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DF28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项目招标计划</w:t>
      </w:r>
    </w:p>
    <w:p w14:paraId="0AC21DD1">
      <w:pPr>
        <w:pStyle w:val="2"/>
        <w:rPr>
          <w:rFonts w:hint="eastAsia"/>
        </w:rPr>
      </w:pPr>
    </w:p>
    <w:p w14:paraId="71393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安阳市农用地土壤污染源整治效果评估及验收项目</w:t>
      </w:r>
    </w:p>
    <w:p w14:paraId="7E89FF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招标人</w:t>
      </w:r>
      <w:r>
        <w:rPr>
          <w:rFonts w:hint="eastAsia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安阳市生态环境局龙安区分局</w:t>
      </w:r>
    </w:p>
    <w:p w14:paraId="1C00746C">
      <w:pPr>
        <w:ind w:firstLine="643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项目概况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安阳市农用地土壤污染源整治效果评估及验收项目：</w:t>
      </w:r>
      <w:bookmarkStart w:id="0" w:name="_Toc21"/>
      <w:bookmarkStart w:id="1" w:name="_Toc10585"/>
      <w:bookmarkStart w:id="2" w:name="_Toc14114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河道底泥工程效果评估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本次效果评估内容主要针对清挖后的坑底进行监测，若治理清挖后的坑底仍存在土壤或底泥的则进行采样监测，监测结果需满足《土壤环境质量 农用地土壤污染风险管控标准（试行）》（GB15618-2018）中标准限值要求，若清挖后的坑底无明显底泥和土壤，则底泥清挖完毕即可。</w:t>
      </w:r>
      <w:bookmarkStart w:id="3" w:name="_Toc8019"/>
      <w:bookmarkStart w:id="4" w:name="_Toc26687"/>
      <w:bookmarkStart w:id="5" w:name="_Toc3245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底泥及其他污染物效果评估</w:t>
      </w:r>
      <w:bookmarkEnd w:id="3"/>
      <w:bookmarkEnd w:id="4"/>
      <w:bookmarkEnd w:id="5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本次评估的工作内容主要是对修复后污染土壤是否达到修复目标、风险是否达到可接受水平等情况进行科学、系统地评估，为下一步管理和再利用提供科学依据。</w:t>
      </w:r>
      <w:bookmarkStart w:id="6" w:name="_Toc10884"/>
      <w:bookmarkStart w:id="7" w:name="_Toc15560"/>
      <w:bookmarkStart w:id="8" w:name="_Toc26540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水泥窑协同处置效果评估</w:t>
      </w:r>
      <w:bookmarkEnd w:id="6"/>
      <w:bookmarkEnd w:id="7"/>
      <w:bookmarkEnd w:id="8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（1）在外运前对水泥窑进行协同处置接收单位进行现场核实，并根据接收单位的环境影响评价报告、设备运行情况、运输条件等多方面信息，综合评估外运处置环保符合性。（2）对协同处置的环境影响进行预测和评价；对协同处置过程中的环境保护措施及其可行性进行论证；提出利用处置期间和后续的环境管理与监测计划。对入窑生料重金属含量、水泥熟料重金属含量、水泥成品浸出浓度进行评估。对水泥窑协同处置该项目底泥、废渣及其他污染物壤时的熟料进行抽检，测定熟料样品中本项目的污染物含量及浸出情况是否符合《水泥窑协同处置固体废物技术规范》（GB/T30760-2024）。</w:t>
      </w:r>
      <w:bookmarkStart w:id="9" w:name="_Toc26334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制砖成效评估</w:t>
      </w:r>
      <w:bookmarkEnd w:id="9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现场核实制砖接收单位的处置能力、设备运行情况、运输条件，综合评估外运处置环保合规性。核查底泥中的污染物指标，含量满足《城镇污水处理厂污泥处置 制砖用泥质》（GB/T25031-2010）中限值要求。核验成品砖质量指标，应满足国家标准GB5101、GB13544和GB13545中的相关规定。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编制修复效果评估报告：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编制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完整规范的项目修复效果评估报告，内容包含环境调查评估结论概述、修复方案实施情况、效果评估工作程序与方法、文件审核与现场勘察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、采样布点计划、现场采样与实验室检测、修复效果评价、评估结论和建议、修复环境监理报告和检测报告。</w:t>
      </w:r>
    </w:p>
    <w:p w14:paraId="3080A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投资额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本项目总投资 277.02万元</w:t>
      </w:r>
    </w:p>
    <w:p w14:paraId="33FE11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计划招标时间</w:t>
      </w:r>
      <w:r>
        <w:rPr>
          <w:rFonts w:hint="eastAsia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202</w:t>
      </w:r>
      <w:r>
        <w:rPr>
          <w:rFonts w:hint="eastAsia" w:cs="宋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年</w:t>
      </w:r>
      <w:r>
        <w:rPr>
          <w:rFonts w:hint="eastAsia" w:cs="宋体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月</w:t>
      </w:r>
      <w:r>
        <w:rPr>
          <w:rFonts w:hint="eastAsia" w:cs="宋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日</w:t>
      </w:r>
    </w:p>
    <w:p w14:paraId="624863B2">
      <w:pPr>
        <w:rPr>
          <w:rFonts w:hint="eastAsia"/>
          <w:lang w:val="en-US" w:eastAsia="zh-CN"/>
        </w:rPr>
      </w:pP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524C4"/>
    <w:multiLevelType w:val="multilevel"/>
    <w:tmpl w:val="79D524C4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default"/>
        <w:sz w:val="36"/>
        <w:szCs w:val="36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pStyle w:val="3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isLgl/>
      <w:suff w:val="space"/>
      <w:lvlText w:val="表%1.%2-%6"/>
      <w:lvlJc w:val="center"/>
      <w:pPr>
        <w:ind w:left="0" w:firstLine="0"/>
      </w:pPr>
      <w:rPr>
        <w:rFonts w:hint="default"/>
      </w:rPr>
    </w:lvl>
    <w:lvl w:ilvl="6" w:tentative="0">
      <w:start w:val="1"/>
      <w:numFmt w:val="decimal"/>
      <w:isLgl/>
      <w:suff w:val="space"/>
      <w:lvlText w:val="图%1.%2-%7"/>
      <w:lvlJc w:val="center"/>
      <w:pPr>
        <w:ind w:left="0" w:firstLine="0"/>
      </w:pPr>
      <w:rPr>
        <w:rFonts w:hint="default"/>
      </w:rPr>
    </w:lvl>
    <w:lvl w:ilvl="7" w:tentative="0">
      <w:start w:val="1"/>
      <w:numFmt w:val="decimal"/>
      <w:isLgl/>
      <w:suff w:val="space"/>
      <w:lvlText w:val="表%1.%2.%3-%8"/>
      <w:lvlJc w:val="center"/>
      <w:pPr>
        <w:ind w:left="0" w:firstLine="0"/>
      </w:pPr>
      <w:rPr>
        <w:rFonts w:hint="eastAsia"/>
        <w:lang w:val="en-US"/>
      </w:rPr>
    </w:lvl>
    <w:lvl w:ilvl="8" w:tentative="0">
      <w:start w:val="1"/>
      <w:numFmt w:val="decimal"/>
      <w:isLgl/>
      <w:suff w:val="space"/>
      <w:lvlText w:val="图%1.%2.%3-%9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mEzODgxZDI4YTlmOGRkZDJkOWQ1MDdmZTgwZTYifQ=="/>
  </w:docVars>
  <w:rsids>
    <w:rsidRoot w:val="00000000"/>
    <w:rsid w:val="04CF22FE"/>
    <w:rsid w:val="06CB676A"/>
    <w:rsid w:val="0D5D0A74"/>
    <w:rsid w:val="0EA31D7A"/>
    <w:rsid w:val="14DE5C4E"/>
    <w:rsid w:val="17465999"/>
    <w:rsid w:val="19D7377F"/>
    <w:rsid w:val="1A9133CF"/>
    <w:rsid w:val="1C8A6328"/>
    <w:rsid w:val="27752A53"/>
    <w:rsid w:val="305E1622"/>
    <w:rsid w:val="323D0EFA"/>
    <w:rsid w:val="336851BD"/>
    <w:rsid w:val="35264036"/>
    <w:rsid w:val="386162A6"/>
    <w:rsid w:val="3D87623F"/>
    <w:rsid w:val="3F9C18DE"/>
    <w:rsid w:val="4629258A"/>
    <w:rsid w:val="46DE431F"/>
    <w:rsid w:val="523D1939"/>
    <w:rsid w:val="5C271675"/>
    <w:rsid w:val="65E068B2"/>
    <w:rsid w:val="6BDF02AE"/>
    <w:rsid w:val="75FC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1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ind w:left="1020"/>
      <w:outlineLvl w:val="2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5"/>
    <w:basedOn w:val="1"/>
    <w:next w:val="1"/>
    <w:unhideWhenUsed/>
    <w:qFormat/>
    <w:uiPriority w:val="1"/>
    <w:pPr>
      <w:keepNext/>
      <w:keepLines/>
      <w:numPr>
        <w:ilvl w:val="4"/>
        <w:numId w:val="1"/>
      </w:numPr>
      <w:ind w:firstLineChars="0"/>
      <w:outlineLvl w:val="4"/>
    </w:pPr>
    <w:rPr>
      <w:rFonts w:eastAsia="黑体"/>
      <w:b/>
      <w:bCs/>
      <w:snapToGrid/>
      <w:szCs w:val="28"/>
      <w:lang w:eastAsia="zh-CN"/>
    </w:rPr>
  </w:style>
  <w:style w:type="paragraph" w:styleId="4">
    <w:name w:val="heading 6"/>
    <w:basedOn w:val="1"/>
    <w:next w:val="1"/>
    <w:qFormat/>
    <w:uiPriority w:val="0"/>
    <w:pPr>
      <w:outlineLvl w:val="5"/>
    </w:pPr>
    <w:rPr>
      <w:rFonts w:eastAsia="黑体"/>
      <w:bCs/>
      <w:kern w:val="2"/>
      <w:szCs w:val="24"/>
      <w:lang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图标标题"/>
    <w:basedOn w:val="1"/>
    <w:next w:val="1"/>
    <w:qFormat/>
    <w:uiPriority w:val="0"/>
    <w:pPr>
      <w:ind w:firstLine="0" w:firstLineChars="0"/>
      <w:jc w:val="center"/>
    </w:pPr>
    <w:rPr>
      <w:rFonts w:eastAsia="黑体"/>
    </w:rPr>
  </w:style>
  <w:style w:type="paragraph" w:customStyle="1" w:styleId="10">
    <w:name w:val="B表内文字"/>
    <w:basedOn w:val="1"/>
    <w:next w:val="1"/>
    <w:autoRedefine/>
    <w:qFormat/>
    <w:uiPriority w:val="0"/>
    <w:pPr>
      <w:jc w:val="center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895</Characters>
  <Lines>0</Lines>
  <Paragraphs>0</Paragraphs>
  <TotalTime>8</TotalTime>
  <ScaleCrop>false</ScaleCrop>
  <LinksUpToDate>false</LinksUpToDate>
  <CharactersWithSpaces>898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2022-11-30T02:37:00Z</dcterms:created>
  <dc:creator>M</dc:creator>
  <cp:lastModifiedBy>ZYK</cp:lastModifiedBy>
  <dcterms:modified xsi:type="dcterms:W3CDTF">2026-07-09T07:03:53Z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50AD7436B4D0423787CE11CC8CE37B1C_13</vt:lpwstr>
  </property>
  <property fmtid="{D5CDD505-2E9C-101B-9397-08002B2CF9AE}" pid="4" name="KSOTemplateDocerSaveRecord">
    <vt:lpwstr>eyJoZGlkIjoiOTQ3ZjE3YjI5NjEzMDYxNDhiZmY1Nzk0ZmQ1MTU2OWYiLCJ1c2VySWQiOiIyNTgwOTg3MTYifQ==</vt:lpwstr>
  </property>
</Properties>
</file>