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1C87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486525"/>
            <wp:effectExtent l="0" t="0" r="6985" b="9525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324090"/>
            <wp:effectExtent l="0" t="0" r="762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2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140575"/>
            <wp:effectExtent l="0" t="0" r="4445" b="3175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4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9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2026-10-10T00:57:52Z</dcterms:created>
  <dc:creator>Administrator</dc:creator>
  <cp:lastModifiedBy>惆怅</cp:lastModifiedBy>
  <dcterms:modified xsi:type="dcterms:W3CDTF">2026-10-10T00:58:18Z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eyJoZGlkIjoiMzkzMDdjZWM2YjY2YTQ0YTA2YTk1NzgyZTJmNzM5Y2MiLCJ1c2VySWQiOiI0Mjg5NzQzNDUifQ==</vt:lpwstr>
  </property>
  <property fmtid="{D5CDD505-2E9C-101B-9397-08002B2CF9AE}" pid="4" name="ICV">
    <vt:lpwstr>2933EE75937B41788537038B8172E559_12</vt:lpwstr>
  </property>
</Properties>
</file>