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B40D" w14:textId="77777777" w:rsidR="00395D66" w:rsidRPr="00395D66" w:rsidRDefault="00395D66" w:rsidP="00395D66">
      <w:pPr>
        <w:widowControl/>
        <w:spacing w:after="0" w:line="400" w:lineRule="exact"/>
        <w:jc w:val="center"/>
        <w:rPr>
          <w:rFonts w:ascii="宋体" w:eastAsia="宋体" w:hAnsi="宋体" w:cs="Times New Roman" w:hint="eastAsia"/>
          <w:b/>
          <w:kern w:val="0"/>
          <w:sz w:val="24"/>
          <w14:ligatures w14:val="none"/>
        </w:rPr>
      </w:pPr>
      <w:r w:rsidRPr="00395D66">
        <w:rPr>
          <w:rFonts w:ascii="宋体" w:eastAsia="宋体" w:hAnsi="宋体" w:cs="Times New Roman" w:hint="eastAsia"/>
          <w:b/>
          <w:kern w:val="0"/>
          <w:sz w:val="24"/>
          <w14:ligatures w14:val="none"/>
        </w:rPr>
        <w:t>河南物流职业学院智慧物流与供应链虚拟仿真实训基地项目</w:t>
      </w:r>
      <w:r w:rsidRPr="00395D66">
        <w:rPr>
          <w:rFonts w:ascii="宋体" w:eastAsia="宋体" w:hAnsi="宋体" w:cs="Times New Roman"/>
          <w:b/>
          <w:kern w:val="0"/>
          <w:sz w:val="24"/>
          <w14:ligatures w14:val="none"/>
        </w:rPr>
        <w:t>竞争性磋商公告</w:t>
      </w:r>
    </w:p>
    <w:p w14:paraId="3074440B" w14:textId="77777777" w:rsidR="00395D66" w:rsidRPr="00395D66" w:rsidRDefault="00395D66" w:rsidP="00395D66">
      <w:pPr>
        <w:spacing w:after="0" w:line="400" w:lineRule="exact"/>
        <w:jc w:val="both"/>
        <w:rPr>
          <w:rFonts w:ascii="宋体" w:eastAsia="宋体" w:hAnsi="宋体" w:cs="宋体" w:hint="eastAsia"/>
          <w:b/>
          <w:bCs/>
          <w:color w:val="000000"/>
          <w:sz w:val="21"/>
          <w:szCs w:val="21"/>
          <w14:ligatures w14:val="none"/>
        </w:rPr>
      </w:pPr>
      <w:r w:rsidRPr="00395D66">
        <w:rPr>
          <w:rFonts w:ascii="宋体" w:eastAsia="宋体" w:hAnsi="宋体" w:cs="宋体" w:hint="eastAsia"/>
          <w:b/>
          <w:bCs/>
          <w:color w:val="000000"/>
          <w:sz w:val="21"/>
          <w:szCs w:val="21"/>
          <w14:ligatures w14:val="none"/>
        </w:rPr>
        <w:t>项目概况</w:t>
      </w:r>
    </w:p>
    <w:p w14:paraId="7763345B" w14:textId="77777777" w:rsidR="00395D66" w:rsidRPr="00395D66" w:rsidRDefault="00395D66" w:rsidP="00395D66">
      <w:pPr>
        <w:widowControl/>
        <w:spacing w:after="0" w:line="360" w:lineRule="auto"/>
        <w:ind w:firstLineChars="200" w:firstLine="420"/>
        <w:rPr>
          <w:rFonts w:ascii="宋体" w:eastAsia="宋体" w:hAnsi="宋体" w:cs="Times New Roman" w:hint="eastAsia"/>
          <w:color w:val="000000"/>
          <w:kern w:val="0"/>
          <w:sz w:val="21"/>
          <w:szCs w:val="21"/>
          <w:shd w:val="clear" w:color="auto" w:fill="FFFFFF"/>
          <w14:ligatures w14:val="none"/>
        </w:rPr>
      </w:pPr>
      <w:r w:rsidRPr="00395D66">
        <w:rPr>
          <w:rFonts w:ascii="宋体" w:eastAsia="宋体" w:hAnsi="宋体" w:cs="Times New Roman" w:hint="eastAsia"/>
          <w:color w:val="000000"/>
          <w:kern w:val="0"/>
          <w:sz w:val="21"/>
          <w:szCs w:val="21"/>
          <w:shd w:val="clear" w:color="auto" w:fill="FFFFFF"/>
          <w14:ligatures w14:val="none"/>
        </w:rPr>
        <w:t>河南物流职业学院智慧物流与供应链虚拟仿真实训基地项目的潜在供应商应在“河南省公共资源交易中心（http://hnsggzyjy.henan.gov.cn）”</w:t>
      </w:r>
      <w:proofErr w:type="gramStart"/>
      <w:r w:rsidRPr="00395D66">
        <w:rPr>
          <w:rFonts w:ascii="宋体" w:eastAsia="宋体" w:hAnsi="宋体" w:cs="Times New Roman" w:hint="eastAsia"/>
          <w:color w:val="000000"/>
          <w:kern w:val="0"/>
          <w:sz w:val="21"/>
          <w:szCs w:val="21"/>
          <w:shd w:val="clear" w:color="auto" w:fill="FFFFFF"/>
          <w14:ligatures w14:val="none"/>
        </w:rPr>
        <w:t>获取磋商</w:t>
      </w:r>
      <w:proofErr w:type="gramEnd"/>
      <w:r w:rsidRPr="00395D66">
        <w:rPr>
          <w:rFonts w:ascii="宋体" w:eastAsia="宋体" w:hAnsi="宋体" w:cs="Times New Roman" w:hint="eastAsia"/>
          <w:color w:val="000000"/>
          <w:kern w:val="0"/>
          <w:sz w:val="21"/>
          <w:szCs w:val="21"/>
          <w:shd w:val="clear" w:color="auto" w:fill="FFFFFF"/>
          <w14:ligatures w14:val="none"/>
        </w:rPr>
        <w:t>文件，并于2026年04月22日09时00分（北京时间）前递交响应文件。</w:t>
      </w:r>
    </w:p>
    <w:p w14:paraId="33DC8983" w14:textId="77777777" w:rsidR="00395D66" w:rsidRPr="00395D66" w:rsidRDefault="00395D66" w:rsidP="00395D66">
      <w:pPr>
        <w:widowControl/>
        <w:spacing w:after="0" w:line="400" w:lineRule="exact"/>
        <w:jc w:val="both"/>
        <w:rPr>
          <w:rFonts w:ascii="宋体" w:eastAsia="宋体" w:hAnsi="宋体" w:cs="Times New Roman" w:hint="eastAsia"/>
          <w:b/>
          <w:bCs/>
          <w:color w:val="000000"/>
          <w:kern w:val="0"/>
          <w:sz w:val="21"/>
          <w:szCs w:val="21"/>
          <w14:ligatures w14:val="none"/>
        </w:rPr>
      </w:pPr>
      <w:r w:rsidRPr="00395D66">
        <w:rPr>
          <w:rFonts w:ascii="宋体" w:eastAsia="宋体" w:hAnsi="宋体" w:cs="Times New Roman" w:hint="eastAsia"/>
          <w:b/>
          <w:bCs/>
          <w:color w:val="000000"/>
          <w:kern w:val="0"/>
          <w:sz w:val="21"/>
          <w:szCs w:val="21"/>
          <w14:ligatures w14:val="none"/>
        </w:rPr>
        <w:t>一、项目基本情况</w:t>
      </w:r>
    </w:p>
    <w:p w14:paraId="2E942335" w14:textId="77777777" w:rsidR="00395D66" w:rsidRPr="00395D66" w:rsidRDefault="00395D66" w:rsidP="00395D66">
      <w:pPr>
        <w:widowControl/>
        <w:spacing w:after="0" w:line="400" w:lineRule="exact"/>
        <w:ind w:firstLineChars="202" w:firstLine="424"/>
        <w:jc w:val="both"/>
        <w:rPr>
          <w:rFonts w:ascii="宋体" w:eastAsia="宋体" w:hAnsi="宋体" w:cs="宋体" w:hint="eastAsia"/>
          <w:bCs/>
          <w:color w:val="000000"/>
          <w:kern w:val="0"/>
          <w:sz w:val="21"/>
          <w:szCs w:val="21"/>
          <w14:ligatures w14:val="none"/>
        </w:rPr>
      </w:pPr>
      <w:r w:rsidRPr="00395D66">
        <w:rPr>
          <w:rFonts w:ascii="宋体" w:eastAsia="宋体" w:hAnsi="宋体" w:cs="宋体" w:hint="eastAsia"/>
          <w:bCs/>
          <w:color w:val="000000"/>
          <w:kern w:val="0"/>
          <w:sz w:val="21"/>
          <w:szCs w:val="21"/>
          <w14:ligatures w14:val="none"/>
        </w:rPr>
        <w:t>1、项目编号：</w:t>
      </w:r>
      <w:proofErr w:type="gramStart"/>
      <w:r w:rsidRPr="00395D66">
        <w:rPr>
          <w:rFonts w:ascii="宋体" w:eastAsia="宋体" w:hAnsi="宋体" w:cs="宋体" w:hint="eastAsia"/>
          <w:bCs/>
          <w:color w:val="000000"/>
          <w:kern w:val="0"/>
          <w:sz w:val="21"/>
          <w:szCs w:val="21"/>
          <w14:ligatures w14:val="none"/>
        </w:rPr>
        <w:t>豫财磋商</w:t>
      </w:r>
      <w:proofErr w:type="gramEnd"/>
      <w:r w:rsidRPr="00395D66">
        <w:rPr>
          <w:rFonts w:ascii="宋体" w:eastAsia="宋体" w:hAnsi="宋体" w:cs="宋体" w:hint="eastAsia"/>
          <w:bCs/>
          <w:color w:val="000000"/>
          <w:kern w:val="0"/>
          <w:sz w:val="21"/>
          <w:szCs w:val="21"/>
          <w14:ligatures w14:val="none"/>
        </w:rPr>
        <w:t xml:space="preserve">采购-2026-150 </w:t>
      </w:r>
    </w:p>
    <w:p w14:paraId="04178013" w14:textId="77777777" w:rsidR="00395D66" w:rsidRPr="00395D66" w:rsidRDefault="00395D66" w:rsidP="00395D66">
      <w:pPr>
        <w:widowControl/>
        <w:spacing w:after="0" w:line="400" w:lineRule="exact"/>
        <w:ind w:firstLineChars="202" w:firstLine="424"/>
        <w:jc w:val="both"/>
        <w:rPr>
          <w:rFonts w:ascii="宋体" w:eastAsia="宋体" w:hAnsi="宋体" w:cs="宋体" w:hint="eastAsia"/>
          <w:color w:val="000000"/>
          <w:sz w:val="21"/>
          <w14:ligatures w14:val="none"/>
        </w:rPr>
      </w:pPr>
      <w:r w:rsidRPr="00395D66">
        <w:rPr>
          <w:rFonts w:ascii="宋体" w:eastAsia="宋体" w:hAnsi="宋体" w:cs="宋体" w:hint="eastAsia"/>
          <w:color w:val="000000"/>
          <w:sz w:val="21"/>
          <w14:ligatures w14:val="none"/>
        </w:rPr>
        <w:t>2、项目名称：</w:t>
      </w:r>
      <w:r w:rsidRPr="00395D66">
        <w:rPr>
          <w:rFonts w:ascii="宋体" w:eastAsia="宋体" w:hAnsi="宋体" w:cs="宋体" w:hint="eastAsia"/>
          <w:bCs/>
          <w:color w:val="000000"/>
          <w:kern w:val="0"/>
          <w:sz w:val="21"/>
          <w:szCs w:val="21"/>
          <w14:ligatures w14:val="none"/>
        </w:rPr>
        <w:t>河南物流职业学院智慧物流与供应链虚拟仿真实训基地项目</w:t>
      </w:r>
    </w:p>
    <w:p w14:paraId="149907E3" w14:textId="77777777" w:rsidR="00395D66" w:rsidRPr="00395D66" w:rsidRDefault="00395D66" w:rsidP="00395D66">
      <w:pPr>
        <w:widowControl/>
        <w:spacing w:after="0" w:line="400" w:lineRule="exact"/>
        <w:ind w:firstLineChars="202" w:firstLine="424"/>
        <w:contextualSpacing/>
        <w:rPr>
          <w:rFonts w:ascii="宋体" w:eastAsia="宋体" w:hAnsi="宋体" w:cs="Times New Roman" w:hint="eastAsia"/>
          <w:bCs/>
          <w:color w:val="000000"/>
          <w:kern w:val="0"/>
          <w:sz w:val="21"/>
          <w:szCs w:val="21"/>
          <w14:ligatures w14:val="none"/>
        </w:rPr>
      </w:pPr>
      <w:r w:rsidRPr="00395D66">
        <w:rPr>
          <w:rFonts w:ascii="宋体" w:eastAsia="宋体" w:hAnsi="宋体" w:cs="Times New Roman" w:hint="eastAsia"/>
          <w:bCs/>
          <w:color w:val="000000"/>
          <w:kern w:val="0"/>
          <w:sz w:val="21"/>
          <w:szCs w:val="21"/>
          <w14:ligatures w14:val="none"/>
        </w:rPr>
        <w:t>3、采购方式：竞争性磋商</w:t>
      </w:r>
    </w:p>
    <w:p w14:paraId="4DD03EAB" w14:textId="77777777" w:rsidR="00395D66" w:rsidRPr="00395D66" w:rsidRDefault="00395D66" w:rsidP="00395D66">
      <w:pPr>
        <w:widowControl/>
        <w:tabs>
          <w:tab w:val="left" w:pos="567"/>
        </w:tabs>
        <w:spacing w:after="0" w:line="360" w:lineRule="auto"/>
        <w:ind w:firstLineChars="202" w:firstLine="424"/>
        <w:contextualSpacing/>
        <w:rPr>
          <w:rFonts w:ascii="宋体" w:eastAsia="宋体" w:hAnsi="宋体" w:cs="Times New Roman" w:hint="eastAsia"/>
          <w:bCs/>
          <w:color w:val="000000"/>
          <w:kern w:val="0"/>
          <w:sz w:val="21"/>
          <w:szCs w:val="21"/>
          <w14:ligatures w14:val="none"/>
        </w:rPr>
      </w:pPr>
      <w:r w:rsidRPr="00395D66">
        <w:rPr>
          <w:rFonts w:ascii="宋体" w:eastAsia="宋体" w:hAnsi="宋体" w:cs="Times New Roman"/>
          <w:bCs/>
          <w:color w:val="000000"/>
          <w:kern w:val="0"/>
          <w:sz w:val="21"/>
          <w:szCs w:val="21"/>
          <w14:ligatures w14:val="none"/>
        </w:rPr>
        <w:t>4、预算金额</w:t>
      </w:r>
      <w:r w:rsidRPr="00395D66">
        <w:rPr>
          <w:rFonts w:ascii="宋体" w:eastAsia="宋体" w:hAnsi="宋体" w:cs="Times New Roman" w:hint="eastAsia"/>
          <w:bCs/>
          <w:color w:val="000000"/>
          <w:kern w:val="0"/>
          <w:sz w:val="21"/>
          <w:szCs w:val="21"/>
          <w14:ligatures w14:val="none"/>
        </w:rPr>
        <w:t>：1000000.00元</w:t>
      </w:r>
      <w:r w:rsidRPr="00395D66">
        <w:rPr>
          <w:rFonts w:ascii="宋体" w:eastAsia="宋体" w:hAnsi="宋体" w:cs="Times New Roman"/>
          <w:bCs/>
          <w:color w:val="000000"/>
          <w:kern w:val="0"/>
          <w:sz w:val="21"/>
          <w:szCs w:val="21"/>
          <w14:ligatures w14:val="none"/>
        </w:rPr>
        <w:t xml:space="preserve"> </w:t>
      </w:r>
      <w:r w:rsidRPr="00395D66">
        <w:rPr>
          <w:rFonts w:ascii="宋体" w:eastAsia="宋体" w:hAnsi="宋体" w:cs="Times New Roman" w:hint="eastAsia"/>
          <w:bCs/>
          <w:color w:val="000000"/>
          <w:kern w:val="0"/>
          <w:sz w:val="21"/>
          <w:szCs w:val="21"/>
          <w14:ligatures w14:val="none"/>
        </w:rPr>
        <w:t>最高限价：1000000.00元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
        <w:gridCol w:w="1476"/>
        <w:gridCol w:w="1568"/>
        <w:gridCol w:w="1266"/>
        <w:gridCol w:w="1266"/>
        <w:gridCol w:w="964"/>
        <w:gridCol w:w="1266"/>
      </w:tblGrid>
      <w:tr w:rsidR="00395D66" w:rsidRPr="00395D66" w14:paraId="1E9A0B84" w14:textId="77777777" w:rsidTr="005E61E8">
        <w:tc>
          <w:tcPr>
            <w:tcW w:w="522" w:type="dxa"/>
            <w:vAlign w:val="center"/>
          </w:tcPr>
          <w:p w14:paraId="49011098" w14:textId="77777777" w:rsidR="00395D66" w:rsidRPr="00395D66" w:rsidRDefault="00395D66" w:rsidP="00395D66">
            <w:pPr>
              <w:spacing w:after="0" w:line="240" w:lineRule="auto"/>
              <w:jc w:val="center"/>
              <w:rPr>
                <w:rFonts w:ascii="宋体" w:eastAsia="宋体" w:hAnsi="宋体" w:cs="Times New Roman" w:hint="eastAsia"/>
                <w:b/>
                <w:bCs/>
                <w:color w:val="000000"/>
                <w:sz w:val="21"/>
                <w:szCs w:val="21"/>
                <w14:ligatures w14:val="none"/>
              </w:rPr>
            </w:pPr>
            <w:r w:rsidRPr="00395D66">
              <w:rPr>
                <w:rFonts w:ascii="宋体" w:eastAsia="宋体" w:hAnsi="宋体" w:cs="宋体" w:hint="eastAsia"/>
                <w:b/>
                <w:bCs/>
                <w:color w:val="000000"/>
                <w:kern w:val="0"/>
                <w:sz w:val="21"/>
                <w:szCs w:val="21"/>
                <w14:ligatures w14:val="none"/>
              </w:rPr>
              <w:t>序号</w:t>
            </w:r>
          </w:p>
        </w:tc>
        <w:tc>
          <w:tcPr>
            <w:tcW w:w="837" w:type="dxa"/>
            <w:vAlign w:val="center"/>
          </w:tcPr>
          <w:p w14:paraId="48E67554" w14:textId="77777777" w:rsidR="00395D66" w:rsidRPr="00395D66" w:rsidRDefault="00395D66" w:rsidP="00395D66">
            <w:pPr>
              <w:spacing w:after="0" w:line="240" w:lineRule="auto"/>
              <w:jc w:val="center"/>
              <w:rPr>
                <w:rFonts w:ascii="宋体" w:eastAsia="宋体" w:hAnsi="宋体" w:cs="宋体" w:hint="eastAsia"/>
                <w:bCs/>
                <w:color w:val="000000"/>
                <w:sz w:val="21"/>
                <w14:ligatures w14:val="none"/>
              </w:rPr>
            </w:pPr>
            <w:proofErr w:type="gramStart"/>
            <w:r w:rsidRPr="00395D66">
              <w:rPr>
                <w:rFonts w:ascii="宋体" w:eastAsia="宋体" w:hAnsi="宋体" w:cs="宋体" w:hint="eastAsia"/>
                <w:b/>
                <w:bCs/>
                <w:color w:val="000000"/>
                <w:kern w:val="0"/>
                <w:sz w:val="21"/>
                <w:szCs w:val="21"/>
                <w14:ligatures w14:val="none"/>
              </w:rPr>
              <w:t>包号</w:t>
            </w:r>
            <w:proofErr w:type="gramEnd"/>
          </w:p>
        </w:tc>
        <w:tc>
          <w:tcPr>
            <w:tcW w:w="2145" w:type="dxa"/>
            <w:vAlign w:val="center"/>
          </w:tcPr>
          <w:p w14:paraId="4C2FF6C0" w14:textId="77777777" w:rsidR="00395D66" w:rsidRPr="00395D66" w:rsidRDefault="00395D66" w:rsidP="00395D66">
            <w:pPr>
              <w:spacing w:after="0" w:line="240" w:lineRule="auto"/>
              <w:jc w:val="center"/>
              <w:rPr>
                <w:rFonts w:ascii="宋体" w:eastAsia="宋体" w:hAnsi="宋体" w:cs="Times New Roman" w:hint="eastAsia"/>
                <w:b/>
                <w:bCs/>
                <w:color w:val="000000"/>
                <w:sz w:val="21"/>
                <w:szCs w:val="21"/>
                <w14:ligatures w14:val="none"/>
              </w:rPr>
            </w:pPr>
            <w:r w:rsidRPr="00395D66">
              <w:rPr>
                <w:rFonts w:ascii="宋体" w:eastAsia="宋体" w:hAnsi="宋体" w:cs="宋体" w:hint="eastAsia"/>
                <w:b/>
                <w:bCs/>
                <w:color w:val="000000"/>
                <w:kern w:val="0"/>
                <w:sz w:val="21"/>
                <w:szCs w:val="21"/>
                <w14:ligatures w14:val="none"/>
              </w:rPr>
              <w:t>包名称</w:t>
            </w:r>
          </w:p>
        </w:tc>
        <w:tc>
          <w:tcPr>
            <w:tcW w:w="1266" w:type="dxa"/>
            <w:vAlign w:val="center"/>
          </w:tcPr>
          <w:p w14:paraId="6719F86B" w14:textId="77777777" w:rsidR="00395D66" w:rsidRPr="00395D66" w:rsidRDefault="00395D66" w:rsidP="00395D66">
            <w:pPr>
              <w:spacing w:after="0" w:line="240" w:lineRule="auto"/>
              <w:jc w:val="center"/>
              <w:rPr>
                <w:rFonts w:ascii="宋体" w:eastAsia="宋体" w:hAnsi="宋体" w:cs="Times New Roman" w:hint="eastAsia"/>
                <w:b/>
                <w:bCs/>
                <w:color w:val="000000"/>
                <w:sz w:val="21"/>
                <w:szCs w:val="21"/>
                <w14:ligatures w14:val="none"/>
              </w:rPr>
            </w:pPr>
            <w:r w:rsidRPr="00395D66">
              <w:rPr>
                <w:rFonts w:ascii="宋体" w:eastAsia="宋体" w:hAnsi="宋体" w:cs="宋体" w:hint="eastAsia"/>
                <w:b/>
                <w:bCs/>
                <w:color w:val="000000"/>
                <w:kern w:val="0"/>
                <w:sz w:val="21"/>
                <w:szCs w:val="21"/>
                <w14:ligatures w14:val="none"/>
              </w:rPr>
              <w:t>包预算（元）</w:t>
            </w:r>
          </w:p>
        </w:tc>
        <w:tc>
          <w:tcPr>
            <w:tcW w:w="1266" w:type="dxa"/>
            <w:vAlign w:val="center"/>
          </w:tcPr>
          <w:p w14:paraId="6A5C0473" w14:textId="77777777" w:rsidR="00395D66" w:rsidRPr="00395D66" w:rsidRDefault="00395D66" w:rsidP="00395D66">
            <w:pPr>
              <w:spacing w:after="0" w:line="240" w:lineRule="auto"/>
              <w:jc w:val="center"/>
              <w:rPr>
                <w:rFonts w:ascii="宋体" w:eastAsia="宋体" w:hAnsi="宋体" w:cs="宋体" w:hint="eastAsia"/>
                <w:b/>
                <w:bCs/>
                <w:color w:val="000000"/>
                <w:kern w:val="0"/>
                <w:sz w:val="21"/>
                <w:szCs w:val="21"/>
                <w14:ligatures w14:val="none"/>
              </w:rPr>
            </w:pPr>
            <w:proofErr w:type="gramStart"/>
            <w:r w:rsidRPr="00395D66">
              <w:rPr>
                <w:rFonts w:ascii="宋体" w:eastAsia="宋体" w:hAnsi="宋体" w:cs="宋体" w:hint="eastAsia"/>
                <w:b/>
                <w:bCs/>
                <w:color w:val="000000"/>
                <w:kern w:val="0"/>
                <w:sz w:val="21"/>
                <w:szCs w:val="21"/>
                <w14:ligatures w14:val="none"/>
              </w:rPr>
              <w:t>包最高</w:t>
            </w:r>
            <w:proofErr w:type="gramEnd"/>
            <w:r w:rsidRPr="00395D66">
              <w:rPr>
                <w:rFonts w:ascii="宋体" w:eastAsia="宋体" w:hAnsi="宋体" w:cs="宋体" w:hint="eastAsia"/>
                <w:b/>
                <w:bCs/>
                <w:color w:val="000000"/>
                <w:kern w:val="0"/>
                <w:sz w:val="21"/>
                <w:szCs w:val="21"/>
                <w14:ligatures w14:val="none"/>
              </w:rPr>
              <w:t>限价（元）</w:t>
            </w:r>
          </w:p>
        </w:tc>
        <w:tc>
          <w:tcPr>
            <w:tcW w:w="1236" w:type="dxa"/>
            <w:vAlign w:val="center"/>
          </w:tcPr>
          <w:p w14:paraId="672398F9" w14:textId="77777777" w:rsidR="00395D66" w:rsidRPr="00395D66" w:rsidRDefault="00395D66" w:rsidP="00395D66">
            <w:pPr>
              <w:spacing w:after="0" w:line="240" w:lineRule="auto"/>
              <w:jc w:val="center"/>
              <w:rPr>
                <w:rFonts w:ascii="宋体" w:eastAsia="宋体" w:hAnsi="宋体" w:cs="宋体" w:hint="eastAsia"/>
                <w:b/>
                <w:bCs/>
                <w:color w:val="000000"/>
                <w:kern w:val="0"/>
                <w:sz w:val="21"/>
                <w:szCs w:val="21"/>
                <w14:ligatures w14:val="none"/>
              </w:rPr>
            </w:pPr>
            <w:r w:rsidRPr="00395D66">
              <w:rPr>
                <w:rFonts w:ascii="宋体" w:eastAsia="宋体" w:hAnsi="宋体" w:cs="宋体" w:hint="eastAsia"/>
                <w:b/>
                <w:bCs/>
                <w:color w:val="000000"/>
                <w:kern w:val="0"/>
                <w:sz w:val="21"/>
                <w:szCs w:val="21"/>
                <w14:ligatures w14:val="none"/>
              </w:rPr>
              <w:t>是否专门面向中小企业</w:t>
            </w:r>
          </w:p>
        </w:tc>
        <w:tc>
          <w:tcPr>
            <w:tcW w:w="1250" w:type="dxa"/>
            <w:vAlign w:val="center"/>
          </w:tcPr>
          <w:p w14:paraId="5BB0898F" w14:textId="77777777" w:rsidR="00395D66" w:rsidRPr="00395D66" w:rsidRDefault="00395D66" w:rsidP="00395D66">
            <w:pPr>
              <w:spacing w:after="0" w:line="240" w:lineRule="auto"/>
              <w:jc w:val="center"/>
              <w:rPr>
                <w:rFonts w:ascii="宋体" w:eastAsia="宋体" w:hAnsi="宋体" w:cs="宋体" w:hint="eastAsia"/>
                <w:b/>
                <w:bCs/>
                <w:color w:val="000000"/>
                <w:kern w:val="0"/>
                <w:sz w:val="21"/>
                <w:szCs w:val="21"/>
                <w14:ligatures w14:val="none"/>
              </w:rPr>
            </w:pPr>
            <w:r w:rsidRPr="00395D66">
              <w:rPr>
                <w:rFonts w:ascii="宋体" w:eastAsia="宋体" w:hAnsi="宋体" w:cs="宋体" w:hint="eastAsia"/>
                <w:b/>
                <w:bCs/>
                <w:color w:val="000000"/>
                <w:kern w:val="0"/>
                <w:sz w:val="21"/>
                <w:szCs w:val="21"/>
                <w14:ligatures w14:val="none"/>
              </w:rPr>
              <w:t>采购预留金额（元）</w:t>
            </w:r>
          </w:p>
        </w:tc>
      </w:tr>
      <w:tr w:rsidR="00395D66" w:rsidRPr="00395D66" w14:paraId="71C5FCE6" w14:textId="77777777" w:rsidTr="005E61E8">
        <w:trPr>
          <w:trHeight w:val="1077"/>
        </w:trPr>
        <w:tc>
          <w:tcPr>
            <w:tcW w:w="522" w:type="dxa"/>
            <w:vAlign w:val="center"/>
          </w:tcPr>
          <w:p w14:paraId="16B89542" w14:textId="77777777" w:rsidR="00395D66" w:rsidRPr="00395D66" w:rsidRDefault="00395D66" w:rsidP="00395D66">
            <w:pPr>
              <w:spacing w:after="0" w:line="400" w:lineRule="exact"/>
              <w:jc w:val="center"/>
              <w:rPr>
                <w:rFonts w:ascii="宋体" w:eastAsia="宋体" w:hAnsi="宋体" w:cs="Times New Roman" w:hint="eastAsia"/>
                <w:b/>
                <w:bCs/>
                <w:color w:val="000000"/>
                <w:sz w:val="21"/>
                <w:szCs w:val="21"/>
                <w14:ligatures w14:val="none"/>
              </w:rPr>
            </w:pPr>
            <w:r w:rsidRPr="00395D66">
              <w:rPr>
                <w:rFonts w:ascii="宋体" w:eastAsia="宋体" w:hAnsi="宋体" w:cs="Times New Roman" w:hint="eastAsia"/>
                <w:b/>
                <w:bCs/>
                <w:color w:val="000000"/>
                <w:sz w:val="21"/>
                <w:szCs w:val="21"/>
                <w14:ligatures w14:val="none"/>
              </w:rPr>
              <w:t>1</w:t>
            </w:r>
          </w:p>
        </w:tc>
        <w:tc>
          <w:tcPr>
            <w:tcW w:w="837" w:type="dxa"/>
            <w:vAlign w:val="center"/>
          </w:tcPr>
          <w:p w14:paraId="4242B156" w14:textId="77777777" w:rsidR="00395D66" w:rsidRPr="00395D66" w:rsidRDefault="00395D66" w:rsidP="00395D66">
            <w:pPr>
              <w:spacing w:after="0" w:line="240" w:lineRule="exact"/>
              <w:jc w:val="center"/>
              <w:rPr>
                <w:rFonts w:ascii="宋体" w:eastAsia="宋体" w:hAnsi="宋体" w:cs="宋体" w:hint="eastAsia"/>
                <w:bCs/>
                <w:color w:val="000000"/>
                <w:sz w:val="21"/>
                <w14:ligatures w14:val="none"/>
              </w:rPr>
            </w:pPr>
            <w:proofErr w:type="gramStart"/>
            <w:r w:rsidRPr="00395D66">
              <w:rPr>
                <w:rFonts w:ascii="宋体" w:eastAsia="宋体" w:hAnsi="宋体" w:cs="Times New Roman" w:hint="eastAsia"/>
                <w:color w:val="000000"/>
                <w:sz w:val="21"/>
                <w:shd w:val="clear" w:color="auto" w:fill="FFFFFF"/>
                <w14:ligatures w14:val="none"/>
              </w:rPr>
              <w:t>豫政采</w:t>
            </w:r>
            <w:proofErr w:type="gramEnd"/>
            <w:r w:rsidRPr="00395D66">
              <w:rPr>
                <w:rFonts w:ascii="宋体" w:eastAsia="宋体" w:hAnsi="宋体" w:cs="Times New Roman" w:hint="eastAsia"/>
                <w:color w:val="000000"/>
                <w:sz w:val="21"/>
                <w:shd w:val="clear" w:color="auto" w:fill="FFFFFF"/>
                <w14:ligatures w14:val="none"/>
              </w:rPr>
              <w:t>(2)20260363-1</w:t>
            </w:r>
          </w:p>
        </w:tc>
        <w:tc>
          <w:tcPr>
            <w:tcW w:w="2145" w:type="dxa"/>
            <w:vAlign w:val="center"/>
          </w:tcPr>
          <w:p w14:paraId="1399F81A" w14:textId="77777777" w:rsidR="00395D66" w:rsidRPr="00395D66" w:rsidRDefault="00395D66" w:rsidP="00395D66">
            <w:pPr>
              <w:spacing w:after="0" w:line="240" w:lineRule="exact"/>
              <w:jc w:val="center"/>
              <w:rPr>
                <w:rFonts w:ascii="宋体" w:eastAsia="宋体" w:hAnsi="宋体" w:cs="宋体" w:hint="eastAsia"/>
                <w:bCs/>
                <w:color w:val="000000"/>
                <w:sz w:val="21"/>
                <w14:ligatures w14:val="none"/>
              </w:rPr>
            </w:pPr>
            <w:r w:rsidRPr="00395D66">
              <w:rPr>
                <w:rFonts w:ascii="宋体" w:eastAsia="宋体" w:hAnsi="宋体" w:cs="宋体" w:hint="eastAsia"/>
                <w:bCs/>
                <w:color w:val="000000"/>
                <w:sz w:val="21"/>
                <w14:ligatures w14:val="none"/>
              </w:rPr>
              <w:t>河南物流职业学院智慧物流与供应链虚拟仿真实训基地项目</w:t>
            </w:r>
          </w:p>
        </w:tc>
        <w:tc>
          <w:tcPr>
            <w:tcW w:w="1266" w:type="dxa"/>
            <w:vAlign w:val="center"/>
          </w:tcPr>
          <w:p w14:paraId="14CFB858" w14:textId="77777777" w:rsidR="00395D66" w:rsidRPr="00395D66" w:rsidRDefault="00395D66" w:rsidP="00395D66">
            <w:pPr>
              <w:spacing w:after="0" w:line="400" w:lineRule="exact"/>
              <w:jc w:val="center"/>
              <w:rPr>
                <w:rFonts w:ascii="宋体" w:eastAsia="宋体" w:hAnsi="宋体" w:cs="Times New Roman" w:hint="eastAsia"/>
                <w:color w:val="000000"/>
                <w:sz w:val="21"/>
                <w:szCs w:val="21"/>
                <w14:ligatures w14:val="none"/>
              </w:rPr>
            </w:pPr>
            <w:r w:rsidRPr="00395D66">
              <w:rPr>
                <w:rFonts w:ascii="宋体" w:eastAsia="宋体" w:hAnsi="宋体" w:cs="Times New Roman" w:hint="eastAsia"/>
                <w:bCs/>
                <w:color w:val="000000"/>
                <w:sz w:val="21"/>
                <w:szCs w:val="21"/>
                <w14:ligatures w14:val="none"/>
              </w:rPr>
              <w:t>1000000.00</w:t>
            </w:r>
          </w:p>
        </w:tc>
        <w:tc>
          <w:tcPr>
            <w:tcW w:w="1266" w:type="dxa"/>
            <w:vAlign w:val="center"/>
          </w:tcPr>
          <w:p w14:paraId="7FDFB299" w14:textId="77777777" w:rsidR="00395D66" w:rsidRPr="00395D66" w:rsidRDefault="00395D66" w:rsidP="00395D66">
            <w:pPr>
              <w:spacing w:after="0" w:line="400" w:lineRule="exact"/>
              <w:jc w:val="center"/>
              <w:rPr>
                <w:rFonts w:ascii="宋体" w:eastAsia="宋体" w:hAnsi="宋体" w:cs="Times New Roman" w:hint="eastAsia"/>
                <w:color w:val="000000"/>
                <w:sz w:val="21"/>
                <w:szCs w:val="21"/>
                <w14:ligatures w14:val="none"/>
              </w:rPr>
            </w:pPr>
            <w:r w:rsidRPr="00395D66">
              <w:rPr>
                <w:rFonts w:ascii="宋体" w:eastAsia="宋体" w:hAnsi="宋体" w:cs="Times New Roman" w:hint="eastAsia"/>
                <w:bCs/>
                <w:color w:val="000000"/>
                <w:sz w:val="21"/>
                <w:szCs w:val="21"/>
                <w14:ligatures w14:val="none"/>
              </w:rPr>
              <w:t>1000000.00</w:t>
            </w:r>
          </w:p>
        </w:tc>
        <w:tc>
          <w:tcPr>
            <w:tcW w:w="1236" w:type="dxa"/>
            <w:vAlign w:val="center"/>
          </w:tcPr>
          <w:p w14:paraId="43D3A559" w14:textId="77777777" w:rsidR="00395D66" w:rsidRPr="00395D66" w:rsidRDefault="00395D66" w:rsidP="00395D66">
            <w:pPr>
              <w:spacing w:after="0" w:line="400" w:lineRule="exact"/>
              <w:jc w:val="center"/>
              <w:rPr>
                <w:rFonts w:ascii="宋体" w:eastAsia="宋体" w:hAnsi="宋体" w:cs="Times New Roman" w:hint="eastAsia"/>
                <w:bCs/>
                <w:color w:val="000000"/>
                <w:sz w:val="21"/>
                <w:szCs w:val="21"/>
                <w14:ligatures w14:val="none"/>
              </w:rPr>
            </w:pPr>
            <w:r w:rsidRPr="00395D66">
              <w:rPr>
                <w:rFonts w:ascii="宋体" w:eastAsia="宋体" w:hAnsi="宋体" w:cs="Times New Roman" w:hint="eastAsia"/>
                <w:bCs/>
                <w:color w:val="000000"/>
                <w:sz w:val="21"/>
                <w:szCs w:val="21"/>
                <w14:ligatures w14:val="none"/>
              </w:rPr>
              <w:t>是</w:t>
            </w:r>
          </w:p>
        </w:tc>
        <w:tc>
          <w:tcPr>
            <w:tcW w:w="1250" w:type="dxa"/>
            <w:vAlign w:val="center"/>
          </w:tcPr>
          <w:p w14:paraId="297B1449" w14:textId="77777777" w:rsidR="00395D66" w:rsidRPr="00395D66" w:rsidRDefault="00395D66" w:rsidP="00395D66">
            <w:pPr>
              <w:spacing w:after="0" w:line="400" w:lineRule="exact"/>
              <w:jc w:val="center"/>
              <w:rPr>
                <w:rFonts w:ascii="宋体" w:eastAsia="宋体" w:hAnsi="宋体" w:cs="Times New Roman" w:hint="eastAsia"/>
                <w:color w:val="000000"/>
                <w:sz w:val="21"/>
                <w:szCs w:val="21"/>
                <w14:ligatures w14:val="none"/>
              </w:rPr>
            </w:pPr>
            <w:r w:rsidRPr="00395D66">
              <w:rPr>
                <w:rFonts w:ascii="宋体" w:eastAsia="宋体" w:hAnsi="宋体" w:cs="Times New Roman" w:hint="eastAsia"/>
                <w:bCs/>
                <w:color w:val="000000"/>
                <w:sz w:val="21"/>
                <w:szCs w:val="21"/>
                <w14:ligatures w14:val="none"/>
              </w:rPr>
              <w:t>1000000.00</w:t>
            </w:r>
          </w:p>
        </w:tc>
      </w:tr>
    </w:tbl>
    <w:p w14:paraId="5383EF3A" w14:textId="77777777" w:rsidR="00395D66" w:rsidRPr="00395D66" w:rsidRDefault="00395D66" w:rsidP="00395D66">
      <w:pPr>
        <w:widowControl/>
        <w:tabs>
          <w:tab w:val="left" w:pos="567"/>
        </w:tabs>
        <w:spacing w:after="0" w:line="400" w:lineRule="exact"/>
        <w:ind w:firstLineChars="202" w:firstLine="424"/>
        <w:contextualSpacing/>
        <w:rPr>
          <w:rFonts w:ascii="宋体" w:eastAsia="宋体" w:hAnsi="宋体" w:cs="Times New Roman" w:hint="eastAsia"/>
          <w:bCs/>
          <w:color w:val="000000"/>
          <w:kern w:val="0"/>
          <w:sz w:val="21"/>
          <w:szCs w:val="21"/>
          <w14:ligatures w14:val="none"/>
        </w:rPr>
      </w:pPr>
      <w:r w:rsidRPr="00395D66">
        <w:rPr>
          <w:rFonts w:ascii="宋体" w:eastAsia="宋体" w:hAnsi="宋体" w:cs="Times New Roman" w:hint="eastAsia"/>
          <w:bCs/>
          <w:color w:val="000000"/>
          <w:kern w:val="0"/>
          <w:sz w:val="21"/>
          <w:szCs w:val="21"/>
          <w14:ligatures w14:val="none"/>
        </w:rPr>
        <w:t>5、采购需求（包括但不限于标的</w:t>
      </w:r>
      <w:proofErr w:type="gramStart"/>
      <w:r w:rsidRPr="00395D66">
        <w:rPr>
          <w:rFonts w:ascii="宋体" w:eastAsia="宋体" w:hAnsi="宋体" w:cs="Times New Roman" w:hint="eastAsia"/>
          <w:bCs/>
          <w:color w:val="000000"/>
          <w:kern w:val="0"/>
          <w:sz w:val="21"/>
          <w:szCs w:val="21"/>
          <w14:ligatures w14:val="none"/>
        </w:rPr>
        <w:t>的</w:t>
      </w:r>
      <w:proofErr w:type="gramEnd"/>
      <w:r w:rsidRPr="00395D66">
        <w:rPr>
          <w:rFonts w:ascii="宋体" w:eastAsia="宋体" w:hAnsi="宋体" w:cs="Times New Roman" w:hint="eastAsia"/>
          <w:bCs/>
          <w:color w:val="000000"/>
          <w:kern w:val="0"/>
          <w:sz w:val="21"/>
          <w:szCs w:val="21"/>
          <w14:ligatures w14:val="none"/>
        </w:rPr>
        <w:t>名称、数量、简要技术需求或服务要求等）</w:t>
      </w:r>
    </w:p>
    <w:p w14:paraId="077D5EAA" w14:textId="77777777" w:rsidR="00395D66" w:rsidRPr="00395D66" w:rsidRDefault="00395D66" w:rsidP="00395D66">
      <w:pPr>
        <w:widowControl/>
        <w:spacing w:after="0" w:line="400" w:lineRule="exact"/>
        <w:ind w:firstLineChars="200" w:firstLine="420"/>
        <w:contextualSpacing/>
        <w:rPr>
          <w:rFonts w:ascii="宋体" w:eastAsia="宋体" w:hAnsi="宋体" w:cs="Times New Roman" w:hint="eastAsia"/>
          <w:bCs/>
          <w:color w:val="000000"/>
          <w:kern w:val="0"/>
          <w:sz w:val="21"/>
          <w:szCs w:val="21"/>
          <w14:ligatures w14:val="none"/>
        </w:rPr>
      </w:pPr>
      <w:r w:rsidRPr="00395D66">
        <w:rPr>
          <w:rFonts w:ascii="宋体" w:eastAsia="宋体" w:hAnsi="宋体" w:cs="Times New Roman" w:hint="eastAsia"/>
          <w:bCs/>
          <w:color w:val="000000"/>
          <w:kern w:val="0"/>
          <w:sz w:val="21"/>
          <w:szCs w:val="21"/>
          <w14:ligatures w14:val="none"/>
        </w:rPr>
        <w:t>5.1采购内容：河南物流职业学院智慧物流与供应链虚拟仿真实训基地项目，具体采购清单如下：</w:t>
      </w:r>
    </w:p>
    <w:tbl>
      <w:tblPr>
        <w:tblStyle w:val="11"/>
        <w:tblW w:w="4955" w:type="pct"/>
        <w:jc w:val="center"/>
        <w:tblLayout w:type="fixed"/>
        <w:tblLook w:val="04A0" w:firstRow="1" w:lastRow="0" w:firstColumn="1" w:lastColumn="0" w:noHBand="0" w:noVBand="1"/>
      </w:tblPr>
      <w:tblGrid>
        <w:gridCol w:w="992"/>
        <w:gridCol w:w="3092"/>
        <w:gridCol w:w="1434"/>
        <w:gridCol w:w="1213"/>
        <w:gridCol w:w="1490"/>
      </w:tblGrid>
      <w:tr w:rsidR="00395D66" w:rsidRPr="00395D66" w14:paraId="0B8755D3" w14:textId="77777777" w:rsidTr="005E61E8">
        <w:trPr>
          <w:trHeight w:val="567"/>
          <w:jc w:val="center"/>
        </w:trPr>
        <w:tc>
          <w:tcPr>
            <w:tcW w:w="603" w:type="pct"/>
            <w:tcBorders>
              <w:top w:val="single" w:sz="4" w:space="0" w:color="auto"/>
            </w:tcBorders>
            <w:vAlign w:val="center"/>
          </w:tcPr>
          <w:p w14:paraId="6FA54405" w14:textId="77777777" w:rsidR="00395D66" w:rsidRPr="00395D66" w:rsidRDefault="00395D66" w:rsidP="00395D66">
            <w:pPr>
              <w:jc w:val="center"/>
              <w:rPr>
                <w:rFonts w:ascii="宋体" w:eastAsia="宋体" w:hAnsi="宋体" w:cs="宋体" w:hint="eastAsia"/>
                <w:b/>
                <w:sz w:val="21"/>
                <w:szCs w:val="21"/>
              </w:rPr>
            </w:pPr>
            <w:r w:rsidRPr="00395D66">
              <w:rPr>
                <w:rFonts w:ascii="宋体" w:eastAsia="宋体" w:hAnsi="宋体" w:cs="宋体" w:hint="eastAsia"/>
                <w:b/>
                <w:sz w:val="21"/>
                <w:szCs w:val="21"/>
              </w:rPr>
              <w:t>序号</w:t>
            </w:r>
          </w:p>
        </w:tc>
        <w:tc>
          <w:tcPr>
            <w:tcW w:w="1879" w:type="pct"/>
            <w:tcBorders>
              <w:top w:val="single" w:sz="4" w:space="0" w:color="auto"/>
            </w:tcBorders>
            <w:vAlign w:val="center"/>
          </w:tcPr>
          <w:p w14:paraId="322F70B9" w14:textId="77777777" w:rsidR="00395D66" w:rsidRPr="00395D66" w:rsidRDefault="00395D66" w:rsidP="00395D66">
            <w:pPr>
              <w:jc w:val="center"/>
              <w:rPr>
                <w:rFonts w:ascii="宋体" w:eastAsia="宋体" w:hAnsi="宋体" w:cs="宋体" w:hint="eastAsia"/>
                <w:b/>
                <w:sz w:val="21"/>
                <w:szCs w:val="21"/>
              </w:rPr>
            </w:pPr>
            <w:r w:rsidRPr="00395D66">
              <w:rPr>
                <w:rFonts w:ascii="宋体" w:eastAsia="宋体" w:hAnsi="宋体" w:cs="宋体" w:hint="eastAsia"/>
                <w:b/>
                <w:sz w:val="21"/>
                <w:szCs w:val="21"/>
              </w:rPr>
              <w:t>设备名称</w:t>
            </w:r>
          </w:p>
        </w:tc>
        <w:tc>
          <w:tcPr>
            <w:tcW w:w="872" w:type="pct"/>
            <w:tcBorders>
              <w:top w:val="single" w:sz="4" w:space="0" w:color="auto"/>
            </w:tcBorders>
            <w:vAlign w:val="center"/>
          </w:tcPr>
          <w:p w14:paraId="61043B40" w14:textId="77777777" w:rsidR="00395D66" w:rsidRPr="00395D66" w:rsidRDefault="00395D66" w:rsidP="00395D66">
            <w:pPr>
              <w:jc w:val="center"/>
              <w:rPr>
                <w:rFonts w:ascii="宋体" w:eastAsia="宋体" w:hAnsi="宋体" w:cs="宋体" w:hint="eastAsia"/>
                <w:b/>
                <w:sz w:val="21"/>
                <w:szCs w:val="21"/>
              </w:rPr>
            </w:pPr>
            <w:r w:rsidRPr="00395D66">
              <w:rPr>
                <w:rFonts w:ascii="宋体" w:eastAsia="宋体" w:hAnsi="宋体" w:cs="宋体" w:hint="eastAsia"/>
                <w:b/>
                <w:sz w:val="21"/>
                <w:szCs w:val="21"/>
              </w:rPr>
              <w:t>单位</w:t>
            </w:r>
          </w:p>
        </w:tc>
        <w:tc>
          <w:tcPr>
            <w:tcW w:w="738" w:type="pct"/>
            <w:tcBorders>
              <w:top w:val="single" w:sz="4" w:space="0" w:color="auto"/>
            </w:tcBorders>
            <w:vAlign w:val="center"/>
          </w:tcPr>
          <w:p w14:paraId="7A62027A" w14:textId="77777777" w:rsidR="00395D66" w:rsidRPr="00395D66" w:rsidRDefault="00395D66" w:rsidP="00395D66">
            <w:pPr>
              <w:jc w:val="center"/>
              <w:rPr>
                <w:rFonts w:ascii="宋体" w:eastAsia="宋体" w:hAnsi="宋体" w:cs="宋体" w:hint="eastAsia"/>
                <w:b/>
                <w:sz w:val="21"/>
                <w:szCs w:val="21"/>
              </w:rPr>
            </w:pPr>
            <w:r w:rsidRPr="00395D66">
              <w:rPr>
                <w:rFonts w:ascii="宋体" w:eastAsia="宋体" w:hAnsi="宋体" w:cs="宋体" w:hint="eastAsia"/>
                <w:b/>
                <w:sz w:val="21"/>
                <w:szCs w:val="21"/>
              </w:rPr>
              <w:t>数量</w:t>
            </w:r>
          </w:p>
        </w:tc>
        <w:tc>
          <w:tcPr>
            <w:tcW w:w="906" w:type="pct"/>
            <w:tcBorders>
              <w:top w:val="single" w:sz="4" w:space="0" w:color="auto"/>
            </w:tcBorders>
            <w:vAlign w:val="center"/>
          </w:tcPr>
          <w:p w14:paraId="1D0608AB" w14:textId="77777777" w:rsidR="00395D66" w:rsidRPr="00395D66" w:rsidRDefault="00395D66" w:rsidP="00395D66">
            <w:pPr>
              <w:jc w:val="center"/>
              <w:rPr>
                <w:rFonts w:ascii="宋体" w:eastAsia="宋体" w:hAnsi="宋体" w:cs="宋体" w:hint="eastAsia"/>
                <w:b/>
                <w:sz w:val="21"/>
                <w:szCs w:val="21"/>
              </w:rPr>
            </w:pPr>
            <w:r w:rsidRPr="00395D66">
              <w:rPr>
                <w:rFonts w:ascii="宋体" w:eastAsia="宋体" w:hAnsi="宋体" w:cs="宋体" w:hint="eastAsia"/>
                <w:b/>
                <w:sz w:val="21"/>
                <w:szCs w:val="21"/>
              </w:rPr>
              <w:t>备注</w:t>
            </w:r>
          </w:p>
        </w:tc>
      </w:tr>
      <w:tr w:rsidR="00395D66" w:rsidRPr="00395D66" w14:paraId="31DCB408" w14:textId="77777777" w:rsidTr="005E61E8">
        <w:trPr>
          <w:trHeight w:val="567"/>
          <w:jc w:val="center"/>
        </w:trPr>
        <w:tc>
          <w:tcPr>
            <w:tcW w:w="603" w:type="pct"/>
            <w:vAlign w:val="center"/>
          </w:tcPr>
          <w:p w14:paraId="61F440FD"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w:t>
            </w:r>
          </w:p>
        </w:tc>
        <w:tc>
          <w:tcPr>
            <w:tcW w:w="1879" w:type="pct"/>
            <w:vAlign w:val="center"/>
          </w:tcPr>
          <w:p w14:paraId="726E12BB"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小间距LED显示屏</w:t>
            </w:r>
          </w:p>
        </w:tc>
        <w:tc>
          <w:tcPr>
            <w:tcW w:w="872" w:type="pct"/>
            <w:vAlign w:val="center"/>
          </w:tcPr>
          <w:p w14:paraId="03D19490" w14:textId="77777777" w:rsidR="00395D66" w:rsidRPr="00395D66" w:rsidRDefault="00395D66" w:rsidP="00395D66">
            <w:pPr>
              <w:widowControl/>
              <w:jc w:val="center"/>
              <w:textAlignment w:val="center"/>
              <w:rPr>
                <w:rFonts w:ascii="宋体" w:eastAsia="宋体" w:hAnsi="宋体" w:cs="宋体" w:hint="eastAsia"/>
                <w:sz w:val="21"/>
                <w:szCs w:val="21"/>
              </w:rPr>
            </w:pPr>
            <w:r w:rsidRPr="00395D66">
              <w:rPr>
                <w:rFonts w:ascii="宋体" w:eastAsia="宋体" w:hAnsi="宋体" w:cs="宋体" w:hint="eastAsia"/>
                <w:color w:val="000000"/>
                <w:sz w:val="21"/>
                <w:szCs w:val="21"/>
                <w:lang w:bidi="ar"/>
              </w:rPr>
              <w:t>套</w:t>
            </w:r>
          </w:p>
        </w:tc>
        <w:tc>
          <w:tcPr>
            <w:tcW w:w="738" w:type="pct"/>
            <w:vAlign w:val="center"/>
          </w:tcPr>
          <w:p w14:paraId="1A3CF8E9" w14:textId="77777777" w:rsidR="00395D66" w:rsidRPr="00395D66" w:rsidRDefault="00395D66" w:rsidP="00395D66">
            <w:pPr>
              <w:widowControl/>
              <w:jc w:val="center"/>
              <w:textAlignment w:val="center"/>
              <w:rPr>
                <w:rFonts w:ascii="宋体" w:eastAsia="宋体" w:hAnsi="宋体" w:cs="宋体" w:hint="eastAsia"/>
                <w:sz w:val="21"/>
                <w:szCs w:val="21"/>
              </w:rPr>
            </w:pPr>
            <w:r w:rsidRPr="00395D66">
              <w:rPr>
                <w:rFonts w:ascii="宋体" w:eastAsia="宋体" w:hAnsi="宋体" w:cs="宋体" w:hint="eastAsia"/>
                <w:color w:val="000000"/>
                <w:sz w:val="21"/>
                <w:szCs w:val="21"/>
                <w:lang w:bidi="ar"/>
              </w:rPr>
              <w:t>1</w:t>
            </w:r>
          </w:p>
        </w:tc>
        <w:tc>
          <w:tcPr>
            <w:tcW w:w="906" w:type="pct"/>
            <w:vAlign w:val="center"/>
          </w:tcPr>
          <w:p w14:paraId="3025B6A5"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0775B99E" w14:textId="77777777" w:rsidTr="005E61E8">
        <w:trPr>
          <w:trHeight w:val="567"/>
          <w:jc w:val="center"/>
        </w:trPr>
        <w:tc>
          <w:tcPr>
            <w:tcW w:w="603" w:type="pct"/>
            <w:vAlign w:val="center"/>
          </w:tcPr>
          <w:p w14:paraId="7AF35372"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2</w:t>
            </w:r>
          </w:p>
        </w:tc>
        <w:tc>
          <w:tcPr>
            <w:tcW w:w="1879" w:type="pct"/>
            <w:vAlign w:val="center"/>
          </w:tcPr>
          <w:p w14:paraId="63D533A0"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屏体结构</w:t>
            </w:r>
          </w:p>
        </w:tc>
        <w:tc>
          <w:tcPr>
            <w:tcW w:w="872" w:type="pct"/>
            <w:vAlign w:val="center"/>
          </w:tcPr>
          <w:p w14:paraId="052A5AAB"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套</w:t>
            </w:r>
          </w:p>
        </w:tc>
        <w:tc>
          <w:tcPr>
            <w:tcW w:w="738" w:type="pct"/>
            <w:vAlign w:val="center"/>
          </w:tcPr>
          <w:p w14:paraId="44E507EB"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w:t>
            </w:r>
          </w:p>
        </w:tc>
        <w:tc>
          <w:tcPr>
            <w:tcW w:w="906" w:type="pct"/>
            <w:vAlign w:val="center"/>
          </w:tcPr>
          <w:p w14:paraId="216DAC3F"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6B3D3561" w14:textId="77777777" w:rsidTr="005E61E8">
        <w:trPr>
          <w:trHeight w:val="567"/>
          <w:jc w:val="center"/>
        </w:trPr>
        <w:tc>
          <w:tcPr>
            <w:tcW w:w="603" w:type="pct"/>
            <w:vAlign w:val="center"/>
          </w:tcPr>
          <w:p w14:paraId="4A5E95E0"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3</w:t>
            </w:r>
          </w:p>
        </w:tc>
        <w:tc>
          <w:tcPr>
            <w:tcW w:w="1879" w:type="pct"/>
            <w:vAlign w:val="center"/>
          </w:tcPr>
          <w:p w14:paraId="29A8840C"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视频处理器</w:t>
            </w:r>
          </w:p>
        </w:tc>
        <w:tc>
          <w:tcPr>
            <w:tcW w:w="872" w:type="pct"/>
            <w:vAlign w:val="center"/>
          </w:tcPr>
          <w:p w14:paraId="40DE99C0"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套</w:t>
            </w:r>
          </w:p>
        </w:tc>
        <w:tc>
          <w:tcPr>
            <w:tcW w:w="738" w:type="pct"/>
            <w:vAlign w:val="center"/>
          </w:tcPr>
          <w:p w14:paraId="36BD28FA"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w:t>
            </w:r>
          </w:p>
        </w:tc>
        <w:tc>
          <w:tcPr>
            <w:tcW w:w="906" w:type="pct"/>
            <w:vAlign w:val="center"/>
          </w:tcPr>
          <w:p w14:paraId="11D9CA93"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5748F418" w14:textId="77777777" w:rsidTr="005E61E8">
        <w:trPr>
          <w:trHeight w:val="567"/>
          <w:jc w:val="center"/>
        </w:trPr>
        <w:tc>
          <w:tcPr>
            <w:tcW w:w="603" w:type="pct"/>
            <w:vAlign w:val="center"/>
          </w:tcPr>
          <w:p w14:paraId="2635AB1F"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4</w:t>
            </w:r>
          </w:p>
        </w:tc>
        <w:tc>
          <w:tcPr>
            <w:tcW w:w="1879" w:type="pct"/>
            <w:vAlign w:val="center"/>
          </w:tcPr>
          <w:p w14:paraId="73F298DA"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3D眼镜</w:t>
            </w:r>
          </w:p>
        </w:tc>
        <w:tc>
          <w:tcPr>
            <w:tcW w:w="872" w:type="pct"/>
            <w:vAlign w:val="center"/>
          </w:tcPr>
          <w:p w14:paraId="3CDEE62C"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副</w:t>
            </w:r>
          </w:p>
        </w:tc>
        <w:tc>
          <w:tcPr>
            <w:tcW w:w="738" w:type="pct"/>
            <w:vAlign w:val="center"/>
          </w:tcPr>
          <w:p w14:paraId="4E30ECF1"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40</w:t>
            </w:r>
          </w:p>
        </w:tc>
        <w:tc>
          <w:tcPr>
            <w:tcW w:w="906" w:type="pct"/>
            <w:vAlign w:val="center"/>
          </w:tcPr>
          <w:p w14:paraId="45FEB3EA"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74A15AF1" w14:textId="77777777" w:rsidTr="005E61E8">
        <w:trPr>
          <w:trHeight w:val="567"/>
          <w:jc w:val="center"/>
        </w:trPr>
        <w:tc>
          <w:tcPr>
            <w:tcW w:w="603" w:type="pct"/>
            <w:vAlign w:val="center"/>
          </w:tcPr>
          <w:p w14:paraId="24C91FA0"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5</w:t>
            </w:r>
          </w:p>
        </w:tc>
        <w:tc>
          <w:tcPr>
            <w:tcW w:w="1879" w:type="pct"/>
            <w:vAlign w:val="center"/>
          </w:tcPr>
          <w:p w14:paraId="52CF0DF9"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接收卡</w:t>
            </w:r>
          </w:p>
        </w:tc>
        <w:tc>
          <w:tcPr>
            <w:tcW w:w="872" w:type="pct"/>
            <w:vAlign w:val="center"/>
          </w:tcPr>
          <w:p w14:paraId="6C57E2EB"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张</w:t>
            </w:r>
          </w:p>
        </w:tc>
        <w:tc>
          <w:tcPr>
            <w:tcW w:w="738" w:type="pct"/>
            <w:vAlign w:val="center"/>
          </w:tcPr>
          <w:p w14:paraId="02A94CEF"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29</w:t>
            </w:r>
          </w:p>
        </w:tc>
        <w:tc>
          <w:tcPr>
            <w:tcW w:w="906" w:type="pct"/>
            <w:vAlign w:val="center"/>
          </w:tcPr>
          <w:p w14:paraId="33F90E2B"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68365A8C" w14:textId="77777777" w:rsidTr="005E61E8">
        <w:trPr>
          <w:trHeight w:val="567"/>
          <w:jc w:val="center"/>
        </w:trPr>
        <w:tc>
          <w:tcPr>
            <w:tcW w:w="603" w:type="pct"/>
            <w:vAlign w:val="center"/>
          </w:tcPr>
          <w:p w14:paraId="6D2ABFCA"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6</w:t>
            </w:r>
          </w:p>
        </w:tc>
        <w:tc>
          <w:tcPr>
            <w:tcW w:w="1879" w:type="pct"/>
            <w:vAlign w:val="center"/>
          </w:tcPr>
          <w:p w14:paraId="1C0CAC7C"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LED电源</w:t>
            </w:r>
          </w:p>
        </w:tc>
        <w:tc>
          <w:tcPr>
            <w:tcW w:w="872" w:type="pct"/>
            <w:vAlign w:val="center"/>
          </w:tcPr>
          <w:p w14:paraId="2D41CD84"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台</w:t>
            </w:r>
          </w:p>
        </w:tc>
        <w:tc>
          <w:tcPr>
            <w:tcW w:w="738" w:type="pct"/>
            <w:vAlign w:val="center"/>
          </w:tcPr>
          <w:p w14:paraId="50760AD5"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57</w:t>
            </w:r>
          </w:p>
        </w:tc>
        <w:tc>
          <w:tcPr>
            <w:tcW w:w="906" w:type="pct"/>
            <w:vAlign w:val="center"/>
          </w:tcPr>
          <w:p w14:paraId="5B8A6AF7"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4F34B327" w14:textId="77777777" w:rsidTr="005E61E8">
        <w:trPr>
          <w:trHeight w:val="567"/>
          <w:jc w:val="center"/>
        </w:trPr>
        <w:tc>
          <w:tcPr>
            <w:tcW w:w="603" w:type="pct"/>
            <w:vAlign w:val="center"/>
          </w:tcPr>
          <w:p w14:paraId="083C9E61"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7</w:t>
            </w:r>
          </w:p>
        </w:tc>
        <w:tc>
          <w:tcPr>
            <w:tcW w:w="1879" w:type="pct"/>
            <w:vAlign w:val="center"/>
          </w:tcPr>
          <w:p w14:paraId="1894A9D6"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光学追踪系统</w:t>
            </w:r>
          </w:p>
        </w:tc>
        <w:tc>
          <w:tcPr>
            <w:tcW w:w="872" w:type="pct"/>
            <w:vAlign w:val="center"/>
          </w:tcPr>
          <w:p w14:paraId="1A442BDE" w14:textId="77777777" w:rsidR="00395D66" w:rsidRPr="00395D66" w:rsidRDefault="00395D66" w:rsidP="00395D66">
            <w:pPr>
              <w:widowControl/>
              <w:jc w:val="center"/>
              <w:textAlignment w:val="center"/>
              <w:rPr>
                <w:rFonts w:ascii="宋体" w:eastAsia="宋体" w:hAnsi="宋体" w:cs="宋体" w:hint="eastAsia"/>
                <w:sz w:val="21"/>
                <w:szCs w:val="21"/>
              </w:rPr>
            </w:pPr>
            <w:r w:rsidRPr="00395D66">
              <w:rPr>
                <w:rFonts w:ascii="宋体" w:eastAsia="宋体" w:hAnsi="宋体" w:cs="宋体" w:hint="eastAsia"/>
                <w:color w:val="000000"/>
                <w:sz w:val="21"/>
                <w:szCs w:val="21"/>
                <w:lang w:bidi="ar"/>
              </w:rPr>
              <w:t>套</w:t>
            </w:r>
          </w:p>
        </w:tc>
        <w:tc>
          <w:tcPr>
            <w:tcW w:w="738" w:type="pct"/>
            <w:vAlign w:val="center"/>
          </w:tcPr>
          <w:p w14:paraId="4453B52C" w14:textId="77777777" w:rsidR="00395D66" w:rsidRPr="00395D66" w:rsidRDefault="00395D66" w:rsidP="00395D66">
            <w:pPr>
              <w:widowControl/>
              <w:jc w:val="center"/>
              <w:textAlignment w:val="center"/>
              <w:rPr>
                <w:rFonts w:ascii="宋体" w:eastAsia="宋体" w:hAnsi="宋体" w:cs="宋体" w:hint="eastAsia"/>
                <w:sz w:val="21"/>
                <w:szCs w:val="21"/>
              </w:rPr>
            </w:pPr>
            <w:r w:rsidRPr="00395D66">
              <w:rPr>
                <w:rFonts w:ascii="宋体" w:eastAsia="宋体" w:hAnsi="宋体" w:cs="宋体" w:hint="eastAsia"/>
                <w:color w:val="000000"/>
                <w:sz w:val="21"/>
                <w:szCs w:val="21"/>
                <w:lang w:bidi="ar"/>
              </w:rPr>
              <w:t>1</w:t>
            </w:r>
          </w:p>
        </w:tc>
        <w:tc>
          <w:tcPr>
            <w:tcW w:w="906" w:type="pct"/>
            <w:vAlign w:val="center"/>
          </w:tcPr>
          <w:p w14:paraId="5A5A2470"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01C3C47C" w14:textId="77777777" w:rsidTr="005E61E8">
        <w:trPr>
          <w:trHeight w:val="567"/>
          <w:jc w:val="center"/>
        </w:trPr>
        <w:tc>
          <w:tcPr>
            <w:tcW w:w="603" w:type="pct"/>
            <w:vAlign w:val="center"/>
          </w:tcPr>
          <w:p w14:paraId="33C9D089"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8</w:t>
            </w:r>
          </w:p>
        </w:tc>
        <w:tc>
          <w:tcPr>
            <w:tcW w:w="1879" w:type="pct"/>
            <w:vAlign w:val="center"/>
          </w:tcPr>
          <w:p w14:paraId="6051EACA"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VR桥接软件</w:t>
            </w:r>
          </w:p>
        </w:tc>
        <w:tc>
          <w:tcPr>
            <w:tcW w:w="872" w:type="pct"/>
            <w:vAlign w:val="center"/>
          </w:tcPr>
          <w:p w14:paraId="41A92B1D"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套</w:t>
            </w:r>
          </w:p>
        </w:tc>
        <w:tc>
          <w:tcPr>
            <w:tcW w:w="738" w:type="pct"/>
            <w:vAlign w:val="center"/>
          </w:tcPr>
          <w:p w14:paraId="11E7C850"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w:t>
            </w:r>
          </w:p>
        </w:tc>
        <w:tc>
          <w:tcPr>
            <w:tcW w:w="906" w:type="pct"/>
            <w:vAlign w:val="center"/>
          </w:tcPr>
          <w:p w14:paraId="03FC5133"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247A0283" w14:textId="77777777" w:rsidTr="005E61E8">
        <w:trPr>
          <w:trHeight w:val="567"/>
          <w:jc w:val="center"/>
        </w:trPr>
        <w:tc>
          <w:tcPr>
            <w:tcW w:w="603" w:type="pct"/>
            <w:vAlign w:val="center"/>
          </w:tcPr>
          <w:p w14:paraId="4E5569F1"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9</w:t>
            </w:r>
          </w:p>
        </w:tc>
        <w:tc>
          <w:tcPr>
            <w:tcW w:w="1879" w:type="pct"/>
            <w:vAlign w:val="center"/>
          </w:tcPr>
          <w:p w14:paraId="3DCE126D"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沉浸式系统工作站</w:t>
            </w:r>
          </w:p>
        </w:tc>
        <w:tc>
          <w:tcPr>
            <w:tcW w:w="872" w:type="pct"/>
            <w:vAlign w:val="center"/>
          </w:tcPr>
          <w:p w14:paraId="25A5C235" w14:textId="77777777" w:rsidR="00395D66" w:rsidRPr="00395D66" w:rsidRDefault="00395D66" w:rsidP="00395D66">
            <w:pPr>
              <w:widowControl/>
              <w:jc w:val="center"/>
              <w:textAlignment w:val="center"/>
              <w:rPr>
                <w:rFonts w:ascii="宋体" w:eastAsia="宋体" w:hAnsi="宋体" w:cs="宋体" w:hint="eastAsia"/>
                <w:sz w:val="21"/>
                <w:szCs w:val="21"/>
              </w:rPr>
            </w:pPr>
            <w:r w:rsidRPr="00395D66">
              <w:rPr>
                <w:rFonts w:ascii="宋体" w:eastAsia="宋体" w:hAnsi="宋体" w:cs="宋体" w:hint="eastAsia"/>
                <w:color w:val="000000"/>
                <w:sz w:val="21"/>
                <w:szCs w:val="21"/>
                <w:lang w:bidi="ar"/>
              </w:rPr>
              <w:t>套</w:t>
            </w:r>
          </w:p>
        </w:tc>
        <w:tc>
          <w:tcPr>
            <w:tcW w:w="738" w:type="pct"/>
            <w:vAlign w:val="center"/>
          </w:tcPr>
          <w:p w14:paraId="6318203A" w14:textId="77777777" w:rsidR="00395D66" w:rsidRPr="00395D66" w:rsidRDefault="00395D66" w:rsidP="00395D66">
            <w:pPr>
              <w:widowControl/>
              <w:jc w:val="center"/>
              <w:textAlignment w:val="center"/>
              <w:rPr>
                <w:rFonts w:ascii="宋体" w:eastAsia="宋体" w:hAnsi="宋体" w:cs="宋体" w:hint="eastAsia"/>
                <w:sz w:val="21"/>
                <w:szCs w:val="21"/>
              </w:rPr>
            </w:pPr>
            <w:r w:rsidRPr="00395D66">
              <w:rPr>
                <w:rFonts w:ascii="宋体" w:eastAsia="宋体" w:hAnsi="宋体" w:cs="宋体" w:hint="eastAsia"/>
                <w:color w:val="000000"/>
                <w:sz w:val="21"/>
                <w:szCs w:val="21"/>
                <w:lang w:bidi="ar"/>
              </w:rPr>
              <w:t>1</w:t>
            </w:r>
          </w:p>
        </w:tc>
        <w:tc>
          <w:tcPr>
            <w:tcW w:w="906" w:type="pct"/>
            <w:vAlign w:val="center"/>
          </w:tcPr>
          <w:p w14:paraId="2F993B05"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46FB8E14" w14:textId="77777777" w:rsidTr="005E61E8">
        <w:trPr>
          <w:trHeight w:val="567"/>
          <w:jc w:val="center"/>
        </w:trPr>
        <w:tc>
          <w:tcPr>
            <w:tcW w:w="603" w:type="pct"/>
            <w:vAlign w:val="center"/>
          </w:tcPr>
          <w:p w14:paraId="77BF314E"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lastRenderedPageBreak/>
              <w:t>10</w:t>
            </w:r>
          </w:p>
        </w:tc>
        <w:tc>
          <w:tcPr>
            <w:tcW w:w="1879" w:type="pct"/>
            <w:vAlign w:val="center"/>
          </w:tcPr>
          <w:p w14:paraId="7CD375BE" w14:textId="77777777" w:rsidR="00395D66" w:rsidRPr="00395D66" w:rsidRDefault="00395D66" w:rsidP="00395D66">
            <w:pPr>
              <w:widowControl/>
              <w:jc w:val="center"/>
              <w:textAlignment w:val="center"/>
              <w:rPr>
                <w:rFonts w:ascii="宋体" w:eastAsia="宋体" w:hAnsi="宋体" w:cs="宋体" w:hint="eastAsia"/>
                <w:sz w:val="21"/>
                <w:szCs w:val="21"/>
              </w:rPr>
            </w:pPr>
            <w:r w:rsidRPr="00395D66">
              <w:rPr>
                <w:rFonts w:ascii="宋体" w:eastAsia="宋体" w:hAnsi="宋体" w:cs="宋体" w:hint="eastAsia"/>
                <w:color w:val="000000"/>
                <w:sz w:val="21"/>
                <w:szCs w:val="21"/>
                <w:lang w:bidi="ar"/>
              </w:rPr>
              <w:t>MR一体机</w:t>
            </w:r>
          </w:p>
        </w:tc>
        <w:tc>
          <w:tcPr>
            <w:tcW w:w="872" w:type="pct"/>
            <w:vAlign w:val="center"/>
          </w:tcPr>
          <w:p w14:paraId="5758F654" w14:textId="77777777" w:rsidR="00395D66" w:rsidRPr="00395D66" w:rsidRDefault="00395D66" w:rsidP="00395D66">
            <w:pPr>
              <w:widowControl/>
              <w:jc w:val="center"/>
              <w:textAlignment w:val="center"/>
              <w:rPr>
                <w:rFonts w:ascii="宋体" w:eastAsia="宋体" w:hAnsi="宋体" w:cs="宋体" w:hint="eastAsia"/>
                <w:sz w:val="21"/>
                <w:szCs w:val="21"/>
              </w:rPr>
            </w:pPr>
            <w:r w:rsidRPr="00395D66">
              <w:rPr>
                <w:rFonts w:ascii="宋体" w:eastAsia="宋体" w:hAnsi="宋体" w:cs="宋体" w:hint="eastAsia"/>
                <w:color w:val="000000"/>
                <w:sz w:val="21"/>
                <w:szCs w:val="21"/>
                <w:lang w:bidi="ar"/>
              </w:rPr>
              <w:t>套</w:t>
            </w:r>
          </w:p>
        </w:tc>
        <w:tc>
          <w:tcPr>
            <w:tcW w:w="738" w:type="pct"/>
            <w:vAlign w:val="center"/>
          </w:tcPr>
          <w:p w14:paraId="0AEEDB8C" w14:textId="77777777" w:rsidR="00395D66" w:rsidRPr="00395D66" w:rsidRDefault="00395D66" w:rsidP="00395D66">
            <w:pPr>
              <w:widowControl/>
              <w:jc w:val="center"/>
              <w:textAlignment w:val="center"/>
              <w:rPr>
                <w:rFonts w:ascii="宋体" w:eastAsia="宋体" w:hAnsi="宋体" w:cs="宋体" w:hint="eastAsia"/>
                <w:sz w:val="21"/>
                <w:szCs w:val="21"/>
              </w:rPr>
            </w:pPr>
            <w:r w:rsidRPr="00395D66">
              <w:rPr>
                <w:rFonts w:ascii="宋体" w:eastAsia="宋体" w:hAnsi="宋体" w:cs="宋体" w:hint="eastAsia"/>
                <w:color w:val="000000"/>
                <w:sz w:val="21"/>
                <w:szCs w:val="21"/>
                <w:lang w:bidi="ar"/>
              </w:rPr>
              <w:t>4</w:t>
            </w:r>
          </w:p>
        </w:tc>
        <w:tc>
          <w:tcPr>
            <w:tcW w:w="906" w:type="pct"/>
            <w:vAlign w:val="center"/>
          </w:tcPr>
          <w:p w14:paraId="086933F9"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4EDB2FF1" w14:textId="77777777" w:rsidTr="005E61E8">
        <w:trPr>
          <w:trHeight w:val="567"/>
          <w:jc w:val="center"/>
        </w:trPr>
        <w:tc>
          <w:tcPr>
            <w:tcW w:w="603" w:type="pct"/>
            <w:vAlign w:val="center"/>
          </w:tcPr>
          <w:p w14:paraId="3B867F11"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11</w:t>
            </w:r>
          </w:p>
        </w:tc>
        <w:tc>
          <w:tcPr>
            <w:tcW w:w="1879" w:type="pct"/>
            <w:vAlign w:val="center"/>
          </w:tcPr>
          <w:p w14:paraId="31C574EF" w14:textId="77777777" w:rsidR="00395D66" w:rsidRPr="00395D66" w:rsidRDefault="00395D66" w:rsidP="00395D66">
            <w:pPr>
              <w:widowControl/>
              <w:jc w:val="center"/>
              <w:textAlignment w:val="center"/>
              <w:rPr>
                <w:rFonts w:ascii="宋体" w:eastAsia="宋体" w:hAnsi="宋体" w:cs="宋体" w:hint="eastAsia"/>
                <w:sz w:val="21"/>
                <w:szCs w:val="21"/>
              </w:rPr>
            </w:pPr>
            <w:r w:rsidRPr="00395D66">
              <w:rPr>
                <w:rFonts w:ascii="宋体" w:eastAsia="宋体" w:hAnsi="宋体" w:cs="宋体" w:hint="eastAsia"/>
                <w:color w:val="000000"/>
                <w:sz w:val="21"/>
                <w:szCs w:val="21"/>
                <w:lang w:bidi="ar"/>
              </w:rPr>
              <w:t>MR仿真训练应用软件</w:t>
            </w:r>
          </w:p>
        </w:tc>
        <w:tc>
          <w:tcPr>
            <w:tcW w:w="872" w:type="pct"/>
            <w:vAlign w:val="center"/>
          </w:tcPr>
          <w:p w14:paraId="7F23D2C8" w14:textId="77777777" w:rsidR="00395D66" w:rsidRPr="00395D66" w:rsidRDefault="00395D66" w:rsidP="00395D66">
            <w:pPr>
              <w:widowControl/>
              <w:jc w:val="center"/>
              <w:textAlignment w:val="center"/>
              <w:rPr>
                <w:rFonts w:ascii="宋体" w:eastAsia="宋体" w:hAnsi="宋体" w:cs="宋体" w:hint="eastAsia"/>
                <w:sz w:val="21"/>
                <w:szCs w:val="21"/>
              </w:rPr>
            </w:pPr>
            <w:r w:rsidRPr="00395D66">
              <w:rPr>
                <w:rFonts w:ascii="宋体" w:eastAsia="宋体" w:hAnsi="宋体" w:cs="宋体" w:hint="eastAsia"/>
                <w:color w:val="000000"/>
                <w:sz w:val="21"/>
                <w:szCs w:val="21"/>
                <w:lang w:bidi="ar"/>
              </w:rPr>
              <w:t>套</w:t>
            </w:r>
          </w:p>
        </w:tc>
        <w:tc>
          <w:tcPr>
            <w:tcW w:w="738" w:type="pct"/>
            <w:vAlign w:val="center"/>
          </w:tcPr>
          <w:p w14:paraId="1C5A3A52" w14:textId="77777777" w:rsidR="00395D66" w:rsidRPr="00395D66" w:rsidRDefault="00395D66" w:rsidP="00395D66">
            <w:pPr>
              <w:widowControl/>
              <w:jc w:val="center"/>
              <w:textAlignment w:val="center"/>
              <w:rPr>
                <w:rFonts w:ascii="宋体" w:eastAsia="宋体" w:hAnsi="宋体" w:cs="宋体" w:hint="eastAsia"/>
                <w:sz w:val="21"/>
                <w:szCs w:val="21"/>
              </w:rPr>
            </w:pPr>
            <w:r w:rsidRPr="00395D66">
              <w:rPr>
                <w:rFonts w:ascii="宋体" w:eastAsia="宋体" w:hAnsi="宋体" w:cs="宋体" w:hint="eastAsia"/>
                <w:color w:val="000000"/>
                <w:sz w:val="21"/>
                <w:szCs w:val="21"/>
                <w:lang w:bidi="ar"/>
              </w:rPr>
              <w:t>4</w:t>
            </w:r>
          </w:p>
        </w:tc>
        <w:tc>
          <w:tcPr>
            <w:tcW w:w="906" w:type="pct"/>
            <w:vAlign w:val="center"/>
          </w:tcPr>
          <w:p w14:paraId="4C7C1269"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3F65C8C1" w14:textId="77777777" w:rsidTr="005E61E8">
        <w:trPr>
          <w:trHeight w:val="567"/>
          <w:jc w:val="center"/>
        </w:trPr>
        <w:tc>
          <w:tcPr>
            <w:tcW w:w="603" w:type="pct"/>
            <w:vAlign w:val="center"/>
          </w:tcPr>
          <w:p w14:paraId="49CB1CAC"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12</w:t>
            </w:r>
          </w:p>
        </w:tc>
        <w:tc>
          <w:tcPr>
            <w:tcW w:w="1879" w:type="pct"/>
            <w:vAlign w:val="center"/>
          </w:tcPr>
          <w:p w14:paraId="1017D073" w14:textId="77777777" w:rsidR="00395D66" w:rsidRPr="00395D66" w:rsidRDefault="00395D66" w:rsidP="00395D66">
            <w:pPr>
              <w:widowControl/>
              <w:jc w:val="center"/>
              <w:textAlignment w:val="center"/>
              <w:rPr>
                <w:rFonts w:ascii="宋体" w:eastAsia="宋体" w:hAnsi="宋体" w:cs="宋体" w:hint="eastAsia"/>
                <w:sz w:val="21"/>
                <w:szCs w:val="21"/>
              </w:rPr>
            </w:pPr>
            <w:r w:rsidRPr="00395D66">
              <w:rPr>
                <w:rFonts w:ascii="宋体" w:eastAsia="宋体" w:hAnsi="宋体" w:cs="宋体" w:hint="eastAsia"/>
                <w:color w:val="000000"/>
                <w:sz w:val="21"/>
                <w:szCs w:val="21"/>
                <w:lang w:bidi="ar"/>
              </w:rPr>
              <w:t>导控软件</w:t>
            </w:r>
          </w:p>
        </w:tc>
        <w:tc>
          <w:tcPr>
            <w:tcW w:w="872" w:type="pct"/>
            <w:vAlign w:val="center"/>
          </w:tcPr>
          <w:p w14:paraId="7CA476B5" w14:textId="77777777" w:rsidR="00395D66" w:rsidRPr="00395D66" w:rsidRDefault="00395D66" w:rsidP="00395D66">
            <w:pPr>
              <w:widowControl/>
              <w:jc w:val="center"/>
              <w:textAlignment w:val="center"/>
              <w:rPr>
                <w:rFonts w:ascii="宋体" w:eastAsia="宋体" w:hAnsi="宋体" w:cs="宋体" w:hint="eastAsia"/>
                <w:sz w:val="21"/>
                <w:szCs w:val="21"/>
              </w:rPr>
            </w:pPr>
            <w:r w:rsidRPr="00395D66">
              <w:rPr>
                <w:rFonts w:ascii="宋体" w:eastAsia="宋体" w:hAnsi="宋体" w:cs="宋体" w:hint="eastAsia"/>
                <w:color w:val="000000"/>
                <w:sz w:val="21"/>
                <w:szCs w:val="21"/>
                <w:lang w:bidi="ar"/>
              </w:rPr>
              <w:t>套</w:t>
            </w:r>
          </w:p>
        </w:tc>
        <w:tc>
          <w:tcPr>
            <w:tcW w:w="738" w:type="pct"/>
            <w:vAlign w:val="center"/>
          </w:tcPr>
          <w:p w14:paraId="4C6B0107" w14:textId="77777777" w:rsidR="00395D66" w:rsidRPr="00395D66" w:rsidRDefault="00395D66" w:rsidP="00395D66">
            <w:pPr>
              <w:widowControl/>
              <w:jc w:val="center"/>
              <w:textAlignment w:val="center"/>
              <w:rPr>
                <w:rFonts w:ascii="宋体" w:eastAsia="宋体" w:hAnsi="宋体" w:cs="宋体" w:hint="eastAsia"/>
                <w:sz w:val="21"/>
                <w:szCs w:val="21"/>
              </w:rPr>
            </w:pPr>
            <w:r w:rsidRPr="00395D66">
              <w:rPr>
                <w:rFonts w:ascii="宋体" w:eastAsia="宋体" w:hAnsi="宋体" w:cs="宋体" w:hint="eastAsia"/>
                <w:color w:val="000000"/>
                <w:sz w:val="21"/>
                <w:szCs w:val="21"/>
                <w:lang w:bidi="ar"/>
              </w:rPr>
              <w:t>1</w:t>
            </w:r>
          </w:p>
        </w:tc>
        <w:tc>
          <w:tcPr>
            <w:tcW w:w="906" w:type="pct"/>
            <w:tcBorders>
              <w:right w:val="single" w:sz="4" w:space="0" w:color="auto"/>
            </w:tcBorders>
            <w:vAlign w:val="center"/>
          </w:tcPr>
          <w:p w14:paraId="40134C60"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1FA9014B" w14:textId="77777777" w:rsidTr="005E61E8">
        <w:trPr>
          <w:trHeight w:val="567"/>
          <w:jc w:val="center"/>
        </w:trPr>
        <w:tc>
          <w:tcPr>
            <w:tcW w:w="603" w:type="pct"/>
            <w:vAlign w:val="center"/>
          </w:tcPr>
          <w:p w14:paraId="3ED371B3"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13</w:t>
            </w:r>
          </w:p>
        </w:tc>
        <w:tc>
          <w:tcPr>
            <w:tcW w:w="1879" w:type="pct"/>
            <w:vAlign w:val="center"/>
          </w:tcPr>
          <w:p w14:paraId="50BDB4D8"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PC模拟训练软件</w:t>
            </w:r>
          </w:p>
        </w:tc>
        <w:tc>
          <w:tcPr>
            <w:tcW w:w="872" w:type="pct"/>
            <w:vAlign w:val="center"/>
          </w:tcPr>
          <w:p w14:paraId="18CFB3FD"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套</w:t>
            </w:r>
          </w:p>
        </w:tc>
        <w:tc>
          <w:tcPr>
            <w:tcW w:w="738" w:type="pct"/>
            <w:vAlign w:val="center"/>
          </w:tcPr>
          <w:p w14:paraId="7338AB80"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w:t>
            </w:r>
          </w:p>
        </w:tc>
        <w:tc>
          <w:tcPr>
            <w:tcW w:w="906" w:type="pct"/>
            <w:tcBorders>
              <w:right w:val="single" w:sz="4" w:space="0" w:color="auto"/>
            </w:tcBorders>
            <w:vAlign w:val="center"/>
          </w:tcPr>
          <w:p w14:paraId="60184F59"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5856B5A2" w14:textId="77777777" w:rsidTr="005E61E8">
        <w:trPr>
          <w:trHeight w:val="567"/>
          <w:jc w:val="center"/>
        </w:trPr>
        <w:tc>
          <w:tcPr>
            <w:tcW w:w="603" w:type="pct"/>
            <w:vAlign w:val="center"/>
          </w:tcPr>
          <w:p w14:paraId="31A36CAB"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14</w:t>
            </w:r>
          </w:p>
        </w:tc>
        <w:tc>
          <w:tcPr>
            <w:tcW w:w="1879" w:type="pct"/>
            <w:vAlign w:val="center"/>
          </w:tcPr>
          <w:p w14:paraId="658CAE77"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基础创作系统软件</w:t>
            </w:r>
          </w:p>
        </w:tc>
        <w:tc>
          <w:tcPr>
            <w:tcW w:w="872" w:type="pct"/>
            <w:vAlign w:val="center"/>
          </w:tcPr>
          <w:p w14:paraId="610DFCF8"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套</w:t>
            </w:r>
          </w:p>
        </w:tc>
        <w:tc>
          <w:tcPr>
            <w:tcW w:w="738" w:type="pct"/>
            <w:vAlign w:val="center"/>
          </w:tcPr>
          <w:p w14:paraId="70AEABF4"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w:t>
            </w:r>
          </w:p>
        </w:tc>
        <w:tc>
          <w:tcPr>
            <w:tcW w:w="906" w:type="pct"/>
            <w:tcBorders>
              <w:right w:val="single" w:sz="4" w:space="0" w:color="auto"/>
            </w:tcBorders>
            <w:vAlign w:val="center"/>
          </w:tcPr>
          <w:p w14:paraId="7807A520"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7079ED06" w14:textId="77777777" w:rsidTr="005E61E8">
        <w:trPr>
          <w:trHeight w:val="567"/>
          <w:jc w:val="center"/>
        </w:trPr>
        <w:tc>
          <w:tcPr>
            <w:tcW w:w="603" w:type="pct"/>
            <w:vAlign w:val="center"/>
          </w:tcPr>
          <w:p w14:paraId="1182EF2E"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15</w:t>
            </w:r>
          </w:p>
        </w:tc>
        <w:tc>
          <w:tcPr>
            <w:tcW w:w="1879" w:type="pct"/>
            <w:vAlign w:val="center"/>
          </w:tcPr>
          <w:p w14:paraId="671E7DB1"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一拖三桌面式充电器</w:t>
            </w:r>
          </w:p>
        </w:tc>
        <w:tc>
          <w:tcPr>
            <w:tcW w:w="872" w:type="pct"/>
            <w:vAlign w:val="center"/>
          </w:tcPr>
          <w:p w14:paraId="17C8E22B"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套</w:t>
            </w:r>
          </w:p>
        </w:tc>
        <w:tc>
          <w:tcPr>
            <w:tcW w:w="738" w:type="pct"/>
            <w:vAlign w:val="center"/>
          </w:tcPr>
          <w:p w14:paraId="1099508F"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w:t>
            </w:r>
          </w:p>
        </w:tc>
        <w:tc>
          <w:tcPr>
            <w:tcW w:w="906" w:type="pct"/>
            <w:tcBorders>
              <w:right w:val="single" w:sz="4" w:space="0" w:color="auto"/>
            </w:tcBorders>
            <w:vAlign w:val="center"/>
          </w:tcPr>
          <w:p w14:paraId="64B4359E"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5587898F" w14:textId="77777777" w:rsidTr="005E61E8">
        <w:trPr>
          <w:trHeight w:val="567"/>
          <w:jc w:val="center"/>
        </w:trPr>
        <w:tc>
          <w:tcPr>
            <w:tcW w:w="603" w:type="pct"/>
            <w:vAlign w:val="center"/>
          </w:tcPr>
          <w:p w14:paraId="1086FE56"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16</w:t>
            </w:r>
          </w:p>
        </w:tc>
        <w:tc>
          <w:tcPr>
            <w:tcW w:w="1879" w:type="pct"/>
            <w:vAlign w:val="center"/>
          </w:tcPr>
          <w:p w14:paraId="25D7E629"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备用电池</w:t>
            </w:r>
          </w:p>
        </w:tc>
        <w:tc>
          <w:tcPr>
            <w:tcW w:w="872" w:type="pct"/>
            <w:vAlign w:val="center"/>
          </w:tcPr>
          <w:p w14:paraId="66A58038"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块</w:t>
            </w:r>
          </w:p>
        </w:tc>
        <w:tc>
          <w:tcPr>
            <w:tcW w:w="738" w:type="pct"/>
            <w:vAlign w:val="center"/>
          </w:tcPr>
          <w:p w14:paraId="7634CF90"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4</w:t>
            </w:r>
          </w:p>
        </w:tc>
        <w:tc>
          <w:tcPr>
            <w:tcW w:w="906" w:type="pct"/>
            <w:tcBorders>
              <w:right w:val="single" w:sz="4" w:space="0" w:color="auto"/>
            </w:tcBorders>
            <w:vAlign w:val="center"/>
          </w:tcPr>
          <w:p w14:paraId="630BC4BE"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1F5EC98A" w14:textId="77777777" w:rsidTr="005E61E8">
        <w:trPr>
          <w:trHeight w:val="567"/>
          <w:jc w:val="center"/>
        </w:trPr>
        <w:tc>
          <w:tcPr>
            <w:tcW w:w="603" w:type="pct"/>
            <w:vAlign w:val="center"/>
          </w:tcPr>
          <w:p w14:paraId="4BB5194D"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17</w:t>
            </w:r>
          </w:p>
        </w:tc>
        <w:tc>
          <w:tcPr>
            <w:tcW w:w="1879" w:type="pct"/>
            <w:vAlign w:val="center"/>
          </w:tcPr>
          <w:p w14:paraId="7D987D74"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相机</w:t>
            </w:r>
          </w:p>
        </w:tc>
        <w:tc>
          <w:tcPr>
            <w:tcW w:w="872" w:type="pct"/>
            <w:vAlign w:val="center"/>
          </w:tcPr>
          <w:p w14:paraId="5E11CD37"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台</w:t>
            </w:r>
          </w:p>
        </w:tc>
        <w:tc>
          <w:tcPr>
            <w:tcW w:w="738" w:type="pct"/>
            <w:vAlign w:val="center"/>
          </w:tcPr>
          <w:p w14:paraId="6BFA9D68"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w:t>
            </w:r>
          </w:p>
        </w:tc>
        <w:tc>
          <w:tcPr>
            <w:tcW w:w="906" w:type="pct"/>
            <w:tcBorders>
              <w:right w:val="single" w:sz="4" w:space="0" w:color="auto"/>
            </w:tcBorders>
            <w:vAlign w:val="center"/>
          </w:tcPr>
          <w:p w14:paraId="0875843D"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7CAC92FC" w14:textId="77777777" w:rsidTr="005E61E8">
        <w:trPr>
          <w:trHeight w:val="567"/>
          <w:jc w:val="center"/>
        </w:trPr>
        <w:tc>
          <w:tcPr>
            <w:tcW w:w="603" w:type="pct"/>
            <w:vAlign w:val="center"/>
          </w:tcPr>
          <w:p w14:paraId="12668183"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18</w:t>
            </w:r>
          </w:p>
        </w:tc>
        <w:tc>
          <w:tcPr>
            <w:tcW w:w="1879" w:type="pct"/>
            <w:vAlign w:val="center"/>
          </w:tcPr>
          <w:p w14:paraId="018331EB"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roofErr w:type="gramStart"/>
            <w:r w:rsidRPr="00395D66">
              <w:rPr>
                <w:rFonts w:ascii="宋体" w:eastAsia="宋体" w:hAnsi="宋体" w:cs="宋体" w:hint="eastAsia"/>
                <w:color w:val="000000"/>
                <w:sz w:val="21"/>
                <w:szCs w:val="21"/>
                <w:lang w:bidi="ar"/>
              </w:rPr>
              <w:t>数智冷链</w:t>
            </w:r>
            <w:proofErr w:type="gramEnd"/>
            <w:r w:rsidRPr="00395D66">
              <w:rPr>
                <w:rFonts w:ascii="宋体" w:eastAsia="宋体" w:hAnsi="宋体" w:cs="宋体" w:hint="eastAsia"/>
                <w:color w:val="000000"/>
                <w:sz w:val="21"/>
                <w:szCs w:val="21"/>
                <w:lang w:bidi="ar"/>
              </w:rPr>
              <w:t>物流仿真实训平台</w:t>
            </w:r>
          </w:p>
        </w:tc>
        <w:tc>
          <w:tcPr>
            <w:tcW w:w="872" w:type="pct"/>
            <w:vAlign w:val="center"/>
          </w:tcPr>
          <w:p w14:paraId="211EC81C"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套</w:t>
            </w:r>
          </w:p>
        </w:tc>
        <w:tc>
          <w:tcPr>
            <w:tcW w:w="738" w:type="pct"/>
            <w:vAlign w:val="center"/>
          </w:tcPr>
          <w:p w14:paraId="34EF9571"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w:t>
            </w:r>
          </w:p>
        </w:tc>
        <w:tc>
          <w:tcPr>
            <w:tcW w:w="906" w:type="pct"/>
            <w:tcBorders>
              <w:right w:val="single" w:sz="4" w:space="0" w:color="auto"/>
            </w:tcBorders>
            <w:vAlign w:val="center"/>
          </w:tcPr>
          <w:p w14:paraId="6644E907"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核心产品</w:t>
            </w:r>
          </w:p>
        </w:tc>
      </w:tr>
      <w:tr w:rsidR="00395D66" w:rsidRPr="00395D66" w14:paraId="0A0544B0" w14:textId="77777777" w:rsidTr="005E61E8">
        <w:trPr>
          <w:trHeight w:val="567"/>
          <w:jc w:val="center"/>
        </w:trPr>
        <w:tc>
          <w:tcPr>
            <w:tcW w:w="603" w:type="pct"/>
            <w:vAlign w:val="center"/>
          </w:tcPr>
          <w:p w14:paraId="038FC330"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19</w:t>
            </w:r>
          </w:p>
        </w:tc>
        <w:tc>
          <w:tcPr>
            <w:tcW w:w="1879" w:type="pct"/>
            <w:vAlign w:val="center"/>
          </w:tcPr>
          <w:p w14:paraId="3D3FC2CF"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智慧物流虚拟仿真实训平台</w:t>
            </w:r>
          </w:p>
        </w:tc>
        <w:tc>
          <w:tcPr>
            <w:tcW w:w="872" w:type="pct"/>
            <w:vAlign w:val="center"/>
          </w:tcPr>
          <w:p w14:paraId="522145C8"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套</w:t>
            </w:r>
          </w:p>
        </w:tc>
        <w:tc>
          <w:tcPr>
            <w:tcW w:w="738" w:type="pct"/>
            <w:vAlign w:val="center"/>
          </w:tcPr>
          <w:p w14:paraId="617EE78A"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w:t>
            </w:r>
          </w:p>
        </w:tc>
        <w:tc>
          <w:tcPr>
            <w:tcW w:w="906" w:type="pct"/>
            <w:tcBorders>
              <w:right w:val="single" w:sz="4" w:space="0" w:color="auto"/>
            </w:tcBorders>
            <w:vAlign w:val="center"/>
          </w:tcPr>
          <w:p w14:paraId="5C8589D3"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核心产品</w:t>
            </w:r>
          </w:p>
        </w:tc>
      </w:tr>
      <w:tr w:rsidR="00395D66" w:rsidRPr="00395D66" w14:paraId="6A8D583F" w14:textId="77777777" w:rsidTr="005E61E8">
        <w:trPr>
          <w:trHeight w:val="567"/>
          <w:jc w:val="center"/>
        </w:trPr>
        <w:tc>
          <w:tcPr>
            <w:tcW w:w="603" w:type="pct"/>
            <w:vAlign w:val="center"/>
          </w:tcPr>
          <w:p w14:paraId="0728D009"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20</w:t>
            </w:r>
          </w:p>
        </w:tc>
        <w:tc>
          <w:tcPr>
            <w:tcW w:w="1879" w:type="pct"/>
            <w:vAlign w:val="center"/>
          </w:tcPr>
          <w:p w14:paraId="43C1904F"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实</w:t>
            </w:r>
            <w:proofErr w:type="gramStart"/>
            <w:r w:rsidRPr="00395D66">
              <w:rPr>
                <w:rFonts w:ascii="宋体" w:eastAsia="宋体" w:hAnsi="宋体" w:cs="宋体" w:hint="eastAsia"/>
                <w:color w:val="000000"/>
                <w:sz w:val="21"/>
                <w:szCs w:val="21"/>
                <w:lang w:bidi="ar"/>
              </w:rPr>
              <w:t>训电脑</w:t>
            </w:r>
            <w:proofErr w:type="gramEnd"/>
          </w:p>
        </w:tc>
        <w:tc>
          <w:tcPr>
            <w:tcW w:w="872" w:type="pct"/>
            <w:vAlign w:val="center"/>
          </w:tcPr>
          <w:p w14:paraId="73C9F286"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套</w:t>
            </w:r>
          </w:p>
        </w:tc>
        <w:tc>
          <w:tcPr>
            <w:tcW w:w="738" w:type="pct"/>
            <w:vAlign w:val="center"/>
          </w:tcPr>
          <w:p w14:paraId="2569F7FE"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2</w:t>
            </w:r>
          </w:p>
        </w:tc>
        <w:tc>
          <w:tcPr>
            <w:tcW w:w="906" w:type="pct"/>
            <w:tcBorders>
              <w:right w:val="single" w:sz="4" w:space="0" w:color="auto"/>
            </w:tcBorders>
            <w:vAlign w:val="center"/>
          </w:tcPr>
          <w:p w14:paraId="6D5B81BE"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6814C7C8" w14:textId="77777777" w:rsidTr="005E61E8">
        <w:trPr>
          <w:trHeight w:val="567"/>
          <w:jc w:val="center"/>
        </w:trPr>
        <w:tc>
          <w:tcPr>
            <w:tcW w:w="603" w:type="pct"/>
            <w:vAlign w:val="center"/>
          </w:tcPr>
          <w:p w14:paraId="4B7F5D66"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21</w:t>
            </w:r>
          </w:p>
        </w:tc>
        <w:tc>
          <w:tcPr>
            <w:tcW w:w="1879" w:type="pct"/>
            <w:vAlign w:val="center"/>
          </w:tcPr>
          <w:p w14:paraId="702EFD33"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配套桌椅</w:t>
            </w:r>
          </w:p>
        </w:tc>
        <w:tc>
          <w:tcPr>
            <w:tcW w:w="872" w:type="pct"/>
            <w:vAlign w:val="center"/>
          </w:tcPr>
          <w:p w14:paraId="55B483FD"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套</w:t>
            </w:r>
          </w:p>
        </w:tc>
        <w:tc>
          <w:tcPr>
            <w:tcW w:w="738" w:type="pct"/>
            <w:vAlign w:val="center"/>
          </w:tcPr>
          <w:p w14:paraId="0938617F"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2</w:t>
            </w:r>
          </w:p>
        </w:tc>
        <w:tc>
          <w:tcPr>
            <w:tcW w:w="906" w:type="pct"/>
            <w:tcBorders>
              <w:right w:val="single" w:sz="4" w:space="0" w:color="auto"/>
            </w:tcBorders>
            <w:vAlign w:val="center"/>
          </w:tcPr>
          <w:p w14:paraId="5300FDC8"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59460BFC" w14:textId="77777777" w:rsidTr="005E61E8">
        <w:trPr>
          <w:trHeight w:val="567"/>
          <w:jc w:val="center"/>
        </w:trPr>
        <w:tc>
          <w:tcPr>
            <w:tcW w:w="603" w:type="pct"/>
            <w:vAlign w:val="center"/>
          </w:tcPr>
          <w:p w14:paraId="0041339A"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22</w:t>
            </w:r>
          </w:p>
        </w:tc>
        <w:tc>
          <w:tcPr>
            <w:tcW w:w="1879" w:type="pct"/>
            <w:vAlign w:val="center"/>
          </w:tcPr>
          <w:p w14:paraId="60655CA8"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音响</w:t>
            </w:r>
          </w:p>
        </w:tc>
        <w:tc>
          <w:tcPr>
            <w:tcW w:w="872" w:type="pct"/>
            <w:vAlign w:val="center"/>
          </w:tcPr>
          <w:p w14:paraId="2BA07E56"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套</w:t>
            </w:r>
          </w:p>
        </w:tc>
        <w:tc>
          <w:tcPr>
            <w:tcW w:w="738" w:type="pct"/>
            <w:vAlign w:val="center"/>
          </w:tcPr>
          <w:p w14:paraId="471B8148"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w:t>
            </w:r>
          </w:p>
        </w:tc>
        <w:tc>
          <w:tcPr>
            <w:tcW w:w="906" w:type="pct"/>
            <w:tcBorders>
              <w:right w:val="single" w:sz="4" w:space="0" w:color="auto"/>
            </w:tcBorders>
            <w:vAlign w:val="center"/>
          </w:tcPr>
          <w:p w14:paraId="053B9169"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r w:rsidR="00395D66" w:rsidRPr="00395D66" w14:paraId="34D5B1B0" w14:textId="77777777" w:rsidTr="005E61E8">
        <w:trPr>
          <w:trHeight w:val="567"/>
          <w:jc w:val="center"/>
        </w:trPr>
        <w:tc>
          <w:tcPr>
            <w:tcW w:w="603" w:type="pct"/>
            <w:vAlign w:val="center"/>
          </w:tcPr>
          <w:p w14:paraId="6F46AE24"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23</w:t>
            </w:r>
          </w:p>
        </w:tc>
        <w:tc>
          <w:tcPr>
            <w:tcW w:w="1879" w:type="pct"/>
            <w:vAlign w:val="center"/>
          </w:tcPr>
          <w:p w14:paraId="059394FE"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置物柜</w:t>
            </w:r>
          </w:p>
        </w:tc>
        <w:tc>
          <w:tcPr>
            <w:tcW w:w="872" w:type="pct"/>
            <w:vAlign w:val="center"/>
          </w:tcPr>
          <w:p w14:paraId="09C775C5"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套</w:t>
            </w:r>
          </w:p>
        </w:tc>
        <w:tc>
          <w:tcPr>
            <w:tcW w:w="738" w:type="pct"/>
            <w:vAlign w:val="center"/>
          </w:tcPr>
          <w:p w14:paraId="43FDC176"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r w:rsidRPr="00395D66">
              <w:rPr>
                <w:rFonts w:ascii="宋体" w:eastAsia="宋体" w:hAnsi="宋体" w:cs="宋体" w:hint="eastAsia"/>
                <w:color w:val="000000"/>
                <w:sz w:val="21"/>
                <w:szCs w:val="21"/>
                <w:lang w:bidi="ar"/>
              </w:rPr>
              <w:t>1</w:t>
            </w:r>
          </w:p>
        </w:tc>
        <w:tc>
          <w:tcPr>
            <w:tcW w:w="906" w:type="pct"/>
            <w:tcBorders>
              <w:right w:val="single" w:sz="4" w:space="0" w:color="auto"/>
            </w:tcBorders>
            <w:vAlign w:val="center"/>
          </w:tcPr>
          <w:p w14:paraId="78F39CDD" w14:textId="77777777" w:rsidR="00395D66" w:rsidRPr="00395D66" w:rsidRDefault="00395D66" w:rsidP="00395D66">
            <w:pPr>
              <w:widowControl/>
              <w:jc w:val="center"/>
              <w:textAlignment w:val="center"/>
              <w:rPr>
                <w:rFonts w:ascii="宋体" w:eastAsia="宋体" w:hAnsi="宋体" w:cs="宋体" w:hint="eastAsia"/>
                <w:color w:val="000000"/>
                <w:sz w:val="21"/>
                <w:szCs w:val="21"/>
                <w:lang w:bidi="ar"/>
              </w:rPr>
            </w:pPr>
          </w:p>
        </w:tc>
      </w:tr>
    </w:tbl>
    <w:p w14:paraId="050E79E5" w14:textId="77777777" w:rsidR="00395D66" w:rsidRPr="00395D66" w:rsidRDefault="00395D66" w:rsidP="00395D66">
      <w:pPr>
        <w:widowControl/>
        <w:spacing w:after="0" w:line="400" w:lineRule="exact"/>
        <w:ind w:firstLineChars="200" w:firstLine="420"/>
        <w:contextualSpacing/>
        <w:rPr>
          <w:rFonts w:ascii="宋体" w:eastAsia="宋体" w:hAnsi="宋体" w:cs="Times New Roman" w:hint="eastAsia"/>
          <w:bCs/>
          <w:color w:val="000000"/>
          <w:kern w:val="0"/>
          <w:sz w:val="21"/>
          <w:szCs w:val="21"/>
          <w14:ligatures w14:val="none"/>
        </w:rPr>
      </w:pPr>
      <w:r w:rsidRPr="00395D66">
        <w:rPr>
          <w:rFonts w:ascii="宋体" w:eastAsia="宋体" w:hAnsi="宋体" w:cs="Times New Roman" w:hint="eastAsia"/>
          <w:bCs/>
          <w:color w:val="000000"/>
          <w:kern w:val="0"/>
          <w:sz w:val="21"/>
          <w:szCs w:val="21"/>
          <w14:ligatures w14:val="none"/>
        </w:rPr>
        <w:t>5.2交货期：合同生效后31</w:t>
      </w:r>
      <w:proofErr w:type="gramStart"/>
      <w:r w:rsidRPr="00395D66">
        <w:rPr>
          <w:rFonts w:ascii="宋体" w:eastAsia="宋体" w:hAnsi="宋体" w:cs="Times New Roman" w:hint="eastAsia"/>
          <w:bCs/>
          <w:color w:val="000000"/>
          <w:kern w:val="0"/>
          <w:sz w:val="21"/>
          <w:szCs w:val="21"/>
          <w14:ligatures w14:val="none"/>
        </w:rPr>
        <w:t>日历天</w:t>
      </w:r>
      <w:proofErr w:type="gramEnd"/>
      <w:r w:rsidRPr="00395D66">
        <w:rPr>
          <w:rFonts w:ascii="宋体" w:eastAsia="宋体" w:hAnsi="宋体" w:cs="Times New Roman" w:hint="eastAsia"/>
          <w:bCs/>
          <w:color w:val="000000"/>
          <w:kern w:val="0"/>
          <w:sz w:val="21"/>
          <w:szCs w:val="21"/>
          <w14:ligatures w14:val="none"/>
        </w:rPr>
        <w:t>内完成本项目的供货、安装及调试。</w:t>
      </w:r>
    </w:p>
    <w:p w14:paraId="1766E836" w14:textId="77777777" w:rsidR="00395D66" w:rsidRPr="00395D66" w:rsidRDefault="00395D66" w:rsidP="00395D66">
      <w:pPr>
        <w:widowControl/>
        <w:spacing w:after="0" w:line="400" w:lineRule="exact"/>
        <w:ind w:firstLineChars="200" w:firstLine="420"/>
        <w:contextualSpacing/>
        <w:rPr>
          <w:rFonts w:ascii="宋体" w:eastAsia="宋体" w:hAnsi="宋体" w:cs="Times New Roman" w:hint="eastAsia"/>
          <w:bCs/>
          <w:color w:val="000000"/>
          <w:kern w:val="0"/>
          <w:sz w:val="21"/>
          <w:szCs w:val="21"/>
          <w14:ligatures w14:val="none"/>
        </w:rPr>
      </w:pPr>
      <w:r w:rsidRPr="00395D66">
        <w:rPr>
          <w:rFonts w:ascii="宋体" w:eastAsia="宋体" w:hAnsi="宋体" w:cs="Times New Roman"/>
          <w:bCs/>
          <w:color w:val="000000"/>
          <w:kern w:val="0"/>
          <w:sz w:val="21"/>
          <w:szCs w:val="21"/>
          <w14:ligatures w14:val="none"/>
        </w:rPr>
        <w:t>5.</w:t>
      </w:r>
      <w:r w:rsidRPr="00395D66">
        <w:rPr>
          <w:rFonts w:ascii="宋体" w:eastAsia="宋体" w:hAnsi="宋体" w:cs="Times New Roman" w:hint="eastAsia"/>
          <w:bCs/>
          <w:color w:val="000000"/>
          <w:kern w:val="0"/>
          <w:sz w:val="21"/>
          <w:szCs w:val="21"/>
          <w14:ligatures w14:val="none"/>
        </w:rPr>
        <w:t>3交货地点：采购人指定地点。</w:t>
      </w:r>
    </w:p>
    <w:p w14:paraId="61E724ED" w14:textId="77777777" w:rsidR="00395D66" w:rsidRPr="00395D66" w:rsidRDefault="00395D66" w:rsidP="00395D66">
      <w:pPr>
        <w:widowControl/>
        <w:spacing w:after="0" w:line="400" w:lineRule="exact"/>
        <w:ind w:firstLineChars="200" w:firstLine="420"/>
        <w:contextualSpacing/>
        <w:rPr>
          <w:rFonts w:ascii="宋体" w:eastAsia="宋体" w:hAnsi="宋体" w:cs="Times New Roman" w:hint="eastAsia"/>
          <w:bCs/>
          <w:color w:val="000000"/>
          <w:kern w:val="0"/>
          <w:sz w:val="21"/>
          <w:szCs w:val="21"/>
          <w14:ligatures w14:val="none"/>
        </w:rPr>
      </w:pPr>
      <w:r w:rsidRPr="00395D66">
        <w:rPr>
          <w:rFonts w:ascii="宋体" w:eastAsia="宋体" w:hAnsi="宋体" w:cs="Times New Roman"/>
          <w:bCs/>
          <w:color w:val="000000"/>
          <w:kern w:val="0"/>
          <w:sz w:val="21"/>
          <w:szCs w:val="21"/>
          <w14:ligatures w14:val="none"/>
        </w:rPr>
        <w:t>5.</w:t>
      </w:r>
      <w:r w:rsidRPr="00395D66">
        <w:rPr>
          <w:rFonts w:ascii="宋体" w:eastAsia="宋体" w:hAnsi="宋体" w:cs="Times New Roman" w:hint="eastAsia"/>
          <w:bCs/>
          <w:color w:val="000000"/>
          <w:kern w:val="0"/>
          <w:sz w:val="21"/>
          <w:szCs w:val="21"/>
          <w14:ligatures w14:val="none"/>
        </w:rPr>
        <w:t>4质量要求：符合国家或行业规定的合格标准，满足采购人需求。</w:t>
      </w:r>
    </w:p>
    <w:p w14:paraId="7B80729C" w14:textId="77777777" w:rsidR="00395D66" w:rsidRPr="00395D66" w:rsidRDefault="00395D66" w:rsidP="00395D66">
      <w:pPr>
        <w:widowControl/>
        <w:spacing w:after="0" w:line="400" w:lineRule="exact"/>
        <w:ind w:firstLineChars="200" w:firstLine="420"/>
        <w:contextualSpacing/>
        <w:rPr>
          <w:rFonts w:ascii="宋体" w:eastAsia="宋体" w:hAnsi="宋体" w:cs="Times New Roman" w:hint="eastAsia"/>
          <w:bCs/>
          <w:color w:val="000000"/>
          <w:kern w:val="0"/>
          <w:sz w:val="21"/>
          <w:szCs w:val="21"/>
          <w14:ligatures w14:val="none"/>
        </w:rPr>
      </w:pPr>
      <w:r w:rsidRPr="00395D66">
        <w:rPr>
          <w:rFonts w:ascii="宋体" w:eastAsia="宋体" w:hAnsi="宋体" w:cs="Times New Roman"/>
          <w:bCs/>
          <w:color w:val="000000"/>
          <w:kern w:val="0"/>
          <w:sz w:val="21"/>
          <w:szCs w:val="21"/>
          <w14:ligatures w14:val="none"/>
        </w:rPr>
        <w:t>5.</w:t>
      </w:r>
      <w:r w:rsidRPr="00395D66">
        <w:rPr>
          <w:rFonts w:ascii="宋体" w:eastAsia="宋体" w:hAnsi="宋体" w:cs="Times New Roman" w:hint="eastAsia"/>
          <w:bCs/>
          <w:color w:val="000000"/>
          <w:kern w:val="0"/>
          <w:sz w:val="21"/>
          <w:szCs w:val="21"/>
          <w14:ligatures w14:val="none"/>
        </w:rPr>
        <w:t>5质保期：硬件1年，软件3年。</w:t>
      </w:r>
    </w:p>
    <w:p w14:paraId="09B9B4B3" w14:textId="77777777" w:rsidR="00395D66" w:rsidRPr="00395D66" w:rsidRDefault="00395D66" w:rsidP="00395D66">
      <w:pPr>
        <w:widowControl/>
        <w:spacing w:after="0" w:line="400" w:lineRule="exact"/>
        <w:ind w:firstLineChars="200" w:firstLine="420"/>
        <w:contextualSpacing/>
        <w:rPr>
          <w:rFonts w:ascii="宋体" w:eastAsia="宋体" w:hAnsi="宋体" w:cs="Times New Roman" w:hint="eastAsia"/>
          <w:bCs/>
          <w:color w:val="000000"/>
          <w:kern w:val="0"/>
          <w:sz w:val="21"/>
          <w:szCs w:val="21"/>
          <w14:ligatures w14:val="none"/>
        </w:rPr>
      </w:pPr>
      <w:r w:rsidRPr="00395D66">
        <w:rPr>
          <w:rFonts w:ascii="宋体" w:eastAsia="宋体" w:hAnsi="宋体" w:cs="Times New Roman" w:hint="eastAsia"/>
          <w:bCs/>
          <w:color w:val="000000"/>
          <w:kern w:val="0"/>
          <w:sz w:val="21"/>
          <w:szCs w:val="21"/>
          <w14:ligatures w14:val="none"/>
        </w:rPr>
        <w:t>5.6</w:t>
      </w:r>
      <w:proofErr w:type="gramStart"/>
      <w:r w:rsidRPr="00395D66">
        <w:rPr>
          <w:rFonts w:ascii="宋体" w:eastAsia="宋体" w:hAnsi="宋体" w:cs="Times New Roman" w:hint="eastAsia"/>
          <w:bCs/>
          <w:color w:val="000000"/>
          <w:kern w:val="0"/>
          <w:sz w:val="21"/>
          <w:szCs w:val="21"/>
          <w14:ligatures w14:val="none"/>
        </w:rPr>
        <w:t>标包划分</w:t>
      </w:r>
      <w:proofErr w:type="gramEnd"/>
      <w:r w:rsidRPr="00395D66">
        <w:rPr>
          <w:rFonts w:ascii="宋体" w:eastAsia="宋体" w:hAnsi="宋体" w:cs="Times New Roman" w:hint="eastAsia"/>
          <w:bCs/>
          <w:color w:val="000000"/>
          <w:kern w:val="0"/>
          <w:sz w:val="21"/>
          <w:szCs w:val="21"/>
          <w14:ligatures w14:val="none"/>
        </w:rPr>
        <w:t>：1个标包。</w:t>
      </w:r>
    </w:p>
    <w:p w14:paraId="3455EB67" w14:textId="77777777" w:rsidR="00395D66" w:rsidRPr="00395D66" w:rsidRDefault="00395D66" w:rsidP="00395D66">
      <w:pPr>
        <w:widowControl/>
        <w:spacing w:after="0" w:line="400" w:lineRule="exact"/>
        <w:ind w:firstLineChars="202" w:firstLine="424"/>
        <w:contextualSpacing/>
        <w:rPr>
          <w:rFonts w:ascii="宋体" w:eastAsia="宋体" w:hAnsi="宋体" w:cs="宋体" w:hint="eastAsia"/>
          <w:bCs/>
          <w:color w:val="000000"/>
          <w:kern w:val="0"/>
          <w:sz w:val="21"/>
          <w:szCs w:val="21"/>
          <w14:ligatures w14:val="none"/>
        </w:rPr>
      </w:pPr>
      <w:r w:rsidRPr="00395D66">
        <w:rPr>
          <w:rFonts w:ascii="宋体" w:eastAsia="宋体" w:hAnsi="宋体" w:cs="宋体" w:hint="eastAsia"/>
          <w:bCs/>
          <w:color w:val="000000"/>
          <w:kern w:val="0"/>
          <w:sz w:val="21"/>
          <w:szCs w:val="21"/>
          <w14:ligatures w14:val="none"/>
        </w:rPr>
        <w:t>6、合同履行期限：</w:t>
      </w:r>
      <w:r w:rsidRPr="00395D66">
        <w:rPr>
          <w:rFonts w:ascii="宋体" w:eastAsia="宋体" w:hAnsi="宋体" w:cs="Times New Roman" w:hint="eastAsia"/>
          <w:bCs/>
          <w:color w:val="000000"/>
          <w:kern w:val="0"/>
          <w:sz w:val="21"/>
          <w:szCs w:val="21"/>
          <w14:ligatures w14:val="none"/>
        </w:rPr>
        <w:t>自合同</w:t>
      </w:r>
      <w:proofErr w:type="gramStart"/>
      <w:r w:rsidRPr="00395D66">
        <w:rPr>
          <w:rFonts w:ascii="宋体" w:eastAsia="宋体" w:hAnsi="宋体" w:cs="Times New Roman" w:hint="eastAsia"/>
          <w:bCs/>
          <w:color w:val="000000"/>
          <w:kern w:val="0"/>
          <w:sz w:val="21"/>
          <w:szCs w:val="21"/>
          <w14:ligatures w14:val="none"/>
        </w:rPr>
        <w:t>签订至质保期</w:t>
      </w:r>
      <w:proofErr w:type="gramEnd"/>
      <w:r w:rsidRPr="00395D66">
        <w:rPr>
          <w:rFonts w:ascii="宋体" w:eastAsia="宋体" w:hAnsi="宋体" w:cs="Times New Roman" w:hint="eastAsia"/>
          <w:bCs/>
          <w:color w:val="000000"/>
          <w:kern w:val="0"/>
          <w:sz w:val="21"/>
          <w:szCs w:val="21"/>
          <w14:ligatures w14:val="none"/>
        </w:rPr>
        <w:t>结束</w:t>
      </w:r>
      <w:r w:rsidRPr="00395D66">
        <w:rPr>
          <w:rFonts w:ascii="宋体" w:eastAsia="宋体" w:hAnsi="宋体" w:cs="宋体" w:hint="eastAsia"/>
          <w:bCs/>
          <w:color w:val="000000"/>
          <w:kern w:val="0"/>
          <w:sz w:val="21"/>
          <w:szCs w:val="21"/>
          <w14:ligatures w14:val="none"/>
        </w:rPr>
        <w:t>。</w:t>
      </w:r>
    </w:p>
    <w:p w14:paraId="5F34A6FB" w14:textId="77777777" w:rsidR="00395D66" w:rsidRPr="00395D66" w:rsidRDefault="00395D66" w:rsidP="00395D66">
      <w:pPr>
        <w:widowControl/>
        <w:spacing w:after="0" w:line="400" w:lineRule="exact"/>
        <w:ind w:firstLineChars="202" w:firstLine="424"/>
        <w:jc w:val="both"/>
        <w:rPr>
          <w:rFonts w:ascii="宋体" w:eastAsia="宋体" w:hAnsi="宋体" w:cs="宋体" w:hint="eastAsia"/>
          <w:bCs/>
          <w:color w:val="000000"/>
          <w:kern w:val="0"/>
          <w:sz w:val="21"/>
          <w:szCs w:val="21"/>
          <w14:ligatures w14:val="none"/>
        </w:rPr>
      </w:pPr>
      <w:r w:rsidRPr="00395D66">
        <w:rPr>
          <w:rFonts w:ascii="宋体" w:eastAsia="宋体" w:hAnsi="宋体" w:cs="宋体" w:hint="eastAsia"/>
          <w:bCs/>
          <w:color w:val="000000"/>
          <w:kern w:val="0"/>
          <w:sz w:val="21"/>
          <w:szCs w:val="21"/>
          <w14:ligatures w14:val="none"/>
        </w:rPr>
        <w:t>7、本项目是否接受联合体投标：</w:t>
      </w:r>
      <w:proofErr w:type="gramStart"/>
      <w:r w:rsidRPr="00395D66">
        <w:rPr>
          <w:rFonts w:ascii="宋体" w:eastAsia="宋体" w:hAnsi="宋体" w:cs="宋体" w:hint="eastAsia"/>
          <w:bCs/>
          <w:color w:val="000000"/>
          <w:kern w:val="0"/>
          <w:sz w:val="21"/>
          <w:szCs w:val="21"/>
          <w14:ligatures w14:val="none"/>
        </w:rPr>
        <w:t>否</w:t>
      </w:r>
      <w:proofErr w:type="gramEnd"/>
    </w:p>
    <w:p w14:paraId="01F6DFDA" w14:textId="77777777" w:rsidR="00395D66" w:rsidRPr="00395D66" w:rsidRDefault="00395D66" w:rsidP="00395D66">
      <w:pPr>
        <w:widowControl/>
        <w:spacing w:after="0" w:line="400" w:lineRule="exact"/>
        <w:ind w:firstLineChars="202" w:firstLine="424"/>
        <w:jc w:val="both"/>
        <w:rPr>
          <w:rFonts w:ascii="宋体" w:eastAsia="宋体" w:hAnsi="宋体" w:cs="宋体" w:hint="eastAsia"/>
          <w:bCs/>
          <w:color w:val="000000"/>
          <w:kern w:val="0"/>
          <w:sz w:val="21"/>
          <w:szCs w:val="21"/>
          <w14:ligatures w14:val="none"/>
        </w:rPr>
      </w:pPr>
      <w:r w:rsidRPr="00395D66">
        <w:rPr>
          <w:rFonts w:ascii="宋体" w:eastAsia="宋体" w:hAnsi="宋体" w:cs="宋体" w:hint="eastAsia"/>
          <w:bCs/>
          <w:color w:val="000000"/>
          <w:kern w:val="0"/>
          <w:sz w:val="21"/>
          <w:szCs w:val="21"/>
          <w14:ligatures w14:val="none"/>
        </w:rPr>
        <w:t>8、是否接受进口产品：</w:t>
      </w:r>
      <w:proofErr w:type="gramStart"/>
      <w:r w:rsidRPr="00395D66">
        <w:rPr>
          <w:rFonts w:ascii="宋体" w:eastAsia="宋体" w:hAnsi="宋体" w:cs="宋体" w:hint="eastAsia"/>
          <w:bCs/>
          <w:color w:val="000000"/>
          <w:kern w:val="0"/>
          <w:sz w:val="21"/>
          <w:szCs w:val="21"/>
          <w14:ligatures w14:val="none"/>
        </w:rPr>
        <w:t>否</w:t>
      </w:r>
      <w:proofErr w:type="gramEnd"/>
    </w:p>
    <w:p w14:paraId="76F65A8D" w14:textId="77777777" w:rsidR="00395D66" w:rsidRPr="00395D66" w:rsidRDefault="00395D66" w:rsidP="00395D66">
      <w:pPr>
        <w:widowControl/>
        <w:spacing w:after="0" w:line="400" w:lineRule="exact"/>
        <w:ind w:firstLineChars="202" w:firstLine="424"/>
        <w:jc w:val="both"/>
        <w:rPr>
          <w:rFonts w:ascii="宋体" w:eastAsia="宋体" w:hAnsi="宋体" w:cs="Times New Roman" w:hint="eastAsia"/>
          <w:bCs/>
          <w:color w:val="000000"/>
          <w:kern w:val="0"/>
          <w:sz w:val="21"/>
          <w:szCs w:val="21"/>
          <w14:ligatures w14:val="none"/>
        </w:rPr>
      </w:pPr>
      <w:r w:rsidRPr="00395D66">
        <w:rPr>
          <w:rFonts w:ascii="宋体" w:eastAsia="宋体" w:hAnsi="宋体" w:cs="宋体" w:hint="eastAsia"/>
          <w:bCs/>
          <w:color w:val="000000"/>
          <w:kern w:val="0"/>
          <w:sz w:val="21"/>
          <w:szCs w:val="21"/>
          <w14:ligatures w14:val="none"/>
        </w:rPr>
        <w:t>9、是否专门面向中小企业：是</w:t>
      </w:r>
    </w:p>
    <w:p w14:paraId="63FCC171" w14:textId="77777777" w:rsidR="00395D66" w:rsidRPr="00395D66" w:rsidRDefault="00395D66" w:rsidP="00395D66">
      <w:pPr>
        <w:widowControl/>
        <w:spacing w:after="0" w:line="400" w:lineRule="exact"/>
        <w:jc w:val="both"/>
        <w:rPr>
          <w:rFonts w:ascii="宋体" w:eastAsia="宋体" w:hAnsi="宋体" w:cs="Times New Roman" w:hint="eastAsia"/>
          <w:b/>
          <w:bCs/>
          <w:color w:val="000000"/>
          <w:kern w:val="0"/>
          <w:sz w:val="21"/>
          <w:szCs w:val="21"/>
          <w14:ligatures w14:val="none"/>
        </w:rPr>
      </w:pPr>
      <w:r w:rsidRPr="00395D66">
        <w:rPr>
          <w:rFonts w:ascii="宋体" w:eastAsia="宋体" w:hAnsi="宋体" w:cs="Times New Roman" w:hint="eastAsia"/>
          <w:b/>
          <w:bCs/>
          <w:color w:val="000000"/>
          <w:kern w:val="0"/>
          <w:sz w:val="21"/>
          <w:szCs w:val="21"/>
          <w14:ligatures w14:val="none"/>
        </w:rPr>
        <w:t>二、申请人资格要求：</w:t>
      </w:r>
    </w:p>
    <w:p w14:paraId="7296044F"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sz w:val="21"/>
          <w:szCs w:val="21"/>
          <w14:ligatures w14:val="none"/>
        </w:rPr>
      </w:pPr>
      <w:r w:rsidRPr="00395D66">
        <w:rPr>
          <w:rFonts w:ascii="宋体" w:eastAsia="宋体" w:hAnsi="宋体" w:cs="宋体" w:hint="eastAsia"/>
          <w:color w:val="000000"/>
          <w:sz w:val="21"/>
          <w:szCs w:val="21"/>
          <w14:ligatures w14:val="none"/>
        </w:rPr>
        <w:t>1.满足《中华人民共和国政府采购法》第二十二条规定。</w:t>
      </w:r>
    </w:p>
    <w:p w14:paraId="003038FF"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sz w:val="21"/>
          <w14:ligatures w14:val="none"/>
        </w:rPr>
      </w:pPr>
      <w:r w:rsidRPr="00395D66">
        <w:rPr>
          <w:rFonts w:ascii="宋体" w:eastAsia="宋体" w:hAnsi="宋体" w:cs="宋体" w:hint="eastAsia"/>
          <w:color w:val="000000"/>
          <w:sz w:val="21"/>
          <w14:ligatures w14:val="none"/>
        </w:rPr>
        <w:t>2.落实政府采购政策满足的资格要求：</w:t>
      </w:r>
      <w:r w:rsidRPr="00395D66">
        <w:rPr>
          <w:rFonts w:ascii="Times New Roman" w:eastAsia="宋体" w:hAnsi="Times New Roman" w:cs="Times New Roman" w:hint="eastAsia"/>
          <w:color w:val="000000"/>
          <w:sz w:val="21"/>
          <w14:ligatures w14:val="none"/>
        </w:rPr>
        <w:t>本项目属于整体专门面向中小企业采购的项目（监狱企业、残疾人福利性单位视同小微企业）</w:t>
      </w:r>
      <w:r w:rsidRPr="00395D66">
        <w:rPr>
          <w:rFonts w:ascii="宋体" w:eastAsia="宋体" w:hAnsi="宋体" w:cs="宋体" w:hint="eastAsia"/>
          <w:color w:val="000000"/>
          <w:sz w:val="21"/>
          <w14:ligatures w14:val="none"/>
        </w:rPr>
        <w:t>。</w:t>
      </w:r>
    </w:p>
    <w:p w14:paraId="5507507F"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sz w:val="21"/>
          <w:szCs w:val="21"/>
          <w14:ligatures w14:val="none"/>
        </w:rPr>
      </w:pPr>
      <w:r w:rsidRPr="00395D66">
        <w:rPr>
          <w:rFonts w:ascii="宋体" w:eastAsia="宋体" w:hAnsi="宋体" w:cs="宋体" w:hint="eastAsia"/>
          <w:color w:val="000000"/>
          <w:sz w:val="21"/>
          <w:szCs w:val="21"/>
          <w14:ligatures w14:val="none"/>
        </w:rPr>
        <w:t>3.本项目的特定资格要求</w:t>
      </w:r>
    </w:p>
    <w:p w14:paraId="14A80B62"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sz w:val="21"/>
          <w:szCs w:val="21"/>
          <w14:ligatures w14:val="none"/>
        </w:rPr>
      </w:pPr>
      <w:r w:rsidRPr="00395D66">
        <w:rPr>
          <w:rFonts w:ascii="宋体" w:eastAsia="宋体" w:hAnsi="宋体" w:cs="宋体" w:hint="eastAsia"/>
          <w:color w:val="000000"/>
          <w:sz w:val="21"/>
          <w:szCs w:val="21"/>
          <w14:ligatures w14:val="none"/>
        </w:rPr>
        <w:lastRenderedPageBreak/>
        <w:t>3.1根据《关于在政府采购活动中查询及使用信用记录有关问题的通知》(财库[2016]125 号)的规定，对列入失信被执行人、重大税收违法案件当事人名单、政府采购严重违法失信行为记录名单的供应商，拒绝参与本项目政府采购活动；【查询渠道：“信用中国”网站（www.creditchina.gov.cn）、中国政府采购网（www.ccgp.gov.cn）等】。</w:t>
      </w:r>
    </w:p>
    <w:p w14:paraId="0DC9580A"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sz w:val="21"/>
          <w:szCs w:val="21"/>
          <w14:ligatures w14:val="none"/>
        </w:rPr>
      </w:pPr>
      <w:r w:rsidRPr="00395D66">
        <w:rPr>
          <w:rFonts w:ascii="宋体" w:eastAsia="宋体" w:hAnsi="宋体" w:cs="宋体" w:hint="eastAsia"/>
          <w:color w:val="000000"/>
          <w:sz w:val="21"/>
          <w:szCs w:val="21"/>
          <w14:ligatures w14:val="none"/>
        </w:rPr>
        <w:t>3.2单位负责人为同一人或者存在直接控股、管理关系的不同供应商，不得参加同一合同项下的政府采购活动。</w:t>
      </w:r>
    </w:p>
    <w:p w14:paraId="00433C45" w14:textId="77777777" w:rsidR="00395D66" w:rsidRPr="00395D66" w:rsidRDefault="00395D66" w:rsidP="00395D66">
      <w:pPr>
        <w:spacing w:after="0" w:line="400" w:lineRule="exact"/>
        <w:jc w:val="both"/>
        <w:rPr>
          <w:rFonts w:ascii="宋体" w:eastAsia="宋体" w:hAnsi="宋体" w:cs="宋体" w:hint="eastAsia"/>
          <w:b/>
          <w:bCs/>
          <w:color w:val="000000"/>
          <w:sz w:val="21"/>
          <w:szCs w:val="21"/>
          <w14:ligatures w14:val="none"/>
        </w:rPr>
      </w:pPr>
      <w:r w:rsidRPr="00395D66">
        <w:rPr>
          <w:rFonts w:ascii="宋体" w:eastAsia="宋体" w:hAnsi="宋体" w:cs="宋体" w:hint="eastAsia"/>
          <w:b/>
          <w:bCs/>
          <w:color w:val="000000"/>
          <w:sz w:val="21"/>
          <w:szCs w:val="21"/>
          <w14:ligatures w14:val="none"/>
        </w:rPr>
        <w:t>三、获取采购文件</w:t>
      </w:r>
    </w:p>
    <w:p w14:paraId="2E6BE53B" w14:textId="77777777" w:rsidR="00395D66" w:rsidRPr="00395D66" w:rsidRDefault="00395D66" w:rsidP="00395D66">
      <w:pPr>
        <w:spacing w:after="0" w:line="400" w:lineRule="exact"/>
        <w:ind w:firstLineChars="200" w:firstLine="420"/>
        <w:rPr>
          <w:rFonts w:ascii="宋体" w:eastAsia="宋体" w:hAnsi="宋体" w:cs="Times New Roman" w:hint="eastAsia"/>
          <w:color w:val="000000"/>
          <w:kern w:val="0"/>
          <w:sz w:val="21"/>
          <w:szCs w:val="21"/>
          <w:highlight w:val="yellow"/>
          <w14:ligatures w14:val="none"/>
        </w:rPr>
      </w:pPr>
      <w:r w:rsidRPr="00395D66">
        <w:rPr>
          <w:rFonts w:ascii="宋体" w:eastAsia="宋体" w:hAnsi="宋体" w:cs="Times New Roman" w:hint="eastAsia"/>
          <w:color w:val="000000"/>
          <w:kern w:val="0"/>
          <w:sz w:val="21"/>
          <w:szCs w:val="21"/>
          <w14:ligatures w14:val="none"/>
        </w:rPr>
        <w:t>1.时间：</w:t>
      </w:r>
      <w:r w:rsidRPr="00395D66">
        <w:rPr>
          <w:rFonts w:ascii="宋体" w:eastAsia="宋体" w:hAnsi="宋体" w:cs="宋体" w:hint="eastAsia"/>
          <w:color w:val="000000"/>
          <w:sz w:val="21"/>
          <w:szCs w:val="21"/>
          <w14:ligatures w14:val="none"/>
        </w:rPr>
        <w:t>2026年04月10日至2026年04月16日</w:t>
      </w:r>
      <w:r w:rsidRPr="00395D66">
        <w:rPr>
          <w:rFonts w:ascii="宋体" w:eastAsia="宋体" w:hAnsi="宋体" w:cs="宋体" w:hint="eastAsia"/>
          <w:color w:val="000000"/>
          <w:kern w:val="0"/>
          <w:sz w:val="21"/>
          <w:szCs w:val="21"/>
          <w14:ligatures w14:val="none"/>
        </w:rPr>
        <w:t>，</w:t>
      </w:r>
      <w:r w:rsidRPr="00395D66">
        <w:rPr>
          <w:rFonts w:ascii="宋体" w:eastAsia="宋体" w:hAnsi="宋体" w:cs="Times New Roman" w:hint="eastAsia"/>
          <w:color w:val="000000"/>
          <w:kern w:val="0"/>
          <w:sz w:val="21"/>
          <w:szCs w:val="21"/>
          <w14:ligatures w14:val="none"/>
        </w:rPr>
        <w:t>每天上午00点00分至12点00分，下午12点00分至23点59分</w:t>
      </w:r>
      <w:r w:rsidRPr="00395D66">
        <w:rPr>
          <w:rFonts w:ascii="宋体" w:eastAsia="宋体" w:hAnsi="宋体" w:cs="宋体" w:hint="eastAsia"/>
          <w:color w:val="000000"/>
          <w:kern w:val="0"/>
          <w:sz w:val="21"/>
          <w:szCs w:val="21"/>
          <w14:ligatures w14:val="none"/>
        </w:rPr>
        <w:t>（北京时间，法定节假日除外）。</w:t>
      </w:r>
    </w:p>
    <w:p w14:paraId="7C45CAD1" w14:textId="77777777" w:rsidR="00395D66" w:rsidRPr="00395D66" w:rsidRDefault="00395D66" w:rsidP="00395D66">
      <w:pPr>
        <w:spacing w:after="0" w:line="400" w:lineRule="exact"/>
        <w:ind w:firstLineChars="200" w:firstLine="420"/>
        <w:rPr>
          <w:rFonts w:ascii="宋体" w:eastAsia="宋体" w:hAnsi="宋体" w:cs="Times New Roman" w:hint="eastAsia"/>
          <w:color w:val="000000"/>
          <w:kern w:val="0"/>
          <w:sz w:val="21"/>
          <w:szCs w:val="21"/>
          <w14:ligatures w14:val="none"/>
        </w:rPr>
      </w:pPr>
      <w:r w:rsidRPr="00395D66">
        <w:rPr>
          <w:rFonts w:ascii="宋体" w:eastAsia="宋体" w:hAnsi="宋体" w:cs="Times New Roman" w:hint="eastAsia"/>
          <w:color w:val="000000"/>
          <w:kern w:val="0"/>
          <w:sz w:val="21"/>
          <w:szCs w:val="21"/>
          <w14:ligatures w14:val="none"/>
        </w:rPr>
        <w:t>2.地点：河南省公共资源交易中心（</w:t>
      </w:r>
      <w:r w:rsidRPr="00395D66">
        <w:rPr>
          <w:rFonts w:ascii="宋体" w:eastAsia="宋体" w:hAnsi="宋体" w:cs="Times New Roman" w:hint="eastAsia"/>
          <w:color w:val="000000"/>
          <w:kern w:val="0"/>
          <w:sz w:val="21"/>
          <w:szCs w:val="21"/>
          <w:shd w:val="clear" w:color="auto" w:fill="FFFFFF"/>
          <w14:ligatures w14:val="none"/>
        </w:rPr>
        <w:t>http://hnsggzyjy.henan.gov.cn</w:t>
      </w:r>
      <w:r w:rsidRPr="00395D66">
        <w:rPr>
          <w:rFonts w:ascii="宋体" w:eastAsia="宋体" w:hAnsi="宋体" w:cs="Times New Roman" w:hint="eastAsia"/>
          <w:color w:val="000000"/>
          <w:kern w:val="0"/>
          <w:sz w:val="21"/>
          <w:szCs w:val="21"/>
          <w14:ligatures w14:val="none"/>
        </w:rPr>
        <w:t>）</w:t>
      </w:r>
    </w:p>
    <w:p w14:paraId="1C82BFF8"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14:ligatures w14:val="none"/>
        </w:rPr>
        <w:t>3.方式：网上获取。供应商登录“河南省公共资源交易中心（http://hnsggzyjy.henan.gov.cn） ”， 凭企业身份认证锁（CA密钥）进行磋商文件的下载。市场主体需要完成信息登记及 CA 数字证书办理，才能通过省公共资源交易平台参与交易活动，具体办理事宜请查阅河南省公共资源交易中心网站“办事指南”专区的《新交易平台使用手册（培训资料）》。供应商未按规定在网上下载磋商文件的，其投标将被拒绝。</w:t>
      </w:r>
    </w:p>
    <w:p w14:paraId="5F0B534D" w14:textId="77777777" w:rsidR="00395D66" w:rsidRPr="00395D66" w:rsidRDefault="00395D66" w:rsidP="00395D66">
      <w:pPr>
        <w:spacing w:after="0" w:line="400" w:lineRule="exact"/>
        <w:ind w:firstLineChars="200" w:firstLine="420"/>
        <w:rPr>
          <w:rFonts w:ascii="宋体" w:eastAsia="宋体" w:hAnsi="宋体" w:cs="Times New Roman" w:hint="eastAsia"/>
          <w:color w:val="000000"/>
          <w:kern w:val="0"/>
          <w:sz w:val="21"/>
          <w:szCs w:val="21"/>
          <w14:ligatures w14:val="none"/>
        </w:rPr>
      </w:pPr>
      <w:r w:rsidRPr="00395D66">
        <w:rPr>
          <w:rFonts w:ascii="宋体" w:eastAsia="宋体" w:hAnsi="宋体" w:cs="Times New Roman" w:hint="eastAsia"/>
          <w:color w:val="000000"/>
          <w:kern w:val="0"/>
          <w:sz w:val="21"/>
          <w:szCs w:val="21"/>
          <w14:ligatures w14:val="none"/>
        </w:rPr>
        <w:t>4.售价：0元</w:t>
      </w:r>
    </w:p>
    <w:p w14:paraId="50879261" w14:textId="77777777" w:rsidR="00395D66" w:rsidRPr="00395D66" w:rsidRDefault="00395D66" w:rsidP="00395D66">
      <w:pPr>
        <w:spacing w:after="0" w:line="400" w:lineRule="exact"/>
        <w:jc w:val="both"/>
        <w:rPr>
          <w:rFonts w:ascii="宋体" w:eastAsia="宋体" w:hAnsi="宋体" w:cs="宋体" w:hint="eastAsia"/>
          <w:b/>
          <w:bCs/>
          <w:color w:val="000000"/>
          <w:sz w:val="21"/>
          <w:szCs w:val="21"/>
          <w14:ligatures w14:val="none"/>
        </w:rPr>
      </w:pPr>
      <w:r w:rsidRPr="00395D66">
        <w:rPr>
          <w:rFonts w:ascii="宋体" w:eastAsia="宋体" w:hAnsi="宋体" w:cs="宋体" w:hint="eastAsia"/>
          <w:b/>
          <w:bCs/>
          <w:color w:val="000000"/>
          <w:sz w:val="21"/>
          <w:szCs w:val="21"/>
          <w14:ligatures w14:val="none"/>
        </w:rPr>
        <w:t>四、响应文件提交</w:t>
      </w:r>
    </w:p>
    <w:p w14:paraId="7C07722B" w14:textId="77777777" w:rsidR="00395D66" w:rsidRPr="00395D66" w:rsidRDefault="00395D66" w:rsidP="00395D66">
      <w:pPr>
        <w:spacing w:after="0" w:line="400" w:lineRule="exact"/>
        <w:ind w:firstLineChars="200" w:firstLine="420"/>
        <w:rPr>
          <w:rFonts w:ascii="宋体" w:eastAsia="宋体" w:hAnsi="宋体" w:cs="Times New Roman" w:hint="eastAsia"/>
          <w:color w:val="000000"/>
          <w:kern w:val="0"/>
          <w:sz w:val="21"/>
          <w:szCs w:val="21"/>
          <w:shd w:val="clear" w:color="auto" w:fill="FFFFFF"/>
          <w14:ligatures w14:val="none"/>
        </w:rPr>
      </w:pPr>
      <w:r w:rsidRPr="00395D66">
        <w:rPr>
          <w:rFonts w:ascii="宋体" w:eastAsia="宋体" w:hAnsi="宋体" w:cs="Times New Roman" w:hint="eastAsia"/>
          <w:color w:val="000000"/>
          <w:kern w:val="0"/>
          <w:sz w:val="21"/>
          <w:szCs w:val="21"/>
          <w14:ligatures w14:val="none"/>
        </w:rPr>
        <w:t>1.时间：2026年04月22日09时00分（北京时间）</w:t>
      </w:r>
    </w:p>
    <w:p w14:paraId="44B3E125"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14:ligatures w14:val="none"/>
        </w:rPr>
        <w:t>2.地点：供应商应在投标截止时间前，使用 CA 数字证书登录河南省公共资源交易中心门户网站，将加密的响应文件上传至电子招投标交易平台指定位置。供应商应充分考虑上传文件时的不可预见因素，未在投标截止时间前完成上传的，视为逾期送达，招投标交易平台将拒绝接收，加密电子响应文件为“河南省公共资源交易中心（</w:t>
      </w:r>
      <w:r w:rsidRPr="00395D66">
        <w:rPr>
          <w:rFonts w:ascii="宋体" w:eastAsia="宋体" w:hAnsi="宋体" w:cs="Times New Roman" w:hint="eastAsia"/>
          <w:color w:val="000000"/>
          <w:kern w:val="0"/>
          <w:sz w:val="21"/>
          <w:szCs w:val="21"/>
          <w:shd w:val="clear" w:color="auto" w:fill="FFFFFF"/>
          <w14:ligatures w14:val="none"/>
        </w:rPr>
        <w:t>http://hnsggzyjy.henan.gov.cn</w:t>
      </w:r>
      <w:r w:rsidRPr="00395D66">
        <w:rPr>
          <w:rFonts w:ascii="宋体" w:eastAsia="宋体" w:hAnsi="宋体" w:cs="宋体" w:hint="eastAsia"/>
          <w:color w:val="000000"/>
          <w:kern w:val="0"/>
          <w:sz w:val="21"/>
          <w:szCs w:val="21"/>
          <w14:ligatures w14:val="none"/>
        </w:rPr>
        <w:t>） ”网站提供的“响应文件制作工具”软件制作生成的加密版响应文件。</w:t>
      </w:r>
    </w:p>
    <w:p w14:paraId="43D1164B" w14:textId="77777777" w:rsidR="00395D66" w:rsidRPr="00395D66" w:rsidRDefault="00395D66" w:rsidP="00395D66">
      <w:pPr>
        <w:spacing w:after="0" w:line="400" w:lineRule="exact"/>
        <w:jc w:val="both"/>
        <w:rPr>
          <w:rFonts w:ascii="宋体" w:eastAsia="宋体" w:hAnsi="宋体" w:cs="宋体" w:hint="eastAsia"/>
          <w:b/>
          <w:bCs/>
          <w:color w:val="000000"/>
          <w:sz w:val="21"/>
          <w:szCs w:val="21"/>
          <w14:ligatures w14:val="none"/>
        </w:rPr>
      </w:pPr>
      <w:r w:rsidRPr="00395D66">
        <w:rPr>
          <w:rFonts w:ascii="宋体" w:eastAsia="宋体" w:hAnsi="宋体" w:cs="宋体" w:hint="eastAsia"/>
          <w:b/>
          <w:bCs/>
          <w:color w:val="000000"/>
          <w:sz w:val="21"/>
          <w:szCs w:val="21"/>
          <w14:ligatures w14:val="none"/>
        </w:rPr>
        <w:t>五、响应文件开启</w:t>
      </w:r>
    </w:p>
    <w:p w14:paraId="47510A85" w14:textId="77777777" w:rsidR="00395D66" w:rsidRPr="00395D66" w:rsidRDefault="00395D66" w:rsidP="00395D66">
      <w:pPr>
        <w:spacing w:after="0" w:line="400" w:lineRule="exact"/>
        <w:ind w:firstLineChars="200" w:firstLine="420"/>
        <w:jc w:val="both"/>
        <w:rPr>
          <w:rFonts w:ascii="宋体" w:eastAsia="宋体" w:hAnsi="宋体" w:cs="Times New Roman" w:hint="eastAsia"/>
          <w:color w:val="000000"/>
          <w:kern w:val="0"/>
          <w:sz w:val="21"/>
          <w:szCs w:val="21"/>
          <w14:ligatures w14:val="none"/>
        </w:rPr>
      </w:pPr>
      <w:r w:rsidRPr="00395D66">
        <w:rPr>
          <w:rFonts w:ascii="宋体" w:eastAsia="宋体" w:hAnsi="宋体" w:cs="宋体" w:hint="eastAsia"/>
          <w:color w:val="000000"/>
          <w:sz w:val="21"/>
          <w:szCs w:val="21"/>
          <w14:ligatures w14:val="none"/>
        </w:rPr>
        <w:t>1.时间</w:t>
      </w:r>
      <w:r w:rsidRPr="00395D66">
        <w:rPr>
          <w:rFonts w:ascii="宋体" w:eastAsia="宋体" w:hAnsi="宋体" w:cs="Times New Roman" w:hint="eastAsia"/>
          <w:color w:val="000000"/>
          <w:kern w:val="0"/>
          <w:sz w:val="21"/>
          <w:szCs w:val="21"/>
          <w14:ligatures w14:val="none"/>
        </w:rPr>
        <w:t>：2026年04月22日09时00分（北京时间）</w:t>
      </w:r>
    </w:p>
    <w:p w14:paraId="0B0D70E7"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sz w:val="21"/>
          <w:szCs w:val="21"/>
          <w:highlight w:val="yellow"/>
          <w14:ligatures w14:val="none"/>
        </w:rPr>
      </w:pPr>
      <w:r w:rsidRPr="00395D66">
        <w:rPr>
          <w:rFonts w:ascii="宋体" w:eastAsia="宋体" w:hAnsi="宋体" w:cs="宋体" w:hint="eastAsia"/>
          <w:color w:val="000000"/>
          <w:sz w:val="21"/>
          <w:szCs w:val="21"/>
          <w14:ligatures w14:val="none"/>
        </w:rPr>
        <w:t>2.地点：</w:t>
      </w:r>
      <w:r w:rsidRPr="00395D66">
        <w:rPr>
          <w:rFonts w:ascii="宋体" w:eastAsia="宋体" w:hAnsi="宋体" w:cs="Times New Roman" w:hint="eastAsia"/>
          <w:color w:val="000000"/>
          <w:kern w:val="0"/>
          <w:sz w:val="21"/>
          <w:szCs w:val="21"/>
          <w14:ligatures w14:val="none"/>
        </w:rPr>
        <w:t>河南省公共资源交易中心远程开标室（二）-6 ，郑州市经二</w:t>
      </w:r>
      <w:r w:rsidRPr="00395D66">
        <w:rPr>
          <w:rFonts w:ascii="宋体" w:eastAsia="宋体" w:hAnsi="宋体" w:cs="宋体" w:hint="eastAsia"/>
          <w:color w:val="000000"/>
          <w:sz w:val="21"/>
          <w:szCs w:val="21"/>
          <w14:ligatures w14:val="none"/>
        </w:rPr>
        <w:t>路12号（经二路</w:t>
      </w:r>
      <w:proofErr w:type="gramStart"/>
      <w:r w:rsidRPr="00395D66">
        <w:rPr>
          <w:rFonts w:ascii="宋体" w:eastAsia="宋体" w:hAnsi="宋体" w:cs="宋体" w:hint="eastAsia"/>
          <w:color w:val="000000"/>
          <w:sz w:val="21"/>
          <w:szCs w:val="21"/>
          <w14:ligatures w14:val="none"/>
        </w:rPr>
        <w:t>与纬四路向</w:t>
      </w:r>
      <w:proofErr w:type="gramEnd"/>
      <w:r w:rsidRPr="00395D66">
        <w:rPr>
          <w:rFonts w:ascii="宋体" w:eastAsia="宋体" w:hAnsi="宋体" w:cs="宋体" w:hint="eastAsia"/>
          <w:color w:val="000000"/>
          <w:sz w:val="21"/>
          <w:szCs w:val="21"/>
          <w14:ligatures w14:val="none"/>
        </w:rPr>
        <w:t>南50米路西）。</w:t>
      </w:r>
    </w:p>
    <w:p w14:paraId="1DB10691" w14:textId="77777777" w:rsidR="00395D66" w:rsidRPr="00395D66" w:rsidRDefault="00395D66" w:rsidP="00395D66">
      <w:pPr>
        <w:spacing w:after="0" w:line="400" w:lineRule="exact"/>
        <w:jc w:val="both"/>
        <w:rPr>
          <w:rFonts w:ascii="宋体" w:eastAsia="宋体" w:hAnsi="宋体" w:cs="宋体" w:hint="eastAsia"/>
          <w:b/>
          <w:bCs/>
          <w:color w:val="000000"/>
          <w:sz w:val="21"/>
          <w:szCs w:val="21"/>
          <w14:ligatures w14:val="none"/>
        </w:rPr>
      </w:pPr>
      <w:r w:rsidRPr="00395D66">
        <w:rPr>
          <w:rFonts w:ascii="宋体" w:eastAsia="宋体" w:hAnsi="宋体" w:cs="宋体" w:hint="eastAsia"/>
          <w:b/>
          <w:bCs/>
          <w:color w:val="000000"/>
          <w:sz w:val="21"/>
          <w:szCs w:val="21"/>
          <w14:ligatures w14:val="none"/>
        </w:rPr>
        <w:t>六、发布公告的媒介及招标公告期限</w:t>
      </w:r>
    </w:p>
    <w:p w14:paraId="2B55A871"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sz w:val="21"/>
          <w:szCs w:val="21"/>
          <w14:ligatures w14:val="none"/>
        </w:rPr>
      </w:pPr>
      <w:r w:rsidRPr="00395D66">
        <w:rPr>
          <w:rFonts w:ascii="宋体" w:eastAsia="宋体" w:hAnsi="宋体" w:cs="宋体" w:hint="eastAsia"/>
          <w:color w:val="000000"/>
          <w:sz w:val="21"/>
          <w:szCs w:val="21"/>
          <w14:ligatures w14:val="none"/>
        </w:rPr>
        <w:t>本次招标公告在《河南省政府采购网》《河南省公共资源交易中心网站》上发布。公告期限为三个工作日。</w:t>
      </w:r>
    </w:p>
    <w:p w14:paraId="102BC0A2" w14:textId="77777777" w:rsidR="00395D66" w:rsidRPr="00395D66" w:rsidRDefault="00395D66" w:rsidP="00395D66">
      <w:pPr>
        <w:spacing w:after="0" w:line="400" w:lineRule="exact"/>
        <w:jc w:val="both"/>
        <w:rPr>
          <w:rFonts w:ascii="宋体" w:eastAsia="宋体" w:hAnsi="宋体" w:cs="宋体" w:hint="eastAsia"/>
          <w:b/>
          <w:bCs/>
          <w:color w:val="000000"/>
          <w:sz w:val="21"/>
          <w:szCs w:val="21"/>
          <w14:ligatures w14:val="none"/>
        </w:rPr>
      </w:pPr>
      <w:r w:rsidRPr="00395D66">
        <w:rPr>
          <w:rFonts w:ascii="宋体" w:eastAsia="宋体" w:hAnsi="宋体" w:cs="宋体" w:hint="eastAsia"/>
          <w:b/>
          <w:bCs/>
          <w:color w:val="000000"/>
          <w:sz w:val="21"/>
          <w:szCs w:val="21"/>
          <w14:ligatures w14:val="none"/>
        </w:rPr>
        <w:t>七、其他补充事宜</w:t>
      </w:r>
    </w:p>
    <w:p w14:paraId="7989C88F"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14:ligatures w14:val="none"/>
        </w:rPr>
        <w:t>1.本项目执行优先采购节能环保、环境标志性产品、优先采购自主创新产品，扶持不发达地区和少数民族地区，促进中小企业、监狱企业、残疾人福利性单位发展，对本国产品的</w:t>
      </w:r>
      <w:r w:rsidRPr="00395D66">
        <w:rPr>
          <w:rFonts w:ascii="宋体" w:eastAsia="宋体" w:hAnsi="宋体" w:cs="宋体" w:hint="eastAsia"/>
          <w:color w:val="000000"/>
          <w:kern w:val="0"/>
          <w:sz w:val="21"/>
          <w:szCs w:val="21"/>
          <w14:ligatures w14:val="none"/>
        </w:rPr>
        <w:lastRenderedPageBreak/>
        <w:t>政府采购支持政策等相关政策。</w:t>
      </w:r>
    </w:p>
    <w:p w14:paraId="35E0219E"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14:ligatures w14:val="none"/>
        </w:rPr>
        <w:t>2.代理服务费收取标准：参照</w:t>
      </w:r>
      <w:proofErr w:type="gramStart"/>
      <w:r w:rsidRPr="00395D66">
        <w:rPr>
          <w:rFonts w:ascii="宋体" w:eastAsia="宋体" w:hAnsi="宋体" w:cs="宋体" w:hint="eastAsia"/>
          <w:color w:val="000000"/>
          <w:kern w:val="0"/>
          <w:sz w:val="21"/>
          <w:szCs w:val="21"/>
          <w14:ligatures w14:val="none"/>
        </w:rPr>
        <w:t>豫招协</w:t>
      </w:r>
      <w:proofErr w:type="gramEnd"/>
      <w:r w:rsidRPr="00395D66">
        <w:rPr>
          <w:rFonts w:ascii="宋体" w:eastAsia="宋体" w:hAnsi="宋体" w:cs="宋体" w:hint="eastAsia"/>
          <w:color w:val="000000"/>
          <w:kern w:val="0"/>
          <w:sz w:val="21"/>
          <w:szCs w:val="21"/>
          <w14:ligatures w14:val="none"/>
        </w:rPr>
        <w:t xml:space="preserve">【2023】002号河南省招投标协会招标代理服务收费指导意见计取。 </w:t>
      </w:r>
      <w:proofErr w:type="gramStart"/>
      <w:r w:rsidRPr="00395D66">
        <w:rPr>
          <w:rFonts w:ascii="宋体" w:eastAsia="宋体" w:hAnsi="宋体" w:cs="宋体" w:hint="eastAsia"/>
          <w:color w:val="000000"/>
          <w:kern w:val="0"/>
          <w:sz w:val="21"/>
          <w:szCs w:val="21"/>
          <w14:ligatures w14:val="none"/>
        </w:rPr>
        <w:t>由成交</w:t>
      </w:r>
      <w:proofErr w:type="gramEnd"/>
      <w:r w:rsidRPr="00395D66">
        <w:rPr>
          <w:rFonts w:ascii="宋体" w:eastAsia="宋体" w:hAnsi="宋体" w:cs="宋体" w:hint="eastAsia"/>
          <w:color w:val="000000"/>
          <w:kern w:val="0"/>
          <w:sz w:val="21"/>
          <w:szCs w:val="21"/>
          <w14:ligatures w14:val="none"/>
        </w:rPr>
        <w:t>供应商在领取《成交通知书》时向采购代理机构支付。</w:t>
      </w:r>
    </w:p>
    <w:p w14:paraId="7276740D"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14:ligatures w14:val="none"/>
        </w:rPr>
        <w:t>3.本项目采用“远程不见面”开标方式，远程开标大厅网（http://hnsggzyjy.henan.gov.cn/BidOpening/bidopeninghallaction/hall/login），供应商无需到河南省公共资源交易中心现场参加开标会议，无需到达现场提交原件资料。供应商应当在响应文件递交截止时间前，登录远程开标大厅，在线准时参加开标活动并进行文件解密、答疑澄清等。不见面服务的具体事宜请查阅河南省公共资源交易中心公共服务“办事指南”专区的《新交易平台使用手册（培训资料）》。</w:t>
      </w:r>
    </w:p>
    <w:p w14:paraId="454F05C4" w14:textId="77777777" w:rsidR="00395D66" w:rsidRPr="00395D66" w:rsidRDefault="00395D66" w:rsidP="00395D66">
      <w:pPr>
        <w:spacing w:after="0" w:line="400" w:lineRule="exact"/>
        <w:jc w:val="both"/>
        <w:rPr>
          <w:rFonts w:ascii="宋体" w:eastAsia="宋体" w:hAnsi="宋体" w:cs="宋体" w:hint="eastAsia"/>
          <w:b/>
          <w:bCs/>
          <w:color w:val="000000"/>
          <w:sz w:val="21"/>
          <w:szCs w:val="21"/>
          <w14:ligatures w14:val="none"/>
        </w:rPr>
      </w:pPr>
      <w:r w:rsidRPr="00395D66">
        <w:rPr>
          <w:rFonts w:ascii="宋体" w:eastAsia="宋体" w:hAnsi="宋体" w:cs="宋体" w:hint="eastAsia"/>
          <w:b/>
          <w:bCs/>
          <w:color w:val="000000"/>
          <w:sz w:val="21"/>
          <w:szCs w:val="21"/>
          <w14:ligatures w14:val="none"/>
        </w:rPr>
        <w:t>八、凡对本次招标提出询问，请按照以下方式联系</w:t>
      </w:r>
    </w:p>
    <w:p w14:paraId="039D118A"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14:ligatures w14:val="none"/>
        </w:rPr>
        <w:t>1、采购人信息</w:t>
      </w:r>
    </w:p>
    <w:p w14:paraId="3BB68CBC"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14:ligatures w14:val="none"/>
        </w:rPr>
        <w:t>名称：河南物流职业学院</w:t>
      </w:r>
    </w:p>
    <w:p w14:paraId="6541EB93"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14:ligatures w14:val="none"/>
        </w:rPr>
        <w:t>地址：郑州市金水区优胜北路3号</w:t>
      </w:r>
    </w:p>
    <w:p w14:paraId="2CF75A18"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lang w:val="zh-CN"/>
          <w14:ligatures w14:val="none"/>
        </w:rPr>
        <w:t>联系人：杨老师</w:t>
      </w:r>
    </w:p>
    <w:p w14:paraId="28480F94"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lang w:val="zh-CN"/>
          <w14:ligatures w14:val="none"/>
        </w:rPr>
        <w:t>联系方式：</w:t>
      </w:r>
      <w:r w:rsidRPr="00395D66">
        <w:rPr>
          <w:rFonts w:ascii="宋体" w:eastAsia="宋体" w:hAnsi="宋体" w:cs="宋体" w:hint="eastAsia"/>
          <w:color w:val="000000"/>
          <w:kern w:val="0"/>
          <w:sz w:val="21"/>
          <w:szCs w:val="21"/>
          <w14:ligatures w14:val="none"/>
        </w:rPr>
        <w:t>0373-2203035</w:t>
      </w:r>
    </w:p>
    <w:p w14:paraId="6F8A77D4"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14:ligatures w14:val="none"/>
        </w:rPr>
        <w:t>2、采购代理机构信息（如有）</w:t>
      </w:r>
    </w:p>
    <w:p w14:paraId="2E2402C4"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14:ligatures w14:val="none"/>
        </w:rPr>
        <w:t>名称：汇</w:t>
      </w:r>
      <w:proofErr w:type="gramStart"/>
      <w:r w:rsidRPr="00395D66">
        <w:rPr>
          <w:rFonts w:ascii="宋体" w:eastAsia="宋体" w:hAnsi="宋体" w:cs="宋体" w:hint="eastAsia"/>
          <w:color w:val="000000"/>
          <w:kern w:val="0"/>
          <w:sz w:val="21"/>
          <w:szCs w:val="21"/>
          <w14:ligatures w14:val="none"/>
        </w:rPr>
        <w:t>龙工程</w:t>
      </w:r>
      <w:proofErr w:type="gramEnd"/>
      <w:r w:rsidRPr="00395D66">
        <w:rPr>
          <w:rFonts w:ascii="宋体" w:eastAsia="宋体" w:hAnsi="宋体" w:cs="宋体" w:hint="eastAsia"/>
          <w:color w:val="000000"/>
          <w:kern w:val="0"/>
          <w:sz w:val="21"/>
          <w:szCs w:val="21"/>
          <w14:ligatures w14:val="none"/>
        </w:rPr>
        <w:t>咨询有限公司</w:t>
      </w:r>
    </w:p>
    <w:p w14:paraId="368AF1B2"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14:ligatures w14:val="none"/>
        </w:rPr>
        <w:t>地址：河南省郑州市高新区冬青街46号</w:t>
      </w:r>
      <w:proofErr w:type="gramStart"/>
      <w:r w:rsidRPr="00395D66">
        <w:rPr>
          <w:rFonts w:ascii="宋体" w:eastAsia="宋体" w:hAnsi="宋体" w:cs="宋体" w:hint="eastAsia"/>
          <w:color w:val="000000"/>
          <w:kern w:val="0"/>
          <w:sz w:val="21"/>
          <w:szCs w:val="21"/>
          <w14:ligatures w14:val="none"/>
        </w:rPr>
        <w:t>盛鼎科技</w:t>
      </w:r>
      <w:proofErr w:type="gramEnd"/>
      <w:r w:rsidRPr="00395D66">
        <w:rPr>
          <w:rFonts w:ascii="宋体" w:eastAsia="宋体" w:hAnsi="宋体" w:cs="宋体" w:hint="eastAsia"/>
          <w:color w:val="000000"/>
          <w:kern w:val="0"/>
          <w:sz w:val="21"/>
          <w:szCs w:val="21"/>
          <w14:ligatures w14:val="none"/>
        </w:rPr>
        <w:t>园</w:t>
      </w:r>
      <w:proofErr w:type="gramStart"/>
      <w:r w:rsidRPr="00395D66">
        <w:rPr>
          <w:rFonts w:ascii="宋体" w:eastAsia="宋体" w:hAnsi="宋体" w:cs="宋体" w:hint="eastAsia"/>
          <w:color w:val="000000"/>
          <w:kern w:val="0"/>
          <w:sz w:val="21"/>
          <w:szCs w:val="21"/>
          <w14:ligatures w14:val="none"/>
        </w:rPr>
        <w:t>3号楼六楼</w:t>
      </w:r>
      <w:proofErr w:type="gramEnd"/>
    </w:p>
    <w:p w14:paraId="0B670100"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14:ligatures w14:val="none"/>
        </w:rPr>
        <w:t>联系人：</w:t>
      </w:r>
      <w:r w:rsidRPr="00395D66">
        <w:rPr>
          <w:rFonts w:ascii="宋体" w:eastAsia="宋体" w:hAnsi="宋体" w:cs="宋体" w:hint="eastAsia"/>
          <w:color w:val="000000"/>
          <w:kern w:val="0"/>
          <w:sz w:val="21"/>
          <w:szCs w:val="21"/>
          <w:lang w:val="zh-CN"/>
          <w14:ligatures w14:val="none"/>
        </w:rPr>
        <w:t>杨老师</w:t>
      </w:r>
    </w:p>
    <w:p w14:paraId="099E0D7B"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14:ligatures w14:val="none"/>
        </w:rPr>
        <w:t xml:space="preserve">联系电话：17073786789   </w:t>
      </w:r>
    </w:p>
    <w:p w14:paraId="0F77EF2B"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14:ligatures w14:val="none"/>
        </w:rPr>
        <w:t>3、项目联系方式</w:t>
      </w:r>
    </w:p>
    <w:p w14:paraId="071F030A"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14:ligatures w14:val="none"/>
        </w:rPr>
      </w:pPr>
      <w:r w:rsidRPr="00395D66">
        <w:rPr>
          <w:rFonts w:ascii="宋体" w:eastAsia="宋体" w:hAnsi="宋体" w:cs="宋体" w:hint="eastAsia"/>
          <w:color w:val="000000"/>
          <w:kern w:val="0"/>
          <w:sz w:val="21"/>
          <w:szCs w:val="21"/>
          <w14:ligatures w14:val="none"/>
        </w:rPr>
        <w:t>项目联系人：任</w:t>
      </w:r>
      <w:r w:rsidRPr="00395D66">
        <w:rPr>
          <w:rFonts w:ascii="宋体" w:eastAsia="宋体" w:hAnsi="宋体" w:cs="宋体" w:hint="eastAsia"/>
          <w:color w:val="000000"/>
          <w:kern w:val="0"/>
          <w:sz w:val="21"/>
          <w:szCs w:val="21"/>
          <w:lang w:val="zh-CN"/>
          <w14:ligatures w14:val="none"/>
        </w:rPr>
        <w:t>老师</w:t>
      </w:r>
    </w:p>
    <w:p w14:paraId="4BC455DF" w14:textId="77777777" w:rsidR="00395D66" w:rsidRPr="00395D66" w:rsidRDefault="00395D66" w:rsidP="00395D66">
      <w:pPr>
        <w:spacing w:after="0" w:line="400" w:lineRule="exact"/>
        <w:ind w:firstLineChars="200" w:firstLine="420"/>
        <w:jc w:val="both"/>
        <w:rPr>
          <w:rFonts w:ascii="宋体" w:eastAsia="宋体" w:hAnsi="宋体" w:cs="宋体" w:hint="eastAsia"/>
          <w:color w:val="000000"/>
          <w:kern w:val="0"/>
          <w:sz w:val="21"/>
          <w:szCs w:val="21"/>
          <w:highlight w:val="green"/>
          <w14:ligatures w14:val="none"/>
        </w:rPr>
      </w:pPr>
      <w:r w:rsidRPr="00395D66">
        <w:rPr>
          <w:rFonts w:ascii="宋体" w:eastAsia="宋体" w:hAnsi="宋体" w:cs="宋体" w:hint="eastAsia"/>
          <w:color w:val="000000"/>
          <w:kern w:val="0"/>
          <w:sz w:val="21"/>
          <w:szCs w:val="21"/>
          <w:lang w:val="zh-CN"/>
          <w14:ligatures w14:val="none"/>
        </w:rPr>
        <w:t>联系方式：18837174273</w:t>
      </w:r>
      <w:r w:rsidRPr="00395D66">
        <w:rPr>
          <w:rFonts w:ascii="宋体" w:eastAsia="宋体" w:hAnsi="宋体" w:cs="宋体" w:hint="eastAsia"/>
          <w:color w:val="000000"/>
          <w:kern w:val="0"/>
          <w:sz w:val="21"/>
          <w:szCs w:val="21"/>
          <w14:ligatures w14:val="none"/>
        </w:rPr>
        <w:t xml:space="preserve"> </w:t>
      </w:r>
    </w:p>
    <w:p w14:paraId="24E086BF" w14:textId="77777777" w:rsidR="00395D66" w:rsidRDefault="00395D66"/>
    <w:sectPr w:rsidR="00395D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66"/>
    <w:rsid w:val="00395D66"/>
    <w:rsid w:val="00455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C861"/>
  <w15:chartTrackingRefBased/>
  <w15:docId w15:val="{F98ADAC8-CD3E-41E9-BABF-B83F33D0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D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5D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5D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5D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5D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5D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5D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5D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5D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5D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5D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5D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5D66"/>
    <w:rPr>
      <w:rFonts w:cstheme="majorBidi"/>
      <w:color w:val="2F5496" w:themeColor="accent1" w:themeShade="BF"/>
      <w:sz w:val="28"/>
      <w:szCs w:val="28"/>
    </w:rPr>
  </w:style>
  <w:style w:type="character" w:customStyle="1" w:styleId="50">
    <w:name w:val="标题 5 字符"/>
    <w:basedOn w:val="a0"/>
    <w:link w:val="5"/>
    <w:uiPriority w:val="9"/>
    <w:semiHidden/>
    <w:rsid w:val="00395D66"/>
    <w:rPr>
      <w:rFonts w:cstheme="majorBidi"/>
      <w:color w:val="2F5496" w:themeColor="accent1" w:themeShade="BF"/>
      <w:sz w:val="24"/>
    </w:rPr>
  </w:style>
  <w:style w:type="character" w:customStyle="1" w:styleId="60">
    <w:name w:val="标题 6 字符"/>
    <w:basedOn w:val="a0"/>
    <w:link w:val="6"/>
    <w:uiPriority w:val="9"/>
    <w:semiHidden/>
    <w:rsid w:val="00395D66"/>
    <w:rPr>
      <w:rFonts w:cstheme="majorBidi"/>
      <w:b/>
      <w:bCs/>
      <w:color w:val="2F5496" w:themeColor="accent1" w:themeShade="BF"/>
    </w:rPr>
  </w:style>
  <w:style w:type="character" w:customStyle="1" w:styleId="70">
    <w:name w:val="标题 7 字符"/>
    <w:basedOn w:val="a0"/>
    <w:link w:val="7"/>
    <w:uiPriority w:val="9"/>
    <w:semiHidden/>
    <w:rsid w:val="00395D66"/>
    <w:rPr>
      <w:rFonts w:cstheme="majorBidi"/>
      <w:b/>
      <w:bCs/>
      <w:color w:val="595959" w:themeColor="text1" w:themeTint="A6"/>
    </w:rPr>
  </w:style>
  <w:style w:type="character" w:customStyle="1" w:styleId="80">
    <w:name w:val="标题 8 字符"/>
    <w:basedOn w:val="a0"/>
    <w:link w:val="8"/>
    <w:uiPriority w:val="9"/>
    <w:semiHidden/>
    <w:rsid w:val="00395D66"/>
    <w:rPr>
      <w:rFonts w:cstheme="majorBidi"/>
      <w:color w:val="595959" w:themeColor="text1" w:themeTint="A6"/>
    </w:rPr>
  </w:style>
  <w:style w:type="character" w:customStyle="1" w:styleId="90">
    <w:name w:val="标题 9 字符"/>
    <w:basedOn w:val="a0"/>
    <w:link w:val="9"/>
    <w:uiPriority w:val="9"/>
    <w:semiHidden/>
    <w:rsid w:val="00395D66"/>
    <w:rPr>
      <w:rFonts w:eastAsiaTheme="majorEastAsia" w:cstheme="majorBidi"/>
      <w:color w:val="595959" w:themeColor="text1" w:themeTint="A6"/>
    </w:rPr>
  </w:style>
  <w:style w:type="paragraph" w:styleId="a3">
    <w:name w:val="Title"/>
    <w:basedOn w:val="a"/>
    <w:next w:val="a"/>
    <w:link w:val="a4"/>
    <w:uiPriority w:val="10"/>
    <w:qFormat/>
    <w:rsid w:val="00395D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5D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D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5D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D66"/>
    <w:pPr>
      <w:spacing w:before="160"/>
      <w:jc w:val="center"/>
    </w:pPr>
    <w:rPr>
      <w:i/>
      <w:iCs/>
      <w:color w:val="404040" w:themeColor="text1" w:themeTint="BF"/>
    </w:rPr>
  </w:style>
  <w:style w:type="character" w:customStyle="1" w:styleId="a8">
    <w:name w:val="引用 字符"/>
    <w:basedOn w:val="a0"/>
    <w:link w:val="a7"/>
    <w:uiPriority w:val="29"/>
    <w:rsid w:val="00395D66"/>
    <w:rPr>
      <w:i/>
      <w:iCs/>
      <w:color w:val="404040" w:themeColor="text1" w:themeTint="BF"/>
    </w:rPr>
  </w:style>
  <w:style w:type="paragraph" w:styleId="a9">
    <w:name w:val="List Paragraph"/>
    <w:basedOn w:val="a"/>
    <w:uiPriority w:val="34"/>
    <w:qFormat/>
    <w:rsid w:val="00395D66"/>
    <w:pPr>
      <w:ind w:left="720"/>
      <w:contextualSpacing/>
    </w:pPr>
  </w:style>
  <w:style w:type="character" w:styleId="aa">
    <w:name w:val="Intense Emphasis"/>
    <w:basedOn w:val="a0"/>
    <w:uiPriority w:val="21"/>
    <w:qFormat/>
    <w:rsid w:val="00395D66"/>
    <w:rPr>
      <w:i/>
      <w:iCs/>
      <w:color w:val="2F5496" w:themeColor="accent1" w:themeShade="BF"/>
    </w:rPr>
  </w:style>
  <w:style w:type="paragraph" w:styleId="ab">
    <w:name w:val="Intense Quote"/>
    <w:basedOn w:val="a"/>
    <w:next w:val="a"/>
    <w:link w:val="ac"/>
    <w:uiPriority w:val="30"/>
    <w:qFormat/>
    <w:rsid w:val="00395D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5D66"/>
    <w:rPr>
      <w:i/>
      <w:iCs/>
      <w:color w:val="2F5496" w:themeColor="accent1" w:themeShade="BF"/>
    </w:rPr>
  </w:style>
  <w:style w:type="character" w:styleId="ad">
    <w:name w:val="Intense Reference"/>
    <w:basedOn w:val="a0"/>
    <w:uiPriority w:val="32"/>
    <w:qFormat/>
    <w:rsid w:val="00395D66"/>
    <w:rPr>
      <w:b/>
      <w:bCs/>
      <w:smallCaps/>
      <w:color w:val="2F5496" w:themeColor="accent1" w:themeShade="BF"/>
      <w:spacing w:val="5"/>
    </w:rPr>
  </w:style>
  <w:style w:type="table" w:customStyle="1" w:styleId="11">
    <w:name w:val="网格型1"/>
    <w:basedOn w:val="a1"/>
    <w:next w:val="ae"/>
    <w:qFormat/>
    <w:rsid w:val="00395D66"/>
    <w:pPr>
      <w:widowControl w:val="0"/>
      <w:spacing w:after="0" w:line="240" w:lineRule="auto"/>
      <w:jc w:val="both"/>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395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1449</Characters>
  <Application>Microsoft Office Word</Application>
  <DocSecurity>0</DocSecurity>
  <Lines>96</Lines>
  <Paragraphs>89</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冯华超 冯华超</dc:creator>
  <cp:keywords/>
  <dc:description/>
  <cp:lastModifiedBy>冯华超 冯华超</cp:lastModifiedBy>
  <cp:revision>1</cp:revision>
  <dcterms:created xsi:type="dcterms:W3CDTF">2026-04-09T01:24:00Z</dcterms:created>
  <dcterms:modified xsi:type="dcterms:W3CDTF">2026-04-09T01:24:00Z</dcterms:modified>
</cp:coreProperties>
</file>