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E9051"/>
    <w:p w14:paraId="3C7BA58D">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u w:val="single"/>
          <w:lang w:val="en-US" w:eastAsia="zh-CN"/>
        </w:rPr>
        <w:t>河南城建学院</w:t>
      </w:r>
      <w:r>
        <w:rPr>
          <w:rFonts w:hint="eastAsia" w:ascii="方正小标宋简体" w:hAnsi="方正小标宋简体" w:eastAsia="方正小标宋简体" w:cs="方正小标宋简体"/>
          <w:sz w:val="40"/>
          <w:szCs w:val="40"/>
        </w:rPr>
        <w:t>202</w:t>
      </w:r>
      <w:r>
        <w:rPr>
          <w:rFonts w:hint="eastAsia" w:ascii="方正小标宋简体" w:hAnsi="方正小标宋简体" w:eastAsia="方正小标宋简体" w:cs="方正小标宋简体"/>
          <w:sz w:val="40"/>
          <w:szCs w:val="40"/>
          <w:lang w:val="en-US" w:eastAsia="zh-CN"/>
        </w:rPr>
        <w:t>6</w:t>
      </w:r>
      <w:r>
        <w:rPr>
          <w:rFonts w:hint="eastAsia" w:ascii="方正小标宋简体" w:hAnsi="方正小标宋简体" w:eastAsia="方正小标宋简体" w:cs="方正小标宋简体"/>
          <w:sz w:val="40"/>
          <w:szCs w:val="40"/>
        </w:rPr>
        <w:t>年</w:t>
      </w:r>
      <w:r>
        <w:rPr>
          <w:rFonts w:hint="eastAsia" w:ascii="方正小标宋简体" w:hAnsi="方正小标宋简体" w:eastAsia="方正小标宋简体" w:cs="方正小标宋简体"/>
          <w:sz w:val="40"/>
          <w:szCs w:val="40"/>
          <w:lang w:val="en-US" w:eastAsia="zh-CN"/>
        </w:rPr>
        <w:t>4月</w:t>
      </w:r>
    </w:p>
    <w:p w14:paraId="52034507">
      <w:pPr>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政府采购意向公开信息表</w:t>
      </w:r>
    </w:p>
    <w:tbl>
      <w:tblPr>
        <w:tblStyle w:val="5"/>
        <w:tblW w:w="8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920"/>
        <w:gridCol w:w="3960"/>
        <w:gridCol w:w="907"/>
        <w:gridCol w:w="1303"/>
        <w:gridCol w:w="672"/>
      </w:tblGrid>
      <w:tr w14:paraId="063F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614" w:type="dxa"/>
            <w:vAlign w:val="center"/>
          </w:tcPr>
          <w:p w14:paraId="7DA606F4">
            <w:pPr>
              <w:rPr>
                <w:rFonts w:ascii="黑体" w:hAnsi="黑体" w:eastAsia="黑体" w:cs="黑体"/>
                <w:sz w:val="24"/>
              </w:rPr>
            </w:pPr>
            <w:bookmarkStart w:id="0" w:name="_GoBack"/>
            <w:bookmarkEnd w:id="0"/>
            <w:r>
              <w:rPr>
                <w:rFonts w:hint="eastAsia" w:ascii="黑体" w:hAnsi="黑体" w:eastAsia="黑体" w:cs="黑体"/>
                <w:sz w:val="24"/>
              </w:rPr>
              <w:t>序号</w:t>
            </w:r>
          </w:p>
        </w:tc>
        <w:tc>
          <w:tcPr>
            <w:tcW w:w="920" w:type="dxa"/>
            <w:vAlign w:val="center"/>
          </w:tcPr>
          <w:p w14:paraId="39109D46">
            <w:pPr>
              <w:jc w:val="center"/>
              <w:rPr>
                <w:rFonts w:ascii="黑体" w:hAnsi="黑体" w:eastAsia="黑体" w:cs="黑体"/>
                <w:sz w:val="24"/>
              </w:rPr>
            </w:pPr>
            <w:r>
              <w:rPr>
                <w:rFonts w:hint="eastAsia" w:ascii="黑体" w:hAnsi="黑体" w:eastAsia="黑体" w:cs="黑体"/>
                <w:sz w:val="24"/>
              </w:rPr>
              <w:t>采购项目名称</w:t>
            </w:r>
          </w:p>
        </w:tc>
        <w:tc>
          <w:tcPr>
            <w:tcW w:w="3960" w:type="dxa"/>
            <w:vAlign w:val="center"/>
          </w:tcPr>
          <w:p w14:paraId="268125BC">
            <w:pPr>
              <w:jc w:val="center"/>
              <w:rPr>
                <w:rFonts w:ascii="黑体" w:hAnsi="黑体" w:eastAsia="黑体" w:cs="黑体"/>
                <w:sz w:val="24"/>
              </w:rPr>
            </w:pPr>
            <w:r>
              <w:rPr>
                <w:rFonts w:hint="eastAsia" w:ascii="黑体" w:hAnsi="黑体" w:eastAsia="黑体" w:cs="黑体"/>
                <w:sz w:val="24"/>
              </w:rPr>
              <w:t>采购需求概况</w:t>
            </w:r>
          </w:p>
        </w:tc>
        <w:tc>
          <w:tcPr>
            <w:tcW w:w="907" w:type="dxa"/>
            <w:vAlign w:val="center"/>
          </w:tcPr>
          <w:p w14:paraId="3F8CB184">
            <w:pPr>
              <w:jc w:val="center"/>
              <w:rPr>
                <w:rFonts w:ascii="黑体" w:hAnsi="黑体" w:eastAsia="黑体" w:cs="黑体"/>
                <w:sz w:val="24"/>
              </w:rPr>
            </w:pPr>
            <w:r>
              <w:rPr>
                <w:rFonts w:hint="eastAsia" w:ascii="黑体" w:hAnsi="黑体" w:eastAsia="黑体" w:cs="黑体"/>
                <w:sz w:val="24"/>
              </w:rPr>
              <w:t>预算金额（万元）</w:t>
            </w:r>
          </w:p>
        </w:tc>
        <w:tc>
          <w:tcPr>
            <w:tcW w:w="1303" w:type="dxa"/>
            <w:vAlign w:val="center"/>
          </w:tcPr>
          <w:p w14:paraId="60D92F4C">
            <w:pPr>
              <w:jc w:val="center"/>
              <w:rPr>
                <w:rFonts w:ascii="黑体" w:hAnsi="黑体" w:eastAsia="黑体" w:cs="黑体"/>
                <w:sz w:val="24"/>
              </w:rPr>
            </w:pPr>
            <w:r>
              <w:rPr>
                <w:rFonts w:hint="eastAsia" w:ascii="黑体" w:hAnsi="黑体" w:eastAsia="黑体" w:cs="黑体"/>
                <w:sz w:val="24"/>
              </w:rPr>
              <w:t>预计采购时间（填写到月）</w:t>
            </w:r>
          </w:p>
        </w:tc>
        <w:tc>
          <w:tcPr>
            <w:tcW w:w="672" w:type="dxa"/>
            <w:vAlign w:val="center"/>
          </w:tcPr>
          <w:p w14:paraId="768FD1B7">
            <w:pPr>
              <w:rPr>
                <w:rFonts w:ascii="黑体" w:hAnsi="黑体" w:eastAsia="黑体" w:cs="黑体"/>
                <w:sz w:val="24"/>
              </w:rPr>
            </w:pPr>
            <w:r>
              <w:rPr>
                <w:rFonts w:hint="eastAsia" w:ascii="黑体" w:hAnsi="黑体" w:eastAsia="黑体" w:cs="黑体"/>
                <w:sz w:val="24"/>
              </w:rPr>
              <w:t>备注</w:t>
            </w:r>
          </w:p>
        </w:tc>
      </w:tr>
      <w:tr w14:paraId="1659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614" w:type="dxa"/>
            <w:vAlign w:val="center"/>
          </w:tcPr>
          <w:p w14:paraId="020CAF60">
            <w:pPr>
              <w:jc w:val="center"/>
              <w:rPr>
                <w:rFonts w:hint="default" w:ascii="仿宋" w:hAnsi="仿宋" w:eastAsia="仿宋" w:cs="仿宋"/>
                <w:sz w:val="24"/>
                <w:lang w:val="en-US" w:eastAsia="zh-CN"/>
              </w:rPr>
            </w:pPr>
            <w:r>
              <w:rPr>
                <w:rFonts w:hint="eastAsia" w:ascii="仿宋" w:hAnsi="仿宋" w:eastAsia="仿宋" w:cs="仿宋"/>
                <w:sz w:val="24"/>
                <w:lang w:val="en-US" w:eastAsia="zh-CN"/>
              </w:rPr>
              <w:t>1</w:t>
            </w:r>
          </w:p>
        </w:tc>
        <w:tc>
          <w:tcPr>
            <w:tcW w:w="920" w:type="dxa"/>
            <w:vAlign w:val="center"/>
          </w:tcPr>
          <w:p w14:paraId="45BB9EC1">
            <w:pPr>
              <w:jc w:val="center"/>
              <w:rPr>
                <w:rFonts w:hint="default" w:ascii="仿宋" w:hAnsi="仿宋" w:eastAsia="仿宋" w:cs="仿宋"/>
                <w:sz w:val="24"/>
                <w:lang w:val="en-US" w:eastAsia="zh-CN"/>
              </w:rPr>
            </w:pPr>
            <w:r>
              <w:rPr>
                <w:rFonts w:hint="eastAsia" w:ascii="仿宋" w:hAnsi="仿宋" w:eastAsia="仿宋" w:cs="仿宋"/>
                <w:sz w:val="24"/>
                <w:lang w:val="en-US" w:eastAsia="zh-CN"/>
              </w:rPr>
              <w:t>河南城建学院</w:t>
            </w:r>
            <w:r>
              <w:rPr>
                <w:rFonts w:hint="eastAsia" w:ascii="仿宋" w:hAnsi="仿宋" w:eastAsia="仿宋" w:cs="仿宋"/>
                <w:sz w:val="24"/>
              </w:rPr>
              <w:t>建筑+AI实训平台</w:t>
            </w:r>
            <w:r>
              <w:rPr>
                <w:rFonts w:hint="eastAsia" w:ascii="仿宋" w:hAnsi="仿宋" w:eastAsia="仿宋" w:cs="仿宋"/>
                <w:sz w:val="24"/>
                <w:lang w:val="en-US" w:eastAsia="zh-CN"/>
              </w:rPr>
              <w:t>建设项目</w:t>
            </w:r>
          </w:p>
        </w:tc>
        <w:tc>
          <w:tcPr>
            <w:tcW w:w="3960" w:type="dxa"/>
            <w:vAlign w:val="center"/>
          </w:tcPr>
          <w:p w14:paraId="7FB1AA14">
            <w:pPr>
              <w:rPr>
                <w:rFonts w:hint="eastAsia" w:eastAsia="仿宋" w:cs="宋体"/>
                <w:sz w:val="24"/>
                <w:lang w:val="en-US" w:eastAsia="zh-CN"/>
              </w:rPr>
            </w:pPr>
            <w:r>
              <w:rPr>
                <w:rFonts w:hint="eastAsia" w:eastAsia="仿宋" w:cs="宋体"/>
                <w:sz w:val="24"/>
                <w:lang w:val="en-US" w:eastAsia="zh-CN"/>
              </w:rPr>
              <w:t>为服务智能建造和智慧交通专业未来发展，需打造以AI大脑为中枢，虚实融合的“</w:t>
            </w:r>
            <w:r>
              <w:rPr>
                <w:rFonts w:hint="eastAsia" w:ascii="仿宋" w:hAnsi="仿宋" w:eastAsia="仿宋" w:cs="仿宋"/>
                <w:sz w:val="24"/>
              </w:rPr>
              <w:t>建筑+AI实训平台</w:t>
            </w:r>
            <w:r>
              <w:rPr>
                <w:rFonts w:hint="eastAsia" w:eastAsia="仿宋" w:cs="宋体"/>
                <w:sz w:val="24"/>
                <w:lang w:val="en-US" w:eastAsia="zh-CN"/>
              </w:rPr>
              <w:t>”，满足相关专业师生的教学、科研、竞赛、实训需求，具体需求如下。</w:t>
            </w:r>
          </w:p>
          <w:p w14:paraId="1D293AEA">
            <w:pPr>
              <w:rPr>
                <w:rFonts w:hint="eastAsia" w:eastAsia="仿宋" w:cs="宋体"/>
                <w:sz w:val="24"/>
                <w:lang w:val="en-US" w:eastAsia="zh-CN"/>
              </w:rPr>
            </w:pPr>
            <w:r>
              <w:rPr>
                <w:rFonts w:hint="eastAsia" w:eastAsia="仿宋" w:cs="宋体"/>
                <w:sz w:val="24"/>
                <w:lang w:val="en-US" w:eastAsia="zh-CN"/>
              </w:rPr>
              <w:t>包一：</w:t>
            </w:r>
          </w:p>
          <w:p w14:paraId="3970ADAF">
            <w:pPr>
              <w:rPr>
                <w:rFonts w:hint="default" w:eastAsia="仿宋" w:cs="宋体"/>
                <w:sz w:val="24"/>
                <w:lang w:val="en-US" w:eastAsia="zh-CN"/>
              </w:rPr>
            </w:pPr>
            <w:r>
              <w:rPr>
                <w:rFonts w:hint="eastAsia" w:eastAsia="仿宋" w:cs="宋体"/>
                <w:sz w:val="24"/>
                <w:lang w:val="en-US" w:eastAsia="zh-CN"/>
              </w:rPr>
              <w:t>为服务智能建造及相关专业未来发展，定制开发及搭建AI赋能智能建造实训平台，实现以AI大脑驱动实体智造机械“发现问题-解决方案-过程记录-持续优化”的闭环训练体系。拟采购内容包括AI智造一体机（造楼机）、AI感知中枢控制平台、具身机器人、数字孪生AI智造编程平台、可视化展示系统等。</w:t>
            </w:r>
          </w:p>
          <w:p w14:paraId="27334B4D">
            <w:pPr>
              <w:rPr>
                <w:rFonts w:hint="eastAsia" w:eastAsia="仿宋" w:cs="宋体"/>
                <w:sz w:val="24"/>
                <w:lang w:val="en-US" w:eastAsia="zh-CN"/>
              </w:rPr>
            </w:pPr>
            <w:r>
              <w:rPr>
                <w:rFonts w:hint="eastAsia" w:eastAsia="仿宋" w:cs="宋体"/>
                <w:sz w:val="24"/>
                <w:lang w:val="en-US" w:eastAsia="zh-CN"/>
              </w:rPr>
              <w:t>包二：</w:t>
            </w:r>
          </w:p>
          <w:p w14:paraId="0B8A8261">
            <w:pPr>
              <w:rPr>
                <w:rFonts w:hint="default" w:eastAsia="仿宋" w:cs="宋体"/>
                <w:sz w:val="24"/>
                <w:lang w:val="en-US" w:eastAsia="zh-CN"/>
              </w:rPr>
            </w:pPr>
            <w:r>
              <w:rPr>
                <w:rFonts w:hint="eastAsia" w:eastAsia="仿宋" w:cs="宋体"/>
                <w:sz w:val="24"/>
                <w:lang w:val="en-US" w:eastAsia="zh-CN"/>
              </w:rPr>
              <w:t>为服务交通工程和智慧交通专业未来发展，打造AI赋能智慧交通规划实训平台，实现基于深度学习的车辆轨迹规划与状态预测和基于计算机视觉的交通环境感知与信号识别。拟采购内容包括交通规划中枢系统、微缩智能车、动态捕捉系统、投影系统、定位模块等。</w:t>
            </w:r>
          </w:p>
        </w:tc>
        <w:tc>
          <w:tcPr>
            <w:tcW w:w="907" w:type="dxa"/>
            <w:vAlign w:val="center"/>
          </w:tcPr>
          <w:p w14:paraId="26C65E6D">
            <w:pPr>
              <w:ind w:firstLine="240" w:firstLineChars="100"/>
              <w:jc w:val="both"/>
              <w:rPr>
                <w:rFonts w:hint="default" w:ascii="仿宋" w:hAnsi="仿宋" w:eastAsia="仿宋" w:cs="仿宋"/>
                <w:sz w:val="24"/>
                <w:lang w:val="en-US" w:eastAsia="zh-CN"/>
              </w:rPr>
            </w:pPr>
            <w:r>
              <w:rPr>
                <w:rFonts w:hint="eastAsia" w:ascii="仿宋" w:hAnsi="仿宋" w:eastAsia="仿宋" w:cs="仿宋"/>
                <w:sz w:val="24"/>
                <w:lang w:val="en-US" w:eastAsia="zh-CN"/>
              </w:rPr>
              <w:t>180</w:t>
            </w:r>
          </w:p>
        </w:tc>
        <w:tc>
          <w:tcPr>
            <w:tcW w:w="1303" w:type="dxa"/>
            <w:vAlign w:val="center"/>
          </w:tcPr>
          <w:p w14:paraId="608C6925">
            <w:pPr>
              <w:jc w:val="center"/>
              <w:rPr>
                <w:rFonts w:hint="default" w:ascii="仿宋" w:hAnsi="仿宋" w:eastAsia="仿宋" w:cs="仿宋"/>
                <w:sz w:val="24"/>
                <w:lang w:val="en-US" w:eastAsia="zh-CN"/>
              </w:rPr>
            </w:pPr>
            <w:r>
              <w:rPr>
                <w:rFonts w:hint="eastAsia" w:ascii="仿宋" w:hAnsi="仿宋" w:eastAsia="仿宋" w:cs="仿宋"/>
                <w:sz w:val="24"/>
                <w:lang w:val="en-US" w:eastAsia="zh-CN"/>
              </w:rPr>
              <w:t>2026年5月</w:t>
            </w:r>
          </w:p>
        </w:tc>
        <w:tc>
          <w:tcPr>
            <w:tcW w:w="672" w:type="dxa"/>
            <w:vAlign w:val="center"/>
          </w:tcPr>
          <w:p w14:paraId="607C69D9">
            <w:pPr>
              <w:jc w:val="center"/>
              <w:rPr>
                <w:rFonts w:hint="eastAsia" w:ascii="仿宋" w:hAnsi="仿宋" w:eastAsia="仿宋" w:cs="仿宋"/>
                <w:sz w:val="24"/>
                <w:lang w:val="en-US" w:eastAsia="zh-CN"/>
              </w:rPr>
            </w:pPr>
            <w:r>
              <w:rPr>
                <w:rFonts w:hint="eastAsia" w:ascii="仿宋" w:hAnsi="仿宋" w:eastAsia="仿宋" w:cs="仿宋"/>
                <w:sz w:val="24"/>
                <w:lang w:val="en-US" w:eastAsia="zh-CN"/>
              </w:rPr>
              <w:t>无</w:t>
            </w:r>
          </w:p>
        </w:tc>
      </w:tr>
      <w:tr w14:paraId="31BF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614" w:type="dxa"/>
            <w:vAlign w:val="center"/>
          </w:tcPr>
          <w:p w14:paraId="2D5CF748">
            <w:pPr>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920" w:type="dxa"/>
            <w:vAlign w:val="center"/>
          </w:tcPr>
          <w:p w14:paraId="3B6360F4">
            <w:pPr>
              <w:jc w:val="center"/>
              <w:rPr>
                <w:rFonts w:hint="eastAsia" w:ascii="仿宋" w:hAnsi="仿宋" w:eastAsia="仿宋" w:cs="仿宋"/>
                <w:sz w:val="24"/>
              </w:rPr>
            </w:pPr>
          </w:p>
        </w:tc>
        <w:tc>
          <w:tcPr>
            <w:tcW w:w="3960" w:type="dxa"/>
            <w:vAlign w:val="center"/>
          </w:tcPr>
          <w:p w14:paraId="7E6A9D4E">
            <w:pPr>
              <w:rPr>
                <w:rFonts w:eastAsia="仿宋" w:cs="宋体"/>
                <w:sz w:val="24"/>
              </w:rPr>
            </w:pPr>
          </w:p>
        </w:tc>
        <w:tc>
          <w:tcPr>
            <w:tcW w:w="907" w:type="dxa"/>
            <w:vAlign w:val="center"/>
          </w:tcPr>
          <w:p w14:paraId="671A79FA">
            <w:pPr>
              <w:ind w:firstLine="240" w:firstLineChars="100"/>
              <w:jc w:val="both"/>
              <w:rPr>
                <w:rFonts w:hint="default" w:ascii="仿宋" w:hAnsi="仿宋" w:eastAsia="仿宋" w:cs="仿宋"/>
                <w:sz w:val="24"/>
                <w:lang w:val="en-US" w:eastAsia="zh-CN"/>
              </w:rPr>
            </w:pPr>
          </w:p>
        </w:tc>
        <w:tc>
          <w:tcPr>
            <w:tcW w:w="1303" w:type="dxa"/>
            <w:vAlign w:val="center"/>
          </w:tcPr>
          <w:p w14:paraId="4272618F">
            <w:pPr>
              <w:jc w:val="center"/>
              <w:rPr>
                <w:rFonts w:hint="eastAsia" w:ascii="仿宋" w:hAnsi="仿宋" w:eastAsia="仿宋" w:cs="仿宋"/>
                <w:sz w:val="24"/>
                <w:lang w:val="en-US" w:eastAsia="zh-CN"/>
              </w:rPr>
            </w:pPr>
          </w:p>
        </w:tc>
        <w:tc>
          <w:tcPr>
            <w:tcW w:w="672" w:type="dxa"/>
            <w:vAlign w:val="center"/>
          </w:tcPr>
          <w:p w14:paraId="37E895DE">
            <w:pPr>
              <w:jc w:val="center"/>
              <w:rPr>
                <w:rFonts w:hint="eastAsia" w:ascii="仿宋" w:hAnsi="仿宋" w:eastAsia="仿宋" w:cs="仿宋"/>
                <w:sz w:val="24"/>
              </w:rPr>
            </w:pPr>
          </w:p>
        </w:tc>
      </w:tr>
    </w:tbl>
    <w:p w14:paraId="3A41E5B7">
      <w:pPr>
        <w:rPr>
          <w:rFonts w:ascii="仿宋" w:hAnsi="仿宋" w:eastAsia="仿宋" w:cs="仿宋"/>
          <w:sz w:val="28"/>
          <w:szCs w:val="28"/>
        </w:rPr>
      </w:pPr>
      <w:r>
        <w:rPr>
          <w:rFonts w:hint="eastAsia" w:ascii="仿宋" w:hAnsi="仿宋" w:eastAsia="仿宋" w:cs="仿宋"/>
          <w:sz w:val="28"/>
          <w:szCs w:val="28"/>
        </w:rPr>
        <w:t>注：采购意向仅作为供应商了解各单位初步采购安排的参考，采购项目实际采购需求、预算金额和执行时间以预算单位最终发布的采购公告和采购文件为准。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D78E80-C4C8-4EB8-ADEA-F7BEC42B9C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7C262B3B-FEFD-4C2D-B1AC-0421CFE6F488}"/>
  </w:font>
  <w:font w:name="仿宋">
    <w:panose1 w:val="02010609060101010101"/>
    <w:charset w:val="86"/>
    <w:family w:val="modern"/>
    <w:pitch w:val="default"/>
    <w:sig w:usb0="800002BF" w:usb1="38CF7CFA" w:usb2="00000016" w:usb3="00000000" w:csb0="00040001" w:csb1="00000000"/>
    <w:embedRegular r:id="rId3" w:fontKey="{E10C878A-46DA-432B-873B-F7917DFA2F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75078"/>
    <w:rsid w:val="123B1A28"/>
    <w:rsid w:val="1DA14B4A"/>
    <w:rsid w:val="1E514EF6"/>
    <w:rsid w:val="1F1D250F"/>
    <w:rsid w:val="2FFF6B42"/>
    <w:rsid w:val="39810D86"/>
    <w:rsid w:val="442472F5"/>
    <w:rsid w:val="56DE003D"/>
    <w:rsid w:val="5845667D"/>
    <w:rsid w:val="6B116F35"/>
    <w:rsid w:val="767B1237"/>
    <w:rsid w:val="7C637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99"/>
    <w:pPr>
      <w:ind w:firstLine="420" w:firstLineChars="200"/>
    </w:pPr>
  </w:style>
  <w:style w:type="character" w:customStyle="1" w:styleId="8">
    <w:name w:val="页眉 Char"/>
    <w:basedOn w:val="6"/>
    <w:link w:val="3"/>
    <w:qFormat/>
    <w:uiPriority w:val="0"/>
    <w:rPr>
      <w:rFonts w:ascii="Calibri" w:hAnsi="Calibri" w:eastAsia="宋体" w:cs="宋体"/>
      <w:kern w:val="2"/>
      <w:sz w:val="18"/>
      <w:szCs w:val="18"/>
    </w:rPr>
  </w:style>
  <w:style w:type="character" w:customStyle="1" w:styleId="9">
    <w:name w:val="页脚 Char"/>
    <w:basedOn w:val="6"/>
    <w:link w:val="2"/>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501</Words>
  <Characters>522</Characters>
  <Paragraphs>37</Paragraphs>
  <TotalTime>7</TotalTime>
  <ScaleCrop>false</ScaleCrop>
  <LinksUpToDate>false</LinksUpToDate>
  <CharactersWithSpaces>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2025-02-17T09:22:00Z</dcterms:created>
  <dc:creator>GuoWei</dc:creator>
  <cp:lastModifiedBy>龙老师</cp:lastModifiedBy>
  <dcterms:modified xsi:type="dcterms:W3CDTF">2026-04-10T09:18:09Z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4CF5C2F362CF412283B41FF018DE40FC_13</vt:lpwstr>
  </property>
  <property fmtid="{D5CDD505-2E9C-101B-9397-08002B2CF9AE}" pid="4" name="KSOTemplateDocerSaveRecord">
    <vt:lpwstr>eyJoZGlkIjoiODA2YzExYzVkMDlmNmUwYTJkNTBkMzdjMWQ0YzViN2MiLCJ1c2VySWQiOiIxMTMxNzc5MDc5In0=</vt:lpwstr>
  </property>
</Properties>
</file>