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9F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项目概况</w:t>
      </w:r>
    </w:p>
    <w:p w14:paraId="2B92B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采购内容：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河南省公安厅交通管理总队高速交警餐厅食材供应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满足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郑州、开封、洛阳、新乡、鹤壁、安阳等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6个地市11个高速交警餐厅用餐的食材供应需求。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包括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日常三餐及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节假日</w:t>
      </w:r>
      <w:r>
        <w:rPr>
          <w:rFonts w:hint="eastAsia" w:cs="宋体"/>
          <w:b w:val="0"/>
          <w:bCs w:val="0"/>
          <w:color w:val="auto"/>
          <w:sz w:val="21"/>
          <w:szCs w:val="21"/>
          <w:highlight w:val="none"/>
          <w:lang w:eastAsia="zh-CN"/>
        </w:rPr>
        <w:t>（含双休日）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值加班和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恶劣天气等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24小时用餐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加餐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需求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，据实结算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。</w:t>
      </w:r>
    </w:p>
    <w:p w14:paraId="61A13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2.食材供应地点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4FD02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郑州市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金水区索凌路办公区餐厅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43F34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航空港北站餐厅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358D0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圃田站餐厅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255C0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原阳站餐厅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0E577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连霍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龙亭站餐厅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77D63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连霍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柳林站餐厅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31941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新乡餐厅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387A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安阳站餐厅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7D63F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京港澳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鹤壁北餐厅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78753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连霍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沟赵站餐厅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；</w:t>
      </w:r>
    </w:p>
    <w:p w14:paraId="1CD64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连霍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孟津站餐厅。</w:t>
      </w:r>
    </w:p>
    <w:p w14:paraId="52F91D9C">
      <w:pPr>
        <w:pStyle w:val="7"/>
        <w:keepNext w:val="0"/>
        <w:keepLines w:val="0"/>
        <w:pageBreakBefore w:val="0"/>
        <w:tabs>
          <w:tab w:val="left" w:pos="447"/>
          <w:tab w:val="left" w:pos="709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left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.食材供应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周期：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 w14:paraId="341D78E6">
      <w:pPr>
        <w:pStyle w:val="7"/>
        <w:keepNext w:val="0"/>
        <w:keepLines w:val="0"/>
        <w:pageBreakBefore w:val="0"/>
        <w:tabs>
          <w:tab w:val="left" w:pos="447"/>
          <w:tab w:val="left" w:pos="709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left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.质量要求：符合行业标准，满足采购人要求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 w14:paraId="28522B9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eastAsia="zh-CN"/>
        </w:rPr>
        <w:t>）食材供应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要求：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 xml:space="preserve"> </w:t>
      </w:r>
    </w:p>
    <w:p w14:paraId="627EA8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1.供应商每天按照采购清单数量按时按点配送，无最低数量及金额要求，不限金额和次数。</w:t>
      </w:r>
    </w:p>
    <w:p w14:paraId="42441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2.食材采购整体要求： </w:t>
      </w:r>
    </w:p>
    <w:p w14:paraId="782EF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1）供应商所提供的物品必须满足要求，所提供的物品必须符合国家有关标准，且在质保期内，保证无异味、无霉烂变质。必须符合《中华人民共和国食品卫生法》《中华人民共和国食品安全法》要求；并具备相应的检测设备。</w:t>
      </w:r>
    </w:p>
    <w:p w14:paraId="41EF5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（2）食材费用应包括本采购项目所包含的货物、包装、运输、装卸、税金等一切税金和费用。 </w:t>
      </w:r>
    </w:p>
    <w:p w14:paraId="79A73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 3.配送方式及要求 </w:t>
      </w:r>
    </w:p>
    <w:p w14:paraId="665AFC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（1）供货方式：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"/>
        </w:rPr>
        <w:t>11处餐厅分别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提前一天将订购品种、数量告知供应商。供应商在接到采购方订货通知后按照要求免费运送货物到采购方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"/>
        </w:rPr>
        <w:t>相应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餐厅，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"/>
        </w:rPr>
        <w:t>配送频次根据采购方要求执行。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由采购方验收并做记录，保留相关单据。  </w:t>
      </w:r>
    </w:p>
    <w:p w14:paraId="285B6D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2）供应商必须具备符合食品安全要求及满足配送需要的仓储、交通运输冷藏设施设备，确保食品原料安全储存与运输。蔬菜、肉、禽蛋等鲜活食品必须按时配送，其余原料视实际需求按照甲方要求酌情配送，但必须确保新鲜、优质、安全可靠。</w:t>
      </w:r>
    </w:p>
    <w:p w14:paraId="0EA00A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（3）保证配送品种、斤两的准确性，依据供应商配送物品清单作为验货收货标准，清单一式三份，经双方确认无误后签字。产品验收合格后由供应商负责将物品搬运甲方仓库。</w:t>
      </w:r>
    </w:p>
    <w:p w14:paraId="5F9059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（4）供应商要有相对固定的进货渠道，有足够的供货能力，提供食品原产地信息，建立进货、销货电子档案，物品流程要全程可追溯，让食品安全查得到、看得见。</w:t>
      </w:r>
    </w:p>
    <w:p w14:paraId="006D0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（5）供应商要按采购方规定的时间送达，除了做好每日正常配送外，遇有重大事件或大型活动临时配送时，要有加急配送服务及完善的配送应急预案，加单后应无条件 1 小时内送达。</w:t>
      </w:r>
    </w:p>
    <w:p w14:paraId="1635C9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4.售后服务要求：</w:t>
      </w:r>
    </w:p>
    <w:p w14:paraId="575F7E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（1）供应商可根据自身情况提供售后服务方案，但应包含供货服务计划、售后服务承诺及应急措施，包括 24 小时电话响应、服务人员 2 小时到达现场、售后服务、解决问题时间等售后服务方案。</w:t>
      </w:r>
    </w:p>
    <w:p w14:paraId="144487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（2）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"/>
        </w:rPr>
        <w:t>中标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供应商在供应过程中，如果发生出现质量问题或造成食物中毒，如变质等情况，经查实后确属成交供应商责任，成交供应商应承担全部责任，主要包括食物中毒人员医疗费、误工费、处理事故所产生的费用等，报执法部门追究相关刑事责任。</w:t>
      </w:r>
    </w:p>
    <w:p w14:paraId="01C2F1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（3）质保期内，非采购方的人为原因而出现产品质量问题，由成交供应商负责包换或包退，并承担因此而产生的一切费用。</w:t>
      </w:r>
    </w:p>
    <w:p w14:paraId="773D8E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5.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"/>
        </w:rPr>
        <w:t>采购内容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 w14:paraId="04979E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包含：蔬菜、水果、蛋、豆制品、面条、非肉类冻品、鲜肉类、肉类冻品、水产品、米、面、粮油、干货、调料、副食品类等。</w:t>
      </w:r>
    </w:p>
    <w:p w14:paraId="4A23E3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（一）果蔬类</w:t>
      </w:r>
    </w:p>
    <w:p w14:paraId="5D0307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大白菜、白萝卜、红萝卜、小白菜、上海青、生菜、香菜、茄子、长豆角、西红柿、青椒、土豆、莲菜、洋葱、大葱、娃娃菜、苦瓜、菠菜、茼蒿、冬瓜、大蒜、生姜、香葱、苋菜及香菇、平菇、金针菇等常见蔬菜和菌菇，以及苹果、梨、桃子、西瓜、香蕉、橙子、火龙果、哈密瓜等水果。</w:t>
      </w:r>
    </w:p>
    <w:p w14:paraId="4FB350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2.投标人须承诺所有产品均符合国家标准（包括但不限于）：GB2762《食品安全国家标准食品中污染物限量》、GB2763《食品安全国家标准食品中农药最大残留限量》、GB 7718 《食品安全国家标准预包装食品标签通则》等的最新版本要求。对于本文件列明的产品，将同时符合其对应的产品标准如：（GB/T 23188《松茸》、GB/T 10651《鲜苹果》、NY/T 749《绿色食品食用菌》）以及质量等级标准（如GB/T 34343《农产品质量分级导则》），新增菌菇参照同类食用菌标准。所有标准均以其最新生效版本为准。</w:t>
      </w:r>
    </w:p>
    <w:p w14:paraId="40A85D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6565E1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包装完好，包装材料应符合食品卫生标准；清晰标注产品名称、产地、生产日期及保质期等信息。</w:t>
      </w:r>
    </w:p>
    <w:p w14:paraId="6DF145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叶菜类：茎叶幼嫩，无枯黄、病叶、泥土、病虫害或腐烂。</w:t>
      </w:r>
    </w:p>
    <w:p w14:paraId="103FC9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果菜类：果实整洁、成熟适中、无裂果、坏果、疤痕或空洞。</w:t>
      </w:r>
    </w:p>
    <w:p w14:paraId="760BBF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3.4 根茎类：无发芽、霉变、裂痕或糠心，不带泥沙。</w:t>
      </w:r>
    </w:p>
    <w:p w14:paraId="4E382A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3.5 菌菇类：干燥适度、菇大根短、包装足量。</w:t>
      </w:r>
    </w:p>
    <w:p w14:paraId="2DF801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3.6 水果类：大小均匀、无压伤病斑、保持合适成熟度与水分，不得过熟或欠熟。</w:t>
      </w:r>
    </w:p>
    <w:p w14:paraId="0C6F64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（二）蛋类：</w:t>
      </w:r>
    </w:p>
    <w:p w14:paraId="7D17BB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1.供应种类包括但不限于鸡蛋、鸭蛋、皮蛋、鹌鹑蛋、咸鸭蛋等。</w:t>
      </w:r>
    </w:p>
    <w:p w14:paraId="292F2D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2.投标人须承诺所有产品均符合国家标准（包括但不限于）：GB/T 37108-2018《农产品基本信息描述 禽蛋类》等最新版标准，并按照采购人要求免费加工。</w:t>
      </w:r>
    </w:p>
    <w:p w14:paraId="0C0F36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3644B6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包装完好，包装材料应符合食品卫生标准。</w:t>
      </w:r>
    </w:p>
    <w:p w14:paraId="2C3600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鲜鸡蛋：蛋壳清洁完整、色泽鲜明，灯光透视下呈橘黄色至橙红色，蛋黄不见或略见阴影，无异味，打开后蛋黄凸起完整、蛋白稀稠分明。</w:t>
      </w:r>
    </w:p>
    <w:p w14:paraId="3711F6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皮蛋：外包装料完整无霉斑，灯光透照内容物凝固不动，打开后蛋体凝固、不粘壳、呈半透明棕黄色，有弹性及特有芳香，无辛辣味</w:t>
      </w:r>
    </w:p>
    <w:p w14:paraId="4F66A4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3.4 咸蛋：蛋壳无裂纹霉斑，摇动有轻度水感，灯光透视可见蛋黄凝结呈橙黄色靠近蛋壳，蛋清透明，生蛋打开蛋黄红润粘稠，熟蛋品尝时蛋黄应具沙感、多油，并富有固有咸香。</w:t>
      </w:r>
    </w:p>
    <w:p w14:paraId="5E6B94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（三）豆制品类、面条类</w:t>
      </w:r>
    </w:p>
    <w:p w14:paraId="5C99E1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1.供应种类包括但不限于豆腐、豆腐干、千张、面筋、绿豆芽、黄豆芽、杂粮面条、鲜面条、米皮、凉皮等。</w:t>
      </w:r>
    </w:p>
    <w:p w14:paraId="193345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2.投标人须承诺所有产品均符合国家标准（包括但不限于）：GB 2712《食品安全国家标准豆制品》、GB 2713《食品安全国家标准食用淀粉制品》、GB 14881《食品安全国家标准食品生产通用卫生规范》、GB 2760《食品安全国家标准食品添加剂使用标准》、GB 2762《食品安全国家标准 食品中污染物限量》、GB 2763《食品安全国家标准 食品中农药最大残留限量》（针对豆类、小麦等原料）、GB 7718《食品安全国家标准预包装食品标签通则》等。所有标准均以其最新生效版本为准。豆制品及面条类产品原料须采用非转基因原料，严禁使用非食品用化学物质，杜绝掺假、过期、变质、变味、含杂质及有毒有害物质。</w:t>
      </w:r>
    </w:p>
    <w:p w14:paraId="673441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4F0D33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包装完好，包装材料应符合食品卫生标准。</w:t>
      </w:r>
    </w:p>
    <w:p w14:paraId="4E1D55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豆腐：色泽均匀有光泽，块形完整，软硬适中，富有弹性，结构均匀，无杂质，具正常豆香，无异味。</w:t>
      </w:r>
    </w:p>
    <w:p w14:paraId="31DF72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豆腐皮：色泽均匀、有光泽，厚薄一致，富有韧性，不粘手、无杂质，具正常豆香，无异味。</w:t>
      </w:r>
    </w:p>
    <w:p w14:paraId="0481AD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3.4 豆芽：芽苗新鲜整齐，无豆壳、不浸水，无异味。</w:t>
      </w:r>
    </w:p>
    <w:p w14:paraId="1111D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3.5 鲜面条：形态完整、条状均匀、筋道，无明显断条，面身无杂物，无异味。</w:t>
      </w:r>
    </w:p>
    <w:p w14:paraId="04A330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（四）非肉类冻品</w:t>
      </w:r>
    </w:p>
    <w:p w14:paraId="4DB8D1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1.供应种类包括但不限于冻玉米粒、速冻水饺、速冻包子、汤圆等非肉类冻品。</w:t>
      </w:r>
    </w:p>
    <w:p w14:paraId="7D185B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2.投标人须承诺所供应产品均符合国家标准（包括但不限于）：GB 19295-2021 《食品安全国家标准 速冻面米与调制食品》、GB 2762-2022 《食品安全国家标准 食品中污染物限量》、GB 2760-2014 《食品安全国家标准 食品添加剂使用标准》、GB 2763-2021 《食品安全国家标准 食品中农药最大残留限量》（针对谷物、蔬菜等原料）、GB 2761-2017 《食品安全国家标准 食品中真菌毒素限量》、GB 7718-2011 《食品安全国家标准 预包装食品标签通则》等标准。所有标准均以其最新生效版本为准。</w:t>
      </w:r>
    </w:p>
    <w:p w14:paraId="53F9FA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58A2DF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3.1 包装需完整且无破损，标识应清晰明确；包装材料应符合食品卫生相关标准；所供应的食材应为最新生产日期或最新上市日期的产品。 </w:t>
      </w:r>
    </w:p>
    <w:p w14:paraId="6C46B6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验收时应拆箱检查，冻品应形态完整，无解冻、软化、出水现象，无风干、变色、霉变等变质情况。</w:t>
      </w:r>
    </w:p>
    <w:p w14:paraId="58B8E5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产品称重以净重为准，外包装标有净重的按标识入库，未标识净重的按5%扣除含冰量。</w:t>
      </w:r>
    </w:p>
    <w:p w14:paraId="25AAE4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（五）鲜肉类：</w:t>
      </w:r>
    </w:p>
    <w:p w14:paraId="6ECBA4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1.供应种类包括但不限于猪肉、牛肉、羊肉、鸡肉、鸭肉等。</w:t>
      </w:r>
    </w:p>
    <w:p w14:paraId="317CB7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2.投标人须承诺所供产品均符合国家标准（包括但不限于）：GB 2707-2016《食品安全国家标准 鲜(冻)畜、禽产品》、GB 2726-2016《食品安全国家标准熟肉制品》、GB 2762 《食品安全国家标准污染物限量》、GB 2760 《食品安全国家标准食品添加剂使用标准》等标准，所有标准均以其最新生效版本为准。投标人须按照采购人要求免费加工。</w:t>
      </w:r>
    </w:p>
    <w:p w14:paraId="727F2A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4C0D3F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随供应肉品提供每批次产品的《动物检疫合格证明》、和《肉品品质检验合格证》且凭证信息与货物完全相符，送货单等资料；牛羊肉产品应符合清真要求，在提供上述材料的同时，应提供供应商与屠宰合作企业的《清真食品经营许可证》或《清真屠宰资质证明》。</w:t>
      </w:r>
    </w:p>
    <w:p w14:paraId="78C209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包装完好，包装材料应符合食品卫生标准。</w:t>
      </w:r>
    </w:p>
    <w:p w14:paraId="01CC42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本包段所供应的猪肉、牛羊肉、禽肉等所有肉类食材，应为冷鲜肉或经过冷却排酸工艺的肉类。供应商不得供应任何形式的冷冻肉（含冻鲜肉）、解冻肉。肉类在接收时，其中心温度应始终保持在 0℃～4℃ 范围内，且无任何再次冷冻的迹象（如冰晶、冻结块等）。</w:t>
      </w:r>
    </w:p>
    <w:p w14:paraId="3EE9DB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3.4 肉品应色泽鲜亮、无异味、未经过注水处理；肉体纹理清晰可辨，肉质细腻，品质优良。 </w:t>
      </w:r>
    </w:p>
    <w:p w14:paraId="3A7EB7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（六）肉类冻品类</w:t>
      </w:r>
    </w:p>
    <w:p w14:paraId="0F0760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1.供应种类包括但不限于目鱼花、龙利鱼、蝴蝶鱼片、舌鳎鱼、带鱼、猪头肉、肥牛、鸡翅、鸡胸、鸡腿、鸭腿、鸭血、冻虾尾、丸子类等肉类冻品</w:t>
      </w:r>
    </w:p>
    <w:p w14:paraId="23077E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2.投标人须承诺所供应产品均符合国家标准（包括但不限于）：GB 2707-2016 《食品安全国家标准鲜、冻畜、禽产品》、GB 2733-2015 《食品安全国家标准 鲜、冻动物性水产品》、GB 10136-2015 《食品安全国家标准动物性水产制品》、GB 2762-2022 《食品安全国家标准食品中污染物限量》、GB 2760-2014 《食品安全国家标准食品添加剂使用标准》、GB 2763-2021 《食品安全国家标准食品中农药最大残留限量》、GB 2761-2017 《食品安全国家标准食品中真菌毒素限量》、GB 7718-2011 《食品安全国家标准预包装食品标签通则》等标准。所有标准均以其最新生效版本为准。</w:t>
      </w:r>
    </w:p>
    <w:p w14:paraId="471AD7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152C73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3.1 包装需完整且无破损，标识应清晰明确；包装材料应符合食品卫生相关标准；所供应的食材应为最新生产日期或最新上市日期的产品。 </w:t>
      </w:r>
    </w:p>
    <w:p w14:paraId="1A0DD8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验收时应拆箱检查，冻品应形态完整、无解冻、软化、出水或血水，无风干、变色等变质现象。</w:t>
      </w:r>
    </w:p>
    <w:p w14:paraId="09EA10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产品称重以净重为准，外包装标有净重的按标识入库，未标识净重的按5%扣除含冰量。</w:t>
      </w:r>
    </w:p>
    <w:p w14:paraId="23B93B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（七）鲜活水产</w:t>
      </w:r>
    </w:p>
    <w:p w14:paraId="7814CA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1.供应种类包括但不限于鲢鱼、鲤鱼、黑鱼、草鱼、鲫鱼、虾等。</w:t>
      </w:r>
    </w:p>
    <w:p w14:paraId="4C956C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2.投标人须承诺所供产品均符合国家标准（包括但不限于）：GB 2733-2015 《食品安全国家标准鲜、冻动物性水产品》、GB 20941-2016《食品安全国家标准水产制品生产卫生规范》、GB 2762-2022 《食品安全国家标准食品中污染物限量》、GB 2763-2021 《食品安全国家标准食品中农药最大残留限量》，GB 31605-2020 《食品安全国家标准食品冷链物流卫生规范》以及《动物性食品中兽药最高残留限量》（农业部公告第235号）、《食品动物中禁止使用的药品及其他化合物清单》（农业部公告第250号）等标准文件。所有标准均以其最新生效版本为准。投标人须按照采购人要求免费加工。</w:t>
      </w:r>
    </w:p>
    <w:p w14:paraId="418203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3AE995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鱼类：应鲜活供应；如需特殊处理的，供应商要按照要求处理干净，以净鱼实际重量×（1+25%）计算。</w:t>
      </w:r>
    </w:p>
    <w:p w14:paraId="359AD9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（八）大米</w:t>
      </w:r>
    </w:p>
    <w:p w14:paraId="51EB9D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1.投标人须承诺所供应大米均符合国家标准（包括但不限于）：GB/T1354-2018《大米》、GB 2762-2022 《食品安全国家标准食品中污染物限量》、GB 2761-2017 《食品安全国家标准食品中真菌毒素限量》、GB 2763-2021 《食品安全国家标准食品中农药最大残留限量》、GB 7718-2011 《食品安全国家标准预包装食品标签通则》GB 14881-2013 《食品安全国家标准食品生产通用卫生规范》等标准。所有标准均以其最新生效版本为准。</w:t>
      </w:r>
    </w:p>
    <w:p w14:paraId="3609A3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2.验收标准（包括但不限于以下方面）：</w:t>
      </w:r>
    </w:p>
    <w:p w14:paraId="23C6A8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2.1 大米应为厂家原装密封包装，包装严密、标识完整并随附检验合格证，产品应为最新生产日期或最新上市日期。</w:t>
      </w:r>
    </w:p>
    <w:p w14:paraId="6807AD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 所供应大米应为符合国家标准的当年收获加工新米，严禁供应陈米。</w:t>
      </w:r>
    </w:p>
    <w:p w14:paraId="3DF7C2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2.3 米粒应色泽正常、形态完整、无霉变、无虫蛀、无杂质，并具有新米固有的天然清香，无异味。</w:t>
      </w:r>
    </w:p>
    <w:p w14:paraId="373BF8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（九）面粉</w:t>
      </w:r>
    </w:p>
    <w:p w14:paraId="7F1001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1.投标人须承诺所供应面粉均符合国家标准（包括但不限于）：GB/T1355-2021《小麦粉》、GB 2762-2022 《食品安全国家标准食品中污染物限量》、GB 2761-2017 《食品安全国家标准食品中真菌毒素限量》、GB 2763-2021 《食品安全国家标准食品中农药最大残留限量》、GB 7718-2011 《食品安全国家标准预包装食品标签通则》GB 14881-2013 《食品安全国家标准食品生产通用卫生规范》等标准。所有标准均以其最新生效版本为准。</w:t>
      </w:r>
    </w:p>
    <w:p w14:paraId="5DCCAD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2.验收标准（包括但不限于以下方面）：</w:t>
      </w:r>
    </w:p>
    <w:p w14:paraId="23B3D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2.1 面粉应为厂家原装密封包装，包装严密、标识完整并随附检验合格证，产品应为最新生产日期或最新上市日期。</w:t>
      </w:r>
    </w:p>
    <w:p w14:paraId="6EB84C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 所供应面粉应为符合国家标准的当年新麦加工制品，严禁使用陈年小麦磨制的面粉。</w:t>
      </w:r>
    </w:p>
    <w:p w14:paraId="3E1B58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2.3 粉体应色泽自然、质地均匀、无结块、无霉变、无虫蛀、无杂质，且具有面粉固有的天然麦香，无异味。</w:t>
      </w:r>
    </w:p>
    <w:p w14:paraId="7B4159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（十）杂粮类</w:t>
      </w:r>
    </w:p>
    <w:p w14:paraId="1DC8BD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1.供应种类包括但不限于大豆、绿豆、黄豆、红豆、小米、黑米、玉米糁、江米、糯米、花生、薏米等。</w:t>
      </w:r>
    </w:p>
    <w:p w14:paraId="2BF324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2.投标人须承诺所供产品均符合国家标准（包括但不限于）：GB 2715-2016《食品安全国家标准 粮食》、GB 2762-2022《食品安全国家标准食品中污染物限量》、GB 2761-2017《食品安全国家标准食品中真菌毒素限量》、GB 2763-2021《食品安全国家标准食品中农药最大残留限量》、GB 7718-2011《食品安全国家标准预包装食品标签通则》以及GB/T 1352-2009 《大豆》、GB/T 10462-2008《绿豆》（注：红豆、黄豆常参考此标准或行业标准，黄豆即大豆，执行GB/T 1352）、GB/T 11766-2008《小米》、GB/T 22438-2008《黑米》GB/T 22496-2008《玉米糁》等标准。所有标准均以其最新生效版本为准。所供大豆、玉米等产品均采用非转基因原料。</w:t>
      </w:r>
    </w:p>
    <w:p w14:paraId="133F6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72373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预包装杂粮应为厂家原装密封包装，包装严密、标识完整并随附检验合格证，产品应为最新生产日期或最新上市日期；对于散装杂粮，供应商所提供的溯源码应明确产品名称、产地、生产（或分装）日期及保质期等信息，并采用食品级专用容器密封运输。所有产品均须随附检验合格证。若溯源码信息缺失或无法有效溯源，视为产品不合格。</w:t>
      </w:r>
    </w:p>
    <w:p w14:paraId="24B07F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杂粮食材应为符合国家标准的最新收获加工制品，严禁供应陈年杂粮。</w:t>
      </w:r>
    </w:p>
    <w:p w14:paraId="06617B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食材颗粒应色泽自然、形态饱满均匀，无霉变、无虫蛀、无杂质、无不良变色，且具有该品种杂粮固有的天然谷物清香，无异味。</w:t>
      </w:r>
    </w:p>
    <w:p w14:paraId="66793F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（十一）食用油类</w:t>
      </w:r>
    </w:p>
    <w:p w14:paraId="0FB9DD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1.供应种类包括大豆油、玉米油、菜籽油、花生油、香油等。</w:t>
      </w:r>
    </w:p>
    <w:p w14:paraId="07D674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2.投标人须承诺所供产品均符合国家标准（包括但不限于）GB 2716-2018《食品安全国家标准 植物油》、GB 2762-2022 《食品安全国家标准食品中污染物限量》、GB 2761-2017 《食品安全国家标准 食品中真菌毒素限量》、GB 2760-2014 《食品安全国家标准食品添加剂使用标准》、GB 7718-2011 《食品安全国家标准预包装食品标签通则》、GB 8955-2016 《食品安全国家标准食用植物油及其制品生产卫生规范》以及GB/T 1535-2017 《大豆油》、GB/T 1534-2017 《花生油》、GB/T 1536-2004 《菜籽油》、GB/T 10464-2017 《葵花籽油》、GB/T 19111-2017 《玉米油》等标准。所有标准均以其最新生效版本为准。大豆油、玉米油须具有非转基因标识；配料纯正且在保质期内，保证无异味、无霉烂变质。</w:t>
      </w:r>
    </w:p>
    <w:p w14:paraId="174C35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3296DC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食用油应为符合国家质量与安全标准的精炼制品，严禁供应使用变质油脂或非食用级原料生产的产品。</w:t>
      </w:r>
    </w:p>
    <w:p w14:paraId="20490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食用油包装应为厂家原装密封包装，桶身无渗漏、标签完整清晰并随附检验合格证，产品应为最新生产日期或最新上市日期。</w:t>
      </w:r>
    </w:p>
    <w:p w14:paraId="25E9C7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油体应色泽清亮、质地纯正，无异味、无酸败、无悬浮物、无沉淀、无酸败哈喇味或其他任何异味。</w:t>
      </w:r>
    </w:p>
    <w:p w14:paraId="52E620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（十二）干货调料类</w:t>
      </w:r>
    </w:p>
    <w:p w14:paraId="198EC2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1.供应种类包括但不限于干木耳、干香菇、干银耳、干腐竹、干黄花菜、粉条、葡萄干等干货以及白糖、酱油、生抽、老抽食盐、醋、花椒、麻椒、小茴香、辣椒、陈皮、十三香、甜面酱等调味品。</w:t>
      </w:r>
    </w:p>
    <w:p w14:paraId="457E4B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2.投标人须承诺所供产品均符合国家标准（包括但不限于）：GB/T 15691-2008 《香辛料和调味品总则》、GB 31644-2018 《食品安全国家标准香辛料酱》、GB 7096-2014 《食品安全国家标准食用菌及其制品》、GB 10136-2015 《食品安全国家标准动物性水产制品》、GB 19643-2016 《食品安全国家标准藻类及其制品》、GB 2714-2015 《食品安全国家标准酱腌菜》、GB 2720-2015 《食品安全国家标准味精》、GB 2717-2018 《食品安全国家标准酱油》、GB 2719-2018 《食品安全国家标准食醋》、GB/T 13662-2018 《黄酒》、SB/T 10416-2007 《调味料酒》、GB/T 6192《黑木耳》、GB/T 23191《干香菇》、GB/T 23587《粉条》、GB/T 23597-2009 《干紫菜》、GB 2762-2022 《食品安全国家标准食品中污染物限量》、GB 2760-2014 《食品安全国家标准食品添加剂使用标准》、GB 7718-2011 《食品安全国家标准预包装食品标签通则》等标准。所有标准均以其最新生效版本为准。</w:t>
      </w:r>
    </w:p>
    <w:p w14:paraId="4721E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558CA0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干货、调料类产品须为符合国家食品安全标准的产品，严禁供应使用变质、霉变或劣质原料制作；所供食材应为当季最新生产加工制品。</w:t>
      </w:r>
    </w:p>
    <w:p w14:paraId="4BB8AA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对于预包装产品，须为厂家原装密封包装，包装无破损、无泄漏，标签信息完整清晰，并标注符合规范的最新生产日期和保质期。对于散装产品，对于散装杂粮，供应商所提供的溯源码应明确产品名称、产地、生产（或分装）日期及保质期等信息，并采用食品级专用容器密封运输。所有产品均须随附检验合格证。若溯源码信息缺失或无法有效溯源，视为产品不合格。</w:t>
      </w:r>
    </w:p>
    <w:p w14:paraId="687EF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 该项目食材应具备该品种固有的纯正色泽与形态，无霉变、无虫蛀、无杂质、无结块（针对粉状调料）、无不良酸败或哈喇味，且气味浓郁纯正，具有其固有的特征性风味，无异味。</w:t>
      </w:r>
    </w:p>
    <w:p w14:paraId="142618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（十三）副食品类</w:t>
      </w:r>
    </w:p>
    <w:p w14:paraId="444BF3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1.供应种类包括但不限于矿泉水、方便面、小面包、火腿肠、牛奶、酸奶等。</w:t>
      </w:r>
    </w:p>
    <w:p w14:paraId="2AEBE0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2.投标人须承诺所供应产品均符合国家标准（包括但不限于）：GB 8537-2018《食品安全国家标准饮用天然矿泉水》、GB 17324《瓶（桶）装饮用纯净水卫生标准》、GB 19302-2010 《食品安全国家标准发酵乳》、GB 19645-2010 《食品安全国家标准巴氏杀菌乳》、GB 25190-2010 《食品安全国家标准灭菌乳》、GB 17400-2015《食品安全国家标准方便面》、GB 2726-2016 《食品安全国家标准熟肉制品》、GB 7099-2015 《食品安全国家标准糕点、面包》、GB 2762-2022 《食品安全国家标准食品中污染物限量》、GB 2760-2014 《食品安全国家标准食品添加剂使用标准》、GB 2761-2017 《食品安全国家标准食品中真菌毒素限量》（主要针对牛奶、面包原料等）、GB 29921-2021 《食品安全国家标准预包装食品中致病菌限量》、GB 7718-2011 《食品安全国家标准预包装食品标签通则》以及行业标准如GB/T 20712《火腿肠》等标准。所有标准均以其最新生效版本为准。</w:t>
      </w:r>
    </w:p>
    <w:p w14:paraId="2A79AD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06EA8A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该项目产品，应为厂家原装密封包装，包装无破损、无泄漏，标签信息完整清晰，并标注符合规范的最新生产日期和保质期。所有产品均须随附检验合格证。</w:t>
      </w:r>
    </w:p>
    <w:p w14:paraId="3AF8A2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包装密封完好无胀气、无泄漏，无霉变、无结块、无异味。</w:t>
      </w:r>
    </w:p>
    <w:p w14:paraId="40D47F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（十四）餐厨小件类</w:t>
      </w:r>
    </w:p>
    <w:p w14:paraId="0E917D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1.供应种类包括但不限于可降解餐盒、厨师服、口罩、湿纸巾、纸巾、洗洁精、洗手液、餐具、洁具等后厨、餐厅日常使用的易耗品。</w:t>
      </w:r>
    </w:p>
    <w:p w14:paraId="3D896F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2.投标人须承诺所供产品均符合国家标准（包括但不限于）：GB 4806.1-2016 《食品安全国家标准食品接触材料及制品通用安全要求》、GB 4806.6-2016 《食品安全国家标准 食品接触用塑料树脂》、GB 4806.7-2016 《食品安全国家标准食品接触用塑料材料及制品》、GB 4806.9-2016 《食品安全国家标准食品接触用金属材料及制品》、GB 4806.1-2016 《食品安全国家标准食品接触材料及制品通用安全要求》（适用于菜板）、GB 14930.1-2022 《食品安全国家标准洗涤剂》、GB 19106-2013 《次氯酸钠和氢氧化钠》、GB 15979-2002 《一次性使用卫生用品卫生标准》、GB 18401-2010 《国家纺织产品基本安全技术规范》、YY/T 0969-2013 《一次性使用医用口罩》（医药行业标准，常用标准）、GB 19790.2-2005 《一次性筷子 第2部分：竹筷》以及QB/T 1924-2021 《菜刀》（轻工行业标准，规定锋利度、硬度、强度等质量要求）、GB/T 26396-2023 《洗涤用品安全技术规范》、 GB/T 20808-2022 《纸巾》、GB/T 27728-2023 《湿巾》、GB/T 32610-2016 《日常防护型口罩技术规范》（推荐性国标）等标准。所有标准均以其最新生效版本为准。</w:t>
      </w:r>
    </w:p>
    <w:p w14:paraId="485BED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3.验收标准（包括但不限于以下方面）：</w:t>
      </w:r>
    </w:p>
    <w:p w14:paraId="67010E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3.1 所供应产品应符合国家或行业相关质量、安全与卫生标准。</w:t>
      </w:r>
    </w:p>
    <w:p w14:paraId="52203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3.2 对于预包装产品，应为厂家原装包装，包装完好，标识清晰，所有产品应为最新生产日期或上市日期。</w:t>
      </w:r>
    </w:p>
    <w:p w14:paraId="0DB7CC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3.3对于食品接触类产品及化学品（如餐盒、洗洁精），必须提供同批次产品的安全合格检测报告。其成品需材质纯正、做工规整，包装内无异物；餐盒餐具类无残缺、无污渍、无刺激性气味；纺织品无破损、无污渍；化学品色泽、质地正常，无异味、无杂质，其使用效能须符合产品明示标准。</w:t>
      </w:r>
    </w:p>
    <w:p w14:paraId="56EDFC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6.其他要求 </w:t>
      </w:r>
    </w:p>
    <w:p w14:paraId="1FCB64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（1）供应商所送物品以次充好，未按质量要求配送达三次以上的，经采购方书面警告后仍不整改，采购方可终止其供应合同。</w:t>
      </w:r>
    </w:p>
    <w:p w14:paraId="6DAC3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（2）供应商提供的产品必须符合国家有关部门规定的食品安全标准，如所供产品因质量问题发生的食物中毒等事故，经卫生防疫部门鉴定后，由供应商承担经济赔偿责任及其他法律责任，同时终止供应合同。</w:t>
      </w:r>
    </w:p>
    <w:p w14:paraId="7402B4DF">
      <w:pPr>
        <w:pStyle w:val="2"/>
        <w:keepNext w:val="0"/>
        <w:keepLines w:val="0"/>
        <w:pageBreakBefore w:val="0"/>
        <w:kinsoku/>
        <w:overflowPunct/>
        <w:bidi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   （3）供应商不得以任何方式将项目转交第三方或由第三方提供相关服务，否则，供应商须承担一切后果。</w:t>
      </w:r>
    </w:p>
    <w:p w14:paraId="6A29C2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7.结算方式 </w:t>
      </w:r>
    </w:p>
    <w:p w14:paraId="497CC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8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采购方以转账方式按月结账。据实结算。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乙方应于次月10日前向甲方送达上月已供货商品的等额正式发票。甲方在收到乙方开具的合规发票后，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办理付款手续，具体以实际到账时间为准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。若乙方未按约定时间提交发票，则甲方相应的付款期限可予以顺延。</w:t>
      </w:r>
    </w:p>
    <w:p w14:paraId="21EB4C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 xml:space="preserve">8.保密条款 </w:t>
      </w:r>
    </w:p>
    <w:p w14:paraId="7B0042CA">
      <w:pPr>
        <w:keepNext w:val="0"/>
        <w:keepLines w:val="0"/>
        <w:pageBreakBefore w:val="0"/>
        <w:kinsoku/>
        <w:overflowPunct/>
        <w:bidi w:val="0"/>
        <w:snapToGrid w:val="0"/>
        <w:spacing w:beforeAutospacing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供应商在实施货物供货期间，不得将供货的实际数量及供货地点泄露给其他企业或者个人，成交供应商必须指派相对固定的人员完成货物配送服务，并需将配送人员的详细资料报采购人备案，货物配送人员必须遵纪守法、品行良好，无违法犯罪记录，如需要更换配送人员，必须事先通知采购人，并将其个人资料送采购人审核。</w:t>
      </w:r>
    </w:p>
    <w:p w14:paraId="4EB77FE0">
      <w:pPr>
        <w:pStyle w:val="2"/>
        <w:ind w:firstLine="420" w:firstLineChars="200"/>
        <w:rPr>
          <w:rFonts w:hint="eastAsia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8.服务方案包含但不限于以下内容</w:t>
      </w:r>
    </w:p>
    <w:p w14:paraId="4361A76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" w:firstLineChars="200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8.1 供货配送服务方案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：包含但不限于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食材采购管控方案；分类食材专项供应方案；全流程时间安排；产品运输的储存保证措施；卫生、防潮、防腐保证方案。</w:t>
      </w:r>
    </w:p>
    <w:p w14:paraId="7BA7ED83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8.2供货配送验收方案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包含但不限于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供货配送要求；到货资料核验；现场验收标准；不合格处理方案；沟通、协调机制。</w:t>
      </w:r>
    </w:p>
    <w:p w14:paraId="5C3F4693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8.3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质量保证措施：包含但不限于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货物采购源头质量控制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建立质量记录管理制度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质量管理措施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质量检测设备配置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。</w:t>
      </w:r>
    </w:p>
    <w:p w14:paraId="22D88481">
      <w:pPr>
        <w:keepNext w:val="0"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8.4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货源保证方案</w:t>
      </w:r>
      <w:r>
        <w:rPr>
          <w:rFonts w:hint="eastAsia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仓储货源充足保证措施、食品食材原材料货源充足方案；季节性货源保证方案、绿色食品安全保证方案；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货渠道的来源渠道正规性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cs="宋体"/>
          <w:color w:val="auto"/>
          <w:szCs w:val="21"/>
          <w:highlight w:val="none"/>
          <w:lang w:val="en-US" w:eastAsia="zh-CN"/>
        </w:rPr>
        <w:t>来源可追溯性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实行集中采购方案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05B8C654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8.5 </w:t>
      </w:r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21"/>
          <w:szCs w:val="21"/>
          <w:highlight w:val="none"/>
          <w:lang w:val="en-US" w:eastAsia="zh-CN"/>
        </w:rPr>
        <w:t>应急处理预案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包含但不限于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食材质量不合格应急预案；配送延误、漏送、少货应急预案；</w:t>
      </w:r>
    </w:p>
    <w:p w14:paraId="3F744B26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车辆故障、人员突发状况应急预案；极端天气（暴雨、暴雪、大雾天气）应急预案；货源短缺、市场断货应急预案。</w:t>
      </w:r>
    </w:p>
    <w:p w14:paraId="33AC7378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8.6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售后服务</w:t>
      </w:r>
      <w:r>
        <w:rPr>
          <w:rFonts w:hint="eastAsia" w:cs="宋体"/>
          <w:kern w:val="0"/>
          <w:szCs w:val="21"/>
          <w:highlight w:val="none"/>
          <w:lang w:val="en-US" w:eastAsia="zh-CN"/>
        </w:rPr>
        <w:t>方案</w:t>
      </w:r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包含但不限于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因产品问题而发生的食物中毒等群体事故服务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对于临近质</w:t>
      </w:r>
    </w:p>
    <w:p w14:paraId="5DF07D28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保期、已过期或已损坏产品提供无偿换货服务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突发加急补货、临时加单配送服务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食堂/餐厅临时接待、大型活动专项保障供货服务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定期回访、菜品适配建议、食材搭配推荐服务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；</w:t>
      </w:r>
    </w:p>
    <w:p w14:paraId="68451C0A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8.7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企业管理能力</w:t>
      </w:r>
      <w:r>
        <w:rPr>
          <w:rFonts w:hint="eastAsia" w:ascii="宋体" w:hAnsi="宋体" w:eastAsia="宋体" w:cs="宋体"/>
          <w:b w:val="0"/>
          <w:bCs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方案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包含但不限于企业的生产或经营管理制度；产品质量安全管理制度；</w:t>
      </w:r>
    </w:p>
    <w:p w14:paraId="2D2D7768"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仓储管理制度；配送及售后等完善的管理制度。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6F5E"/>
    <w:rsid w:val="41C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customStyle="1" w:styleId="5">
    <w:name w:val="无间隔1"/>
    <w:basedOn w:val="6"/>
    <w:next w:val="1"/>
    <w:qFormat/>
    <w:uiPriority w:val="1"/>
    <w:pPr>
      <w:spacing w:line="400" w:lineRule="exact"/>
    </w:pPr>
    <w:rPr>
      <w:sz w:val="24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1"/>
    <w:qFormat/>
    <w:uiPriority w:val="0"/>
    <w:pPr>
      <w:widowControl w:val="0"/>
      <w:tabs>
        <w:tab w:val="left" w:pos="600"/>
      </w:tabs>
      <w:adjustRightInd w:val="0"/>
      <w:spacing w:line="312" w:lineRule="atLeast"/>
      <w:ind w:left="60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2026-07-02T06:59:00Z</dcterms:created>
  <dc:creator>侯高磊</dc:creator>
  <cp:lastModifiedBy>侯高磊</cp:lastModifiedBy>
  <dcterms:modified xsi:type="dcterms:W3CDTF">2026-07-02T07:00:14Z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78B15AA1557943068AF794DBBD8E4E98_11</vt:lpwstr>
  </property>
  <property fmtid="{D5CDD505-2E9C-101B-9397-08002B2CF9AE}" pid="4" name="KSOTemplateDocerSaveRecord">
    <vt:lpwstr>eyJoZGlkIjoiM2EyOWU3MzgzZWJmNDE4ZWFmODFkZTE2YWU4N2M3YmQiLCJ1c2VySWQiOiIyNzM5NDA3NDEifQ==</vt:lpwstr>
  </property>
</Properties>
</file>