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EBECF">
      <w:pPr>
        <w:pStyle w:val="9"/>
        <w:keepNext w:val="0"/>
        <w:keepLines w:val="0"/>
        <w:pageBreakBefore w:val="0"/>
        <w:kinsoku/>
        <w:overflowPunct/>
        <w:bidi w:val="0"/>
        <w:adjustRightInd w:val="0"/>
        <w:snapToGrid w:val="0"/>
        <w:spacing w:beforeAutospacing="0" w:afterAutospacing="0" w:line="360" w:lineRule="auto"/>
        <w:ind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一、餐厅管理服务项目</w:t>
      </w:r>
    </w:p>
    <w:p w14:paraId="34552F97">
      <w:pPr>
        <w:pStyle w:val="9"/>
        <w:keepNext w:val="0"/>
        <w:keepLines w:val="0"/>
        <w:pageBreakBefore w:val="0"/>
        <w:kinsoku/>
        <w:overflowPunct/>
        <w:bidi w:val="0"/>
        <w:adjustRightInd w:val="0"/>
        <w:snapToGrid w:val="0"/>
        <w:spacing w:beforeAutospacing="0" w:afterAutospacing="0"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一</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项目概况</w:t>
      </w:r>
    </w:p>
    <w:p w14:paraId="2D0CE6A6">
      <w:pPr>
        <w:keepNext w:val="0"/>
        <w:keepLines w:val="0"/>
        <w:pageBreakBefore w:val="0"/>
        <w:kinsoku/>
        <w:overflowPunct/>
        <w:bidi w:val="0"/>
        <w:snapToGrid w:val="0"/>
        <w:spacing w:beforeAutospacing="0" w:afterAutospacing="0"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1"/>
          <w:sz w:val="21"/>
          <w:szCs w:val="21"/>
          <w:highlight w:val="none"/>
        </w:rPr>
        <w:t>1.</w:t>
      </w:r>
      <w:r>
        <w:rPr>
          <w:rFonts w:hint="eastAsia" w:ascii="宋体" w:hAnsi="宋体" w:eastAsia="宋体" w:cs="宋体"/>
          <w:b w:val="0"/>
          <w:bCs w:val="0"/>
          <w:color w:val="auto"/>
          <w:sz w:val="21"/>
          <w:szCs w:val="21"/>
          <w:highlight w:val="none"/>
        </w:rPr>
        <w:t>采购内容：为</w:t>
      </w:r>
      <w:r>
        <w:rPr>
          <w:rFonts w:hint="eastAsia" w:ascii="宋体" w:hAnsi="宋体" w:eastAsia="宋体" w:cs="宋体"/>
          <w:b w:val="0"/>
          <w:bCs w:val="0"/>
          <w:color w:val="auto"/>
          <w:sz w:val="21"/>
          <w:szCs w:val="21"/>
          <w:highlight w:val="none"/>
          <w:lang w:eastAsia="zh-CN"/>
        </w:rPr>
        <w:t>进一步保障和提高</w:t>
      </w:r>
      <w:r>
        <w:rPr>
          <w:rFonts w:hint="eastAsia" w:ascii="宋体" w:hAnsi="宋体" w:eastAsia="宋体" w:cs="宋体"/>
          <w:b w:val="0"/>
          <w:bCs w:val="0"/>
          <w:color w:val="auto"/>
          <w:sz w:val="21"/>
          <w:szCs w:val="21"/>
          <w:highlight w:val="none"/>
        </w:rPr>
        <w:t>我单位</w:t>
      </w:r>
      <w:r>
        <w:rPr>
          <w:rFonts w:hint="eastAsia" w:ascii="宋体" w:hAnsi="宋体" w:eastAsia="宋体" w:cs="宋体"/>
          <w:b w:val="0"/>
          <w:bCs w:val="0"/>
          <w:color w:val="auto"/>
          <w:sz w:val="21"/>
          <w:szCs w:val="21"/>
          <w:highlight w:val="none"/>
          <w:lang w:eastAsia="zh-CN"/>
        </w:rPr>
        <w:t>高速交警餐厅管理</w:t>
      </w:r>
      <w:r>
        <w:rPr>
          <w:rFonts w:hint="eastAsia" w:ascii="宋体" w:hAnsi="宋体" w:eastAsia="宋体" w:cs="宋体"/>
          <w:b w:val="0"/>
          <w:bCs w:val="0"/>
          <w:color w:val="auto"/>
          <w:sz w:val="21"/>
          <w:szCs w:val="21"/>
          <w:highlight w:val="none"/>
        </w:rPr>
        <w:t>服务质量，满足</w:t>
      </w:r>
      <w:r>
        <w:rPr>
          <w:rFonts w:hint="eastAsia" w:cs="宋体"/>
          <w:b w:val="0"/>
          <w:bCs w:val="0"/>
          <w:color w:val="auto"/>
          <w:sz w:val="21"/>
          <w:szCs w:val="21"/>
          <w:highlight w:val="none"/>
          <w:lang w:eastAsia="zh-CN"/>
        </w:rPr>
        <w:t>就餐</w:t>
      </w:r>
      <w:r>
        <w:rPr>
          <w:rFonts w:hint="eastAsia" w:ascii="宋体" w:hAnsi="宋体" w:eastAsia="宋体" w:cs="宋体"/>
          <w:b w:val="0"/>
          <w:bCs w:val="0"/>
          <w:color w:val="auto"/>
          <w:sz w:val="21"/>
          <w:szCs w:val="21"/>
          <w:highlight w:val="none"/>
          <w:lang w:eastAsia="zh-CN"/>
        </w:rPr>
        <w:t>人员</w:t>
      </w:r>
      <w:r>
        <w:rPr>
          <w:rFonts w:hint="eastAsia" w:ascii="宋体" w:hAnsi="宋体" w:eastAsia="宋体" w:cs="宋体"/>
          <w:b w:val="0"/>
          <w:bCs w:val="0"/>
          <w:color w:val="auto"/>
          <w:sz w:val="21"/>
          <w:szCs w:val="21"/>
          <w:highlight w:val="none"/>
        </w:rPr>
        <w:t>日常三餐及</w:t>
      </w:r>
      <w:r>
        <w:rPr>
          <w:rFonts w:hint="eastAsia" w:ascii="宋体" w:hAnsi="宋体" w:eastAsia="宋体" w:cs="宋体"/>
          <w:b w:val="0"/>
          <w:bCs w:val="0"/>
          <w:color w:val="auto"/>
          <w:sz w:val="21"/>
          <w:szCs w:val="21"/>
          <w:highlight w:val="none"/>
          <w:lang w:eastAsia="zh-CN"/>
        </w:rPr>
        <w:t>恶劣天气、节假日</w:t>
      </w:r>
      <w:r>
        <w:rPr>
          <w:rFonts w:hint="eastAsia" w:ascii="宋体" w:hAnsi="宋体" w:eastAsia="宋体" w:cs="宋体"/>
          <w:b w:val="0"/>
          <w:bCs w:val="0"/>
          <w:color w:val="auto"/>
          <w:sz w:val="21"/>
          <w:szCs w:val="21"/>
          <w:highlight w:val="none"/>
          <w:lang w:val="en-US" w:eastAsia="zh-CN"/>
        </w:rPr>
        <w:t>值加班</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24小时用餐需求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向社会公开招聘合法经营、资质信誉好、业绩优良的餐饮企业提供</w:t>
      </w:r>
      <w:r>
        <w:rPr>
          <w:rFonts w:hint="eastAsia" w:ascii="宋体" w:hAnsi="宋体" w:eastAsia="宋体" w:cs="宋体"/>
          <w:b w:val="0"/>
          <w:bCs w:val="0"/>
          <w:color w:val="auto"/>
          <w:sz w:val="21"/>
          <w:szCs w:val="21"/>
          <w:highlight w:val="none"/>
          <w:lang w:eastAsia="zh-CN"/>
        </w:rPr>
        <w:t>餐厅管理</w:t>
      </w:r>
      <w:r>
        <w:rPr>
          <w:rFonts w:hint="eastAsia" w:ascii="宋体" w:hAnsi="宋体" w:eastAsia="宋体" w:cs="宋体"/>
          <w:b w:val="0"/>
          <w:bCs w:val="0"/>
          <w:color w:val="auto"/>
          <w:sz w:val="21"/>
          <w:szCs w:val="21"/>
          <w:highlight w:val="none"/>
        </w:rPr>
        <w:t>服务。</w:t>
      </w:r>
    </w:p>
    <w:p w14:paraId="6CC94FAB">
      <w:pPr>
        <w:pStyle w:val="5"/>
        <w:keepNext w:val="0"/>
        <w:keepLines w:val="0"/>
        <w:pageBreakBefore w:val="0"/>
        <w:kinsoku/>
        <w:overflowPunct/>
        <w:bidi w:val="0"/>
        <w:snapToGrid w:val="0"/>
        <w:spacing w:beforeAutospacing="0" w:after="0" w:afterAutospacing="0" w:line="360" w:lineRule="auto"/>
        <w:ind w:firstLine="420" w:firstLineChars="20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2.餐厅管理服务人员数量和地点：</w:t>
      </w:r>
      <w:r>
        <w:rPr>
          <w:rFonts w:hint="eastAsia" w:eastAsia="宋体" w:cs="宋体"/>
          <w:b w:val="0"/>
          <w:bCs w:val="0"/>
          <w:color w:val="auto"/>
          <w:sz w:val="21"/>
          <w:szCs w:val="21"/>
          <w:highlight w:val="none"/>
          <w:lang w:val="en-US" w:eastAsia="zh-CN"/>
        </w:rPr>
        <w:t>管理</w:t>
      </w:r>
      <w:r>
        <w:rPr>
          <w:rFonts w:hint="eastAsia" w:ascii="宋体" w:hAnsi="宋体" w:eastAsia="宋体" w:cs="宋体"/>
          <w:b w:val="0"/>
          <w:bCs w:val="0"/>
          <w:color w:val="auto"/>
          <w:sz w:val="21"/>
          <w:szCs w:val="21"/>
          <w:highlight w:val="none"/>
          <w:lang w:val="en-US" w:eastAsia="zh-CN"/>
        </w:rPr>
        <w:t>服务人员不少于30人，服务地点在郑州、开封、洛阳、新乡、鹤壁、安阳等6个地市11个高速交警餐厅。其中，郑州市金水区索凌路办公区餐厅，不少于7人；京港澳高速航空港北站餐厅，不少于3人；京港澳高速圃田站餐厅，不少于2人；京港澳高速原阳站餐厅，不少于2人；连霍高速龙亭站餐厅，不少于2人；连霍高速柳林站餐厅，不少于3人；京港澳高速新乡餐厅，不少于2人；京港澳高速安阳站餐厅，不少于2人；京港澳高速鹤壁餐厅，不少于2人；连霍高速沟赵站餐厅，不少于3人；连霍高速孟津站餐厅，不少于2人。</w:t>
      </w:r>
    </w:p>
    <w:p w14:paraId="2B8C0B8C">
      <w:pPr>
        <w:pStyle w:val="11"/>
        <w:keepNext w:val="0"/>
        <w:keepLines w:val="0"/>
        <w:pageBreakBefore w:val="0"/>
        <w:tabs>
          <w:tab w:val="left" w:pos="447"/>
          <w:tab w:val="left" w:pos="709"/>
        </w:tabs>
        <w:kinsoku/>
        <w:overflowPunct/>
        <w:bidi w:val="0"/>
        <w:snapToGrid w:val="0"/>
        <w:spacing w:beforeAutospacing="0" w:afterAutospacing="0" w:line="360" w:lineRule="auto"/>
        <w:ind w:lef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服务周期：</w:t>
      </w:r>
      <w:r>
        <w:rPr>
          <w:rFonts w:hint="eastAsia" w:ascii="宋体" w:hAnsi="宋体" w:eastAsia="宋体" w:cs="宋体"/>
          <w:b w:val="0"/>
          <w:bCs w:val="0"/>
          <w:color w:val="auto"/>
          <w:sz w:val="21"/>
          <w:szCs w:val="21"/>
          <w:highlight w:val="none"/>
          <w:lang w:val="en-US" w:eastAsia="zh-CN"/>
        </w:rPr>
        <w:t>1年</w:t>
      </w:r>
      <w:r>
        <w:rPr>
          <w:rFonts w:hint="eastAsia" w:ascii="宋体" w:hAnsi="宋体" w:eastAsia="宋体" w:cs="宋体"/>
          <w:b w:val="0"/>
          <w:bCs w:val="0"/>
          <w:color w:val="auto"/>
          <w:sz w:val="21"/>
          <w:szCs w:val="21"/>
          <w:highlight w:val="none"/>
          <w:lang w:eastAsia="zh-CN"/>
        </w:rPr>
        <w:t>。</w:t>
      </w:r>
    </w:p>
    <w:p w14:paraId="38185891">
      <w:pPr>
        <w:pStyle w:val="9"/>
        <w:keepNext w:val="0"/>
        <w:keepLines w:val="0"/>
        <w:pageBreakBefore w:val="0"/>
        <w:kinsoku/>
        <w:overflowPunct/>
        <w:bidi w:val="0"/>
        <w:adjustRightInd w:val="0"/>
        <w:snapToGrid w:val="0"/>
        <w:spacing w:beforeAutospacing="0" w:afterAutospacing="0" w:line="360" w:lineRule="auto"/>
        <w:ind w:firstLine="422"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二</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服务要求：</w:t>
      </w:r>
      <w:r>
        <w:rPr>
          <w:rFonts w:hint="eastAsia" w:ascii="宋体" w:hAnsi="宋体" w:eastAsia="宋体" w:cs="宋体"/>
          <w:b w:val="0"/>
          <w:bCs w:val="0"/>
          <w:color w:val="auto"/>
          <w:kern w:val="0"/>
          <w:sz w:val="21"/>
          <w:szCs w:val="21"/>
          <w:highlight w:val="none"/>
        </w:rPr>
        <w:t xml:space="preserve"> </w:t>
      </w:r>
    </w:p>
    <w:p w14:paraId="38F46F93">
      <w:pPr>
        <w:keepNext w:val="0"/>
        <w:keepLines w:val="0"/>
        <w:pageBreakBefore w:val="0"/>
        <w:kinsoku/>
        <w:overflowPunct/>
        <w:bidi w:val="0"/>
        <w:snapToGrid w:val="0"/>
        <w:spacing w:beforeAutospacing="0" w:afterAutospacing="0"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服务内容：</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需负责</w:t>
      </w:r>
      <w:r>
        <w:rPr>
          <w:rFonts w:hint="eastAsia" w:cs="宋体"/>
          <w:b w:val="0"/>
          <w:bCs w:val="0"/>
          <w:color w:val="auto"/>
          <w:sz w:val="21"/>
          <w:szCs w:val="21"/>
          <w:highlight w:val="none"/>
          <w:lang w:eastAsia="zh-CN"/>
        </w:rPr>
        <w:t>就餐</w:t>
      </w:r>
      <w:r>
        <w:rPr>
          <w:rFonts w:hint="eastAsia" w:ascii="宋体" w:hAnsi="宋体" w:eastAsia="宋体" w:cs="宋体"/>
          <w:b w:val="0"/>
          <w:bCs w:val="0"/>
          <w:color w:val="auto"/>
          <w:sz w:val="21"/>
          <w:szCs w:val="21"/>
          <w:highlight w:val="none"/>
          <w:lang w:val="en-US" w:eastAsia="zh-CN"/>
        </w:rPr>
        <w:t>人员</w:t>
      </w:r>
      <w:r>
        <w:rPr>
          <w:rFonts w:hint="eastAsia" w:ascii="宋体" w:hAnsi="宋体" w:eastAsia="宋体" w:cs="宋体"/>
          <w:b w:val="0"/>
          <w:bCs w:val="0"/>
          <w:color w:val="auto"/>
          <w:sz w:val="21"/>
          <w:szCs w:val="21"/>
          <w:highlight w:val="none"/>
        </w:rPr>
        <w:t>日常三餐（早、中、晚）及</w:t>
      </w:r>
      <w:r>
        <w:rPr>
          <w:rFonts w:hint="eastAsia" w:ascii="宋体" w:hAnsi="宋体" w:eastAsia="宋体" w:cs="宋体"/>
          <w:b w:val="0"/>
          <w:bCs w:val="0"/>
          <w:color w:val="auto"/>
          <w:sz w:val="21"/>
          <w:szCs w:val="21"/>
          <w:highlight w:val="none"/>
          <w:lang w:eastAsia="zh-CN"/>
        </w:rPr>
        <w:t>恶劣天气、节假日</w:t>
      </w:r>
      <w:r>
        <w:rPr>
          <w:rFonts w:hint="eastAsia" w:cs="宋体"/>
          <w:b w:val="0"/>
          <w:bCs w:val="0"/>
          <w:color w:val="auto"/>
          <w:sz w:val="21"/>
          <w:szCs w:val="21"/>
          <w:highlight w:val="none"/>
          <w:lang w:eastAsia="zh-CN"/>
        </w:rPr>
        <w:t>（含双休日）</w:t>
      </w:r>
      <w:r>
        <w:rPr>
          <w:rFonts w:hint="eastAsia" w:ascii="宋体" w:hAnsi="宋体" w:eastAsia="宋体" w:cs="宋体"/>
          <w:b w:val="0"/>
          <w:bCs w:val="0"/>
          <w:color w:val="auto"/>
          <w:sz w:val="21"/>
          <w:szCs w:val="21"/>
          <w:highlight w:val="none"/>
          <w:lang w:val="en-US" w:eastAsia="zh-CN"/>
        </w:rPr>
        <w:t>值加班</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24小时用餐，包括</w:t>
      </w:r>
      <w:r>
        <w:rPr>
          <w:rFonts w:hint="eastAsia" w:ascii="宋体" w:hAnsi="宋体" w:eastAsia="宋体" w:cs="宋体"/>
          <w:b w:val="0"/>
          <w:bCs w:val="0"/>
          <w:color w:val="auto"/>
          <w:sz w:val="21"/>
          <w:szCs w:val="21"/>
          <w:highlight w:val="none"/>
          <w:lang w:val="zh-CN"/>
        </w:rPr>
        <w:t>操作间、餐厅、洗碗池、储藏室管理</w:t>
      </w:r>
      <w:r>
        <w:rPr>
          <w:rFonts w:hint="eastAsia" w:ascii="宋体" w:hAnsi="宋体" w:eastAsia="宋体" w:cs="宋体"/>
          <w:b w:val="0"/>
          <w:bCs w:val="0"/>
          <w:color w:val="auto"/>
          <w:sz w:val="21"/>
          <w:szCs w:val="21"/>
          <w:highlight w:val="none"/>
        </w:rPr>
        <w:t>、食材加工等相关服务工作。</w:t>
      </w:r>
    </w:p>
    <w:p w14:paraId="12D61D5A">
      <w:pPr>
        <w:keepNext w:val="0"/>
        <w:keepLines w:val="0"/>
        <w:pageBreakBefore w:val="0"/>
        <w:kinsoku/>
        <w:overflowPunct/>
        <w:bidi w:val="0"/>
        <w:snapToGrid w:val="0"/>
        <w:spacing w:beforeAutospacing="0" w:afterAutospacing="0" w:line="360" w:lineRule="auto"/>
        <w:ind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服务时间：</w:t>
      </w:r>
      <w:r>
        <w:rPr>
          <w:rFonts w:hint="eastAsia" w:ascii="宋体" w:hAnsi="宋体" w:eastAsia="宋体" w:cs="宋体"/>
          <w:b w:val="0"/>
          <w:bCs w:val="0"/>
          <w:color w:val="auto"/>
          <w:sz w:val="21"/>
          <w:szCs w:val="21"/>
          <w:highlight w:val="none"/>
          <w:lang w:eastAsia="zh-CN"/>
        </w:rPr>
        <w:t>平时</w:t>
      </w:r>
      <w:r>
        <w:rPr>
          <w:rFonts w:hint="eastAsia" w:ascii="宋体" w:hAnsi="宋体" w:eastAsia="宋体" w:cs="宋体"/>
          <w:b w:val="0"/>
          <w:bCs w:val="0"/>
          <w:color w:val="auto"/>
          <w:sz w:val="21"/>
          <w:szCs w:val="21"/>
          <w:highlight w:val="none"/>
        </w:rPr>
        <w:t>按时开餐，保质保量，早餐：7：00 至8：</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0；午餐：1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 至 13：00 ；晚餐：1</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0 至 19：00；</w:t>
      </w:r>
      <w:r>
        <w:rPr>
          <w:rFonts w:hint="eastAsia" w:ascii="宋体" w:hAnsi="宋体" w:eastAsia="宋体" w:cs="宋体"/>
          <w:b w:val="0"/>
          <w:bCs w:val="0"/>
          <w:color w:val="auto"/>
          <w:kern w:val="0"/>
          <w:sz w:val="21"/>
          <w:szCs w:val="21"/>
          <w:highlight w:val="none"/>
          <w:lang w:val="en-US" w:eastAsia="zh-CN"/>
        </w:rPr>
        <w:t>节假日</w:t>
      </w:r>
      <w:r>
        <w:rPr>
          <w:rFonts w:hint="eastAsia" w:cs="宋体"/>
          <w:b w:val="0"/>
          <w:bCs w:val="0"/>
          <w:color w:val="auto"/>
          <w:kern w:val="0"/>
          <w:sz w:val="21"/>
          <w:szCs w:val="21"/>
          <w:highlight w:val="none"/>
          <w:lang w:val="en-US" w:eastAsia="zh-CN"/>
        </w:rPr>
        <w:t>（含双休日）</w:t>
      </w:r>
      <w:r>
        <w:rPr>
          <w:rFonts w:hint="eastAsia" w:ascii="宋体" w:hAnsi="宋体" w:eastAsia="宋体" w:cs="宋体"/>
          <w:b w:val="0"/>
          <w:bCs w:val="0"/>
          <w:color w:val="auto"/>
          <w:kern w:val="0"/>
          <w:sz w:val="21"/>
          <w:szCs w:val="21"/>
          <w:highlight w:val="none"/>
          <w:lang w:val="en-US" w:eastAsia="zh-CN"/>
        </w:rPr>
        <w:t>、恶劣天气及安保任务等特殊情况下，保证24小时</w:t>
      </w:r>
      <w:r>
        <w:rPr>
          <w:rFonts w:hint="eastAsia" w:cs="宋体"/>
          <w:b w:val="0"/>
          <w:bCs w:val="0"/>
          <w:color w:val="auto"/>
          <w:kern w:val="0"/>
          <w:sz w:val="21"/>
          <w:szCs w:val="21"/>
          <w:highlight w:val="none"/>
          <w:lang w:val="en-US" w:eastAsia="zh-CN"/>
        </w:rPr>
        <w:t>内不定时提供</w:t>
      </w:r>
      <w:r>
        <w:rPr>
          <w:rFonts w:hint="eastAsia" w:ascii="宋体" w:hAnsi="宋体" w:eastAsia="宋体" w:cs="宋体"/>
          <w:b w:val="0"/>
          <w:bCs w:val="0"/>
          <w:color w:val="auto"/>
          <w:kern w:val="0"/>
          <w:sz w:val="21"/>
          <w:szCs w:val="21"/>
          <w:highlight w:val="none"/>
          <w:lang w:val="en-US" w:eastAsia="zh-CN"/>
        </w:rPr>
        <w:t>餐品供应需求。</w:t>
      </w:r>
    </w:p>
    <w:p w14:paraId="09AFCD69">
      <w:pPr>
        <w:pStyle w:val="5"/>
        <w:keepNext w:val="0"/>
        <w:keepLines w:val="0"/>
        <w:pageBreakBefore w:val="0"/>
        <w:kinsoku/>
        <w:overflowPunct/>
        <w:bidi w:val="0"/>
        <w:snapToGrid w:val="0"/>
        <w:spacing w:beforeAutospacing="0" w:after="0" w:afterAutospacing="0"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服务具体要求：</w:t>
      </w:r>
    </w:p>
    <w:p w14:paraId="6EDAA301">
      <w:pPr>
        <w:pStyle w:val="5"/>
        <w:keepNext w:val="0"/>
        <w:keepLines w:val="0"/>
        <w:pageBreakBefore w:val="0"/>
        <w:kinsoku/>
        <w:overflowPunct/>
        <w:bidi w:val="0"/>
        <w:snapToGrid w:val="0"/>
        <w:spacing w:beforeAutospacing="0" w:after="0" w:afterAutospacing="0"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供应商必须严格执行</w:t>
      </w:r>
      <w:r>
        <w:rPr>
          <w:rFonts w:hint="eastAsia" w:ascii="宋体" w:hAnsi="宋体" w:eastAsia="宋体" w:cs="宋体"/>
          <w:b w:val="0"/>
          <w:bCs w:val="0"/>
          <w:color w:val="auto"/>
          <w:sz w:val="21"/>
          <w:szCs w:val="21"/>
          <w:highlight w:val="none"/>
          <w:lang w:eastAsia="zh-CN"/>
        </w:rPr>
        <w:t>餐厅内部</w:t>
      </w:r>
      <w:r>
        <w:rPr>
          <w:rFonts w:hint="eastAsia" w:ascii="宋体" w:hAnsi="宋体" w:eastAsia="宋体" w:cs="宋体"/>
          <w:b w:val="0"/>
          <w:bCs w:val="0"/>
          <w:color w:val="auto"/>
          <w:sz w:val="21"/>
          <w:szCs w:val="21"/>
          <w:highlight w:val="none"/>
        </w:rPr>
        <w:t>相关规章制度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必须满足</w:t>
      </w:r>
      <w:r>
        <w:rPr>
          <w:rFonts w:hint="eastAsia" w:eastAsia="宋体" w:cs="宋体"/>
          <w:b w:val="0"/>
          <w:bCs w:val="0"/>
          <w:color w:val="auto"/>
          <w:sz w:val="21"/>
          <w:szCs w:val="21"/>
          <w:highlight w:val="none"/>
          <w:lang w:val="en-US" w:eastAsia="zh-CN"/>
        </w:rPr>
        <w:t>人员</w:t>
      </w:r>
      <w:r>
        <w:rPr>
          <w:rFonts w:hint="eastAsia" w:ascii="宋体" w:hAnsi="宋体" w:eastAsia="宋体" w:cs="宋体"/>
          <w:b w:val="0"/>
          <w:bCs w:val="0"/>
          <w:color w:val="auto"/>
          <w:sz w:val="21"/>
          <w:szCs w:val="21"/>
          <w:highlight w:val="none"/>
        </w:rPr>
        <w:t>的用餐需求，不得对外营业。</w:t>
      </w:r>
    </w:p>
    <w:p w14:paraId="12939FC5">
      <w:pPr>
        <w:pStyle w:val="5"/>
        <w:keepNext w:val="0"/>
        <w:keepLines w:val="0"/>
        <w:pageBreakBefore w:val="0"/>
        <w:kinsoku/>
        <w:overflowPunct/>
        <w:bidi w:val="0"/>
        <w:snapToGrid w:val="0"/>
        <w:spacing w:beforeAutospacing="0" w:after="0" w:afterAutospacing="0"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供应商须提前一周上报下周菜谱及需要的食材。</w:t>
      </w:r>
    </w:p>
    <w:p w14:paraId="7B6DB761">
      <w:pPr>
        <w:tabs>
          <w:tab w:val="left" w:pos="1065"/>
        </w:tabs>
        <w:autoSpaceDE w:val="0"/>
        <w:autoSpaceDN w:val="0"/>
        <w:adjustRightInd w:val="0"/>
        <w:snapToGrid w:val="0"/>
        <w:spacing w:line="440" w:lineRule="exact"/>
        <w:ind w:firstLine="420" w:firstLineChars="200"/>
        <w:rPr>
          <w:rFonts w:hint="eastAsia" w:ascii="宋体" w:hAnsi="宋体" w:cs="宋体"/>
          <w:color w:val="auto"/>
          <w:szCs w:val="21"/>
          <w:highlight w:val="none"/>
        </w:rPr>
      </w:pPr>
      <w:r>
        <w:rPr>
          <w:rFonts w:hint="eastAsia" w:cs="宋体"/>
          <w:color w:val="auto"/>
          <w:szCs w:val="21"/>
          <w:highlight w:val="none"/>
          <w:lang w:eastAsia="zh-CN"/>
        </w:rPr>
        <w:t>（</w:t>
      </w:r>
      <w:r>
        <w:rPr>
          <w:rFonts w:hint="eastAsia" w:cs="宋体"/>
          <w:color w:val="auto"/>
          <w:szCs w:val="21"/>
          <w:highlight w:val="none"/>
          <w:lang w:val="en-US" w:eastAsia="zh-CN"/>
        </w:rPr>
        <w:t>3</w:t>
      </w:r>
      <w:r>
        <w:rPr>
          <w:rFonts w:hint="eastAsia" w:cs="宋体"/>
          <w:color w:val="auto"/>
          <w:szCs w:val="21"/>
          <w:highlight w:val="none"/>
          <w:lang w:eastAsia="zh-CN"/>
        </w:rPr>
        <w:t>）</w:t>
      </w:r>
      <w:r>
        <w:rPr>
          <w:rFonts w:hint="eastAsia" w:ascii="宋体" w:hAnsi="宋体" w:cs="宋体"/>
          <w:color w:val="auto"/>
          <w:szCs w:val="21"/>
          <w:highlight w:val="none"/>
          <w:lang w:eastAsia="zh-CN"/>
        </w:rPr>
        <w:t>餐厅管理服务人员薪资的定级与调整由</w:t>
      </w:r>
      <w:r>
        <w:rPr>
          <w:rFonts w:hint="eastAsia" w:cs="宋体"/>
          <w:szCs w:val="21"/>
          <w:highlight w:val="none"/>
          <w:lang w:val="zh-CN" w:eastAsia="zh-CN"/>
        </w:rPr>
        <w:t>乙方</w:t>
      </w:r>
      <w:r>
        <w:rPr>
          <w:rFonts w:hint="eastAsia" w:ascii="宋体" w:hAnsi="宋体" w:cs="宋体"/>
          <w:color w:val="auto"/>
          <w:szCs w:val="21"/>
          <w:highlight w:val="none"/>
          <w:lang w:eastAsia="zh-CN"/>
        </w:rPr>
        <w:t>负责制定后报甲方审核，乙方须保障管理服务人员薪资按时足额发放，不得克扣人员薪资降低服务标准</w:t>
      </w:r>
      <w:r>
        <w:rPr>
          <w:rFonts w:hint="eastAsia" w:ascii="宋体" w:hAnsi="宋体" w:cs="宋体"/>
          <w:color w:val="auto"/>
          <w:szCs w:val="21"/>
          <w:highlight w:val="none"/>
        </w:rPr>
        <w:t>。</w:t>
      </w:r>
    </w:p>
    <w:p w14:paraId="2C485E85">
      <w:pPr>
        <w:pStyle w:val="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（4）乙方在提供服务过程中，厨师薪资及社保所占中标金额比例，由甲乙双方协商约定。</w:t>
      </w:r>
    </w:p>
    <w:p w14:paraId="02E5ADC5">
      <w:pPr>
        <w:pStyle w:val="5"/>
        <w:keepNext w:val="0"/>
        <w:keepLines w:val="0"/>
        <w:pageBreakBefore w:val="0"/>
        <w:kinsoku/>
        <w:overflowPunct/>
        <w:bidi w:val="0"/>
        <w:snapToGrid w:val="0"/>
        <w:spacing w:beforeAutospacing="0" w:after="0" w:afterAutospacing="0"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人员要求：</w:t>
      </w:r>
    </w:p>
    <w:p w14:paraId="7797F74A">
      <w:pPr>
        <w:pStyle w:val="5"/>
        <w:keepNext w:val="0"/>
        <w:keepLines w:val="0"/>
        <w:pageBreakBefore w:val="0"/>
        <w:kinsoku/>
        <w:overflowPunct/>
        <w:bidi w:val="0"/>
        <w:snapToGrid w:val="0"/>
        <w:spacing w:beforeAutospacing="0" w:after="0" w:afterAutospacing="0"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（1）基本要求：</w:t>
      </w:r>
      <w:r>
        <w:rPr>
          <w:rFonts w:hint="eastAsia" w:ascii="宋体" w:hAnsi="宋体" w:eastAsia="宋体" w:cs="宋体"/>
          <w:b w:val="0"/>
          <w:bCs w:val="0"/>
          <w:color w:val="auto"/>
          <w:sz w:val="21"/>
          <w:szCs w:val="21"/>
          <w:highlight w:val="none"/>
        </w:rPr>
        <w:t>服务人员须100％持健康证上岗，没有犯罪前科。</w:t>
      </w:r>
    </w:p>
    <w:p w14:paraId="6F1B6668">
      <w:pPr>
        <w:pStyle w:val="5"/>
        <w:keepNext w:val="0"/>
        <w:keepLines w:val="0"/>
        <w:pageBreakBefore w:val="0"/>
        <w:kinsoku/>
        <w:overflowPunct/>
        <w:bidi w:val="0"/>
        <w:snapToGrid w:val="0"/>
        <w:spacing w:beforeAutospacing="0" w:after="0" w:afterAutospacing="0" w:line="360" w:lineRule="auto"/>
        <w:ind w:firstLine="315" w:firstLineChars="15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 （2）</w:t>
      </w:r>
      <w:r>
        <w:rPr>
          <w:rFonts w:hint="eastAsia" w:ascii="宋体" w:hAnsi="宋体" w:eastAsia="宋体" w:cs="宋体"/>
          <w:b w:val="0"/>
          <w:bCs w:val="0"/>
          <w:color w:val="auto"/>
          <w:sz w:val="21"/>
          <w:szCs w:val="21"/>
          <w:highlight w:val="none"/>
        </w:rPr>
        <w:t>岗位职责：全面负责餐厅食品安全、生产安全；负责制作每周菜单，每日早、中、晚所需菜品；负责各种菜品</w:t>
      </w:r>
      <w:r>
        <w:rPr>
          <w:rFonts w:hint="eastAsia" w:ascii="宋体" w:hAnsi="宋体" w:eastAsia="宋体" w:cs="宋体"/>
          <w:b w:val="0"/>
          <w:bCs w:val="0"/>
          <w:color w:val="auto"/>
          <w:sz w:val="21"/>
          <w:szCs w:val="21"/>
          <w:highlight w:val="none"/>
          <w:lang w:eastAsia="zh-CN"/>
        </w:rPr>
        <w:t>和</w:t>
      </w:r>
      <w:r>
        <w:rPr>
          <w:rFonts w:hint="eastAsia" w:ascii="宋体" w:hAnsi="宋体" w:eastAsia="宋体" w:cs="宋体"/>
          <w:b w:val="0"/>
          <w:bCs w:val="0"/>
          <w:color w:val="auto"/>
          <w:sz w:val="21"/>
          <w:szCs w:val="21"/>
          <w:highlight w:val="none"/>
        </w:rPr>
        <w:t>面食制作；负责对食品原料进行合理选择调配，加工，加热调味，包括调味熟食，调制生食；负责就餐大厅桌椅、地面墙及各空间角落的卫生清理。</w:t>
      </w:r>
    </w:p>
    <w:p w14:paraId="37725679">
      <w:pPr>
        <w:keepNext w:val="0"/>
        <w:keepLines w:val="0"/>
        <w:pageBreakBefore w:val="0"/>
        <w:kinsoku/>
        <w:overflowPunct/>
        <w:autoSpaceDE w:val="0"/>
        <w:autoSpaceDN w:val="0"/>
        <w:bidi w:val="0"/>
        <w:adjustRightInd w:val="0"/>
        <w:snapToGrid w:val="0"/>
        <w:spacing w:beforeAutospacing="0" w:afterAutospacing="0" w:line="360" w:lineRule="auto"/>
        <w:ind w:firstLine="420" w:firstLineChars="200"/>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rPr>
        <w:t>服务态度：以“热情、周到、温馨”服务作为服务宗旨，须确保饭菜质量和现场服务满意度，对采购人提出的要求及时调整，诚恳接受就餐人员提出的合理化建议，达到服务满意为止。日常服务中，如发生就餐人员对食堂卫生、食材新鲜度、餐内发现异物等投诉，经核实，按照食堂管理规定对供应商在支付合同款项中进行相应扣除。</w:t>
      </w:r>
    </w:p>
    <w:p w14:paraId="7C3E499D">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szCs w:val="21"/>
          <w:highlight w:val="none"/>
          <w:lang w:val="zh-CN"/>
        </w:rPr>
      </w:pPr>
      <w:r>
        <w:rPr>
          <w:rFonts w:hint="eastAsia" w:cs="宋体"/>
          <w:szCs w:val="21"/>
          <w:highlight w:val="none"/>
          <w:lang w:val="en-US" w:eastAsia="zh-CN"/>
        </w:rPr>
        <w:t>5.</w:t>
      </w:r>
      <w:r>
        <w:rPr>
          <w:rFonts w:hint="eastAsia" w:ascii="宋体" w:hAnsi="宋体" w:cs="宋体"/>
          <w:szCs w:val="21"/>
          <w:highlight w:val="none"/>
          <w:lang w:val="zh-CN"/>
        </w:rPr>
        <w:t>安全要求：</w:t>
      </w:r>
    </w:p>
    <w:p w14:paraId="72800A62">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szCs w:val="21"/>
          <w:highlight w:val="none"/>
          <w:lang w:val="zh-CN"/>
        </w:rPr>
      </w:pPr>
      <w:r>
        <w:rPr>
          <w:rFonts w:hint="eastAsia" w:ascii="宋体" w:hAnsi="宋体" w:cs="宋体"/>
          <w:szCs w:val="21"/>
          <w:highlight w:val="none"/>
          <w:lang w:val="zh-CN"/>
        </w:rPr>
        <w:t>（1）乙方做好用水、用火、用电、煤气等工作，并服从甲方的监督和检查。因乙方原因造成火灾及工伤等事故所造成的一切损失由乙方负责。</w:t>
      </w:r>
    </w:p>
    <w:p w14:paraId="25247B86">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szCs w:val="21"/>
          <w:highlight w:val="none"/>
          <w:lang w:val="zh-CN"/>
        </w:rPr>
      </w:pPr>
      <w:r>
        <w:rPr>
          <w:rFonts w:hint="eastAsia" w:ascii="宋体" w:hAnsi="宋体" w:cs="宋体"/>
          <w:szCs w:val="21"/>
          <w:highlight w:val="none"/>
          <w:lang w:val="zh-CN"/>
        </w:rPr>
        <w:t>（2）乙方为食品加工卫生安全直接责任人（食材供应方造成的责任除外），须严格把好食品卫生安全关。乙方需做好食品留样等常规安全手续并做好存档资料工作。服务期间，因食堂食品安全造成的且经食品药品监督部门检查认定或卫生行政部门检验鉴定确认是乙方的责任所引起的食品安全事故，由乙方承担相关责任，且甲方有权立即取消服务合同。</w:t>
      </w:r>
    </w:p>
    <w:p w14:paraId="1D5E7050">
      <w:pPr>
        <w:keepNext w:val="0"/>
        <w:keepLines w:val="0"/>
        <w:pageBreakBefore w:val="0"/>
        <w:kinsoku/>
        <w:overflowPunct/>
        <w:bidi w:val="0"/>
        <w:snapToGrid w:val="0"/>
        <w:spacing w:beforeAutospacing="0" w:afterAutospacing="0"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其他</w:t>
      </w:r>
      <w:r>
        <w:rPr>
          <w:rFonts w:hint="eastAsia" w:ascii="宋体" w:hAnsi="宋体" w:eastAsia="宋体" w:cs="宋体"/>
          <w:b w:val="0"/>
          <w:bCs w:val="0"/>
          <w:color w:val="auto"/>
          <w:sz w:val="21"/>
          <w:szCs w:val="21"/>
          <w:highlight w:val="none"/>
          <w:lang w:val="en-US" w:eastAsia="zh-CN"/>
        </w:rPr>
        <w:t>要求：餐厅管理服务费用</w:t>
      </w:r>
      <w:r>
        <w:rPr>
          <w:rFonts w:hint="eastAsia" w:ascii="宋体" w:hAnsi="宋体" w:eastAsia="宋体" w:cs="宋体"/>
          <w:b w:val="0"/>
          <w:bCs w:val="0"/>
          <w:color w:val="auto"/>
          <w:kern w:val="0"/>
          <w:sz w:val="21"/>
          <w:szCs w:val="21"/>
          <w:highlight w:val="none"/>
        </w:rPr>
        <w:t>，包括但不限于所需各种税金、管理费、办公费</w:t>
      </w:r>
      <w:r>
        <w:rPr>
          <w:rFonts w:hint="eastAsia" w:ascii="宋体" w:hAnsi="宋体" w:eastAsia="宋体" w:cs="宋体"/>
          <w:b w:val="0"/>
          <w:bCs w:val="0"/>
          <w:color w:val="auto"/>
          <w:kern w:val="0"/>
          <w:sz w:val="21"/>
          <w:szCs w:val="21"/>
          <w:highlight w:val="none"/>
          <w:lang w:eastAsia="zh-CN"/>
        </w:rPr>
        <w:t>、人员</w:t>
      </w:r>
      <w:r>
        <w:rPr>
          <w:rFonts w:hint="eastAsia" w:ascii="宋体" w:hAnsi="宋体" w:eastAsia="宋体" w:cs="宋体"/>
          <w:b w:val="0"/>
          <w:bCs w:val="0"/>
          <w:color w:val="auto"/>
          <w:kern w:val="0"/>
          <w:sz w:val="21"/>
          <w:szCs w:val="21"/>
          <w:highlight w:val="none"/>
        </w:rPr>
        <w:t>工资</w:t>
      </w:r>
      <w:r>
        <w:rPr>
          <w:rFonts w:hint="eastAsia" w:ascii="宋体" w:hAnsi="宋体" w:eastAsia="宋体" w:cs="宋体"/>
          <w:b w:val="0"/>
          <w:bCs w:val="0"/>
          <w:color w:val="auto"/>
          <w:kern w:val="0"/>
          <w:sz w:val="21"/>
          <w:szCs w:val="21"/>
          <w:highlight w:val="none"/>
          <w:lang w:eastAsia="zh-CN"/>
        </w:rPr>
        <w:t>、法定节假日加班费及工作服等</w:t>
      </w:r>
      <w:r>
        <w:rPr>
          <w:rFonts w:hint="eastAsia" w:ascii="宋体" w:hAnsi="宋体" w:eastAsia="宋体" w:cs="宋体"/>
          <w:b w:val="0"/>
          <w:bCs w:val="0"/>
          <w:color w:val="auto"/>
          <w:kern w:val="0"/>
          <w:sz w:val="21"/>
          <w:szCs w:val="21"/>
          <w:highlight w:val="none"/>
        </w:rPr>
        <w:t>，采购人不再另行支付任何费用。</w:t>
      </w:r>
    </w:p>
    <w:p w14:paraId="6050B1C7">
      <w:pPr>
        <w:keepNext w:val="0"/>
        <w:keepLines w:val="0"/>
        <w:pageBreakBefore w:val="0"/>
        <w:widowControl/>
        <w:numPr>
          <w:ilvl w:val="0"/>
          <w:numId w:val="0"/>
        </w:numPr>
        <w:suppressLineNumbers w:val="0"/>
        <w:kinsoku/>
        <w:wordWrap/>
        <w:overflowPunct/>
        <w:topLinePunct w:val="0"/>
        <w:autoSpaceDE/>
        <w:autoSpaceDN/>
        <w:bidi w:val="0"/>
        <w:spacing w:line="360" w:lineRule="auto"/>
        <w:ind w:firstLine="420" w:firstLineChars="200"/>
        <w:jc w:val="left"/>
        <w:rPr>
          <w:rFonts w:hint="eastAsia" w:ascii="宋体" w:hAnsi="宋体" w:eastAsia="宋体" w:cs="宋体"/>
          <w:sz w:val="21"/>
          <w:szCs w:val="21"/>
          <w:highlight w:val="none"/>
        </w:rPr>
      </w:pPr>
      <w:r>
        <w:rPr>
          <w:rFonts w:hint="eastAsia" w:cs="宋体"/>
          <w:kern w:val="0"/>
          <w:sz w:val="21"/>
          <w:szCs w:val="21"/>
          <w:highlight w:val="none"/>
          <w:lang w:val="en-US" w:eastAsia="zh-CN" w:bidi="ar"/>
        </w:rPr>
        <w:t>7</w:t>
      </w:r>
      <w:r>
        <w:rPr>
          <w:rFonts w:hint="eastAsia" w:ascii="宋体" w:hAnsi="宋体" w:eastAsia="宋体" w:cs="宋体"/>
          <w:kern w:val="0"/>
          <w:sz w:val="21"/>
          <w:szCs w:val="21"/>
          <w:highlight w:val="none"/>
          <w:lang w:val="en-US" w:eastAsia="zh-CN" w:bidi="ar"/>
        </w:rPr>
        <w:t xml:space="preserve">.结算方式 </w:t>
      </w:r>
    </w:p>
    <w:p w14:paraId="1375CB12">
      <w:pPr>
        <w:keepNext w:val="0"/>
        <w:keepLines w:val="0"/>
        <w:pageBreakBefore w:val="0"/>
        <w:widowControl/>
        <w:numPr>
          <w:ilvl w:val="0"/>
          <w:numId w:val="0"/>
        </w:numPr>
        <w:suppressLineNumbers w:val="0"/>
        <w:kinsoku/>
        <w:wordWrap/>
        <w:overflowPunct/>
        <w:topLinePunct w:val="0"/>
        <w:autoSpaceDE/>
        <w:autoSpaceDN/>
        <w:bidi w:val="0"/>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采购方以转账方式按月结账</w:t>
      </w:r>
    </w:p>
    <w:p w14:paraId="7713548E">
      <w:pPr>
        <w:autoSpaceDE w:val="0"/>
        <w:autoSpaceDN w:val="0"/>
        <w:adjustRightInd w:val="0"/>
        <w:snapToGrid w:val="0"/>
        <w:spacing w:line="440" w:lineRule="exact"/>
        <w:ind w:firstLine="420" w:firstLineChars="200"/>
        <w:rPr>
          <w:rFonts w:hint="eastAsia" w:ascii="宋体" w:hAnsi="宋体" w:cs="宋体"/>
          <w:szCs w:val="21"/>
          <w:highlight w:val="none"/>
          <w:u w:val="single"/>
          <w:lang w:val="zh-CN"/>
        </w:rPr>
      </w:pPr>
      <w:r>
        <w:rPr>
          <w:rFonts w:hint="eastAsia" w:cs="宋体"/>
          <w:szCs w:val="21"/>
          <w:highlight w:val="none"/>
          <w:u w:val="single"/>
          <w:lang w:eastAsia="zh-CN"/>
        </w:rPr>
        <w:t>（</w:t>
      </w:r>
      <w:r>
        <w:rPr>
          <w:rFonts w:hint="eastAsia" w:cs="宋体"/>
          <w:szCs w:val="21"/>
          <w:highlight w:val="none"/>
          <w:u w:val="single"/>
          <w:lang w:val="en-US" w:eastAsia="zh-CN"/>
        </w:rPr>
        <w:t>1</w:t>
      </w:r>
      <w:r>
        <w:rPr>
          <w:rFonts w:hint="eastAsia" w:cs="宋体"/>
          <w:szCs w:val="21"/>
          <w:highlight w:val="none"/>
          <w:u w:val="single"/>
          <w:lang w:eastAsia="zh-CN"/>
        </w:rPr>
        <w:t>）</w:t>
      </w:r>
      <w:r>
        <w:rPr>
          <w:rFonts w:hint="eastAsia" w:ascii="宋体" w:hAnsi="宋体" w:cs="宋体"/>
          <w:szCs w:val="21"/>
          <w:highlight w:val="none"/>
          <w:u w:val="single"/>
          <w:lang w:val="zh-CN"/>
        </w:rPr>
        <w:t>中标</w:t>
      </w:r>
      <w:r>
        <w:rPr>
          <w:rFonts w:hint="eastAsia" w:cs="宋体"/>
          <w:szCs w:val="21"/>
          <w:highlight w:val="none"/>
          <w:u w:val="single"/>
          <w:lang w:val="en-US" w:eastAsia="zh-CN"/>
        </w:rPr>
        <w:t>供应商</w:t>
      </w:r>
      <w:r>
        <w:rPr>
          <w:rFonts w:hint="eastAsia" w:ascii="宋体" w:hAnsi="宋体" w:cs="宋体"/>
          <w:szCs w:val="21"/>
          <w:highlight w:val="none"/>
          <w:u w:val="single"/>
          <w:lang w:val="zh-CN"/>
        </w:rPr>
        <w:t>于每月10日前向采购人提交正规发票、采购人出具的经负责人员签字的考核报告，采购人于每月15日前向中标供应商支付上月服务费用。</w:t>
      </w:r>
    </w:p>
    <w:p w14:paraId="28E8E52F">
      <w:pPr>
        <w:autoSpaceDE w:val="0"/>
        <w:autoSpaceDN w:val="0"/>
        <w:adjustRightInd w:val="0"/>
        <w:snapToGrid w:val="0"/>
        <w:spacing w:line="440" w:lineRule="exact"/>
        <w:ind w:firstLine="420" w:firstLineChars="200"/>
        <w:rPr>
          <w:rFonts w:hint="eastAsia" w:ascii="宋体" w:hAnsi="宋体" w:cs="宋体"/>
          <w:szCs w:val="21"/>
          <w:highlight w:val="none"/>
          <w:u w:val="single"/>
          <w:lang w:val="zh-CN"/>
        </w:rPr>
      </w:pPr>
      <w:r>
        <w:rPr>
          <w:rFonts w:hint="eastAsia" w:cs="宋体"/>
          <w:szCs w:val="21"/>
          <w:highlight w:val="none"/>
          <w:u w:val="single"/>
          <w:lang w:val="zh-CN"/>
        </w:rPr>
        <w:t>（</w:t>
      </w:r>
      <w:r>
        <w:rPr>
          <w:rFonts w:hint="eastAsia" w:cs="宋体"/>
          <w:szCs w:val="21"/>
          <w:highlight w:val="none"/>
          <w:u w:val="single"/>
          <w:lang w:val="en-US" w:eastAsia="zh-CN"/>
        </w:rPr>
        <w:t>2</w:t>
      </w:r>
      <w:r>
        <w:rPr>
          <w:rFonts w:hint="eastAsia" w:cs="宋体"/>
          <w:szCs w:val="21"/>
          <w:highlight w:val="none"/>
          <w:u w:val="single"/>
          <w:lang w:val="zh-CN"/>
        </w:rPr>
        <w:t>）</w:t>
      </w:r>
      <w:r>
        <w:rPr>
          <w:rFonts w:hint="eastAsia" w:ascii="宋体" w:hAnsi="宋体" w:cs="宋体"/>
          <w:szCs w:val="21"/>
          <w:highlight w:val="none"/>
          <w:u w:val="single"/>
          <w:lang w:val="zh-CN"/>
        </w:rPr>
        <w:t>支付时间及条件：按照中标金额，分12个月，每月</w:t>
      </w:r>
      <w:r>
        <w:rPr>
          <w:rFonts w:hint="eastAsia" w:cs="宋体"/>
          <w:szCs w:val="21"/>
          <w:highlight w:val="none"/>
          <w:u w:val="single"/>
          <w:lang w:val="zh-CN"/>
        </w:rPr>
        <w:t>根据餐厅管理服务人员数量和考核情况据实</w:t>
      </w:r>
      <w:r>
        <w:rPr>
          <w:rFonts w:hint="eastAsia" w:ascii="宋体" w:hAnsi="宋体" w:cs="宋体"/>
          <w:szCs w:val="21"/>
          <w:highlight w:val="none"/>
          <w:u w:val="single"/>
          <w:lang w:val="zh-CN"/>
        </w:rPr>
        <w:t>支付费用，节假日</w:t>
      </w:r>
      <w:r>
        <w:rPr>
          <w:rFonts w:hint="eastAsia" w:cs="宋体"/>
          <w:szCs w:val="21"/>
          <w:highlight w:val="none"/>
          <w:u w:val="single"/>
          <w:lang w:val="zh-CN"/>
        </w:rPr>
        <w:t>（含双休日）</w:t>
      </w:r>
      <w:r>
        <w:rPr>
          <w:rFonts w:hint="eastAsia" w:ascii="宋体" w:hAnsi="宋体" w:cs="宋体"/>
          <w:szCs w:val="21"/>
          <w:highlight w:val="none"/>
          <w:u w:val="single"/>
          <w:lang w:val="zh-CN"/>
        </w:rPr>
        <w:t>等特殊时间顺延支付。</w:t>
      </w:r>
    </w:p>
    <w:p w14:paraId="5D1D7C10">
      <w:pPr>
        <w:autoSpaceDE w:val="0"/>
        <w:autoSpaceDN w:val="0"/>
        <w:adjustRightInd w:val="0"/>
        <w:snapToGrid w:val="0"/>
        <w:spacing w:line="440" w:lineRule="exact"/>
        <w:ind w:firstLine="420" w:firstLineChars="200"/>
        <w:rPr>
          <w:rFonts w:hint="default" w:ascii="宋体" w:hAnsi="宋体" w:eastAsia="宋体" w:cs="宋体"/>
          <w:szCs w:val="21"/>
          <w:highlight w:val="none"/>
          <w:u w:val="single"/>
          <w:lang w:val="en-US" w:eastAsia="zh-CN"/>
        </w:rPr>
      </w:pPr>
      <w:r>
        <w:rPr>
          <w:rFonts w:hint="eastAsia" w:cs="宋体"/>
          <w:szCs w:val="21"/>
          <w:highlight w:val="none"/>
          <w:u w:val="single"/>
          <w:lang w:val="en-US" w:eastAsia="zh-CN"/>
        </w:rPr>
        <w:t>（3）乙方报价为招标文件规定的服务范围内所有费用，包含但不限于成本、管理费、利润、税费、人员薪资、加班费、服装费、培训费、国家相关规定的保险费以及乙方按有关规定应在报价中考虑的其它费用等。</w:t>
      </w:r>
    </w:p>
    <w:p w14:paraId="68163E59">
      <w:pPr>
        <w:keepNext w:val="0"/>
        <w:keepLines w:val="0"/>
        <w:pageBreakBefore w:val="0"/>
        <w:kinsoku/>
        <w:overflowPunct/>
        <w:bidi w:val="0"/>
        <w:snapToGrid w:val="0"/>
        <w:spacing w:beforeAutospacing="0" w:afterAutospacing="0" w:line="360" w:lineRule="auto"/>
        <w:ind w:firstLine="420" w:firstLineChars="200"/>
        <w:jc w:val="left"/>
        <w:rPr>
          <w:rFonts w:hint="eastAsia" w:ascii="宋体" w:hAnsi="宋体" w:eastAsia="宋体" w:cs="宋体"/>
          <w:b w:val="0"/>
          <w:bCs w:val="0"/>
          <w:color w:val="auto"/>
          <w:sz w:val="21"/>
          <w:szCs w:val="21"/>
          <w:highlight w:val="none"/>
          <w:lang w:val="zh-CN"/>
        </w:rPr>
      </w:pPr>
      <w:r>
        <w:rPr>
          <w:rFonts w:hint="eastAsia"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zh-CN"/>
        </w:rPr>
        <w:t>验收标准</w:t>
      </w:r>
    </w:p>
    <w:p w14:paraId="3AFAA21A">
      <w:pPr>
        <w:keepNext w:val="0"/>
        <w:keepLines w:val="0"/>
        <w:pageBreakBefore w:val="0"/>
        <w:kinsoku/>
        <w:overflowPunct/>
        <w:bidi w:val="0"/>
        <w:snapToGrid w:val="0"/>
        <w:spacing w:beforeAutospacing="0" w:afterAutospacing="0" w:line="360" w:lineRule="auto"/>
        <w:ind w:firstLine="420" w:firstLineChars="200"/>
        <w:jc w:val="left"/>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投标人应</w:t>
      </w:r>
      <w:r>
        <w:rPr>
          <w:rFonts w:hint="eastAsia" w:ascii="宋体" w:hAnsi="宋体" w:eastAsia="宋体" w:cs="宋体"/>
          <w:b w:val="0"/>
          <w:bCs w:val="0"/>
          <w:color w:val="auto"/>
          <w:kern w:val="0"/>
          <w:sz w:val="21"/>
          <w:szCs w:val="21"/>
          <w:highlight w:val="none"/>
          <w:lang w:val="zh-CN"/>
        </w:rPr>
        <w:t>严格遵守《中华人民共和国食品安全法》《中华人民共和国食品安全法实施条例》《餐饮服务食品安全监督管理办法》等相关法律、法规。由采购人成立验收小组，每月不定时对中标供应商进行考核，并对食品质量、卫生状况、安全情况进行检查。</w:t>
      </w:r>
    </w:p>
    <w:p w14:paraId="4F6EA069">
      <w:pPr>
        <w:pStyle w:val="2"/>
        <w:spacing w:line="360" w:lineRule="auto"/>
        <w:ind w:firstLine="420" w:firstLineChars="200"/>
        <w:rPr>
          <w:rFonts w:hint="eastAsia" w:ascii="宋体" w:hAnsi="宋体" w:eastAsia="宋体" w:cs="宋体"/>
          <w:b w:val="0"/>
          <w:bCs w:val="0"/>
          <w:color w:val="auto"/>
          <w:kern w:val="0"/>
          <w:sz w:val="21"/>
          <w:szCs w:val="21"/>
          <w:highlight w:val="none"/>
          <w:lang w:val="en-US" w:eastAsia="zh-CN"/>
        </w:rPr>
      </w:pPr>
      <w:r>
        <w:rPr>
          <w:rFonts w:hint="eastAsia"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.服务方案包含但不限于以下内容</w:t>
      </w:r>
    </w:p>
    <w:p w14:paraId="6E855187">
      <w:pPr>
        <w:keepNext w:val="0"/>
        <w:keepLines/>
        <w:pageBreakBefore w:val="0"/>
        <w:widowControl/>
        <w:kinsoku/>
        <w:wordWrap/>
        <w:overflowPunct/>
        <w:topLinePunct w:val="0"/>
        <w:autoSpaceDE/>
        <w:autoSpaceDN/>
        <w:bidi w:val="0"/>
        <w:adjustRightInd/>
        <w:snapToGrid/>
        <w:spacing w:line="360" w:lineRule="auto"/>
        <w:ind w:firstLine="408" w:firstLineChars="200"/>
        <w:textAlignment w:val="auto"/>
        <w:rPr>
          <w:rFonts w:hint="eastAsia" w:ascii="宋体" w:hAnsi="宋体" w:eastAsia="宋体" w:cs="宋体"/>
          <w:color w:val="auto"/>
          <w:kern w:val="0"/>
          <w:szCs w:val="21"/>
          <w:highlight w:val="none"/>
          <w:lang w:val="en-US" w:eastAsia="zh-CN"/>
        </w:rPr>
      </w:pPr>
      <w:r>
        <w:rPr>
          <w:rFonts w:hint="eastAsia" w:cs="宋体"/>
          <w:spacing w:val="-3"/>
          <w:sz w:val="21"/>
          <w:szCs w:val="21"/>
          <w:highlight w:val="none"/>
          <w:lang w:val="en-US" w:eastAsia="zh-CN"/>
        </w:rPr>
        <w:t>（1）</w:t>
      </w:r>
      <w:r>
        <w:rPr>
          <w:rFonts w:hint="eastAsia" w:ascii="宋体" w:hAnsi="宋体" w:eastAsia="宋体" w:cs="宋体"/>
          <w:spacing w:val="-3"/>
          <w:sz w:val="21"/>
          <w:szCs w:val="21"/>
          <w:highlight w:val="none"/>
          <w:lang w:val="en-US" w:eastAsia="zh-CN"/>
        </w:rPr>
        <w:t xml:space="preserve"> </w:t>
      </w:r>
      <w:r>
        <w:rPr>
          <w:rFonts w:hint="eastAsia" w:ascii="宋体" w:hAnsi="宋体" w:eastAsia="宋体" w:cs="宋体"/>
          <w:spacing w:val="-3"/>
          <w:sz w:val="21"/>
          <w:szCs w:val="21"/>
          <w:highlight w:val="none"/>
        </w:rPr>
        <w:t>食</w:t>
      </w:r>
      <w:r>
        <w:rPr>
          <w:rFonts w:hint="eastAsia" w:ascii="宋体" w:hAnsi="宋体" w:eastAsia="宋体" w:cs="宋体"/>
          <w:color w:val="auto"/>
          <w:kern w:val="2"/>
          <w:sz w:val="21"/>
          <w:szCs w:val="21"/>
          <w:highlight w:val="none"/>
          <w:lang w:val="en-US" w:eastAsia="zh-CN" w:bidi="ar-SA"/>
        </w:rPr>
        <w:t>堂卫生保障措施：包含但不限于</w:t>
      </w:r>
      <w:r>
        <w:rPr>
          <w:rFonts w:hint="eastAsia" w:ascii="宋体" w:hAnsi="宋体" w:eastAsia="宋体" w:cs="宋体"/>
          <w:color w:val="auto"/>
          <w:kern w:val="0"/>
          <w:szCs w:val="21"/>
          <w:highlight w:val="none"/>
          <w:lang w:val="en-US" w:eastAsia="zh-CN"/>
        </w:rPr>
        <w:t>设备设施卫生保障措施、熟食加工间卫生保障措施、烹调加工卫生保障措施、面食制作卫生保障措施。</w:t>
      </w:r>
    </w:p>
    <w:p w14:paraId="752911FA">
      <w:pPr>
        <w:keepNext w:val="0"/>
        <w:keepLines/>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w:t>
      </w:r>
      <w:r>
        <w:rPr>
          <w:rFonts w:hint="eastAsia" w:ascii="宋体" w:hAnsi="宋体" w:eastAsia="宋体" w:cs="宋体"/>
          <w:spacing w:val="-4"/>
          <w:sz w:val="21"/>
          <w:szCs w:val="21"/>
          <w:highlight w:val="none"/>
        </w:rPr>
        <w:t>食堂原料</w:t>
      </w:r>
      <w:r>
        <w:rPr>
          <w:rFonts w:hint="eastAsia" w:ascii="宋体" w:hAnsi="宋体" w:eastAsia="宋体" w:cs="宋体"/>
          <w:spacing w:val="-5"/>
          <w:sz w:val="21"/>
          <w:szCs w:val="21"/>
          <w:highlight w:val="none"/>
        </w:rPr>
        <w:t>贮存管理制度</w:t>
      </w:r>
      <w:r>
        <w:rPr>
          <w:rFonts w:hint="eastAsia" w:ascii="宋体" w:hAnsi="宋体" w:eastAsia="宋体" w:cs="宋体"/>
          <w:spacing w:val="-5"/>
          <w:sz w:val="21"/>
          <w:szCs w:val="21"/>
          <w:highlight w:val="none"/>
          <w:lang w:eastAsia="zh-CN"/>
        </w:rPr>
        <w:t>：</w:t>
      </w:r>
      <w:r>
        <w:rPr>
          <w:rFonts w:hint="eastAsia" w:ascii="宋体" w:hAnsi="宋体" w:eastAsia="宋体" w:cs="宋体"/>
          <w:color w:val="auto"/>
          <w:kern w:val="2"/>
          <w:sz w:val="21"/>
          <w:szCs w:val="21"/>
          <w:highlight w:val="none"/>
          <w:lang w:val="en-US" w:eastAsia="zh-CN" w:bidi="ar-SA"/>
        </w:rPr>
        <w:t>包含但不限于</w:t>
      </w:r>
      <w:r>
        <w:rPr>
          <w:rFonts w:hint="eastAsia" w:ascii="宋体" w:hAnsi="宋体" w:eastAsia="宋体" w:cs="宋体"/>
          <w:color w:val="auto"/>
          <w:kern w:val="0"/>
          <w:szCs w:val="21"/>
          <w:highlight w:val="none"/>
          <w:lang w:val="en-US" w:eastAsia="zh-CN"/>
        </w:rPr>
        <w:t>建立原料贮存的记录系统，对入库、出库、库存等信息进行详细记录、原料要分类存放，避免混杂和交叉污染、贮存场所要保持清洁、干燥、通风，避免阳光直射和潮湿、对于易腐烂、易变质的食品原料，要低温冷藏或冷冻保存、定期对贮存场所进行检查和清理，确保原料的安全和卫生。</w:t>
      </w:r>
    </w:p>
    <w:p w14:paraId="5EB235BD">
      <w:pPr>
        <w:keepNext w:val="0"/>
        <w:keepLines/>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cs="宋体"/>
          <w:color w:val="auto"/>
          <w:kern w:val="0"/>
          <w:sz w:val="21"/>
          <w:szCs w:val="21"/>
          <w:highlight w:val="none"/>
          <w:lang w:val="en-US" w:eastAsia="zh-CN"/>
        </w:rPr>
        <w:t>（3）</w:t>
      </w:r>
      <w:r>
        <w:rPr>
          <w:rFonts w:hint="eastAsia" w:ascii="宋体" w:hAnsi="宋体" w:eastAsia="宋体" w:cs="宋体"/>
          <w:spacing w:val="-4"/>
          <w:sz w:val="21"/>
          <w:szCs w:val="21"/>
          <w:highlight w:val="none"/>
        </w:rPr>
        <w:t>食堂安全</w:t>
      </w:r>
      <w:r>
        <w:rPr>
          <w:rFonts w:hint="eastAsia" w:ascii="宋体" w:hAnsi="宋体" w:eastAsia="宋体" w:cs="宋体"/>
          <w:spacing w:val="-6"/>
          <w:sz w:val="21"/>
          <w:szCs w:val="21"/>
          <w:highlight w:val="none"/>
          <w:lang w:val="en-US" w:eastAsia="zh-CN"/>
        </w:rPr>
        <w:t>保障措施</w:t>
      </w:r>
      <w:r>
        <w:rPr>
          <w:rFonts w:hint="eastAsia" w:ascii="宋体" w:hAnsi="宋体" w:eastAsia="宋体" w:cs="宋体"/>
          <w:color w:val="auto"/>
          <w:kern w:val="2"/>
          <w:sz w:val="21"/>
          <w:szCs w:val="21"/>
          <w:highlight w:val="none"/>
          <w:lang w:val="en-US" w:eastAsia="zh-CN" w:bidi="ar-SA"/>
        </w:rPr>
        <w:t>：包含但不限于</w:t>
      </w:r>
      <w:r>
        <w:rPr>
          <w:rFonts w:hint="eastAsia" w:ascii="宋体" w:hAnsi="宋体" w:eastAsia="宋体" w:cs="宋体"/>
          <w:color w:val="auto"/>
          <w:kern w:val="0"/>
          <w:sz w:val="21"/>
          <w:szCs w:val="21"/>
          <w:highlight w:val="none"/>
          <w:lang w:val="en-US" w:eastAsia="zh-CN"/>
        </w:rPr>
        <w:t>食品安全检查和监管、食品安全管理制度、员工培训和管理、食品安全信息体系、食品安全突发事件和重大事故应急体系建设。</w:t>
      </w:r>
    </w:p>
    <w:p w14:paraId="59D6B3F2">
      <w:pPr>
        <w:keepNext w:val="0"/>
        <w:keepLines/>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菜品搭配方案：</w:t>
      </w:r>
      <w:r>
        <w:rPr>
          <w:rFonts w:hint="eastAsia" w:ascii="宋体" w:hAnsi="宋体" w:eastAsia="宋体" w:cs="宋体"/>
          <w:color w:val="auto"/>
          <w:kern w:val="2"/>
          <w:sz w:val="21"/>
          <w:szCs w:val="21"/>
          <w:highlight w:val="none"/>
          <w:lang w:val="en-US" w:eastAsia="zh-CN" w:bidi="ar-SA"/>
        </w:rPr>
        <w:t>包含但不限于</w:t>
      </w:r>
      <w:r>
        <w:rPr>
          <w:rFonts w:hint="eastAsia" w:ascii="宋体" w:hAnsi="宋体" w:eastAsia="宋体" w:cs="宋体"/>
          <w:color w:val="auto"/>
          <w:kern w:val="0"/>
          <w:szCs w:val="21"/>
          <w:highlight w:val="none"/>
          <w:lang w:val="en-US" w:eastAsia="zh-CN"/>
        </w:rPr>
        <w:t>营养均衡、主辅料搭配、菜品的色、香、味、形、季节性和地域性、菜品的创新性。</w:t>
      </w:r>
    </w:p>
    <w:p w14:paraId="0308C9E9">
      <w:pPr>
        <w:keepNext w:val="0"/>
        <w:keepLines/>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spacing w:val="-4"/>
          <w:sz w:val="21"/>
          <w:szCs w:val="21"/>
          <w:highlight w:val="none"/>
        </w:rPr>
        <w:t>食堂餐具清洗消毒保洁管理制度</w:t>
      </w:r>
      <w:r>
        <w:rPr>
          <w:rFonts w:hint="eastAsia" w:ascii="宋体" w:hAnsi="宋体" w:eastAsia="宋体" w:cs="宋体"/>
          <w:spacing w:val="-4"/>
          <w:sz w:val="21"/>
          <w:szCs w:val="21"/>
          <w:highlight w:val="none"/>
          <w:lang w:eastAsia="zh-CN"/>
        </w:rPr>
        <w:t>：</w:t>
      </w:r>
      <w:r>
        <w:rPr>
          <w:rFonts w:hint="eastAsia" w:ascii="宋体" w:hAnsi="宋体" w:eastAsia="宋体" w:cs="宋体"/>
          <w:color w:val="auto"/>
          <w:kern w:val="2"/>
          <w:sz w:val="21"/>
          <w:szCs w:val="21"/>
          <w:highlight w:val="none"/>
          <w:lang w:val="en-US" w:eastAsia="zh-CN" w:bidi="ar-SA"/>
        </w:rPr>
        <w:t>包含但不限于</w:t>
      </w:r>
      <w:r>
        <w:rPr>
          <w:rFonts w:hint="eastAsia" w:ascii="宋体" w:hAnsi="宋体" w:eastAsia="宋体" w:cs="宋体"/>
          <w:color w:val="auto"/>
          <w:kern w:val="0"/>
          <w:szCs w:val="21"/>
          <w:highlight w:val="none"/>
          <w:lang w:val="en-US" w:eastAsia="zh-CN"/>
        </w:rPr>
        <w:t>设置专用的餐饮具清洗、消毒、保洁区域（或专间）、设置专用的餐饮具清洗、消毒、保洁设备、餐具清洗消毒的操作流程、消毒后的餐饮具保存措施、定期检查消毒设备、设施是否处于良好状态，做好清洗消毒及检查记录</w:t>
      </w:r>
    </w:p>
    <w:p w14:paraId="1BE844B0">
      <w:pPr>
        <w:keepNext w:val="0"/>
        <w:keepLines/>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 w:val="0"/>
          <w:bCs w:val="0"/>
          <w:color w:val="auto"/>
          <w:spacing w:val="6"/>
          <w:position w:val="1"/>
          <w:sz w:val="21"/>
          <w:szCs w:val="21"/>
          <w:highlight w:val="none"/>
        </w:rPr>
        <w:t>设备设施维护</w:t>
      </w:r>
      <w:r>
        <w:rPr>
          <w:rFonts w:hint="eastAsia" w:ascii="宋体" w:hAnsi="宋体" w:eastAsia="宋体" w:cs="宋体"/>
          <w:b w:val="0"/>
          <w:bCs w:val="0"/>
          <w:color w:val="auto"/>
          <w:spacing w:val="6"/>
          <w:position w:val="1"/>
          <w:sz w:val="21"/>
          <w:szCs w:val="21"/>
          <w:highlight w:val="none"/>
          <w:lang w:val="en-US" w:eastAsia="zh-CN"/>
        </w:rPr>
        <w:t>及管理</w:t>
      </w:r>
      <w:r>
        <w:rPr>
          <w:rFonts w:hint="eastAsia" w:ascii="宋体" w:hAnsi="宋体" w:eastAsia="宋体" w:cs="宋体"/>
          <w:b w:val="0"/>
          <w:bCs w:val="0"/>
          <w:color w:val="auto"/>
          <w:spacing w:val="9"/>
          <w:sz w:val="21"/>
          <w:szCs w:val="21"/>
          <w:highlight w:val="none"/>
        </w:rPr>
        <w:t>方</w:t>
      </w:r>
      <w:r>
        <w:rPr>
          <w:rFonts w:hint="eastAsia" w:ascii="宋体" w:hAnsi="宋体" w:eastAsia="宋体" w:cs="宋体"/>
          <w:b w:val="0"/>
          <w:bCs w:val="0"/>
          <w:color w:val="auto"/>
          <w:spacing w:val="7"/>
          <w:sz w:val="21"/>
          <w:szCs w:val="21"/>
          <w:highlight w:val="none"/>
        </w:rPr>
        <w:t>案</w:t>
      </w:r>
      <w:r>
        <w:rPr>
          <w:rFonts w:hint="eastAsia" w:ascii="宋体" w:hAnsi="宋体" w:eastAsia="宋体" w:cs="宋体"/>
          <w:b w:val="0"/>
          <w:bCs w:val="0"/>
          <w:color w:val="auto"/>
          <w:spacing w:val="7"/>
          <w:sz w:val="21"/>
          <w:szCs w:val="21"/>
          <w:highlight w:val="none"/>
          <w:lang w:eastAsia="zh-CN"/>
        </w:rPr>
        <w:t>：</w:t>
      </w:r>
      <w:r>
        <w:rPr>
          <w:rFonts w:hint="eastAsia" w:ascii="宋体" w:hAnsi="宋体" w:eastAsia="宋体" w:cs="宋体"/>
          <w:color w:val="auto"/>
          <w:kern w:val="2"/>
          <w:sz w:val="21"/>
          <w:szCs w:val="21"/>
          <w:highlight w:val="none"/>
          <w:lang w:val="en-US" w:eastAsia="zh-CN" w:bidi="ar-SA"/>
        </w:rPr>
        <w:t>包含但不限于</w:t>
      </w:r>
      <w:r>
        <w:rPr>
          <w:rFonts w:hint="eastAsia" w:ascii="宋体" w:hAnsi="宋体" w:eastAsia="宋体" w:cs="宋体"/>
          <w:color w:val="auto"/>
          <w:kern w:val="0"/>
          <w:szCs w:val="21"/>
          <w:highlight w:val="none"/>
          <w:lang w:val="en-US" w:eastAsia="zh-CN"/>
        </w:rPr>
        <w:t>设备台账管理、日常使用与清洁管理、定期维保与隐患排查、分类存放与管控、报废更新管理</w:t>
      </w:r>
    </w:p>
    <w:p w14:paraId="5DA4BBCE">
      <w:pPr>
        <w:keepNext w:val="0"/>
        <w:keepLines/>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w:t>
      </w:r>
      <w:r>
        <w:rPr>
          <w:rFonts w:hint="eastAsia" w:ascii="宋体" w:hAnsi="宋体" w:eastAsia="宋体" w:cs="宋体"/>
          <w:b w:val="0"/>
          <w:bCs/>
          <w:szCs w:val="21"/>
          <w:highlight w:val="none"/>
          <w:lang w:eastAsia="zh-CN"/>
        </w:rPr>
        <w:t>人员配备状况：</w:t>
      </w:r>
      <w:r>
        <w:rPr>
          <w:rFonts w:hint="eastAsia" w:ascii="宋体" w:hAnsi="宋体" w:eastAsia="宋体" w:cs="宋体"/>
          <w:color w:val="auto"/>
          <w:kern w:val="0"/>
          <w:szCs w:val="21"/>
          <w:highlight w:val="none"/>
          <w:lang w:val="en-US" w:eastAsia="zh-CN"/>
        </w:rPr>
        <w:t>人员配备方案</w:t>
      </w:r>
      <w:r>
        <w:rPr>
          <w:rFonts w:hint="eastAsia" w:ascii="宋体" w:hAnsi="宋体" w:eastAsia="宋体" w:cs="宋体"/>
          <w:color w:val="auto"/>
          <w:kern w:val="2"/>
          <w:sz w:val="21"/>
          <w:szCs w:val="21"/>
          <w:highlight w:val="none"/>
          <w:lang w:val="en-US" w:eastAsia="zh-CN" w:bidi="ar-SA"/>
        </w:rPr>
        <w:t>包含但不限于</w:t>
      </w:r>
      <w:r>
        <w:rPr>
          <w:rFonts w:hint="eastAsia" w:ascii="宋体" w:hAnsi="宋体" w:eastAsia="宋体" w:cs="宋体"/>
          <w:color w:val="auto"/>
          <w:kern w:val="0"/>
          <w:szCs w:val="21"/>
          <w:highlight w:val="none"/>
          <w:lang w:val="en-US" w:eastAsia="zh-CN"/>
        </w:rPr>
        <w:t>岗位设置方案、每个岗位人员数量的安排、不同岗位的职责划分、不同岗位的任职资格要求、管理团队的设置。</w:t>
      </w:r>
    </w:p>
    <w:p w14:paraId="2ADD7C7B">
      <w:pPr>
        <w:keepNext w:val="0"/>
        <w:keepLines/>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人员管理方案</w:t>
      </w:r>
      <w:r>
        <w:rPr>
          <w:rFonts w:hint="eastAsia" w:ascii="宋体" w:hAnsi="宋体" w:eastAsia="宋体" w:cs="宋体"/>
          <w:color w:val="auto"/>
          <w:kern w:val="2"/>
          <w:sz w:val="21"/>
          <w:szCs w:val="21"/>
          <w:highlight w:val="none"/>
          <w:lang w:val="en-US" w:eastAsia="zh-CN" w:bidi="ar-SA"/>
        </w:rPr>
        <w:t>包含但不限于</w:t>
      </w:r>
      <w:r>
        <w:rPr>
          <w:rFonts w:hint="eastAsia" w:ascii="宋体" w:hAnsi="宋体" w:eastAsia="宋体" w:cs="宋体"/>
          <w:color w:val="auto"/>
          <w:kern w:val="0"/>
          <w:szCs w:val="21"/>
          <w:highlight w:val="none"/>
          <w:lang w:val="en-US" w:eastAsia="zh-CN"/>
        </w:rPr>
        <w:t>员工的招聘管理制度、员工绩效评价制度、有针对性的培训计划良好的沟通渠道，增强团队协作、职业安全管理方案。</w:t>
      </w:r>
    </w:p>
    <w:p w14:paraId="5606D56F">
      <w:pPr>
        <w:autoSpaceDE w:val="0"/>
        <w:autoSpaceDN w:val="0"/>
        <w:adjustRightInd w:val="0"/>
        <w:snapToGrid w:val="0"/>
        <w:spacing w:line="440" w:lineRule="exact"/>
        <w:ind w:firstLine="420" w:firstLineChars="200"/>
        <w:rPr>
          <w:rFonts w:hint="eastAsia" w:ascii="宋体" w:hAnsi="宋体" w:cs="宋体"/>
          <w:szCs w:val="21"/>
          <w:highlight w:val="none"/>
          <w:lang w:val="zh-CN"/>
        </w:rPr>
      </w:pPr>
      <w:r>
        <w:rPr>
          <w:rFonts w:hint="eastAsia" w:cs="宋体"/>
          <w:szCs w:val="21"/>
          <w:highlight w:val="none"/>
          <w:lang w:val="en-US" w:eastAsia="zh-CN"/>
        </w:rPr>
        <w:t>10.</w:t>
      </w:r>
      <w:r>
        <w:rPr>
          <w:rFonts w:hint="eastAsia" w:ascii="宋体" w:hAnsi="宋体" w:cs="宋体"/>
          <w:szCs w:val="21"/>
          <w:highlight w:val="none"/>
          <w:lang w:val="zh-CN"/>
        </w:rPr>
        <w:t>违约责任：</w:t>
      </w:r>
    </w:p>
    <w:p w14:paraId="6F86BD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乙方需购买餐饮场所责任保险和食品安全责任险。合同执行期间，因乙方原因发生卫生、安全事故造成人员伤害或财产损失的，甲方有权在合同执行期间终止合同执行，同时乙方需向甲方支付合同总价款5%违约金，并承担因此给甲方造成的一切损失。</w:t>
      </w:r>
    </w:p>
    <w:p w14:paraId="45CF96C7">
      <w:pPr>
        <w:autoSpaceDE w:val="0"/>
        <w:autoSpaceDN w:val="0"/>
        <w:adjustRightInd w:val="0"/>
        <w:snapToGrid w:val="0"/>
        <w:spacing w:line="440" w:lineRule="exact"/>
        <w:ind w:firstLine="420" w:firstLineChars="200"/>
        <w:rPr>
          <w:rFonts w:hint="eastAsia"/>
          <w:highlight w:val="none"/>
        </w:rPr>
      </w:pPr>
      <w:r>
        <w:rPr>
          <w:rFonts w:hint="eastAsia" w:cs="宋体"/>
          <w:szCs w:val="21"/>
          <w:highlight w:val="none"/>
          <w:lang w:eastAsia="zh-CN"/>
        </w:rPr>
        <w:t>（</w:t>
      </w:r>
      <w:r>
        <w:rPr>
          <w:rFonts w:hint="eastAsia" w:cs="宋体"/>
          <w:szCs w:val="21"/>
          <w:highlight w:val="none"/>
          <w:lang w:val="en-US" w:eastAsia="zh-CN"/>
        </w:rPr>
        <w:t>2</w:t>
      </w:r>
      <w:r>
        <w:rPr>
          <w:rFonts w:hint="eastAsia" w:cs="宋体"/>
          <w:szCs w:val="21"/>
          <w:highlight w:val="none"/>
          <w:lang w:eastAsia="zh-CN"/>
        </w:rPr>
        <w:t>）</w:t>
      </w:r>
      <w:r>
        <w:rPr>
          <w:rFonts w:hint="eastAsia" w:ascii="宋体" w:hAnsi="宋体" w:cs="宋体"/>
          <w:szCs w:val="21"/>
          <w:highlight w:val="none"/>
        </w:rPr>
        <w:t>合同履行过程中存在因</w:t>
      </w:r>
      <w:r>
        <w:rPr>
          <w:rFonts w:hint="eastAsia" w:cs="宋体"/>
          <w:szCs w:val="21"/>
          <w:highlight w:val="none"/>
          <w:lang w:eastAsia="zh-CN"/>
        </w:rPr>
        <w:t>乙方</w:t>
      </w:r>
      <w:r>
        <w:rPr>
          <w:rFonts w:hint="eastAsia" w:ascii="宋体" w:hAnsi="宋体" w:cs="宋体"/>
          <w:szCs w:val="21"/>
          <w:highlight w:val="none"/>
        </w:rPr>
        <w:t>原因造成食品质量问题（包括但不限于食品质量、食物中毒等问题）和因</w:t>
      </w:r>
      <w:r>
        <w:rPr>
          <w:rFonts w:hint="eastAsia" w:cs="宋体"/>
          <w:szCs w:val="21"/>
          <w:highlight w:val="none"/>
          <w:lang w:eastAsia="zh-CN"/>
        </w:rPr>
        <w:t>乙方</w:t>
      </w:r>
      <w:r>
        <w:rPr>
          <w:rFonts w:hint="eastAsia" w:ascii="宋体" w:hAnsi="宋体" w:cs="宋体"/>
          <w:szCs w:val="21"/>
          <w:highlight w:val="none"/>
        </w:rPr>
        <w:t>自身管理存在问题，被有关部门要求停止生产或进行整顿的。第一次，</w:t>
      </w:r>
      <w:r>
        <w:rPr>
          <w:rFonts w:hint="eastAsia" w:cs="宋体"/>
          <w:szCs w:val="21"/>
          <w:highlight w:val="none"/>
          <w:lang w:eastAsia="zh-CN"/>
        </w:rPr>
        <w:t>甲方</w:t>
      </w:r>
      <w:r>
        <w:rPr>
          <w:rFonts w:hint="eastAsia" w:ascii="宋体" w:hAnsi="宋体" w:cs="宋体"/>
          <w:szCs w:val="21"/>
          <w:highlight w:val="none"/>
        </w:rPr>
        <w:t>向</w:t>
      </w:r>
      <w:r>
        <w:rPr>
          <w:rFonts w:hint="eastAsia" w:cs="宋体"/>
          <w:szCs w:val="21"/>
          <w:highlight w:val="none"/>
          <w:lang w:eastAsia="zh-CN"/>
        </w:rPr>
        <w:t>乙方</w:t>
      </w:r>
      <w:r>
        <w:rPr>
          <w:rFonts w:hint="eastAsia" w:ascii="宋体" w:hAnsi="宋体" w:cs="宋体"/>
          <w:szCs w:val="21"/>
          <w:highlight w:val="none"/>
        </w:rPr>
        <w:t>提出警告并限期要求</w:t>
      </w:r>
      <w:r>
        <w:rPr>
          <w:rFonts w:hint="eastAsia" w:cs="宋体"/>
          <w:szCs w:val="21"/>
          <w:highlight w:val="none"/>
          <w:lang w:eastAsia="zh-CN"/>
        </w:rPr>
        <w:t>乙方</w:t>
      </w:r>
      <w:r>
        <w:rPr>
          <w:rFonts w:hint="eastAsia" w:ascii="宋体" w:hAnsi="宋体" w:cs="宋体"/>
          <w:szCs w:val="21"/>
          <w:highlight w:val="none"/>
        </w:rPr>
        <w:t>整改直到</w:t>
      </w:r>
      <w:r>
        <w:rPr>
          <w:rFonts w:hint="eastAsia" w:cs="宋体"/>
          <w:szCs w:val="21"/>
          <w:highlight w:val="none"/>
          <w:lang w:eastAsia="zh-CN"/>
        </w:rPr>
        <w:t>甲方</w:t>
      </w:r>
      <w:r>
        <w:rPr>
          <w:rFonts w:hint="eastAsia" w:ascii="宋体" w:hAnsi="宋体" w:cs="宋体"/>
          <w:szCs w:val="21"/>
          <w:highlight w:val="none"/>
        </w:rPr>
        <w:t>满意；第二次，</w:t>
      </w:r>
      <w:r>
        <w:rPr>
          <w:rFonts w:hint="eastAsia" w:cs="宋体"/>
          <w:szCs w:val="21"/>
          <w:highlight w:val="none"/>
          <w:lang w:eastAsia="zh-CN"/>
        </w:rPr>
        <w:t>甲方</w:t>
      </w:r>
      <w:r>
        <w:rPr>
          <w:rFonts w:hint="eastAsia" w:ascii="宋体" w:hAnsi="宋体" w:cs="宋体"/>
          <w:szCs w:val="21"/>
          <w:highlight w:val="none"/>
        </w:rPr>
        <w:t>可以要求</w:t>
      </w:r>
      <w:r>
        <w:rPr>
          <w:rFonts w:hint="eastAsia" w:cs="宋体"/>
          <w:szCs w:val="21"/>
          <w:highlight w:val="none"/>
          <w:lang w:eastAsia="zh-CN"/>
        </w:rPr>
        <w:t>乙方</w:t>
      </w:r>
      <w:r>
        <w:rPr>
          <w:rFonts w:hint="eastAsia" w:ascii="宋体" w:hAnsi="宋体" w:cs="宋体"/>
          <w:szCs w:val="21"/>
          <w:highlight w:val="none"/>
        </w:rPr>
        <w:t>限期整改并向</w:t>
      </w:r>
      <w:r>
        <w:rPr>
          <w:rFonts w:hint="eastAsia" w:cs="宋体"/>
          <w:szCs w:val="21"/>
          <w:highlight w:val="none"/>
          <w:lang w:eastAsia="zh-CN"/>
        </w:rPr>
        <w:t>甲方</w:t>
      </w:r>
      <w:r>
        <w:rPr>
          <w:rFonts w:hint="eastAsia" w:ascii="宋体" w:hAnsi="宋体" w:cs="宋体"/>
          <w:szCs w:val="21"/>
          <w:highlight w:val="none"/>
        </w:rPr>
        <w:t>支付违约金人民币壹万元整；第三次，</w:t>
      </w:r>
      <w:r>
        <w:rPr>
          <w:rFonts w:hint="eastAsia" w:cs="宋体"/>
          <w:szCs w:val="21"/>
          <w:highlight w:val="none"/>
          <w:lang w:eastAsia="zh-CN"/>
        </w:rPr>
        <w:t>甲方</w:t>
      </w:r>
      <w:r>
        <w:rPr>
          <w:rFonts w:hint="eastAsia" w:ascii="宋体" w:hAnsi="宋体" w:cs="宋体"/>
          <w:szCs w:val="21"/>
          <w:highlight w:val="none"/>
        </w:rPr>
        <w:t>可以单方面解除合同并扣除合同总价款5%的作为违约金。</w:t>
      </w:r>
    </w:p>
    <w:p w14:paraId="29BDB8A0">
      <w:r>
        <w:rPr>
          <w:rFonts w:hint="eastAsia" w:cs="宋体"/>
          <w:szCs w:val="21"/>
          <w:highlight w:val="none"/>
          <w:lang w:val="en-US" w:eastAsia="zh-CN"/>
        </w:rPr>
        <w:t>八、乙方应当按照招投标文件约定的数量提供餐厅管理服务人员，并按规定缴纳社保费用，如餐厅管理服务人员数量少于招投标文件或不按规定缴纳社保费用的，据实核减相关人员费用。</w:t>
      </w:r>
      <w:r>
        <w:rPr>
          <w:rFonts w:hint="eastAsia" w:ascii="宋体" w:hAnsi="宋体" w:cs="宋体"/>
          <w:szCs w:val="21"/>
          <w:highlight w:val="none"/>
          <w:lang w:val="zh-CN"/>
        </w:rPr>
        <w:t>乙方为保证合同质量，需按照劳动部门的相关规定规范用工，严格落实薪资发放要求，确保服务人员具有稳定的工资收入，如发生</w:t>
      </w:r>
      <w:r>
        <w:rPr>
          <w:rFonts w:hint="eastAsia" w:cs="宋体"/>
          <w:szCs w:val="21"/>
          <w:highlight w:val="none"/>
          <w:lang w:val="en-US" w:eastAsia="zh-CN"/>
        </w:rPr>
        <w:t>劳动</w:t>
      </w:r>
      <w:r>
        <w:rPr>
          <w:rFonts w:hint="eastAsia" w:ascii="宋体" w:hAnsi="宋体" w:cs="宋体"/>
          <w:szCs w:val="21"/>
          <w:highlight w:val="none"/>
          <w:lang w:val="zh-CN"/>
        </w:rPr>
        <w:t>纠纷与甲方无关。</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81995"/>
    <w:rsid w:val="4F18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w:basedOn w:val="2"/>
    <w:next w:val="6"/>
    <w:uiPriority w:val="0"/>
    <w:pPr>
      <w:ind w:firstLine="420"/>
    </w:pPr>
    <w:rPr>
      <w:rFonts w:eastAsia="楷体_GB2312"/>
      <w:sz w:val="32"/>
      <w:szCs w:val="20"/>
    </w:rPr>
  </w:style>
  <w:style w:type="paragraph" w:styleId="6">
    <w:name w:val="Body Text First Indent 2"/>
    <w:basedOn w:val="3"/>
    <w:next w:val="1"/>
    <w:qFormat/>
    <w:uiPriority w:val="0"/>
    <w:pPr>
      <w:ind w:firstLine="420" w:firstLineChars="200"/>
    </w:pPr>
    <w:rPr>
      <w:rFonts w:eastAsia="宋体"/>
    </w:rPr>
  </w:style>
  <w:style w:type="paragraph" w:customStyle="1" w:styleId="9">
    <w:name w:val="无间隔1"/>
    <w:basedOn w:val="10"/>
    <w:next w:val="1"/>
    <w:qFormat/>
    <w:uiPriority w:val="1"/>
    <w:pPr>
      <w:spacing w:line="400" w:lineRule="exact"/>
    </w:pPr>
    <w:rPr>
      <w:sz w:val="24"/>
    </w:rPr>
  </w:style>
  <w:style w:type="paragraph" w:customStyle="1" w:styleId="10">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正文1"/>
    <w:qFormat/>
    <w:uiPriority w:val="0"/>
    <w:pPr>
      <w:widowControl w:val="0"/>
      <w:tabs>
        <w:tab w:val="left" w:pos="600"/>
      </w:tabs>
      <w:adjustRightInd w:val="0"/>
      <w:spacing w:line="312" w:lineRule="atLeast"/>
      <w:ind w:left="600"/>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2026-07-02T06:59:00Z</dcterms:created>
  <dc:creator>侯高磊</dc:creator>
  <cp:lastModifiedBy>侯高磊</cp:lastModifiedBy>
  <dcterms:modified xsi:type="dcterms:W3CDTF">2026-07-02T06:59:39Z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FA3CCF90397940538F726BD320FB29EE_11</vt:lpwstr>
  </property>
  <property fmtid="{D5CDD505-2E9C-101B-9397-08002B2CF9AE}" pid="4" name="KSOTemplateDocerSaveRecord">
    <vt:lpwstr>eyJoZGlkIjoiM2EyOWU3MzgzZWJmNDE4ZWFmODFkZTE2YWU4N2M3YmQiLCJ1c2VySWQiOiIyNzM5NDA3NDEifQ==</vt:lpwstr>
  </property>
</Properties>
</file>