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D8233">
      <w:pPr>
        <w:pStyle w:val="3"/>
        <w:keepNext w:val="0"/>
        <w:keepLines w:val="0"/>
        <w:pageBreakBefore w:val="0"/>
        <w:widowControl/>
        <w:kinsoku/>
        <w:wordWrap/>
        <w:overflowPunct w:val="0"/>
        <w:topLinePunct w:val="0"/>
        <w:autoSpaceDE w:val="0"/>
        <w:autoSpaceDN w:val="0"/>
        <w:bidi w:val="0"/>
        <w:adjustRightInd w:val="0"/>
        <w:snapToGrid w:val="0"/>
        <w:spacing w:after="0" w:afterLines="0" w:line="360" w:lineRule="auto"/>
        <w:textAlignment w:val="baseline"/>
        <w:outlineLvl w:val="0"/>
        <w:rPr>
          <w:rFonts w:hint="eastAsia" w:ascii="宋体" w:hAnsi="宋体" w:eastAsia="宋体" w:cs="宋体"/>
          <w:spacing w:val="0"/>
          <w:kern w:val="24"/>
          <w:position w:val="0"/>
          <w:sz w:val="31"/>
          <w:szCs w:val="31"/>
        </w:rPr>
      </w:pPr>
      <w:bookmarkStart w:id="0" w:name="_Toc4878"/>
      <w:bookmarkStart w:id="1" w:name="_Toc19146"/>
      <w:bookmarkStart w:id="2" w:name="_Toc3627"/>
      <w:r>
        <w:rPr>
          <w:rFonts w:hint="eastAsia" w:ascii="宋体" w:hAnsi="宋体" w:eastAsia="宋体" w:cs="宋体"/>
          <w:spacing w:val="0"/>
          <w:kern w:val="24"/>
          <w:position w:val="0"/>
          <w:sz w:val="31"/>
          <w:szCs w:val="31"/>
        </w:rPr>
        <w:t>（GF—2017—0201）</w:t>
      </w:r>
    </w:p>
    <w:p w14:paraId="626E0AB4">
      <w:pPr>
        <w:keepNext w:val="0"/>
        <w:keepLines w:val="0"/>
        <w:pageBreakBefore w:val="0"/>
        <w:widowControl/>
        <w:suppressLineNumbers w:val="0"/>
        <w:kinsoku/>
        <w:wordWrap/>
        <w:overflowPunct w:val="0"/>
        <w:topLinePunct w:val="0"/>
        <w:autoSpaceDE w:val="0"/>
        <w:autoSpaceDN w:val="0"/>
        <w:bidi w:val="0"/>
        <w:adjustRightInd w:val="0"/>
        <w:snapToGrid w:val="0"/>
        <w:spacing w:line="360" w:lineRule="auto"/>
        <w:jc w:val="right"/>
        <w:textAlignment w:val="baseline"/>
        <w:outlineLvl w:val="0"/>
        <w:rPr>
          <w:rFonts w:hint="default" w:ascii="宋体" w:hAnsi="宋体" w:eastAsia="宋体" w:cs="宋体"/>
          <w:spacing w:val="0"/>
          <w:kern w:val="24"/>
          <w:position w:val="0"/>
          <w:highlight w:val="yellow"/>
          <w:lang w:val="en-US"/>
        </w:rPr>
      </w:pPr>
      <w:r>
        <w:rPr>
          <w:rFonts w:hint="eastAsia" w:ascii="宋体" w:hAnsi="宋体" w:eastAsia="宋体" w:cs="宋体"/>
          <w:b/>
          <w:bCs/>
          <w:snapToGrid w:val="0"/>
          <w:color w:val="000000"/>
          <w:spacing w:val="0"/>
          <w:kern w:val="24"/>
          <w:position w:val="0"/>
          <w:sz w:val="30"/>
          <w:szCs w:val="30"/>
          <w:lang w:val="en-US" w:eastAsia="zh-CN" w:bidi="ar"/>
        </w:rPr>
        <w:t>合同编号：</w:t>
      </w:r>
      <w:r>
        <w:rPr>
          <w:rFonts w:hint="eastAsia" w:ascii="宋体" w:hAnsi="宋体" w:eastAsia="宋体" w:cs="宋体"/>
          <w:b/>
          <w:bCs/>
          <w:snapToGrid w:val="0"/>
          <w:color w:val="000000"/>
          <w:spacing w:val="0"/>
          <w:kern w:val="24"/>
          <w:position w:val="0"/>
          <w:sz w:val="30"/>
          <w:szCs w:val="30"/>
          <w:highlight w:val="none"/>
          <w:u w:val="single"/>
          <w:lang w:val="en-US" w:eastAsia="zh-CN" w:bidi="ar"/>
        </w:rPr>
        <w:t>JJ-202606</w:t>
      </w:r>
    </w:p>
    <w:p w14:paraId="11185FD6">
      <w:pPr>
        <w:keepNext w:val="0"/>
        <w:keepLines w:val="0"/>
        <w:pageBreakBefore w:val="0"/>
        <w:kinsoku/>
        <w:wordWrap/>
        <w:overflowPunct w:val="0"/>
        <w:topLinePunct w:val="0"/>
        <w:autoSpaceDE w:val="0"/>
        <w:autoSpaceDN w:val="0"/>
        <w:bidi w:val="0"/>
        <w:adjustRightInd w:val="0"/>
        <w:spacing w:line="245" w:lineRule="auto"/>
        <w:rPr>
          <w:rFonts w:ascii="Arial"/>
          <w:sz w:val="21"/>
        </w:rPr>
      </w:pPr>
    </w:p>
    <w:p w14:paraId="2BEC9581">
      <w:pPr>
        <w:keepNext w:val="0"/>
        <w:keepLines w:val="0"/>
        <w:pageBreakBefore w:val="0"/>
        <w:kinsoku/>
        <w:wordWrap/>
        <w:overflowPunct w:val="0"/>
        <w:topLinePunct w:val="0"/>
        <w:autoSpaceDE w:val="0"/>
        <w:autoSpaceDN w:val="0"/>
        <w:bidi w:val="0"/>
        <w:adjustRightInd w:val="0"/>
        <w:spacing w:line="245" w:lineRule="auto"/>
        <w:rPr>
          <w:rFonts w:ascii="Arial"/>
          <w:sz w:val="21"/>
        </w:rPr>
      </w:pPr>
    </w:p>
    <w:p w14:paraId="3B885900">
      <w:pPr>
        <w:pStyle w:val="2"/>
        <w:keepNext w:val="0"/>
        <w:keepLines w:val="0"/>
        <w:pageBreakBefore w:val="0"/>
        <w:kinsoku/>
        <w:wordWrap/>
        <w:overflowPunct w:val="0"/>
        <w:topLinePunct w:val="0"/>
        <w:autoSpaceDE w:val="0"/>
        <w:autoSpaceDN w:val="0"/>
        <w:bidi w:val="0"/>
        <w:adjustRightInd w:val="0"/>
        <w:outlineLvl w:val="9"/>
        <w:rPr>
          <w:rFonts w:ascii="Arial"/>
          <w:sz w:val="21"/>
        </w:rPr>
      </w:pPr>
    </w:p>
    <w:p w14:paraId="5CA6A6FD">
      <w:pPr>
        <w:keepNext w:val="0"/>
        <w:keepLines w:val="0"/>
        <w:pageBreakBefore w:val="0"/>
        <w:kinsoku/>
        <w:wordWrap/>
        <w:overflowPunct w:val="0"/>
        <w:topLinePunct w:val="0"/>
        <w:autoSpaceDE w:val="0"/>
        <w:autoSpaceDN w:val="0"/>
        <w:bidi w:val="0"/>
        <w:adjustRightInd w:val="0"/>
      </w:pPr>
    </w:p>
    <w:p w14:paraId="1183BEB6">
      <w:pPr>
        <w:keepNext w:val="0"/>
        <w:keepLines w:val="0"/>
        <w:pageBreakBefore w:val="0"/>
        <w:kinsoku/>
        <w:wordWrap/>
        <w:overflowPunct w:val="0"/>
        <w:topLinePunct w:val="0"/>
        <w:autoSpaceDE w:val="0"/>
        <w:autoSpaceDN w:val="0"/>
        <w:bidi w:val="0"/>
        <w:adjustRightInd w:val="0"/>
        <w:spacing w:line="272" w:lineRule="auto"/>
        <w:rPr>
          <w:rFonts w:ascii="Arial"/>
          <w:sz w:val="21"/>
        </w:rPr>
      </w:pPr>
    </w:p>
    <w:p w14:paraId="36477A36">
      <w:pPr>
        <w:keepNext w:val="0"/>
        <w:keepLines w:val="0"/>
        <w:pageBreakBefore w:val="0"/>
        <w:kinsoku/>
        <w:wordWrap/>
        <w:overflowPunct w:val="0"/>
        <w:topLinePunct w:val="0"/>
        <w:autoSpaceDE w:val="0"/>
        <w:autoSpaceDN w:val="0"/>
        <w:bidi w:val="0"/>
        <w:adjustRightInd w:val="0"/>
        <w:spacing w:line="272" w:lineRule="auto"/>
        <w:rPr>
          <w:rFonts w:ascii="Arial"/>
          <w:sz w:val="21"/>
        </w:rPr>
      </w:pPr>
    </w:p>
    <w:p w14:paraId="6CB556BA">
      <w:pPr>
        <w:keepNext w:val="0"/>
        <w:keepLines w:val="0"/>
        <w:pageBreakBefore w:val="0"/>
        <w:kinsoku/>
        <w:wordWrap/>
        <w:overflowPunct w:val="0"/>
        <w:topLinePunct w:val="0"/>
        <w:autoSpaceDE w:val="0"/>
        <w:autoSpaceDN w:val="0"/>
        <w:bidi w:val="0"/>
        <w:adjustRightInd w:val="0"/>
        <w:spacing w:line="272" w:lineRule="auto"/>
        <w:rPr>
          <w:rFonts w:ascii="Arial"/>
          <w:sz w:val="21"/>
        </w:rPr>
      </w:pPr>
    </w:p>
    <w:p w14:paraId="744E0D92">
      <w:pPr>
        <w:pStyle w:val="3"/>
        <w:keepNext w:val="0"/>
        <w:keepLines w:val="0"/>
        <w:pageBreakBefore w:val="0"/>
        <w:widowControl/>
        <w:kinsoku/>
        <w:wordWrap/>
        <w:overflowPunct w:val="0"/>
        <w:topLinePunct w:val="0"/>
        <w:autoSpaceDE w:val="0"/>
        <w:autoSpaceDN w:val="0"/>
        <w:bidi w:val="0"/>
        <w:adjustRightInd w:val="0"/>
        <w:snapToGrid w:val="0"/>
        <w:spacing w:after="0" w:afterLines="0" w:afterAutospacing="0" w:line="360" w:lineRule="auto"/>
        <w:ind w:left="1527"/>
        <w:textAlignment w:val="baseline"/>
        <w:rPr>
          <w:rFonts w:hint="eastAsia" w:ascii="宋体" w:hAnsi="宋体" w:eastAsia="宋体" w:cs="宋体"/>
          <w:b/>
          <w:bCs/>
          <w:spacing w:val="0"/>
          <w:kern w:val="24"/>
          <w:position w:val="0"/>
          <w:sz w:val="71"/>
          <w:szCs w:val="71"/>
        </w:rPr>
      </w:pPr>
      <w:r>
        <w:rPr>
          <w:rFonts w:hint="eastAsia" w:ascii="宋体" w:hAnsi="宋体" w:eastAsia="宋体" w:cs="宋体"/>
          <w:b/>
          <w:bCs/>
          <w:spacing w:val="0"/>
          <w:kern w:val="24"/>
          <w:position w:val="0"/>
          <w:sz w:val="71"/>
          <w:szCs w:val="71"/>
        </w:rPr>
        <w:t>建设工程施工合同</w:t>
      </w:r>
    </w:p>
    <w:p w14:paraId="6B2B120E">
      <w:pPr>
        <w:keepNext w:val="0"/>
        <w:keepLines w:val="0"/>
        <w:pageBreakBefore w:val="0"/>
        <w:kinsoku/>
        <w:wordWrap/>
        <w:overflowPunct w:val="0"/>
        <w:topLinePunct w:val="0"/>
        <w:autoSpaceDE w:val="0"/>
        <w:autoSpaceDN w:val="0"/>
        <w:bidi w:val="0"/>
        <w:adjustRightInd w:val="0"/>
        <w:spacing w:line="267" w:lineRule="auto"/>
        <w:rPr>
          <w:rFonts w:ascii="Arial"/>
          <w:sz w:val="21"/>
        </w:rPr>
      </w:pPr>
    </w:p>
    <w:p w14:paraId="3B0B9512">
      <w:pPr>
        <w:keepNext w:val="0"/>
        <w:keepLines w:val="0"/>
        <w:pageBreakBefore w:val="0"/>
        <w:kinsoku/>
        <w:wordWrap/>
        <w:overflowPunct w:val="0"/>
        <w:topLinePunct w:val="0"/>
        <w:autoSpaceDE w:val="0"/>
        <w:autoSpaceDN w:val="0"/>
        <w:bidi w:val="0"/>
        <w:adjustRightInd w:val="0"/>
        <w:spacing w:line="267" w:lineRule="auto"/>
        <w:rPr>
          <w:rFonts w:ascii="Arial"/>
          <w:sz w:val="21"/>
        </w:rPr>
      </w:pPr>
    </w:p>
    <w:p w14:paraId="0AAC03CE">
      <w:pPr>
        <w:keepNext w:val="0"/>
        <w:keepLines w:val="0"/>
        <w:pageBreakBefore w:val="0"/>
        <w:kinsoku/>
        <w:wordWrap/>
        <w:overflowPunct w:val="0"/>
        <w:topLinePunct w:val="0"/>
        <w:autoSpaceDE w:val="0"/>
        <w:autoSpaceDN w:val="0"/>
        <w:bidi w:val="0"/>
        <w:adjustRightInd w:val="0"/>
        <w:spacing w:line="268" w:lineRule="auto"/>
        <w:rPr>
          <w:rFonts w:ascii="Arial"/>
          <w:sz w:val="21"/>
        </w:rPr>
      </w:pPr>
    </w:p>
    <w:p w14:paraId="5D1A0286">
      <w:pPr>
        <w:pStyle w:val="2"/>
        <w:keepNext w:val="0"/>
        <w:keepLines w:val="0"/>
        <w:pageBreakBefore w:val="0"/>
        <w:kinsoku/>
        <w:wordWrap/>
        <w:overflowPunct w:val="0"/>
        <w:topLinePunct w:val="0"/>
        <w:autoSpaceDE w:val="0"/>
        <w:autoSpaceDN w:val="0"/>
        <w:bidi w:val="0"/>
        <w:adjustRightInd w:val="0"/>
        <w:jc w:val="both"/>
        <w:outlineLvl w:val="9"/>
        <w:rPr>
          <w:rFonts w:ascii="Arial"/>
          <w:sz w:val="21"/>
        </w:rPr>
      </w:pPr>
    </w:p>
    <w:p w14:paraId="5511D337">
      <w:pPr>
        <w:keepNext w:val="0"/>
        <w:keepLines w:val="0"/>
        <w:pageBreakBefore w:val="0"/>
        <w:kinsoku/>
        <w:wordWrap/>
        <w:overflowPunct w:val="0"/>
        <w:topLinePunct w:val="0"/>
        <w:autoSpaceDE w:val="0"/>
        <w:autoSpaceDN w:val="0"/>
        <w:bidi w:val="0"/>
        <w:adjustRightInd w:val="0"/>
      </w:pPr>
    </w:p>
    <w:p w14:paraId="17E782D1">
      <w:pPr>
        <w:keepNext w:val="0"/>
        <w:keepLines w:val="0"/>
        <w:pageBreakBefore w:val="0"/>
        <w:kinsoku/>
        <w:wordWrap/>
        <w:overflowPunct w:val="0"/>
        <w:topLinePunct w:val="0"/>
        <w:autoSpaceDE w:val="0"/>
        <w:autoSpaceDN w:val="0"/>
        <w:bidi w:val="0"/>
        <w:adjustRightInd w:val="0"/>
        <w:spacing w:line="268" w:lineRule="auto"/>
        <w:rPr>
          <w:rFonts w:ascii="Arial"/>
          <w:sz w:val="21"/>
        </w:rPr>
      </w:pPr>
    </w:p>
    <w:p w14:paraId="627278AF">
      <w:pPr>
        <w:keepNext w:val="0"/>
        <w:keepLines w:val="0"/>
        <w:pageBreakBefore w:val="0"/>
        <w:kinsoku/>
        <w:wordWrap/>
        <w:overflowPunct w:val="0"/>
        <w:topLinePunct w:val="0"/>
        <w:autoSpaceDE w:val="0"/>
        <w:autoSpaceDN w:val="0"/>
        <w:bidi w:val="0"/>
        <w:adjustRightInd w:val="0"/>
        <w:spacing w:line="268" w:lineRule="auto"/>
        <w:rPr>
          <w:rFonts w:ascii="Arial"/>
          <w:sz w:val="21"/>
        </w:rPr>
      </w:pPr>
    </w:p>
    <w:p w14:paraId="2CBBD19B">
      <w:pPr>
        <w:pStyle w:val="3"/>
        <w:keepNext w:val="0"/>
        <w:keepLines w:val="0"/>
        <w:pageBreakBefore w:val="0"/>
        <w:widowControl/>
        <w:kinsoku/>
        <w:wordWrap/>
        <w:overflowPunct w:val="0"/>
        <w:topLinePunct w:val="0"/>
        <w:autoSpaceDE w:val="0"/>
        <w:autoSpaceDN w:val="0"/>
        <w:bidi w:val="0"/>
        <w:adjustRightInd w:val="0"/>
        <w:snapToGrid w:val="0"/>
        <w:spacing w:before="266" w:line="221" w:lineRule="auto"/>
        <w:ind w:left="630" w:leftChars="300" w:firstLine="560" w:firstLineChars="200"/>
        <w:jc w:val="left"/>
        <w:textAlignment w:val="baseline"/>
        <w:outlineLvl w:val="0"/>
        <w:rPr>
          <w:rFonts w:ascii="宋体" w:hAnsi="宋体" w:eastAsia="宋体" w:cs="宋体"/>
          <w:b/>
          <w:bCs/>
          <w:spacing w:val="-12"/>
          <w:u w:val="single"/>
        </w:rPr>
      </w:pPr>
      <w:r>
        <w:rPr>
          <w:b/>
          <w:bCs/>
          <w:spacing w:val="0"/>
          <w:w w:val="93"/>
          <w:kern w:val="0"/>
          <w:fitText w:val="1680" w:id="1611146340"/>
        </w:rPr>
        <w:t>工</w:t>
      </w:r>
      <w:r>
        <w:rPr>
          <w:rFonts w:hint="eastAsia"/>
          <w:b/>
          <w:bCs/>
          <w:spacing w:val="0"/>
          <w:w w:val="93"/>
          <w:kern w:val="0"/>
          <w:fitText w:val="1680" w:id="1611146340"/>
          <w:lang w:val="en-US" w:eastAsia="zh-CN"/>
        </w:rPr>
        <w:t xml:space="preserve"> </w:t>
      </w:r>
      <w:r>
        <w:rPr>
          <w:b/>
          <w:bCs/>
          <w:spacing w:val="0"/>
          <w:w w:val="93"/>
          <w:kern w:val="0"/>
          <w:fitText w:val="1680" w:id="1611146340"/>
        </w:rPr>
        <w:t>程</w:t>
      </w:r>
      <w:r>
        <w:rPr>
          <w:rFonts w:hint="eastAsia"/>
          <w:b/>
          <w:bCs/>
          <w:spacing w:val="0"/>
          <w:w w:val="93"/>
          <w:kern w:val="0"/>
          <w:fitText w:val="1680" w:id="1611146340"/>
          <w:lang w:val="en-US" w:eastAsia="zh-CN"/>
        </w:rPr>
        <w:t xml:space="preserve"> </w:t>
      </w:r>
      <w:r>
        <w:rPr>
          <w:b/>
          <w:bCs/>
          <w:spacing w:val="0"/>
          <w:w w:val="93"/>
          <w:kern w:val="0"/>
          <w:fitText w:val="1680" w:id="1611146340"/>
        </w:rPr>
        <w:t>名</w:t>
      </w:r>
      <w:r>
        <w:rPr>
          <w:rFonts w:hint="eastAsia"/>
          <w:b/>
          <w:bCs/>
          <w:spacing w:val="0"/>
          <w:w w:val="93"/>
          <w:kern w:val="0"/>
          <w:fitText w:val="1680" w:id="1611146340"/>
          <w:lang w:val="en-US" w:eastAsia="zh-CN"/>
        </w:rPr>
        <w:t xml:space="preserve"> </w:t>
      </w:r>
      <w:r>
        <w:rPr>
          <w:b/>
          <w:bCs/>
          <w:spacing w:val="0"/>
          <w:w w:val="93"/>
          <w:kern w:val="0"/>
          <w:fitText w:val="1680" w:id="1611146340"/>
        </w:rPr>
        <w:t>称</w:t>
      </w:r>
      <w:r>
        <w:rPr>
          <w:rFonts w:hint="eastAsia"/>
          <w:b/>
          <w:bCs/>
          <w:spacing w:val="1"/>
          <w:w w:val="93"/>
          <w:kern w:val="0"/>
          <w:fitText w:val="1680" w:id="1611146340"/>
          <w:lang w:val="en-US" w:eastAsia="zh-CN"/>
        </w:rPr>
        <w:t xml:space="preserve"> </w:t>
      </w:r>
      <w:r>
        <w:rPr>
          <w:rFonts w:hint="eastAsia"/>
          <w:b/>
          <w:bCs/>
          <w:spacing w:val="-17"/>
          <w:lang w:eastAsia="zh-CN"/>
        </w:rPr>
        <w:t>：</w:t>
      </w:r>
      <w:r>
        <w:rPr>
          <w:rFonts w:hint="eastAsia" w:ascii="宋体" w:hAnsi="宋体" w:eastAsia="宋体" w:cs="宋体"/>
          <w:b/>
          <w:bCs/>
          <w:spacing w:val="-12"/>
          <w:u w:val="single"/>
        </w:rPr>
        <w:t>河南理工大学南校区北环路北侧室外供电工程</w:t>
      </w:r>
    </w:p>
    <w:p w14:paraId="19942A0A">
      <w:pPr>
        <w:pStyle w:val="3"/>
        <w:keepNext w:val="0"/>
        <w:keepLines w:val="0"/>
        <w:pageBreakBefore w:val="0"/>
        <w:widowControl/>
        <w:kinsoku/>
        <w:wordWrap/>
        <w:overflowPunct w:val="0"/>
        <w:topLinePunct w:val="0"/>
        <w:autoSpaceDE w:val="0"/>
        <w:autoSpaceDN w:val="0"/>
        <w:bidi w:val="0"/>
        <w:adjustRightInd w:val="0"/>
        <w:snapToGrid w:val="0"/>
        <w:spacing w:before="266" w:line="221" w:lineRule="auto"/>
        <w:ind w:left="630" w:leftChars="300" w:firstLine="554" w:firstLineChars="200"/>
        <w:jc w:val="left"/>
        <w:textAlignment w:val="baseline"/>
        <w:outlineLvl w:val="0"/>
        <w:rPr>
          <w:b/>
          <w:bCs/>
        </w:rPr>
      </w:pPr>
      <w:r>
        <w:rPr>
          <w:b/>
          <w:bCs/>
          <w:spacing w:val="-12"/>
        </w:rPr>
        <w:t>发包人</w:t>
      </w:r>
      <w:r>
        <w:rPr>
          <w:rFonts w:hint="eastAsia"/>
          <w:b/>
          <w:bCs/>
          <w:spacing w:val="-12"/>
          <w:lang w:val="en-US" w:eastAsia="zh-CN"/>
        </w:rPr>
        <w:t>(</w:t>
      </w:r>
      <w:r>
        <w:rPr>
          <w:b/>
          <w:bCs/>
          <w:spacing w:val="-12"/>
        </w:rPr>
        <w:t>全称</w:t>
      </w:r>
      <w:r>
        <w:rPr>
          <w:rFonts w:hint="eastAsia"/>
          <w:b/>
          <w:bCs/>
          <w:spacing w:val="-12"/>
          <w:lang w:val="en-US" w:eastAsia="zh-CN"/>
        </w:rPr>
        <w:t>)</w:t>
      </w:r>
      <w:r>
        <w:rPr>
          <w:b/>
          <w:bCs/>
          <w:spacing w:val="-5"/>
        </w:rPr>
        <w:t>：</w:t>
      </w:r>
      <w:r>
        <w:rPr>
          <w:b/>
          <w:bCs/>
          <w:spacing w:val="-2"/>
          <w:u w:val="single" w:color="auto"/>
        </w:rPr>
        <w:t>河南理工大学</w:t>
      </w:r>
    </w:p>
    <w:p w14:paraId="76CE4ECE">
      <w:pPr>
        <w:pStyle w:val="3"/>
        <w:keepNext w:val="0"/>
        <w:keepLines w:val="0"/>
        <w:pageBreakBefore w:val="0"/>
        <w:widowControl/>
        <w:kinsoku/>
        <w:wordWrap/>
        <w:overflowPunct w:val="0"/>
        <w:topLinePunct w:val="0"/>
        <w:autoSpaceDE w:val="0"/>
        <w:autoSpaceDN w:val="0"/>
        <w:bidi w:val="0"/>
        <w:adjustRightInd w:val="0"/>
        <w:snapToGrid w:val="0"/>
        <w:spacing w:before="267" w:line="221" w:lineRule="auto"/>
        <w:ind w:left="630" w:leftChars="300" w:firstLine="558" w:firstLineChars="200"/>
        <w:jc w:val="left"/>
        <w:textAlignment w:val="baseline"/>
        <w:outlineLvl w:val="0"/>
        <w:rPr>
          <w:b/>
          <w:bCs/>
          <w:spacing w:val="-1"/>
          <w:u w:val="single" w:color="auto"/>
        </w:rPr>
      </w:pPr>
      <w:r>
        <w:rPr>
          <w:b/>
          <w:bCs/>
          <w:spacing w:val="-11"/>
        </w:rPr>
        <w:t>承包人</w:t>
      </w:r>
      <w:r>
        <w:rPr>
          <w:rFonts w:hint="eastAsia"/>
          <w:b/>
          <w:bCs/>
          <w:spacing w:val="-12"/>
          <w:lang w:val="en-US" w:eastAsia="zh-CN"/>
        </w:rPr>
        <w:t>(</w:t>
      </w:r>
      <w:r>
        <w:rPr>
          <w:b/>
          <w:bCs/>
          <w:spacing w:val="-11"/>
        </w:rPr>
        <w:t>全称</w:t>
      </w:r>
      <w:r>
        <w:rPr>
          <w:rFonts w:hint="eastAsia"/>
          <w:b/>
          <w:bCs/>
          <w:spacing w:val="-12"/>
          <w:lang w:val="en-US" w:eastAsia="zh-CN"/>
        </w:rPr>
        <w:t>)</w:t>
      </w:r>
      <w:r>
        <w:rPr>
          <w:b/>
          <w:bCs/>
          <w:spacing w:val="-5"/>
        </w:rPr>
        <w:t>：</w:t>
      </w:r>
      <w:r>
        <w:rPr>
          <w:rFonts w:hint="eastAsia"/>
          <w:b/>
          <w:bCs/>
          <w:spacing w:val="-5"/>
          <w:u w:val="single"/>
        </w:rPr>
        <w:t>国源电力集团有限公司</w:t>
      </w:r>
    </w:p>
    <w:p w14:paraId="7D257C13">
      <w:pPr>
        <w:pStyle w:val="3"/>
        <w:keepNext w:val="0"/>
        <w:keepLines w:val="0"/>
        <w:pageBreakBefore w:val="0"/>
        <w:widowControl/>
        <w:kinsoku/>
        <w:wordWrap/>
        <w:overflowPunct w:val="0"/>
        <w:topLinePunct w:val="0"/>
        <w:autoSpaceDE w:val="0"/>
        <w:autoSpaceDN w:val="0"/>
        <w:bidi w:val="0"/>
        <w:adjustRightInd w:val="0"/>
        <w:snapToGrid w:val="0"/>
        <w:spacing w:before="267" w:line="221" w:lineRule="auto"/>
        <w:ind w:left="630" w:leftChars="300" w:firstLine="558" w:firstLineChars="200"/>
        <w:jc w:val="left"/>
        <w:textAlignment w:val="baseline"/>
        <w:outlineLvl w:val="0"/>
        <w:rPr>
          <w:b/>
          <w:bCs/>
          <w:spacing w:val="-11"/>
        </w:rPr>
      </w:pPr>
      <w:r>
        <w:rPr>
          <w:rFonts w:hint="eastAsia"/>
          <w:b/>
          <w:bCs/>
          <w:spacing w:val="-11"/>
        </w:rPr>
        <w:t>签 订 日 期 ：</w:t>
      </w:r>
      <w:r>
        <w:rPr>
          <w:rFonts w:hint="eastAsia"/>
          <w:b/>
          <w:bCs/>
          <w:spacing w:val="-11"/>
          <w:u w:val="single"/>
          <w:lang w:val="en-US" w:eastAsia="zh-CN"/>
        </w:rPr>
        <w:t xml:space="preserve">2026 </w:t>
      </w:r>
      <w:r>
        <w:rPr>
          <w:rFonts w:hint="eastAsia"/>
          <w:b/>
          <w:bCs/>
          <w:spacing w:val="-11"/>
          <w:u w:val="single"/>
        </w:rPr>
        <w:t xml:space="preserve">年 </w:t>
      </w:r>
      <w:r>
        <w:rPr>
          <w:rFonts w:hint="eastAsia"/>
          <w:b/>
          <w:bCs/>
          <w:spacing w:val="-11"/>
          <w:u w:val="single"/>
          <w:lang w:val="en-US" w:eastAsia="zh-CN"/>
        </w:rPr>
        <w:t>7</w:t>
      </w:r>
      <w:r>
        <w:rPr>
          <w:rFonts w:hint="eastAsia"/>
          <w:b/>
          <w:bCs/>
          <w:spacing w:val="-11"/>
          <w:u w:val="single"/>
        </w:rPr>
        <w:t xml:space="preserve"> 月 </w:t>
      </w:r>
      <w:r>
        <w:rPr>
          <w:rFonts w:hint="eastAsia"/>
          <w:b/>
          <w:bCs/>
          <w:spacing w:val="-11"/>
          <w:u w:val="single"/>
          <w:lang w:val="en-US" w:eastAsia="zh-CN"/>
        </w:rPr>
        <w:t>14</w:t>
      </w:r>
      <w:r>
        <w:rPr>
          <w:rFonts w:hint="eastAsia"/>
          <w:b/>
          <w:bCs/>
          <w:spacing w:val="-11"/>
          <w:u w:val="single"/>
        </w:rPr>
        <w:t xml:space="preserve"> 日</w:t>
      </w:r>
    </w:p>
    <w:p w14:paraId="0D74907C">
      <w:pPr>
        <w:pStyle w:val="2"/>
        <w:keepNext w:val="0"/>
        <w:keepLines w:val="0"/>
        <w:pageBreakBefore w:val="0"/>
        <w:kinsoku/>
        <w:wordWrap/>
        <w:overflowPunct w:val="0"/>
        <w:topLinePunct w:val="0"/>
        <w:autoSpaceDE w:val="0"/>
        <w:autoSpaceDN w:val="0"/>
        <w:bidi w:val="0"/>
        <w:adjustRightInd w:val="0"/>
        <w:jc w:val="both"/>
        <w:outlineLvl w:val="9"/>
        <w:rPr>
          <w:rFonts w:hint="eastAsia" w:ascii="宋体" w:hAnsi="宋体" w:eastAsia="宋体" w:cs="宋体"/>
          <w:b/>
          <w:color w:val="auto"/>
          <w:spacing w:val="0"/>
          <w:kern w:val="24"/>
          <w:position w:val="0"/>
          <w:sz w:val="32"/>
          <w:szCs w:val="32"/>
        </w:rPr>
      </w:pPr>
    </w:p>
    <w:p w14:paraId="67F55235">
      <w:pPr>
        <w:keepNext w:val="0"/>
        <w:keepLines w:val="0"/>
        <w:pageBreakBefore w:val="0"/>
        <w:kinsoku/>
        <w:wordWrap/>
        <w:overflowPunct w:val="0"/>
        <w:topLinePunct w:val="0"/>
        <w:autoSpaceDE w:val="0"/>
        <w:autoSpaceDN w:val="0"/>
        <w:bidi w:val="0"/>
        <w:adjustRightInd w:val="0"/>
        <w:rPr>
          <w:rFonts w:hint="eastAsia" w:ascii="宋体" w:hAnsi="宋体" w:eastAsia="宋体" w:cs="宋体"/>
          <w:b/>
          <w:color w:val="auto"/>
          <w:spacing w:val="0"/>
          <w:kern w:val="24"/>
          <w:position w:val="0"/>
          <w:sz w:val="32"/>
          <w:szCs w:val="32"/>
        </w:rPr>
      </w:pPr>
    </w:p>
    <w:p w14:paraId="5F2EF078">
      <w:pPr>
        <w:pStyle w:val="2"/>
        <w:keepNext w:val="0"/>
        <w:keepLines w:val="0"/>
        <w:pageBreakBefore w:val="0"/>
        <w:kinsoku/>
        <w:wordWrap/>
        <w:overflowPunct w:val="0"/>
        <w:topLinePunct w:val="0"/>
        <w:autoSpaceDE w:val="0"/>
        <w:autoSpaceDN w:val="0"/>
        <w:bidi w:val="0"/>
        <w:adjustRightInd w:val="0"/>
        <w:outlineLvl w:val="9"/>
        <w:rPr>
          <w:rFonts w:hint="eastAsia"/>
        </w:rPr>
      </w:pPr>
    </w:p>
    <w:p w14:paraId="101E864C">
      <w:pPr>
        <w:rPr>
          <w:rFonts w:hint="eastAsia"/>
        </w:rPr>
      </w:pPr>
    </w:p>
    <w:p w14:paraId="47404C90">
      <w:pPr>
        <w:rPr>
          <w:rFonts w:hint="eastAsia"/>
        </w:rPr>
      </w:pPr>
    </w:p>
    <w:p w14:paraId="059FDF72">
      <w:pPr>
        <w:keepNext w:val="0"/>
        <w:keepLines w:val="0"/>
        <w:pageBreakBefore w:val="0"/>
        <w:kinsoku/>
        <w:wordWrap/>
        <w:overflowPunct w:val="0"/>
        <w:topLinePunct w:val="0"/>
        <w:autoSpaceDE w:val="0"/>
        <w:autoSpaceDN w:val="0"/>
        <w:bidi w:val="0"/>
        <w:adjustRightInd w:val="0"/>
        <w:rPr>
          <w:rFonts w:hint="eastAsia"/>
        </w:rPr>
      </w:pPr>
    </w:p>
    <w:p w14:paraId="3C967B0A">
      <w:pPr>
        <w:keepNext w:val="0"/>
        <w:keepLines w:val="0"/>
        <w:pageBreakBefore w:val="0"/>
        <w:widowControl/>
        <w:kinsoku/>
        <w:wordWrap/>
        <w:overflowPunct w:val="0"/>
        <w:topLinePunct w:val="0"/>
        <w:autoSpaceDE w:val="0"/>
        <w:autoSpaceDN w:val="0"/>
        <w:bidi w:val="0"/>
        <w:adjustRightInd w:val="0"/>
        <w:snapToGrid w:val="0"/>
        <w:ind w:right="0" w:rightChars="0"/>
        <w:textAlignment w:val="baseline"/>
        <w:rPr>
          <w:rFonts w:hint="eastAsia"/>
        </w:rPr>
      </w:pPr>
    </w:p>
    <w:p w14:paraId="6159B7F0">
      <w:pPr>
        <w:keepNext w:val="0"/>
        <w:keepLines w:val="0"/>
        <w:pageBreakBefore w:val="0"/>
        <w:widowControl/>
        <w:kinsoku/>
        <w:wordWrap/>
        <w:overflowPunct w:val="0"/>
        <w:topLinePunct w:val="0"/>
        <w:autoSpaceDE w:val="0"/>
        <w:autoSpaceDN w:val="0"/>
        <w:bidi w:val="0"/>
        <w:adjustRightInd w:val="0"/>
        <w:snapToGrid w:val="0"/>
        <w:ind w:left="0" w:right="0" w:rightChars="0"/>
        <w:textAlignment w:val="baseline"/>
        <w:rPr>
          <w:rFonts w:hint="eastAsia"/>
        </w:rPr>
      </w:pPr>
    </w:p>
    <w:p w14:paraId="13351F54">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b/>
          <w:color w:val="auto"/>
          <w:spacing w:val="0"/>
          <w:kern w:val="24"/>
          <w:position w:val="0"/>
          <w:sz w:val="32"/>
          <w:szCs w:val="32"/>
        </w:rPr>
      </w:pPr>
      <w:r>
        <w:rPr>
          <w:rFonts w:hint="eastAsia" w:ascii="宋体" w:hAnsi="宋体" w:eastAsia="宋体" w:cs="宋体"/>
          <w:color w:val="auto"/>
          <w:spacing w:val="0"/>
          <w:kern w:val="24"/>
          <w:position w:val="0"/>
          <w:sz w:val="28"/>
          <w:szCs w:val="28"/>
        </w:rPr>
        <mc:AlternateContent>
          <mc:Choice Requires="wps">
            <w:drawing>
              <wp:anchor distT="0" distB="0" distL="114300" distR="114300" simplePos="0" relativeHeight="251659264" behindDoc="0" locked="0" layoutInCell="1" allowOverlap="1">
                <wp:simplePos x="0" y="0"/>
                <wp:positionH relativeFrom="column">
                  <wp:posOffset>3927475</wp:posOffset>
                </wp:positionH>
                <wp:positionV relativeFrom="paragraph">
                  <wp:posOffset>136525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248BD940">
                            <w:pPr>
                              <w:wordWrap/>
                              <w:topLinePunct w:val="0"/>
                              <w:rPr>
                                <w:rFonts w:hint="eastAsia" w:ascii="宋体" w:hAnsi="宋体" w:eastAsia="宋体" w:cs="宋体"/>
                                <w:b/>
                                <w:bCs/>
                                <w:sz w:val="32"/>
                                <w:szCs w:val="22"/>
                              </w:rPr>
                            </w:pPr>
                            <w:r>
                              <w:rPr>
                                <w:rFonts w:hint="eastAsia" w:ascii="宋体" w:hAnsi="宋体" w:eastAsia="宋体" w:cs="宋体"/>
                                <w:b/>
                                <w:bCs/>
                                <w:sz w:val="32"/>
                                <w:szCs w:val="22"/>
                              </w:rPr>
                              <w:t>制定</w:t>
                            </w:r>
                          </w:p>
                        </w:txbxContent>
                      </wps:txbx>
                      <wps:bodyPr upright="1"/>
                    </wps:wsp>
                  </a:graphicData>
                </a:graphic>
              </wp:anchor>
            </w:drawing>
          </mc:Choice>
          <mc:Fallback>
            <w:pict>
              <v:shape id="_x0000_s1026" o:spid="_x0000_s1026" o:spt="202" type="#_x0000_t202" style="position:absolute;left:0pt;margin-left:309.25pt;margin-top:10.75pt;height:36pt;width:57pt;z-index:251659264;mso-width-relative:page;mso-height-relative:page;" filled="f" stroked="t" coordsize="21600,21600" o:gfxdata="UEsDBAoAAAAAAIdO4kAAAAAAAAAAAAAAAAAEAAAAZHJzL1BLAwQUAAAACACHTuJAmb2esNkAAAAJ&#10;AQAADwAAAGRycy9kb3ducmV2LnhtbE2PwU7DMAyG70i8Q2QkLhNL27HSlaY7IHHgMGBjD5A1WVNI&#10;nKpJ2/H2mBOcbMuffn+uthdn2aSH0HkUkC4TYBobrzpsBRw/nu8KYCFKVNJ61AK+dYBtfX1VyVL5&#10;Gfd6OsSWUQiGUgowMfYl56Ex2smw9L1G2p394GSkcWi5GuRM4c7yLEly7mSHdMHIXj8Z3XwdRidg&#10;/2LeF3i/21nFp/zz+Dq+zcVCiNubNHkEFvUl/sHwq0/qUJPTyY+oArMC8rRYEyogS6kS8LDKqDkJ&#10;2KzWwOuK//+g/gFQSwMEFAAAAAgAh07iQOfVvLMJAgAAGgQAAA4AAABkcnMvZTJvRG9jLnhtbK1T&#10;zY7TMBC+I/EOlu80baEsGzVdCUq5IEBaeICpM0ks+U+226QvAG/AiQt3nqvPsWMnlGW57IEcksnM&#10;529mvhmvbwat2BF9kNZUfDGbc4ZG2FqatuJfPu+eveIsRDA1KGuw4icM/Gbz9Mm6dyUubWdVjZ4R&#10;iQll7yrexejKogiiQw1hZh0aCjbWa4j069ui9tATu1bFcj5/WfTW185bgSGQdzsG+cToH0Nom0YK&#10;3Fpx0GjiyOpRQaSWQidd4JtcbdOgiB+bJmBkquLUacxvSkL2Pr2LzRrK1oPrpJhKgMeU8KAnDdJQ&#10;0gvVFiKwg5f/UGkpvA22iTNhdTE2khWhLhbzB9rcduAw90JSB3cRPfw/WvHh+MkzWdMmcGZA08DP&#10;37+df/w6//zKFkme3oWSULeOcHF4bYcEnfyBnKnrofE6fakfRnES93QRF4fIBDmvls+v5xQRFHqx&#10;uqJVSCzFn8POh/gOrWbJqLin2WVJ4fg+xBH6G5JyGbuTSpEfSmVYX/Hr1XJF9EA72dAukKkd9RVM&#10;m2mCVbJOR9KJ4Nv9G+XZEWgvdvmZqvkLlvJtIXQjLocSDEotI/psdQj1W1OzeHKknaErw1MxGmvO&#10;FNINS1ZGRpDqMUiSRJmUBPP+Ts2nMYxyJysO+4FIk7m39YlGc3Beth3plodTpAitTBZ4Wu+0k/f/&#10;yb5/pT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b2esNkAAAAJAQAADwAAAAAAAAABACAAAAAi&#10;AAAAZHJzL2Rvd25yZXYueG1sUEsBAhQAFAAAAAgAh07iQOfVvLMJAgAAGgQAAA4AAAAAAAAAAQAg&#10;AAAAKAEAAGRycy9lMm9Eb2MueG1sUEsFBgAAAAAGAAYAWQEAAKMFAAAAAA==&#10;">
                <v:fill on="f" focussize="0,0"/>
                <v:stroke color="#FFFFFF" joinstyle="miter"/>
                <v:imagedata o:title=""/>
                <o:lock v:ext="edit" aspectratio="f"/>
                <v:textbox>
                  <w:txbxContent>
                    <w:p w14:paraId="248BD940">
                      <w:pPr>
                        <w:wordWrap/>
                        <w:topLinePunct w:val="0"/>
                        <w:rPr>
                          <w:rFonts w:hint="eastAsia" w:ascii="宋体" w:hAnsi="宋体" w:eastAsia="宋体" w:cs="宋体"/>
                          <w:b/>
                          <w:bCs/>
                          <w:sz w:val="32"/>
                          <w:szCs w:val="22"/>
                        </w:rPr>
                      </w:pPr>
                      <w:r>
                        <w:rPr>
                          <w:rFonts w:hint="eastAsia" w:ascii="宋体" w:hAnsi="宋体" w:eastAsia="宋体" w:cs="宋体"/>
                          <w:b/>
                          <w:bCs/>
                          <w:sz w:val="32"/>
                          <w:szCs w:val="22"/>
                        </w:rPr>
                        <w:t>制定</w:t>
                      </w:r>
                    </w:p>
                  </w:txbxContent>
                </v:textbox>
              </v:shape>
            </w:pict>
          </mc:Fallback>
        </mc:AlternateContent>
      </w:r>
      <w:r>
        <w:rPr>
          <w:rFonts w:hint="eastAsia" w:ascii="宋体" w:hAnsi="宋体" w:eastAsia="宋体" w:cs="宋体"/>
          <w:b/>
          <w:color w:val="auto"/>
          <w:spacing w:val="45"/>
          <w:kern w:val="0"/>
          <w:position w:val="0"/>
          <w:sz w:val="32"/>
          <w:szCs w:val="32"/>
          <w:fitText w:val="3200" w:id="1940064281"/>
        </w:rPr>
        <w:t>住房</w:t>
      </w:r>
      <w:r>
        <w:rPr>
          <w:rFonts w:hint="eastAsia" w:ascii="宋体" w:hAnsi="宋体" w:eastAsia="宋体" w:cs="宋体"/>
          <w:b/>
          <w:color w:val="auto"/>
          <w:spacing w:val="45"/>
          <w:kern w:val="0"/>
          <w:position w:val="0"/>
          <w:sz w:val="32"/>
          <w:szCs w:val="32"/>
          <w:fitText w:val="3200" w:id="1940064281"/>
          <w:lang w:val="en-US" w:eastAsia="zh-CN"/>
        </w:rPr>
        <w:t>和</w:t>
      </w:r>
      <w:r>
        <w:rPr>
          <w:rFonts w:hint="eastAsia" w:ascii="宋体" w:hAnsi="宋体" w:eastAsia="宋体" w:cs="宋体"/>
          <w:b/>
          <w:color w:val="auto"/>
          <w:spacing w:val="45"/>
          <w:kern w:val="0"/>
          <w:position w:val="0"/>
          <w:sz w:val="32"/>
          <w:szCs w:val="32"/>
          <w:fitText w:val="3200" w:id="1940064281"/>
        </w:rPr>
        <w:t>城乡建设</w:t>
      </w:r>
      <w:r>
        <w:rPr>
          <w:rFonts w:hint="eastAsia" w:ascii="宋体" w:hAnsi="宋体" w:eastAsia="宋体" w:cs="宋体"/>
          <w:b/>
          <w:color w:val="auto"/>
          <w:spacing w:val="5"/>
          <w:kern w:val="0"/>
          <w:position w:val="0"/>
          <w:sz w:val="32"/>
          <w:szCs w:val="32"/>
          <w:fitText w:val="3200" w:id="1940064281"/>
        </w:rPr>
        <w:t>部</w:t>
      </w:r>
    </w:p>
    <w:p w14:paraId="6690CD8E">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宋体" w:hAnsi="宋体" w:eastAsia="宋体" w:cs="宋体"/>
          <w:b/>
          <w:color w:val="auto"/>
          <w:spacing w:val="0"/>
          <w:kern w:val="24"/>
          <w:position w:val="0"/>
          <w:sz w:val="28"/>
          <w:szCs w:val="28"/>
        </w:rPr>
      </w:pPr>
      <w:r>
        <w:rPr>
          <w:rFonts w:hint="eastAsia" w:ascii="宋体" w:hAnsi="宋体" w:eastAsia="宋体" w:cs="宋体"/>
          <w:b/>
          <w:color w:val="auto"/>
          <w:spacing w:val="0"/>
          <w:kern w:val="24"/>
          <w:position w:val="0"/>
          <w:sz w:val="32"/>
          <w:szCs w:val="32"/>
        </w:rPr>
        <w:t>国家工商行政管理总局</w:t>
      </w:r>
    </w:p>
    <w:p w14:paraId="213A4F6F">
      <w:pPr>
        <w:pStyle w:val="3"/>
        <w:keepNext w:val="0"/>
        <w:keepLines w:val="0"/>
        <w:pageBreakBefore w:val="0"/>
        <w:kinsoku/>
        <w:wordWrap/>
        <w:overflowPunct w:val="0"/>
        <w:topLinePunct w:val="0"/>
        <w:autoSpaceDE w:val="0"/>
        <w:autoSpaceDN w:val="0"/>
        <w:bidi w:val="0"/>
        <w:adjustRightInd w:val="0"/>
        <w:spacing w:before="113" w:line="225" w:lineRule="auto"/>
        <w:ind w:left="0"/>
        <w:outlineLvl w:val="0"/>
        <w:rPr>
          <w:b/>
          <w:bCs/>
          <w:spacing w:val="-8"/>
          <w:sz w:val="32"/>
          <w:szCs w:val="32"/>
        </w:rPr>
        <w:sectPr>
          <w:headerReference r:id="rId3" w:type="default"/>
          <w:pgSz w:w="11906" w:h="16839"/>
          <w:pgMar w:top="1417" w:right="1417" w:bottom="1417" w:left="1417" w:header="0" w:footer="0" w:gutter="0"/>
          <w:pgNumType w:fmt="decimal"/>
          <w:cols w:space="720" w:num="1"/>
        </w:sectPr>
      </w:pPr>
    </w:p>
    <w:p w14:paraId="7F9F0F4E">
      <w:pPr>
        <w:keepNext/>
        <w:keepLines/>
        <w:pageBreakBefore w:val="0"/>
        <w:overflowPunct/>
        <w:topLinePunct w:val="0"/>
        <w:autoSpaceDE/>
        <w:autoSpaceDN/>
        <w:bidi w:val="0"/>
        <w:spacing w:line="360" w:lineRule="auto"/>
        <w:jc w:val="center"/>
        <w:outlineLvl w:val="0"/>
        <w:rPr>
          <w:rFonts w:hint="eastAsia" w:ascii="宋体" w:hAnsi="宋体" w:eastAsia="宋体" w:cs="宋体"/>
          <w:b/>
          <w:bCs/>
          <w:color w:val="auto"/>
          <w:spacing w:val="0"/>
          <w:w w:val="100"/>
          <w:kern w:val="44"/>
          <w:sz w:val="44"/>
          <w:szCs w:val="44"/>
          <w:highlight w:val="none"/>
          <w:lang w:val="zh-CN" w:bidi="ar-SA"/>
        </w:rPr>
      </w:pPr>
      <w:r>
        <w:rPr>
          <w:rFonts w:hint="eastAsia" w:ascii="宋体" w:hAnsi="宋体" w:eastAsia="宋体" w:cs="宋体"/>
          <w:b/>
          <w:bCs/>
          <w:color w:val="auto"/>
          <w:spacing w:val="0"/>
          <w:w w:val="100"/>
          <w:kern w:val="44"/>
          <w:sz w:val="36"/>
          <w:szCs w:val="36"/>
          <w:highlight w:val="none"/>
          <w:lang w:val="zh-CN" w:bidi="ar-SA"/>
        </w:rPr>
        <w:t>说  明</w:t>
      </w:r>
      <w:bookmarkEnd w:id="0"/>
      <w:bookmarkEnd w:id="1"/>
      <w:bookmarkEnd w:id="2"/>
    </w:p>
    <w:p w14:paraId="5E9EBD0A">
      <w:pPr>
        <w:pageBreakBefore w:val="0"/>
        <w:overflowPunct/>
        <w:topLinePunct w:val="0"/>
        <w:autoSpaceDE/>
        <w:autoSpaceDN/>
        <w:bidi w:val="0"/>
        <w:spacing w:line="360" w:lineRule="auto"/>
        <w:ind w:firstLine="420" w:firstLineChars="200"/>
        <w:jc w:val="both"/>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为了指导建设工程施工合同当事人的签约行为，维护合同当事人的合法权益，依据《中华人民共和国民法典》、《中华人民共和国建筑法》、《中华人民共和国招标投标法》以及相关法律法规，住房</w:t>
      </w:r>
      <w:r>
        <w:rPr>
          <w:rFonts w:hint="eastAsia" w:ascii="宋体" w:hAnsi="宋体" w:eastAsia="宋体" w:cs="宋体"/>
          <w:color w:val="auto"/>
          <w:spacing w:val="0"/>
          <w:w w:val="100"/>
          <w:kern w:val="2"/>
          <w:sz w:val="21"/>
          <w:szCs w:val="24"/>
          <w:highlight w:val="none"/>
          <w:lang w:val="en-US" w:eastAsia="zh-CN" w:bidi="ar-SA"/>
        </w:rPr>
        <w:t>和</w:t>
      </w:r>
      <w:r>
        <w:rPr>
          <w:rFonts w:hint="eastAsia" w:ascii="宋体" w:hAnsi="宋体" w:eastAsia="宋体" w:cs="宋体"/>
          <w:color w:val="auto"/>
          <w:spacing w:val="0"/>
          <w:w w:val="100"/>
          <w:kern w:val="2"/>
          <w:sz w:val="21"/>
          <w:szCs w:val="24"/>
          <w:highlight w:val="none"/>
          <w:lang w:val="en-US" w:bidi="ar-SA"/>
        </w:rPr>
        <w:t>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3FCD5010">
      <w:pPr>
        <w:pageBreakBefore w:val="0"/>
        <w:overflowPunct/>
        <w:topLinePunct w:val="0"/>
        <w:autoSpaceDE/>
        <w:autoSpaceDN/>
        <w:bidi w:val="0"/>
        <w:spacing w:line="360" w:lineRule="auto"/>
        <w:ind w:firstLine="422" w:firstLineChars="200"/>
        <w:jc w:val="both"/>
        <w:outlineLvl w:val="0"/>
        <w:rPr>
          <w:rFonts w:hint="eastAsia" w:ascii="宋体" w:hAnsi="宋体" w:eastAsia="宋体" w:cs="宋体"/>
          <w:b/>
          <w:bCs/>
          <w:color w:val="auto"/>
          <w:spacing w:val="0"/>
          <w:w w:val="100"/>
          <w:kern w:val="2"/>
          <w:sz w:val="21"/>
          <w:szCs w:val="24"/>
          <w:highlight w:val="none"/>
          <w:lang w:val="en-US" w:bidi="ar-SA"/>
        </w:rPr>
      </w:pPr>
      <w:bookmarkStart w:id="3" w:name="_Toc22911667"/>
      <w:bookmarkStart w:id="4" w:name="_Toc29094"/>
      <w:bookmarkStart w:id="5" w:name="_Toc10767"/>
      <w:bookmarkStart w:id="6" w:name="_Toc27442"/>
      <w:r>
        <w:rPr>
          <w:rFonts w:hint="eastAsia" w:ascii="宋体" w:hAnsi="宋体" w:eastAsia="宋体" w:cs="宋体"/>
          <w:b/>
          <w:bCs/>
          <w:color w:val="auto"/>
          <w:spacing w:val="0"/>
          <w:w w:val="100"/>
          <w:kern w:val="2"/>
          <w:sz w:val="21"/>
          <w:szCs w:val="24"/>
          <w:highlight w:val="none"/>
          <w:lang w:val="en-US" w:bidi="ar-SA"/>
        </w:rPr>
        <w:t>一、《示范文本》的组成</w:t>
      </w:r>
      <w:bookmarkEnd w:id="3"/>
      <w:bookmarkEnd w:id="4"/>
      <w:bookmarkEnd w:id="5"/>
      <w:bookmarkEnd w:id="6"/>
    </w:p>
    <w:p w14:paraId="35189D1D">
      <w:pPr>
        <w:pageBreakBefore w:val="0"/>
        <w:overflowPunct/>
        <w:topLinePunct w:val="0"/>
        <w:autoSpaceDE/>
        <w:autoSpaceDN/>
        <w:bidi w:val="0"/>
        <w:spacing w:line="360" w:lineRule="auto"/>
        <w:ind w:firstLine="420" w:firstLineChars="200"/>
        <w:jc w:val="both"/>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《示范文本》由合同协议书、通用合同条款和专用合同条款三部分组成。</w:t>
      </w:r>
    </w:p>
    <w:p w14:paraId="41B60C94">
      <w:pPr>
        <w:pageBreakBefore w:val="0"/>
        <w:overflowPunct/>
        <w:topLinePunct w:val="0"/>
        <w:autoSpaceDE/>
        <w:autoSpaceDN/>
        <w:bidi w:val="0"/>
        <w:spacing w:line="360" w:lineRule="auto"/>
        <w:ind w:firstLine="420" w:firstLineChars="200"/>
        <w:jc w:val="both"/>
        <w:outlineLvl w:val="0"/>
        <w:rPr>
          <w:rFonts w:hint="eastAsia" w:ascii="宋体" w:hAnsi="宋体" w:eastAsia="宋体" w:cs="宋体"/>
          <w:color w:val="auto"/>
          <w:spacing w:val="0"/>
          <w:w w:val="100"/>
          <w:kern w:val="2"/>
          <w:sz w:val="21"/>
          <w:szCs w:val="24"/>
          <w:highlight w:val="none"/>
          <w:lang w:val="en-US" w:bidi="ar-SA"/>
        </w:rPr>
      </w:pPr>
      <w:bookmarkStart w:id="7" w:name="_Toc23780"/>
      <w:bookmarkStart w:id="8" w:name="_Toc22911668"/>
      <w:bookmarkStart w:id="9" w:name="_Toc5242"/>
      <w:bookmarkStart w:id="10" w:name="_Toc4241"/>
      <w:r>
        <w:rPr>
          <w:rFonts w:hint="eastAsia" w:ascii="宋体" w:hAnsi="宋体" w:eastAsia="宋体" w:cs="宋体"/>
          <w:color w:val="auto"/>
          <w:spacing w:val="0"/>
          <w:w w:val="100"/>
          <w:kern w:val="2"/>
          <w:sz w:val="21"/>
          <w:szCs w:val="24"/>
          <w:highlight w:val="none"/>
          <w:lang w:val="en-US" w:bidi="ar-SA"/>
        </w:rPr>
        <w:t>（一）合同协议书</w:t>
      </w:r>
      <w:bookmarkEnd w:id="7"/>
      <w:bookmarkEnd w:id="8"/>
      <w:bookmarkEnd w:id="9"/>
      <w:bookmarkEnd w:id="10"/>
    </w:p>
    <w:p w14:paraId="457CDF30">
      <w:pPr>
        <w:pageBreakBefore w:val="0"/>
        <w:overflowPunct/>
        <w:topLinePunct w:val="0"/>
        <w:autoSpaceDE/>
        <w:autoSpaceDN/>
        <w:bidi w:val="0"/>
        <w:spacing w:line="360" w:lineRule="auto"/>
        <w:ind w:firstLine="420" w:firstLineChars="200"/>
        <w:jc w:val="both"/>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33686FD2">
      <w:pPr>
        <w:pageBreakBefore w:val="0"/>
        <w:overflowPunct/>
        <w:topLinePunct w:val="0"/>
        <w:autoSpaceDE/>
        <w:autoSpaceDN/>
        <w:bidi w:val="0"/>
        <w:spacing w:line="360" w:lineRule="auto"/>
        <w:ind w:firstLine="420" w:firstLineChars="200"/>
        <w:jc w:val="both"/>
        <w:outlineLvl w:val="0"/>
        <w:rPr>
          <w:rFonts w:hint="eastAsia" w:ascii="宋体" w:hAnsi="宋体" w:eastAsia="宋体" w:cs="宋体"/>
          <w:color w:val="auto"/>
          <w:spacing w:val="0"/>
          <w:w w:val="100"/>
          <w:kern w:val="2"/>
          <w:sz w:val="21"/>
          <w:szCs w:val="24"/>
          <w:highlight w:val="none"/>
          <w:lang w:val="en-US" w:bidi="ar-SA"/>
        </w:rPr>
      </w:pPr>
      <w:bookmarkStart w:id="11" w:name="_Toc9035"/>
      <w:bookmarkStart w:id="12" w:name="_Toc32747"/>
      <w:bookmarkStart w:id="13" w:name="_Toc22911669"/>
      <w:bookmarkStart w:id="14" w:name="_Toc24477"/>
      <w:r>
        <w:rPr>
          <w:rFonts w:hint="eastAsia" w:ascii="宋体" w:hAnsi="宋体" w:eastAsia="宋体" w:cs="宋体"/>
          <w:color w:val="auto"/>
          <w:spacing w:val="0"/>
          <w:w w:val="100"/>
          <w:kern w:val="2"/>
          <w:sz w:val="21"/>
          <w:szCs w:val="24"/>
          <w:highlight w:val="none"/>
          <w:lang w:val="en-US" w:bidi="ar-SA"/>
        </w:rPr>
        <w:t>（二）通用合同条款</w:t>
      </w:r>
      <w:bookmarkEnd w:id="11"/>
      <w:bookmarkEnd w:id="12"/>
      <w:bookmarkEnd w:id="13"/>
      <w:bookmarkEnd w:id="14"/>
    </w:p>
    <w:p w14:paraId="7C6FF587">
      <w:pPr>
        <w:pageBreakBefore w:val="0"/>
        <w:overflowPunct/>
        <w:topLinePunct w:val="0"/>
        <w:autoSpaceDE/>
        <w:autoSpaceDN/>
        <w:bidi w:val="0"/>
        <w:spacing w:line="360" w:lineRule="auto"/>
        <w:ind w:firstLine="420" w:firstLineChars="200"/>
        <w:jc w:val="both"/>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通用合同条款是合同当事人根据《中华人民共和国建筑法》、《中华人民共和国民法典》等法律法规的规定，就工程建设的实施及相关事项，对合同当事人的权利义务作出的原则性约定。</w:t>
      </w:r>
    </w:p>
    <w:p w14:paraId="6C380A3C">
      <w:pPr>
        <w:pageBreakBefore w:val="0"/>
        <w:overflowPunct/>
        <w:topLinePunct w:val="0"/>
        <w:autoSpaceDE/>
        <w:autoSpaceDN/>
        <w:bidi w:val="0"/>
        <w:spacing w:line="360" w:lineRule="auto"/>
        <w:ind w:firstLine="420" w:firstLineChars="200"/>
        <w:jc w:val="both"/>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通用合同条款共计20条，具体条款分别为：一般约定、发包人、承包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60DDA6AD">
      <w:pPr>
        <w:pageBreakBefore w:val="0"/>
        <w:overflowPunct/>
        <w:topLinePunct w:val="0"/>
        <w:autoSpaceDE/>
        <w:autoSpaceDN/>
        <w:bidi w:val="0"/>
        <w:spacing w:line="360" w:lineRule="auto"/>
        <w:ind w:firstLine="420" w:firstLineChars="200"/>
        <w:jc w:val="both"/>
        <w:outlineLvl w:val="0"/>
        <w:rPr>
          <w:rFonts w:hint="eastAsia" w:ascii="宋体" w:hAnsi="宋体" w:eastAsia="宋体" w:cs="宋体"/>
          <w:color w:val="auto"/>
          <w:spacing w:val="0"/>
          <w:w w:val="100"/>
          <w:kern w:val="2"/>
          <w:sz w:val="21"/>
          <w:szCs w:val="24"/>
          <w:highlight w:val="none"/>
          <w:lang w:val="en-US" w:bidi="ar-SA"/>
        </w:rPr>
      </w:pPr>
      <w:bookmarkStart w:id="15" w:name="_Toc8231"/>
      <w:bookmarkStart w:id="16" w:name="_Toc31793"/>
      <w:bookmarkStart w:id="17" w:name="_Toc22911670"/>
      <w:r>
        <w:rPr>
          <w:rFonts w:hint="eastAsia" w:ascii="宋体" w:hAnsi="宋体" w:eastAsia="宋体" w:cs="宋体"/>
          <w:color w:val="auto"/>
          <w:spacing w:val="0"/>
          <w:w w:val="100"/>
          <w:kern w:val="2"/>
          <w:sz w:val="21"/>
          <w:szCs w:val="24"/>
          <w:highlight w:val="none"/>
          <w:lang w:val="en-US" w:bidi="ar-SA"/>
        </w:rPr>
        <w:t>（三）专用合同条款</w:t>
      </w:r>
      <w:bookmarkEnd w:id="15"/>
      <w:bookmarkEnd w:id="16"/>
      <w:bookmarkEnd w:id="17"/>
    </w:p>
    <w:p w14:paraId="112D3272">
      <w:pPr>
        <w:pageBreakBefore w:val="0"/>
        <w:overflowPunct/>
        <w:topLinePunct w:val="0"/>
        <w:autoSpaceDE/>
        <w:autoSpaceDN/>
        <w:bidi w:val="0"/>
        <w:spacing w:line="360" w:lineRule="auto"/>
        <w:ind w:firstLine="420" w:firstLineChars="200"/>
        <w:jc w:val="both"/>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专用合同条款是对通用合同条款原则性约定的细化、完善、补充、修改或另行约定的条款。合同当事人可以根据不同建设工程的特点及具体情况，通过双方的协商对相应的专用合同条款进行修改补充。在使用专用合同条款时，应注意以下事项：</w:t>
      </w:r>
    </w:p>
    <w:p w14:paraId="4DF9A4CE">
      <w:pPr>
        <w:pageBreakBefore w:val="0"/>
        <w:overflowPunct/>
        <w:topLinePunct w:val="0"/>
        <w:autoSpaceDE/>
        <w:autoSpaceDN/>
        <w:bidi w:val="0"/>
        <w:spacing w:line="360" w:lineRule="auto"/>
        <w:ind w:right="25" w:rightChars="12" w:firstLine="420" w:firstLineChars="200"/>
        <w:jc w:val="both"/>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1.专用合同条款的编号应与相应的通用合同条款的编号一致；</w:t>
      </w:r>
    </w:p>
    <w:p w14:paraId="4DE1B97E">
      <w:pPr>
        <w:pageBreakBefore w:val="0"/>
        <w:overflowPunct/>
        <w:topLinePunct w:val="0"/>
        <w:autoSpaceDE/>
        <w:autoSpaceDN/>
        <w:bidi w:val="0"/>
        <w:spacing w:line="360" w:lineRule="auto"/>
        <w:ind w:firstLine="420" w:firstLineChars="200"/>
        <w:jc w:val="both"/>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2.合同当事人可以通过对专用合同条款的修改，满足具体建设工程的特殊要求，避免直接修改通用合同条款；</w:t>
      </w:r>
    </w:p>
    <w:p w14:paraId="18E8A982">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3.在专用合同条款中有横道线的地方，合同当事人可针对相应的通用合同条款进行细化、完善、补充、修改或另行约定；如无细化、完善、补充、修改或另行约定，则填写“无”或划“/”。</w:t>
      </w:r>
    </w:p>
    <w:p w14:paraId="6A832F7D">
      <w:pPr>
        <w:pageBreakBefore w:val="0"/>
        <w:overflowPunct/>
        <w:topLinePunct w:val="0"/>
        <w:autoSpaceDE/>
        <w:autoSpaceDN/>
        <w:bidi w:val="0"/>
        <w:spacing w:line="360" w:lineRule="auto"/>
        <w:ind w:firstLine="422" w:firstLineChars="200"/>
        <w:jc w:val="both"/>
        <w:outlineLvl w:val="0"/>
        <w:rPr>
          <w:rFonts w:ascii="宋体" w:hAnsi="宋体" w:eastAsia="宋体" w:cs="宋体"/>
          <w:b/>
          <w:color w:val="auto"/>
          <w:spacing w:val="0"/>
          <w:w w:val="100"/>
          <w:kern w:val="2"/>
          <w:sz w:val="21"/>
          <w:szCs w:val="21"/>
          <w:highlight w:val="none"/>
          <w:lang w:val="en-US" w:bidi="ar-SA"/>
        </w:rPr>
      </w:pPr>
      <w:bookmarkStart w:id="18" w:name="_Toc29629"/>
      <w:bookmarkStart w:id="19" w:name="_Toc22911671"/>
      <w:bookmarkStart w:id="20" w:name="_Toc16396"/>
      <w:bookmarkStart w:id="21" w:name="_Toc15241"/>
      <w:r>
        <w:rPr>
          <w:rFonts w:hint="eastAsia" w:ascii="宋体" w:hAnsi="宋体" w:eastAsia="宋体" w:cs="宋体"/>
          <w:b/>
          <w:bCs/>
          <w:color w:val="auto"/>
          <w:spacing w:val="0"/>
          <w:w w:val="100"/>
          <w:kern w:val="2"/>
          <w:sz w:val="21"/>
          <w:szCs w:val="21"/>
          <w:highlight w:val="none"/>
          <w:lang w:val="en-US" w:bidi="ar-SA"/>
        </w:rPr>
        <w:t>二、《示范文本》的性质和适用范围</w:t>
      </w:r>
      <w:bookmarkEnd w:id="18"/>
      <w:bookmarkEnd w:id="19"/>
      <w:bookmarkEnd w:id="20"/>
      <w:bookmarkEnd w:id="21"/>
    </w:p>
    <w:p w14:paraId="0A3067C6">
      <w:pPr>
        <w:pageBreakBefore w:val="0"/>
        <w:overflowPunct/>
        <w:topLinePunct w:val="0"/>
        <w:bidi w:val="0"/>
        <w:spacing w:line="360" w:lineRule="auto"/>
        <w:ind w:firstLine="420" w:firstLineChars="200"/>
        <w:outlineLvl w:val="0"/>
        <w:rPr>
          <w:rFonts w:hint="eastAsia" w:ascii="宋体" w:hAnsi="宋体" w:eastAsia="宋体" w:cs="宋体"/>
          <w:color w:val="auto"/>
          <w:spacing w:val="0"/>
          <w:w w:val="100"/>
          <w:szCs w:val="21"/>
          <w:highlight w:val="none"/>
        </w:rPr>
        <w:sectPr>
          <w:footerReference r:id="rId4" w:type="default"/>
          <w:pgSz w:w="11906" w:h="16838"/>
          <w:pgMar w:top="1418" w:right="1555" w:bottom="1418" w:left="1531" w:header="851" w:footer="992" w:gutter="0"/>
          <w:pgNumType w:fmt="decimal"/>
          <w:cols w:space="720" w:num="1"/>
          <w:docGrid w:type="lines" w:linePitch="312" w:charSpace="0"/>
        </w:sectPr>
      </w:pPr>
      <w:bookmarkStart w:id="22" w:name="_Toc1079"/>
      <w:bookmarkStart w:id="23" w:name="_Toc9711"/>
      <w:bookmarkStart w:id="24" w:name="_Toc18655"/>
      <w:r>
        <w:rPr>
          <w:rFonts w:hint="eastAsia" w:ascii="宋体" w:hAnsi="宋体" w:eastAsia="宋体" w:cs="宋体"/>
          <w:color w:val="auto"/>
          <w:spacing w:val="0"/>
          <w:w w:val="100"/>
          <w:kern w:val="2"/>
          <w:sz w:val="21"/>
          <w:szCs w:val="21"/>
          <w:highlight w:val="none"/>
          <w:lang w:val="en-US" w:bidi="ar-SA"/>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bookmarkEnd w:id="22"/>
      <w:bookmarkEnd w:id="23"/>
      <w:bookmarkEnd w:id="24"/>
    </w:p>
    <w:p w14:paraId="45839ADC">
      <w:pPr>
        <w:keepNext/>
        <w:keepLines/>
        <w:pageBreakBefore w:val="0"/>
        <w:tabs>
          <w:tab w:val="center" w:pos="4471"/>
          <w:tab w:val="left" w:pos="8100"/>
        </w:tabs>
        <w:overflowPunct/>
        <w:topLinePunct w:val="0"/>
        <w:autoSpaceDE/>
        <w:autoSpaceDN/>
        <w:bidi w:val="0"/>
        <w:spacing w:before="120" w:after="120" w:line="360" w:lineRule="auto"/>
        <w:jc w:val="both"/>
        <w:rPr>
          <w:rFonts w:ascii="宋体" w:hAnsi="宋体" w:eastAsia="宋体" w:cs="宋体"/>
          <w:bCs/>
          <w:color w:val="auto"/>
          <w:spacing w:val="0"/>
          <w:w w:val="100"/>
          <w:kern w:val="44"/>
          <w:sz w:val="21"/>
          <w:szCs w:val="21"/>
          <w:highlight w:val="none"/>
          <w:lang w:val="en-US" w:bidi="ar-SA"/>
        </w:rPr>
      </w:pPr>
      <w:r>
        <w:rPr>
          <w:rFonts w:hint="eastAsia" w:ascii="宋体" w:hAnsi="宋体" w:eastAsia="宋体" w:cs="宋体"/>
          <w:b/>
          <w:bCs/>
          <w:color w:val="auto"/>
          <w:spacing w:val="0"/>
          <w:w w:val="100"/>
          <w:kern w:val="2"/>
          <w:sz w:val="21"/>
          <w:szCs w:val="21"/>
          <w:highlight w:val="none"/>
          <w:lang w:val="zh-CN" w:bidi="ar-SA"/>
        </w:rPr>
        <w:tab/>
      </w:r>
      <w:bookmarkStart w:id="25" w:name="_Toc22911672"/>
      <w:bookmarkStart w:id="26" w:name="_Toc12562"/>
      <w:bookmarkStart w:id="27" w:name="_Toc710"/>
      <w:bookmarkStart w:id="28" w:name="_Toc27755"/>
      <w:r>
        <w:rPr>
          <w:rFonts w:hint="eastAsia" w:ascii="宋体" w:hAnsi="宋体" w:eastAsia="宋体" w:cs="宋体"/>
          <w:b/>
          <w:bCs/>
          <w:color w:val="auto"/>
          <w:spacing w:val="0"/>
          <w:w w:val="100"/>
          <w:kern w:val="44"/>
          <w:sz w:val="21"/>
          <w:szCs w:val="21"/>
          <w:highlight w:val="none"/>
          <w:lang w:val="en-US" w:bidi="ar-SA"/>
        </w:rPr>
        <w:t>第一部分 合同协议书</w:t>
      </w:r>
      <w:bookmarkEnd w:id="25"/>
      <w:bookmarkEnd w:id="26"/>
      <w:bookmarkEnd w:id="27"/>
      <w:bookmarkEnd w:id="28"/>
    </w:p>
    <w:p w14:paraId="0F3CEB1F">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发包人（全称）：</w:t>
      </w:r>
      <w:r>
        <w:rPr>
          <w:rFonts w:hint="eastAsia" w:ascii="宋体" w:hAnsi="宋体" w:eastAsia="宋体" w:cs="宋体"/>
          <w:b/>
          <w:bCs/>
          <w:color w:val="auto"/>
          <w:spacing w:val="0"/>
          <w:w w:val="100"/>
          <w:kern w:val="2"/>
          <w:sz w:val="21"/>
          <w:szCs w:val="21"/>
          <w:highlight w:val="none"/>
          <w:u w:val="single"/>
          <w:lang w:val="en-US" w:bidi="ar-SA"/>
        </w:rPr>
        <w:t>河南理工大学</w:t>
      </w:r>
    </w:p>
    <w:p w14:paraId="26B451CD">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承包人（全称）：</w:t>
      </w:r>
      <w:r>
        <w:rPr>
          <w:rFonts w:hint="eastAsia" w:ascii="宋体" w:hAnsi="宋体" w:eastAsia="宋体" w:cs="宋体"/>
          <w:b/>
          <w:bCs/>
          <w:color w:val="auto"/>
          <w:spacing w:val="0"/>
          <w:w w:val="100"/>
          <w:kern w:val="2"/>
          <w:sz w:val="21"/>
          <w:szCs w:val="21"/>
          <w:highlight w:val="none"/>
          <w:u w:val="single"/>
          <w:lang w:val="en-US" w:bidi="ar-SA"/>
        </w:rPr>
        <w:t>国源电力集团有限公司</w:t>
      </w:r>
    </w:p>
    <w:p w14:paraId="27EFDB2E">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根据《中华人民共和国民法典》、《中华人民共和国建筑法》及有关法律规定，遵循平等、自愿、公平和诚实信用的原则，双方就</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b/>
          <w:bCs/>
          <w:color w:val="auto"/>
          <w:spacing w:val="0"/>
          <w:w w:val="100"/>
          <w:kern w:val="2"/>
          <w:sz w:val="21"/>
          <w:szCs w:val="21"/>
          <w:highlight w:val="none"/>
          <w:u w:val="single"/>
          <w:lang w:val="en-US" w:bidi="ar-SA"/>
        </w:rPr>
        <w:t>河南理工大学南校区北环路北侧室外供电工程项目</w:t>
      </w:r>
      <w:r>
        <w:rPr>
          <w:rFonts w:hint="eastAsia" w:ascii="宋体" w:hAnsi="宋体" w:eastAsia="宋体" w:cs="宋体"/>
          <w:color w:val="auto"/>
          <w:spacing w:val="0"/>
          <w:w w:val="100"/>
          <w:kern w:val="2"/>
          <w:sz w:val="21"/>
          <w:szCs w:val="21"/>
          <w:highlight w:val="none"/>
          <w:lang w:val="en-US" w:bidi="ar-SA"/>
        </w:rPr>
        <w:t>工程施工及有关事项协商一致，共同达成如下协议：</w:t>
      </w:r>
    </w:p>
    <w:p w14:paraId="612A584D">
      <w:pPr>
        <w:keepNext/>
        <w:keepLines/>
        <w:pageBreakBefore w:val="0"/>
        <w:widowControl w:val="0"/>
        <w:kinsoku/>
        <w:wordWrap w:val="0"/>
        <w:overflowPunct/>
        <w:topLinePunct w:val="0"/>
        <w:autoSpaceDE/>
        <w:autoSpaceDN/>
        <w:bidi w:val="0"/>
        <w:adjustRightInd w:val="0"/>
        <w:snapToGrid w:val="0"/>
        <w:spacing w:before="60" w:after="60" w:line="240" w:lineRule="auto"/>
        <w:jc w:val="both"/>
        <w:textAlignment w:val="auto"/>
        <w:outlineLvl w:val="3"/>
        <w:rPr>
          <w:rFonts w:ascii="宋体" w:hAnsi="宋体" w:eastAsia="宋体" w:cs="宋体"/>
          <w:b/>
          <w:color w:val="auto"/>
          <w:spacing w:val="0"/>
          <w:w w:val="100"/>
          <w:kern w:val="2"/>
          <w:sz w:val="21"/>
          <w:szCs w:val="21"/>
          <w:highlight w:val="none"/>
          <w:lang w:val="en-US" w:bidi="ar-SA"/>
        </w:rPr>
      </w:pPr>
      <w:bookmarkStart w:id="29" w:name="_Toc22911673"/>
      <w:r>
        <w:rPr>
          <w:rFonts w:hint="eastAsia" w:ascii="宋体" w:hAnsi="宋体" w:eastAsia="宋体" w:cs="宋体"/>
          <w:b/>
          <w:bCs/>
          <w:color w:val="auto"/>
          <w:spacing w:val="0"/>
          <w:w w:val="100"/>
          <w:kern w:val="2"/>
          <w:sz w:val="21"/>
          <w:szCs w:val="21"/>
          <w:highlight w:val="none"/>
          <w:lang w:val="en-US" w:bidi="ar-SA"/>
        </w:rPr>
        <w:t>一、工程概况</w:t>
      </w:r>
      <w:bookmarkEnd w:id="29"/>
    </w:p>
    <w:p w14:paraId="16AF3F74">
      <w:pPr>
        <w:pageBreakBefore w:val="0"/>
        <w:overflowPunct/>
        <w:topLinePunct w:val="0"/>
        <w:autoSpaceDE/>
        <w:autoSpaceDN/>
        <w:bidi w:val="0"/>
        <w:spacing w:line="360" w:lineRule="auto"/>
        <w:ind w:firstLine="411" w:firstLineChars="196"/>
        <w:jc w:val="both"/>
        <w:rPr>
          <w:rFonts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lang w:val="en-US" w:bidi="ar-SA"/>
        </w:rPr>
        <w:t>1.工程名称</w:t>
      </w:r>
      <w:r>
        <w:rPr>
          <w:rFonts w:hint="eastAsia" w:ascii="宋体" w:hAnsi="宋体" w:eastAsia="宋体" w:cs="宋体"/>
          <w:color w:val="auto"/>
          <w:spacing w:val="0"/>
          <w:w w:val="100"/>
          <w:kern w:val="2"/>
          <w:sz w:val="21"/>
          <w:szCs w:val="21"/>
          <w:highlight w:val="none"/>
          <w:lang w:val="en-US" w:bidi="ar-SA"/>
        </w:rPr>
        <w:t>：</w:t>
      </w:r>
      <w:r>
        <w:rPr>
          <w:rFonts w:hint="eastAsia" w:ascii="宋体" w:hAnsi="宋体" w:eastAsia="宋体" w:cs="宋体"/>
          <w:color w:val="auto"/>
          <w:spacing w:val="0"/>
          <w:w w:val="100"/>
          <w:kern w:val="2"/>
          <w:sz w:val="21"/>
          <w:szCs w:val="21"/>
          <w:highlight w:val="none"/>
          <w:u w:val="single"/>
          <w:lang w:val="en-US" w:bidi="ar-SA"/>
        </w:rPr>
        <w:t>河南理工大学南校区北环路北侧室外供电工程</w:t>
      </w:r>
      <w:r>
        <w:rPr>
          <w:rFonts w:hint="eastAsia" w:ascii="宋体" w:hAnsi="宋体" w:eastAsia="宋体" w:cs="宋体"/>
          <w:color w:val="auto"/>
          <w:spacing w:val="0"/>
          <w:w w:val="100"/>
          <w:kern w:val="2"/>
          <w:sz w:val="21"/>
          <w:szCs w:val="21"/>
          <w:highlight w:val="none"/>
          <w:lang w:val="en-US" w:bidi="ar-SA"/>
        </w:rPr>
        <w:t>。</w:t>
      </w:r>
    </w:p>
    <w:p w14:paraId="1DFDF30E">
      <w:pPr>
        <w:pageBreakBefore w:val="0"/>
        <w:overflowPunct/>
        <w:topLinePunct w:val="0"/>
        <w:autoSpaceDE/>
        <w:autoSpaceDN/>
        <w:bidi w:val="0"/>
        <w:spacing w:line="360" w:lineRule="auto"/>
        <w:ind w:firstLine="411" w:firstLineChars="196"/>
        <w:jc w:val="both"/>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2.工程地点：</w:t>
      </w:r>
      <w:r>
        <w:rPr>
          <w:rFonts w:hint="eastAsia" w:ascii="宋体" w:hAnsi="宋体" w:eastAsia="宋体" w:cs="宋体"/>
          <w:color w:val="auto"/>
          <w:spacing w:val="0"/>
          <w:w w:val="100"/>
          <w:kern w:val="2"/>
          <w:sz w:val="21"/>
          <w:szCs w:val="21"/>
          <w:highlight w:val="none"/>
          <w:u w:val="single"/>
          <w:lang w:val="en-US" w:bidi="ar-SA"/>
        </w:rPr>
        <w:t>河南理工大学南校</w:t>
      </w:r>
      <w:r>
        <w:rPr>
          <w:rFonts w:hint="eastAsia" w:ascii="宋体" w:hAnsi="宋体" w:eastAsia="宋体" w:cs="宋体"/>
          <w:color w:val="auto"/>
          <w:spacing w:val="0"/>
          <w:w w:val="100"/>
          <w:kern w:val="2"/>
          <w:sz w:val="21"/>
          <w:szCs w:val="21"/>
          <w:highlight w:val="none"/>
          <w:u w:val="single"/>
          <w:lang w:val="en-US" w:eastAsia="zh-CN" w:bidi="ar-SA"/>
        </w:rPr>
        <w:t>区</w:t>
      </w:r>
      <w:r>
        <w:rPr>
          <w:rFonts w:hint="eastAsia" w:ascii="宋体" w:hAnsi="宋体" w:eastAsia="宋体" w:cs="宋体"/>
          <w:color w:val="auto"/>
          <w:spacing w:val="0"/>
          <w:w w:val="100"/>
          <w:kern w:val="2"/>
          <w:sz w:val="21"/>
          <w:szCs w:val="21"/>
          <w:highlight w:val="none"/>
          <w:u w:val="single"/>
          <w:lang w:val="en-US" w:bidi="ar-SA"/>
        </w:rPr>
        <w:t>内。</w:t>
      </w:r>
    </w:p>
    <w:p w14:paraId="02154A68">
      <w:pPr>
        <w:pageBreakBefore w:val="0"/>
        <w:overflowPunct/>
        <w:topLinePunct w:val="0"/>
        <w:autoSpaceDE/>
        <w:autoSpaceDN/>
        <w:bidi w:val="0"/>
        <w:spacing w:line="360" w:lineRule="auto"/>
        <w:ind w:firstLine="411" w:firstLineChars="196"/>
        <w:jc w:val="both"/>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3.工程立项批准文号：</w:t>
      </w:r>
      <w:r>
        <w:rPr>
          <w:rFonts w:hint="eastAsia" w:ascii="宋体" w:hAnsi="宋体" w:eastAsia="宋体" w:cs="宋体"/>
          <w:bCs/>
          <w:color w:val="auto"/>
          <w:spacing w:val="0"/>
          <w:w w:val="100"/>
          <w:kern w:val="2"/>
          <w:sz w:val="21"/>
          <w:szCs w:val="21"/>
          <w:highlight w:val="none"/>
          <w:u w:val="single"/>
          <w:lang w:val="en-US" w:bidi="ar-SA"/>
        </w:rPr>
        <w:t>/</w:t>
      </w:r>
      <w:r>
        <w:rPr>
          <w:rFonts w:hint="eastAsia" w:ascii="宋体" w:hAnsi="宋体" w:eastAsia="宋体" w:cs="宋体"/>
          <w:bCs/>
          <w:color w:val="auto"/>
          <w:spacing w:val="0"/>
          <w:w w:val="100"/>
          <w:kern w:val="2"/>
          <w:sz w:val="21"/>
          <w:szCs w:val="21"/>
          <w:highlight w:val="none"/>
          <w:lang w:val="en-US" w:bidi="ar-SA"/>
        </w:rPr>
        <w:t>。</w:t>
      </w:r>
    </w:p>
    <w:p w14:paraId="53381135">
      <w:pPr>
        <w:pageBreakBefore w:val="0"/>
        <w:overflowPunct/>
        <w:topLinePunct w:val="0"/>
        <w:autoSpaceDE/>
        <w:autoSpaceDN/>
        <w:bidi w:val="0"/>
        <w:spacing w:line="360" w:lineRule="auto"/>
        <w:ind w:firstLine="411" w:firstLineChars="196"/>
        <w:jc w:val="both"/>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4.资金来源：</w:t>
      </w:r>
      <w:r>
        <w:rPr>
          <w:rFonts w:hint="eastAsia" w:ascii="宋体" w:hAnsi="宋体" w:eastAsia="宋体" w:cs="宋体"/>
          <w:color w:val="auto"/>
          <w:spacing w:val="0"/>
          <w:w w:val="100"/>
          <w:kern w:val="2"/>
          <w:sz w:val="21"/>
          <w:szCs w:val="21"/>
          <w:highlight w:val="none"/>
          <w:u w:val="single"/>
          <w:lang w:val="en-US" w:bidi="ar-SA"/>
        </w:rPr>
        <w:t>财政资金</w:t>
      </w:r>
      <w:r>
        <w:rPr>
          <w:rFonts w:hint="eastAsia" w:ascii="宋体" w:hAnsi="宋体" w:eastAsia="宋体" w:cs="宋体"/>
          <w:bCs/>
          <w:color w:val="auto"/>
          <w:spacing w:val="0"/>
          <w:w w:val="100"/>
          <w:kern w:val="2"/>
          <w:sz w:val="21"/>
          <w:szCs w:val="21"/>
          <w:highlight w:val="none"/>
          <w:lang w:val="en-US" w:bidi="ar-SA"/>
        </w:rPr>
        <w:t>。</w:t>
      </w:r>
    </w:p>
    <w:p w14:paraId="298792DC">
      <w:pPr>
        <w:pageBreakBefore w:val="0"/>
        <w:overflowPunct/>
        <w:topLinePunct w:val="0"/>
        <w:autoSpaceDE/>
        <w:autoSpaceDN/>
        <w:bidi w:val="0"/>
        <w:spacing w:line="360" w:lineRule="auto"/>
        <w:ind w:firstLine="411" w:firstLineChars="196"/>
        <w:jc w:val="both"/>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5.工程内容：</w:t>
      </w:r>
      <w:r>
        <w:rPr>
          <w:rFonts w:hint="eastAsia" w:ascii="宋体" w:hAnsi="宋体" w:eastAsia="宋体" w:cs="宋体"/>
          <w:bCs/>
          <w:color w:val="auto"/>
          <w:spacing w:val="0"/>
          <w:w w:val="100"/>
          <w:kern w:val="2"/>
          <w:sz w:val="21"/>
          <w:szCs w:val="21"/>
          <w:highlight w:val="none"/>
          <w:u w:val="single"/>
          <w:lang w:val="en-US" w:bidi="ar-SA"/>
        </w:rPr>
        <w:t>本项目</w:t>
      </w:r>
      <w:r>
        <w:rPr>
          <w:rFonts w:hint="eastAsia" w:ascii="宋体" w:hAnsi="宋体" w:eastAsia="宋体" w:cs="宋体"/>
          <w:color w:val="auto"/>
          <w:spacing w:val="0"/>
          <w:w w:val="100"/>
          <w:kern w:val="2"/>
          <w:sz w:val="21"/>
          <w:szCs w:val="21"/>
          <w:highlight w:val="none"/>
          <w:u w:val="single"/>
          <w:lang w:val="en-US" w:bidi="ar-SA"/>
        </w:rPr>
        <w:t>招标文件、答疑纪要、补充通知、施工图纸、施工方案</w:t>
      </w:r>
      <w:r>
        <w:rPr>
          <w:rFonts w:hint="eastAsia" w:ascii="宋体" w:hAnsi="宋体" w:eastAsia="宋体" w:cs="宋体"/>
          <w:bCs/>
          <w:color w:val="auto"/>
          <w:spacing w:val="0"/>
          <w:w w:val="100"/>
          <w:kern w:val="2"/>
          <w:sz w:val="21"/>
          <w:szCs w:val="21"/>
          <w:highlight w:val="none"/>
          <w:lang w:val="en-US" w:bidi="ar-SA"/>
        </w:rPr>
        <w:t>。</w:t>
      </w:r>
    </w:p>
    <w:p w14:paraId="2DDDE258">
      <w:pPr>
        <w:pageBreakBefore w:val="0"/>
        <w:overflowPunct/>
        <w:topLinePunct w:val="0"/>
        <w:autoSpaceDE/>
        <w:autoSpaceDN/>
        <w:bidi w:val="0"/>
        <w:spacing w:line="360" w:lineRule="auto"/>
        <w:ind w:firstLine="411" w:firstLineChars="196"/>
        <w:jc w:val="both"/>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群体工程应附《承包人承揽工程项目一览表》（附件1）。</w:t>
      </w:r>
    </w:p>
    <w:p w14:paraId="43CDD99E">
      <w:pPr>
        <w:pageBreakBefore w:val="0"/>
        <w:overflowPunct/>
        <w:topLinePunct w:val="0"/>
        <w:autoSpaceDE/>
        <w:autoSpaceDN/>
        <w:bidi w:val="0"/>
        <w:spacing w:line="360" w:lineRule="auto"/>
        <w:ind w:firstLine="411" w:firstLineChars="196"/>
        <w:jc w:val="both"/>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6.工程承包范围：</w:t>
      </w:r>
    </w:p>
    <w:p w14:paraId="179F9289">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u w:val="single"/>
          <w:lang w:val="en-US" w:eastAsia="zh-CN" w:bidi="ar-SA"/>
        </w:rPr>
        <w:t>招</w:t>
      </w:r>
      <w:r>
        <w:rPr>
          <w:rFonts w:hint="eastAsia" w:ascii="宋体" w:hAnsi="宋体" w:eastAsia="宋体" w:cs="宋体"/>
          <w:color w:val="auto"/>
          <w:spacing w:val="0"/>
          <w:w w:val="100"/>
          <w:kern w:val="2"/>
          <w:sz w:val="21"/>
          <w:szCs w:val="21"/>
          <w:highlight w:val="none"/>
          <w:u w:val="single"/>
          <w:lang w:val="en-US" w:bidi="ar-SA"/>
        </w:rPr>
        <w:t>标与投标文件和施工图纸、答疑纪要、补充通知、所包含的全部施工内容。</w:t>
      </w:r>
    </w:p>
    <w:p w14:paraId="0E3A5DAC">
      <w:pPr>
        <w:keepNext/>
        <w:keepLines/>
        <w:pageBreakBefore w:val="0"/>
        <w:widowControl w:val="0"/>
        <w:kinsoku/>
        <w:wordWrap w:val="0"/>
        <w:overflowPunct/>
        <w:topLinePunct w:val="0"/>
        <w:autoSpaceDE/>
        <w:autoSpaceDN/>
        <w:bidi w:val="0"/>
        <w:adjustRightInd w:val="0"/>
        <w:snapToGrid w:val="0"/>
        <w:spacing w:before="60" w:after="60" w:line="240" w:lineRule="auto"/>
        <w:jc w:val="both"/>
        <w:textAlignment w:val="auto"/>
        <w:outlineLvl w:val="3"/>
        <w:rPr>
          <w:rFonts w:hint="eastAsia" w:ascii="宋体" w:hAnsi="宋体" w:eastAsia="宋体" w:cs="宋体"/>
          <w:b/>
          <w:bCs/>
          <w:color w:val="auto"/>
          <w:spacing w:val="0"/>
          <w:w w:val="100"/>
          <w:kern w:val="2"/>
          <w:sz w:val="21"/>
          <w:szCs w:val="21"/>
          <w:highlight w:val="none"/>
          <w:lang w:val="en-US" w:bidi="ar-SA"/>
        </w:rPr>
      </w:pPr>
      <w:bookmarkStart w:id="30" w:name="_Toc22911674"/>
      <w:bookmarkStart w:id="31" w:name="_Toc22911675"/>
      <w:r>
        <w:rPr>
          <w:rFonts w:hint="eastAsia" w:ascii="宋体" w:hAnsi="宋体" w:eastAsia="宋体" w:cs="宋体"/>
          <w:b/>
          <w:bCs/>
          <w:color w:val="auto"/>
          <w:spacing w:val="0"/>
          <w:w w:val="100"/>
          <w:kern w:val="2"/>
          <w:sz w:val="21"/>
          <w:szCs w:val="21"/>
          <w:highlight w:val="none"/>
          <w:lang w:val="en-US" w:bidi="ar-SA"/>
        </w:rPr>
        <w:t>二、合同工期</w:t>
      </w:r>
      <w:bookmarkEnd w:id="30"/>
    </w:p>
    <w:p w14:paraId="689ED3BB">
      <w:pPr>
        <w:pageBreakBefore w:val="0"/>
        <w:overflowPunct/>
        <w:topLinePunct w:val="0"/>
        <w:autoSpaceDE/>
        <w:autoSpaceDN/>
        <w:bidi w:val="0"/>
        <w:spacing w:line="360" w:lineRule="auto"/>
        <w:ind w:firstLine="459"/>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计划开工日期：</w:t>
      </w:r>
      <w:r>
        <w:rPr>
          <w:rFonts w:hint="eastAsia" w:cs="宋体"/>
          <w:color w:val="auto"/>
          <w:spacing w:val="0"/>
          <w:w w:val="100"/>
          <w:kern w:val="2"/>
          <w:sz w:val="21"/>
          <w:szCs w:val="21"/>
          <w:highlight w:val="none"/>
          <w:u w:val="single"/>
          <w:lang w:val="en-US" w:eastAsia="zh-CN" w:bidi="ar-SA"/>
        </w:rPr>
        <w:t>2026</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年</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7</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月</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14</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日。</w:t>
      </w:r>
    </w:p>
    <w:p w14:paraId="457D6F6D">
      <w:pPr>
        <w:pageBreakBefore w:val="0"/>
        <w:overflowPunct/>
        <w:topLinePunct w:val="0"/>
        <w:autoSpaceDE/>
        <w:autoSpaceDN/>
        <w:bidi w:val="0"/>
        <w:spacing w:line="360" w:lineRule="auto"/>
        <w:ind w:firstLine="459"/>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计划竣工日期：</w:t>
      </w:r>
      <w:r>
        <w:rPr>
          <w:rFonts w:hint="eastAsia" w:cs="宋体"/>
          <w:color w:val="auto"/>
          <w:spacing w:val="0"/>
          <w:w w:val="100"/>
          <w:kern w:val="2"/>
          <w:sz w:val="21"/>
          <w:szCs w:val="21"/>
          <w:highlight w:val="none"/>
          <w:u w:val="single"/>
          <w:lang w:val="en-US" w:eastAsia="zh-CN" w:bidi="ar-SA"/>
        </w:rPr>
        <w:t>2026</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年</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8</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月</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28</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日。</w:t>
      </w:r>
    </w:p>
    <w:p w14:paraId="67307D0E">
      <w:pPr>
        <w:pageBreakBefore w:val="0"/>
        <w:overflowPunct/>
        <w:topLinePunct w:val="0"/>
        <w:autoSpaceDE/>
        <w:autoSpaceDN/>
        <w:bidi w:val="0"/>
        <w:spacing w:line="360" w:lineRule="auto"/>
        <w:ind w:firstLine="459"/>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工期总日历天数：</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45</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天。工期总日历天数与根据前述计划开竣工日期计算的工期天数不一致的，以工期总日历天数为准。</w:t>
      </w:r>
    </w:p>
    <w:p w14:paraId="1ADF9D9A">
      <w:pPr>
        <w:keepNext/>
        <w:keepLines/>
        <w:pageBreakBefore w:val="0"/>
        <w:widowControl w:val="0"/>
        <w:kinsoku/>
        <w:wordWrap w:val="0"/>
        <w:overflowPunct/>
        <w:topLinePunct w:val="0"/>
        <w:autoSpaceDE/>
        <w:autoSpaceDN/>
        <w:bidi w:val="0"/>
        <w:adjustRightInd w:val="0"/>
        <w:snapToGrid w:val="0"/>
        <w:spacing w:before="60" w:after="60" w:line="240" w:lineRule="auto"/>
        <w:jc w:val="both"/>
        <w:textAlignment w:val="auto"/>
        <w:outlineLvl w:val="3"/>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三、质量标准</w:t>
      </w:r>
      <w:bookmarkEnd w:id="31"/>
    </w:p>
    <w:p w14:paraId="506E650B">
      <w:pPr>
        <w:pageBreakBefore w:val="0"/>
        <w:overflowPunct/>
        <w:topLinePunct w:val="0"/>
        <w:autoSpaceDE/>
        <w:autoSpaceDN/>
        <w:bidi w:val="0"/>
        <w:spacing w:line="360" w:lineRule="auto"/>
        <w:ind w:firstLine="459"/>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工程质量符合</w:t>
      </w:r>
      <w:r>
        <w:rPr>
          <w:rFonts w:hint="eastAsia" w:ascii="宋体" w:hAnsi="宋体" w:eastAsia="宋体" w:cs="宋体"/>
          <w:color w:val="auto"/>
          <w:spacing w:val="0"/>
          <w:w w:val="100"/>
          <w:kern w:val="2"/>
          <w:sz w:val="21"/>
          <w:szCs w:val="21"/>
          <w:highlight w:val="none"/>
          <w:u w:val="single"/>
          <w:lang w:val="en-US" w:bidi="ar-SA"/>
        </w:rPr>
        <w:t>现行国家规定的标准或行业标准、招标文件要求和中标人中标文件中承诺的质量</w:t>
      </w:r>
      <w:r>
        <w:rPr>
          <w:rFonts w:hint="eastAsia" w:ascii="宋体" w:hAnsi="宋体" w:eastAsia="宋体" w:cs="宋体"/>
          <w:color w:val="auto"/>
          <w:spacing w:val="0"/>
          <w:w w:val="100"/>
          <w:kern w:val="2"/>
          <w:sz w:val="21"/>
          <w:szCs w:val="21"/>
          <w:highlight w:val="none"/>
          <w:lang w:val="en-US" w:bidi="ar-SA"/>
        </w:rPr>
        <w:t>标准。</w:t>
      </w:r>
    </w:p>
    <w:p w14:paraId="658E61EA">
      <w:pPr>
        <w:keepNext/>
        <w:keepLines/>
        <w:pageBreakBefore w:val="0"/>
        <w:widowControl w:val="0"/>
        <w:kinsoku/>
        <w:wordWrap w:val="0"/>
        <w:overflowPunct/>
        <w:topLinePunct w:val="0"/>
        <w:autoSpaceDE/>
        <w:autoSpaceDN/>
        <w:bidi w:val="0"/>
        <w:adjustRightInd w:val="0"/>
        <w:snapToGrid w:val="0"/>
        <w:spacing w:before="60" w:after="60" w:line="360" w:lineRule="auto"/>
        <w:jc w:val="both"/>
        <w:textAlignment w:val="auto"/>
        <w:outlineLvl w:val="3"/>
        <w:rPr>
          <w:rFonts w:hint="eastAsia" w:ascii="宋体" w:hAnsi="宋体" w:eastAsia="宋体" w:cs="宋体"/>
          <w:b/>
          <w:bCs/>
          <w:color w:val="auto"/>
          <w:spacing w:val="0"/>
          <w:w w:val="100"/>
          <w:kern w:val="2"/>
          <w:sz w:val="21"/>
          <w:szCs w:val="21"/>
          <w:highlight w:val="none"/>
          <w:lang w:val="en-US" w:bidi="ar-SA"/>
        </w:rPr>
      </w:pPr>
      <w:bookmarkStart w:id="32" w:name="_Toc22911676"/>
      <w:r>
        <w:rPr>
          <w:rFonts w:hint="eastAsia" w:ascii="宋体" w:hAnsi="宋体" w:eastAsia="宋体" w:cs="宋体"/>
          <w:b/>
          <w:bCs/>
          <w:color w:val="auto"/>
          <w:spacing w:val="0"/>
          <w:w w:val="100"/>
          <w:kern w:val="2"/>
          <w:sz w:val="21"/>
          <w:szCs w:val="21"/>
          <w:highlight w:val="none"/>
          <w:lang w:val="en-US" w:bidi="ar-SA"/>
        </w:rPr>
        <w:t>四、签约合同价与合同价格形式</w:t>
      </w:r>
      <w:bookmarkEnd w:id="32"/>
      <w:r>
        <w:rPr>
          <w:rFonts w:hint="eastAsia" w:ascii="宋体" w:hAnsi="宋体" w:eastAsia="宋体" w:cs="宋体"/>
          <w:b/>
          <w:bCs/>
          <w:color w:val="auto"/>
          <w:spacing w:val="0"/>
          <w:w w:val="100"/>
          <w:kern w:val="2"/>
          <w:sz w:val="21"/>
          <w:szCs w:val="21"/>
          <w:highlight w:val="none"/>
          <w:lang w:val="en-US" w:bidi="ar-SA"/>
        </w:rPr>
        <w:tab/>
      </w:r>
    </w:p>
    <w:p w14:paraId="441CD27B">
      <w:pPr>
        <w:keepNext w:val="0"/>
        <w:keepLines w:val="0"/>
        <w:pageBreakBefore w:val="0"/>
        <w:widowControl w:val="0"/>
        <w:kinsoku/>
        <w:wordWrap w:val="0"/>
        <w:overflowPunct/>
        <w:topLinePunct w:val="0"/>
        <w:autoSpaceDE/>
        <w:autoSpaceDN/>
        <w:bidi w:val="0"/>
        <w:adjustRightInd/>
        <w:snapToGrid w:val="0"/>
        <w:spacing w:line="360" w:lineRule="auto"/>
        <w:ind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1.签约合同价为：</w:t>
      </w:r>
    </w:p>
    <w:p w14:paraId="1B3C7657">
      <w:pPr>
        <w:keepNext w:val="0"/>
        <w:keepLines w:val="0"/>
        <w:pageBreakBefore w:val="0"/>
        <w:widowControl w:val="0"/>
        <w:kinsoku/>
        <w:wordWrap w:val="0"/>
        <w:overflowPunct/>
        <w:topLinePunct w:val="0"/>
        <w:autoSpaceDE/>
        <w:autoSpaceDN/>
        <w:bidi w:val="0"/>
        <w:adjustRightInd/>
        <w:snapToGrid w:val="0"/>
        <w:spacing w:line="360" w:lineRule="auto"/>
        <w:ind w:firstLine="945" w:firstLineChars="45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人民币（大写）</w:t>
      </w:r>
      <w:r>
        <w:rPr>
          <w:rFonts w:hint="eastAsia" w:ascii="宋体" w:hAnsi="宋体" w:eastAsia="宋体" w:cs="宋体"/>
          <w:b/>
          <w:bCs/>
          <w:color w:val="auto"/>
          <w:spacing w:val="0"/>
          <w:w w:val="100"/>
          <w:kern w:val="2"/>
          <w:sz w:val="21"/>
          <w:szCs w:val="21"/>
          <w:highlight w:val="none"/>
          <w:u w:val="single"/>
          <w:lang w:val="en-US" w:bidi="ar-SA"/>
        </w:rPr>
        <w:t>贰佰壹拾肆万伍仟捌佰元整</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w:t>
      </w:r>
      <w:r>
        <w:rPr>
          <w:rFonts w:hint="eastAsia" w:cs="宋体"/>
          <w:color w:val="auto"/>
          <w:spacing w:val="0"/>
          <w:w w:val="100"/>
          <w:kern w:val="2"/>
          <w:sz w:val="21"/>
          <w:szCs w:val="21"/>
          <w:highlight w:val="none"/>
          <w:lang w:val="en-US" w:eastAsia="zh-CN" w:bidi="ar-SA"/>
        </w:rPr>
        <w:t xml:space="preserve"> </w:t>
      </w:r>
      <w:r>
        <w:rPr>
          <w:rFonts w:hint="eastAsia" w:ascii="宋体" w:hAnsi="宋体" w:eastAsia="宋体" w:cs="宋体"/>
          <w:b/>
          <w:bCs/>
          <w:color w:val="auto"/>
          <w:spacing w:val="0"/>
          <w:w w:val="100"/>
          <w:kern w:val="2"/>
          <w:sz w:val="21"/>
          <w:szCs w:val="21"/>
          <w:highlight w:val="none"/>
          <w:u w:val="single"/>
          <w:lang w:val="en-US" w:bidi="ar-SA"/>
        </w:rPr>
        <w:t>2145800.0</w:t>
      </w:r>
      <w:r>
        <w:rPr>
          <w:rFonts w:hint="eastAsia" w:ascii="宋体" w:hAnsi="宋体" w:eastAsia="宋体" w:cs="宋体"/>
          <w:color w:val="auto"/>
          <w:spacing w:val="0"/>
          <w:w w:val="100"/>
          <w:kern w:val="2"/>
          <w:sz w:val="21"/>
          <w:szCs w:val="21"/>
          <w:highlight w:val="none"/>
          <w:u w:val="single"/>
          <w:lang w:val="en-US" w:bidi="ar-SA"/>
        </w:rPr>
        <w:t>0</w:t>
      </w:r>
      <w:r>
        <w:rPr>
          <w:rFonts w:hint="eastAsia" w:ascii="宋体" w:hAnsi="宋体" w:eastAsia="宋体" w:cs="宋体"/>
          <w:color w:val="auto"/>
          <w:spacing w:val="0"/>
          <w:w w:val="100"/>
          <w:kern w:val="2"/>
          <w:sz w:val="21"/>
          <w:szCs w:val="21"/>
          <w:highlight w:val="none"/>
          <w:lang w:val="en-US" w:bidi="ar-SA"/>
        </w:rPr>
        <w:t>元)；</w:t>
      </w:r>
    </w:p>
    <w:p w14:paraId="5ABE937C">
      <w:pPr>
        <w:keepNext w:val="0"/>
        <w:keepLines w:val="0"/>
        <w:pageBreakBefore w:val="0"/>
        <w:widowControl w:val="0"/>
        <w:kinsoku/>
        <w:wordWrap w:val="0"/>
        <w:overflowPunct/>
        <w:topLinePunct w:val="0"/>
        <w:autoSpaceDE/>
        <w:autoSpaceDN/>
        <w:bidi w:val="0"/>
        <w:adjustRightInd/>
        <w:snapToGrid w:val="0"/>
        <w:spacing w:line="360" w:lineRule="auto"/>
        <w:ind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其中：</w:t>
      </w:r>
    </w:p>
    <w:p w14:paraId="6C279BC1">
      <w:pPr>
        <w:keepNext w:val="0"/>
        <w:keepLines w:val="0"/>
        <w:pageBreakBefore w:val="0"/>
        <w:widowControl w:val="0"/>
        <w:kinsoku/>
        <w:wordWrap w:val="0"/>
        <w:overflowPunct/>
        <w:topLinePunct w:val="0"/>
        <w:autoSpaceDE/>
        <w:autoSpaceDN/>
        <w:bidi w:val="0"/>
        <w:adjustRightInd/>
        <w:snapToGrid w:val="0"/>
        <w:spacing w:line="360" w:lineRule="auto"/>
        <w:ind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w:t>
      </w:r>
      <w:r>
        <w:rPr>
          <w:rFonts w:hint="eastAsia" w:ascii="宋体" w:hAnsi="宋体" w:eastAsia="宋体" w:cs="宋体"/>
          <w:color w:val="auto"/>
          <w:spacing w:val="0"/>
          <w:w w:val="100"/>
          <w:kern w:val="2"/>
          <w:sz w:val="21"/>
          <w:szCs w:val="21"/>
          <w:highlight w:val="none"/>
          <w:lang w:val="en-US" w:eastAsia="zh-CN" w:bidi="ar-SA"/>
        </w:rPr>
        <w:t>安全生产措施费</w:t>
      </w:r>
      <w:r>
        <w:rPr>
          <w:rFonts w:hint="eastAsia" w:ascii="宋体" w:hAnsi="宋体" w:eastAsia="宋体" w:cs="宋体"/>
          <w:color w:val="auto"/>
          <w:spacing w:val="0"/>
          <w:w w:val="100"/>
          <w:kern w:val="2"/>
          <w:sz w:val="21"/>
          <w:szCs w:val="21"/>
          <w:highlight w:val="none"/>
          <w:lang w:val="en-US" w:bidi="ar-SA"/>
        </w:rPr>
        <w:t>：</w:t>
      </w:r>
    </w:p>
    <w:p w14:paraId="6D1C1414">
      <w:pPr>
        <w:keepNext w:val="0"/>
        <w:keepLines w:val="0"/>
        <w:pageBreakBefore w:val="0"/>
        <w:widowControl w:val="0"/>
        <w:kinsoku/>
        <w:wordWrap w:val="0"/>
        <w:overflowPunct/>
        <w:topLinePunct w:val="0"/>
        <w:autoSpaceDE/>
        <w:autoSpaceDN/>
        <w:bidi w:val="0"/>
        <w:adjustRightInd/>
        <w:snapToGrid w:val="0"/>
        <w:spacing w:line="360" w:lineRule="auto"/>
        <w:ind w:firstLine="945" w:firstLineChars="45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人民币（大写）</w:t>
      </w:r>
      <w:r>
        <w:rPr>
          <w:rFonts w:hint="eastAsia" w:ascii="宋体" w:hAnsi="宋体" w:eastAsia="宋体" w:cs="宋体"/>
          <w:b/>
          <w:bCs/>
          <w:color w:val="auto"/>
          <w:spacing w:val="0"/>
          <w:w w:val="100"/>
          <w:kern w:val="2"/>
          <w:sz w:val="21"/>
          <w:szCs w:val="21"/>
          <w:highlight w:val="none"/>
          <w:u w:val="single"/>
          <w:lang w:val="en-US" w:bidi="ar-SA"/>
        </w:rPr>
        <w:t>伍仟陆佰陆拾叁元捌角壹分</w:t>
      </w:r>
      <w:r>
        <w:rPr>
          <w:rFonts w:hint="eastAsia" w:ascii="宋体" w:hAnsi="宋体" w:eastAsia="宋体" w:cs="宋体"/>
          <w:color w:val="auto"/>
          <w:spacing w:val="0"/>
          <w:w w:val="100"/>
          <w:kern w:val="2"/>
          <w:sz w:val="21"/>
          <w:szCs w:val="21"/>
          <w:highlight w:val="none"/>
          <w:lang w:val="en-US" w:bidi="ar-SA"/>
        </w:rPr>
        <w:t xml:space="preserve"> (¥</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b/>
          <w:bCs/>
          <w:color w:val="auto"/>
          <w:spacing w:val="0"/>
          <w:w w:val="100"/>
          <w:kern w:val="2"/>
          <w:sz w:val="21"/>
          <w:szCs w:val="21"/>
          <w:highlight w:val="none"/>
          <w:u w:val="single"/>
          <w:lang w:val="en-US" w:bidi="ar-SA"/>
        </w:rPr>
        <w:t>5663.8</w:t>
      </w:r>
      <w:r>
        <w:rPr>
          <w:rFonts w:hint="eastAsia" w:cs="宋体"/>
          <w:b/>
          <w:bCs/>
          <w:color w:val="auto"/>
          <w:spacing w:val="0"/>
          <w:w w:val="100"/>
          <w:kern w:val="2"/>
          <w:sz w:val="21"/>
          <w:szCs w:val="21"/>
          <w:highlight w:val="none"/>
          <w:u w:val="single"/>
          <w:lang w:val="en-US" w:eastAsia="zh-CN" w:bidi="ar-SA"/>
        </w:rPr>
        <w:t>1</w:t>
      </w:r>
      <w:r>
        <w:rPr>
          <w:rFonts w:hint="eastAsia" w:ascii="宋体" w:hAnsi="宋体" w:eastAsia="宋体" w:cs="宋体"/>
          <w:color w:val="auto"/>
          <w:spacing w:val="0"/>
          <w:w w:val="100"/>
          <w:kern w:val="2"/>
          <w:sz w:val="21"/>
          <w:szCs w:val="21"/>
          <w:highlight w:val="none"/>
          <w:lang w:val="en-US" w:bidi="ar-SA"/>
        </w:rPr>
        <w:t>元)；</w:t>
      </w:r>
    </w:p>
    <w:p w14:paraId="6F6C0605">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ascii="宋体" w:hAnsi="宋体" w:eastAsia="宋体" w:cs="宋体"/>
          <w:color w:val="auto"/>
          <w:spacing w:val="0"/>
          <w:w w:val="100"/>
          <w:kern w:val="2"/>
          <w:sz w:val="21"/>
          <w:szCs w:val="21"/>
          <w:highlight w:val="none"/>
          <w:lang w:val="en-US" w:eastAsia="zh-CN" w:bidi="ar-SA"/>
        </w:rPr>
        <w:t>（2）</w:t>
      </w:r>
      <w:r>
        <w:rPr>
          <w:rFonts w:hint="eastAsia" w:ascii="宋体" w:hAnsi="宋体" w:eastAsia="宋体" w:cs="宋体"/>
          <w:color w:val="auto"/>
          <w:spacing w:val="0"/>
          <w:w w:val="100"/>
          <w:kern w:val="2"/>
          <w:sz w:val="21"/>
          <w:szCs w:val="21"/>
          <w:highlight w:val="none"/>
          <w:lang w:val="en-US" w:bidi="ar-SA"/>
        </w:rPr>
        <w:t>材料和工程设备暂估价金额：</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4068AD26">
      <w:pPr>
        <w:keepNext w:val="0"/>
        <w:keepLines w:val="0"/>
        <w:pageBreakBefore w:val="0"/>
        <w:widowControl w:val="0"/>
        <w:kinsoku/>
        <w:wordWrap w:val="0"/>
        <w:overflowPunct/>
        <w:topLinePunct w:val="0"/>
        <w:autoSpaceDE/>
        <w:autoSpaceDN/>
        <w:bidi w:val="0"/>
        <w:adjustRightInd/>
        <w:snapToGrid w:val="0"/>
        <w:spacing w:line="360" w:lineRule="auto"/>
        <w:ind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（3）专业工程暂估价金额：</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73A77BB4">
      <w:pPr>
        <w:keepNext w:val="0"/>
        <w:keepLines w:val="0"/>
        <w:pageBreakBefore w:val="0"/>
        <w:widowControl w:val="0"/>
        <w:kinsoku/>
        <w:wordWrap w:val="0"/>
        <w:overflowPunct/>
        <w:topLinePunct w:val="0"/>
        <w:autoSpaceDE/>
        <w:autoSpaceDN/>
        <w:bidi w:val="0"/>
        <w:adjustRightInd/>
        <w:snapToGrid w:val="0"/>
        <w:spacing w:line="360" w:lineRule="auto"/>
        <w:ind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（4）暂列金额：</w:t>
      </w:r>
    </w:p>
    <w:p w14:paraId="6715F7D2">
      <w:pPr>
        <w:keepNext w:val="0"/>
        <w:keepLines w:val="0"/>
        <w:pageBreakBefore w:val="0"/>
        <w:widowControl w:val="0"/>
        <w:kinsoku/>
        <w:wordWrap w:val="0"/>
        <w:overflowPunct/>
        <w:topLinePunct w:val="0"/>
        <w:autoSpaceDE/>
        <w:autoSpaceDN/>
        <w:bidi w:val="0"/>
        <w:adjustRightInd/>
        <w:snapToGrid w:val="0"/>
        <w:spacing w:line="360" w:lineRule="auto"/>
        <w:ind w:firstLine="945" w:firstLineChars="45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人民币（大写）</w:t>
      </w:r>
      <w:r>
        <w:rPr>
          <w:rFonts w:hint="eastAsia" w:ascii="宋体" w:hAnsi="宋体" w:eastAsia="宋体" w:cs="宋体"/>
          <w:b/>
          <w:bCs/>
          <w:color w:val="auto"/>
          <w:spacing w:val="0"/>
          <w:w w:val="100"/>
          <w:kern w:val="2"/>
          <w:sz w:val="21"/>
          <w:szCs w:val="21"/>
          <w:highlight w:val="none"/>
          <w:u w:val="single"/>
          <w:lang w:val="en-US" w:bidi="ar-SA"/>
        </w:rPr>
        <w:t>柒万壹仟元整</w:t>
      </w:r>
      <w:r>
        <w:rPr>
          <w:rFonts w:hint="eastAsia" w:ascii="宋体" w:hAnsi="宋体" w:eastAsia="宋体" w:cs="宋体"/>
          <w:color w:val="auto"/>
          <w:spacing w:val="0"/>
          <w:w w:val="100"/>
          <w:kern w:val="2"/>
          <w:sz w:val="21"/>
          <w:szCs w:val="21"/>
          <w:highlight w:val="none"/>
          <w:lang w:val="en-US" w:bidi="ar-SA"/>
        </w:rPr>
        <w:t xml:space="preserve"> (¥</w:t>
      </w:r>
      <w:r>
        <w:rPr>
          <w:rFonts w:hint="eastAsia" w:cs="宋体"/>
          <w:color w:val="auto"/>
          <w:spacing w:val="0"/>
          <w:w w:val="100"/>
          <w:kern w:val="2"/>
          <w:sz w:val="21"/>
          <w:szCs w:val="21"/>
          <w:highlight w:val="none"/>
          <w:lang w:val="en-US" w:eastAsia="zh-CN" w:bidi="ar-SA"/>
        </w:rPr>
        <w:t xml:space="preserve"> </w:t>
      </w:r>
      <w:r>
        <w:rPr>
          <w:rFonts w:hint="eastAsia" w:ascii="宋体" w:hAnsi="宋体" w:eastAsia="宋体" w:cs="宋体"/>
          <w:b/>
          <w:bCs/>
          <w:color w:val="auto"/>
          <w:spacing w:val="0"/>
          <w:w w:val="100"/>
          <w:kern w:val="2"/>
          <w:sz w:val="21"/>
          <w:szCs w:val="21"/>
          <w:highlight w:val="none"/>
          <w:u w:val="single"/>
          <w:lang w:val="en-US" w:bidi="ar-SA"/>
        </w:rPr>
        <w:t>71000.00</w:t>
      </w:r>
      <w:r>
        <w:rPr>
          <w:rFonts w:hint="eastAsia" w:ascii="宋体" w:hAnsi="宋体" w:eastAsia="宋体" w:cs="宋体"/>
          <w:color w:val="auto"/>
          <w:spacing w:val="0"/>
          <w:w w:val="100"/>
          <w:kern w:val="2"/>
          <w:sz w:val="21"/>
          <w:szCs w:val="21"/>
          <w:highlight w:val="none"/>
          <w:lang w:val="en-US" w:bidi="ar-SA"/>
        </w:rPr>
        <w:t>元)。</w:t>
      </w:r>
    </w:p>
    <w:p w14:paraId="77D70ED0">
      <w:pPr>
        <w:keepNext w:val="0"/>
        <w:keepLines w:val="0"/>
        <w:pageBreakBefore w:val="0"/>
        <w:widowControl w:val="0"/>
        <w:kinsoku/>
        <w:wordWrap w:val="0"/>
        <w:overflowPunct/>
        <w:topLinePunct w:val="0"/>
        <w:autoSpaceDE/>
        <w:autoSpaceDN/>
        <w:bidi w:val="0"/>
        <w:adjustRightInd/>
        <w:snapToGrid w:val="0"/>
        <w:spacing w:line="360" w:lineRule="auto"/>
        <w:ind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2.合同价格形式：</w:t>
      </w:r>
      <w:r>
        <w:rPr>
          <w:rFonts w:hint="eastAsia" w:ascii="宋体" w:hAnsi="宋体" w:eastAsia="宋体" w:cs="宋体"/>
          <w:color w:val="auto"/>
          <w:spacing w:val="0"/>
          <w:w w:val="100"/>
          <w:kern w:val="2"/>
          <w:sz w:val="21"/>
          <w:szCs w:val="21"/>
          <w:highlight w:val="none"/>
          <w:u w:val="single"/>
          <w:lang w:val="en-US" w:bidi="ar-SA"/>
        </w:rPr>
        <w:t>固定总价合同</w:t>
      </w:r>
      <w:r>
        <w:rPr>
          <w:rFonts w:hint="eastAsia" w:ascii="宋体" w:hAnsi="宋体" w:eastAsia="宋体" w:cs="宋体"/>
          <w:color w:val="auto"/>
          <w:spacing w:val="0"/>
          <w:w w:val="100"/>
          <w:kern w:val="2"/>
          <w:sz w:val="21"/>
          <w:szCs w:val="21"/>
          <w:highlight w:val="none"/>
          <w:lang w:val="en-US" w:bidi="ar-SA"/>
        </w:rPr>
        <w:t>。</w:t>
      </w:r>
    </w:p>
    <w:p w14:paraId="2FB0B3DE">
      <w:pPr>
        <w:keepNext/>
        <w:keepLines/>
        <w:pageBreakBefore w:val="0"/>
        <w:widowControl w:val="0"/>
        <w:kinsoku/>
        <w:wordWrap w:val="0"/>
        <w:overflowPunct/>
        <w:topLinePunct w:val="0"/>
        <w:autoSpaceDE/>
        <w:autoSpaceDN/>
        <w:bidi w:val="0"/>
        <w:adjustRightInd w:val="0"/>
        <w:snapToGrid w:val="0"/>
        <w:spacing w:before="60" w:after="60" w:line="240" w:lineRule="auto"/>
        <w:jc w:val="both"/>
        <w:textAlignment w:val="auto"/>
        <w:outlineLvl w:val="3"/>
        <w:rPr>
          <w:rFonts w:hint="eastAsia" w:ascii="宋体" w:hAnsi="宋体" w:eastAsia="宋体" w:cs="宋体"/>
          <w:b/>
          <w:bCs/>
          <w:color w:val="auto"/>
          <w:spacing w:val="0"/>
          <w:w w:val="100"/>
          <w:kern w:val="2"/>
          <w:sz w:val="21"/>
          <w:szCs w:val="21"/>
          <w:highlight w:val="none"/>
          <w:lang w:val="en-US" w:bidi="ar-SA"/>
        </w:rPr>
      </w:pPr>
      <w:bookmarkStart w:id="33" w:name="_Toc22911677"/>
      <w:r>
        <w:rPr>
          <w:rFonts w:hint="eastAsia" w:ascii="宋体" w:hAnsi="宋体" w:eastAsia="宋体" w:cs="宋体"/>
          <w:b/>
          <w:bCs/>
          <w:color w:val="auto"/>
          <w:spacing w:val="0"/>
          <w:w w:val="100"/>
          <w:kern w:val="2"/>
          <w:sz w:val="21"/>
          <w:szCs w:val="21"/>
          <w:highlight w:val="none"/>
          <w:lang w:val="en-US" w:bidi="ar-SA"/>
        </w:rPr>
        <w:t>五、项目经理</w:t>
      </w:r>
      <w:bookmarkEnd w:id="33"/>
    </w:p>
    <w:p w14:paraId="21710799">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承包人项目经理：</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b/>
          <w:bCs/>
          <w:color w:val="auto"/>
          <w:spacing w:val="0"/>
          <w:w w:val="100"/>
          <w:kern w:val="2"/>
          <w:sz w:val="21"/>
          <w:szCs w:val="21"/>
          <w:highlight w:val="none"/>
          <w:u w:val="single"/>
          <w:lang w:val="en-US" w:bidi="ar-SA"/>
        </w:rPr>
        <w:t>吴晓铁</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w:t>
      </w:r>
    </w:p>
    <w:p w14:paraId="6B9CEFD7">
      <w:pPr>
        <w:keepNext/>
        <w:keepLines/>
        <w:pageBreakBefore w:val="0"/>
        <w:widowControl w:val="0"/>
        <w:kinsoku/>
        <w:wordWrap w:val="0"/>
        <w:overflowPunct/>
        <w:topLinePunct w:val="0"/>
        <w:autoSpaceDE/>
        <w:autoSpaceDN/>
        <w:bidi w:val="0"/>
        <w:adjustRightInd w:val="0"/>
        <w:snapToGrid w:val="0"/>
        <w:spacing w:before="60" w:after="60" w:line="240" w:lineRule="auto"/>
        <w:jc w:val="both"/>
        <w:textAlignment w:val="auto"/>
        <w:outlineLvl w:val="3"/>
        <w:rPr>
          <w:rFonts w:hint="eastAsia" w:ascii="宋体" w:hAnsi="宋体" w:eastAsia="宋体" w:cs="宋体"/>
          <w:b/>
          <w:bCs/>
          <w:color w:val="auto"/>
          <w:spacing w:val="0"/>
          <w:w w:val="100"/>
          <w:kern w:val="2"/>
          <w:sz w:val="21"/>
          <w:szCs w:val="21"/>
          <w:highlight w:val="none"/>
          <w:lang w:val="en-US" w:bidi="ar-SA"/>
        </w:rPr>
      </w:pPr>
      <w:bookmarkStart w:id="34" w:name="_Toc22911678"/>
      <w:r>
        <w:rPr>
          <w:rFonts w:hint="eastAsia" w:ascii="宋体" w:hAnsi="宋体" w:eastAsia="宋体" w:cs="宋体"/>
          <w:b/>
          <w:bCs/>
          <w:color w:val="auto"/>
          <w:spacing w:val="0"/>
          <w:w w:val="100"/>
          <w:kern w:val="2"/>
          <w:sz w:val="21"/>
          <w:szCs w:val="21"/>
          <w:highlight w:val="none"/>
          <w:lang w:val="en-US" w:bidi="ar-SA"/>
        </w:rPr>
        <w:t>六、合同文件构成</w:t>
      </w:r>
      <w:bookmarkEnd w:id="34"/>
    </w:p>
    <w:p w14:paraId="1927C2BC">
      <w:pPr>
        <w:pageBreakBefore w:val="0"/>
        <w:overflowPunct/>
        <w:topLinePunct w:val="0"/>
        <w:autoSpaceDE/>
        <w:autoSpaceDN/>
        <w:bidi w:val="0"/>
        <w:spacing w:line="360" w:lineRule="auto"/>
        <w:ind w:firstLine="420" w:firstLineChars="200"/>
        <w:jc w:val="both"/>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本协议书与下列文件一起构成合同文件：</w:t>
      </w:r>
    </w:p>
    <w:p w14:paraId="1A620786">
      <w:pPr>
        <w:pageBreakBefore w:val="0"/>
        <w:overflowPunct/>
        <w:topLinePunct w:val="0"/>
        <w:autoSpaceDE w:val="0"/>
        <w:autoSpaceDN w:val="0"/>
        <w:bidi w:val="0"/>
        <w:adjustRightInd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（1）中标通知书；</w:t>
      </w:r>
    </w:p>
    <w:p w14:paraId="03FA7F13">
      <w:pPr>
        <w:pageBreakBefore w:val="0"/>
        <w:overflowPunct/>
        <w:topLinePunct w:val="0"/>
        <w:autoSpaceDE w:val="0"/>
        <w:autoSpaceDN w:val="0"/>
        <w:bidi w:val="0"/>
        <w:adjustRightInd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xml:space="preserve">（2）投标函及其附录； </w:t>
      </w:r>
    </w:p>
    <w:p w14:paraId="7EDEEBF1">
      <w:pPr>
        <w:pageBreakBefore w:val="0"/>
        <w:overflowPunct/>
        <w:topLinePunct w:val="0"/>
        <w:autoSpaceDE w:val="0"/>
        <w:autoSpaceDN w:val="0"/>
        <w:bidi w:val="0"/>
        <w:adjustRightInd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（3）专用合同条款及其附件；</w:t>
      </w:r>
    </w:p>
    <w:p w14:paraId="096D94D5">
      <w:pPr>
        <w:pageBreakBefore w:val="0"/>
        <w:overflowPunct/>
        <w:topLinePunct w:val="0"/>
        <w:autoSpaceDE w:val="0"/>
        <w:autoSpaceDN w:val="0"/>
        <w:bidi w:val="0"/>
        <w:adjustRightInd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（4）通用合同条款；</w:t>
      </w:r>
    </w:p>
    <w:p w14:paraId="3E5BC906">
      <w:pPr>
        <w:pageBreakBefore w:val="0"/>
        <w:overflowPunct/>
        <w:topLinePunct w:val="0"/>
        <w:autoSpaceDE w:val="0"/>
        <w:autoSpaceDN w:val="0"/>
        <w:bidi w:val="0"/>
        <w:adjustRightInd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（5）技术标准和要求；</w:t>
      </w:r>
    </w:p>
    <w:p w14:paraId="0FE04B4F">
      <w:pPr>
        <w:pageBreakBefore w:val="0"/>
        <w:overflowPunct/>
        <w:topLinePunct w:val="0"/>
        <w:autoSpaceDE w:val="0"/>
        <w:autoSpaceDN w:val="0"/>
        <w:bidi w:val="0"/>
        <w:adjustRightInd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（6）图纸；</w:t>
      </w:r>
    </w:p>
    <w:p w14:paraId="525CCF4B">
      <w:pPr>
        <w:pageBreakBefore w:val="0"/>
        <w:overflowPunct/>
        <w:topLinePunct w:val="0"/>
        <w:autoSpaceDE w:val="0"/>
        <w:autoSpaceDN w:val="0"/>
        <w:bidi w:val="0"/>
        <w:adjustRightInd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（7）已标价工程量清单或预算书；</w:t>
      </w:r>
    </w:p>
    <w:p w14:paraId="049266ED">
      <w:pPr>
        <w:pageBreakBefore w:val="0"/>
        <w:overflowPunct/>
        <w:topLinePunct w:val="0"/>
        <w:autoSpaceDE w:val="0"/>
        <w:autoSpaceDN w:val="0"/>
        <w:bidi w:val="0"/>
        <w:adjustRightInd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（8）其他合同文件。</w:t>
      </w:r>
    </w:p>
    <w:p w14:paraId="1B1069E3">
      <w:pPr>
        <w:pageBreakBefore w:val="0"/>
        <w:overflowPunct/>
        <w:topLinePunct w:val="0"/>
        <w:autoSpaceDE w:val="0"/>
        <w:autoSpaceDN w:val="0"/>
        <w:bidi w:val="0"/>
        <w:adjustRightInd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在合同订立及履行过程中形成的与合同有关的文件均构成合同文件组成部分。</w:t>
      </w:r>
    </w:p>
    <w:p w14:paraId="39CBB769">
      <w:pPr>
        <w:pageBreakBefore w:val="0"/>
        <w:overflowPunct/>
        <w:topLinePunct w:val="0"/>
        <w:autoSpaceDE w:val="0"/>
        <w:autoSpaceDN w:val="0"/>
        <w:bidi w:val="0"/>
        <w:adjustRightInd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上述各项合同文件包括合同当事人就该项合同文件所作出的补充和修改，属于同一类内容的文件，应以最新签署的为准。专用合同条款及其附件须经合同当事人签字或盖章。</w:t>
      </w:r>
    </w:p>
    <w:p w14:paraId="64EE13D1">
      <w:pPr>
        <w:keepNext/>
        <w:keepLines/>
        <w:pageBreakBefore w:val="0"/>
        <w:widowControl w:val="0"/>
        <w:kinsoku/>
        <w:wordWrap w:val="0"/>
        <w:overflowPunct/>
        <w:topLinePunct w:val="0"/>
        <w:autoSpaceDE/>
        <w:autoSpaceDN/>
        <w:bidi w:val="0"/>
        <w:adjustRightInd w:val="0"/>
        <w:snapToGrid w:val="0"/>
        <w:spacing w:before="60" w:after="60" w:line="240" w:lineRule="auto"/>
        <w:jc w:val="both"/>
        <w:textAlignment w:val="auto"/>
        <w:outlineLvl w:val="3"/>
        <w:rPr>
          <w:rFonts w:hint="eastAsia" w:ascii="宋体" w:hAnsi="宋体" w:eastAsia="宋体" w:cs="宋体"/>
          <w:b/>
          <w:bCs/>
          <w:color w:val="auto"/>
          <w:spacing w:val="0"/>
          <w:w w:val="100"/>
          <w:kern w:val="2"/>
          <w:sz w:val="21"/>
          <w:szCs w:val="21"/>
          <w:highlight w:val="none"/>
          <w:lang w:val="en-US" w:bidi="ar-SA"/>
        </w:rPr>
      </w:pPr>
      <w:bookmarkStart w:id="35" w:name="_Toc22911679"/>
      <w:r>
        <w:rPr>
          <w:rFonts w:hint="eastAsia" w:ascii="宋体" w:hAnsi="宋体" w:eastAsia="宋体" w:cs="宋体"/>
          <w:b/>
          <w:bCs/>
          <w:color w:val="auto"/>
          <w:spacing w:val="0"/>
          <w:w w:val="100"/>
          <w:kern w:val="2"/>
          <w:sz w:val="21"/>
          <w:szCs w:val="21"/>
          <w:highlight w:val="none"/>
          <w:lang w:val="en-US" w:bidi="ar-SA"/>
        </w:rPr>
        <w:t>七、承诺</w:t>
      </w:r>
      <w:bookmarkEnd w:id="35"/>
    </w:p>
    <w:p w14:paraId="3421479C">
      <w:pPr>
        <w:pageBreakBefore w:val="0"/>
        <w:overflowPunct/>
        <w:topLinePunct w:val="0"/>
        <w:autoSpaceDE/>
        <w:autoSpaceDN/>
        <w:bidi w:val="0"/>
        <w:spacing w:line="360" w:lineRule="auto"/>
        <w:ind w:firstLine="420" w:firstLineChars="200"/>
        <w:jc w:val="both"/>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1.发包人承诺按照法律规定履行项目审批手续、筹集工程建设资金并按照合同约定的期限和方式支付合同价款。</w:t>
      </w:r>
    </w:p>
    <w:p w14:paraId="05B52D99">
      <w:pPr>
        <w:pageBreakBefore w:val="0"/>
        <w:overflowPunct/>
        <w:topLinePunct w:val="0"/>
        <w:autoSpaceDE/>
        <w:autoSpaceDN/>
        <w:bidi w:val="0"/>
        <w:spacing w:line="360" w:lineRule="auto"/>
        <w:ind w:firstLine="420" w:firstLineChars="200"/>
        <w:jc w:val="both"/>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2.承包人承诺按照法律规定及合同约定组织完成工程施工，确保工程质量和安全，不进行转包及违法分包，并在缺陷责任期及保修期内承担相应的工程维修责任。</w:t>
      </w:r>
    </w:p>
    <w:p w14:paraId="4AED7CB2">
      <w:pPr>
        <w:pageBreakBefore w:val="0"/>
        <w:overflowPunct/>
        <w:topLinePunct w:val="0"/>
        <w:autoSpaceDE/>
        <w:autoSpaceDN/>
        <w:bidi w:val="0"/>
        <w:spacing w:line="360" w:lineRule="auto"/>
        <w:ind w:firstLine="420" w:firstLineChars="200"/>
        <w:jc w:val="both"/>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3.发包人和承包人通过招投标形式签订合同的，双方理解并承诺不再就同一工程另行签订与合同实质性内容相背离的协议。</w:t>
      </w:r>
    </w:p>
    <w:p w14:paraId="7A8BDCD6">
      <w:pPr>
        <w:keepNext/>
        <w:keepLines/>
        <w:pageBreakBefore w:val="0"/>
        <w:widowControl w:val="0"/>
        <w:kinsoku/>
        <w:wordWrap w:val="0"/>
        <w:overflowPunct/>
        <w:topLinePunct w:val="0"/>
        <w:autoSpaceDE/>
        <w:autoSpaceDN/>
        <w:bidi w:val="0"/>
        <w:adjustRightInd w:val="0"/>
        <w:snapToGrid w:val="0"/>
        <w:spacing w:before="60" w:after="60" w:line="240" w:lineRule="auto"/>
        <w:jc w:val="both"/>
        <w:textAlignment w:val="auto"/>
        <w:outlineLvl w:val="3"/>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八、词语含义</w:t>
      </w:r>
    </w:p>
    <w:p w14:paraId="74C9D173">
      <w:pPr>
        <w:pageBreakBefore w:val="0"/>
        <w:overflowPunct/>
        <w:topLinePunct w:val="0"/>
        <w:autoSpaceDE/>
        <w:autoSpaceDN/>
        <w:bidi w:val="0"/>
        <w:spacing w:line="360" w:lineRule="auto"/>
        <w:ind w:firstLine="420" w:firstLineChars="200"/>
        <w:jc w:val="both"/>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本协议书中词语含义与第二部分通用合同条款中赋予的含义相同。</w:t>
      </w:r>
    </w:p>
    <w:p w14:paraId="08F76352">
      <w:pPr>
        <w:keepNext/>
        <w:keepLines/>
        <w:pageBreakBefore w:val="0"/>
        <w:widowControl w:val="0"/>
        <w:kinsoku/>
        <w:wordWrap w:val="0"/>
        <w:overflowPunct/>
        <w:topLinePunct w:val="0"/>
        <w:autoSpaceDE/>
        <w:autoSpaceDN/>
        <w:bidi w:val="0"/>
        <w:adjustRightInd w:val="0"/>
        <w:snapToGrid w:val="0"/>
        <w:spacing w:before="60" w:after="60" w:line="240" w:lineRule="auto"/>
        <w:jc w:val="both"/>
        <w:textAlignment w:val="auto"/>
        <w:outlineLvl w:val="3"/>
        <w:rPr>
          <w:rFonts w:hint="eastAsia" w:ascii="宋体" w:hAnsi="宋体" w:eastAsia="宋体" w:cs="宋体"/>
          <w:b/>
          <w:bCs/>
          <w:color w:val="auto"/>
          <w:spacing w:val="0"/>
          <w:w w:val="100"/>
          <w:kern w:val="2"/>
          <w:sz w:val="21"/>
          <w:szCs w:val="21"/>
          <w:highlight w:val="none"/>
          <w:lang w:val="en-US" w:bidi="ar-SA"/>
        </w:rPr>
      </w:pPr>
      <w:bookmarkStart w:id="36" w:name="_Toc22911680"/>
      <w:r>
        <w:rPr>
          <w:rFonts w:hint="eastAsia" w:ascii="宋体" w:hAnsi="宋体" w:eastAsia="宋体" w:cs="宋体"/>
          <w:b/>
          <w:bCs/>
          <w:color w:val="auto"/>
          <w:spacing w:val="0"/>
          <w:w w:val="100"/>
          <w:kern w:val="2"/>
          <w:sz w:val="21"/>
          <w:szCs w:val="21"/>
          <w:highlight w:val="none"/>
          <w:lang w:val="en-US" w:bidi="ar-SA"/>
        </w:rPr>
        <w:t>九、签订时间</w:t>
      </w:r>
      <w:bookmarkEnd w:id="36"/>
    </w:p>
    <w:p w14:paraId="261F7577">
      <w:pPr>
        <w:pageBreakBefore w:val="0"/>
        <w:overflowPunct/>
        <w:topLinePunct w:val="0"/>
        <w:autoSpaceDE/>
        <w:autoSpaceDN/>
        <w:bidi w:val="0"/>
        <w:spacing w:line="360" w:lineRule="auto"/>
        <w:ind w:firstLine="420" w:firstLineChars="200"/>
        <w:jc w:val="both"/>
        <w:rPr>
          <w:rFonts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本合同于</w:t>
      </w:r>
      <w:r>
        <w:rPr>
          <w:rFonts w:hint="eastAsia" w:ascii="宋体" w:hAnsi="宋体" w:eastAsia="宋体" w:cs="宋体"/>
          <w:bCs/>
          <w:color w:val="auto"/>
          <w:spacing w:val="0"/>
          <w:w w:val="100"/>
          <w:kern w:val="2"/>
          <w:sz w:val="21"/>
          <w:szCs w:val="21"/>
          <w:highlight w:val="none"/>
          <w:u w:val="single"/>
          <w:lang w:val="en-US" w:bidi="ar-SA"/>
        </w:rPr>
        <w:t xml:space="preserve"> </w:t>
      </w:r>
      <w:r>
        <w:rPr>
          <w:rFonts w:hint="eastAsia" w:cs="宋体"/>
          <w:bCs/>
          <w:color w:val="auto"/>
          <w:spacing w:val="0"/>
          <w:w w:val="100"/>
          <w:kern w:val="2"/>
          <w:sz w:val="21"/>
          <w:szCs w:val="21"/>
          <w:highlight w:val="none"/>
          <w:u w:val="single"/>
          <w:lang w:val="en-US" w:eastAsia="zh-CN" w:bidi="ar-SA"/>
        </w:rPr>
        <w:t>2026</w:t>
      </w:r>
      <w:r>
        <w:rPr>
          <w:rFonts w:hint="eastAsia" w:ascii="宋体" w:hAnsi="宋体" w:eastAsia="宋体" w:cs="宋体"/>
          <w:bCs/>
          <w:color w:val="auto"/>
          <w:spacing w:val="0"/>
          <w:w w:val="100"/>
          <w:kern w:val="2"/>
          <w:sz w:val="21"/>
          <w:szCs w:val="21"/>
          <w:highlight w:val="none"/>
          <w:u w:val="single"/>
          <w:lang w:val="en-US" w:bidi="ar-SA"/>
        </w:rPr>
        <w:t xml:space="preserve"> </w:t>
      </w:r>
      <w:r>
        <w:rPr>
          <w:rFonts w:hint="eastAsia" w:ascii="宋体" w:hAnsi="宋体" w:eastAsia="宋体" w:cs="宋体"/>
          <w:bCs/>
          <w:color w:val="auto"/>
          <w:spacing w:val="0"/>
          <w:w w:val="100"/>
          <w:kern w:val="2"/>
          <w:sz w:val="21"/>
          <w:szCs w:val="21"/>
          <w:highlight w:val="none"/>
          <w:lang w:val="en-US" w:bidi="ar-SA"/>
        </w:rPr>
        <w:t>年</w:t>
      </w:r>
      <w:r>
        <w:rPr>
          <w:rFonts w:hint="eastAsia" w:ascii="宋体" w:hAnsi="宋体" w:eastAsia="宋体" w:cs="宋体"/>
          <w:bCs/>
          <w:color w:val="auto"/>
          <w:spacing w:val="0"/>
          <w:w w:val="100"/>
          <w:kern w:val="2"/>
          <w:sz w:val="21"/>
          <w:szCs w:val="21"/>
          <w:highlight w:val="none"/>
          <w:u w:val="single"/>
          <w:lang w:val="en-US" w:bidi="ar-SA"/>
        </w:rPr>
        <w:t xml:space="preserve"> </w:t>
      </w:r>
      <w:r>
        <w:rPr>
          <w:rFonts w:hint="eastAsia" w:cs="宋体"/>
          <w:bCs/>
          <w:color w:val="auto"/>
          <w:spacing w:val="0"/>
          <w:w w:val="100"/>
          <w:kern w:val="2"/>
          <w:sz w:val="21"/>
          <w:szCs w:val="21"/>
          <w:highlight w:val="none"/>
          <w:u w:val="single"/>
          <w:lang w:val="en-US" w:eastAsia="zh-CN" w:bidi="ar-SA"/>
        </w:rPr>
        <w:t>7</w:t>
      </w:r>
      <w:r>
        <w:rPr>
          <w:rFonts w:hint="eastAsia" w:ascii="宋体" w:hAnsi="宋体" w:eastAsia="宋体" w:cs="宋体"/>
          <w:bCs/>
          <w:color w:val="auto"/>
          <w:spacing w:val="0"/>
          <w:w w:val="100"/>
          <w:kern w:val="2"/>
          <w:sz w:val="21"/>
          <w:szCs w:val="21"/>
          <w:highlight w:val="none"/>
          <w:u w:val="single"/>
          <w:lang w:val="en-US" w:bidi="ar-SA"/>
        </w:rPr>
        <w:t xml:space="preserve"> </w:t>
      </w:r>
      <w:r>
        <w:rPr>
          <w:rFonts w:hint="eastAsia" w:ascii="宋体" w:hAnsi="宋体" w:eastAsia="宋体" w:cs="宋体"/>
          <w:bCs/>
          <w:color w:val="auto"/>
          <w:spacing w:val="0"/>
          <w:w w:val="100"/>
          <w:kern w:val="2"/>
          <w:sz w:val="21"/>
          <w:szCs w:val="21"/>
          <w:highlight w:val="none"/>
          <w:lang w:val="en-US" w:bidi="ar-SA"/>
        </w:rPr>
        <w:t>月</w:t>
      </w:r>
      <w:r>
        <w:rPr>
          <w:rFonts w:hint="eastAsia" w:ascii="宋体" w:hAnsi="宋体" w:eastAsia="宋体" w:cs="宋体"/>
          <w:bCs/>
          <w:color w:val="auto"/>
          <w:spacing w:val="0"/>
          <w:w w:val="100"/>
          <w:kern w:val="2"/>
          <w:sz w:val="21"/>
          <w:szCs w:val="21"/>
          <w:highlight w:val="none"/>
          <w:u w:val="single"/>
          <w:lang w:val="en-US" w:bidi="ar-SA"/>
        </w:rPr>
        <w:t xml:space="preserve"> </w:t>
      </w:r>
      <w:r>
        <w:rPr>
          <w:rFonts w:hint="eastAsia" w:cs="宋体"/>
          <w:bCs/>
          <w:color w:val="auto"/>
          <w:spacing w:val="0"/>
          <w:w w:val="100"/>
          <w:kern w:val="2"/>
          <w:sz w:val="21"/>
          <w:szCs w:val="21"/>
          <w:highlight w:val="none"/>
          <w:u w:val="single"/>
          <w:lang w:val="en-US" w:eastAsia="zh-CN" w:bidi="ar-SA"/>
        </w:rPr>
        <w:t>14</w:t>
      </w:r>
      <w:r>
        <w:rPr>
          <w:rFonts w:hint="eastAsia" w:ascii="宋体" w:hAnsi="宋体" w:eastAsia="宋体" w:cs="宋体"/>
          <w:bCs/>
          <w:color w:val="auto"/>
          <w:spacing w:val="0"/>
          <w:w w:val="100"/>
          <w:kern w:val="2"/>
          <w:sz w:val="21"/>
          <w:szCs w:val="21"/>
          <w:highlight w:val="none"/>
          <w:u w:val="single"/>
          <w:lang w:val="en-US" w:bidi="ar-SA"/>
        </w:rPr>
        <w:t xml:space="preserve"> </w:t>
      </w:r>
      <w:r>
        <w:rPr>
          <w:rFonts w:hint="eastAsia" w:ascii="宋体" w:hAnsi="宋体" w:eastAsia="宋体" w:cs="宋体"/>
          <w:bCs/>
          <w:color w:val="auto"/>
          <w:spacing w:val="0"/>
          <w:w w:val="100"/>
          <w:kern w:val="2"/>
          <w:sz w:val="21"/>
          <w:szCs w:val="21"/>
          <w:highlight w:val="none"/>
          <w:lang w:val="en-US" w:bidi="ar-SA"/>
        </w:rPr>
        <w:t>日签订。</w:t>
      </w:r>
    </w:p>
    <w:p w14:paraId="520F6B55">
      <w:pPr>
        <w:rPr>
          <w:rFonts w:hint="eastAsia" w:ascii="宋体" w:hAnsi="宋体" w:eastAsia="宋体" w:cs="宋体"/>
          <w:b/>
          <w:bCs/>
          <w:color w:val="auto"/>
          <w:spacing w:val="0"/>
          <w:w w:val="100"/>
          <w:kern w:val="2"/>
          <w:sz w:val="24"/>
          <w:szCs w:val="32"/>
          <w:highlight w:val="none"/>
          <w:lang w:val="en-US" w:bidi="ar-SA"/>
        </w:rPr>
      </w:pPr>
      <w:r>
        <w:rPr>
          <w:rFonts w:hint="eastAsia" w:ascii="宋体" w:hAnsi="宋体" w:eastAsia="宋体" w:cs="宋体"/>
          <w:b/>
          <w:bCs/>
          <w:color w:val="auto"/>
          <w:spacing w:val="0"/>
          <w:w w:val="100"/>
          <w:kern w:val="2"/>
          <w:sz w:val="24"/>
          <w:szCs w:val="32"/>
          <w:highlight w:val="none"/>
          <w:lang w:val="en-US" w:bidi="ar-SA"/>
        </w:rPr>
        <w:br w:type="page"/>
      </w:r>
    </w:p>
    <w:p w14:paraId="317A98B0">
      <w:pPr>
        <w:keepNext/>
        <w:keepLines/>
        <w:pageBreakBefore w:val="0"/>
        <w:overflowPunct/>
        <w:topLinePunct w:val="0"/>
        <w:autoSpaceDE/>
        <w:autoSpaceDN/>
        <w:bidi w:val="0"/>
        <w:spacing w:line="360" w:lineRule="auto"/>
        <w:jc w:val="center"/>
        <w:outlineLvl w:val="2"/>
        <w:rPr>
          <w:rFonts w:ascii="宋体" w:hAnsi="宋体" w:eastAsia="宋体" w:cs="宋体"/>
          <w:b/>
          <w:bCs/>
          <w:color w:val="auto"/>
          <w:spacing w:val="0"/>
          <w:w w:val="100"/>
          <w:kern w:val="44"/>
          <w:sz w:val="28"/>
          <w:szCs w:val="28"/>
          <w:highlight w:val="none"/>
          <w:lang w:val="en-US" w:bidi="ar-SA"/>
        </w:rPr>
      </w:pPr>
      <w:r>
        <w:drawing>
          <wp:inline distT="0" distB="0" distL="114300" distR="114300">
            <wp:extent cx="5756275" cy="6684645"/>
            <wp:effectExtent l="0" t="0" r="1587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756275" cy="6684645"/>
                    </a:xfrm>
                    <a:prstGeom prst="rect">
                      <a:avLst/>
                    </a:prstGeom>
                    <a:noFill/>
                    <a:ln>
                      <a:noFill/>
                    </a:ln>
                  </pic:spPr>
                </pic:pic>
              </a:graphicData>
            </a:graphic>
          </wp:inline>
        </w:drawing>
      </w:r>
      <w:r>
        <w:rPr>
          <w:rFonts w:hint="eastAsia" w:ascii="宋体" w:hAnsi="宋体" w:eastAsia="宋体" w:cs="宋体"/>
          <w:b/>
          <w:bCs/>
          <w:color w:val="auto"/>
          <w:spacing w:val="0"/>
          <w:w w:val="100"/>
          <w:kern w:val="2"/>
          <w:sz w:val="24"/>
          <w:szCs w:val="32"/>
          <w:highlight w:val="none"/>
          <w:lang w:val="en-US" w:bidi="ar-SA"/>
        </w:rPr>
        <w:br w:type="page"/>
      </w:r>
      <w:bookmarkStart w:id="37" w:name="_Toc31717"/>
      <w:bookmarkStart w:id="38" w:name="_Toc22911685"/>
      <w:bookmarkStart w:id="39" w:name="_Toc6188"/>
      <w:bookmarkStart w:id="40" w:name="_Toc23876"/>
      <w:r>
        <w:rPr>
          <w:rFonts w:hint="eastAsia" w:ascii="宋体" w:hAnsi="宋体" w:eastAsia="宋体" w:cs="宋体"/>
          <w:b/>
          <w:bCs/>
          <w:color w:val="auto"/>
          <w:spacing w:val="0"/>
          <w:w w:val="100"/>
          <w:kern w:val="44"/>
          <w:sz w:val="28"/>
          <w:szCs w:val="28"/>
          <w:highlight w:val="none"/>
          <w:lang w:val="en-US" w:bidi="ar-SA"/>
        </w:rPr>
        <w:t>第二部分 通用合同条款</w:t>
      </w:r>
      <w:bookmarkEnd w:id="37"/>
      <w:bookmarkEnd w:id="38"/>
      <w:bookmarkEnd w:id="39"/>
      <w:bookmarkEnd w:id="40"/>
    </w:p>
    <w:p w14:paraId="2DA8F1FA">
      <w:pPr>
        <w:pageBreakBefore w:val="0"/>
        <w:overflowPunct/>
        <w:topLinePunct w:val="0"/>
        <w:autoSpaceDE/>
        <w:autoSpaceDN/>
        <w:bidi w:val="0"/>
        <w:spacing w:line="360" w:lineRule="auto"/>
        <w:ind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4"/>
          <w:highlight w:val="none"/>
          <w:lang w:val="en-US" w:bidi="ar-SA"/>
        </w:rPr>
        <w:t xml:space="preserve">                         通用条款参照（GF—2017—0201）</w:t>
      </w:r>
    </w:p>
    <w:p w14:paraId="193E1405">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4"/>
          <w:highlight w:val="none"/>
          <w:lang w:val="en-US" w:bidi="ar-SA"/>
        </w:rPr>
      </w:pPr>
    </w:p>
    <w:p w14:paraId="04B1A332">
      <w:pPr>
        <w:keepNext/>
        <w:keepLines/>
        <w:pageBreakBefore w:val="0"/>
        <w:overflowPunct/>
        <w:topLinePunct w:val="0"/>
        <w:autoSpaceDE/>
        <w:autoSpaceDN/>
        <w:bidi w:val="0"/>
        <w:spacing w:line="360" w:lineRule="auto"/>
        <w:jc w:val="center"/>
        <w:outlineLvl w:val="2"/>
        <w:rPr>
          <w:rFonts w:ascii="宋体" w:hAnsi="宋体" w:eastAsia="宋体" w:cs="宋体"/>
          <w:b/>
          <w:bCs/>
          <w:color w:val="auto"/>
          <w:spacing w:val="0"/>
          <w:w w:val="100"/>
          <w:kern w:val="44"/>
          <w:sz w:val="28"/>
          <w:szCs w:val="28"/>
          <w:highlight w:val="none"/>
          <w:lang w:val="en-US" w:bidi="ar-SA"/>
        </w:rPr>
      </w:pPr>
      <w:bookmarkStart w:id="41" w:name="_Toc11991"/>
      <w:bookmarkStart w:id="42" w:name="_Toc32203"/>
      <w:bookmarkStart w:id="43" w:name="_Toc22911686"/>
      <w:r>
        <w:rPr>
          <w:rFonts w:hint="eastAsia" w:ascii="宋体" w:hAnsi="宋体" w:eastAsia="宋体" w:cs="宋体"/>
          <w:b/>
          <w:bCs/>
          <w:color w:val="auto"/>
          <w:spacing w:val="0"/>
          <w:w w:val="100"/>
          <w:kern w:val="44"/>
          <w:sz w:val="28"/>
          <w:szCs w:val="28"/>
          <w:highlight w:val="none"/>
          <w:lang w:val="en-US" w:bidi="ar-SA"/>
        </w:rPr>
        <w:t>第三部分 专用合同条款</w:t>
      </w:r>
      <w:bookmarkEnd w:id="41"/>
      <w:bookmarkEnd w:id="42"/>
      <w:bookmarkEnd w:id="43"/>
    </w:p>
    <w:p w14:paraId="479833D4">
      <w:pPr>
        <w:keepNext/>
        <w:keepLines/>
        <w:pageBreakBefore w:val="0"/>
        <w:widowControl w:val="0"/>
        <w:kinsoku/>
        <w:wordWrap w:val="0"/>
        <w:overflowPunct/>
        <w:topLinePunct w:val="0"/>
        <w:autoSpaceDE/>
        <w:autoSpaceDN/>
        <w:bidi w:val="0"/>
        <w:adjustRightInd w:val="0"/>
        <w:snapToGrid w:val="0"/>
        <w:spacing w:line="360" w:lineRule="auto"/>
        <w:ind w:left="0" w:leftChars="0" w:right="0"/>
        <w:jc w:val="both"/>
        <w:textAlignment w:val="auto"/>
        <w:outlineLvl w:val="3"/>
        <w:rPr>
          <w:rFonts w:ascii="宋体" w:hAnsi="宋体" w:eastAsia="宋体" w:cs="宋体"/>
          <w:b/>
          <w:bCs/>
          <w:color w:val="auto"/>
          <w:spacing w:val="0"/>
          <w:w w:val="100"/>
          <w:kern w:val="2"/>
          <w:sz w:val="21"/>
          <w:szCs w:val="28"/>
          <w:highlight w:val="none"/>
          <w:lang w:val="en-US" w:bidi="ar-SA"/>
        </w:rPr>
      </w:pPr>
      <w:bookmarkStart w:id="44" w:name="_Toc22911687"/>
      <w:r>
        <w:rPr>
          <w:rFonts w:hint="eastAsia" w:ascii="宋体" w:hAnsi="宋体" w:eastAsia="宋体" w:cs="宋体"/>
          <w:b/>
          <w:bCs/>
          <w:color w:val="auto"/>
          <w:spacing w:val="0"/>
          <w:w w:val="100"/>
          <w:kern w:val="2"/>
          <w:sz w:val="21"/>
          <w:szCs w:val="28"/>
          <w:highlight w:val="none"/>
          <w:lang w:val="en-US" w:bidi="ar-SA"/>
        </w:rPr>
        <w:t>1. 一般约定</w:t>
      </w:r>
      <w:bookmarkEnd w:id="44"/>
    </w:p>
    <w:p w14:paraId="6FE37C6D">
      <w:pPr>
        <w:pageBreakBefore w:val="0"/>
        <w:widowControl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b/>
          <w:bCs/>
          <w:color w:val="auto"/>
          <w:spacing w:val="0"/>
          <w:w w:val="100"/>
          <w:kern w:val="2"/>
          <w:sz w:val="21"/>
          <w:szCs w:val="24"/>
          <w:highlight w:val="none"/>
          <w:lang w:val="en-US" w:bidi="ar-SA"/>
        </w:rPr>
      </w:pPr>
      <w:bookmarkStart w:id="45" w:name="_Toc420"/>
      <w:bookmarkStart w:id="46" w:name="_Toc22911688"/>
      <w:bookmarkStart w:id="47" w:name="_Toc17066"/>
      <w:bookmarkStart w:id="48" w:name="_Toc13490"/>
      <w:r>
        <w:rPr>
          <w:rFonts w:hint="eastAsia" w:ascii="宋体" w:hAnsi="宋体" w:eastAsia="宋体" w:cs="宋体"/>
          <w:b/>
          <w:bCs/>
          <w:color w:val="auto"/>
          <w:spacing w:val="0"/>
          <w:w w:val="100"/>
          <w:kern w:val="2"/>
          <w:sz w:val="21"/>
          <w:szCs w:val="24"/>
          <w:highlight w:val="none"/>
          <w:lang w:val="en-US" w:bidi="ar-SA"/>
        </w:rPr>
        <w:t>1.1 词语定义</w:t>
      </w:r>
      <w:bookmarkEnd w:id="45"/>
      <w:bookmarkEnd w:id="46"/>
      <w:bookmarkEnd w:id="47"/>
      <w:bookmarkEnd w:id="48"/>
    </w:p>
    <w:p w14:paraId="2EC22CE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1.1.1</w:t>
      </w:r>
      <w:r>
        <w:rPr>
          <w:rFonts w:hint="eastAsia" w:ascii="宋体" w:hAnsi="宋体" w:eastAsia="宋体" w:cs="宋体"/>
          <w:color w:val="auto"/>
          <w:spacing w:val="0"/>
          <w:w w:val="100"/>
          <w:kern w:val="2"/>
          <w:sz w:val="21"/>
          <w:szCs w:val="24"/>
          <w:highlight w:val="none"/>
          <w:lang w:val="en-US" w:bidi="ar-SA"/>
        </w:rPr>
        <w:t>合同</w:t>
      </w:r>
    </w:p>
    <w:p w14:paraId="79A0377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1.1.1.10</w:t>
      </w:r>
      <w:r>
        <w:rPr>
          <w:rFonts w:hint="eastAsia" w:ascii="宋体" w:hAnsi="宋体" w:eastAsia="宋体" w:cs="宋体"/>
          <w:color w:val="auto"/>
          <w:spacing w:val="0"/>
          <w:w w:val="100"/>
          <w:kern w:val="2"/>
          <w:sz w:val="21"/>
          <w:szCs w:val="24"/>
          <w:highlight w:val="none"/>
          <w:lang w:val="en-US" w:bidi="ar-SA"/>
        </w:rPr>
        <w:t>其他合同文件包括：</w:t>
      </w:r>
      <w:r>
        <w:rPr>
          <w:rFonts w:hint="eastAsia" w:ascii="宋体" w:hAnsi="宋体" w:eastAsia="宋体" w:cs="宋体"/>
          <w:color w:val="auto"/>
          <w:spacing w:val="0"/>
          <w:w w:val="100"/>
          <w:kern w:val="0"/>
          <w:sz w:val="21"/>
          <w:szCs w:val="24"/>
          <w:highlight w:val="none"/>
          <w:u w:val="single"/>
          <w:lang w:val="en-US" w:bidi="ar-SA"/>
        </w:rPr>
        <w:t>1、本工程施工合同补充协议；2、建设工程施工合同协议书；3、招标文件及其附件、答疑纪要（如有）；4、中标通知书；5、图纸；6、工程量清单；7、已标价工程量清单；8、投标文件及其附件；9、建设工程施工合同专用条款；10、建设工程施工合同通用条款；11、标准、规范及有关技术文件；12、双方有关工程的洽商、变更等书面记录和文件；发包人有关通知及工程会议纪要；工程施工过程中的有关信件、数据电文（电传、传真、电子数据交换和电子邮件）。</w:t>
      </w:r>
    </w:p>
    <w:p w14:paraId="092B3C39">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1.1.2 </w:t>
      </w:r>
      <w:r>
        <w:rPr>
          <w:rFonts w:hint="eastAsia" w:ascii="宋体" w:hAnsi="宋体" w:eastAsia="宋体" w:cs="宋体"/>
          <w:color w:val="auto"/>
          <w:spacing w:val="0"/>
          <w:w w:val="100"/>
          <w:kern w:val="2"/>
          <w:sz w:val="21"/>
          <w:szCs w:val="24"/>
          <w:highlight w:val="none"/>
          <w:lang w:val="en-US" w:bidi="ar-SA"/>
        </w:rPr>
        <w:t>合同当事人及其他相关方</w:t>
      </w:r>
    </w:p>
    <w:p w14:paraId="38229326">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1.1.2.4</w:t>
      </w:r>
      <w:r>
        <w:rPr>
          <w:rFonts w:hint="eastAsia" w:ascii="宋体" w:hAnsi="宋体" w:eastAsia="宋体" w:cs="宋体"/>
          <w:color w:val="auto"/>
          <w:spacing w:val="0"/>
          <w:w w:val="100"/>
          <w:kern w:val="2"/>
          <w:sz w:val="21"/>
          <w:szCs w:val="24"/>
          <w:highlight w:val="none"/>
          <w:lang w:val="en-US" w:bidi="ar-SA"/>
        </w:rPr>
        <w:t>监理人：</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2111969">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1.1.2.5</w:t>
      </w:r>
      <w:r>
        <w:rPr>
          <w:rFonts w:hint="eastAsia" w:ascii="宋体" w:hAnsi="宋体" w:eastAsia="宋体" w:cs="宋体"/>
          <w:color w:val="auto"/>
          <w:spacing w:val="0"/>
          <w:w w:val="100"/>
          <w:kern w:val="2"/>
          <w:sz w:val="21"/>
          <w:szCs w:val="24"/>
          <w:highlight w:val="none"/>
          <w:lang w:val="en-US" w:bidi="ar-SA"/>
        </w:rPr>
        <w:t xml:space="preserve"> 设计人：</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76BDCFEE">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1.1.3</w:t>
      </w:r>
      <w:r>
        <w:rPr>
          <w:rFonts w:hint="eastAsia" w:ascii="宋体" w:hAnsi="宋体" w:eastAsia="宋体" w:cs="宋体"/>
          <w:color w:val="auto"/>
          <w:spacing w:val="0"/>
          <w:w w:val="100"/>
          <w:kern w:val="0"/>
          <w:sz w:val="21"/>
          <w:szCs w:val="24"/>
          <w:highlight w:val="none"/>
          <w:lang w:val="en-US" w:bidi="ar-SA"/>
        </w:rPr>
        <w:t xml:space="preserve"> </w:t>
      </w:r>
      <w:r>
        <w:rPr>
          <w:rFonts w:hint="eastAsia" w:ascii="宋体" w:hAnsi="宋体" w:eastAsia="宋体" w:cs="宋体"/>
          <w:color w:val="auto"/>
          <w:spacing w:val="0"/>
          <w:w w:val="100"/>
          <w:kern w:val="2"/>
          <w:sz w:val="21"/>
          <w:szCs w:val="24"/>
          <w:highlight w:val="none"/>
          <w:lang w:val="en-US" w:bidi="ar-SA"/>
        </w:rPr>
        <w:t>工程和设备</w:t>
      </w:r>
    </w:p>
    <w:p w14:paraId="6A18EB62">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1.1.3.7 </w:t>
      </w:r>
      <w:r>
        <w:rPr>
          <w:rFonts w:hint="eastAsia" w:ascii="宋体" w:hAnsi="宋体" w:eastAsia="宋体" w:cs="宋体"/>
          <w:color w:val="auto"/>
          <w:spacing w:val="0"/>
          <w:w w:val="100"/>
          <w:kern w:val="0"/>
          <w:sz w:val="21"/>
          <w:szCs w:val="24"/>
          <w:highlight w:val="none"/>
          <w:lang w:val="en-US" w:bidi="ar-SA"/>
        </w:rPr>
        <w:t>作为施工现场组成部分的其他场所包括：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186712A2">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1.1.3.9</w:t>
      </w:r>
      <w:r>
        <w:rPr>
          <w:rFonts w:hint="eastAsia" w:ascii="宋体" w:hAnsi="宋体" w:eastAsia="宋体" w:cs="宋体"/>
          <w:color w:val="auto"/>
          <w:spacing w:val="0"/>
          <w:w w:val="100"/>
          <w:kern w:val="0"/>
          <w:sz w:val="21"/>
          <w:szCs w:val="24"/>
          <w:highlight w:val="none"/>
          <w:lang w:val="en-US" w:bidi="ar-SA"/>
        </w:rPr>
        <w:t xml:space="preserve"> 永久占地包括：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5E17BD12">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1.1.3.10</w:t>
      </w:r>
      <w:r>
        <w:rPr>
          <w:rFonts w:hint="eastAsia" w:ascii="宋体" w:hAnsi="宋体" w:eastAsia="宋体" w:cs="宋体"/>
          <w:color w:val="auto"/>
          <w:spacing w:val="0"/>
          <w:w w:val="100"/>
          <w:kern w:val="0"/>
          <w:sz w:val="21"/>
          <w:szCs w:val="24"/>
          <w:highlight w:val="none"/>
          <w:lang w:val="en-US" w:bidi="ar-SA"/>
        </w:rPr>
        <w:t xml:space="preserve"> 临时占地包括：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435E6FC9">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49" w:name="_Toc32751"/>
      <w:bookmarkStart w:id="50" w:name="_Toc3175"/>
      <w:bookmarkStart w:id="51" w:name="_Toc12660"/>
      <w:r>
        <w:rPr>
          <w:rFonts w:hint="eastAsia" w:ascii="宋体" w:hAnsi="宋体" w:eastAsia="宋体" w:cs="宋体"/>
          <w:b/>
          <w:bCs/>
          <w:color w:val="auto"/>
          <w:spacing w:val="0"/>
          <w:w w:val="100"/>
          <w:kern w:val="2"/>
          <w:sz w:val="21"/>
          <w:szCs w:val="24"/>
          <w:highlight w:val="none"/>
          <w:lang w:val="en-US" w:bidi="ar-SA"/>
        </w:rPr>
        <w:t>1.3法律</w:t>
      </w:r>
      <w:bookmarkEnd w:id="49"/>
      <w:bookmarkEnd w:id="50"/>
      <w:bookmarkEnd w:id="51"/>
      <w:r>
        <w:rPr>
          <w:rFonts w:hint="eastAsia" w:ascii="宋体" w:hAnsi="宋体" w:eastAsia="宋体" w:cs="宋体"/>
          <w:b/>
          <w:bCs/>
          <w:color w:val="auto"/>
          <w:spacing w:val="0"/>
          <w:w w:val="100"/>
          <w:kern w:val="2"/>
          <w:sz w:val="21"/>
          <w:szCs w:val="24"/>
          <w:highlight w:val="none"/>
          <w:lang w:val="en-US" w:bidi="ar-SA"/>
        </w:rPr>
        <w:t xml:space="preserve"> </w:t>
      </w:r>
    </w:p>
    <w:p w14:paraId="24A4D098">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适用于合同的其他规范性文件：</w:t>
      </w:r>
      <w:r>
        <w:rPr>
          <w:rFonts w:hint="eastAsia" w:ascii="宋体" w:hAnsi="宋体" w:eastAsia="宋体" w:cs="宋体"/>
          <w:color w:val="auto"/>
          <w:spacing w:val="0"/>
          <w:w w:val="100"/>
          <w:kern w:val="2"/>
          <w:sz w:val="21"/>
          <w:szCs w:val="24"/>
          <w:highlight w:val="none"/>
          <w:u w:val="single"/>
          <w:lang w:val="en-US" w:bidi="ar-SA"/>
        </w:rPr>
        <w:t>《中华人民共和国建筑法》、《中华人民共和国民法典》、《中华人民共和国招标投标法》、《建筑工程强制性标准条文》、《建设工程质量管理条例》、《建设工程安全生产管理条例》、《房屋建筑工程质量保修办法》、河南省及焦作市关于安全文明施工的法规、规章和行政规范性文件等</w:t>
      </w:r>
      <w:r>
        <w:rPr>
          <w:rFonts w:hint="eastAsia" w:ascii="宋体" w:hAnsi="宋体" w:eastAsia="宋体" w:cs="宋体"/>
          <w:color w:val="auto"/>
          <w:spacing w:val="0"/>
          <w:w w:val="100"/>
          <w:kern w:val="2"/>
          <w:sz w:val="21"/>
          <w:szCs w:val="24"/>
          <w:highlight w:val="none"/>
          <w:lang w:val="en-US" w:bidi="ar-SA"/>
        </w:rPr>
        <w:t>。</w:t>
      </w:r>
    </w:p>
    <w:p w14:paraId="19BDC194">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52" w:name="_Toc22014"/>
      <w:bookmarkStart w:id="53" w:name="_Toc15874"/>
      <w:bookmarkStart w:id="54" w:name="_Toc28139"/>
      <w:r>
        <w:rPr>
          <w:rFonts w:hint="eastAsia" w:ascii="宋体" w:hAnsi="宋体" w:eastAsia="宋体" w:cs="宋体"/>
          <w:b/>
          <w:bCs/>
          <w:color w:val="auto"/>
          <w:spacing w:val="0"/>
          <w:w w:val="100"/>
          <w:kern w:val="2"/>
          <w:sz w:val="21"/>
          <w:szCs w:val="24"/>
          <w:highlight w:val="none"/>
          <w:lang w:val="en-US" w:bidi="ar-SA"/>
        </w:rPr>
        <w:t>1.4 标准和规范</w:t>
      </w:r>
      <w:bookmarkEnd w:id="52"/>
      <w:bookmarkEnd w:id="53"/>
      <w:bookmarkEnd w:id="54"/>
    </w:p>
    <w:p w14:paraId="0705D3A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1.4.1</w:t>
      </w:r>
      <w:r>
        <w:rPr>
          <w:rFonts w:hint="eastAsia" w:ascii="宋体" w:hAnsi="宋体" w:eastAsia="宋体" w:cs="宋体"/>
          <w:color w:val="auto"/>
          <w:spacing w:val="0"/>
          <w:w w:val="100"/>
          <w:kern w:val="2"/>
          <w:sz w:val="21"/>
          <w:szCs w:val="24"/>
          <w:highlight w:val="none"/>
          <w:lang w:val="en-US" w:bidi="ar-SA"/>
        </w:rPr>
        <w:t>适用于工程的标准规范包括：</w:t>
      </w:r>
      <w:r>
        <w:rPr>
          <w:rFonts w:hint="eastAsia" w:ascii="宋体" w:hAnsi="宋体" w:eastAsia="宋体" w:cs="宋体"/>
          <w:color w:val="auto"/>
          <w:spacing w:val="0"/>
          <w:w w:val="100"/>
          <w:kern w:val="2"/>
          <w:sz w:val="21"/>
          <w:szCs w:val="24"/>
          <w:highlight w:val="none"/>
          <w:lang w:val="en-US" w:eastAsia="zh-CN" w:bidi="ar-SA"/>
        </w:rPr>
        <w:t>《</w:t>
      </w:r>
      <w:r>
        <w:rPr>
          <w:rFonts w:hint="eastAsia" w:ascii="宋体" w:hAnsi="宋体" w:eastAsia="宋体" w:cs="宋体"/>
          <w:color w:val="auto"/>
          <w:spacing w:val="0"/>
          <w:w w:val="100"/>
          <w:kern w:val="2"/>
          <w:sz w:val="21"/>
          <w:szCs w:val="24"/>
          <w:highlight w:val="none"/>
          <w:u w:val="single"/>
          <w:lang w:val="en-US" w:bidi="ar-SA"/>
        </w:rPr>
        <w:t>建设工程工程量清单计价标准》（GB/T 50500-2024）、《河南省房屋建筑与装饰预算定额》（HA01-31-2016）《建筑工程施工质量验收统一标准》等现行适用于本工程的国家标准、行业标准、工程所在地的地方性标准，以及相应的规范、规程。</w:t>
      </w:r>
    </w:p>
    <w:p w14:paraId="7CFF0E4C">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0"/>
          <w:sz w:val="21"/>
          <w:szCs w:val="24"/>
          <w:highlight w:val="none"/>
          <w:lang w:val="en-US" w:bidi="ar-SA"/>
        </w:rPr>
      </w:pPr>
      <w:bookmarkStart w:id="55" w:name="_Toc22911689"/>
      <w:r>
        <w:rPr>
          <w:rFonts w:hint="eastAsia" w:ascii="宋体" w:hAnsi="宋体" w:eastAsia="宋体" w:cs="宋体"/>
          <w:b/>
          <w:bCs/>
          <w:color w:val="auto"/>
          <w:spacing w:val="0"/>
          <w:w w:val="100"/>
          <w:kern w:val="2"/>
          <w:sz w:val="21"/>
          <w:szCs w:val="24"/>
          <w:highlight w:val="none"/>
          <w:lang w:val="en-US" w:bidi="ar-SA"/>
        </w:rPr>
        <w:t>1.4.2</w:t>
      </w:r>
      <w:r>
        <w:rPr>
          <w:rFonts w:hint="eastAsia" w:ascii="宋体" w:hAnsi="宋体" w:eastAsia="宋体" w:cs="宋体"/>
          <w:color w:val="auto"/>
          <w:spacing w:val="0"/>
          <w:w w:val="100"/>
          <w:kern w:val="2"/>
          <w:sz w:val="21"/>
          <w:szCs w:val="24"/>
          <w:highlight w:val="none"/>
          <w:lang w:val="en-US" w:bidi="ar-SA"/>
        </w:rPr>
        <w:t xml:space="preserve"> </w:t>
      </w:r>
      <w:r>
        <w:rPr>
          <w:rFonts w:hint="eastAsia" w:ascii="宋体" w:hAnsi="宋体" w:eastAsia="宋体" w:cs="宋体"/>
          <w:color w:val="auto"/>
          <w:spacing w:val="0"/>
          <w:w w:val="100"/>
          <w:kern w:val="0"/>
          <w:sz w:val="21"/>
          <w:szCs w:val="24"/>
          <w:highlight w:val="none"/>
          <w:lang w:val="en-US" w:bidi="ar-SA"/>
        </w:rPr>
        <w:t>发包人提供国外标准、规范的名称：</w:t>
      </w:r>
      <w:bookmarkEnd w:id="55"/>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59F81E5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发包人提供国外标准、规范的份数：</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3D38BC15">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发包人提供国外标准、规范的名称：</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39B5BFD8">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1.4.3</w:t>
      </w:r>
      <w:r>
        <w:rPr>
          <w:rFonts w:hint="eastAsia" w:ascii="宋体" w:hAnsi="宋体" w:eastAsia="宋体" w:cs="宋体"/>
          <w:color w:val="auto"/>
          <w:spacing w:val="0"/>
          <w:w w:val="100"/>
          <w:kern w:val="2"/>
          <w:sz w:val="21"/>
          <w:szCs w:val="24"/>
          <w:highlight w:val="none"/>
          <w:lang w:val="en-US" w:bidi="ar-SA"/>
        </w:rPr>
        <w:t>发包人对工程的技术标准和功能要求的特殊要求：</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DE67582">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56" w:name="_Toc22911690"/>
      <w:bookmarkStart w:id="57" w:name="_Toc23142"/>
      <w:bookmarkStart w:id="58" w:name="_Toc24212"/>
      <w:bookmarkStart w:id="59" w:name="_Toc24941"/>
      <w:r>
        <w:rPr>
          <w:rFonts w:hint="eastAsia" w:ascii="宋体" w:hAnsi="宋体" w:eastAsia="宋体" w:cs="宋体"/>
          <w:b/>
          <w:bCs/>
          <w:color w:val="auto"/>
          <w:spacing w:val="0"/>
          <w:w w:val="100"/>
          <w:kern w:val="2"/>
          <w:sz w:val="21"/>
          <w:szCs w:val="24"/>
          <w:highlight w:val="none"/>
          <w:lang w:val="en-US" w:bidi="ar-SA"/>
        </w:rPr>
        <w:t>1.5 合同文件的优先顺序</w:t>
      </w:r>
      <w:bookmarkEnd w:id="56"/>
      <w:bookmarkEnd w:id="57"/>
      <w:bookmarkEnd w:id="58"/>
      <w:bookmarkEnd w:id="59"/>
    </w:p>
    <w:p w14:paraId="21D55502">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合同文件组成及优先顺序为：</w:t>
      </w:r>
      <w:r>
        <w:rPr>
          <w:rFonts w:hint="eastAsia" w:ascii="宋体" w:hAnsi="宋体" w:eastAsia="宋体" w:cs="宋体"/>
          <w:color w:val="auto"/>
          <w:spacing w:val="0"/>
          <w:w w:val="100"/>
          <w:kern w:val="2"/>
          <w:sz w:val="21"/>
          <w:szCs w:val="24"/>
          <w:highlight w:val="none"/>
          <w:u w:val="single"/>
          <w:lang w:val="en-US" w:bidi="ar-SA"/>
        </w:rPr>
        <w:t>按照本合同第一部分协议条款第六条顺序排序，本工程合同协议书及补充协议书为第一排序</w:t>
      </w:r>
      <w:r>
        <w:rPr>
          <w:rFonts w:hint="eastAsia" w:ascii="宋体" w:hAnsi="宋体" w:eastAsia="宋体" w:cs="宋体"/>
          <w:color w:val="auto"/>
          <w:spacing w:val="0"/>
          <w:w w:val="100"/>
          <w:kern w:val="2"/>
          <w:sz w:val="21"/>
          <w:szCs w:val="24"/>
          <w:highlight w:val="none"/>
          <w:lang w:val="en-US" w:bidi="ar-SA"/>
        </w:rPr>
        <w:t>。</w:t>
      </w:r>
    </w:p>
    <w:p w14:paraId="29D2C717">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60" w:name="_Toc15663"/>
      <w:bookmarkStart w:id="61" w:name="_Toc24681"/>
      <w:bookmarkStart w:id="62" w:name="_Toc28618"/>
      <w:bookmarkStart w:id="63" w:name="_Toc22911691"/>
      <w:r>
        <w:rPr>
          <w:rFonts w:hint="eastAsia" w:ascii="宋体" w:hAnsi="宋体" w:eastAsia="宋体" w:cs="宋体"/>
          <w:b/>
          <w:bCs/>
          <w:color w:val="auto"/>
          <w:spacing w:val="0"/>
          <w:w w:val="100"/>
          <w:kern w:val="2"/>
          <w:sz w:val="21"/>
          <w:szCs w:val="24"/>
          <w:highlight w:val="none"/>
          <w:lang w:val="en-US" w:bidi="ar-SA"/>
        </w:rPr>
        <w:t>1.6 图纸和承包人文件</w:t>
      </w:r>
      <w:bookmarkEnd w:id="60"/>
      <w:bookmarkEnd w:id="61"/>
      <w:bookmarkEnd w:id="62"/>
      <w:bookmarkEnd w:id="63"/>
      <w:r>
        <w:rPr>
          <w:rFonts w:hint="eastAsia" w:ascii="宋体" w:hAnsi="宋体" w:eastAsia="宋体" w:cs="宋体"/>
          <w:b/>
          <w:bCs/>
          <w:color w:val="auto"/>
          <w:spacing w:val="0"/>
          <w:w w:val="100"/>
          <w:kern w:val="2"/>
          <w:sz w:val="21"/>
          <w:szCs w:val="24"/>
          <w:highlight w:val="none"/>
          <w:lang w:val="en-US" w:bidi="ar-SA"/>
        </w:rPr>
        <w:tab/>
      </w:r>
    </w:p>
    <w:p w14:paraId="07398680">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color w:val="auto"/>
          <w:spacing w:val="0"/>
          <w:w w:val="100"/>
          <w:kern w:val="2"/>
          <w:sz w:val="21"/>
          <w:szCs w:val="24"/>
          <w:highlight w:val="none"/>
          <w:lang w:val="en-US" w:bidi="ar-SA"/>
        </w:rPr>
      </w:pPr>
      <w:bookmarkStart w:id="64" w:name="_Toc11846"/>
      <w:bookmarkStart w:id="65" w:name="_Toc12781"/>
      <w:bookmarkStart w:id="66" w:name="_Toc7607"/>
      <w:r>
        <w:rPr>
          <w:rFonts w:hint="eastAsia" w:ascii="宋体" w:hAnsi="宋体" w:eastAsia="宋体" w:cs="宋体"/>
          <w:b/>
          <w:bCs/>
          <w:color w:val="auto"/>
          <w:spacing w:val="0"/>
          <w:w w:val="100"/>
          <w:kern w:val="2"/>
          <w:sz w:val="21"/>
          <w:szCs w:val="24"/>
          <w:highlight w:val="none"/>
          <w:lang w:val="en-US" w:bidi="ar-SA"/>
        </w:rPr>
        <w:t xml:space="preserve">1.6.1 </w:t>
      </w:r>
      <w:r>
        <w:rPr>
          <w:rFonts w:hint="eastAsia" w:ascii="宋体" w:hAnsi="宋体" w:eastAsia="宋体" w:cs="宋体"/>
          <w:color w:val="auto"/>
          <w:spacing w:val="0"/>
          <w:w w:val="100"/>
          <w:kern w:val="2"/>
          <w:sz w:val="21"/>
          <w:szCs w:val="24"/>
          <w:highlight w:val="none"/>
          <w:lang w:val="en-US" w:bidi="ar-SA"/>
        </w:rPr>
        <w:t>图纸的提供</w:t>
      </w:r>
      <w:bookmarkEnd w:id="64"/>
      <w:bookmarkEnd w:id="65"/>
      <w:bookmarkEnd w:id="66"/>
    </w:p>
    <w:p w14:paraId="79F4CB2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发包人向承包人提供图纸的期限：</w:t>
      </w:r>
      <w:r>
        <w:rPr>
          <w:rFonts w:hint="eastAsia" w:ascii="宋体" w:hAnsi="宋体" w:eastAsia="宋体" w:cs="宋体"/>
          <w:color w:val="auto"/>
          <w:spacing w:val="0"/>
          <w:w w:val="100"/>
          <w:kern w:val="2"/>
          <w:sz w:val="21"/>
          <w:szCs w:val="24"/>
          <w:highlight w:val="none"/>
          <w:u w:val="single"/>
          <w:lang w:val="en-US" w:bidi="ar-SA"/>
        </w:rPr>
        <w:t>开工前7日内</w:t>
      </w:r>
      <w:r>
        <w:rPr>
          <w:rFonts w:hint="eastAsia" w:ascii="宋体" w:hAnsi="宋体" w:eastAsia="宋体" w:cs="宋体"/>
          <w:color w:val="auto"/>
          <w:spacing w:val="0"/>
          <w:w w:val="100"/>
          <w:kern w:val="2"/>
          <w:sz w:val="21"/>
          <w:szCs w:val="24"/>
          <w:highlight w:val="none"/>
          <w:lang w:val="en-US" w:bidi="ar-SA"/>
        </w:rPr>
        <w:t>；</w:t>
      </w:r>
    </w:p>
    <w:p w14:paraId="446F90A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发包人向承包人提供图纸的数量：</w:t>
      </w:r>
      <w:r>
        <w:rPr>
          <w:rFonts w:hint="eastAsia" w:ascii="宋体" w:hAnsi="宋体" w:eastAsia="宋体" w:cs="宋体"/>
          <w:color w:val="auto"/>
          <w:spacing w:val="0"/>
          <w:w w:val="100"/>
          <w:kern w:val="2"/>
          <w:sz w:val="21"/>
          <w:szCs w:val="24"/>
          <w:highlight w:val="none"/>
          <w:u w:val="single"/>
          <w:lang w:val="en-US" w:bidi="ar-SA"/>
        </w:rPr>
        <w:t>4套；</w:t>
      </w:r>
    </w:p>
    <w:p w14:paraId="4CC2A1E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发包人向承包人提供图纸的内容：</w:t>
      </w:r>
      <w:r>
        <w:rPr>
          <w:rFonts w:hint="eastAsia" w:ascii="宋体" w:hAnsi="宋体" w:eastAsia="宋体" w:cs="宋体"/>
          <w:color w:val="auto"/>
          <w:spacing w:val="0"/>
          <w:w w:val="100"/>
          <w:kern w:val="2"/>
          <w:sz w:val="21"/>
          <w:szCs w:val="24"/>
          <w:highlight w:val="none"/>
          <w:u w:val="single"/>
          <w:lang w:val="en-US" w:bidi="ar-SA"/>
        </w:rPr>
        <w:t>本合同发包内容中满足施工需求的全部图纸或施工技术方案</w:t>
      </w:r>
      <w:r>
        <w:rPr>
          <w:rFonts w:hint="eastAsia" w:ascii="宋体" w:hAnsi="宋体" w:eastAsia="宋体" w:cs="宋体"/>
          <w:color w:val="auto"/>
          <w:spacing w:val="0"/>
          <w:w w:val="100"/>
          <w:kern w:val="2"/>
          <w:sz w:val="21"/>
          <w:szCs w:val="24"/>
          <w:highlight w:val="none"/>
          <w:lang w:val="en-US" w:bidi="ar-SA"/>
        </w:rPr>
        <w:t>。</w:t>
      </w:r>
    </w:p>
    <w:p w14:paraId="49C55874">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color w:val="auto"/>
          <w:spacing w:val="0"/>
          <w:w w:val="100"/>
          <w:kern w:val="2"/>
          <w:sz w:val="21"/>
          <w:szCs w:val="24"/>
          <w:highlight w:val="none"/>
          <w:lang w:val="en-US" w:bidi="ar-SA"/>
        </w:rPr>
      </w:pPr>
      <w:bookmarkStart w:id="67" w:name="_Toc6202"/>
      <w:bookmarkStart w:id="68" w:name="_Toc29542"/>
      <w:bookmarkStart w:id="69" w:name="_Toc2003"/>
      <w:r>
        <w:rPr>
          <w:rFonts w:hint="eastAsia" w:ascii="宋体" w:hAnsi="宋体" w:eastAsia="宋体" w:cs="宋体"/>
          <w:b/>
          <w:bCs/>
          <w:color w:val="auto"/>
          <w:spacing w:val="0"/>
          <w:w w:val="100"/>
          <w:kern w:val="2"/>
          <w:sz w:val="21"/>
          <w:szCs w:val="24"/>
          <w:highlight w:val="none"/>
          <w:lang w:val="en-US" w:bidi="ar-SA"/>
        </w:rPr>
        <w:t xml:space="preserve">1.6.4 </w:t>
      </w:r>
      <w:r>
        <w:rPr>
          <w:rFonts w:hint="eastAsia" w:ascii="宋体" w:hAnsi="宋体" w:eastAsia="宋体" w:cs="宋体"/>
          <w:color w:val="auto"/>
          <w:spacing w:val="0"/>
          <w:w w:val="100"/>
          <w:kern w:val="2"/>
          <w:sz w:val="21"/>
          <w:szCs w:val="24"/>
          <w:highlight w:val="none"/>
          <w:lang w:val="en-US" w:bidi="ar-SA"/>
        </w:rPr>
        <w:t>承包人文件</w:t>
      </w:r>
      <w:bookmarkEnd w:id="67"/>
      <w:bookmarkEnd w:id="68"/>
      <w:bookmarkEnd w:id="69"/>
    </w:p>
    <w:p w14:paraId="04FE50E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需要由承包人提供的文件，包括：</w:t>
      </w:r>
      <w:r>
        <w:rPr>
          <w:rFonts w:hint="eastAsia" w:ascii="宋体" w:hAnsi="宋体" w:eastAsia="宋体" w:cs="宋体"/>
          <w:color w:val="auto"/>
          <w:spacing w:val="0"/>
          <w:w w:val="100"/>
          <w:kern w:val="2"/>
          <w:sz w:val="21"/>
          <w:szCs w:val="24"/>
          <w:highlight w:val="none"/>
          <w:u w:val="single"/>
          <w:lang w:val="en-US" w:bidi="ar-SA"/>
        </w:rPr>
        <w:t>施工组织设计、施工进度计划等；</w:t>
      </w:r>
    </w:p>
    <w:p w14:paraId="3A5871A7">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承包人提供的文件的期限为：</w:t>
      </w:r>
      <w:r>
        <w:rPr>
          <w:rFonts w:hint="eastAsia" w:ascii="宋体" w:hAnsi="宋体" w:eastAsia="宋体" w:cs="宋体"/>
          <w:color w:val="auto"/>
          <w:spacing w:val="0"/>
          <w:w w:val="100"/>
          <w:kern w:val="2"/>
          <w:sz w:val="21"/>
          <w:szCs w:val="24"/>
          <w:highlight w:val="none"/>
          <w:u w:val="single"/>
          <w:lang w:val="en-US" w:bidi="ar-SA"/>
        </w:rPr>
        <w:t>开工前7日内</w:t>
      </w:r>
      <w:r>
        <w:rPr>
          <w:rFonts w:hint="eastAsia" w:ascii="宋体" w:hAnsi="宋体" w:eastAsia="宋体" w:cs="宋体"/>
          <w:color w:val="auto"/>
          <w:spacing w:val="0"/>
          <w:w w:val="100"/>
          <w:kern w:val="2"/>
          <w:sz w:val="21"/>
          <w:szCs w:val="24"/>
          <w:highlight w:val="none"/>
          <w:lang w:val="en-US" w:bidi="ar-SA"/>
        </w:rPr>
        <w:t>；</w:t>
      </w:r>
    </w:p>
    <w:p w14:paraId="297A4B4C">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承包人提供的文件的数量为：</w:t>
      </w:r>
      <w:r>
        <w:rPr>
          <w:rFonts w:hint="eastAsia" w:ascii="宋体" w:hAnsi="宋体" w:eastAsia="宋体" w:cs="宋体"/>
          <w:color w:val="auto"/>
          <w:spacing w:val="0"/>
          <w:w w:val="100"/>
          <w:kern w:val="2"/>
          <w:sz w:val="21"/>
          <w:szCs w:val="24"/>
          <w:highlight w:val="none"/>
          <w:u w:val="single"/>
          <w:lang w:val="en-US" w:bidi="ar-SA"/>
        </w:rPr>
        <w:t>4份</w:t>
      </w:r>
      <w:r>
        <w:rPr>
          <w:rFonts w:hint="eastAsia" w:ascii="宋体" w:hAnsi="宋体" w:eastAsia="宋体" w:cs="宋体"/>
          <w:color w:val="auto"/>
          <w:spacing w:val="0"/>
          <w:w w:val="100"/>
          <w:kern w:val="2"/>
          <w:sz w:val="21"/>
          <w:szCs w:val="24"/>
          <w:highlight w:val="none"/>
          <w:lang w:val="en-US" w:bidi="ar-SA"/>
        </w:rPr>
        <w:t>；</w:t>
      </w:r>
    </w:p>
    <w:p w14:paraId="2A37A8A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承包人提供的文件的形式为：</w:t>
      </w:r>
      <w:r>
        <w:rPr>
          <w:rFonts w:hint="eastAsia" w:ascii="宋体" w:hAnsi="宋体" w:eastAsia="宋体" w:cs="宋体"/>
          <w:color w:val="auto"/>
          <w:spacing w:val="0"/>
          <w:w w:val="100"/>
          <w:kern w:val="2"/>
          <w:sz w:val="21"/>
          <w:szCs w:val="24"/>
          <w:highlight w:val="none"/>
          <w:u w:val="single"/>
          <w:lang w:val="en-US" w:bidi="ar-SA"/>
        </w:rPr>
        <w:t>纸质版及扫描件</w:t>
      </w:r>
      <w:r>
        <w:rPr>
          <w:rFonts w:hint="eastAsia" w:ascii="宋体" w:hAnsi="宋体" w:eastAsia="宋体" w:cs="宋体"/>
          <w:color w:val="auto"/>
          <w:spacing w:val="0"/>
          <w:w w:val="100"/>
          <w:kern w:val="2"/>
          <w:sz w:val="21"/>
          <w:szCs w:val="24"/>
          <w:highlight w:val="none"/>
          <w:lang w:val="en-US" w:bidi="ar-SA"/>
        </w:rPr>
        <w:t>；</w:t>
      </w:r>
    </w:p>
    <w:p w14:paraId="241E4975">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发包人审批承包人文件的期限：</w:t>
      </w:r>
      <w:r>
        <w:rPr>
          <w:rFonts w:hint="eastAsia" w:ascii="宋体" w:hAnsi="宋体" w:eastAsia="宋体" w:cs="宋体"/>
          <w:color w:val="auto"/>
          <w:spacing w:val="0"/>
          <w:w w:val="100"/>
          <w:kern w:val="2"/>
          <w:sz w:val="21"/>
          <w:szCs w:val="24"/>
          <w:highlight w:val="none"/>
          <w:u w:val="single"/>
          <w:lang w:val="en-US" w:bidi="ar-SA"/>
        </w:rPr>
        <w:t>收到承包人文件后7天内。</w:t>
      </w:r>
    </w:p>
    <w:p w14:paraId="02EA5337">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1.6.5 </w:t>
      </w:r>
      <w:r>
        <w:rPr>
          <w:rFonts w:hint="eastAsia" w:ascii="宋体" w:hAnsi="宋体" w:eastAsia="宋体" w:cs="宋体"/>
          <w:color w:val="auto"/>
          <w:spacing w:val="0"/>
          <w:w w:val="100"/>
          <w:kern w:val="2"/>
          <w:sz w:val="21"/>
          <w:szCs w:val="24"/>
          <w:highlight w:val="none"/>
          <w:lang w:val="en-US" w:bidi="ar-SA"/>
        </w:rPr>
        <w:t>现场图纸准备</w:t>
      </w:r>
    </w:p>
    <w:p w14:paraId="2155718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关于现场图纸准备的约定：</w:t>
      </w:r>
      <w:r>
        <w:rPr>
          <w:rFonts w:hint="eastAsia" w:ascii="宋体" w:hAnsi="宋体" w:eastAsia="宋体" w:cs="宋体"/>
          <w:color w:val="auto"/>
          <w:spacing w:val="0"/>
          <w:w w:val="100"/>
          <w:kern w:val="2"/>
          <w:sz w:val="21"/>
          <w:szCs w:val="24"/>
          <w:highlight w:val="none"/>
          <w:u w:val="single"/>
          <w:lang w:val="en-US" w:bidi="ar-SA"/>
        </w:rPr>
        <w:t>承包人应在施工现场另外保存一套完整的图纸和承包人文件，供发包人及有关人员进行工程检查时使用。</w:t>
      </w:r>
    </w:p>
    <w:p w14:paraId="43D5B50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70" w:name="_Toc22911692"/>
      <w:bookmarkStart w:id="71" w:name="_Toc29512"/>
      <w:bookmarkStart w:id="72" w:name="_Toc26786"/>
      <w:bookmarkStart w:id="73" w:name="_Toc14056"/>
      <w:r>
        <w:rPr>
          <w:rFonts w:hint="eastAsia" w:ascii="宋体" w:hAnsi="宋体" w:eastAsia="宋体" w:cs="宋体"/>
          <w:b/>
          <w:bCs/>
          <w:color w:val="auto"/>
          <w:spacing w:val="0"/>
          <w:w w:val="100"/>
          <w:kern w:val="2"/>
          <w:sz w:val="21"/>
          <w:szCs w:val="24"/>
          <w:highlight w:val="none"/>
          <w:lang w:val="en-US" w:bidi="ar-SA"/>
        </w:rPr>
        <w:t>1.7 联络</w:t>
      </w:r>
      <w:bookmarkEnd w:id="70"/>
      <w:bookmarkEnd w:id="71"/>
      <w:bookmarkEnd w:id="72"/>
      <w:bookmarkEnd w:id="73"/>
    </w:p>
    <w:p w14:paraId="54AE0C4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1.7.1</w:t>
      </w:r>
      <w:r>
        <w:rPr>
          <w:rFonts w:hint="eastAsia" w:ascii="宋体" w:hAnsi="宋体" w:eastAsia="宋体" w:cs="宋体"/>
          <w:color w:val="auto"/>
          <w:spacing w:val="0"/>
          <w:w w:val="100"/>
          <w:kern w:val="0"/>
          <w:sz w:val="21"/>
          <w:szCs w:val="24"/>
          <w:highlight w:val="none"/>
          <w:lang w:val="en-US" w:bidi="ar-SA"/>
        </w:rPr>
        <w:t>发包人和承包人应当在</w:t>
      </w:r>
      <w:r>
        <w:rPr>
          <w:rFonts w:hint="eastAsia" w:ascii="宋体" w:hAnsi="宋体" w:eastAsia="宋体" w:cs="宋体"/>
          <w:color w:val="auto"/>
          <w:spacing w:val="0"/>
          <w:w w:val="100"/>
          <w:kern w:val="2"/>
          <w:sz w:val="21"/>
          <w:szCs w:val="24"/>
          <w:highlight w:val="none"/>
          <w:u w:val="single"/>
          <w:lang w:val="en-US" w:bidi="ar-SA"/>
        </w:rPr>
        <w:t>7</w:t>
      </w:r>
      <w:r>
        <w:rPr>
          <w:rFonts w:hint="eastAsia" w:ascii="宋体" w:hAnsi="宋体" w:eastAsia="宋体" w:cs="宋体"/>
          <w:color w:val="auto"/>
          <w:spacing w:val="0"/>
          <w:w w:val="100"/>
          <w:kern w:val="0"/>
          <w:sz w:val="21"/>
          <w:szCs w:val="24"/>
          <w:highlight w:val="none"/>
          <w:lang w:val="en-US" w:bidi="ar-SA"/>
        </w:rPr>
        <w:t>天内将与合同有关的通知、批准、证明、证书、指示、指令、要求、请求、同意、意见、确定和决定等书面函件送达对方当事人。</w:t>
      </w:r>
    </w:p>
    <w:p w14:paraId="69CE12E2">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1.7.2</w:t>
      </w:r>
      <w:r>
        <w:rPr>
          <w:rFonts w:hint="eastAsia" w:ascii="宋体" w:hAnsi="宋体" w:eastAsia="宋体" w:cs="宋体"/>
          <w:color w:val="auto"/>
          <w:spacing w:val="0"/>
          <w:w w:val="100"/>
          <w:kern w:val="0"/>
          <w:sz w:val="21"/>
          <w:szCs w:val="24"/>
          <w:highlight w:val="none"/>
          <w:lang w:val="en-US" w:bidi="ar-SA"/>
        </w:rPr>
        <w:t xml:space="preserve"> 发包人接收文件的地点：</w:t>
      </w:r>
      <w:r>
        <w:rPr>
          <w:rFonts w:hint="eastAsia" w:ascii="宋体" w:hAnsi="宋体" w:eastAsia="宋体" w:cs="宋体"/>
          <w:color w:val="auto"/>
          <w:spacing w:val="0"/>
          <w:w w:val="100"/>
          <w:kern w:val="2"/>
          <w:sz w:val="21"/>
          <w:szCs w:val="24"/>
          <w:highlight w:val="none"/>
          <w:u w:val="single"/>
          <w:lang w:val="en-US" w:bidi="ar-SA"/>
        </w:rPr>
        <w:t>施工现场发包人办公地点</w:t>
      </w:r>
      <w:r>
        <w:rPr>
          <w:rFonts w:hint="eastAsia" w:ascii="宋体" w:hAnsi="宋体" w:eastAsia="宋体" w:cs="宋体"/>
          <w:color w:val="auto"/>
          <w:spacing w:val="0"/>
          <w:w w:val="100"/>
          <w:kern w:val="0"/>
          <w:sz w:val="21"/>
          <w:szCs w:val="24"/>
          <w:highlight w:val="none"/>
          <w:lang w:val="en-US" w:bidi="ar-SA"/>
        </w:rPr>
        <w:t>；</w:t>
      </w:r>
    </w:p>
    <w:p w14:paraId="02CC041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发包人指定的接收人为：</w:t>
      </w:r>
      <w:r>
        <w:rPr>
          <w:rFonts w:hint="eastAsia" w:ascii="宋体" w:hAnsi="宋体" w:eastAsia="宋体" w:cs="宋体"/>
          <w:color w:val="auto"/>
          <w:spacing w:val="0"/>
          <w:w w:val="100"/>
          <w:kern w:val="2"/>
          <w:sz w:val="21"/>
          <w:szCs w:val="24"/>
          <w:highlight w:val="none"/>
          <w:u w:val="single"/>
          <w:lang w:val="en-US" w:bidi="ar-SA"/>
        </w:rPr>
        <w:t>发包人代表</w:t>
      </w:r>
      <w:r>
        <w:rPr>
          <w:rFonts w:hint="eastAsia" w:ascii="宋体" w:hAnsi="宋体" w:eastAsia="宋体" w:cs="宋体"/>
          <w:color w:val="auto"/>
          <w:spacing w:val="0"/>
          <w:w w:val="100"/>
          <w:kern w:val="0"/>
          <w:sz w:val="21"/>
          <w:szCs w:val="24"/>
          <w:highlight w:val="none"/>
          <w:u w:val="single"/>
          <w:lang w:val="en-US" w:bidi="ar-SA"/>
        </w:rPr>
        <w:t>。</w:t>
      </w:r>
    </w:p>
    <w:p w14:paraId="2A6FE56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承包人接收文件的地点：</w:t>
      </w:r>
      <w:r>
        <w:rPr>
          <w:rFonts w:hint="eastAsia" w:ascii="宋体" w:hAnsi="宋体" w:eastAsia="宋体" w:cs="宋体"/>
          <w:color w:val="auto"/>
          <w:spacing w:val="0"/>
          <w:w w:val="100"/>
          <w:kern w:val="2"/>
          <w:sz w:val="21"/>
          <w:szCs w:val="24"/>
          <w:highlight w:val="none"/>
          <w:u w:val="single"/>
          <w:lang w:val="en-US" w:bidi="ar-SA"/>
        </w:rPr>
        <w:t>施工现场承包人办公地点；</w:t>
      </w:r>
    </w:p>
    <w:p w14:paraId="45031043">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承包人指定的接收人为：</w:t>
      </w:r>
      <w:r>
        <w:rPr>
          <w:rFonts w:hint="eastAsia" w:ascii="宋体" w:hAnsi="宋体" w:eastAsia="宋体" w:cs="宋体"/>
          <w:color w:val="auto"/>
          <w:spacing w:val="0"/>
          <w:w w:val="100"/>
          <w:kern w:val="2"/>
          <w:sz w:val="21"/>
          <w:szCs w:val="24"/>
          <w:highlight w:val="none"/>
          <w:u w:val="single"/>
          <w:lang w:val="en-US" w:bidi="ar-SA"/>
        </w:rPr>
        <w:t>项目经理</w:t>
      </w:r>
      <w:r>
        <w:rPr>
          <w:rFonts w:hint="eastAsia" w:ascii="宋体" w:hAnsi="宋体" w:eastAsia="宋体" w:cs="宋体"/>
          <w:color w:val="auto"/>
          <w:spacing w:val="0"/>
          <w:w w:val="100"/>
          <w:kern w:val="0"/>
          <w:sz w:val="21"/>
          <w:szCs w:val="24"/>
          <w:highlight w:val="none"/>
          <w:lang w:val="en-US" w:bidi="ar-SA"/>
        </w:rPr>
        <w:t>。</w:t>
      </w:r>
    </w:p>
    <w:p w14:paraId="262E858D">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监理人接收文件的地点：</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12731D77">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监理人指定的接收人为：</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2674AB7D">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74" w:name="_Toc18607"/>
      <w:bookmarkStart w:id="75" w:name="_Toc25407"/>
      <w:bookmarkStart w:id="76" w:name="_Toc2283"/>
      <w:bookmarkStart w:id="77" w:name="_Toc22911693"/>
      <w:r>
        <w:rPr>
          <w:rFonts w:hint="eastAsia" w:ascii="宋体" w:hAnsi="宋体" w:eastAsia="宋体" w:cs="宋体"/>
          <w:b/>
          <w:bCs/>
          <w:color w:val="auto"/>
          <w:spacing w:val="0"/>
          <w:w w:val="100"/>
          <w:kern w:val="2"/>
          <w:sz w:val="21"/>
          <w:szCs w:val="24"/>
          <w:highlight w:val="none"/>
          <w:lang w:val="en-US" w:bidi="ar-SA"/>
        </w:rPr>
        <w:t>1.10 交通运输</w:t>
      </w:r>
      <w:bookmarkEnd w:id="74"/>
      <w:bookmarkEnd w:id="75"/>
      <w:bookmarkEnd w:id="76"/>
      <w:bookmarkEnd w:id="77"/>
    </w:p>
    <w:p w14:paraId="7C214F6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color w:val="auto"/>
          <w:spacing w:val="0"/>
          <w:w w:val="100"/>
          <w:kern w:val="2"/>
          <w:sz w:val="21"/>
          <w:szCs w:val="24"/>
          <w:highlight w:val="none"/>
          <w:lang w:val="en-US" w:bidi="ar-SA"/>
        </w:rPr>
      </w:pPr>
      <w:bookmarkStart w:id="78" w:name="_Toc24906"/>
      <w:bookmarkStart w:id="79" w:name="_Toc32660"/>
      <w:bookmarkStart w:id="80" w:name="_Toc22911694"/>
      <w:bookmarkStart w:id="81" w:name="_Toc11587"/>
      <w:r>
        <w:rPr>
          <w:rFonts w:hint="eastAsia" w:ascii="宋体" w:hAnsi="宋体" w:eastAsia="宋体" w:cs="宋体"/>
          <w:b/>
          <w:bCs/>
          <w:color w:val="auto"/>
          <w:spacing w:val="0"/>
          <w:w w:val="100"/>
          <w:kern w:val="2"/>
          <w:sz w:val="21"/>
          <w:szCs w:val="24"/>
          <w:highlight w:val="none"/>
          <w:lang w:val="en-US" w:bidi="ar-SA"/>
        </w:rPr>
        <w:t>1.10.1</w:t>
      </w:r>
      <w:r>
        <w:rPr>
          <w:rFonts w:hint="eastAsia" w:ascii="宋体" w:hAnsi="宋体" w:eastAsia="宋体" w:cs="宋体"/>
          <w:color w:val="auto"/>
          <w:spacing w:val="0"/>
          <w:w w:val="100"/>
          <w:kern w:val="2"/>
          <w:sz w:val="21"/>
          <w:szCs w:val="24"/>
          <w:highlight w:val="none"/>
          <w:lang w:val="en-US" w:bidi="ar-SA"/>
        </w:rPr>
        <w:t xml:space="preserve"> 出入现场的权利</w:t>
      </w:r>
      <w:bookmarkEnd w:id="78"/>
      <w:bookmarkEnd w:id="79"/>
      <w:bookmarkEnd w:id="80"/>
      <w:bookmarkEnd w:id="81"/>
    </w:p>
    <w:p w14:paraId="2F617B97">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关于出入现场的权利的约定：</w:t>
      </w:r>
      <w:r>
        <w:rPr>
          <w:rFonts w:hint="eastAsia" w:ascii="宋体" w:hAnsi="宋体" w:eastAsia="宋体" w:cs="宋体"/>
          <w:color w:val="auto"/>
          <w:spacing w:val="0"/>
          <w:w w:val="100"/>
          <w:kern w:val="2"/>
          <w:sz w:val="21"/>
          <w:szCs w:val="24"/>
          <w:highlight w:val="none"/>
          <w:u w:val="single"/>
          <w:lang w:val="en-US" w:bidi="ar-SA"/>
        </w:rPr>
        <w:t>发包人有权自由出入工程施工现场。承包人应在订立合同前查勘施工现场，并根据工程规模及技术参数合理预见工程施工所需的进出施工现场的方式、手段、路径等。因承包人未合理预见所增加的费用和（或）延误的工期由承包人承担。</w:t>
      </w:r>
    </w:p>
    <w:p w14:paraId="39E22E8D">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color w:val="auto"/>
          <w:spacing w:val="0"/>
          <w:w w:val="100"/>
          <w:kern w:val="2"/>
          <w:sz w:val="21"/>
          <w:szCs w:val="24"/>
          <w:highlight w:val="none"/>
          <w:lang w:val="en-US" w:bidi="ar-SA"/>
        </w:rPr>
      </w:pPr>
      <w:bookmarkStart w:id="82" w:name="_Toc13605"/>
      <w:bookmarkStart w:id="83" w:name="_Toc22911695"/>
      <w:bookmarkStart w:id="84" w:name="_Toc16620"/>
      <w:bookmarkStart w:id="85" w:name="_Toc11948"/>
      <w:r>
        <w:rPr>
          <w:rFonts w:hint="eastAsia" w:ascii="宋体" w:hAnsi="宋体" w:eastAsia="宋体" w:cs="宋体"/>
          <w:b/>
          <w:bCs/>
          <w:color w:val="auto"/>
          <w:spacing w:val="0"/>
          <w:w w:val="100"/>
          <w:kern w:val="2"/>
          <w:sz w:val="21"/>
          <w:szCs w:val="24"/>
          <w:highlight w:val="none"/>
          <w:lang w:val="en-US" w:bidi="ar-SA"/>
        </w:rPr>
        <w:t xml:space="preserve">1.10.3 </w:t>
      </w:r>
      <w:r>
        <w:rPr>
          <w:rFonts w:hint="eastAsia" w:ascii="宋体" w:hAnsi="宋体" w:eastAsia="宋体" w:cs="宋体"/>
          <w:color w:val="auto"/>
          <w:spacing w:val="0"/>
          <w:w w:val="100"/>
          <w:kern w:val="2"/>
          <w:sz w:val="21"/>
          <w:szCs w:val="24"/>
          <w:highlight w:val="none"/>
          <w:lang w:val="en-US" w:bidi="ar-SA"/>
        </w:rPr>
        <w:t>场内交通</w:t>
      </w:r>
      <w:bookmarkEnd w:id="82"/>
      <w:bookmarkEnd w:id="83"/>
      <w:bookmarkEnd w:id="84"/>
      <w:bookmarkEnd w:id="85"/>
    </w:p>
    <w:p w14:paraId="7A48C9C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关于场外交通和场内交通的边界的约定：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B66CB6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关于发包人向承包人免费提供满足工程施工需要的场内道路和交通设施的约定：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 xml:space="preserve">。  </w:t>
      </w:r>
    </w:p>
    <w:p w14:paraId="1BA647CA">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1.10.4</w:t>
      </w:r>
      <w:r>
        <w:rPr>
          <w:rFonts w:hint="eastAsia" w:ascii="宋体" w:hAnsi="宋体" w:eastAsia="宋体" w:cs="宋体"/>
          <w:color w:val="auto"/>
          <w:spacing w:val="0"/>
          <w:w w:val="100"/>
          <w:kern w:val="2"/>
          <w:sz w:val="21"/>
          <w:szCs w:val="24"/>
          <w:highlight w:val="none"/>
          <w:lang w:val="en-US" w:bidi="ar-SA"/>
        </w:rPr>
        <w:t>超大件和超重件的运输</w:t>
      </w:r>
    </w:p>
    <w:p w14:paraId="22CF0AB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运输超大件或超重件所需的道路和桥梁临时加固改造费用和其他有关费用由</w:t>
      </w:r>
      <w:r>
        <w:rPr>
          <w:rFonts w:hint="eastAsia" w:ascii="宋体" w:hAnsi="宋体" w:eastAsia="宋体" w:cs="宋体"/>
          <w:color w:val="auto"/>
          <w:spacing w:val="0"/>
          <w:w w:val="100"/>
          <w:kern w:val="2"/>
          <w:sz w:val="21"/>
          <w:szCs w:val="24"/>
          <w:highlight w:val="none"/>
          <w:u w:val="single"/>
          <w:lang w:val="en-US" w:bidi="ar-SA"/>
        </w:rPr>
        <w:t>承包人</w:t>
      </w:r>
      <w:r>
        <w:rPr>
          <w:rFonts w:hint="eastAsia" w:ascii="宋体" w:hAnsi="宋体" w:eastAsia="宋体" w:cs="宋体"/>
          <w:color w:val="auto"/>
          <w:spacing w:val="0"/>
          <w:w w:val="100"/>
          <w:kern w:val="2"/>
          <w:sz w:val="21"/>
          <w:szCs w:val="24"/>
          <w:highlight w:val="none"/>
          <w:lang w:val="en-US" w:bidi="ar-SA"/>
        </w:rPr>
        <w:t>承担。</w:t>
      </w:r>
    </w:p>
    <w:p w14:paraId="2AB40B5C">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bookmarkStart w:id="86" w:name="_Toc22911696"/>
      <w:r>
        <w:rPr>
          <w:rFonts w:hint="eastAsia" w:ascii="宋体" w:hAnsi="宋体" w:eastAsia="宋体" w:cs="宋体"/>
          <w:b/>
          <w:bCs/>
          <w:color w:val="auto"/>
          <w:spacing w:val="0"/>
          <w:w w:val="100"/>
          <w:kern w:val="2"/>
          <w:sz w:val="21"/>
          <w:szCs w:val="24"/>
          <w:highlight w:val="none"/>
          <w:lang w:val="en-US" w:bidi="ar-SA"/>
        </w:rPr>
        <w:t>1.11 知识产权</w:t>
      </w:r>
      <w:bookmarkEnd w:id="86"/>
    </w:p>
    <w:p w14:paraId="6AE74E3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1.11.1</w:t>
      </w:r>
      <w:r>
        <w:rPr>
          <w:rFonts w:hint="eastAsia" w:ascii="宋体" w:hAnsi="宋体" w:eastAsia="宋体" w:cs="宋体"/>
          <w:color w:val="auto"/>
          <w:spacing w:val="0"/>
          <w:w w:val="100"/>
          <w:kern w:val="2"/>
          <w:sz w:val="21"/>
          <w:szCs w:val="24"/>
          <w:highlight w:val="none"/>
          <w:lang w:val="en-US" w:bidi="ar-SA"/>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3CB7AAFA">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关于发包人提供的上述文件的使用限制的要求：</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13959298">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bookmarkStart w:id="87" w:name="_Toc22911697"/>
      <w:r>
        <w:rPr>
          <w:rFonts w:hint="eastAsia" w:ascii="宋体" w:hAnsi="宋体" w:eastAsia="宋体" w:cs="宋体"/>
          <w:b/>
          <w:bCs/>
          <w:color w:val="auto"/>
          <w:spacing w:val="0"/>
          <w:w w:val="100"/>
          <w:kern w:val="2"/>
          <w:sz w:val="21"/>
          <w:szCs w:val="24"/>
          <w:highlight w:val="none"/>
          <w:lang w:val="en-US" w:bidi="ar-SA"/>
        </w:rPr>
        <w:t>1.11.2</w:t>
      </w:r>
      <w:r>
        <w:rPr>
          <w:rFonts w:hint="eastAsia" w:ascii="宋体" w:hAnsi="宋体" w:eastAsia="宋体" w:cs="宋体"/>
          <w:color w:val="auto"/>
          <w:spacing w:val="0"/>
          <w:w w:val="100"/>
          <w:kern w:val="2"/>
          <w:sz w:val="21"/>
          <w:szCs w:val="24"/>
          <w:highlight w:val="none"/>
          <w:lang w:val="en-US" w:bidi="ar-SA"/>
        </w:rPr>
        <w:t xml:space="preserve"> 关于承包人为实施工程所编制文件的著作权的归属：</w:t>
      </w:r>
      <w:bookmarkEnd w:id="87"/>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7BFE50BF">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关于承包人提供的上述文件的使用限制的要求：</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12903712">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color w:val="auto"/>
          <w:spacing w:val="0"/>
          <w:w w:val="100"/>
          <w:kern w:val="0"/>
          <w:sz w:val="21"/>
          <w:szCs w:val="24"/>
          <w:highlight w:val="none"/>
          <w:lang w:val="en-US" w:bidi="ar-SA"/>
        </w:rPr>
      </w:pPr>
      <w:bookmarkStart w:id="88" w:name="_Toc27250"/>
      <w:bookmarkStart w:id="89" w:name="_Toc22911698"/>
      <w:bookmarkStart w:id="90" w:name="_Toc26852"/>
      <w:r>
        <w:rPr>
          <w:rFonts w:hint="eastAsia" w:ascii="宋体" w:hAnsi="宋体" w:eastAsia="宋体" w:cs="宋体"/>
          <w:b/>
          <w:bCs/>
          <w:color w:val="auto"/>
          <w:spacing w:val="0"/>
          <w:w w:val="100"/>
          <w:kern w:val="2"/>
          <w:sz w:val="21"/>
          <w:szCs w:val="24"/>
          <w:highlight w:val="none"/>
          <w:lang w:val="en-US" w:bidi="ar-SA"/>
        </w:rPr>
        <w:t>1.11.4</w:t>
      </w:r>
      <w:r>
        <w:rPr>
          <w:rFonts w:hint="eastAsia" w:ascii="宋体" w:hAnsi="宋体" w:eastAsia="宋体" w:cs="宋体"/>
          <w:color w:val="auto"/>
          <w:spacing w:val="0"/>
          <w:w w:val="100"/>
          <w:kern w:val="2"/>
          <w:sz w:val="21"/>
          <w:szCs w:val="24"/>
          <w:highlight w:val="none"/>
          <w:lang w:val="en-US" w:bidi="ar-SA"/>
        </w:rPr>
        <w:t xml:space="preserve"> 承包人在施工过程中所采用的专利、专有技术、技术秘密的使用费的承担方式：</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bookmarkEnd w:id="88"/>
      <w:bookmarkEnd w:id="89"/>
      <w:bookmarkEnd w:id="90"/>
    </w:p>
    <w:p w14:paraId="2E493E09">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91" w:name="_Toc26303"/>
      <w:bookmarkStart w:id="92" w:name="_Toc19593"/>
      <w:bookmarkStart w:id="93" w:name="_Toc19306"/>
      <w:r>
        <w:rPr>
          <w:rFonts w:hint="eastAsia" w:ascii="宋体" w:hAnsi="宋体" w:eastAsia="宋体" w:cs="宋体"/>
          <w:b/>
          <w:bCs/>
          <w:color w:val="auto"/>
          <w:spacing w:val="0"/>
          <w:w w:val="100"/>
          <w:kern w:val="2"/>
          <w:sz w:val="21"/>
          <w:szCs w:val="24"/>
          <w:highlight w:val="none"/>
          <w:lang w:val="en-US" w:bidi="ar-SA"/>
        </w:rPr>
        <w:t>1.13工程量清单错误的修正</w:t>
      </w:r>
      <w:bookmarkEnd w:id="91"/>
      <w:bookmarkEnd w:id="92"/>
      <w:bookmarkEnd w:id="93"/>
    </w:p>
    <w:p w14:paraId="2F64834D">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eastAsia="zh-CN" w:bidi="ar-SA"/>
        </w:rPr>
      </w:pPr>
      <w:r>
        <w:rPr>
          <w:rFonts w:hint="eastAsia" w:ascii="宋体" w:hAnsi="宋体" w:eastAsia="宋体" w:cs="宋体"/>
          <w:color w:val="auto"/>
          <w:spacing w:val="0"/>
          <w:w w:val="100"/>
          <w:kern w:val="2"/>
          <w:sz w:val="21"/>
          <w:szCs w:val="24"/>
          <w:highlight w:val="none"/>
          <w:lang w:val="en-US" w:eastAsia="zh-CN" w:bidi="ar-SA"/>
        </w:rPr>
        <w:t>(1)</w:t>
      </w:r>
      <w:r>
        <w:rPr>
          <w:rFonts w:hint="eastAsia" w:ascii="宋体" w:hAnsi="宋体" w:eastAsia="宋体" w:cs="宋体"/>
          <w:color w:val="auto"/>
          <w:spacing w:val="0"/>
          <w:w w:val="100"/>
          <w:kern w:val="2"/>
          <w:sz w:val="21"/>
          <w:szCs w:val="24"/>
          <w:highlight w:val="none"/>
          <w:lang w:val="en-US" w:bidi="ar-SA"/>
        </w:rPr>
        <w:t>出现工程量清单错误时，是否调整合同价格：本工程是总价合同，存在工程量清单缺陷时，合同价格及合同工期不调整。</w:t>
      </w:r>
    </w:p>
    <w:p w14:paraId="41B01D36">
      <w:pPr>
        <w:keepNext w:val="0"/>
        <w:keepLines w:val="0"/>
        <w:pageBreakBefore w:val="0"/>
        <w:widowControl w:val="0"/>
        <w:numPr>
          <w:ilvl w:val="0"/>
          <w:numId w:val="0"/>
        </w:numPr>
        <w:kinsoku/>
        <w:wordWrap w:val="0"/>
        <w:overflowPunct/>
        <w:topLinePunct w:val="0"/>
        <w:autoSpaceDE/>
        <w:autoSpaceDN/>
        <w:bidi w:val="0"/>
        <w:adjustRightInd w:val="0"/>
        <w:snapToGrid w:val="0"/>
        <w:spacing w:line="440" w:lineRule="exact"/>
        <w:ind w:left="0" w:leftChars="0" w:right="0" w:rightChars="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lang w:val="en-US" w:eastAsia="zh-CN" w:bidi="ar-SA"/>
        </w:rPr>
        <w:t>（</w:t>
      </w:r>
      <w:r>
        <w:rPr>
          <w:rFonts w:hint="eastAsia" w:cs="宋体"/>
          <w:color w:val="auto"/>
          <w:spacing w:val="0"/>
          <w:w w:val="100"/>
          <w:kern w:val="2"/>
          <w:sz w:val="21"/>
          <w:szCs w:val="24"/>
          <w:lang w:val="en-US" w:eastAsia="zh-CN" w:bidi="ar-SA"/>
        </w:rPr>
        <w:t>2</w:t>
      </w:r>
      <w:r>
        <w:rPr>
          <w:rFonts w:hint="eastAsia" w:ascii="宋体" w:hAnsi="宋体" w:eastAsia="宋体" w:cs="宋体"/>
          <w:color w:val="auto"/>
          <w:spacing w:val="0"/>
          <w:w w:val="100"/>
          <w:kern w:val="2"/>
          <w:sz w:val="21"/>
          <w:szCs w:val="24"/>
          <w:lang w:val="en-US" w:eastAsia="zh-CN" w:bidi="ar-SA"/>
        </w:rPr>
        <w:t>）</w:t>
      </w:r>
      <w:r>
        <w:rPr>
          <w:rFonts w:hint="eastAsia" w:ascii="宋体" w:hAnsi="宋体" w:eastAsia="宋体" w:cs="宋体"/>
          <w:color w:val="auto"/>
          <w:spacing w:val="0"/>
          <w:w w:val="100"/>
          <w:kern w:val="2"/>
          <w:sz w:val="21"/>
          <w:szCs w:val="24"/>
          <w:highlight w:val="none"/>
          <w:lang w:val="en-US" w:bidi="ar-SA"/>
        </w:rPr>
        <w:t>工程量清单缺项：本工程是总价合同，存在工程量清单缺陷时，合同价格及合同工期不调整。</w:t>
      </w:r>
    </w:p>
    <w:p w14:paraId="4B2CD399">
      <w:pPr>
        <w:keepNext w:val="0"/>
        <w:keepLines w:val="0"/>
        <w:pageBreakBefore w:val="0"/>
        <w:widowControl w:val="0"/>
        <w:numPr>
          <w:ilvl w:val="0"/>
          <w:numId w:val="0"/>
        </w:numPr>
        <w:kinsoku/>
        <w:wordWrap w:val="0"/>
        <w:overflowPunct/>
        <w:topLinePunct w:val="0"/>
        <w:autoSpaceDE/>
        <w:autoSpaceDN/>
        <w:bidi w:val="0"/>
        <w:adjustRightInd w:val="0"/>
        <w:snapToGrid w:val="0"/>
        <w:spacing w:line="440" w:lineRule="exact"/>
        <w:ind w:left="0" w:leftChars="0" w:right="0" w:rightChars="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lang w:val="en-US" w:eastAsia="zh-CN" w:bidi="ar-SA"/>
        </w:rPr>
        <w:t>（</w:t>
      </w:r>
      <w:r>
        <w:rPr>
          <w:rFonts w:hint="eastAsia" w:cs="宋体"/>
          <w:color w:val="auto"/>
          <w:spacing w:val="0"/>
          <w:w w:val="100"/>
          <w:kern w:val="2"/>
          <w:sz w:val="21"/>
          <w:szCs w:val="24"/>
          <w:lang w:val="en-US" w:eastAsia="zh-CN" w:bidi="ar-SA"/>
        </w:rPr>
        <w:t>3</w:t>
      </w:r>
      <w:r>
        <w:rPr>
          <w:rFonts w:hint="eastAsia" w:ascii="宋体" w:hAnsi="宋体" w:eastAsia="宋体" w:cs="宋体"/>
          <w:color w:val="auto"/>
          <w:spacing w:val="0"/>
          <w:w w:val="100"/>
          <w:kern w:val="2"/>
          <w:sz w:val="21"/>
          <w:szCs w:val="24"/>
          <w:lang w:val="en-US" w:eastAsia="zh-CN" w:bidi="ar-SA"/>
        </w:rPr>
        <w:t>）</w:t>
      </w:r>
      <w:r>
        <w:rPr>
          <w:rFonts w:hint="eastAsia" w:ascii="宋体" w:hAnsi="宋体" w:eastAsia="宋体" w:cs="宋体"/>
          <w:color w:val="auto"/>
          <w:spacing w:val="0"/>
          <w:w w:val="100"/>
          <w:kern w:val="2"/>
          <w:sz w:val="21"/>
          <w:szCs w:val="24"/>
          <w:highlight w:val="none"/>
          <w:lang w:val="en-US" w:bidi="ar-SA"/>
        </w:rPr>
        <w:t>允许调整合同价格的工程量偏差范围：</w:t>
      </w:r>
      <w:r>
        <w:rPr>
          <w:rFonts w:hint="eastAsia" w:ascii="宋体" w:hAnsi="宋体" w:eastAsia="宋体" w:cs="宋体"/>
          <w:color w:val="auto"/>
          <w:spacing w:val="0"/>
          <w:w w:val="100"/>
          <w:kern w:val="2"/>
          <w:sz w:val="21"/>
          <w:szCs w:val="24"/>
          <w:highlight w:val="none"/>
          <w:u w:val="single"/>
          <w:lang w:val="en-US" w:bidi="ar-SA"/>
        </w:rPr>
        <w:t xml:space="preserve"> / </w:t>
      </w:r>
      <w:r>
        <w:rPr>
          <w:rFonts w:hint="eastAsia" w:ascii="宋体" w:hAnsi="宋体" w:eastAsia="宋体" w:cs="宋体"/>
          <w:color w:val="auto"/>
          <w:spacing w:val="0"/>
          <w:w w:val="100"/>
          <w:kern w:val="2"/>
          <w:sz w:val="21"/>
          <w:szCs w:val="24"/>
          <w:highlight w:val="none"/>
          <w:lang w:val="en-US" w:bidi="ar-SA"/>
        </w:rPr>
        <w:t>。</w:t>
      </w:r>
    </w:p>
    <w:p w14:paraId="53D5D406">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color w:val="auto"/>
          <w:spacing w:val="0"/>
          <w:w w:val="100"/>
          <w:kern w:val="2"/>
          <w:sz w:val="21"/>
          <w:szCs w:val="24"/>
          <w:highlight w:val="none"/>
          <w:lang w:val="en-US" w:bidi="ar-SA"/>
        </w:rPr>
      </w:pPr>
      <w:bookmarkStart w:id="94" w:name="_Toc7831"/>
      <w:bookmarkStart w:id="95" w:name="_Toc22880"/>
      <w:bookmarkStart w:id="96" w:name="_Toc8830"/>
      <w:bookmarkStart w:id="97" w:name="_Toc22911699"/>
      <w:r>
        <w:rPr>
          <w:rFonts w:hint="eastAsia" w:ascii="宋体" w:hAnsi="宋体" w:eastAsia="宋体" w:cs="宋体"/>
          <w:b/>
          <w:color w:val="auto"/>
          <w:spacing w:val="0"/>
          <w:w w:val="100"/>
          <w:kern w:val="2"/>
          <w:sz w:val="21"/>
          <w:szCs w:val="24"/>
          <w:highlight w:val="none"/>
          <w:lang w:val="en-US" w:bidi="ar-SA"/>
        </w:rPr>
        <w:t>2. 发包人</w:t>
      </w:r>
      <w:bookmarkEnd w:id="94"/>
      <w:bookmarkEnd w:id="95"/>
      <w:bookmarkEnd w:id="96"/>
      <w:bookmarkEnd w:id="97"/>
    </w:p>
    <w:p w14:paraId="00676758">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98" w:name="_Toc11460"/>
      <w:bookmarkStart w:id="99" w:name="_Toc22911700"/>
      <w:bookmarkStart w:id="100" w:name="_Toc5053"/>
      <w:bookmarkStart w:id="101" w:name="_Toc9065"/>
      <w:r>
        <w:rPr>
          <w:rFonts w:hint="eastAsia" w:ascii="宋体" w:hAnsi="宋体" w:eastAsia="宋体" w:cs="宋体"/>
          <w:b/>
          <w:bCs/>
          <w:color w:val="auto"/>
          <w:spacing w:val="0"/>
          <w:w w:val="100"/>
          <w:kern w:val="2"/>
          <w:sz w:val="21"/>
          <w:szCs w:val="24"/>
          <w:highlight w:val="none"/>
          <w:lang w:val="en-US" w:bidi="ar-SA"/>
        </w:rPr>
        <w:t>2.2 发包人代表</w:t>
      </w:r>
      <w:bookmarkEnd w:id="98"/>
      <w:bookmarkEnd w:id="99"/>
      <w:bookmarkEnd w:id="100"/>
      <w:bookmarkEnd w:id="101"/>
    </w:p>
    <w:p w14:paraId="5072E2F2">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发包人代表：</w:t>
      </w:r>
    </w:p>
    <w:p w14:paraId="2F48F5A7">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pPr>
      <w:r>
        <w:rPr>
          <w:rFonts w:hint="eastAsia"/>
        </w:rPr>
        <w:t>姓    名：</w:t>
      </w:r>
      <w:r>
        <w:rPr>
          <w:rFonts w:hint="eastAsia"/>
          <w:u w:val="single"/>
        </w:rPr>
        <w:t>赵永权</w:t>
      </w:r>
      <w:r>
        <w:rPr>
          <w:rFonts w:hint="eastAsia"/>
        </w:rPr>
        <w:t>；</w:t>
      </w:r>
    </w:p>
    <w:p w14:paraId="1D04E362">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pPr>
      <w:r>
        <w:rPr>
          <w:rFonts w:hint="eastAsia"/>
        </w:rPr>
        <w:t>身份证号：</w:t>
      </w:r>
      <w:r>
        <w:rPr>
          <w:rFonts w:hint="eastAsia"/>
          <w:u w:val="single"/>
        </w:rPr>
        <w:t xml:space="preserve"> / </w:t>
      </w:r>
      <w:r>
        <w:rPr>
          <w:rFonts w:hint="eastAsia"/>
        </w:rPr>
        <w:t>；</w:t>
      </w:r>
    </w:p>
    <w:p w14:paraId="5F93E6AA">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pPr>
      <w:r>
        <w:rPr>
          <w:rFonts w:hint="eastAsia"/>
        </w:rPr>
        <w:t>职    务：</w:t>
      </w:r>
      <w:r>
        <w:rPr>
          <w:rFonts w:hint="eastAsia"/>
          <w:u w:val="single"/>
        </w:rPr>
        <w:t xml:space="preserve"> / </w:t>
      </w:r>
      <w:r>
        <w:rPr>
          <w:rFonts w:hint="eastAsia"/>
        </w:rPr>
        <w:t>；</w:t>
      </w:r>
    </w:p>
    <w:p w14:paraId="4804ED36">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pPr>
      <w:r>
        <w:rPr>
          <w:rFonts w:hint="eastAsia"/>
        </w:rPr>
        <w:t>联系电话：</w:t>
      </w:r>
      <w:r>
        <w:rPr>
          <w:rFonts w:hint="eastAsia" w:asciiTheme="minorEastAsia" w:hAnsiTheme="minorEastAsia" w:eastAsiaTheme="minorEastAsia" w:cstheme="minorEastAsia"/>
          <w:spacing w:val="5"/>
          <w:szCs w:val="21"/>
          <w:u w:val="single"/>
        </w:rPr>
        <w:t>0391-3987271</w:t>
      </w:r>
      <w:r>
        <w:rPr>
          <w:rFonts w:hint="eastAsia"/>
        </w:rPr>
        <w:t>；</w:t>
      </w:r>
    </w:p>
    <w:p w14:paraId="000D0836">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pPr>
      <w:r>
        <w:rPr>
          <w:rFonts w:hint="eastAsia"/>
        </w:rPr>
        <w:t>电子信箱：</w:t>
      </w:r>
      <w:r>
        <w:rPr>
          <w:rFonts w:hint="eastAsia"/>
          <w:u w:val="single"/>
        </w:rPr>
        <w:t xml:space="preserve"> /  </w:t>
      </w:r>
      <w:r>
        <w:rPr>
          <w:rFonts w:hint="eastAsia"/>
        </w:rPr>
        <w:t>；</w:t>
      </w:r>
    </w:p>
    <w:p w14:paraId="0F00C00F">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pPr>
      <w:r>
        <w:rPr>
          <w:rFonts w:hint="eastAsia"/>
        </w:rPr>
        <w:t>通信地址：</w:t>
      </w:r>
      <w:r>
        <w:rPr>
          <w:rFonts w:hint="eastAsia"/>
          <w:u w:val="single"/>
        </w:rPr>
        <w:t xml:space="preserve"> / </w:t>
      </w:r>
      <w:r>
        <w:rPr>
          <w:rFonts w:hint="eastAsia"/>
        </w:rPr>
        <w:t>。</w:t>
      </w:r>
    </w:p>
    <w:p w14:paraId="045A65A0">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发包人对发包人代表的授权范围如下：</w:t>
      </w:r>
      <w:r>
        <w:rPr>
          <w:rFonts w:hint="eastAsia" w:ascii="宋体" w:hAnsi="宋体" w:eastAsia="宋体" w:cs="宋体"/>
          <w:color w:val="auto"/>
          <w:spacing w:val="0"/>
          <w:w w:val="100"/>
          <w:kern w:val="2"/>
          <w:sz w:val="21"/>
          <w:szCs w:val="24"/>
          <w:highlight w:val="none"/>
          <w:u w:val="single"/>
          <w:lang w:val="en-US" w:bidi="ar-SA"/>
        </w:rPr>
        <w:t>负责工程现场管理、协调变更和新增工程办理等与本工程建设相关的事宜。</w:t>
      </w:r>
    </w:p>
    <w:p w14:paraId="300EDEB3">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color w:val="auto"/>
          <w:spacing w:val="0"/>
          <w:w w:val="100"/>
          <w:kern w:val="2"/>
          <w:sz w:val="21"/>
          <w:szCs w:val="24"/>
          <w:highlight w:val="none"/>
          <w:lang w:val="en-US" w:bidi="ar-SA"/>
        </w:rPr>
      </w:pPr>
      <w:bookmarkStart w:id="102" w:name="_Toc17237"/>
      <w:bookmarkStart w:id="103" w:name="_Toc4951"/>
      <w:bookmarkStart w:id="104" w:name="_Toc22911701"/>
      <w:bookmarkStart w:id="105" w:name="_Toc29174"/>
      <w:r>
        <w:rPr>
          <w:rFonts w:hint="eastAsia" w:ascii="宋体" w:hAnsi="宋体" w:eastAsia="宋体" w:cs="宋体"/>
          <w:b/>
          <w:bCs/>
          <w:color w:val="auto"/>
          <w:spacing w:val="0"/>
          <w:w w:val="100"/>
          <w:kern w:val="2"/>
          <w:sz w:val="21"/>
          <w:szCs w:val="24"/>
          <w:highlight w:val="none"/>
          <w:lang w:val="en-US" w:bidi="ar-SA"/>
        </w:rPr>
        <w:t>2.4</w:t>
      </w:r>
      <w:r>
        <w:rPr>
          <w:rFonts w:hint="eastAsia" w:ascii="宋体" w:hAnsi="宋体" w:eastAsia="宋体" w:cs="宋体"/>
          <w:color w:val="auto"/>
          <w:spacing w:val="0"/>
          <w:w w:val="100"/>
          <w:kern w:val="2"/>
          <w:sz w:val="21"/>
          <w:szCs w:val="24"/>
          <w:highlight w:val="none"/>
          <w:lang w:val="en-US" w:bidi="ar-SA"/>
        </w:rPr>
        <w:t xml:space="preserve"> 施工现场、施工条件和基础资料的提供</w:t>
      </w:r>
      <w:bookmarkEnd w:id="102"/>
      <w:bookmarkEnd w:id="103"/>
      <w:bookmarkEnd w:id="104"/>
      <w:bookmarkEnd w:id="105"/>
    </w:p>
    <w:p w14:paraId="22A4F11D">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2.4.1 </w:t>
      </w:r>
      <w:r>
        <w:rPr>
          <w:rFonts w:hint="eastAsia" w:ascii="宋体" w:hAnsi="宋体" w:eastAsia="宋体" w:cs="宋体"/>
          <w:color w:val="auto"/>
          <w:spacing w:val="0"/>
          <w:w w:val="100"/>
          <w:kern w:val="2"/>
          <w:sz w:val="21"/>
          <w:szCs w:val="24"/>
          <w:highlight w:val="none"/>
          <w:lang w:val="en-US" w:bidi="ar-SA"/>
        </w:rPr>
        <w:t>提供施工现场</w:t>
      </w:r>
    </w:p>
    <w:p w14:paraId="2E87FC8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关于发包人移交施工现场的期限要求：</w:t>
      </w:r>
      <w:r>
        <w:rPr>
          <w:rFonts w:hint="eastAsia" w:ascii="宋体" w:hAnsi="宋体" w:eastAsia="宋体" w:cs="宋体"/>
          <w:color w:val="auto"/>
          <w:spacing w:val="0"/>
          <w:w w:val="100"/>
          <w:kern w:val="2"/>
          <w:sz w:val="21"/>
          <w:szCs w:val="24"/>
          <w:highlight w:val="none"/>
          <w:u w:val="single"/>
          <w:lang w:val="en-US" w:bidi="ar-SA"/>
        </w:rPr>
        <w:t>开工日期7天前。</w:t>
      </w:r>
    </w:p>
    <w:p w14:paraId="22AF7CA4">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2.4.2 </w:t>
      </w:r>
      <w:r>
        <w:rPr>
          <w:rFonts w:hint="eastAsia" w:ascii="宋体" w:hAnsi="宋体" w:eastAsia="宋体" w:cs="宋体"/>
          <w:color w:val="auto"/>
          <w:spacing w:val="0"/>
          <w:w w:val="100"/>
          <w:kern w:val="2"/>
          <w:sz w:val="21"/>
          <w:szCs w:val="24"/>
          <w:highlight w:val="none"/>
          <w:lang w:val="en-US" w:bidi="ar-SA"/>
        </w:rPr>
        <w:t>提供施工条件</w:t>
      </w:r>
    </w:p>
    <w:p w14:paraId="585430A3">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关于发包人应负责提供施工所需要的条件，包括：</w:t>
      </w:r>
      <w:r>
        <w:rPr>
          <w:rFonts w:hint="eastAsia" w:ascii="宋体" w:hAnsi="宋体" w:eastAsia="宋体" w:cs="宋体"/>
          <w:color w:val="auto"/>
          <w:spacing w:val="0"/>
          <w:w w:val="100"/>
          <w:kern w:val="2"/>
          <w:sz w:val="21"/>
          <w:szCs w:val="24"/>
          <w:highlight w:val="none"/>
          <w:u w:val="single"/>
          <w:lang w:val="en-US" w:bidi="ar-SA"/>
        </w:rPr>
        <w:t>具备施工条件</w:t>
      </w:r>
      <w:r>
        <w:rPr>
          <w:rFonts w:hint="eastAsia" w:ascii="宋体" w:hAnsi="宋体" w:eastAsia="宋体" w:cs="宋体"/>
          <w:color w:val="auto"/>
          <w:spacing w:val="0"/>
          <w:w w:val="100"/>
          <w:kern w:val="2"/>
          <w:sz w:val="21"/>
          <w:szCs w:val="24"/>
          <w:highlight w:val="none"/>
          <w:lang w:val="en-US" w:bidi="ar-SA"/>
        </w:rPr>
        <w:t>。</w:t>
      </w:r>
    </w:p>
    <w:p w14:paraId="27A16C1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color w:val="auto"/>
          <w:spacing w:val="0"/>
          <w:w w:val="100"/>
          <w:kern w:val="2"/>
          <w:sz w:val="21"/>
          <w:szCs w:val="24"/>
          <w:highlight w:val="none"/>
          <w:lang w:val="en-US" w:bidi="ar-SA"/>
        </w:rPr>
      </w:pPr>
      <w:bookmarkStart w:id="106" w:name="_Toc21962"/>
      <w:bookmarkStart w:id="107" w:name="_Toc13867"/>
      <w:bookmarkStart w:id="108" w:name="_Toc17744"/>
      <w:bookmarkStart w:id="109" w:name="_Toc22911702"/>
      <w:r>
        <w:rPr>
          <w:rFonts w:hint="eastAsia" w:ascii="宋体" w:hAnsi="宋体" w:eastAsia="宋体" w:cs="宋体"/>
          <w:b/>
          <w:bCs/>
          <w:color w:val="auto"/>
          <w:spacing w:val="0"/>
          <w:w w:val="100"/>
          <w:kern w:val="2"/>
          <w:sz w:val="21"/>
          <w:szCs w:val="24"/>
          <w:highlight w:val="none"/>
          <w:lang w:val="en-US" w:bidi="ar-SA"/>
        </w:rPr>
        <w:t>2.5</w:t>
      </w:r>
      <w:r>
        <w:rPr>
          <w:rFonts w:hint="eastAsia" w:ascii="宋体" w:hAnsi="宋体" w:eastAsia="宋体" w:cs="宋体"/>
          <w:color w:val="auto"/>
          <w:spacing w:val="0"/>
          <w:w w:val="100"/>
          <w:kern w:val="2"/>
          <w:sz w:val="21"/>
          <w:szCs w:val="24"/>
          <w:highlight w:val="none"/>
          <w:lang w:val="en-US" w:bidi="ar-SA"/>
        </w:rPr>
        <w:t xml:space="preserve"> 资金来源证明及支付担保</w:t>
      </w:r>
      <w:bookmarkEnd w:id="106"/>
      <w:bookmarkEnd w:id="107"/>
      <w:bookmarkEnd w:id="108"/>
      <w:bookmarkEnd w:id="109"/>
    </w:p>
    <w:p w14:paraId="504BDD29">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发包人提供资金来源证明的期限要求：</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F02D6A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发包人是否提供支付担保：</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E948697">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发包人提供支付担保的形式：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AFB7503">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bCs/>
          <w:color w:val="auto"/>
          <w:spacing w:val="0"/>
          <w:w w:val="100"/>
          <w:kern w:val="2"/>
          <w:sz w:val="21"/>
          <w:szCs w:val="28"/>
          <w:highlight w:val="none"/>
          <w:lang w:val="en-US" w:bidi="ar-SA"/>
        </w:rPr>
      </w:pPr>
      <w:bookmarkStart w:id="110" w:name="_Toc22911703"/>
      <w:r>
        <w:rPr>
          <w:rFonts w:hint="eastAsia" w:ascii="宋体" w:hAnsi="宋体" w:eastAsia="宋体" w:cs="宋体"/>
          <w:b/>
          <w:bCs/>
          <w:color w:val="auto"/>
          <w:spacing w:val="0"/>
          <w:w w:val="100"/>
          <w:kern w:val="2"/>
          <w:sz w:val="21"/>
          <w:szCs w:val="28"/>
          <w:highlight w:val="none"/>
          <w:lang w:val="en-US" w:bidi="ar-SA"/>
        </w:rPr>
        <w:t>3. 承包人</w:t>
      </w:r>
      <w:bookmarkEnd w:id="110"/>
    </w:p>
    <w:p w14:paraId="146B33F4">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bCs/>
          <w:color w:val="auto"/>
          <w:spacing w:val="0"/>
          <w:w w:val="100"/>
          <w:kern w:val="2"/>
          <w:sz w:val="21"/>
          <w:szCs w:val="28"/>
          <w:highlight w:val="none"/>
          <w:lang w:val="en-US" w:bidi="ar-SA"/>
        </w:rPr>
      </w:pPr>
      <w:r>
        <w:rPr>
          <w:rFonts w:hint="eastAsia" w:ascii="宋体" w:hAnsi="宋体" w:eastAsia="宋体" w:cs="宋体"/>
          <w:b/>
          <w:bCs/>
          <w:color w:val="auto"/>
          <w:spacing w:val="0"/>
          <w:w w:val="100"/>
          <w:kern w:val="2"/>
          <w:sz w:val="21"/>
          <w:szCs w:val="28"/>
          <w:highlight w:val="none"/>
          <w:lang w:val="en-US" w:bidi="ar-SA"/>
        </w:rPr>
        <w:t>3.1 承包人的一般义务</w:t>
      </w:r>
    </w:p>
    <w:p w14:paraId="7CAD0DA7">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w:t>
      </w:r>
      <w:r>
        <w:rPr>
          <w:rFonts w:hint="eastAsia" w:cs="宋体"/>
          <w:color w:val="auto"/>
          <w:spacing w:val="0"/>
          <w:w w:val="100"/>
          <w:kern w:val="0"/>
          <w:sz w:val="21"/>
          <w:szCs w:val="24"/>
          <w:highlight w:val="none"/>
          <w:lang w:val="en-US" w:eastAsia="zh-CN" w:bidi="ar-SA"/>
        </w:rPr>
        <w:t>1</w:t>
      </w:r>
      <w:r>
        <w:rPr>
          <w:rFonts w:hint="eastAsia" w:ascii="宋体" w:hAnsi="宋体" w:eastAsia="宋体" w:cs="宋体"/>
          <w:color w:val="auto"/>
          <w:spacing w:val="0"/>
          <w:w w:val="100"/>
          <w:kern w:val="0"/>
          <w:sz w:val="21"/>
          <w:szCs w:val="24"/>
          <w:highlight w:val="none"/>
          <w:lang w:val="en-US" w:bidi="ar-SA"/>
        </w:rPr>
        <w:t xml:space="preserve">） </w:t>
      </w:r>
      <w:r>
        <w:rPr>
          <w:rFonts w:hint="eastAsia" w:ascii="宋体" w:hAnsi="宋体" w:eastAsia="宋体" w:cs="宋体"/>
          <w:color w:val="auto"/>
          <w:spacing w:val="0"/>
          <w:w w:val="100"/>
          <w:kern w:val="2"/>
          <w:sz w:val="21"/>
          <w:szCs w:val="24"/>
          <w:highlight w:val="none"/>
          <w:lang w:val="en-US" w:bidi="ar-SA"/>
        </w:rPr>
        <w:t>承包人提交的竣工资料的内容：</w:t>
      </w:r>
      <w:r>
        <w:rPr>
          <w:rFonts w:hint="eastAsia" w:ascii="宋体" w:hAnsi="宋体" w:eastAsia="宋体" w:cs="宋体"/>
          <w:color w:val="auto"/>
          <w:spacing w:val="0"/>
          <w:w w:val="100"/>
          <w:kern w:val="2"/>
          <w:sz w:val="21"/>
          <w:szCs w:val="24"/>
          <w:highlight w:val="none"/>
          <w:u w:val="single"/>
          <w:lang w:val="en-US" w:bidi="ar-SA"/>
        </w:rPr>
        <w:t>竣工图及工程有关所有竣工资料，并满足国家、省、市相关规定和发包人的要求</w:t>
      </w:r>
      <w:r>
        <w:rPr>
          <w:rFonts w:hint="eastAsia" w:ascii="宋体" w:hAnsi="宋体" w:eastAsia="宋体" w:cs="宋体"/>
          <w:color w:val="auto"/>
          <w:spacing w:val="0"/>
          <w:w w:val="100"/>
          <w:kern w:val="2"/>
          <w:sz w:val="21"/>
          <w:szCs w:val="24"/>
          <w:highlight w:val="none"/>
          <w:lang w:val="en-US" w:bidi="ar-SA"/>
        </w:rPr>
        <w:t>。</w:t>
      </w:r>
    </w:p>
    <w:p w14:paraId="6DA71324">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承包人需要提交的竣工资料套数：</w:t>
      </w:r>
      <w:r>
        <w:rPr>
          <w:rFonts w:hint="eastAsia" w:ascii="宋体" w:hAnsi="宋体" w:eastAsia="宋体" w:cs="宋体"/>
          <w:color w:val="auto"/>
          <w:spacing w:val="0"/>
          <w:w w:val="100"/>
          <w:kern w:val="2"/>
          <w:sz w:val="21"/>
          <w:szCs w:val="24"/>
          <w:highlight w:val="none"/>
          <w:u w:val="single"/>
          <w:lang w:val="en-US" w:bidi="ar-SA"/>
        </w:rPr>
        <w:t>4套</w:t>
      </w:r>
      <w:r>
        <w:rPr>
          <w:rFonts w:hint="eastAsia" w:ascii="宋体" w:hAnsi="宋体" w:eastAsia="宋体" w:cs="宋体"/>
          <w:color w:val="auto"/>
          <w:spacing w:val="0"/>
          <w:w w:val="100"/>
          <w:kern w:val="2"/>
          <w:sz w:val="21"/>
          <w:szCs w:val="24"/>
          <w:highlight w:val="none"/>
          <w:lang w:val="en-US" w:bidi="ar-SA"/>
        </w:rPr>
        <w:t>。</w:t>
      </w:r>
    </w:p>
    <w:p w14:paraId="2FC4FBD2">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承包人提交的竣工资料的费用承担：</w:t>
      </w:r>
      <w:r>
        <w:rPr>
          <w:rFonts w:hint="eastAsia" w:ascii="宋体" w:hAnsi="宋体" w:eastAsia="宋体" w:cs="宋体"/>
          <w:color w:val="auto"/>
          <w:spacing w:val="0"/>
          <w:w w:val="100"/>
          <w:kern w:val="2"/>
          <w:sz w:val="21"/>
          <w:szCs w:val="24"/>
          <w:highlight w:val="none"/>
          <w:u w:val="single"/>
          <w:lang w:val="en-US" w:bidi="ar-SA"/>
        </w:rPr>
        <w:t>承包人承担</w:t>
      </w:r>
      <w:r>
        <w:rPr>
          <w:rFonts w:hint="eastAsia" w:ascii="宋体" w:hAnsi="宋体" w:eastAsia="宋体" w:cs="宋体"/>
          <w:color w:val="auto"/>
          <w:spacing w:val="0"/>
          <w:w w:val="100"/>
          <w:kern w:val="2"/>
          <w:sz w:val="21"/>
          <w:szCs w:val="24"/>
          <w:highlight w:val="none"/>
          <w:lang w:val="en-US" w:bidi="ar-SA"/>
        </w:rPr>
        <w:t>。</w:t>
      </w:r>
    </w:p>
    <w:p w14:paraId="20C847FF">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承包人提交的竣工资料移交时间：</w:t>
      </w:r>
      <w:r>
        <w:rPr>
          <w:rFonts w:hint="eastAsia" w:ascii="宋体" w:hAnsi="宋体" w:eastAsia="宋体" w:cs="宋体"/>
          <w:color w:val="auto"/>
          <w:spacing w:val="0"/>
          <w:w w:val="100"/>
          <w:kern w:val="2"/>
          <w:sz w:val="21"/>
          <w:szCs w:val="24"/>
          <w:highlight w:val="none"/>
          <w:u w:val="single"/>
          <w:lang w:val="en-US" w:bidi="ar-SA"/>
        </w:rPr>
        <w:t>竣工验收前7日内</w:t>
      </w:r>
      <w:r>
        <w:rPr>
          <w:rFonts w:hint="eastAsia" w:ascii="宋体" w:hAnsi="宋体" w:eastAsia="宋体" w:cs="宋体"/>
          <w:color w:val="auto"/>
          <w:spacing w:val="0"/>
          <w:w w:val="100"/>
          <w:kern w:val="2"/>
          <w:sz w:val="21"/>
          <w:szCs w:val="24"/>
          <w:highlight w:val="none"/>
          <w:lang w:val="en-US" w:bidi="ar-SA"/>
        </w:rPr>
        <w:t>。</w:t>
      </w:r>
    </w:p>
    <w:p w14:paraId="02A5E01B">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承包人提交的竣工资料形式要求：</w:t>
      </w:r>
      <w:r>
        <w:rPr>
          <w:rFonts w:hint="eastAsia" w:ascii="宋体" w:hAnsi="宋体" w:eastAsia="宋体" w:cs="宋体"/>
          <w:color w:val="auto"/>
          <w:spacing w:val="0"/>
          <w:w w:val="100"/>
          <w:kern w:val="2"/>
          <w:sz w:val="21"/>
          <w:szCs w:val="24"/>
          <w:highlight w:val="none"/>
          <w:u w:val="single"/>
          <w:lang w:val="en-US" w:bidi="ar-SA"/>
        </w:rPr>
        <w:t>纸质版及扫描件</w:t>
      </w:r>
      <w:r>
        <w:rPr>
          <w:rFonts w:hint="eastAsia" w:ascii="宋体" w:hAnsi="宋体" w:eastAsia="宋体" w:cs="宋体"/>
          <w:color w:val="auto"/>
          <w:spacing w:val="0"/>
          <w:w w:val="100"/>
          <w:kern w:val="2"/>
          <w:sz w:val="21"/>
          <w:szCs w:val="24"/>
          <w:highlight w:val="none"/>
          <w:lang w:val="en-US" w:bidi="ar-SA"/>
        </w:rPr>
        <w:t>。</w:t>
      </w:r>
    </w:p>
    <w:p w14:paraId="4257D395">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w:t>
      </w:r>
      <w:r>
        <w:rPr>
          <w:rFonts w:hint="eastAsia" w:cs="宋体"/>
          <w:color w:val="auto"/>
          <w:spacing w:val="0"/>
          <w:w w:val="100"/>
          <w:kern w:val="0"/>
          <w:sz w:val="21"/>
          <w:szCs w:val="24"/>
          <w:highlight w:val="none"/>
          <w:lang w:val="en-US" w:eastAsia="zh-CN" w:bidi="ar-SA"/>
        </w:rPr>
        <w:t>2</w:t>
      </w:r>
      <w:r>
        <w:rPr>
          <w:rFonts w:hint="eastAsia" w:ascii="宋体" w:hAnsi="宋体" w:eastAsia="宋体" w:cs="宋体"/>
          <w:color w:val="auto"/>
          <w:spacing w:val="0"/>
          <w:w w:val="100"/>
          <w:kern w:val="0"/>
          <w:sz w:val="21"/>
          <w:szCs w:val="24"/>
          <w:highlight w:val="none"/>
          <w:lang w:val="en-US" w:bidi="ar-SA"/>
        </w:rPr>
        <w:t>）承包人应履行的其他义务：</w:t>
      </w:r>
      <w:r>
        <w:rPr>
          <w:rFonts w:hint="eastAsia" w:ascii="宋体" w:hAnsi="宋体" w:eastAsia="宋体" w:cs="宋体"/>
          <w:color w:val="auto"/>
          <w:spacing w:val="0"/>
          <w:w w:val="100"/>
          <w:kern w:val="0"/>
          <w:sz w:val="21"/>
          <w:szCs w:val="24"/>
          <w:highlight w:val="none"/>
          <w:u w:val="single"/>
          <w:lang w:val="en-US" w:bidi="ar-SA"/>
        </w:rPr>
        <w:t>按照本合同要求的工期与质量标准进行施工，确保施工安全，并服从发包人的管理</w:t>
      </w:r>
      <w:r>
        <w:rPr>
          <w:rFonts w:hint="eastAsia" w:ascii="宋体" w:hAnsi="宋体" w:eastAsia="宋体" w:cs="宋体"/>
          <w:color w:val="auto"/>
          <w:spacing w:val="0"/>
          <w:w w:val="100"/>
          <w:kern w:val="2"/>
          <w:sz w:val="21"/>
          <w:szCs w:val="24"/>
          <w:highlight w:val="none"/>
          <w:lang w:val="en-US" w:bidi="ar-SA"/>
        </w:rPr>
        <w:t>。</w:t>
      </w:r>
    </w:p>
    <w:p w14:paraId="48005F3E">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3.2 项目经理</w:t>
      </w:r>
    </w:p>
    <w:p w14:paraId="0349907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3.2.1</w:t>
      </w:r>
      <w:r>
        <w:rPr>
          <w:rFonts w:hint="eastAsia" w:ascii="宋体" w:hAnsi="宋体" w:eastAsia="宋体" w:cs="宋体"/>
          <w:color w:val="auto"/>
          <w:spacing w:val="0"/>
          <w:w w:val="100"/>
          <w:kern w:val="0"/>
          <w:sz w:val="21"/>
          <w:szCs w:val="24"/>
          <w:highlight w:val="none"/>
          <w:lang w:val="en-US" w:bidi="ar-SA"/>
        </w:rPr>
        <w:t xml:space="preserve"> </w:t>
      </w:r>
      <w:r>
        <w:rPr>
          <w:rFonts w:hint="eastAsia" w:ascii="宋体" w:hAnsi="宋体" w:eastAsia="宋体" w:cs="宋体"/>
          <w:color w:val="auto"/>
          <w:spacing w:val="0"/>
          <w:w w:val="100"/>
          <w:kern w:val="2"/>
          <w:sz w:val="21"/>
          <w:szCs w:val="24"/>
          <w:highlight w:val="none"/>
          <w:lang w:val="en-US" w:bidi="ar-SA"/>
        </w:rPr>
        <w:t>项目经理：</w:t>
      </w:r>
    </w:p>
    <w:p w14:paraId="4139E9EA">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姓    名：</w:t>
      </w:r>
      <w:r>
        <w:rPr>
          <w:rFonts w:hint="eastAsia" w:cs="宋体"/>
          <w:color w:val="auto"/>
          <w:spacing w:val="0"/>
          <w:w w:val="100"/>
          <w:kern w:val="2"/>
          <w:sz w:val="21"/>
          <w:szCs w:val="24"/>
          <w:highlight w:val="none"/>
          <w:u w:val="single"/>
          <w:lang w:val="en-US" w:eastAsia="zh-CN" w:bidi="ar-SA"/>
        </w:rPr>
        <w:t xml:space="preserve"> </w:t>
      </w:r>
      <w:r>
        <w:rPr>
          <w:rFonts w:hint="eastAsia" w:ascii="宋体" w:hAnsi="宋体" w:eastAsia="宋体" w:cs="宋体"/>
          <w:color w:val="auto"/>
          <w:spacing w:val="0"/>
          <w:w w:val="100"/>
          <w:kern w:val="2"/>
          <w:sz w:val="21"/>
          <w:szCs w:val="24"/>
          <w:highlight w:val="none"/>
          <w:u w:val="single"/>
          <w:lang w:val="en-US" w:bidi="ar-SA"/>
        </w:rPr>
        <w:t>吴晓铁</w:t>
      </w:r>
      <w:r>
        <w:rPr>
          <w:rFonts w:hint="eastAsia" w:cs="宋体"/>
          <w:color w:val="auto"/>
          <w:spacing w:val="0"/>
          <w:w w:val="100"/>
          <w:kern w:val="2"/>
          <w:sz w:val="21"/>
          <w:szCs w:val="24"/>
          <w:highlight w:val="none"/>
          <w:u w:val="single"/>
          <w:lang w:val="en-US" w:eastAsia="zh-CN" w:bidi="ar-SA"/>
        </w:rPr>
        <w:t xml:space="preserve"> </w:t>
      </w:r>
      <w:r>
        <w:rPr>
          <w:rFonts w:hint="eastAsia" w:ascii="宋体" w:hAnsi="宋体" w:eastAsia="宋体" w:cs="宋体"/>
          <w:color w:val="auto"/>
          <w:spacing w:val="0"/>
          <w:w w:val="100"/>
          <w:kern w:val="2"/>
          <w:sz w:val="21"/>
          <w:szCs w:val="24"/>
          <w:highlight w:val="none"/>
          <w:lang w:val="en-US" w:bidi="ar-SA"/>
        </w:rPr>
        <w:t>；</w:t>
      </w:r>
    </w:p>
    <w:p w14:paraId="6465F0D4">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身份证号：</w:t>
      </w:r>
      <w:r>
        <w:rPr>
          <w:rFonts w:hint="eastAsia" w:ascii="宋体" w:hAnsi="宋体" w:eastAsia="宋体" w:cs="宋体"/>
          <w:color w:val="auto"/>
          <w:spacing w:val="0"/>
          <w:w w:val="100"/>
          <w:kern w:val="2"/>
          <w:sz w:val="21"/>
          <w:szCs w:val="24"/>
          <w:highlight w:val="none"/>
          <w:u w:val="single"/>
          <w:lang w:val="en-US" w:bidi="ar-SA"/>
        </w:rPr>
        <w:t>411521198506287911</w:t>
      </w:r>
      <w:r>
        <w:rPr>
          <w:rFonts w:hint="eastAsia" w:ascii="宋体" w:hAnsi="宋体" w:eastAsia="宋体" w:cs="宋体"/>
          <w:color w:val="auto"/>
          <w:spacing w:val="0"/>
          <w:w w:val="100"/>
          <w:kern w:val="2"/>
          <w:sz w:val="21"/>
          <w:szCs w:val="24"/>
          <w:highlight w:val="none"/>
          <w:lang w:val="en-US" w:bidi="ar-SA"/>
        </w:rPr>
        <w:t>；</w:t>
      </w:r>
    </w:p>
    <w:p w14:paraId="2234A312">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建造师执业资格等级：</w:t>
      </w:r>
      <w:r>
        <w:rPr>
          <w:rFonts w:hint="eastAsia" w:ascii="宋体" w:hAnsi="宋体" w:eastAsia="宋体" w:cs="宋体"/>
          <w:color w:val="auto"/>
          <w:spacing w:val="0"/>
          <w:w w:val="100"/>
          <w:kern w:val="2"/>
          <w:sz w:val="21"/>
          <w:szCs w:val="24"/>
          <w:highlight w:val="none"/>
          <w:u w:val="single"/>
          <w:lang w:val="en-US" w:bidi="ar-SA"/>
        </w:rPr>
        <w:t xml:space="preserve"> 二级 </w:t>
      </w:r>
      <w:r>
        <w:rPr>
          <w:rFonts w:hint="eastAsia" w:ascii="宋体" w:hAnsi="宋体" w:eastAsia="宋体" w:cs="宋体"/>
          <w:color w:val="auto"/>
          <w:spacing w:val="0"/>
          <w:w w:val="100"/>
          <w:kern w:val="2"/>
          <w:sz w:val="21"/>
          <w:szCs w:val="24"/>
          <w:highlight w:val="none"/>
          <w:lang w:val="en-US" w:bidi="ar-SA"/>
        </w:rPr>
        <w:t xml:space="preserve"> ；</w:t>
      </w:r>
    </w:p>
    <w:p w14:paraId="345627B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建造师注册证书号：</w:t>
      </w:r>
      <w:r>
        <w:rPr>
          <w:rFonts w:hint="eastAsia" w:ascii="宋体" w:hAnsi="宋体" w:eastAsia="宋体" w:cs="宋体"/>
          <w:color w:val="auto"/>
          <w:spacing w:val="0"/>
          <w:w w:val="100"/>
          <w:kern w:val="2"/>
          <w:sz w:val="21"/>
          <w:szCs w:val="24"/>
          <w:highlight w:val="none"/>
          <w:u w:val="single"/>
          <w:lang w:val="en-US" w:bidi="ar-SA"/>
        </w:rPr>
        <w:t>豫241101018285</w:t>
      </w:r>
      <w:r>
        <w:rPr>
          <w:rFonts w:hint="eastAsia" w:ascii="宋体" w:hAnsi="宋体" w:eastAsia="宋体" w:cs="宋体"/>
          <w:color w:val="auto"/>
          <w:spacing w:val="0"/>
          <w:w w:val="100"/>
          <w:kern w:val="2"/>
          <w:sz w:val="21"/>
          <w:szCs w:val="24"/>
          <w:highlight w:val="none"/>
          <w:lang w:val="en-US" w:bidi="ar-SA"/>
        </w:rPr>
        <w:t xml:space="preserve"> ；</w:t>
      </w:r>
    </w:p>
    <w:p w14:paraId="5FCAD7F2">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安全生产考核合格证书号：</w:t>
      </w:r>
      <w:r>
        <w:rPr>
          <w:rFonts w:hint="eastAsia" w:ascii="宋体" w:hAnsi="宋体" w:eastAsia="宋体" w:cs="宋体"/>
          <w:color w:val="auto"/>
          <w:spacing w:val="0"/>
          <w:w w:val="100"/>
          <w:kern w:val="2"/>
          <w:sz w:val="21"/>
          <w:szCs w:val="24"/>
          <w:highlight w:val="none"/>
          <w:u w:val="single"/>
          <w:lang w:val="en-US" w:bidi="ar-SA"/>
        </w:rPr>
        <w:t>豫建安B(2023)2413419</w:t>
      </w:r>
      <w:r>
        <w:rPr>
          <w:rFonts w:hint="eastAsia" w:ascii="宋体" w:hAnsi="宋体" w:eastAsia="宋体" w:cs="宋体"/>
          <w:color w:val="auto"/>
          <w:spacing w:val="0"/>
          <w:w w:val="100"/>
          <w:kern w:val="2"/>
          <w:sz w:val="21"/>
          <w:szCs w:val="24"/>
          <w:highlight w:val="none"/>
          <w:lang w:val="en-US" w:bidi="ar-SA"/>
        </w:rPr>
        <w:t>；</w:t>
      </w:r>
    </w:p>
    <w:p w14:paraId="4FEB9A9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联系电话：</w:t>
      </w:r>
      <w:r>
        <w:rPr>
          <w:rFonts w:hint="eastAsia" w:ascii="宋体" w:hAnsi="宋体" w:eastAsia="宋体" w:cs="宋体"/>
          <w:color w:val="auto"/>
          <w:spacing w:val="0"/>
          <w:w w:val="100"/>
          <w:kern w:val="2"/>
          <w:sz w:val="21"/>
          <w:szCs w:val="24"/>
          <w:highlight w:val="none"/>
          <w:u w:val="single"/>
          <w:lang w:val="en-US" w:bidi="ar-SA"/>
        </w:rPr>
        <w:t>18595850632</w:t>
      </w:r>
      <w:r>
        <w:rPr>
          <w:rFonts w:hint="eastAsia" w:ascii="宋体" w:hAnsi="宋体" w:eastAsia="宋体" w:cs="宋体"/>
          <w:color w:val="auto"/>
          <w:spacing w:val="0"/>
          <w:w w:val="100"/>
          <w:kern w:val="2"/>
          <w:sz w:val="21"/>
          <w:szCs w:val="24"/>
          <w:highlight w:val="none"/>
          <w:lang w:val="en-US" w:bidi="ar-SA"/>
        </w:rPr>
        <w:t>；</w:t>
      </w:r>
    </w:p>
    <w:p w14:paraId="0381CC1F">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电子信箱：</w:t>
      </w:r>
      <w:r>
        <w:rPr>
          <w:rFonts w:hint="eastAsia" w:ascii="宋体" w:hAnsi="宋体" w:eastAsia="宋体" w:cs="宋体"/>
          <w:color w:val="auto"/>
          <w:spacing w:val="0"/>
          <w:w w:val="100"/>
          <w:kern w:val="2"/>
          <w:sz w:val="21"/>
          <w:szCs w:val="24"/>
          <w:highlight w:val="none"/>
          <w:u w:val="single"/>
          <w:lang w:val="en-US" w:bidi="ar-SA"/>
        </w:rPr>
        <w:t>zzgydl@163.com</w:t>
      </w:r>
      <w:r>
        <w:rPr>
          <w:rFonts w:hint="eastAsia" w:ascii="宋体" w:hAnsi="宋体" w:eastAsia="宋体" w:cs="宋体"/>
          <w:color w:val="auto"/>
          <w:spacing w:val="0"/>
          <w:w w:val="100"/>
          <w:kern w:val="2"/>
          <w:sz w:val="21"/>
          <w:szCs w:val="24"/>
          <w:highlight w:val="none"/>
          <w:lang w:val="en-US" w:bidi="ar-SA"/>
        </w:rPr>
        <w:t>；</w:t>
      </w:r>
    </w:p>
    <w:p w14:paraId="2B86BB6F">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通信地址：</w:t>
      </w:r>
      <w:r>
        <w:rPr>
          <w:rFonts w:hint="eastAsia" w:ascii="宋体" w:hAnsi="宋体" w:eastAsia="宋体" w:cs="宋体"/>
          <w:color w:val="auto"/>
          <w:spacing w:val="0"/>
          <w:w w:val="100"/>
          <w:kern w:val="2"/>
          <w:sz w:val="21"/>
          <w:szCs w:val="24"/>
          <w:highlight w:val="none"/>
          <w:u w:val="single"/>
          <w:lang w:val="en-US" w:bidi="ar-SA"/>
        </w:rPr>
        <w:t>河南省郑州市高新技术产业开发区西三环路283号11号楼13层86号</w:t>
      </w:r>
      <w:r>
        <w:rPr>
          <w:rFonts w:hint="eastAsia" w:ascii="宋体" w:hAnsi="宋体" w:eastAsia="宋体" w:cs="宋体"/>
          <w:color w:val="auto"/>
          <w:spacing w:val="0"/>
          <w:w w:val="100"/>
          <w:kern w:val="2"/>
          <w:sz w:val="21"/>
          <w:szCs w:val="24"/>
          <w:highlight w:val="none"/>
          <w:lang w:val="en-US" w:bidi="ar-SA"/>
        </w:rPr>
        <w:t>；</w:t>
      </w:r>
    </w:p>
    <w:p w14:paraId="6461203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承包人对项目经理的授权范围如下：</w:t>
      </w:r>
      <w:r>
        <w:rPr>
          <w:rFonts w:hint="eastAsia" w:ascii="宋体" w:hAnsi="宋体" w:eastAsia="宋体" w:cs="宋体"/>
          <w:color w:val="auto"/>
          <w:spacing w:val="0"/>
          <w:w w:val="100"/>
          <w:kern w:val="2"/>
          <w:sz w:val="21"/>
          <w:szCs w:val="24"/>
          <w:highlight w:val="none"/>
          <w:u w:val="single"/>
          <w:lang w:val="en-US" w:bidi="ar-SA"/>
        </w:rPr>
        <w:t xml:space="preserve">全权负责本项目的施工生产、经营和安全等全过程的履约管理 </w:t>
      </w:r>
      <w:r>
        <w:rPr>
          <w:rFonts w:hint="eastAsia" w:ascii="宋体" w:hAnsi="宋体" w:eastAsia="宋体" w:cs="宋体"/>
          <w:color w:val="auto"/>
          <w:spacing w:val="0"/>
          <w:w w:val="100"/>
          <w:kern w:val="2"/>
          <w:sz w:val="21"/>
          <w:szCs w:val="24"/>
          <w:highlight w:val="none"/>
          <w:lang w:val="en-US" w:bidi="ar-SA"/>
        </w:rPr>
        <w:t>。</w:t>
      </w:r>
    </w:p>
    <w:p w14:paraId="71CD8080">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关于项目经理每月在施工现场的时间要求：</w:t>
      </w:r>
      <w:r>
        <w:rPr>
          <w:rFonts w:hint="eastAsia" w:ascii="宋体" w:hAnsi="宋体" w:eastAsia="宋体" w:cs="宋体"/>
          <w:color w:val="auto"/>
          <w:spacing w:val="0"/>
          <w:w w:val="100"/>
          <w:kern w:val="0"/>
          <w:sz w:val="21"/>
          <w:szCs w:val="24"/>
          <w:highlight w:val="none"/>
          <w:u w:val="single"/>
          <w:lang w:val="en-US" w:bidi="ar-SA"/>
        </w:rPr>
        <w:t>每月不少于22天,每天不少于8小时在施工现场</w:t>
      </w:r>
      <w:r>
        <w:rPr>
          <w:rFonts w:hint="eastAsia" w:ascii="宋体" w:hAnsi="宋体" w:eastAsia="宋体" w:cs="宋体"/>
          <w:color w:val="auto"/>
          <w:spacing w:val="0"/>
          <w:w w:val="100"/>
          <w:kern w:val="2"/>
          <w:sz w:val="21"/>
          <w:szCs w:val="24"/>
          <w:highlight w:val="none"/>
          <w:lang w:val="en-US" w:bidi="ar-SA"/>
        </w:rPr>
        <w:t>。</w:t>
      </w:r>
    </w:p>
    <w:p w14:paraId="1DC0F38D">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承包人未提交劳动合同，以及没有为项目经理缴纳社会保险证明的违约责任：</w:t>
      </w:r>
      <w:r>
        <w:rPr>
          <w:rFonts w:hint="eastAsia" w:ascii="宋体" w:hAnsi="宋体" w:eastAsia="宋体" w:cs="宋体"/>
          <w:color w:val="auto"/>
          <w:spacing w:val="0"/>
          <w:w w:val="100"/>
          <w:kern w:val="2"/>
          <w:sz w:val="21"/>
          <w:szCs w:val="24"/>
          <w:highlight w:val="none"/>
          <w:u w:val="single"/>
          <w:lang w:val="en-US" w:bidi="ar-SA"/>
        </w:rPr>
        <w:t>发包人有权更换项目经理，由此增加的费用和延误的工期由承包人承担</w:t>
      </w:r>
      <w:r>
        <w:rPr>
          <w:rFonts w:hint="eastAsia" w:ascii="宋体" w:hAnsi="宋体" w:eastAsia="宋体" w:cs="宋体"/>
          <w:color w:val="auto"/>
          <w:spacing w:val="0"/>
          <w:w w:val="100"/>
          <w:kern w:val="2"/>
          <w:sz w:val="21"/>
          <w:szCs w:val="24"/>
          <w:highlight w:val="none"/>
          <w:lang w:val="en-US" w:bidi="ar-SA"/>
        </w:rPr>
        <w:t>。</w:t>
      </w:r>
    </w:p>
    <w:p w14:paraId="28F1D78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项目经理未经批准，擅自离开施工现场的违约责任：</w:t>
      </w:r>
      <w:r>
        <w:rPr>
          <w:rFonts w:hint="eastAsia" w:ascii="宋体" w:hAnsi="宋体" w:eastAsia="宋体" w:cs="宋体"/>
          <w:color w:val="auto"/>
          <w:spacing w:val="0"/>
          <w:w w:val="100"/>
          <w:kern w:val="2"/>
          <w:sz w:val="21"/>
          <w:szCs w:val="24"/>
          <w:highlight w:val="none"/>
          <w:u w:val="single"/>
          <w:lang w:val="en-US" w:bidi="ar-SA"/>
        </w:rPr>
        <w:t>每月擅自离场≤3天的， 承包人应承担违约金1仟元/天；每月擅自离场＞3天的，发包人有权要求承包人更换同等或以上条件的项目经理，并要求承包人承担违约金5仟元，由此延误的工期以及其它相应的损失由承包人承担</w:t>
      </w:r>
      <w:r>
        <w:rPr>
          <w:rFonts w:hint="eastAsia" w:ascii="宋体" w:hAnsi="宋体" w:eastAsia="宋体" w:cs="宋体"/>
          <w:color w:val="auto"/>
          <w:spacing w:val="0"/>
          <w:w w:val="100"/>
          <w:kern w:val="2"/>
          <w:sz w:val="21"/>
          <w:szCs w:val="24"/>
          <w:highlight w:val="none"/>
          <w:lang w:val="en-US" w:bidi="ar-SA"/>
        </w:rPr>
        <w:t>。</w:t>
      </w:r>
    </w:p>
    <w:p w14:paraId="707E2A41">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color w:val="auto"/>
          <w:spacing w:val="0"/>
          <w:w w:val="100"/>
          <w:kern w:val="2"/>
          <w:sz w:val="21"/>
          <w:szCs w:val="24"/>
          <w:highlight w:val="none"/>
          <w:lang w:val="en-US" w:bidi="ar-SA"/>
        </w:rPr>
      </w:pPr>
      <w:bookmarkStart w:id="111" w:name="_Toc3998"/>
      <w:bookmarkStart w:id="112" w:name="_Toc8123"/>
      <w:r>
        <w:rPr>
          <w:rFonts w:hint="eastAsia" w:ascii="宋体" w:hAnsi="宋体" w:eastAsia="宋体" w:cs="宋体"/>
          <w:b/>
          <w:bCs/>
          <w:color w:val="auto"/>
          <w:spacing w:val="0"/>
          <w:w w:val="100"/>
          <w:kern w:val="2"/>
          <w:sz w:val="21"/>
          <w:szCs w:val="24"/>
          <w:highlight w:val="none"/>
          <w:lang w:val="en-US" w:bidi="ar-SA"/>
        </w:rPr>
        <w:t>3.2.3</w:t>
      </w:r>
      <w:r>
        <w:rPr>
          <w:rFonts w:hint="eastAsia" w:ascii="宋体" w:hAnsi="宋体" w:eastAsia="宋体" w:cs="宋体"/>
          <w:color w:val="auto"/>
          <w:spacing w:val="0"/>
          <w:w w:val="100"/>
          <w:kern w:val="2"/>
          <w:sz w:val="21"/>
          <w:szCs w:val="24"/>
          <w:highlight w:val="none"/>
          <w:lang w:val="en-US" w:bidi="ar-SA"/>
        </w:rPr>
        <w:t xml:space="preserve"> 承包人擅自更换项目经理的违约责任：</w:t>
      </w:r>
      <w:r>
        <w:rPr>
          <w:rFonts w:hint="eastAsia" w:ascii="宋体" w:hAnsi="宋体" w:eastAsia="宋体" w:cs="宋体"/>
          <w:color w:val="auto"/>
          <w:spacing w:val="0"/>
          <w:w w:val="100"/>
          <w:kern w:val="2"/>
          <w:sz w:val="21"/>
          <w:szCs w:val="24"/>
          <w:highlight w:val="none"/>
          <w:u w:val="single"/>
          <w:lang w:val="en-US" w:bidi="ar-SA"/>
        </w:rPr>
        <w:t>处以2万元违约金，承包人承担因上述违约给发包人造成的一切损失</w:t>
      </w:r>
      <w:r>
        <w:rPr>
          <w:rFonts w:hint="eastAsia" w:ascii="宋体" w:hAnsi="宋体" w:eastAsia="宋体" w:cs="宋体"/>
          <w:color w:val="auto"/>
          <w:spacing w:val="0"/>
          <w:w w:val="100"/>
          <w:kern w:val="2"/>
          <w:sz w:val="21"/>
          <w:szCs w:val="24"/>
          <w:highlight w:val="none"/>
          <w:lang w:val="en-US" w:bidi="ar-SA"/>
        </w:rPr>
        <w:t>。</w:t>
      </w:r>
      <w:bookmarkEnd w:id="111"/>
      <w:bookmarkEnd w:id="112"/>
    </w:p>
    <w:p w14:paraId="55CA1BD4">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color w:val="auto"/>
          <w:spacing w:val="0"/>
          <w:w w:val="100"/>
          <w:kern w:val="2"/>
          <w:sz w:val="21"/>
          <w:szCs w:val="24"/>
          <w:highlight w:val="none"/>
          <w:lang w:val="en-US" w:bidi="ar-SA"/>
        </w:rPr>
      </w:pPr>
      <w:bookmarkStart w:id="113" w:name="_Toc13683"/>
      <w:bookmarkStart w:id="114" w:name="_Toc29556"/>
      <w:bookmarkStart w:id="115" w:name="_Toc22911704"/>
      <w:bookmarkStart w:id="116" w:name="_Toc2066"/>
      <w:r>
        <w:rPr>
          <w:rFonts w:hint="eastAsia" w:ascii="宋体" w:hAnsi="宋体" w:eastAsia="宋体" w:cs="宋体"/>
          <w:b/>
          <w:bCs/>
          <w:color w:val="auto"/>
          <w:spacing w:val="0"/>
          <w:w w:val="100"/>
          <w:kern w:val="2"/>
          <w:sz w:val="21"/>
          <w:szCs w:val="24"/>
          <w:highlight w:val="none"/>
          <w:lang w:val="en-US" w:bidi="ar-SA"/>
        </w:rPr>
        <w:t xml:space="preserve">3.2.4 </w:t>
      </w:r>
      <w:r>
        <w:rPr>
          <w:rFonts w:hint="eastAsia" w:ascii="宋体" w:hAnsi="宋体" w:eastAsia="宋体" w:cs="宋体"/>
          <w:color w:val="auto"/>
          <w:spacing w:val="0"/>
          <w:w w:val="100"/>
          <w:kern w:val="2"/>
          <w:sz w:val="21"/>
          <w:szCs w:val="24"/>
          <w:highlight w:val="none"/>
          <w:lang w:val="en-US" w:bidi="ar-SA"/>
        </w:rPr>
        <w:t>承包人无正当理由拒绝更换项目经理的违约责任：</w:t>
      </w:r>
      <w:r>
        <w:rPr>
          <w:rFonts w:hint="eastAsia" w:ascii="宋体" w:hAnsi="宋体" w:eastAsia="宋体" w:cs="宋体"/>
          <w:color w:val="auto"/>
          <w:spacing w:val="0"/>
          <w:w w:val="100"/>
          <w:kern w:val="2"/>
          <w:sz w:val="21"/>
          <w:szCs w:val="24"/>
          <w:highlight w:val="none"/>
          <w:u w:val="single"/>
          <w:lang w:val="en-US" w:bidi="ar-SA"/>
        </w:rPr>
        <w:t>处以2万元违约金，承包人承担因上述违约给发包人造成的一切损失</w:t>
      </w:r>
      <w:r>
        <w:rPr>
          <w:rFonts w:hint="eastAsia" w:ascii="宋体" w:hAnsi="宋体" w:eastAsia="宋体" w:cs="宋体"/>
          <w:color w:val="auto"/>
          <w:spacing w:val="0"/>
          <w:w w:val="100"/>
          <w:kern w:val="2"/>
          <w:sz w:val="21"/>
          <w:szCs w:val="24"/>
          <w:highlight w:val="none"/>
          <w:lang w:val="en-US" w:bidi="ar-SA"/>
        </w:rPr>
        <w:t>。</w:t>
      </w:r>
      <w:bookmarkEnd w:id="113"/>
      <w:bookmarkEnd w:id="114"/>
      <w:bookmarkEnd w:id="115"/>
      <w:bookmarkEnd w:id="116"/>
    </w:p>
    <w:p w14:paraId="5A4ADA36">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117" w:name="_Toc28907"/>
      <w:bookmarkStart w:id="118" w:name="_Toc9515"/>
      <w:bookmarkStart w:id="119" w:name="_Toc20067"/>
      <w:r>
        <w:rPr>
          <w:rFonts w:hint="eastAsia" w:ascii="宋体" w:hAnsi="宋体" w:eastAsia="宋体" w:cs="宋体"/>
          <w:b/>
          <w:bCs/>
          <w:color w:val="auto"/>
          <w:spacing w:val="0"/>
          <w:w w:val="100"/>
          <w:kern w:val="2"/>
          <w:sz w:val="21"/>
          <w:szCs w:val="24"/>
          <w:highlight w:val="none"/>
          <w:lang w:val="en-US" w:bidi="ar-SA"/>
        </w:rPr>
        <w:t>3.3 承包人人员</w:t>
      </w:r>
      <w:bookmarkEnd w:id="117"/>
      <w:bookmarkEnd w:id="118"/>
      <w:bookmarkEnd w:id="119"/>
    </w:p>
    <w:p w14:paraId="6B35C6B0">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3.3.1 </w:t>
      </w:r>
      <w:r>
        <w:rPr>
          <w:rFonts w:hint="eastAsia" w:ascii="宋体" w:hAnsi="宋体" w:eastAsia="宋体" w:cs="宋体"/>
          <w:color w:val="auto"/>
          <w:spacing w:val="0"/>
          <w:w w:val="100"/>
          <w:kern w:val="2"/>
          <w:sz w:val="21"/>
          <w:szCs w:val="24"/>
          <w:highlight w:val="none"/>
          <w:lang w:val="en-US" w:bidi="ar-SA"/>
        </w:rPr>
        <w:t>承包人提交项目管理机构及施工现场管理人员安排报告的期限：</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56272859">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3.3.2 </w:t>
      </w:r>
      <w:r>
        <w:rPr>
          <w:rFonts w:hint="eastAsia" w:ascii="宋体" w:hAnsi="宋体" w:eastAsia="宋体" w:cs="宋体"/>
          <w:color w:val="auto"/>
          <w:spacing w:val="0"/>
          <w:w w:val="100"/>
          <w:kern w:val="2"/>
          <w:sz w:val="21"/>
          <w:szCs w:val="24"/>
          <w:highlight w:val="none"/>
          <w:lang w:val="en-US" w:bidi="ar-SA"/>
        </w:rPr>
        <w:t>承包人无正当理由拒绝撤换主要施工管理人员的违约责任：</w:t>
      </w:r>
      <w:r>
        <w:rPr>
          <w:rFonts w:hint="eastAsia" w:ascii="宋体" w:hAnsi="宋体" w:eastAsia="宋体" w:cs="宋体"/>
          <w:color w:val="auto"/>
          <w:spacing w:val="0"/>
          <w:w w:val="100"/>
          <w:kern w:val="2"/>
          <w:sz w:val="21"/>
          <w:szCs w:val="24"/>
          <w:highlight w:val="none"/>
          <w:u w:val="single"/>
          <w:lang w:val="en-US" w:bidi="ar-SA"/>
        </w:rPr>
        <w:t xml:space="preserve">如主要施工管理人员失职或其他原因不能继续履行职责，发包人应要求其更换该管理人员，承包人应承担违约金1万元/人，由此延误的工期及其它相应的损失由承包人承担 </w:t>
      </w:r>
      <w:r>
        <w:rPr>
          <w:rFonts w:hint="eastAsia" w:ascii="宋体" w:hAnsi="宋体" w:eastAsia="宋体" w:cs="宋体"/>
          <w:color w:val="auto"/>
          <w:spacing w:val="0"/>
          <w:w w:val="100"/>
          <w:kern w:val="2"/>
          <w:sz w:val="21"/>
          <w:szCs w:val="24"/>
          <w:highlight w:val="none"/>
          <w:lang w:val="en-US" w:bidi="ar-SA"/>
        </w:rPr>
        <w:t>。</w:t>
      </w:r>
    </w:p>
    <w:p w14:paraId="3E1BA8C1">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b/>
          <w:bCs/>
          <w:color w:val="auto"/>
          <w:spacing w:val="0"/>
          <w:w w:val="100"/>
          <w:kern w:val="2"/>
          <w:sz w:val="21"/>
          <w:szCs w:val="24"/>
          <w:highlight w:val="none"/>
          <w:lang w:val="en-US" w:bidi="ar-SA"/>
        </w:rPr>
        <w:t xml:space="preserve">3.3.3 </w:t>
      </w:r>
      <w:r>
        <w:rPr>
          <w:rFonts w:hint="eastAsia" w:ascii="宋体" w:hAnsi="宋体" w:eastAsia="宋体" w:cs="宋体"/>
          <w:color w:val="auto"/>
          <w:spacing w:val="0"/>
          <w:w w:val="100"/>
          <w:kern w:val="2"/>
          <w:sz w:val="21"/>
          <w:szCs w:val="24"/>
          <w:highlight w:val="none"/>
          <w:lang w:val="en-US" w:bidi="ar-SA"/>
        </w:rPr>
        <w:t xml:space="preserve">承包人主要施工管理人员离开施工现场的批准要求： </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3362072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3.3.4</w:t>
      </w:r>
      <w:r>
        <w:rPr>
          <w:rFonts w:hint="eastAsia" w:ascii="宋体" w:hAnsi="宋体" w:eastAsia="宋体" w:cs="宋体"/>
          <w:color w:val="auto"/>
          <w:spacing w:val="0"/>
          <w:w w:val="100"/>
          <w:kern w:val="2"/>
          <w:sz w:val="21"/>
          <w:szCs w:val="24"/>
          <w:highlight w:val="none"/>
          <w:lang w:val="en-US" w:bidi="ar-SA"/>
        </w:rPr>
        <w:t>承包人擅自更换主要施工管理人员的违约责任：</w:t>
      </w:r>
      <w:r>
        <w:rPr>
          <w:rFonts w:hint="eastAsia" w:ascii="宋体" w:hAnsi="宋体" w:eastAsia="宋体" w:cs="宋体"/>
          <w:color w:val="auto"/>
          <w:spacing w:val="0"/>
          <w:w w:val="100"/>
          <w:kern w:val="2"/>
          <w:sz w:val="21"/>
          <w:szCs w:val="24"/>
          <w:highlight w:val="none"/>
          <w:u w:val="single"/>
          <w:lang w:val="en-US" w:bidi="ar-SA"/>
        </w:rPr>
        <w:t>处以1万元违约金，承包人承担因上述违约给发包人造成的一切损失</w:t>
      </w:r>
      <w:r>
        <w:rPr>
          <w:rFonts w:hint="eastAsia" w:ascii="宋体" w:hAnsi="宋体" w:eastAsia="宋体" w:cs="宋体"/>
          <w:color w:val="auto"/>
          <w:spacing w:val="0"/>
          <w:w w:val="100"/>
          <w:kern w:val="2"/>
          <w:sz w:val="21"/>
          <w:szCs w:val="24"/>
          <w:highlight w:val="none"/>
          <w:lang w:val="en-US" w:bidi="ar-SA"/>
        </w:rPr>
        <w:t>。</w:t>
      </w:r>
    </w:p>
    <w:p w14:paraId="55A86D85">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承包人主要施工管理人员擅自离开施工现场的违约责任：</w:t>
      </w:r>
      <w:r>
        <w:rPr>
          <w:rFonts w:hint="eastAsia" w:ascii="宋体" w:hAnsi="宋体" w:eastAsia="宋体" w:cs="宋体"/>
          <w:color w:val="auto"/>
          <w:spacing w:val="0"/>
          <w:w w:val="100"/>
          <w:kern w:val="2"/>
          <w:sz w:val="21"/>
          <w:szCs w:val="24"/>
          <w:highlight w:val="none"/>
          <w:u w:val="single"/>
          <w:lang w:val="en-US" w:bidi="ar-SA"/>
        </w:rPr>
        <w:t>处以1万元违约金，承包人承担因上述违约给发包人造成的一切损失</w:t>
      </w:r>
      <w:r>
        <w:rPr>
          <w:rFonts w:hint="eastAsia" w:ascii="宋体" w:hAnsi="宋体" w:eastAsia="宋体" w:cs="宋体"/>
          <w:color w:val="auto"/>
          <w:spacing w:val="0"/>
          <w:w w:val="100"/>
          <w:kern w:val="2"/>
          <w:sz w:val="21"/>
          <w:szCs w:val="24"/>
          <w:highlight w:val="none"/>
          <w:lang w:val="en-US" w:bidi="ar-SA"/>
        </w:rPr>
        <w:t>。</w:t>
      </w:r>
    </w:p>
    <w:p w14:paraId="0B0E7DCE">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eastAsia="zh-CN" w:bidi="ar-SA"/>
        </w:rPr>
      </w:pPr>
      <w:r>
        <w:rPr>
          <w:rFonts w:hint="eastAsia" w:ascii="宋体" w:hAnsi="宋体" w:eastAsia="宋体" w:cs="宋体"/>
          <w:b/>
          <w:bCs/>
          <w:color w:val="auto"/>
          <w:spacing w:val="0"/>
          <w:w w:val="100"/>
          <w:kern w:val="2"/>
          <w:sz w:val="21"/>
          <w:szCs w:val="24"/>
          <w:highlight w:val="none"/>
          <w:lang w:val="en-US" w:bidi="ar-SA"/>
        </w:rPr>
        <w:t>3</w:t>
      </w:r>
      <w:bookmarkStart w:id="120" w:name="_Toc312677988"/>
      <w:bookmarkStart w:id="121" w:name="_Toc297216151"/>
      <w:bookmarkStart w:id="122" w:name="_Toc296503159"/>
      <w:bookmarkStart w:id="123" w:name="_Toc292559869"/>
      <w:bookmarkStart w:id="124" w:name="_Toc303539102"/>
      <w:bookmarkStart w:id="125" w:name="_Toc296891199"/>
      <w:bookmarkStart w:id="126" w:name="_Toc292559364"/>
      <w:bookmarkStart w:id="127" w:name="_Toc300934945"/>
      <w:bookmarkStart w:id="128" w:name="_Toc296944498"/>
      <w:bookmarkStart w:id="129" w:name="_Toc297123492"/>
      <w:bookmarkStart w:id="130" w:name="_Toc297048345"/>
      <w:bookmarkStart w:id="131" w:name="_Toc296890987"/>
      <w:bookmarkStart w:id="132" w:name="_Toc297120459"/>
      <w:bookmarkStart w:id="133" w:name="_Toc296347158"/>
      <w:bookmarkStart w:id="134" w:name="_Toc304295523"/>
      <w:bookmarkStart w:id="135" w:name="_Toc296346660"/>
      <w:r>
        <w:rPr>
          <w:rFonts w:hint="eastAsia" w:ascii="宋体" w:hAnsi="宋体" w:eastAsia="宋体" w:cs="宋体"/>
          <w:b/>
          <w:bCs/>
          <w:color w:val="auto"/>
          <w:spacing w:val="0"/>
          <w:w w:val="100"/>
          <w:kern w:val="2"/>
          <w:sz w:val="21"/>
          <w:szCs w:val="24"/>
          <w:highlight w:val="none"/>
          <w:lang w:val="en-US" w:bidi="ar-SA"/>
        </w:rPr>
        <w:t>.5 分包</w:t>
      </w:r>
      <w:r>
        <w:rPr>
          <w:rFonts w:hint="eastAsia" w:cs="宋体"/>
          <w:b/>
          <w:bCs/>
          <w:color w:val="auto"/>
          <w:spacing w:val="0"/>
          <w:w w:val="100"/>
          <w:kern w:val="2"/>
          <w:sz w:val="21"/>
          <w:szCs w:val="24"/>
          <w:highlight w:val="none"/>
          <w:lang w:val="en-US" w:eastAsia="zh-CN" w:bidi="ar-SA"/>
        </w:rPr>
        <w:t xml:space="preserve"> </w:t>
      </w:r>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14:paraId="7288AB3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w:t>
      </w:r>
      <w:bookmarkStart w:id="136" w:name="_Toc297216152"/>
      <w:bookmarkStart w:id="137" w:name="_Toc296503160"/>
      <w:bookmarkStart w:id="138" w:name="_Toc297048346"/>
      <w:bookmarkStart w:id="139" w:name="_Toc296346661"/>
      <w:bookmarkStart w:id="140" w:name="_Toc304295524"/>
      <w:bookmarkStart w:id="141" w:name="_Toc296890988"/>
      <w:bookmarkStart w:id="142" w:name="_Toc303539103"/>
      <w:bookmarkStart w:id="143" w:name="_Toc297123493"/>
      <w:bookmarkStart w:id="144" w:name="_Toc292559870"/>
      <w:bookmarkStart w:id="145" w:name="_Toc296944499"/>
      <w:bookmarkStart w:id="146" w:name="_Toc292559365"/>
      <w:bookmarkStart w:id="147" w:name="_Toc296347159"/>
      <w:bookmarkStart w:id="148" w:name="_Toc297120460"/>
      <w:bookmarkStart w:id="149" w:name="_Toc296891200"/>
      <w:bookmarkStart w:id="150" w:name="_Toc300934946"/>
      <w:bookmarkStart w:id="151" w:name="_Toc312677989"/>
      <w:bookmarkStart w:id="152" w:name="_Toc318581158"/>
      <w:r>
        <w:rPr>
          <w:rFonts w:hint="eastAsia" w:ascii="宋体" w:hAnsi="宋体" w:eastAsia="宋体" w:cs="宋体"/>
          <w:b/>
          <w:bCs/>
          <w:color w:val="auto"/>
          <w:spacing w:val="0"/>
          <w:w w:val="100"/>
          <w:kern w:val="2"/>
          <w:sz w:val="21"/>
          <w:szCs w:val="24"/>
          <w:highlight w:val="none"/>
          <w:lang w:val="en-US" w:bidi="ar-SA"/>
        </w:rPr>
        <w:t>.5.1</w:t>
      </w:r>
      <w:r>
        <w:rPr>
          <w:rFonts w:hint="eastAsia" w:ascii="宋体" w:hAnsi="宋体" w:eastAsia="宋体" w:cs="宋体"/>
          <w:color w:val="auto"/>
          <w:spacing w:val="0"/>
          <w:w w:val="100"/>
          <w:kern w:val="2"/>
          <w:sz w:val="21"/>
          <w:szCs w:val="24"/>
          <w:highlight w:val="none"/>
          <w:lang w:val="en-US" w:bidi="ar-SA"/>
        </w:rPr>
        <w:t xml:space="preserve"> 分包的一般约定</w:t>
      </w:r>
    </w:p>
    <w:p w14:paraId="5DD35DA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禁止分包的工程包括：</w:t>
      </w:r>
      <w:r>
        <w:rPr>
          <w:rFonts w:hint="eastAsia" w:ascii="宋体" w:hAnsi="宋体" w:eastAsia="宋体" w:cs="宋体"/>
          <w:color w:val="auto"/>
          <w:spacing w:val="0"/>
          <w:w w:val="100"/>
          <w:kern w:val="2"/>
          <w:sz w:val="21"/>
          <w:szCs w:val="24"/>
          <w:highlight w:val="none"/>
          <w:u w:val="single"/>
          <w:lang w:val="en-US" w:bidi="ar-SA"/>
        </w:rPr>
        <w:t>除发包人同意分包的工程外，承包人不得分包</w:t>
      </w:r>
      <w:r>
        <w:rPr>
          <w:rFonts w:hint="eastAsia" w:ascii="宋体" w:hAnsi="宋体" w:eastAsia="宋体" w:cs="宋体"/>
          <w:color w:val="auto"/>
          <w:spacing w:val="0"/>
          <w:w w:val="100"/>
          <w:kern w:val="2"/>
          <w:sz w:val="21"/>
          <w:szCs w:val="24"/>
          <w:highlight w:val="none"/>
          <w:lang w:val="en-US" w:bidi="ar-SA"/>
        </w:rPr>
        <w:t>。</w:t>
      </w:r>
    </w:p>
    <w:p w14:paraId="2FA7F977">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主体结构、关键性工作的范围：</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Start w:id="153" w:name="_Toc297123494"/>
      <w:bookmarkStart w:id="154" w:name="_Toc300934947"/>
      <w:bookmarkStart w:id="155" w:name="_Toc296346662"/>
      <w:bookmarkStart w:id="156" w:name="_Toc304295525"/>
      <w:bookmarkStart w:id="157" w:name="_Toc303539104"/>
      <w:bookmarkStart w:id="158" w:name="_Toc297048347"/>
      <w:bookmarkStart w:id="159" w:name="_Toc297120461"/>
      <w:bookmarkStart w:id="160" w:name="_Toc296891201"/>
      <w:bookmarkStart w:id="161" w:name="_Toc296347160"/>
      <w:bookmarkStart w:id="162" w:name="_Toc296944500"/>
      <w:bookmarkStart w:id="163" w:name="_Toc296503161"/>
      <w:bookmarkStart w:id="164" w:name="_Toc297216153"/>
      <w:bookmarkStart w:id="165" w:name="_Toc296890989"/>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7543FB92">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w:t>
      </w:r>
      <w:bookmarkStart w:id="166" w:name="_Toc312677990"/>
      <w:bookmarkStart w:id="167" w:name="_Toc318581159"/>
      <w:r>
        <w:rPr>
          <w:rFonts w:hint="eastAsia" w:ascii="宋体" w:hAnsi="宋体" w:eastAsia="宋体" w:cs="宋体"/>
          <w:b/>
          <w:bCs/>
          <w:color w:val="auto"/>
          <w:spacing w:val="0"/>
          <w:w w:val="100"/>
          <w:kern w:val="2"/>
          <w:sz w:val="21"/>
          <w:szCs w:val="24"/>
          <w:highlight w:val="none"/>
          <w:lang w:val="en-US" w:bidi="ar-SA"/>
        </w:rPr>
        <w:t>.5.2</w:t>
      </w:r>
      <w:r>
        <w:rPr>
          <w:rFonts w:hint="eastAsia" w:ascii="宋体" w:hAnsi="宋体" w:eastAsia="宋体" w:cs="宋体"/>
          <w:color w:val="auto"/>
          <w:spacing w:val="0"/>
          <w:w w:val="100"/>
          <w:kern w:val="2"/>
          <w:sz w:val="21"/>
          <w:szCs w:val="24"/>
          <w:highlight w:val="none"/>
          <w:lang w:val="en-US" w:bidi="ar-SA"/>
        </w:rPr>
        <w:t>分包的确定</w:t>
      </w:r>
    </w:p>
    <w:p w14:paraId="5E42267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允许分包的专业工程包括：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5E66E4F9">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其他关于分包的约定：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50CB9619">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3.5.4 </w:t>
      </w:r>
      <w:r>
        <w:rPr>
          <w:rFonts w:hint="eastAsia" w:ascii="宋体" w:hAnsi="宋体" w:eastAsia="宋体" w:cs="宋体"/>
          <w:color w:val="auto"/>
          <w:spacing w:val="0"/>
          <w:w w:val="100"/>
          <w:kern w:val="2"/>
          <w:sz w:val="21"/>
          <w:szCs w:val="24"/>
          <w:highlight w:val="none"/>
          <w:lang w:val="en-US" w:bidi="ar-SA"/>
        </w:rPr>
        <w:t>分包合同价款</w:t>
      </w:r>
    </w:p>
    <w:p w14:paraId="6AD59C2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关于分包合同价款支付的约定：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bookmarkEnd w:id="166"/>
    <w:bookmarkEnd w:id="167"/>
    <w:p w14:paraId="02B458A4">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3.6 工程照管与成品、半成品保护</w:t>
      </w:r>
    </w:p>
    <w:p w14:paraId="10F7DB8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承包人负责照管工程及工程相关的材料、工程设备的起始时间：</w:t>
      </w:r>
      <w:r>
        <w:rPr>
          <w:rFonts w:hint="eastAsia" w:ascii="宋体" w:hAnsi="宋体" w:eastAsia="宋体" w:cs="宋体"/>
          <w:color w:val="auto"/>
          <w:spacing w:val="0"/>
          <w:w w:val="100"/>
          <w:kern w:val="2"/>
          <w:sz w:val="21"/>
          <w:szCs w:val="24"/>
          <w:highlight w:val="none"/>
          <w:u w:val="single"/>
          <w:lang w:val="en-US" w:bidi="ar-SA"/>
        </w:rPr>
        <w:t>执行通用条款。</w:t>
      </w:r>
    </w:p>
    <w:p w14:paraId="0DD42E48">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3.7 履约担保</w:t>
      </w:r>
    </w:p>
    <w:p w14:paraId="60E33D18">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承包人是否提供履约担保：</w:t>
      </w:r>
      <w:r>
        <w:rPr>
          <w:rFonts w:hint="eastAsia" w:ascii="宋体" w:hAnsi="宋体" w:eastAsia="宋体" w:cs="宋体"/>
          <w:color w:val="auto"/>
          <w:spacing w:val="0"/>
          <w:w w:val="100"/>
          <w:kern w:val="0"/>
          <w:sz w:val="21"/>
          <w:szCs w:val="24"/>
          <w:highlight w:val="none"/>
          <w:u w:val="single"/>
          <w:lang w:val="en-US" w:bidi="ar-SA"/>
        </w:rPr>
        <w:t>是</w:t>
      </w:r>
      <w:r>
        <w:rPr>
          <w:rFonts w:hint="eastAsia" w:ascii="宋体" w:hAnsi="宋体" w:eastAsia="宋体" w:cs="宋体"/>
          <w:color w:val="auto"/>
          <w:spacing w:val="0"/>
          <w:w w:val="100"/>
          <w:kern w:val="2"/>
          <w:sz w:val="21"/>
          <w:szCs w:val="24"/>
          <w:highlight w:val="none"/>
          <w:lang w:val="en-US" w:bidi="ar-SA"/>
        </w:rPr>
        <w:t>。</w:t>
      </w:r>
    </w:p>
    <w:p w14:paraId="48057D69">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承包人提供履约担保的形式、金额及期限的：</w:t>
      </w:r>
      <w:r>
        <w:rPr>
          <w:rFonts w:hint="eastAsia" w:ascii="宋体" w:hAnsi="宋体" w:eastAsia="宋体" w:cs="宋体"/>
          <w:color w:val="auto"/>
          <w:spacing w:val="0"/>
          <w:w w:val="100"/>
          <w:kern w:val="2"/>
          <w:sz w:val="21"/>
          <w:szCs w:val="21"/>
          <w:highlight w:val="none"/>
          <w:lang w:val="en-US" w:bidi="ar-SA"/>
        </w:rPr>
        <w:t>履约担保缴纳形式：</w:t>
      </w:r>
      <w:r>
        <w:rPr>
          <w:rFonts w:hint="eastAsia" w:ascii="宋体" w:hAnsi="宋体" w:eastAsia="宋体" w:cs="宋体"/>
          <w:color w:val="auto"/>
          <w:spacing w:val="0"/>
          <w:w w:val="100"/>
          <w:kern w:val="2"/>
          <w:sz w:val="21"/>
          <w:szCs w:val="21"/>
          <w:highlight w:val="none"/>
          <w:u w:val="single"/>
          <w:lang w:val="en-US" w:bidi="ar-SA"/>
        </w:rPr>
        <w:t>现金转账或履约保函</w:t>
      </w:r>
      <w:r>
        <w:rPr>
          <w:rFonts w:hint="eastAsia" w:ascii="宋体" w:hAnsi="宋体" w:eastAsia="宋体" w:cs="宋体"/>
          <w:color w:val="auto"/>
          <w:spacing w:val="0"/>
          <w:w w:val="100"/>
          <w:kern w:val="2"/>
          <w:sz w:val="21"/>
          <w:szCs w:val="21"/>
          <w:highlight w:val="none"/>
          <w:lang w:val="en-US" w:bidi="ar-SA"/>
        </w:rPr>
        <w:t>。</w:t>
      </w:r>
    </w:p>
    <w:p w14:paraId="2B830DF3">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1）现金转账：须从中标人基本账户转出，合同价的10%，四舍五入取整至万位。</w:t>
      </w:r>
    </w:p>
    <w:p w14:paraId="66B81963">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缴纳时间：中标通知书发出之日起5个工作日内递交至招标人指定账户。</w:t>
      </w:r>
    </w:p>
    <w:p w14:paraId="6677CC51">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退还方式：待中标人按照合同约定完成竣工验收后，自中标单位提交退款申请之日起30个工作日内一次性无息退款。</w:t>
      </w:r>
    </w:p>
    <w:p w14:paraId="35D08969">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2）履约保函：合同价的10%，四舍五入取整至万位。</w:t>
      </w:r>
    </w:p>
    <w:p w14:paraId="2B9BC2B6">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出具方式：由银行开具，要求见索即付。</w:t>
      </w:r>
    </w:p>
    <w:p w14:paraId="3E91E8B1">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保函期限：不少于</w:t>
      </w:r>
      <w:r>
        <w:rPr>
          <w:rFonts w:hint="eastAsia" w:ascii="宋体" w:hAnsi="宋体" w:eastAsia="宋体" w:cs="宋体"/>
          <w:color w:val="auto"/>
          <w:spacing w:val="0"/>
          <w:w w:val="100"/>
          <w:kern w:val="2"/>
          <w:sz w:val="21"/>
          <w:szCs w:val="21"/>
          <w:highlight w:val="none"/>
          <w:lang w:val="en-US" w:eastAsia="zh-CN" w:bidi="ar-SA"/>
        </w:rPr>
        <w:t>合同期限</w:t>
      </w:r>
      <w:r>
        <w:rPr>
          <w:rFonts w:hint="eastAsia" w:ascii="宋体" w:hAnsi="宋体" w:eastAsia="宋体" w:cs="宋体"/>
          <w:color w:val="auto"/>
          <w:spacing w:val="0"/>
          <w:w w:val="100"/>
          <w:kern w:val="2"/>
          <w:sz w:val="21"/>
          <w:szCs w:val="21"/>
          <w:highlight w:val="none"/>
          <w:lang w:val="en-US" w:bidi="ar-SA"/>
        </w:rPr>
        <w:t>。若出现项目延期，中标人需在履约保函失效前20日内按招标人要求对保函进行延期或重新出具履约保函。</w:t>
      </w:r>
    </w:p>
    <w:p w14:paraId="630DEF0A">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3）缴纳时间：合同签订后10个工作日内提供给招标人。</w:t>
      </w:r>
    </w:p>
    <w:p w14:paraId="505C87B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bookmarkStart w:id="168" w:name="_Toc22911705"/>
      <w:r>
        <w:rPr>
          <w:rFonts w:hint="eastAsia" w:ascii="宋体" w:hAnsi="宋体" w:eastAsia="宋体" w:cs="宋体"/>
          <w:b/>
          <w:color w:val="auto"/>
          <w:spacing w:val="0"/>
          <w:w w:val="100"/>
          <w:kern w:val="2"/>
          <w:sz w:val="21"/>
          <w:szCs w:val="24"/>
          <w:highlight w:val="none"/>
          <w:lang w:val="en-US" w:bidi="ar-SA"/>
        </w:rPr>
        <w:t>4</w:t>
      </w:r>
      <w:bookmarkStart w:id="169" w:name="_Toc297048348"/>
      <w:bookmarkStart w:id="170" w:name="_Toc267251413"/>
      <w:bookmarkStart w:id="171" w:name="_Toc296944501"/>
      <w:bookmarkStart w:id="172" w:name="_Toc292559871"/>
      <w:bookmarkStart w:id="173" w:name="_Toc296503162"/>
      <w:bookmarkStart w:id="174" w:name="_Toc296347161"/>
      <w:bookmarkStart w:id="175" w:name="_Toc296891202"/>
      <w:bookmarkStart w:id="176" w:name="_Toc292559366"/>
      <w:bookmarkStart w:id="177" w:name="_Toc296890990"/>
      <w:bookmarkStart w:id="178" w:name="_Toc296346663"/>
      <w:bookmarkStart w:id="179" w:name="_Toc297120462"/>
      <w:r>
        <w:rPr>
          <w:rFonts w:hint="eastAsia" w:ascii="宋体" w:hAnsi="宋体" w:eastAsia="宋体" w:cs="宋体"/>
          <w:b/>
          <w:color w:val="auto"/>
          <w:spacing w:val="0"/>
          <w:w w:val="100"/>
          <w:kern w:val="2"/>
          <w:sz w:val="21"/>
          <w:szCs w:val="24"/>
          <w:highlight w:val="none"/>
          <w:lang w:val="en-US" w:bidi="ar-SA"/>
        </w:rPr>
        <w:t>. 监</w:t>
      </w:r>
      <w:bookmarkEnd w:id="169"/>
      <w:bookmarkEnd w:id="170"/>
      <w:bookmarkEnd w:id="171"/>
      <w:bookmarkEnd w:id="172"/>
      <w:bookmarkEnd w:id="173"/>
      <w:bookmarkEnd w:id="174"/>
      <w:bookmarkEnd w:id="175"/>
      <w:bookmarkEnd w:id="176"/>
      <w:bookmarkEnd w:id="177"/>
      <w:bookmarkEnd w:id="178"/>
      <w:bookmarkEnd w:id="179"/>
      <w:r>
        <w:rPr>
          <w:rFonts w:hint="eastAsia" w:ascii="宋体" w:hAnsi="宋体" w:eastAsia="宋体" w:cs="宋体"/>
          <w:b/>
          <w:color w:val="auto"/>
          <w:spacing w:val="0"/>
          <w:w w:val="100"/>
          <w:kern w:val="2"/>
          <w:sz w:val="21"/>
          <w:szCs w:val="24"/>
          <w:highlight w:val="none"/>
          <w:lang w:val="en-US" w:bidi="ar-SA"/>
        </w:rPr>
        <w:t>理人</w:t>
      </w:r>
      <w:bookmarkEnd w:id="168"/>
      <w:r>
        <w:rPr>
          <w:rFonts w:hint="eastAsia" w:ascii="宋体" w:hAnsi="宋体" w:eastAsia="宋体" w:cs="宋体"/>
          <w:b/>
          <w:color w:val="auto"/>
          <w:spacing w:val="0"/>
          <w:w w:val="100"/>
          <w:kern w:val="2"/>
          <w:sz w:val="21"/>
          <w:szCs w:val="24"/>
          <w:highlight w:val="none"/>
          <w:lang w:val="en-US" w:bidi="ar-SA"/>
        </w:rPr>
        <w:t xml:space="preserve"> </w:t>
      </w:r>
      <w:r>
        <w:rPr>
          <w:rFonts w:hint="eastAsia" w:ascii="宋体" w:hAnsi="宋体" w:eastAsia="宋体" w:cs="宋体"/>
          <w:b/>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6EF20F07">
      <w:pPr>
        <w:keepNext w:val="0"/>
        <w:keepLines w:val="0"/>
        <w:pageBreakBefore w:val="0"/>
        <w:widowControl w:val="0"/>
        <w:tabs>
          <w:tab w:val="left" w:pos="0"/>
        </w:tabs>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4.1监理人的一般规定</w:t>
      </w:r>
    </w:p>
    <w:p w14:paraId="2B8C93A8">
      <w:pPr>
        <w:keepNext w:val="0"/>
        <w:keepLines w:val="0"/>
        <w:pageBreakBefore w:val="0"/>
        <w:widowControl w:val="0"/>
        <w:tabs>
          <w:tab w:val="left" w:pos="0"/>
        </w:tabs>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关于监理人的监理内容：</w:t>
      </w:r>
      <w:r>
        <w:rPr>
          <w:rFonts w:hint="eastAsia" w:ascii="宋体" w:hAnsi="宋体" w:eastAsia="宋体" w:cs="宋体"/>
          <w:color w:val="auto"/>
          <w:spacing w:val="0"/>
          <w:w w:val="100"/>
          <w:kern w:val="2"/>
          <w:sz w:val="21"/>
          <w:szCs w:val="24"/>
          <w:highlight w:val="none"/>
          <w:u w:val="single"/>
          <w:lang w:val="en-US" w:bidi="ar-SA"/>
        </w:rPr>
        <w:t>详见工程监理委托合同。</w:t>
      </w:r>
    </w:p>
    <w:p w14:paraId="781021EB">
      <w:pPr>
        <w:keepNext w:val="0"/>
        <w:keepLines w:val="0"/>
        <w:pageBreakBefore w:val="0"/>
        <w:widowControl w:val="0"/>
        <w:tabs>
          <w:tab w:val="left" w:pos="0"/>
        </w:tabs>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关于监理人的监理权限：</w:t>
      </w:r>
      <w:r>
        <w:rPr>
          <w:rFonts w:hint="eastAsia" w:ascii="宋体" w:hAnsi="宋体" w:eastAsia="宋体" w:cs="宋体"/>
          <w:color w:val="auto"/>
          <w:spacing w:val="0"/>
          <w:w w:val="100"/>
          <w:kern w:val="2"/>
          <w:sz w:val="21"/>
          <w:szCs w:val="24"/>
          <w:highlight w:val="none"/>
          <w:u w:val="single"/>
          <w:lang w:val="en-US" w:bidi="ar-SA"/>
        </w:rPr>
        <w:t>详见工程监理委托合同。</w:t>
      </w:r>
    </w:p>
    <w:p w14:paraId="764E80E5">
      <w:pPr>
        <w:keepNext w:val="0"/>
        <w:keepLines w:val="0"/>
        <w:pageBreakBefore w:val="0"/>
        <w:widowControl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关于监理人在施工现场的办公场所、生活场所的提供和费用承担的约定：</w:t>
      </w:r>
      <w:r>
        <w:rPr>
          <w:rFonts w:hint="eastAsia" w:ascii="宋体" w:hAnsi="宋体" w:eastAsia="宋体" w:cs="宋体"/>
          <w:color w:val="auto"/>
          <w:spacing w:val="0"/>
          <w:w w:val="100"/>
          <w:kern w:val="2"/>
          <w:sz w:val="21"/>
          <w:szCs w:val="24"/>
          <w:highlight w:val="none"/>
          <w:u w:val="single"/>
          <w:lang w:val="en-US" w:bidi="ar-SA"/>
        </w:rPr>
        <w:t>由承包人向发包人及监理人各提供一间办公用房及办公家具，并承担相应的费用。</w:t>
      </w:r>
    </w:p>
    <w:p w14:paraId="48DBE429">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4.2 监理人员</w:t>
      </w:r>
    </w:p>
    <w:p w14:paraId="3D5603A3">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总监理工程师：</w:t>
      </w:r>
    </w:p>
    <w:p w14:paraId="470AD3F3">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姓名：</w:t>
      </w:r>
      <w:r>
        <w:rPr>
          <w:rFonts w:hint="eastAsia"/>
          <w:u w:val="single"/>
          <w:lang w:val="en-US" w:eastAsia="zh-CN"/>
        </w:rPr>
        <w:t>王永力</w:t>
      </w:r>
      <w:r>
        <w:rPr>
          <w:rFonts w:hint="eastAsia" w:ascii="宋体" w:hAnsi="宋体" w:eastAsia="宋体" w:cs="宋体"/>
          <w:color w:val="auto"/>
          <w:spacing w:val="0"/>
          <w:w w:val="100"/>
          <w:kern w:val="2"/>
          <w:sz w:val="21"/>
          <w:szCs w:val="24"/>
          <w:highlight w:val="none"/>
          <w:lang w:val="en-US" w:bidi="ar-SA"/>
        </w:rPr>
        <w:t>；</w:t>
      </w:r>
    </w:p>
    <w:p w14:paraId="59B86675">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职务：</w:t>
      </w:r>
      <w:r>
        <w:rPr>
          <w:rFonts w:hint="eastAsia" w:cs="宋体"/>
          <w:color w:val="auto"/>
          <w:spacing w:val="0"/>
          <w:w w:val="100"/>
          <w:kern w:val="2"/>
          <w:sz w:val="21"/>
          <w:szCs w:val="24"/>
          <w:highlight w:val="none"/>
          <w:u w:val="single"/>
          <w:lang w:val="en-US" w:eastAsia="zh-CN" w:bidi="ar-SA"/>
        </w:rPr>
        <w:t>总监理</w:t>
      </w:r>
      <w:r>
        <w:rPr>
          <w:rFonts w:hint="eastAsia"/>
          <w:u w:val="single"/>
          <w:lang w:val="en-US" w:eastAsia="zh-CN"/>
        </w:rPr>
        <w:t>工程师</w:t>
      </w:r>
      <w:r>
        <w:rPr>
          <w:rFonts w:hint="eastAsia" w:ascii="宋体" w:hAnsi="宋体" w:eastAsia="宋体" w:cs="宋体"/>
          <w:color w:val="auto"/>
          <w:spacing w:val="0"/>
          <w:w w:val="100"/>
          <w:kern w:val="2"/>
          <w:sz w:val="21"/>
          <w:szCs w:val="24"/>
          <w:highlight w:val="none"/>
          <w:lang w:val="en-US" w:bidi="ar-SA"/>
        </w:rPr>
        <w:t>；</w:t>
      </w:r>
    </w:p>
    <w:p w14:paraId="3E42D14C">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lang w:val="en-US" w:eastAsia="zh-CN"/>
        </w:rPr>
        <w:t>注册监理工程师证</w:t>
      </w:r>
      <w:r>
        <w:rPr>
          <w:rFonts w:hint="eastAsia" w:ascii="宋体" w:hAnsi="宋体" w:eastAsia="宋体" w:cs="宋体"/>
          <w:color w:val="auto"/>
          <w:spacing w:val="0"/>
          <w:w w:val="100"/>
          <w:kern w:val="2"/>
          <w:sz w:val="21"/>
          <w:szCs w:val="24"/>
          <w:highlight w:val="none"/>
          <w:lang w:val="en-US" w:bidi="ar-SA"/>
        </w:rPr>
        <w:t>号：</w:t>
      </w:r>
      <w:r>
        <w:rPr>
          <w:rFonts w:hint="eastAsia"/>
          <w:u w:val="single"/>
          <w:lang w:val="en-US" w:eastAsia="zh-CN"/>
        </w:rPr>
        <w:t>41009645</w:t>
      </w:r>
      <w:r>
        <w:rPr>
          <w:rFonts w:hint="eastAsia" w:ascii="宋体" w:hAnsi="宋体" w:eastAsia="宋体" w:cs="宋体"/>
          <w:color w:val="auto"/>
          <w:spacing w:val="0"/>
          <w:w w:val="100"/>
          <w:kern w:val="2"/>
          <w:sz w:val="21"/>
          <w:szCs w:val="24"/>
          <w:highlight w:val="none"/>
          <w:lang w:val="en-US" w:bidi="ar-SA"/>
        </w:rPr>
        <w:t>；</w:t>
      </w:r>
    </w:p>
    <w:p w14:paraId="4FD3DB8B">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联系电话：</w:t>
      </w:r>
      <w:r>
        <w:rPr>
          <w:rFonts w:hint="eastAsia" w:ascii="宋体" w:hAnsi="宋体" w:eastAsia="宋体" w:cs="宋体"/>
          <w:color w:val="auto"/>
          <w:spacing w:val="0"/>
          <w:w w:val="100"/>
          <w:kern w:val="2"/>
          <w:sz w:val="21"/>
          <w:szCs w:val="24"/>
          <w:highlight w:val="none"/>
          <w:u w:val="single"/>
          <w:lang w:val="en-US" w:bidi="ar-SA"/>
        </w:rPr>
        <w:t>13569161378</w:t>
      </w:r>
      <w:r>
        <w:rPr>
          <w:rFonts w:hint="eastAsia" w:ascii="宋体" w:hAnsi="宋体" w:eastAsia="宋体" w:cs="宋体"/>
          <w:color w:val="auto"/>
          <w:spacing w:val="0"/>
          <w:w w:val="100"/>
          <w:kern w:val="2"/>
          <w:sz w:val="21"/>
          <w:szCs w:val="24"/>
          <w:highlight w:val="none"/>
          <w:lang w:val="en-US" w:bidi="ar-SA"/>
        </w:rPr>
        <w:t>；</w:t>
      </w:r>
    </w:p>
    <w:p w14:paraId="0F7CA8B7">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电子信箱：</w:t>
      </w:r>
      <w:r>
        <w:rPr>
          <w:rFonts w:hint="eastAsia" w:ascii="宋体" w:hAnsi="宋体" w:eastAsia="宋体" w:cs="宋体"/>
          <w:color w:val="auto"/>
          <w:spacing w:val="0"/>
          <w:w w:val="100"/>
          <w:kern w:val="2"/>
          <w:sz w:val="21"/>
          <w:szCs w:val="24"/>
          <w:highlight w:val="none"/>
          <w:u w:val="single"/>
          <w:lang w:val="en-US" w:bidi="ar-SA"/>
        </w:rPr>
        <w:t>1263789679@qq.com</w:t>
      </w:r>
      <w:r>
        <w:rPr>
          <w:rFonts w:hint="eastAsia" w:ascii="宋体" w:hAnsi="宋体" w:eastAsia="宋体" w:cs="宋体"/>
          <w:color w:val="auto"/>
          <w:spacing w:val="0"/>
          <w:w w:val="100"/>
          <w:kern w:val="2"/>
          <w:sz w:val="21"/>
          <w:szCs w:val="24"/>
          <w:highlight w:val="none"/>
          <w:lang w:val="en-US" w:bidi="ar-SA"/>
        </w:rPr>
        <w:t>；</w:t>
      </w:r>
    </w:p>
    <w:p w14:paraId="7F7CB98C">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通信地址：</w:t>
      </w:r>
      <w:r>
        <w:rPr>
          <w:rFonts w:hint="eastAsia" w:ascii="宋体" w:hAnsi="宋体" w:eastAsia="宋体" w:cs="宋体"/>
          <w:color w:val="auto"/>
          <w:spacing w:val="0"/>
          <w:w w:val="100"/>
          <w:kern w:val="2"/>
          <w:sz w:val="21"/>
          <w:szCs w:val="24"/>
          <w:highlight w:val="none"/>
          <w:u w:val="single"/>
          <w:lang w:val="en-US" w:bidi="ar-SA"/>
        </w:rPr>
        <w:t>商丘市梁园区八一路兴业大厦西楼3层</w:t>
      </w:r>
      <w:r>
        <w:rPr>
          <w:rFonts w:hint="eastAsia" w:ascii="宋体" w:hAnsi="宋体" w:eastAsia="宋体" w:cs="宋体"/>
          <w:color w:val="auto"/>
          <w:spacing w:val="0"/>
          <w:w w:val="100"/>
          <w:kern w:val="2"/>
          <w:sz w:val="21"/>
          <w:szCs w:val="24"/>
          <w:highlight w:val="none"/>
          <w:lang w:val="en-US" w:bidi="ar-SA"/>
        </w:rPr>
        <w:t>；</w:t>
      </w:r>
    </w:p>
    <w:p w14:paraId="600353F8">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关于监理人的其他约定：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FE3F27C">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4.4 商定或确定</w:t>
      </w:r>
    </w:p>
    <w:p w14:paraId="775D42DF">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在发包人和承包人不能通过协商达成一致意见时，发包人授权监理人对以下事项进行确定：</w:t>
      </w:r>
    </w:p>
    <w:p w14:paraId="0B9C6694">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w:t>
      </w:r>
      <w:r>
        <w:rPr>
          <w:rFonts w:hint="eastAsia" w:ascii="宋体" w:hAnsi="宋体" w:eastAsia="宋体" w:cs="宋体"/>
          <w:color w:val="auto"/>
          <w:spacing w:val="0"/>
          <w:w w:val="100"/>
          <w:kern w:val="2"/>
          <w:sz w:val="21"/>
          <w:szCs w:val="24"/>
          <w:highlight w:val="none"/>
          <w:u w:val="single"/>
          <w:lang w:val="en-US" w:bidi="ar-SA"/>
        </w:rPr>
        <w:t>无</w:t>
      </w:r>
      <w:r>
        <w:rPr>
          <w:rFonts w:hint="eastAsia" w:ascii="宋体" w:hAnsi="宋体" w:eastAsia="宋体" w:cs="宋体"/>
          <w:color w:val="auto"/>
          <w:spacing w:val="0"/>
          <w:w w:val="100"/>
          <w:kern w:val="2"/>
          <w:sz w:val="21"/>
          <w:szCs w:val="24"/>
          <w:highlight w:val="none"/>
          <w:lang w:val="en-US" w:bidi="ar-SA"/>
        </w:rPr>
        <w:t>；</w:t>
      </w:r>
    </w:p>
    <w:p w14:paraId="4E76D05D">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w:t>
      </w:r>
      <w:r>
        <w:rPr>
          <w:rFonts w:hint="eastAsia" w:ascii="宋体" w:hAnsi="宋体" w:eastAsia="宋体" w:cs="宋体"/>
          <w:color w:val="auto"/>
          <w:spacing w:val="0"/>
          <w:w w:val="100"/>
          <w:kern w:val="2"/>
          <w:sz w:val="21"/>
          <w:szCs w:val="24"/>
          <w:highlight w:val="none"/>
          <w:u w:val="single"/>
          <w:lang w:val="en-US" w:bidi="ar-SA"/>
        </w:rPr>
        <w:t>无</w:t>
      </w:r>
      <w:r>
        <w:rPr>
          <w:rFonts w:hint="eastAsia" w:ascii="宋体" w:hAnsi="宋体" w:eastAsia="宋体" w:cs="宋体"/>
          <w:color w:val="auto"/>
          <w:spacing w:val="0"/>
          <w:w w:val="100"/>
          <w:kern w:val="2"/>
          <w:sz w:val="21"/>
          <w:szCs w:val="24"/>
          <w:highlight w:val="none"/>
          <w:lang w:val="en-US" w:bidi="ar-SA"/>
        </w:rPr>
        <w:t>；</w:t>
      </w:r>
    </w:p>
    <w:p w14:paraId="11DDFC83">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（3）</w:t>
      </w:r>
      <w:r>
        <w:rPr>
          <w:rFonts w:hint="eastAsia" w:ascii="宋体" w:hAnsi="宋体" w:eastAsia="宋体" w:cs="宋体"/>
          <w:color w:val="auto"/>
          <w:spacing w:val="0"/>
          <w:w w:val="100"/>
          <w:kern w:val="2"/>
          <w:sz w:val="21"/>
          <w:szCs w:val="24"/>
          <w:highlight w:val="none"/>
          <w:u w:val="single"/>
          <w:lang w:val="en-US" w:bidi="ar-SA"/>
        </w:rPr>
        <w:t>无</w:t>
      </w:r>
      <w:r>
        <w:rPr>
          <w:rFonts w:hint="eastAsia" w:ascii="宋体" w:hAnsi="宋体" w:eastAsia="宋体" w:cs="宋体"/>
          <w:color w:val="auto"/>
          <w:spacing w:val="0"/>
          <w:w w:val="100"/>
          <w:kern w:val="2"/>
          <w:sz w:val="21"/>
          <w:szCs w:val="24"/>
          <w:highlight w:val="none"/>
          <w:lang w:val="en-US" w:bidi="ar-SA"/>
        </w:rPr>
        <w:t>。</w:t>
      </w:r>
    </w:p>
    <w:p w14:paraId="275715B0">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180" w:name="_Toc22911706"/>
      <w:r>
        <w:rPr>
          <w:rFonts w:hint="eastAsia" w:ascii="宋体" w:hAnsi="宋体" w:eastAsia="宋体" w:cs="宋体"/>
          <w:b/>
          <w:color w:val="auto"/>
          <w:spacing w:val="0"/>
          <w:w w:val="100"/>
          <w:kern w:val="2"/>
          <w:sz w:val="21"/>
          <w:szCs w:val="28"/>
          <w:highlight w:val="none"/>
          <w:lang w:val="en-US" w:bidi="ar-SA"/>
        </w:rPr>
        <w:t>5</w:t>
      </w:r>
      <w:bookmarkStart w:id="181" w:name="_Toc296944502"/>
      <w:bookmarkStart w:id="182" w:name="_Toc292559872"/>
      <w:bookmarkStart w:id="183" w:name="_Toc296891203"/>
      <w:bookmarkStart w:id="184" w:name="_Toc292559367"/>
      <w:bookmarkStart w:id="185" w:name="_Toc296347162"/>
      <w:bookmarkStart w:id="186" w:name="_Toc296503163"/>
      <w:bookmarkStart w:id="187" w:name="_Toc297048349"/>
      <w:bookmarkStart w:id="188" w:name="_Toc297120463"/>
      <w:bookmarkStart w:id="189" w:name="_Toc296346664"/>
      <w:bookmarkStart w:id="190" w:name="_Toc296890991"/>
      <w:r>
        <w:rPr>
          <w:rFonts w:hint="eastAsia" w:ascii="宋体" w:hAnsi="宋体" w:eastAsia="宋体" w:cs="宋体"/>
          <w:b/>
          <w:color w:val="auto"/>
          <w:spacing w:val="0"/>
          <w:w w:val="100"/>
          <w:kern w:val="2"/>
          <w:sz w:val="21"/>
          <w:szCs w:val="28"/>
          <w:highlight w:val="none"/>
          <w:lang w:val="en-US" w:bidi="ar-SA"/>
        </w:rPr>
        <w:t>. 工程质量</w:t>
      </w:r>
      <w:bookmarkEnd w:id="180"/>
    </w:p>
    <w:p w14:paraId="2BF3EA7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191" w:name="_Toc31633"/>
      <w:bookmarkStart w:id="192" w:name="_Toc29218"/>
      <w:bookmarkStart w:id="193" w:name="_Toc22911707"/>
      <w:bookmarkStart w:id="194" w:name="_Toc1230"/>
      <w:r>
        <w:rPr>
          <w:rFonts w:hint="eastAsia" w:ascii="宋体" w:hAnsi="宋体" w:eastAsia="宋体" w:cs="宋体"/>
          <w:b/>
          <w:bCs/>
          <w:color w:val="auto"/>
          <w:spacing w:val="0"/>
          <w:w w:val="100"/>
          <w:kern w:val="2"/>
          <w:sz w:val="21"/>
          <w:szCs w:val="24"/>
          <w:highlight w:val="none"/>
          <w:lang w:val="en-US" w:bidi="ar-SA"/>
        </w:rPr>
        <w:t>5.1 质量要求</w:t>
      </w:r>
      <w:bookmarkEnd w:id="191"/>
      <w:bookmarkEnd w:id="192"/>
      <w:bookmarkEnd w:id="193"/>
      <w:bookmarkEnd w:id="194"/>
    </w:p>
    <w:p w14:paraId="763BB354">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5.1.1 </w:t>
      </w:r>
      <w:r>
        <w:rPr>
          <w:rFonts w:hint="eastAsia" w:ascii="宋体" w:hAnsi="宋体" w:eastAsia="宋体" w:cs="宋体"/>
          <w:color w:val="auto"/>
          <w:spacing w:val="0"/>
          <w:w w:val="100"/>
          <w:kern w:val="2"/>
          <w:sz w:val="21"/>
          <w:szCs w:val="24"/>
          <w:highlight w:val="none"/>
          <w:lang w:val="en-US" w:bidi="ar-SA"/>
        </w:rPr>
        <w:t>特殊质量标准和要求：</w:t>
      </w:r>
      <w:r>
        <w:rPr>
          <w:rFonts w:hint="eastAsia" w:ascii="宋体" w:hAnsi="宋体" w:eastAsia="宋体" w:cs="宋体"/>
          <w:color w:val="auto"/>
          <w:spacing w:val="0"/>
          <w:w w:val="100"/>
          <w:kern w:val="2"/>
          <w:sz w:val="21"/>
          <w:szCs w:val="24"/>
          <w:highlight w:val="none"/>
          <w:u w:val="single"/>
          <w:lang w:val="en-US" w:bidi="ar-SA"/>
        </w:rPr>
        <w:t>符合（现行工程施工质量验收规范）合格标准</w:t>
      </w:r>
      <w:r>
        <w:rPr>
          <w:rFonts w:hint="eastAsia" w:ascii="宋体" w:hAnsi="宋体" w:eastAsia="宋体" w:cs="宋体"/>
          <w:color w:val="auto"/>
          <w:spacing w:val="0"/>
          <w:w w:val="100"/>
          <w:kern w:val="2"/>
          <w:sz w:val="21"/>
          <w:szCs w:val="24"/>
          <w:highlight w:val="none"/>
          <w:lang w:val="en-US" w:bidi="ar-SA"/>
        </w:rPr>
        <w:t>。</w:t>
      </w:r>
    </w:p>
    <w:p w14:paraId="6289EC7E">
      <w:pPr>
        <w:pageBreakBefore w:val="0"/>
        <w:widowControl/>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 xml:space="preserve">关于工程奖项的约定： </w:t>
      </w:r>
      <w:r>
        <w:rPr>
          <w:rFonts w:hint="eastAsia" w:ascii="宋体" w:hAnsi="宋体" w:eastAsia="宋体" w:cs="宋体"/>
          <w:color w:val="auto"/>
          <w:spacing w:val="0"/>
          <w:w w:val="100"/>
          <w:kern w:val="2"/>
          <w:sz w:val="21"/>
          <w:szCs w:val="24"/>
          <w:highlight w:val="none"/>
          <w:u w:val="single"/>
          <w:lang w:val="en-US" w:bidi="ar-SA"/>
        </w:rPr>
        <w:t xml:space="preserve">  / </w:t>
      </w:r>
      <w:r>
        <w:rPr>
          <w:rFonts w:hint="eastAsia" w:ascii="宋体" w:hAnsi="宋体" w:eastAsia="宋体" w:cs="宋体"/>
          <w:color w:val="auto"/>
          <w:spacing w:val="0"/>
          <w:w w:val="100"/>
          <w:kern w:val="2"/>
          <w:sz w:val="21"/>
          <w:szCs w:val="24"/>
          <w:highlight w:val="none"/>
          <w:lang w:val="en-US" w:bidi="ar-SA"/>
        </w:rPr>
        <w:t xml:space="preserve"> </w:t>
      </w:r>
    </w:p>
    <w:p w14:paraId="21A58C30">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195" w:name="_Toc8769"/>
      <w:bookmarkStart w:id="196" w:name="_Toc1220"/>
      <w:bookmarkStart w:id="197" w:name="_Toc22911708"/>
      <w:bookmarkStart w:id="198" w:name="_Toc16994"/>
      <w:r>
        <w:rPr>
          <w:rFonts w:hint="eastAsia" w:ascii="宋体" w:hAnsi="宋体" w:eastAsia="宋体" w:cs="宋体"/>
          <w:b/>
          <w:bCs/>
          <w:color w:val="auto"/>
          <w:spacing w:val="0"/>
          <w:w w:val="100"/>
          <w:kern w:val="2"/>
          <w:sz w:val="21"/>
          <w:szCs w:val="24"/>
          <w:highlight w:val="none"/>
          <w:lang w:val="en-US" w:bidi="ar-SA"/>
        </w:rPr>
        <w:t>5.3 隐蔽工程检查</w:t>
      </w:r>
      <w:bookmarkEnd w:id="195"/>
      <w:bookmarkEnd w:id="196"/>
      <w:bookmarkEnd w:id="197"/>
      <w:bookmarkEnd w:id="198"/>
    </w:p>
    <w:p w14:paraId="15EFED81">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5.3.2</w:t>
      </w:r>
      <w:r>
        <w:rPr>
          <w:rFonts w:hint="eastAsia" w:ascii="宋体" w:hAnsi="宋体" w:eastAsia="宋体" w:cs="宋体"/>
          <w:color w:val="auto"/>
          <w:spacing w:val="0"/>
          <w:w w:val="100"/>
          <w:kern w:val="2"/>
          <w:sz w:val="21"/>
          <w:szCs w:val="24"/>
          <w:highlight w:val="none"/>
          <w:lang w:val="en-US" w:bidi="ar-SA"/>
        </w:rPr>
        <w:t>承包人提前通知发包人隐蔽工程检查的期限的约定：</w:t>
      </w:r>
      <w:r>
        <w:rPr>
          <w:rFonts w:hint="eastAsia" w:ascii="宋体" w:hAnsi="宋体" w:eastAsia="宋体" w:cs="宋体"/>
          <w:color w:val="auto"/>
          <w:spacing w:val="0"/>
          <w:w w:val="100"/>
          <w:kern w:val="2"/>
          <w:sz w:val="21"/>
          <w:szCs w:val="24"/>
          <w:highlight w:val="none"/>
          <w:u w:val="single"/>
          <w:lang w:val="en-US" w:bidi="ar-SA"/>
        </w:rPr>
        <w:t>48</w:t>
      </w:r>
      <w:r>
        <w:rPr>
          <w:rFonts w:hint="eastAsia" w:ascii="宋体" w:hAnsi="宋体" w:eastAsia="宋体" w:cs="宋体"/>
          <w:color w:val="auto"/>
          <w:spacing w:val="0"/>
          <w:w w:val="100"/>
          <w:kern w:val="2"/>
          <w:sz w:val="21"/>
          <w:szCs w:val="24"/>
          <w:highlight w:val="none"/>
          <w:lang w:val="en-US" w:bidi="ar-SA"/>
        </w:rPr>
        <w:t>小时。</w:t>
      </w:r>
    </w:p>
    <w:p w14:paraId="6D4CC134">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发包人不能按时进行检查时，应提前</w:t>
      </w:r>
      <w:r>
        <w:rPr>
          <w:rFonts w:hint="eastAsia" w:ascii="宋体" w:hAnsi="宋体" w:eastAsia="宋体" w:cs="宋体"/>
          <w:color w:val="auto"/>
          <w:spacing w:val="0"/>
          <w:w w:val="100"/>
          <w:kern w:val="2"/>
          <w:sz w:val="21"/>
          <w:szCs w:val="24"/>
          <w:highlight w:val="none"/>
          <w:u w:val="single"/>
          <w:lang w:val="en-US" w:bidi="ar-SA"/>
        </w:rPr>
        <w:t>24</w:t>
      </w:r>
      <w:r>
        <w:rPr>
          <w:rFonts w:hint="eastAsia" w:ascii="宋体" w:hAnsi="宋体" w:eastAsia="宋体" w:cs="宋体"/>
          <w:color w:val="auto"/>
          <w:spacing w:val="0"/>
          <w:w w:val="100"/>
          <w:kern w:val="2"/>
          <w:sz w:val="21"/>
          <w:szCs w:val="24"/>
          <w:highlight w:val="none"/>
          <w:lang w:val="en-US" w:bidi="ar-SA"/>
        </w:rPr>
        <w:t>小时提交书面延期要求。</w:t>
      </w:r>
    </w:p>
    <w:p w14:paraId="4D2A6744">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关于延期最长不得超过：</w:t>
      </w:r>
      <w:r>
        <w:rPr>
          <w:rFonts w:hint="eastAsia" w:ascii="宋体" w:hAnsi="宋体" w:eastAsia="宋体" w:cs="宋体"/>
          <w:color w:val="auto"/>
          <w:spacing w:val="0"/>
          <w:w w:val="100"/>
          <w:kern w:val="2"/>
          <w:sz w:val="21"/>
          <w:szCs w:val="24"/>
          <w:highlight w:val="none"/>
          <w:u w:val="single"/>
          <w:lang w:val="en-US" w:bidi="ar-SA"/>
        </w:rPr>
        <w:t>48</w:t>
      </w:r>
      <w:r>
        <w:rPr>
          <w:rFonts w:hint="eastAsia" w:ascii="宋体" w:hAnsi="宋体" w:eastAsia="宋体" w:cs="宋体"/>
          <w:color w:val="auto"/>
          <w:spacing w:val="0"/>
          <w:w w:val="100"/>
          <w:kern w:val="2"/>
          <w:sz w:val="21"/>
          <w:szCs w:val="24"/>
          <w:highlight w:val="none"/>
          <w:lang w:val="en-US" w:bidi="ar-SA"/>
        </w:rPr>
        <w:t>小时。</w:t>
      </w:r>
    </w:p>
    <w:p w14:paraId="32B9F5E8">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199" w:name="_Toc22911709"/>
      <w:r>
        <w:rPr>
          <w:rFonts w:hint="eastAsia" w:ascii="宋体" w:hAnsi="宋体" w:eastAsia="宋体" w:cs="宋体"/>
          <w:b/>
          <w:color w:val="auto"/>
          <w:spacing w:val="0"/>
          <w:w w:val="100"/>
          <w:kern w:val="2"/>
          <w:sz w:val="21"/>
          <w:szCs w:val="28"/>
          <w:highlight w:val="none"/>
          <w:lang w:val="en-US" w:bidi="ar-SA"/>
        </w:rPr>
        <w:t>6. 安全文明施工与环境保护</w:t>
      </w:r>
      <w:bookmarkEnd w:id="199"/>
    </w:p>
    <w:p w14:paraId="1EC7D485">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6.1安全文明施工</w:t>
      </w:r>
    </w:p>
    <w:p w14:paraId="72FC4B2E">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6.1.1</w:t>
      </w:r>
      <w:r>
        <w:rPr>
          <w:rFonts w:hint="eastAsia" w:ascii="宋体" w:hAnsi="宋体" w:eastAsia="宋体" w:cs="宋体"/>
          <w:color w:val="auto"/>
          <w:spacing w:val="0"/>
          <w:w w:val="100"/>
          <w:kern w:val="2"/>
          <w:sz w:val="21"/>
          <w:szCs w:val="24"/>
          <w:highlight w:val="none"/>
          <w:lang w:val="en-US" w:bidi="ar-SA"/>
        </w:rPr>
        <w:t xml:space="preserve"> 项目安全生产的达标目标及相应事项的约定：</w:t>
      </w:r>
      <w:r>
        <w:rPr>
          <w:rFonts w:hint="eastAsia" w:ascii="宋体" w:hAnsi="宋体" w:eastAsia="宋体" w:cs="宋体"/>
          <w:color w:val="auto"/>
          <w:spacing w:val="0"/>
          <w:w w:val="100"/>
          <w:kern w:val="2"/>
          <w:sz w:val="21"/>
          <w:szCs w:val="24"/>
          <w:highlight w:val="none"/>
          <w:u w:val="single"/>
          <w:lang w:val="en-US" w:bidi="ar-SA"/>
        </w:rPr>
        <w:t xml:space="preserve"> 1.承包人应针对本工程特点制定出相应的安全文明施工措施，还要对其工作人员进行安全教育，凡因承包人违反安全措施而造成的罚款、人身伤亡事故或伤害他人事故，均由承包人负责。2.施工现场的卫生标准、噪声标准应满足国家有关规定，施工中因违反规定造成的损失和发生的费用由承包人负责</w:t>
      </w:r>
      <w:r>
        <w:rPr>
          <w:rFonts w:hint="eastAsia" w:ascii="宋体" w:hAnsi="宋体" w:eastAsia="宋体" w:cs="宋体"/>
          <w:color w:val="auto"/>
          <w:spacing w:val="0"/>
          <w:w w:val="100"/>
          <w:kern w:val="2"/>
          <w:sz w:val="21"/>
          <w:szCs w:val="24"/>
          <w:highlight w:val="none"/>
          <w:lang w:val="en-US" w:bidi="ar-SA"/>
        </w:rPr>
        <w:t>。</w:t>
      </w:r>
    </w:p>
    <w:p w14:paraId="00DFEB10">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6.1.4 </w:t>
      </w:r>
      <w:r>
        <w:rPr>
          <w:rFonts w:hint="eastAsia" w:ascii="宋体" w:hAnsi="宋体" w:eastAsia="宋体" w:cs="宋体"/>
          <w:color w:val="auto"/>
          <w:spacing w:val="0"/>
          <w:w w:val="100"/>
          <w:kern w:val="2"/>
          <w:sz w:val="21"/>
          <w:szCs w:val="24"/>
          <w:highlight w:val="none"/>
          <w:lang w:val="en-US" w:bidi="ar-SA"/>
        </w:rPr>
        <w:t>关于治安保卫的特别约定：</w:t>
      </w:r>
      <w:r>
        <w:rPr>
          <w:rFonts w:hint="eastAsia" w:ascii="宋体" w:hAnsi="宋体" w:eastAsia="宋体" w:cs="宋体"/>
          <w:color w:val="auto"/>
          <w:spacing w:val="0"/>
          <w:w w:val="100"/>
          <w:kern w:val="2"/>
          <w:sz w:val="21"/>
          <w:szCs w:val="24"/>
          <w:highlight w:val="none"/>
          <w:u w:val="single"/>
          <w:lang w:val="en-US" w:bidi="ar-SA"/>
        </w:rPr>
        <w:t>由承包人负责并承担相应的费用</w:t>
      </w:r>
      <w:r>
        <w:rPr>
          <w:rFonts w:hint="eastAsia" w:ascii="宋体" w:hAnsi="宋体" w:eastAsia="宋体" w:cs="宋体"/>
          <w:color w:val="auto"/>
          <w:spacing w:val="0"/>
          <w:w w:val="100"/>
          <w:kern w:val="2"/>
          <w:sz w:val="21"/>
          <w:szCs w:val="24"/>
          <w:highlight w:val="none"/>
          <w:lang w:val="en-US" w:bidi="ar-SA"/>
        </w:rPr>
        <w:t>。</w:t>
      </w:r>
    </w:p>
    <w:p w14:paraId="73954EDA">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关于编制施工场地治安管理计划的约定：</w:t>
      </w:r>
      <w:r>
        <w:rPr>
          <w:rFonts w:hint="eastAsia" w:ascii="宋体" w:hAnsi="宋体" w:eastAsia="宋体" w:cs="宋体"/>
          <w:color w:val="auto"/>
          <w:spacing w:val="0"/>
          <w:w w:val="100"/>
          <w:kern w:val="2"/>
          <w:sz w:val="21"/>
          <w:szCs w:val="24"/>
          <w:highlight w:val="none"/>
          <w:u w:val="single"/>
          <w:lang w:val="en-US" w:bidi="ar-SA"/>
        </w:rPr>
        <w:t>由承包人负责并承担相应的费用</w:t>
      </w:r>
      <w:r>
        <w:rPr>
          <w:rFonts w:hint="eastAsia" w:ascii="宋体" w:hAnsi="宋体" w:eastAsia="宋体" w:cs="宋体"/>
          <w:color w:val="auto"/>
          <w:spacing w:val="0"/>
          <w:w w:val="100"/>
          <w:kern w:val="2"/>
          <w:sz w:val="21"/>
          <w:szCs w:val="24"/>
          <w:highlight w:val="none"/>
          <w:lang w:val="en-US" w:bidi="ar-SA"/>
        </w:rPr>
        <w:t>。</w:t>
      </w:r>
    </w:p>
    <w:p w14:paraId="19A4AC38">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6.1.5 </w:t>
      </w:r>
      <w:r>
        <w:rPr>
          <w:rFonts w:hint="eastAsia" w:ascii="宋体" w:hAnsi="宋体" w:eastAsia="宋体" w:cs="宋体"/>
          <w:color w:val="auto"/>
          <w:spacing w:val="0"/>
          <w:w w:val="100"/>
          <w:kern w:val="2"/>
          <w:sz w:val="21"/>
          <w:szCs w:val="24"/>
          <w:highlight w:val="none"/>
          <w:lang w:val="en-US" w:bidi="ar-SA"/>
        </w:rPr>
        <w:t>文明施工</w:t>
      </w:r>
    </w:p>
    <w:p w14:paraId="2FBF03F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合同当事人对文明施工的要求：</w:t>
      </w:r>
      <w:r>
        <w:rPr>
          <w:rFonts w:hint="eastAsia" w:ascii="宋体" w:hAnsi="宋体" w:eastAsia="宋体" w:cs="宋体"/>
          <w:color w:val="auto"/>
          <w:spacing w:val="0"/>
          <w:w w:val="100"/>
          <w:kern w:val="2"/>
          <w:sz w:val="21"/>
          <w:szCs w:val="24"/>
          <w:highlight w:val="none"/>
          <w:u w:val="single"/>
          <w:lang w:val="en-US" w:bidi="ar-SA"/>
        </w:rPr>
        <w:t>承包人应按文明施工的有关要求，确保施工场地整洁</w:t>
      </w:r>
      <w:r>
        <w:rPr>
          <w:rFonts w:hint="eastAsia" w:ascii="宋体" w:hAnsi="宋体" w:eastAsia="宋体" w:cs="宋体"/>
          <w:color w:val="auto"/>
          <w:spacing w:val="0"/>
          <w:w w:val="100"/>
          <w:kern w:val="2"/>
          <w:sz w:val="21"/>
          <w:szCs w:val="24"/>
          <w:highlight w:val="none"/>
          <w:lang w:val="en-US" w:bidi="ar-SA"/>
        </w:rPr>
        <w:t>。</w:t>
      </w:r>
    </w:p>
    <w:p w14:paraId="056F8F1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6.1.6</w:t>
      </w:r>
      <w:r>
        <w:rPr>
          <w:rFonts w:hint="eastAsia" w:ascii="宋体" w:hAnsi="宋体" w:eastAsia="宋体" w:cs="宋体"/>
          <w:color w:val="auto"/>
          <w:spacing w:val="0"/>
          <w:w w:val="100"/>
          <w:kern w:val="2"/>
          <w:sz w:val="21"/>
          <w:szCs w:val="24"/>
          <w:highlight w:val="none"/>
          <w:lang w:val="en-US" w:bidi="ar-SA"/>
        </w:rPr>
        <w:t xml:space="preserve"> 关于</w:t>
      </w:r>
      <w:r>
        <w:rPr>
          <w:rFonts w:hint="eastAsia" w:ascii="宋体" w:hAnsi="宋体" w:eastAsia="宋体" w:cs="宋体"/>
          <w:color w:val="auto"/>
          <w:spacing w:val="0"/>
          <w:w w:val="100"/>
          <w:kern w:val="2"/>
          <w:sz w:val="21"/>
          <w:szCs w:val="24"/>
          <w:highlight w:val="none"/>
          <w:lang w:val="en-US" w:eastAsia="zh-CN" w:bidi="ar-SA"/>
        </w:rPr>
        <w:t>安全生产措施费</w:t>
      </w:r>
      <w:r>
        <w:rPr>
          <w:rFonts w:hint="eastAsia" w:ascii="宋体" w:hAnsi="宋体" w:eastAsia="宋体" w:cs="宋体"/>
          <w:color w:val="auto"/>
          <w:spacing w:val="0"/>
          <w:w w:val="100"/>
          <w:kern w:val="2"/>
          <w:sz w:val="21"/>
          <w:szCs w:val="24"/>
          <w:highlight w:val="none"/>
          <w:lang w:val="en-US" w:bidi="ar-SA"/>
        </w:rPr>
        <w:t>支付比例和支付期限的约定：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65C3C2ED">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200" w:name="_Toc22911710"/>
      <w:r>
        <w:rPr>
          <w:rFonts w:hint="eastAsia" w:ascii="宋体" w:hAnsi="宋体" w:eastAsia="宋体" w:cs="宋体"/>
          <w:b/>
          <w:color w:val="auto"/>
          <w:spacing w:val="0"/>
          <w:w w:val="100"/>
          <w:kern w:val="2"/>
          <w:sz w:val="21"/>
          <w:szCs w:val="28"/>
          <w:highlight w:val="none"/>
          <w:lang w:val="en-US" w:bidi="ar-SA"/>
        </w:rPr>
        <w:t>7. 工期和进度</w:t>
      </w:r>
      <w:bookmarkEnd w:id="200"/>
    </w:p>
    <w:p w14:paraId="4E9D3385">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7.1 施工组织设计</w:t>
      </w:r>
    </w:p>
    <w:p w14:paraId="17B6EF6E">
      <w:pPr>
        <w:pageBreakBefore w:val="0"/>
        <w:kinsoku/>
        <w:wordWrap w:val="0"/>
        <w:overflowPunct/>
        <w:topLinePunct w:val="0"/>
        <w:autoSpaceDE w:val="0"/>
        <w:autoSpaceDN w:val="0"/>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7.1.1 </w:t>
      </w:r>
      <w:r>
        <w:rPr>
          <w:rFonts w:hint="eastAsia" w:ascii="宋体" w:hAnsi="宋体" w:eastAsia="宋体" w:cs="宋体"/>
          <w:color w:val="auto"/>
          <w:spacing w:val="0"/>
          <w:w w:val="100"/>
          <w:kern w:val="2"/>
          <w:sz w:val="21"/>
          <w:szCs w:val="24"/>
          <w:highlight w:val="none"/>
          <w:lang w:val="en-US" w:bidi="ar-SA"/>
        </w:rPr>
        <w:t>合</w:t>
      </w:r>
      <w:r>
        <w:rPr>
          <w:rFonts w:hint="eastAsia" w:ascii="宋体" w:hAnsi="宋体" w:eastAsia="宋体" w:cs="宋体"/>
          <w:color w:val="auto"/>
          <w:spacing w:val="0"/>
          <w:w w:val="100"/>
          <w:kern w:val="0"/>
          <w:sz w:val="21"/>
          <w:szCs w:val="24"/>
          <w:highlight w:val="none"/>
          <w:lang w:val="en-US" w:bidi="ar-SA"/>
        </w:rPr>
        <w:t>同当事人约定的施工组织设计应包括的其他内容：</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F9A1056">
      <w:pPr>
        <w:pageBreakBefore w:val="0"/>
        <w:kinsoku/>
        <w:wordWrap w:val="0"/>
        <w:overflowPunct/>
        <w:topLinePunct w:val="0"/>
        <w:autoSpaceDE w:val="0"/>
        <w:autoSpaceDN w:val="0"/>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7.1.2 </w:t>
      </w:r>
      <w:r>
        <w:rPr>
          <w:rFonts w:hint="eastAsia" w:ascii="宋体" w:hAnsi="宋体" w:eastAsia="宋体" w:cs="宋体"/>
          <w:color w:val="auto"/>
          <w:spacing w:val="0"/>
          <w:w w:val="100"/>
          <w:kern w:val="0"/>
          <w:sz w:val="21"/>
          <w:szCs w:val="24"/>
          <w:highlight w:val="none"/>
          <w:lang w:val="en-US" w:bidi="ar-SA"/>
        </w:rPr>
        <w:t>施工组织设计的提交和修改</w:t>
      </w:r>
    </w:p>
    <w:p w14:paraId="7BE6F542">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承包人提交详细施工组织设计的期限的约定：</w:t>
      </w:r>
      <w:r>
        <w:rPr>
          <w:rFonts w:hint="eastAsia" w:ascii="宋体" w:hAnsi="宋体" w:eastAsia="宋体" w:cs="宋体"/>
          <w:color w:val="auto"/>
          <w:spacing w:val="0"/>
          <w:w w:val="100"/>
          <w:kern w:val="0"/>
          <w:sz w:val="21"/>
          <w:szCs w:val="24"/>
          <w:highlight w:val="none"/>
          <w:u w:val="single"/>
          <w:lang w:val="en-US" w:bidi="ar-SA"/>
        </w:rPr>
        <w:t>开工前</w:t>
      </w:r>
      <w:r>
        <w:rPr>
          <w:rFonts w:hint="eastAsia" w:ascii="宋体" w:hAnsi="宋体" w:eastAsia="宋体" w:cs="宋体"/>
          <w:color w:val="auto"/>
          <w:spacing w:val="0"/>
          <w:w w:val="100"/>
          <w:kern w:val="2"/>
          <w:sz w:val="21"/>
          <w:szCs w:val="24"/>
          <w:highlight w:val="none"/>
          <w:u w:val="single"/>
          <w:lang w:val="en-US" w:bidi="ar-SA"/>
        </w:rPr>
        <w:t>7日内</w:t>
      </w:r>
      <w:r>
        <w:rPr>
          <w:rFonts w:hint="eastAsia" w:ascii="宋体" w:hAnsi="宋体" w:eastAsia="宋体" w:cs="宋体"/>
          <w:color w:val="auto"/>
          <w:spacing w:val="0"/>
          <w:w w:val="100"/>
          <w:kern w:val="2"/>
          <w:sz w:val="21"/>
          <w:szCs w:val="24"/>
          <w:highlight w:val="none"/>
          <w:lang w:val="en-US" w:bidi="ar-SA"/>
        </w:rPr>
        <w:t>。</w:t>
      </w:r>
    </w:p>
    <w:p w14:paraId="10252C8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发包人在收到详细的施工组织设计后确认或提出修改意见的期限：</w:t>
      </w:r>
      <w:r>
        <w:rPr>
          <w:rFonts w:hint="eastAsia" w:ascii="宋体" w:hAnsi="宋体" w:eastAsia="宋体" w:cs="宋体"/>
          <w:color w:val="auto"/>
          <w:spacing w:val="0"/>
          <w:w w:val="100"/>
          <w:kern w:val="2"/>
          <w:sz w:val="21"/>
          <w:szCs w:val="24"/>
          <w:highlight w:val="none"/>
          <w:u w:val="single"/>
          <w:lang w:val="en-US" w:bidi="ar-SA"/>
        </w:rPr>
        <w:t>7日内</w:t>
      </w:r>
      <w:r>
        <w:rPr>
          <w:rFonts w:hint="eastAsia" w:ascii="宋体" w:hAnsi="宋体" w:eastAsia="宋体" w:cs="宋体"/>
          <w:color w:val="auto"/>
          <w:spacing w:val="0"/>
          <w:w w:val="100"/>
          <w:kern w:val="0"/>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lang w:val="en-US" w:bidi="ar-SA"/>
        </w:rPr>
        <w:t>。</w:t>
      </w:r>
    </w:p>
    <w:p w14:paraId="5021981D">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w:t>
      </w:r>
      <w:bookmarkStart w:id="201" w:name="_Toc312677479"/>
      <w:bookmarkStart w:id="202" w:name="_Toc297123514"/>
      <w:bookmarkStart w:id="203" w:name="_Toc303539123"/>
      <w:bookmarkStart w:id="204" w:name="_Toc297216173"/>
      <w:bookmarkStart w:id="205" w:name="_Toc304295541"/>
      <w:bookmarkStart w:id="206" w:name="_Toc312678005"/>
      <w:bookmarkStart w:id="207" w:name="_Toc300934966"/>
      <w:r>
        <w:rPr>
          <w:rFonts w:hint="eastAsia" w:ascii="宋体" w:hAnsi="宋体" w:eastAsia="宋体" w:cs="宋体"/>
          <w:b/>
          <w:bCs/>
          <w:color w:val="auto"/>
          <w:spacing w:val="0"/>
          <w:w w:val="100"/>
          <w:kern w:val="2"/>
          <w:sz w:val="21"/>
          <w:szCs w:val="24"/>
          <w:highlight w:val="none"/>
          <w:lang w:val="en-US" w:bidi="ar-SA"/>
        </w:rPr>
        <w:t>.2 施工进度计划</w:t>
      </w:r>
    </w:p>
    <w:p w14:paraId="5F7CD835">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7.2.2 </w:t>
      </w:r>
      <w:r>
        <w:rPr>
          <w:rFonts w:hint="eastAsia" w:ascii="宋体" w:hAnsi="宋体" w:eastAsia="宋体" w:cs="宋体"/>
          <w:color w:val="auto"/>
          <w:spacing w:val="0"/>
          <w:w w:val="100"/>
          <w:kern w:val="2"/>
          <w:sz w:val="21"/>
          <w:szCs w:val="24"/>
          <w:highlight w:val="none"/>
          <w:lang w:val="en-US" w:bidi="ar-SA"/>
        </w:rPr>
        <w:t>施工进度计划的修订</w:t>
      </w:r>
    </w:p>
    <w:p w14:paraId="6FADF74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发包人在收到修订的施工进度计划后确认或提出修改意见的期限：</w:t>
      </w:r>
      <w:r>
        <w:rPr>
          <w:rFonts w:hint="eastAsia" w:ascii="宋体" w:hAnsi="宋体" w:eastAsia="宋体" w:cs="宋体"/>
          <w:color w:val="auto"/>
          <w:spacing w:val="0"/>
          <w:w w:val="100"/>
          <w:kern w:val="2"/>
          <w:sz w:val="21"/>
          <w:szCs w:val="24"/>
          <w:highlight w:val="none"/>
          <w:u w:val="single"/>
          <w:lang w:val="en-US" w:bidi="ar-SA"/>
        </w:rPr>
        <w:t>7日内</w:t>
      </w:r>
      <w:r>
        <w:rPr>
          <w:rFonts w:hint="eastAsia" w:ascii="宋体" w:hAnsi="宋体" w:eastAsia="宋体" w:cs="宋体"/>
          <w:color w:val="auto"/>
          <w:spacing w:val="0"/>
          <w:w w:val="100"/>
          <w:kern w:val="2"/>
          <w:sz w:val="21"/>
          <w:szCs w:val="24"/>
          <w:highlight w:val="none"/>
          <w:lang w:val="en-US" w:bidi="ar-SA"/>
        </w:rPr>
        <w:t>。</w:t>
      </w:r>
    </w:p>
    <w:p w14:paraId="75115BDC">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7.3 开工</w:t>
      </w:r>
    </w:p>
    <w:p w14:paraId="3BB1218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7.3.1 </w:t>
      </w:r>
      <w:r>
        <w:rPr>
          <w:rFonts w:hint="eastAsia" w:ascii="宋体" w:hAnsi="宋体" w:eastAsia="宋体" w:cs="宋体"/>
          <w:color w:val="auto"/>
          <w:spacing w:val="0"/>
          <w:w w:val="100"/>
          <w:kern w:val="2"/>
          <w:sz w:val="21"/>
          <w:szCs w:val="24"/>
          <w:highlight w:val="none"/>
          <w:lang w:val="en-US" w:bidi="ar-SA"/>
        </w:rPr>
        <w:t>开工准备</w:t>
      </w:r>
    </w:p>
    <w:p w14:paraId="792605C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关于承包人提交</w:t>
      </w:r>
      <w:r>
        <w:rPr>
          <w:rFonts w:hint="eastAsia" w:ascii="宋体" w:hAnsi="宋体" w:eastAsia="宋体" w:cs="宋体"/>
          <w:color w:val="auto"/>
          <w:spacing w:val="0"/>
          <w:w w:val="100"/>
          <w:kern w:val="0"/>
          <w:sz w:val="21"/>
          <w:szCs w:val="24"/>
          <w:highlight w:val="none"/>
          <w:lang w:val="en-US" w:bidi="ar-SA"/>
        </w:rPr>
        <w:t>工程开工报审表的期限：</w:t>
      </w:r>
      <w:r>
        <w:rPr>
          <w:rFonts w:hint="eastAsia" w:ascii="宋体" w:hAnsi="宋体" w:eastAsia="宋体" w:cs="宋体"/>
          <w:color w:val="auto"/>
          <w:spacing w:val="0"/>
          <w:w w:val="100"/>
          <w:kern w:val="0"/>
          <w:sz w:val="21"/>
          <w:szCs w:val="24"/>
          <w:highlight w:val="none"/>
          <w:u w:val="single"/>
          <w:lang w:val="en-US" w:bidi="ar-SA"/>
        </w:rPr>
        <w:t>开工前</w:t>
      </w:r>
      <w:r>
        <w:rPr>
          <w:rFonts w:hint="eastAsia" w:ascii="宋体" w:hAnsi="宋体" w:eastAsia="宋体" w:cs="宋体"/>
          <w:color w:val="auto"/>
          <w:spacing w:val="0"/>
          <w:w w:val="100"/>
          <w:kern w:val="2"/>
          <w:sz w:val="21"/>
          <w:szCs w:val="24"/>
          <w:highlight w:val="none"/>
          <w:u w:val="single"/>
          <w:lang w:val="en-US" w:bidi="ar-SA"/>
        </w:rPr>
        <w:t>7日内</w:t>
      </w:r>
      <w:r>
        <w:rPr>
          <w:rFonts w:hint="eastAsia" w:ascii="宋体" w:hAnsi="宋体" w:eastAsia="宋体" w:cs="宋体"/>
          <w:color w:val="auto"/>
          <w:spacing w:val="0"/>
          <w:w w:val="100"/>
          <w:kern w:val="2"/>
          <w:sz w:val="21"/>
          <w:szCs w:val="24"/>
          <w:highlight w:val="none"/>
          <w:lang w:val="en-US" w:bidi="ar-SA"/>
        </w:rPr>
        <w:t>。</w:t>
      </w:r>
    </w:p>
    <w:p w14:paraId="31AE1DD5">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关于发包人应完成的其他开工准备工作及期限：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2840423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关于承包人应完成的其他开工准备工作及期限：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5146A824">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7.3.2</w:t>
      </w:r>
      <w:r>
        <w:rPr>
          <w:rFonts w:hint="eastAsia" w:ascii="宋体" w:hAnsi="宋体" w:eastAsia="宋体" w:cs="宋体"/>
          <w:color w:val="auto"/>
          <w:spacing w:val="0"/>
          <w:w w:val="100"/>
          <w:kern w:val="2"/>
          <w:sz w:val="21"/>
          <w:szCs w:val="24"/>
          <w:highlight w:val="none"/>
          <w:lang w:val="en-US" w:bidi="ar-SA"/>
        </w:rPr>
        <w:t>开工通知</w:t>
      </w:r>
    </w:p>
    <w:p w14:paraId="7F6E890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因发包人原因造成承包人未能在计划开工日期之日起</w:t>
      </w:r>
      <w:r>
        <w:rPr>
          <w:rFonts w:hint="eastAsia" w:ascii="宋体" w:hAnsi="宋体" w:eastAsia="宋体" w:cs="宋体"/>
          <w:color w:val="auto"/>
          <w:spacing w:val="0"/>
          <w:w w:val="100"/>
          <w:kern w:val="2"/>
          <w:sz w:val="21"/>
          <w:szCs w:val="24"/>
          <w:highlight w:val="none"/>
          <w:u w:val="single"/>
          <w:lang w:val="en-US" w:bidi="ar-SA"/>
        </w:rPr>
        <w:t>180</w:t>
      </w:r>
      <w:r>
        <w:rPr>
          <w:rFonts w:hint="eastAsia" w:ascii="宋体" w:hAnsi="宋体" w:eastAsia="宋体" w:cs="宋体"/>
          <w:color w:val="auto"/>
          <w:spacing w:val="0"/>
          <w:w w:val="100"/>
          <w:kern w:val="2"/>
          <w:sz w:val="21"/>
          <w:szCs w:val="24"/>
          <w:highlight w:val="none"/>
          <w:lang w:val="en-US" w:bidi="ar-SA"/>
        </w:rPr>
        <w:t>天内发出开工通知的，承包人有权提出价格调整要求，或者解除合同。</w:t>
      </w:r>
    </w:p>
    <w:bookmarkEnd w:id="201"/>
    <w:bookmarkEnd w:id="202"/>
    <w:bookmarkEnd w:id="203"/>
    <w:bookmarkEnd w:id="204"/>
    <w:bookmarkEnd w:id="205"/>
    <w:bookmarkEnd w:id="206"/>
    <w:bookmarkEnd w:id="207"/>
    <w:p w14:paraId="0957D8A2">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7.4 测量放线</w:t>
      </w:r>
    </w:p>
    <w:p w14:paraId="29E45075">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b/>
          <w:bCs/>
          <w:color w:val="auto"/>
          <w:spacing w:val="0"/>
          <w:w w:val="100"/>
          <w:kern w:val="2"/>
          <w:sz w:val="21"/>
          <w:szCs w:val="24"/>
          <w:highlight w:val="none"/>
          <w:lang w:val="en-US" w:bidi="ar-SA"/>
        </w:rPr>
        <w:t>7.4.1</w:t>
      </w:r>
      <w:r>
        <w:rPr>
          <w:rFonts w:hint="eastAsia" w:ascii="宋体" w:hAnsi="宋体" w:eastAsia="宋体" w:cs="宋体"/>
          <w:color w:val="auto"/>
          <w:spacing w:val="0"/>
          <w:w w:val="100"/>
          <w:kern w:val="2"/>
          <w:sz w:val="21"/>
          <w:szCs w:val="24"/>
          <w:highlight w:val="none"/>
          <w:lang w:val="en-US" w:bidi="ar-SA"/>
        </w:rPr>
        <w:t>发包人向承包人提供测量基准点、基准线和水准点及其书面资料的期限：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6B447FF0">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w:t>
      </w:r>
      <w:bookmarkStart w:id="208" w:name="_Toc312678010"/>
      <w:bookmarkStart w:id="209" w:name="_Toc303539125"/>
      <w:bookmarkStart w:id="210" w:name="_Toc300934968"/>
      <w:bookmarkStart w:id="211" w:name="_Toc297216175"/>
      <w:bookmarkStart w:id="212" w:name="_Toc297123516"/>
      <w:bookmarkStart w:id="213" w:name="_Toc304295546"/>
      <w:bookmarkStart w:id="214" w:name="_Toc312677484"/>
      <w:r>
        <w:rPr>
          <w:rFonts w:hint="eastAsia" w:ascii="宋体" w:hAnsi="宋体" w:eastAsia="宋体" w:cs="宋体"/>
          <w:b/>
          <w:bCs/>
          <w:color w:val="auto"/>
          <w:spacing w:val="0"/>
          <w:w w:val="100"/>
          <w:kern w:val="2"/>
          <w:sz w:val="21"/>
          <w:szCs w:val="24"/>
          <w:highlight w:val="none"/>
          <w:lang w:val="en-US" w:bidi="ar-SA"/>
        </w:rPr>
        <w:t>.5 工期延误</w:t>
      </w:r>
    </w:p>
    <w:bookmarkEnd w:id="208"/>
    <w:bookmarkEnd w:id="209"/>
    <w:bookmarkEnd w:id="210"/>
    <w:bookmarkEnd w:id="211"/>
    <w:bookmarkEnd w:id="212"/>
    <w:bookmarkEnd w:id="213"/>
    <w:bookmarkEnd w:id="214"/>
    <w:p w14:paraId="2244F188">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7.5.1 </w:t>
      </w:r>
      <w:r>
        <w:rPr>
          <w:rFonts w:hint="eastAsia" w:ascii="宋体" w:hAnsi="宋体" w:eastAsia="宋体" w:cs="宋体"/>
          <w:color w:val="auto"/>
          <w:spacing w:val="0"/>
          <w:w w:val="100"/>
          <w:kern w:val="2"/>
          <w:sz w:val="21"/>
          <w:szCs w:val="24"/>
          <w:highlight w:val="none"/>
          <w:lang w:val="en-US" w:bidi="ar-SA"/>
        </w:rPr>
        <w:t>因发包人原因导致工期延误</w:t>
      </w:r>
    </w:p>
    <w:p w14:paraId="22F2C7D4">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（7）因发包人原因导致工期延误的其他情形：</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54AE8069">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w:t>
      </w:r>
      <w:bookmarkStart w:id="215" w:name="_Toc312677486"/>
      <w:bookmarkStart w:id="216" w:name="_Toc318581169"/>
      <w:bookmarkStart w:id="217" w:name="_Toc312678012"/>
      <w:bookmarkStart w:id="218" w:name="_Toc300934970"/>
      <w:bookmarkStart w:id="219" w:name="_Toc297123518"/>
      <w:bookmarkStart w:id="220" w:name="_Toc297216177"/>
      <w:bookmarkStart w:id="221" w:name="_Toc304295548"/>
      <w:bookmarkStart w:id="222" w:name="_Toc303539127"/>
      <w:r>
        <w:rPr>
          <w:rFonts w:hint="eastAsia" w:ascii="宋体" w:hAnsi="宋体" w:eastAsia="宋体" w:cs="宋体"/>
          <w:b/>
          <w:bCs/>
          <w:color w:val="auto"/>
          <w:spacing w:val="0"/>
          <w:w w:val="100"/>
          <w:kern w:val="2"/>
          <w:sz w:val="21"/>
          <w:szCs w:val="24"/>
          <w:highlight w:val="none"/>
          <w:lang w:val="en-US" w:bidi="ar-SA"/>
        </w:rPr>
        <w:t xml:space="preserve">.5.2 </w:t>
      </w:r>
      <w:r>
        <w:rPr>
          <w:rFonts w:hint="eastAsia" w:ascii="宋体" w:hAnsi="宋体" w:eastAsia="宋体" w:cs="宋体"/>
          <w:b/>
          <w:color w:val="auto"/>
          <w:spacing w:val="0"/>
          <w:w w:val="100"/>
          <w:kern w:val="2"/>
          <w:sz w:val="21"/>
          <w:szCs w:val="24"/>
          <w:highlight w:val="none"/>
          <w:lang w:val="en-US" w:bidi="ar-SA"/>
        </w:rPr>
        <w:t>因承包人原因导致工期延误</w:t>
      </w:r>
    </w:p>
    <w:bookmarkEnd w:id="215"/>
    <w:bookmarkEnd w:id="216"/>
    <w:bookmarkEnd w:id="217"/>
    <w:p w14:paraId="3621560D">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u w:val="single"/>
          <w:lang w:val="en-US" w:bidi="ar-SA"/>
        </w:rPr>
        <w:t>承包人必须按其投标文件中承诺的工期及合同双方确认的增减工期如期竣工。若因承包人原因造成不能按期竣工的，承包人应赔偿招标人由于拖延工期所带来的损失费，损失费的计算方法：按 2000 元/天向发包人支付违约金。</w:t>
      </w:r>
    </w:p>
    <w:bookmarkEnd w:id="218"/>
    <w:bookmarkEnd w:id="219"/>
    <w:bookmarkEnd w:id="220"/>
    <w:bookmarkEnd w:id="221"/>
    <w:bookmarkEnd w:id="222"/>
    <w:p w14:paraId="36647CC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因承包人原因造成工期延误，逾</w:t>
      </w:r>
      <w:bookmarkStart w:id="223" w:name="_Toc312678014"/>
      <w:bookmarkStart w:id="224" w:name="_Toc318581171"/>
      <w:r>
        <w:rPr>
          <w:rFonts w:hint="eastAsia" w:ascii="宋体" w:hAnsi="宋体" w:eastAsia="宋体" w:cs="宋体"/>
          <w:color w:val="auto"/>
          <w:spacing w:val="0"/>
          <w:w w:val="100"/>
          <w:kern w:val="2"/>
          <w:sz w:val="21"/>
          <w:szCs w:val="24"/>
          <w:highlight w:val="none"/>
          <w:lang w:val="en-US" w:bidi="ar-SA"/>
        </w:rPr>
        <w:t>期竣工违约金的上限：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bookmarkEnd w:id="223"/>
    <w:bookmarkEnd w:id="224"/>
    <w:p w14:paraId="57992C8D">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w:t>
      </w:r>
      <w:bookmarkStart w:id="225" w:name="_Toc312678015"/>
      <w:bookmarkStart w:id="226" w:name="_Toc304295549"/>
      <w:bookmarkStart w:id="227" w:name="_Toc297123519"/>
      <w:bookmarkStart w:id="228" w:name="_Toc303539128"/>
      <w:bookmarkStart w:id="229" w:name="_Toc300934971"/>
      <w:bookmarkStart w:id="230" w:name="_Toc297216178"/>
      <w:r>
        <w:rPr>
          <w:rFonts w:hint="eastAsia" w:ascii="宋体" w:hAnsi="宋体" w:eastAsia="宋体" w:cs="宋体"/>
          <w:b/>
          <w:bCs/>
          <w:color w:val="auto"/>
          <w:spacing w:val="0"/>
          <w:w w:val="100"/>
          <w:kern w:val="2"/>
          <w:sz w:val="21"/>
          <w:szCs w:val="24"/>
          <w:highlight w:val="none"/>
          <w:lang w:val="en-US" w:bidi="ar-SA"/>
        </w:rPr>
        <w:t>.6 不</w:t>
      </w:r>
      <w:bookmarkEnd w:id="225"/>
      <w:bookmarkEnd w:id="226"/>
      <w:bookmarkEnd w:id="227"/>
      <w:bookmarkEnd w:id="228"/>
      <w:bookmarkEnd w:id="229"/>
      <w:bookmarkEnd w:id="230"/>
      <w:r>
        <w:rPr>
          <w:rFonts w:hint="eastAsia" w:ascii="宋体" w:hAnsi="宋体" w:eastAsia="宋体" w:cs="宋体"/>
          <w:b/>
          <w:bCs/>
          <w:color w:val="auto"/>
          <w:spacing w:val="0"/>
          <w:w w:val="100"/>
          <w:kern w:val="2"/>
          <w:sz w:val="21"/>
          <w:szCs w:val="24"/>
          <w:highlight w:val="none"/>
          <w:lang w:val="en-US" w:bidi="ar-SA"/>
        </w:rPr>
        <w:t>利物质条件</w:t>
      </w:r>
    </w:p>
    <w:p w14:paraId="41AA2C1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bookmarkStart w:id="231" w:name="_Toc297216179"/>
      <w:bookmarkStart w:id="232" w:name="_Toc312678016"/>
      <w:bookmarkStart w:id="233" w:name="_Toc297123520"/>
      <w:bookmarkStart w:id="234" w:name="_Toc304295550"/>
      <w:bookmarkStart w:id="235" w:name="_Toc303539129"/>
      <w:bookmarkStart w:id="236" w:name="_Toc300934972"/>
      <w:bookmarkStart w:id="237" w:name="_Toc318581172"/>
      <w:r>
        <w:rPr>
          <w:rFonts w:hint="eastAsia" w:ascii="宋体" w:hAnsi="宋体" w:eastAsia="宋体" w:cs="宋体"/>
          <w:color w:val="auto"/>
          <w:spacing w:val="0"/>
          <w:w w:val="100"/>
          <w:kern w:val="2"/>
          <w:sz w:val="21"/>
          <w:szCs w:val="24"/>
          <w:highlight w:val="none"/>
          <w:lang w:val="en-US" w:bidi="ar-SA"/>
        </w:rPr>
        <w:t>不利物质条件的其他情形和有关约定：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bookmarkEnd w:id="231"/>
    <w:bookmarkEnd w:id="232"/>
    <w:bookmarkEnd w:id="233"/>
    <w:bookmarkEnd w:id="234"/>
    <w:bookmarkEnd w:id="235"/>
    <w:bookmarkEnd w:id="236"/>
    <w:bookmarkEnd w:id="237"/>
    <w:p w14:paraId="57D3175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w:t>
      </w:r>
      <w:bookmarkStart w:id="238" w:name="_Toc297123521"/>
      <w:bookmarkStart w:id="239" w:name="_Toc297216180"/>
      <w:bookmarkStart w:id="240" w:name="_Toc303539130"/>
      <w:bookmarkStart w:id="241" w:name="_Toc312678017"/>
      <w:bookmarkStart w:id="242" w:name="_Toc300934973"/>
      <w:bookmarkStart w:id="243" w:name="_Toc304295551"/>
      <w:r>
        <w:rPr>
          <w:rFonts w:hint="eastAsia" w:ascii="宋体" w:hAnsi="宋体" w:eastAsia="宋体" w:cs="宋体"/>
          <w:b/>
          <w:bCs/>
          <w:color w:val="auto"/>
          <w:spacing w:val="0"/>
          <w:w w:val="100"/>
          <w:kern w:val="2"/>
          <w:sz w:val="21"/>
          <w:szCs w:val="24"/>
          <w:highlight w:val="none"/>
          <w:lang w:val="en-US" w:bidi="ar-SA"/>
        </w:rPr>
        <w:t>.7异常恶劣的气候条件</w:t>
      </w:r>
    </w:p>
    <w:bookmarkEnd w:id="238"/>
    <w:bookmarkEnd w:id="239"/>
    <w:bookmarkEnd w:id="240"/>
    <w:bookmarkEnd w:id="241"/>
    <w:bookmarkEnd w:id="242"/>
    <w:bookmarkEnd w:id="243"/>
    <w:p w14:paraId="2CF1DFB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发包人和承包人同意以下情形视为异常恶劣的气候条件：</w:t>
      </w:r>
    </w:p>
    <w:p w14:paraId="7AEADF03">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w:t>
      </w:r>
      <w:r>
        <w:rPr>
          <w:rFonts w:hint="eastAsia" w:ascii="宋体" w:hAnsi="宋体" w:eastAsia="宋体" w:cs="宋体"/>
          <w:color w:val="auto"/>
          <w:spacing w:val="0"/>
          <w:w w:val="100"/>
          <w:kern w:val="2"/>
          <w:sz w:val="21"/>
          <w:szCs w:val="24"/>
          <w:highlight w:val="none"/>
          <w:u w:val="single"/>
          <w:lang w:val="en-US" w:bidi="ar-SA"/>
        </w:rPr>
        <w:t>强降雨、强降雪达到69mm/小时以上的（以气象台提供的资料为准）</w:t>
      </w:r>
      <w:r>
        <w:rPr>
          <w:rFonts w:hint="eastAsia" w:ascii="宋体" w:hAnsi="宋体" w:eastAsia="宋体" w:cs="宋体"/>
          <w:color w:val="auto"/>
          <w:spacing w:val="0"/>
          <w:w w:val="100"/>
          <w:kern w:val="2"/>
          <w:sz w:val="21"/>
          <w:szCs w:val="24"/>
          <w:highlight w:val="none"/>
          <w:lang w:val="en-US" w:bidi="ar-SA"/>
        </w:rPr>
        <w:t>；</w:t>
      </w:r>
    </w:p>
    <w:p w14:paraId="34F81045">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w:t>
      </w:r>
      <w:r>
        <w:rPr>
          <w:rFonts w:hint="eastAsia" w:ascii="宋体" w:hAnsi="宋体" w:eastAsia="宋体" w:cs="宋体"/>
          <w:color w:val="auto"/>
          <w:spacing w:val="0"/>
          <w:w w:val="100"/>
          <w:kern w:val="2"/>
          <w:sz w:val="21"/>
          <w:szCs w:val="24"/>
          <w:highlight w:val="none"/>
          <w:u w:val="single"/>
          <w:lang w:val="en-US" w:bidi="ar-SA"/>
        </w:rPr>
        <w:t>非正常时间的霜冻、冰雹出现</w:t>
      </w:r>
      <w:r>
        <w:rPr>
          <w:rFonts w:hint="eastAsia" w:ascii="宋体" w:hAnsi="宋体" w:eastAsia="宋体" w:cs="宋体"/>
          <w:color w:val="auto"/>
          <w:spacing w:val="0"/>
          <w:w w:val="100"/>
          <w:kern w:val="2"/>
          <w:sz w:val="21"/>
          <w:szCs w:val="24"/>
          <w:highlight w:val="none"/>
          <w:lang w:val="en-US" w:bidi="ar-SA"/>
        </w:rPr>
        <w:t>；</w:t>
      </w:r>
    </w:p>
    <w:p w14:paraId="2F15B1DF">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（3）</w:t>
      </w:r>
      <w:r>
        <w:rPr>
          <w:rFonts w:hint="eastAsia" w:ascii="宋体" w:hAnsi="宋体" w:eastAsia="宋体" w:cs="宋体"/>
          <w:color w:val="auto"/>
          <w:spacing w:val="0"/>
          <w:w w:val="100"/>
          <w:kern w:val="2"/>
          <w:sz w:val="21"/>
          <w:szCs w:val="24"/>
          <w:highlight w:val="none"/>
          <w:u w:val="single"/>
          <w:lang w:val="en-US" w:bidi="ar-SA"/>
        </w:rPr>
        <w:t>6级以上大风持续8小时以上（以气象台提供的资料为准），以及水资源污染等</w:t>
      </w:r>
      <w:r>
        <w:rPr>
          <w:rFonts w:hint="eastAsia" w:ascii="宋体" w:hAnsi="宋体" w:eastAsia="宋体" w:cs="宋体"/>
          <w:color w:val="auto"/>
          <w:spacing w:val="0"/>
          <w:w w:val="100"/>
          <w:kern w:val="2"/>
          <w:sz w:val="21"/>
          <w:szCs w:val="24"/>
          <w:highlight w:val="none"/>
          <w:lang w:val="en-US" w:bidi="ar-SA"/>
        </w:rPr>
        <w:t>。</w:t>
      </w:r>
    </w:p>
    <w:p w14:paraId="1C9A4D36">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244" w:name="_Toc28011"/>
      <w:bookmarkStart w:id="245" w:name="_Toc8148"/>
      <w:bookmarkStart w:id="246" w:name="_Toc22911711"/>
      <w:r>
        <w:rPr>
          <w:rFonts w:hint="eastAsia" w:ascii="宋体" w:hAnsi="宋体" w:eastAsia="宋体" w:cs="宋体"/>
          <w:b/>
          <w:bCs/>
          <w:color w:val="auto"/>
          <w:spacing w:val="0"/>
          <w:w w:val="100"/>
          <w:kern w:val="2"/>
          <w:sz w:val="21"/>
          <w:szCs w:val="24"/>
          <w:highlight w:val="none"/>
          <w:lang w:val="en-US" w:bidi="ar-SA"/>
        </w:rPr>
        <w:t>7.9 提前竣工的奖励</w:t>
      </w:r>
      <w:bookmarkEnd w:id="244"/>
      <w:bookmarkEnd w:id="245"/>
      <w:bookmarkEnd w:id="246"/>
    </w:p>
    <w:p w14:paraId="3CB53B9C">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7.9.2</w:t>
      </w:r>
      <w:r>
        <w:rPr>
          <w:rFonts w:hint="eastAsia" w:ascii="宋体" w:hAnsi="宋体" w:eastAsia="宋体" w:cs="宋体"/>
          <w:color w:val="auto"/>
          <w:spacing w:val="0"/>
          <w:w w:val="100"/>
          <w:kern w:val="2"/>
          <w:sz w:val="21"/>
          <w:szCs w:val="24"/>
          <w:highlight w:val="none"/>
          <w:lang w:val="en-US" w:bidi="ar-SA"/>
        </w:rPr>
        <w:t>提前竣工的奖励：</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7DC57E80">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247" w:name="_Toc22911712"/>
      <w:r>
        <w:rPr>
          <w:rFonts w:hint="eastAsia" w:ascii="宋体" w:hAnsi="宋体" w:eastAsia="宋体" w:cs="宋体"/>
          <w:b/>
          <w:color w:val="auto"/>
          <w:spacing w:val="0"/>
          <w:w w:val="100"/>
          <w:kern w:val="2"/>
          <w:sz w:val="21"/>
          <w:szCs w:val="28"/>
          <w:highlight w:val="none"/>
          <w:lang w:val="en-US" w:bidi="ar-SA"/>
        </w:rPr>
        <w:t>8. 材料与设备</w:t>
      </w:r>
      <w:bookmarkEnd w:id="247"/>
    </w:p>
    <w:bookmarkEnd w:id="181"/>
    <w:bookmarkEnd w:id="182"/>
    <w:bookmarkEnd w:id="183"/>
    <w:bookmarkEnd w:id="184"/>
    <w:bookmarkEnd w:id="185"/>
    <w:bookmarkEnd w:id="186"/>
    <w:bookmarkEnd w:id="187"/>
    <w:bookmarkEnd w:id="188"/>
    <w:bookmarkEnd w:id="189"/>
    <w:bookmarkEnd w:id="190"/>
    <w:p w14:paraId="2D94DBA9">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8</w:t>
      </w:r>
      <w:bookmarkStart w:id="248" w:name="_Toc296891207"/>
      <w:bookmarkStart w:id="249" w:name="_Toc296347166"/>
      <w:bookmarkStart w:id="250" w:name="_Toc297120467"/>
      <w:bookmarkStart w:id="251" w:name="_Toc297216186"/>
      <w:bookmarkStart w:id="252" w:name="_Toc297048353"/>
      <w:bookmarkStart w:id="253" w:name="_Toc280868654"/>
      <w:bookmarkStart w:id="254" w:name="_Toc292559372"/>
      <w:bookmarkStart w:id="255" w:name="_Toc300934979"/>
      <w:bookmarkStart w:id="256" w:name="_Toc296944506"/>
      <w:bookmarkStart w:id="257" w:name="_Toc292559877"/>
      <w:bookmarkStart w:id="258" w:name="_Toc303539136"/>
      <w:bookmarkStart w:id="259" w:name="_Toc296503167"/>
      <w:bookmarkStart w:id="260" w:name="_Toc296890995"/>
      <w:bookmarkStart w:id="261" w:name="_Toc296346668"/>
      <w:bookmarkStart w:id="262" w:name="_Toc312678019"/>
      <w:bookmarkStart w:id="263" w:name="_Toc312677493"/>
      <w:bookmarkStart w:id="264" w:name="_Toc304295556"/>
      <w:bookmarkStart w:id="265" w:name="_Toc297123527"/>
      <w:bookmarkStart w:id="266" w:name="_Toc280868655"/>
      <w:bookmarkStart w:id="267" w:name="_Toc280868656"/>
      <w:bookmarkStart w:id="268" w:name="_Toc267251424"/>
      <w:r>
        <w:rPr>
          <w:rFonts w:hint="eastAsia" w:ascii="宋体" w:hAnsi="宋体" w:eastAsia="宋体" w:cs="宋体"/>
          <w:b/>
          <w:bCs/>
          <w:color w:val="auto"/>
          <w:spacing w:val="0"/>
          <w:w w:val="100"/>
          <w:kern w:val="2"/>
          <w:sz w:val="21"/>
          <w:szCs w:val="24"/>
          <w:highlight w:val="none"/>
          <w:lang w:val="en-US" w:bidi="ar-SA"/>
        </w:rPr>
        <w:t>.4材料与工程设备的保管与使用</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14:paraId="5CB352B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8</w:t>
      </w:r>
      <w:bookmarkStart w:id="269" w:name="_Toc292559373"/>
      <w:bookmarkStart w:id="270" w:name="_Toc292559878"/>
      <w:bookmarkStart w:id="271" w:name="_Toc296346669"/>
      <w:bookmarkStart w:id="272" w:name="_Toc297048354"/>
      <w:bookmarkStart w:id="273" w:name="_Toc312677494"/>
      <w:bookmarkStart w:id="274" w:name="_Toc300934980"/>
      <w:bookmarkStart w:id="275" w:name="_Toc296347167"/>
      <w:bookmarkStart w:id="276" w:name="_Toc312678020"/>
      <w:bookmarkStart w:id="277" w:name="_Toc303539137"/>
      <w:bookmarkStart w:id="278" w:name="_Toc296890996"/>
      <w:bookmarkStart w:id="279" w:name="_Toc297120468"/>
      <w:bookmarkStart w:id="280" w:name="_Toc297123528"/>
      <w:bookmarkStart w:id="281" w:name="_Toc304295557"/>
      <w:bookmarkStart w:id="282" w:name="_Toc296503168"/>
      <w:bookmarkStart w:id="283" w:name="_Toc318581173"/>
      <w:bookmarkStart w:id="284" w:name="_Toc296891208"/>
      <w:bookmarkStart w:id="285" w:name="_Toc296944507"/>
      <w:bookmarkStart w:id="286" w:name="_Toc297216187"/>
      <w:r>
        <w:rPr>
          <w:rFonts w:hint="eastAsia" w:ascii="宋体" w:hAnsi="宋体" w:eastAsia="宋体" w:cs="宋体"/>
          <w:b/>
          <w:bCs/>
          <w:color w:val="auto"/>
          <w:spacing w:val="0"/>
          <w:w w:val="100"/>
          <w:kern w:val="2"/>
          <w:sz w:val="21"/>
          <w:szCs w:val="24"/>
          <w:highlight w:val="none"/>
          <w:lang w:val="en-US" w:bidi="ar-SA"/>
        </w:rPr>
        <w:t>.4.1</w:t>
      </w:r>
      <w:r>
        <w:rPr>
          <w:rFonts w:hint="eastAsia" w:ascii="宋体" w:hAnsi="宋体" w:eastAsia="宋体" w:cs="宋体"/>
          <w:color w:val="auto"/>
          <w:spacing w:val="0"/>
          <w:w w:val="100"/>
          <w:kern w:val="2"/>
          <w:sz w:val="21"/>
          <w:szCs w:val="24"/>
          <w:highlight w:val="none"/>
          <w:lang w:val="en-US" w:bidi="ar-SA"/>
        </w:rPr>
        <w:t>发包人供应的材料设备的保管费用的承担：</w:t>
      </w:r>
      <w:bookmarkEnd w:id="269"/>
      <w:bookmarkEnd w:id="270"/>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lang w:val="en-US" w:bidi="ar-SA"/>
        </w:rPr>
        <w:t>。</w:t>
      </w:r>
    </w:p>
    <w:p w14:paraId="3304EC2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287" w:name="_Toc22911713"/>
      <w:bookmarkStart w:id="288" w:name="_Toc32574"/>
      <w:bookmarkStart w:id="289" w:name="_Toc7376"/>
      <w:bookmarkStart w:id="290" w:name="_Toc17213"/>
      <w:r>
        <w:rPr>
          <w:rFonts w:hint="eastAsia" w:ascii="宋体" w:hAnsi="宋体" w:eastAsia="宋体" w:cs="宋体"/>
          <w:b/>
          <w:bCs/>
          <w:color w:val="auto"/>
          <w:spacing w:val="0"/>
          <w:w w:val="100"/>
          <w:kern w:val="2"/>
          <w:sz w:val="21"/>
          <w:szCs w:val="24"/>
          <w:highlight w:val="none"/>
          <w:lang w:val="en-US" w:bidi="ar-SA"/>
        </w:rPr>
        <w:t>8.6 样品</w:t>
      </w:r>
      <w:bookmarkEnd w:id="287"/>
      <w:bookmarkEnd w:id="288"/>
      <w:bookmarkEnd w:id="289"/>
      <w:bookmarkEnd w:id="290"/>
    </w:p>
    <w:p w14:paraId="675F2485">
      <w:pPr>
        <w:pageBreakBefore w:val="0"/>
        <w:kinsoku/>
        <w:wordWrap w:val="0"/>
        <w:overflowPunct/>
        <w:topLinePunct w:val="0"/>
        <w:autoSpaceDE w:val="0"/>
        <w:autoSpaceDN w:val="0"/>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8.6.1</w:t>
      </w:r>
      <w:r>
        <w:rPr>
          <w:rFonts w:hint="eastAsia" w:ascii="宋体" w:hAnsi="宋体" w:eastAsia="宋体" w:cs="宋体"/>
          <w:b/>
          <w:bCs/>
          <w:color w:val="auto"/>
          <w:spacing w:val="0"/>
          <w:w w:val="100"/>
          <w:kern w:val="0"/>
          <w:sz w:val="21"/>
          <w:szCs w:val="24"/>
          <w:highlight w:val="none"/>
          <w:lang w:val="en-US" w:bidi="ar-SA"/>
        </w:rPr>
        <w:tab/>
      </w:r>
      <w:r>
        <w:rPr>
          <w:rFonts w:hint="eastAsia" w:ascii="宋体" w:hAnsi="宋体" w:eastAsia="宋体" w:cs="宋体"/>
          <w:color w:val="auto"/>
          <w:spacing w:val="0"/>
          <w:w w:val="100"/>
          <w:kern w:val="0"/>
          <w:sz w:val="21"/>
          <w:szCs w:val="24"/>
          <w:highlight w:val="none"/>
          <w:lang w:val="en-US" w:bidi="ar-SA"/>
        </w:rPr>
        <w:t>样品的报送与封存</w:t>
      </w:r>
    </w:p>
    <w:p w14:paraId="07EF27C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需要承包人报送样品的材料或工程设备，样品的种类、名称、规格、数量要求：</w:t>
      </w:r>
      <w:r>
        <w:rPr>
          <w:rFonts w:hint="eastAsia" w:ascii="宋体" w:hAnsi="宋体" w:eastAsia="宋体" w:cs="宋体"/>
          <w:color w:val="auto"/>
          <w:spacing w:val="0"/>
          <w:w w:val="100"/>
          <w:kern w:val="2"/>
          <w:sz w:val="21"/>
          <w:szCs w:val="24"/>
          <w:highlight w:val="none"/>
          <w:u w:val="single"/>
          <w:lang w:val="en-US" w:bidi="ar-SA"/>
        </w:rPr>
        <w:t>（1）承包人应按设计和有关标准要求采购工程所需材料，并提供材料、产品合格证明，报发包人代表和监理工程师签字验收认可后方可进场，不合格的材料、设备不得进场。（2）承包人采购的材料、设备在使用前，应按要求进行检验或试验，检验合格且报发包人和监理工程师签字验收认可后方可使用，不合格的材料不得使用，检验、试验费由承包人承担。（3）发包人发现在施工中有以次充好的、没有产品合格证的、经抽查检验或实验不合规格的材料或设备，承包人必须立即无条件地将这些材料或设备清理出场，并向发包人支付材料或设备价200%的经济赔偿金，赔偿对发包人造成的损失。抽检中涉及的检验、试验费由承包人承担。（4）材料在进货前由承包人组织，由发包人、承包人共同考察确定，承包人按三方认可的产品进货。不合格的材料、与样品不符的材料不准进入施工现场。否则，发包人可以强行清理出场，其费用由承包人承担，并从工程款中直接扣除 。（5）涉及到观感、档次需要在定货前确定样品的材料， 先由承包人提供样品（2个及以上品牌，每个品牌各3个以上款式），再由发包人组织相关单位临时组成遴选小组对样品进行选定确认。（6）承包人采购工程材料应充分考虑材料考察、样品确定、生产周期等各种因素，任何因材料进场不及时而造成工期延误的责任由承包人自行承担。</w:t>
      </w:r>
    </w:p>
    <w:p w14:paraId="59DDB986">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291" w:name="_Toc4459"/>
      <w:bookmarkStart w:id="292" w:name="_Toc32290"/>
      <w:bookmarkStart w:id="293" w:name="_Toc1375"/>
      <w:bookmarkStart w:id="294" w:name="_Toc22911714"/>
      <w:r>
        <w:rPr>
          <w:rFonts w:hint="eastAsia" w:ascii="宋体" w:hAnsi="宋体" w:eastAsia="宋体" w:cs="宋体"/>
          <w:b/>
          <w:bCs/>
          <w:color w:val="auto"/>
          <w:spacing w:val="0"/>
          <w:w w:val="100"/>
          <w:kern w:val="2"/>
          <w:sz w:val="21"/>
          <w:szCs w:val="24"/>
          <w:highlight w:val="none"/>
          <w:lang w:val="en-US" w:bidi="ar-SA"/>
        </w:rPr>
        <w:t>8.8 施工设备和临时设施</w:t>
      </w:r>
      <w:bookmarkEnd w:id="291"/>
      <w:bookmarkEnd w:id="292"/>
      <w:bookmarkEnd w:id="293"/>
      <w:bookmarkEnd w:id="294"/>
    </w:p>
    <w:p w14:paraId="155D006A">
      <w:pPr>
        <w:pageBreakBefore w:val="0"/>
        <w:kinsoku/>
        <w:wordWrap w:val="0"/>
        <w:overflowPunct/>
        <w:topLinePunct w:val="0"/>
        <w:autoSpaceDE w:val="0"/>
        <w:autoSpaceDN w:val="0"/>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8.8.1 </w:t>
      </w:r>
      <w:r>
        <w:rPr>
          <w:rFonts w:hint="eastAsia" w:ascii="宋体" w:hAnsi="宋体" w:eastAsia="宋体" w:cs="宋体"/>
          <w:color w:val="auto"/>
          <w:spacing w:val="0"/>
          <w:w w:val="100"/>
          <w:kern w:val="2"/>
          <w:sz w:val="21"/>
          <w:szCs w:val="24"/>
          <w:highlight w:val="none"/>
          <w:lang w:val="en-US" w:bidi="ar-SA"/>
        </w:rPr>
        <w:t>承包人提供的施工设备和临时设施</w:t>
      </w:r>
    </w:p>
    <w:p w14:paraId="5A8DDB2E">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关于修建临时设施费用承担的约定：</w:t>
      </w:r>
      <w:r>
        <w:rPr>
          <w:rFonts w:hint="eastAsia" w:ascii="宋体" w:hAnsi="宋体" w:eastAsia="宋体" w:cs="宋体"/>
          <w:color w:val="auto"/>
          <w:spacing w:val="0"/>
          <w:w w:val="100"/>
          <w:kern w:val="0"/>
          <w:sz w:val="21"/>
          <w:szCs w:val="24"/>
          <w:highlight w:val="none"/>
          <w:u w:val="single"/>
          <w:lang w:val="en-US" w:bidi="ar-SA"/>
        </w:rPr>
        <w:t>由承包人承担。承包人工作人员不允许居住在施工现场。</w:t>
      </w:r>
      <w:r>
        <w:rPr>
          <w:rFonts w:hint="eastAsia" w:ascii="宋体" w:hAnsi="宋体" w:eastAsia="宋体" w:cs="宋体"/>
          <w:color w:val="auto"/>
          <w:spacing w:val="0"/>
          <w:w w:val="100"/>
          <w:kern w:val="2"/>
          <w:sz w:val="21"/>
          <w:szCs w:val="24"/>
          <w:highlight w:val="none"/>
          <w:lang w:val="en-US" w:bidi="ar-SA"/>
        </w:rPr>
        <w:t xml:space="preserve"> </w:t>
      </w:r>
    </w:p>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14:paraId="1A266000">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295" w:name="_Toc22911715"/>
      <w:r>
        <w:rPr>
          <w:rFonts w:hint="eastAsia" w:ascii="宋体" w:hAnsi="宋体" w:eastAsia="宋体" w:cs="宋体"/>
          <w:b/>
          <w:color w:val="auto"/>
          <w:spacing w:val="0"/>
          <w:w w:val="100"/>
          <w:kern w:val="2"/>
          <w:sz w:val="21"/>
          <w:szCs w:val="28"/>
          <w:highlight w:val="none"/>
          <w:lang w:val="en-US" w:bidi="ar-SA"/>
        </w:rPr>
        <w:t>9</w:t>
      </w:r>
      <w:bookmarkEnd w:id="266"/>
      <w:bookmarkEnd w:id="267"/>
      <w:bookmarkEnd w:id="268"/>
      <w:bookmarkStart w:id="296" w:name="_Toc300934982"/>
      <w:bookmarkStart w:id="297" w:name="_Toc304295559"/>
      <w:bookmarkStart w:id="298" w:name="_Toc312677495"/>
      <w:bookmarkStart w:id="299" w:name="_Toc297123533"/>
      <w:bookmarkStart w:id="300" w:name="_Toc312678021"/>
      <w:bookmarkStart w:id="301" w:name="_Toc303539139"/>
      <w:bookmarkStart w:id="302" w:name="_Toc297216192"/>
      <w:bookmarkStart w:id="303" w:name="_Toc267251428"/>
      <w:bookmarkStart w:id="304" w:name="_Toc296347172"/>
      <w:bookmarkStart w:id="305" w:name="_Toc296944512"/>
      <w:bookmarkStart w:id="306" w:name="_Toc292559883"/>
      <w:bookmarkStart w:id="307" w:name="_Toc297048359"/>
      <w:bookmarkStart w:id="308" w:name="_Toc296891213"/>
      <w:bookmarkStart w:id="309" w:name="_Toc292559378"/>
      <w:bookmarkStart w:id="310" w:name="_Toc297120473"/>
      <w:bookmarkStart w:id="311" w:name="_Toc296346674"/>
      <w:bookmarkStart w:id="312" w:name="_Toc267251427"/>
      <w:bookmarkStart w:id="313" w:name="_Toc296891001"/>
      <w:bookmarkStart w:id="314" w:name="_Toc296503173"/>
      <w:r>
        <w:rPr>
          <w:rFonts w:hint="eastAsia" w:ascii="宋体" w:hAnsi="宋体" w:eastAsia="宋体" w:cs="宋体"/>
          <w:b/>
          <w:color w:val="auto"/>
          <w:spacing w:val="0"/>
          <w:w w:val="100"/>
          <w:kern w:val="2"/>
          <w:sz w:val="21"/>
          <w:szCs w:val="28"/>
          <w:highlight w:val="none"/>
          <w:lang w:val="en-US" w:bidi="ar-SA"/>
        </w:rPr>
        <w:t>. 试验与检验</w:t>
      </w:r>
      <w:bookmarkEnd w:id="295"/>
    </w:p>
    <w:bookmarkEnd w:id="296"/>
    <w:bookmarkEnd w:id="297"/>
    <w:bookmarkEnd w:id="298"/>
    <w:bookmarkEnd w:id="299"/>
    <w:bookmarkEnd w:id="300"/>
    <w:bookmarkEnd w:id="301"/>
    <w:bookmarkEnd w:id="302"/>
    <w:p w14:paraId="503AF9E6">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9</w:t>
      </w:r>
      <w:bookmarkStart w:id="315" w:name="_Toc297123534"/>
      <w:bookmarkStart w:id="316" w:name="_Toc297216193"/>
      <w:bookmarkStart w:id="317" w:name="_Toc300934983"/>
      <w:bookmarkStart w:id="318" w:name="_Toc304295560"/>
      <w:bookmarkStart w:id="319" w:name="_Toc312677496"/>
      <w:bookmarkStart w:id="320" w:name="_Toc312678022"/>
      <w:bookmarkStart w:id="321" w:name="_Toc303539140"/>
      <w:r>
        <w:rPr>
          <w:rFonts w:hint="eastAsia" w:ascii="宋体" w:hAnsi="宋体" w:eastAsia="宋体" w:cs="宋体"/>
          <w:b/>
          <w:bCs/>
          <w:color w:val="auto"/>
          <w:spacing w:val="0"/>
          <w:w w:val="100"/>
          <w:kern w:val="2"/>
          <w:sz w:val="21"/>
          <w:szCs w:val="24"/>
          <w:highlight w:val="none"/>
          <w:lang w:val="en-US" w:bidi="ar-SA"/>
        </w:rPr>
        <w:t>.1试验设备与试验人员</w:t>
      </w:r>
    </w:p>
    <w:bookmarkEnd w:id="315"/>
    <w:bookmarkEnd w:id="316"/>
    <w:bookmarkEnd w:id="317"/>
    <w:bookmarkEnd w:id="318"/>
    <w:bookmarkEnd w:id="319"/>
    <w:bookmarkEnd w:id="320"/>
    <w:bookmarkEnd w:id="321"/>
    <w:p w14:paraId="44CD28A0">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9</w:t>
      </w:r>
      <w:bookmarkStart w:id="322" w:name="_Toc297216194"/>
      <w:bookmarkStart w:id="323" w:name="_Toc297123535"/>
      <w:bookmarkStart w:id="324" w:name="_Toc300934984"/>
      <w:bookmarkStart w:id="325" w:name="_Toc312677497"/>
      <w:bookmarkStart w:id="326" w:name="_Toc303539141"/>
      <w:bookmarkStart w:id="327" w:name="_Toc304295561"/>
      <w:bookmarkStart w:id="328" w:name="_Toc312678023"/>
      <w:bookmarkStart w:id="329" w:name="_Toc318581174"/>
      <w:r>
        <w:rPr>
          <w:rFonts w:hint="eastAsia" w:ascii="宋体" w:hAnsi="宋体" w:eastAsia="宋体" w:cs="宋体"/>
          <w:b/>
          <w:bCs/>
          <w:color w:val="auto"/>
          <w:spacing w:val="0"/>
          <w:w w:val="100"/>
          <w:kern w:val="2"/>
          <w:sz w:val="21"/>
          <w:szCs w:val="24"/>
          <w:highlight w:val="none"/>
          <w:lang w:val="en-US" w:bidi="ar-SA"/>
        </w:rPr>
        <w:t xml:space="preserve">.1.2 </w:t>
      </w:r>
      <w:r>
        <w:rPr>
          <w:rFonts w:hint="eastAsia" w:ascii="宋体" w:hAnsi="宋体" w:eastAsia="宋体" w:cs="宋体"/>
          <w:color w:val="auto"/>
          <w:spacing w:val="0"/>
          <w:w w:val="100"/>
          <w:kern w:val="2"/>
          <w:sz w:val="21"/>
          <w:szCs w:val="24"/>
          <w:highlight w:val="none"/>
          <w:lang w:val="en-US" w:bidi="ar-SA"/>
        </w:rPr>
        <w:t>试验设备</w:t>
      </w:r>
    </w:p>
    <w:p w14:paraId="00AE956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施工现场需要配置的试验场所：</w:t>
      </w:r>
      <w:bookmarkEnd w:id="322"/>
      <w:bookmarkEnd w:id="323"/>
      <w:bookmarkEnd w:id="324"/>
      <w:bookmarkEnd w:id="325"/>
      <w:bookmarkEnd w:id="326"/>
      <w:bookmarkEnd w:id="327"/>
      <w:bookmarkEnd w:id="328"/>
      <w:bookmarkStart w:id="330" w:name="_Toc304295562"/>
      <w:bookmarkStart w:id="331" w:name="_Toc297123536"/>
      <w:bookmarkStart w:id="332" w:name="_Toc300934985"/>
      <w:bookmarkStart w:id="333" w:name="_Toc312677498"/>
      <w:bookmarkStart w:id="334" w:name="_Toc303539142"/>
      <w:bookmarkStart w:id="335" w:name="_Toc312678024"/>
      <w:bookmarkStart w:id="336" w:name="_Toc297216195"/>
      <w:r>
        <w:rPr>
          <w:rFonts w:hint="eastAsia" w:ascii="宋体" w:hAnsi="宋体" w:eastAsia="宋体" w:cs="宋体"/>
          <w:color w:val="auto"/>
          <w:spacing w:val="0"/>
          <w:w w:val="100"/>
          <w:kern w:val="0"/>
          <w:sz w:val="21"/>
          <w:szCs w:val="24"/>
          <w:highlight w:val="none"/>
          <w:u w:val="single"/>
          <w:lang w:val="en-US" w:bidi="ar-SA"/>
        </w:rPr>
        <w:t>根据国家、省、市相关规定</w:t>
      </w:r>
      <w:r>
        <w:rPr>
          <w:rFonts w:hint="eastAsia" w:ascii="宋体" w:hAnsi="宋体" w:eastAsia="宋体" w:cs="宋体"/>
          <w:color w:val="auto"/>
          <w:spacing w:val="0"/>
          <w:w w:val="100"/>
          <w:kern w:val="2"/>
          <w:sz w:val="21"/>
          <w:szCs w:val="24"/>
          <w:highlight w:val="none"/>
          <w:lang w:val="en-US" w:bidi="ar-SA"/>
        </w:rPr>
        <w:t xml:space="preserve">。 </w:t>
      </w:r>
    </w:p>
    <w:p w14:paraId="055F494C">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施工现场需要配备的试验设备：</w:t>
      </w:r>
      <w:r>
        <w:rPr>
          <w:rFonts w:hint="eastAsia" w:ascii="宋体" w:hAnsi="宋体" w:eastAsia="宋体" w:cs="宋体"/>
          <w:color w:val="auto"/>
          <w:spacing w:val="0"/>
          <w:w w:val="100"/>
          <w:kern w:val="0"/>
          <w:sz w:val="21"/>
          <w:szCs w:val="24"/>
          <w:highlight w:val="none"/>
          <w:u w:val="single"/>
          <w:lang w:val="en-US" w:bidi="ar-SA"/>
        </w:rPr>
        <w:t>根据国家、省、市相关规定</w:t>
      </w:r>
      <w:r>
        <w:rPr>
          <w:rFonts w:hint="eastAsia" w:ascii="宋体" w:hAnsi="宋体" w:eastAsia="宋体" w:cs="宋体"/>
          <w:color w:val="auto"/>
          <w:spacing w:val="0"/>
          <w:w w:val="100"/>
          <w:kern w:val="2"/>
          <w:sz w:val="21"/>
          <w:szCs w:val="24"/>
          <w:highlight w:val="none"/>
          <w:lang w:val="en-US" w:bidi="ar-SA"/>
        </w:rPr>
        <w:t>。</w:t>
      </w:r>
    </w:p>
    <w:p w14:paraId="3B01CA6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施工现场需要具备的其他试验条件：</w:t>
      </w:r>
      <w:r>
        <w:rPr>
          <w:rFonts w:hint="eastAsia" w:ascii="宋体" w:hAnsi="宋体" w:eastAsia="宋体" w:cs="宋体"/>
          <w:color w:val="auto"/>
          <w:spacing w:val="0"/>
          <w:w w:val="100"/>
          <w:kern w:val="0"/>
          <w:sz w:val="21"/>
          <w:szCs w:val="24"/>
          <w:highlight w:val="none"/>
          <w:u w:val="single"/>
          <w:lang w:val="en-US" w:bidi="ar-SA"/>
        </w:rPr>
        <w:t>根据国家、省、市相关规定</w:t>
      </w:r>
      <w:r>
        <w:rPr>
          <w:rFonts w:hint="eastAsia" w:ascii="宋体" w:hAnsi="宋体" w:eastAsia="宋体" w:cs="宋体"/>
          <w:color w:val="auto"/>
          <w:spacing w:val="0"/>
          <w:w w:val="100"/>
          <w:kern w:val="2"/>
          <w:sz w:val="21"/>
          <w:szCs w:val="24"/>
          <w:highlight w:val="none"/>
          <w:lang w:val="en-US" w:bidi="ar-SA"/>
        </w:rPr>
        <w:t>。</w:t>
      </w:r>
    </w:p>
    <w:p w14:paraId="4BEF4858">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337" w:name="_Toc22911716"/>
      <w:bookmarkStart w:id="338" w:name="_Toc17049"/>
      <w:bookmarkStart w:id="339" w:name="_Toc11088"/>
      <w:bookmarkStart w:id="340" w:name="_Toc5461"/>
      <w:r>
        <w:rPr>
          <w:rFonts w:hint="eastAsia" w:ascii="宋体" w:hAnsi="宋体" w:eastAsia="宋体" w:cs="宋体"/>
          <w:b/>
          <w:bCs/>
          <w:color w:val="auto"/>
          <w:spacing w:val="0"/>
          <w:w w:val="100"/>
          <w:kern w:val="2"/>
          <w:sz w:val="21"/>
          <w:szCs w:val="24"/>
          <w:highlight w:val="none"/>
          <w:lang w:val="en-US" w:bidi="ar-SA"/>
        </w:rPr>
        <w:t>9.4 现场工艺试验</w:t>
      </w:r>
      <w:bookmarkEnd w:id="337"/>
      <w:bookmarkEnd w:id="338"/>
      <w:bookmarkEnd w:id="339"/>
      <w:bookmarkEnd w:id="340"/>
      <w:r>
        <w:rPr>
          <w:rFonts w:hint="eastAsia" w:ascii="宋体" w:hAnsi="宋体" w:eastAsia="宋体" w:cs="宋体"/>
          <w:b/>
          <w:bCs/>
          <w:color w:val="auto"/>
          <w:spacing w:val="0"/>
          <w:w w:val="100"/>
          <w:kern w:val="2"/>
          <w:sz w:val="21"/>
          <w:szCs w:val="24"/>
          <w:highlight w:val="none"/>
          <w:lang w:val="en-US" w:bidi="ar-SA"/>
        </w:rPr>
        <w:t xml:space="preserve"> </w:t>
      </w:r>
    </w:p>
    <w:p w14:paraId="75071BB5">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现场工艺试验的有关约定：</w:t>
      </w:r>
      <w:r>
        <w:rPr>
          <w:rFonts w:hint="eastAsia" w:ascii="宋体" w:hAnsi="宋体" w:eastAsia="宋体" w:cs="宋体"/>
          <w:color w:val="auto"/>
          <w:spacing w:val="0"/>
          <w:w w:val="100"/>
          <w:kern w:val="0"/>
          <w:sz w:val="21"/>
          <w:szCs w:val="24"/>
          <w:highlight w:val="none"/>
          <w:u w:val="single"/>
          <w:lang w:val="en-US" w:bidi="ar-SA"/>
        </w:rPr>
        <w:t>根据国家、省、市相关规定</w:t>
      </w:r>
      <w:r>
        <w:rPr>
          <w:rFonts w:hint="eastAsia" w:ascii="宋体" w:hAnsi="宋体" w:eastAsia="宋体" w:cs="宋体"/>
          <w:color w:val="auto"/>
          <w:spacing w:val="0"/>
          <w:w w:val="100"/>
          <w:kern w:val="2"/>
          <w:sz w:val="21"/>
          <w:szCs w:val="24"/>
          <w:highlight w:val="none"/>
          <w:lang w:val="en-US" w:bidi="ar-SA"/>
        </w:rPr>
        <w:t>。</w:t>
      </w:r>
    </w:p>
    <w:bookmarkEnd w:id="329"/>
    <w:bookmarkEnd w:id="330"/>
    <w:bookmarkEnd w:id="331"/>
    <w:bookmarkEnd w:id="332"/>
    <w:bookmarkEnd w:id="333"/>
    <w:bookmarkEnd w:id="334"/>
    <w:bookmarkEnd w:id="335"/>
    <w:bookmarkEnd w:id="336"/>
    <w:p w14:paraId="4E2E34E7">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hint="eastAsia" w:ascii="宋体" w:hAnsi="宋体" w:eastAsia="宋体" w:cs="宋体"/>
          <w:color w:val="auto"/>
          <w:spacing w:val="0"/>
          <w:w w:val="100"/>
          <w:kern w:val="2"/>
          <w:sz w:val="21"/>
          <w:szCs w:val="24"/>
          <w:highlight w:val="none"/>
          <w:lang w:val="en-US" w:bidi="ar-SA"/>
        </w:rPr>
      </w:pPr>
      <w:bookmarkStart w:id="341" w:name="_Toc22911717"/>
      <w:r>
        <w:rPr>
          <w:rFonts w:hint="eastAsia" w:ascii="宋体" w:hAnsi="宋体" w:eastAsia="宋体" w:cs="宋体"/>
          <w:b/>
          <w:color w:val="auto"/>
          <w:spacing w:val="0"/>
          <w:w w:val="100"/>
          <w:kern w:val="2"/>
          <w:sz w:val="21"/>
          <w:szCs w:val="28"/>
          <w:highlight w:val="none"/>
          <w:lang w:val="en-US" w:bidi="ar-SA"/>
        </w:rPr>
        <w:t>1</w:t>
      </w:r>
      <w:bookmarkEnd w:id="303"/>
      <w:bookmarkEnd w:id="304"/>
      <w:bookmarkEnd w:id="305"/>
      <w:bookmarkEnd w:id="306"/>
      <w:bookmarkEnd w:id="307"/>
      <w:bookmarkEnd w:id="308"/>
      <w:bookmarkEnd w:id="309"/>
      <w:bookmarkEnd w:id="310"/>
      <w:bookmarkEnd w:id="311"/>
      <w:bookmarkEnd w:id="312"/>
      <w:bookmarkEnd w:id="313"/>
      <w:bookmarkEnd w:id="314"/>
      <w:bookmarkStart w:id="342" w:name="_Toc296891233"/>
      <w:bookmarkStart w:id="343" w:name="_Toc303539146"/>
      <w:bookmarkStart w:id="344" w:name="_Toc297123540"/>
      <w:bookmarkStart w:id="345" w:name="_Toc296346694"/>
      <w:bookmarkStart w:id="346" w:name="_Toc297120493"/>
      <w:bookmarkStart w:id="347" w:name="_Toc296503193"/>
      <w:bookmarkStart w:id="348" w:name="_Toc297216199"/>
      <w:bookmarkStart w:id="349" w:name="_Toc292559903"/>
      <w:bookmarkStart w:id="350" w:name="_Toc300934989"/>
      <w:bookmarkStart w:id="351" w:name="_Toc297048379"/>
      <w:bookmarkStart w:id="352" w:name="_Toc292559398"/>
      <w:bookmarkStart w:id="353" w:name="_Toc296347192"/>
      <w:bookmarkStart w:id="354" w:name="_Toc296891021"/>
      <w:bookmarkStart w:id="355" w:name="_Toc296944532"/>
      <w:bookmarkStart w:id="356" w:name="_Toc304295566"/>
      <w:bookmarkStart w:id="357" w:name="_Toc312678025"/>
      <w:bookmarkStart w:id="358" w:name="_Toc312677499"/>
      <w:r>
        <w:rPr>
          <w:rFonts w:hint="eastAsia" w:ascii="宋体" w:hAnsi="宋体" w:eastAsia="宋体" w:cs="宋体"/>
          <w:b/>
          <w:color w:val="auto"/>
          <w:spacing w:val="0"/>
          <w:w w:val="100"/>
          <w:kern w:val="2"/>
          <w:sz w:val="21"/>
          <w:szCs w:val="28"/>
          <w:highlight w:val="none"/>
          <w:lang w:val="en-US" w:bidi="ar-SA"/>
        </w:rPr>
        <w:t>0.</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Pr>
          <w:rFonts w:hint="eastAsia" w:ascii="宋体" w:hAnsi="宋体" w:eastAsia="宋体" w:cs="宋体"/>
          <w:color w:val="auto"/>
          <w:spacing w:val="0"/>
          <w:w w:val="100"/>
          <w:kern w:val="2"/>
          <w:sz w:val="21"/>
          <w:szCs w:val="24"/>
          <w:highlight w:val="none"/>
          <w:lang w:val="en-US" w:bidi="ar-SA"/>
        </w:rPr>
        <w:t>工程变更及新增工程</w:t>
      </w:r>
    </w:p>
    <w:bookmarkEnd w:id="357"/>
    <w:bookmarkEnd w:id="358"/>
    <w:p w14:paraId="6401228C">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10.1范围</w:t>
      </w:r>
    </w:p>
    <w:p w14:paraId="0336835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范围的约定：</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4EEF3951">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359" w:name="_Toc1427"/>
      <w:bookmarkStart w:id="360" w:name="_Toc19747"/>
      <w:bookmarkStart w:id="361" w:name="_Toc16714"/>
      <w:bookmarkStart w:id="362" w:name="_Toc22911718"/>
      <w:r>
        <w:rPr>
          <w:rFonts w:hint="eastAsia" w:ascii="宋体" w:hAnsi="宋体" w:eastAsia="宋体" w:cs="宋体"/>
          <w:b/>
          <w:bCs/>
          <w:color w:val="auto"/>
          <w:spacing w:val="0"/>
          <w:w w:val="100"/>
          <w:kern w:val="2"/>
          <w:sz w:val="21"/>
          <w:szCs w:val="24"/>
          <w:highlight w:val="none"/>
          <w:lang w:val="en-US" w:bidi="ar-SA"/>
        </w:rPr>
        <w:t>10.4 变更估价</w:t>
      </w:r>
      <w:bookmarkEnd w:id="359"/>
      <w:bookmarkEnd w:id="360"/>
      <w:bookmarkEnd w:id="361"/>
      <w:bookmarkEnd w:id="362"/>
    </w:p>
    <w:p w14:paraId="711E9683">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10.4.1 </w:t>
      </w:r>
      <w:r>
        <w:rPr>
          <w:rFonts w:hint="eastAsia" w:ascii="宋体" w:hAnsi="宋体" w:eastAsia="宋体" w:cs="宋体"/>
          <w:color w:val="auto"/>
          <w:spacing w:val="0"/>
          <w:w w:val="100"/>
          <w:kern w:val="2"/>
          <w:sz w:val="21"/>
          <w:szCs w:val="24"/>
          <w:highlight w:val="none"/>
          <w:lang w:val="en-US" w:bidi="ar-SA"/>
        </w:rPr>
        <w:t>变更估价原则</w:t>
      </w:r>
    </w:p>
    <w:p w14:paraId="5B9CEE2A">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 xml:space="preserve">关于变更估价的约定: </w:t>
      </w:r>
      <w:r>
        <w:rPr>
          <w:rFonts w:hint="eastAsia" w:ascii="宋体" w:hAnsi="宋体" w:eastAsia="宋体" w:cs="宋体"/>
          <w:color w:val="auto"/>
          <w:spacing w:val="0"/>
          <w:w w:val="100"/>
          <w:kern w:val="2"/>
          <w:sz w:val="21"/>
          <w:szCs w:val="24"/>
          <w:highlight w:val="none"/>
          <w:u w:val="single"/>
          <w:lang w:val="en-US" w:bidi="ar-SA"/>
        </w:rPr>
        <w:t>（1）除专用合同条款另有约定外，因变更引起的价格调整按照本款约定处理：</w:t>
      </w:r>
    </w:p>
    <w:p w14:paraId="0675E662">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u w:val="single"/>
          <w:lang w:val="en-US" w:bidi="ar-SA"/>
        </w:rPr>
        <w:t>①已标价工程量清单中有适用于变更工作的子目的，采购用该子目的单价。</w:t>
      </w:r>
    </w:p>
    <w:p w14:paraId="5B259097">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u w:val="single"/>
          <w:lang w:val="en-US" w:bidi="ar-SA"/>
        </w:rPr>
        <w:t>②已标价工程量清单中无适用于变更工作的子目，但有类似子目的，可在合理范围内参照类似子目的单价，由发包人与承包人商定变更工作的单价。</w:t>
      </w:r>
    </w:p>
    <w:p w14:paraId="76E41D6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u w:val="single"/>
          <w:lang w:val="en-US" w:bidi="ar-SA"/>
        </w:rPr>
        <w:t>③已标价工程量清单中无适用或类似子目的单价，可按现行定额和造价文件计算后，并按中标价（扣除暂列金额）和最高投标限价（扣除暂列金额）的优惠比例进行优惠，也可由承包人提出，经发包人确认后执行。</w:t>
      </w:r>
    </w:p>
    <w:p w14:paraId="5C3233EC">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u w:val="single"/>
          <w:lang w:val="en-US" w:bidi="ar-SA"/>
        </w:rPr>
        <w:t>（2）承包人投标时已考虑综合单价构成和水平应合理，无严重不平衡报价。变更时，当发现某子目（或材料价格）不平衡报价的幅度超过定额价（材料价格超过造价信息或市场平均价）±10%时，发包人有权要求承包人将该子目修正至合理水平后再执行清单报价（发包范围之内的合同总价不予调整）；</w:t>
      </w:r>
    </w:p>
    <w:p w14:paraId="7FCF3D65">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u w:val="single"/>
          <w:lang w:val="en-US" w:bidi="ar-SA"/>
        </w:rPr>
        <w:t>（3）执行原综合单价时，其人工费、材料费、机械费等均不再进行调整。</w:t>
      </w:r>
    </w:p>
    <w:p w14:paraId="6E1D05CD">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10.4.2 新增工程估价原则：同10.4.1 变更估价原则</w:t>
      </w:r>
    </w:p>
    <w:p w14:paraId="07C3E762">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w:t>
      </w:r>
      <w:bookmarkStart w:id="363" w:name="_Toc292559907"/>
      <w:bookmarkStart w:id="364" w:name="_Toc297048383"/>
      <w:bookmarkStart w:id="365" w:name="_Toc297123544"/>
      <w:bookmarkStart w:id="366" w:name="_Toc296346698"/>
      <w:bookmarkStart w:id="367" w:name="_Toc296347196"/>
      <w:bookmarkStart w:id="368" w:name="_Toc303539150"/>
      <w:bookmarkStart w:id="369" w:name="_Toc296944536"/>
      <w:bookmarkStart w:id="370" w:name="_Toc300934993"/>
      <w:bookmarkStart w:id="371" w:name="_Toc297216203"/>
      <w:bookmarkStart w:id="372" w:name="_Toc296891237"/>
      <w:bookmarkStart w:id="373" w:name="_Toc296503197"/>
      <w:bookmarkStart w:id="374" w:name="_Toc296891025"/>
      <w:bookmarkStart w:id="375" w:name="_Toc297120497"/>
      <w:bookmarkStart w:id="376" w:name="_Toc292559402"/>
      <w:bookmarkStart w:id="377" w:name="_Toc304295570"/>
      <w:bookmarkStart w:id="378" w:name="_Toc312677503"/>
      <w:bookmarkStart w:id="379" w:name="_Toc312678029"/>
      <w:r>
        <w:rPr>
          <w:rFonts w:hint="eastAsia" w:ascii="宋体" w:hAnsi="宋体" w:eastAsia="宋体" w:cs="宋体"/>
          <w:b/>
          <w:bCs/>
          <w:color w:val="auto"/>
          <w:spacing w:val="0"/>
          <w:w w:val="100"/>
          <w:kern w:val="2"/>
          <w:sz w:val="21"/>
          <w:szCs w:val="24"/>
          <w:highlight w:val="none"/>
          <w:lang w:val="en-US" w:bidi="ar-SA"/>
        </w:rPr>
        <w:t>0.5承</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Start w:id="380" w:name="_Toc296891243"/>
      <w:bookmarkStart w:id="381" w:name="_Toc297123545"/>
      <w:bookmarkStart w:id="382" w:name="_Toc296891031"/>
      <w:bookmarkStart w:id="383" w:name="_Toc297216204"/>
      <w:bookmarkStart w:id="384" w:name="_Toc297048389"/>
      <w:bookmarkStart w:id="385" w:name="_Toc292559408"/>
      <w:bookmarkStart w:id="386" w:name="_Toc297120503"/>
      <w:bookmarkStart w:id="387" w:name="_Toc303539151"/>
      <w:bookmarkStart w:id="388" w:name="_Toc296347202"/>
      <w:bookmarkStart w:id="389" w:name="_Toc296503203"/>
      <w:bookmarkStart w:id="390" w:name="_Toc300934994"/>
      <w:bookmarkStart w:id="391" w:name="_Toc296944542"/>
      <w:bookmarkStart w:id="392" w:name="_Toc296346704"/>
      <w:bookmarkStart w:id="393" w:name="_Toc292559913"/>
      <w:r>
        <w:rPr>
          <w:rFonts w:hint="eastAsia" w:ascii="宋体" w:hAnsi="宋体" w:eastAsia="宋体" w:cs="宋体"/>
          <w:b/>
          <w:bCs/>
          <w:color w:val="auto"/>
          <w:spacing w:val="0"/>
          <w:w w:val="100"/>
          <w:kern w:val="2"/>
          <w:sz w:val="21"/>
          <w:szCs w:val="24"/>
          <w:highlight w:val="none"/>
          <w:lang w:val="en-US" w:bidi="ar-SA"/>
        </w:rPr>
        <w:t>包人的合理化建议</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4698D907">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监理人审查承包人合理化建议的期限：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76FE027D">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发包人审批承包人合理化建议的期限：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641C8867">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承</w:t>
      </w:r>
      <w:bookmarkStart w:id="394" w:name="_Toc297216205"/>
      <w:bookmarkStart w:id="395" w:name="_Toc296944543"/>
      <w:bookmarkStart w:id="396" w:name="_Toc296891244"/>
      <w:bookmarkStart w:id="397" w:name="_Toc312677504"/>
      <w:bookmarkStart w:id="398" w:name="_Toc296891032"/>
      <w:bookmarkStart w:id="399" w:name="_Toc296346705"/>
      <w:bookmarkStart w:id="400" w:name="_Toc297048390"/>
      <w:bookmarkStart w:id="401" w:name="_Toc296503204"/>
      <w:bookmarkStart w:id="402" w:name="_Toc304295571"/>
      <w:bookmarkStart w:id="403" w:name="_Toc292559409"/>
      <w:bookmarkStart w:id="404" w:name="_Toc318581175"/>
      <w:bookmarkStart w:id="405" w:name="_Toc297123546"/>
      <w:bookmarkStart w:id="406" w:name="_Toc312678030"/>
      <w:bookmarkStart w:id="407" w:name="_Toc300934995"/>
      <w:bookmarkStart w:id="408" w:name="_Toc303539152"/>
      <w:bookmarkStart w:id="409" w:name="_Toc297120504"/>
      <w:bookmarkStart w:id="410" w:name="_Toc296347203"/>
      <w:bookmarkStart w:id="411" w:name="_Toc292559914"/>
      <w:r>
        <w:rPr>
          <w:rFonts w:hint="eastAsia" w:ascii="宋体" w:hAnsi="宋体" w:eastAsia="宋体" w:cs="宋体"/>
          <w:color w:val="auto"/>
          <w:spacing w:val="0"/>
          <w:w w:val="100"/>
          <w:kern w:val="2"/>
          <w:sz w:val="21"/>
          <w:szCs w:val="24"/>
          <w:highlight w:val="none"/>
          <w:lang w:val="en-US" w:bidi="ar-SA"/>
        </w:rPr>
        <w:t>包人提出的合理化建议降低了合同价格或者提高了工程经济效益的奖励的方法和金额为：</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14:paraId="3429B8E7">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hint="eastAsia" w:ascii="宋体" w:hAnsi="宋体" w:eastAsia="宋体" w:cs="宋体"/>
          <w:b/>
          <w:bCs/>
          <w:color w:val="auto"/>
          <w:spacing w:val="0"/>
          <w:w w:val="100"/>
          <w:kern w:val="2"/>
          <w:sz w:val="21"/>
          <w:szCs w:val="24"/>
          <w:highlight w:val="none"/>
          <w:lang w:val="en-US" w:bidi="ar-SA"/>
        </w:rPr>
      </w:pPr>
      <w:bookmarkStart w:id="412" w:name="_Toc5045"/>
      <w:bookmarkStart w:id="413" w:name="_Toc22911719"/>
      <w:bookmarkStart w:id="414" w:name="_Toc4536"/>
      <w:bookmarkStart w:id="415" w:name="_Toc19759"/>
      <w:r>
        <w:rPr>
          <w:rFonts w:hint="eastAsia" w:ascii="宋体" w:hAnsi="宋体" w:eastAsia="宋体" w:cs="宋体"/>
          <w:b/>
          <w:bCs/>
          <w:color w:val="auto"/>
          <w:spacing w:val="0"/>
          <w:w w:val="100"/>
          <w:kern w:val="2"/>
          <w:sz w:val="21"/>
          <w:szCs w:val="24"/>
          <w:highlight w:val="none"/>
          <w:lang w:val="en-US" w:bidi="ar-SA"/>
        </w:rPr>
        <w:t>1</w:t>
      </w:r>
      <w:bookmarkStart w:id="416" w:name="_Toc296891239"/>
      <w:bookmarkStart w:id="417" w:name="_Toc297216207"/>
      <w:bookmarkStart w:id="418" w:name="_Toc303539154"/>
      <w:bookmarkStart w:id="419" w:name="_Toc292559404"/>
      <w:bookmarkStart w:id="420" w:name="_Toc296347198"/>
      <w:bookmarkStart w:id="421" w:name="_Toc300934997"/>
      <w:bookmarkStart w:id="422" w:name="_Toc296891027"/>
      <w:bookmarkStart w:id="423" w:name="_Toc297120499"/>
      <w:bookmarkStart w:id="424" w:name="_Toc292559909"/>
      <w:bookmarkStart w:id="425" w:name="_Toc296944538"/>
      <w:bookmarkStart w:id="426" w:name="_Toc304295574"/>
      <w:bookmarkStart w:id="427" w:name="_Toc297123548"/>
      <w:bookmarkStart w:id="428" w:name="_Toc312678033"/>
      <w:bookmarkStart w:id="429" w:name="_Toc297048385"/>
      <w:bookmarkStart w:id="430" w:name="_Toc296503199"/>
      <w:bookmarkStart w:id="431" w:name="_Toc296346700"/>
      <w:bookmarkStart w:id="432" w:name="_Toc312677507"/>
      <w:r>
        <w:rPr>
          <w:rFonts w:hint="eastAsia" w:ascii="宋体" w:hAnsi="宋体" w:eastAsia="宋体" w:cs="宋体"/>
          <w:b/>
          <w:bCs/>
          <w:color w:val="auto"/>
          <w:spacing w:val="0"/>
          <w:w w:val="100"/>
          <w:kern w:val="2"/>
          <w:sz w:val="21"/>
          <w:szCs w:val="24"/>
          <w:highlight w:val="none"/>
          <w:lang w:val="en-US" w:bidi="ar-SA"/>
        </w:rPr>
        <w:t>0.7 暂估价</w:t>
      </w:r>
      <w:bookmarkEnd w:id="412"/>
      <w:bookmarkEnd w:id="413"/>
      <w:bookmarkEnd w:id="414"/>
      <w:bookmarkEnd w:id="415"/>
    </w:p>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14:paraId="76AC9EC0">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暂</w:t>
      </w:r>
      <w:bookmarkStart w:id="433" w:name="_Toc312677508"/>
      <w:bookmarkStart w:id="434" w:name="_Toc318581176"/>
      <w:bookmarkStart w:id="435" w:name="_Toc312678034"/>
      <w:r>
        <w:rPr>
          <w:rFonts w:hint="eastAsia" w:ascii="宋体" w:hAnsi="宋体" w:eastAsia="宋体" w:cs="宋体"/>
          <w:color w:val="auto"/>
          <w:spacing w:val="0"/>
          <w:w w:val="100"/>
          <w:kern w:val="0"/>
          <w:sz w:val="21"/>
          <w:szCs w:val="24"/>
          <w:highlight w:val="none"/>
          <w:lang w:val="en-US" w:bidi="ar-SA"/>
        </w:rPr>
        <w:t>估价材料和工程设备的明细详见附件11：《</w:t>
      </w:r>
      <w:r>
        <w:rPr>
          <w:rFonts w:hint="eastAsia" w:ascii="宋体" w:hAnsi="宋体" w:eastAsia="宋体" w:cs="宋体"/>
          <w:color w:val="auto"/>
          <w:spacing w:val="0"/>
          <w:w w:val="100"/>
          <w:kern w:val="2"/>
          <w:sz w:val="21"/>
          <w:szCs w:val="24"/>
          <w:highlight w:val="none"/>
          <w:lang w:val="en-US" w:bidi="ar-SA"/>
        </w:rPr>
        <w:t>暂估价一览表》</w:t>
      </w:r>
      <w:r>
        <w:rPr>
          <w:rFonts w:hint="eastAsia" w:ascii="宋体" w:hAnsi="宋体" w:eastAsia="宋体" w:cs="宋体"/>
          <w:color w:val="auto"/>
          <w:spacing w:val="0"/>
          <w:w w:val="100"/>
          <w:kern w:val="0"/>
          <w:sz w:val="21"/>
          <w:szCs w:val="24"/>
          <w:highlight w:val="none"/>
          <w:lang w:val="en-US" w:bidi="ar-SA"/>
        </w:rPr>
        <w:t>。</w:t>
      </w:r>
    </w:p>
    <w:bookmarkEnd w:id="433"/>
    <w:bookmarkEnd w:id="434"/>
    <w:bookmarkEnd w:id="435"/>
    <w:p w14:paraId="569FB721">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w:t>
      </w:r>
      <w:bookmarkStart w:id="436" w:name="_Toc312677509"/>
      <w:bookmarkStart w:id="437" w:name="_Toc312678035"/>
      <w:bookmarkStart w:id="438" w:name="_Toc318581177"/>
      <w:r>
        <w:rPr>
          <w:rFonts w:hint="eastAsia" w:ascii="宋体" w:hAnsi="宋体" w:eastAsia="宋体" w:cs="宋体"/>
          <w:b/>
          <w:bCs/>
          <w:color w:val="auto"/>
          <w:spacing w:val="0"/>
          <w:w w:val="100"/>
          <w:kern w:val="2"/>
          <w:sz w:val="21"/>
          <w:szCs w:val="24"/>
          <w:highlight w:val="none"/>
          <w:lang w:val="en-US" w:bidi="ar-SA"/>
        </w:rPr>
        <w:t xml:space="preserve">0.7.1 </w:t>
      </w:r>
      <w:r>
        <w:rPr>
          <w:rFonts w:hint="eastAsia" w:ascii="宋体" w:hAnsi="宋体" w:eastAsia="宋体" w:cs="宋体"/>
          <w:color w:val="auto"/>
          <w:spacing w:val="0"/>
          <w:w w:val="100"/>
          <w:kern w:val="2"/>
          <w:sz w:val="21"/>
          <w:szCs w:val="24"/>
          <w:highlight w:val="none"/>
          <w:lang w:val="en-US" w:bidi="ar-SA"/>
        </w:rPr>
        <w:t>依法必须招标的暂估价项目</w:t>
      </w:r>
    </w:p>
    <w:bookmarkEnd w:id="436"/>
    <w:bookmarkEnd w:id="437"/>
    <w:bookmarkEnd w:id="438"/>
    <w:p w14:paraId="602B6E3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对于依法必须招标的暂估价项目的确认和批准采取第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种方式确定。</w:t>
      </w:r>
    </w:p>
    <w:p w14:paraId="796C6DDA">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10.7.2 </w:t>
      </w:r>
      <w:r>
        <w:rPr>
          <w:rFonts w:hint="eastAsia" w:ascii="宋体" w:hAnsi="宋体" w:eastAsia="宋体" w:cs="宋体"/>
          <w:color w:val="auto"/>
          <w:spacing w:val="0"/>
          <w:w w:val="100"/>
          <w:kern w:val="2"/>
          <w:sz w:val="21"/>
          <w:szCs w:val="24"/>
          <w:highlight w:val="none"/>
          <w:lang w:val="en-US" w:bidi="ar-SA"/>
        </w:rPr>
        <w:t>不属于依法必须招标的暂估价项目</w:t>
      </w:r>
    </w:p>
    <w:p w14:paraId="0AFEE432">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对于不属于依法必须招标的暂估价项目的确认和批准采取第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种方式确定。</w:t>
      </w:r>
    </w:p>
    <w:p w14:paraId="710C9EBC">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第3种方式：</w:t>
      </w:r>
      <w:r>
        <w:rPr>
          <w:rFonts w:hint="eastAsia" w:ascii="宋体" w:hAnsi="宋体" w:eastAsia="宋体" w:cs="宋体"/>
          <w:color w:val="auto"/>
          <w:spacing w:val="0"/>
          <w:w w:val="100"/>
          <w:kern w:val="0"/>
          <w:sz w:val="21"/>
          <w:szCs w:val="24"/>
          <w:highlight w:val="none"/>
          <w:lang w:val="en-US" w:bidi="ar-SA"/>
        </w:rPr>
        <w:t>承包人直接实施的暂估价项目</w:t>
      </w:r>
    </w:p>
    <w:p w14:paraId="380E5D67">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承包人直接实施的暂估价项目的约定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20529885">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10.8 暂列金额</w:t>
      </w:r>
    </w:p>
    <w:p w14:paraId="7EE786C7">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合同当事人关于暂列金额使用的约定：</w:t>
      </w:r>
      <w:r>
        <w:rPr>
          <w:rFonts w:hint="eastAsia" w:ascii="宋体" w:hAnsi="宋体" w:eastAsia="宋体" w:cs="宋体"/>
          <w:color w:val="auto"/>
          <w:spacing w:val="0"/>
          <w:w w:val="100"/>
          <w:kern w:val="0"/>
          <w:sz w:val="21"/>
          <w:szCs w:val="24"/>
          <w:highlight w:val="none"/>
          <w:u w:val="single"/>
          <w:lang w:val="en-US" w:bidi="ar-SA"/>
        </w:rPr>
        <w:t>发包人提供的工程量清单中专项列出的暂列金额，只能按照发包人的指示要求使用。尽管暂列金额已含在合同总价内，但并不属于承包人所有，也不必然发生。只有按照合同约定实际发生后，才成为承包人的应得金额，纳入合同结算价款中。扣除实际发生金额后的暂列金额余额（含相应税金）仍属于发包人所有</w:t>
      </w:r>
      <w:r>
        <w:rPr>
          <w:rFonts w:hint="eastAsia" w:ascii="宋体" w:hAnsi="宋体" w:eastAsia="宋体" w:cs="宋体"/>
          <w:color w:val="auto"/>
          <w:spacing w:val="0"/>
          <w:w w:val="100"/>
          <w:kern w:val="0"/>
          <w:sz w:val="21"/>
          <w:szCs w:val="24"/>
          <w:highlight w:val="none"/>
          <w:lang w:val="en-US" w:bidi="ar-SA"/>
        </w:rPr>
        <w:t>。</w:t>
      </w:r>
    </w:p>
    <w:p w14:paraId="768E6DE9">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439" w:name="_Toc22911720"/>
      <w:r>
        <w:rPr>
          <w:rFonts w:hint="eastAsia" w:ascii="宋体" w:hAnsi="宋体" w:eastAsia="宋体" w:cs="宋体"/>
          <w:b/>
          <w:color w:val="auto"/>
          <w:spacing w:val="0"/>
          <w:w w:val="100"/>
          <w:kern w:val="2"/>
          <w:sz w:val="21"/>
          <w:szCs w:val="28"/>
          <w:highlight w:val="none"/>
          <w:lang w:val="en-US" w:bidi="ar-SA"/>
        </w:rPr>
        <w:t>11. 价格调整</w:t>
      </w:r>
      <w:bookmarkEnd w:id="439"/>
    </w:p>
    <w:p w14:paraId="0E9E678C">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11.1 市场价格波动引起的调整</w:t>
      </w:r>
    </w:p>
    <w:p w14:paraId="7AD7DCAF">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市场价格波动是否调整合同价格的约定</w:t>
      </w:r>
      <w:r>
        <w:rPr>
          <w:rFonts w:hint="eastAsia" w:ascii="宋体" w:hAnsi="宋体" w:eastAsia="宋体" w:cs="宋体"/>
          <w:color w:val="auto"/>
          <w:spacing w:val="0"/>
          <w:w w:val="100"/>
          <w:kern w:val="0"/>
          <w:sz w:val="21"/>
          <w:szCs w:val="24"/>
          <w:highlight w:val="none"/>
          <w:u w:val="single"/>
          <w:lang w:val="en-US" w:bidi="ar-SA"/>
        </w:rPr>
        <w:t>：除明确的风险材料外，因市场变化导致的人工、材料、机械的价格变动的，结算时均不予调整</w:t>
      </w:r>
      <w:r>
        <w:rPr>
          <w:rFonts w:hint="eastAsia" w:ascii="宋体" w:hAnsi="宋体" w:eastAsia="宋体" w:cs="宋体"/>
          <w:color w:val="auto"/>
          <w:spacing w:val="0"/>
          <w:w w:val="100"/>
          <w:kern w:val="2"/>
          <w:sz w:val="21"/>
          <w:szCs w:val="24"/>
          <w:highlight w:val="none"/>
          <w:lang w:val="en-US" w:bidi="ar-SA"/>
        </w:rPr>
        <w:t>。</w:t>
      </w:r>
    </w:p>
    <w:p w14:paraId="08B72A62">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因市场价格波动调整合同价格，采用以下第</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种方式对合同价格进行调整：</w:t>
      </w:r>
    </w:p>
    <w:p w14:paraId="3AD3E81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第1种方式：采用价格指数进行价格调整。</w:t>
      </w:r>
    </w:p>
    <w:p w14:paraId="33D595EC">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关于各可调因子、定值和变值权重，以及基本价格指数及其来源的约定：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 xml:space="preserve">；  </w:t>
      </w:r>
    </w:p>
    <w:p w14:paraId="3C37BAA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第2种方式：采用造价信息进行价格调整。</w:t>
      </w:r>
    </w:p>
    <w:p w14:paraId="3A571705">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（2）关于基准价格的约定：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45550C2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%时，或材料单价跌幅以已标价工程量清单或预算书中载明材料单价为基础超过</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%时，其超过部分据实调整。</w:t>
      </w:r>
    </w:p>
    <w:p w14:paraId="015372D0">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%时，材料单价涨幅以已标价工程量清单或预算书中载明材料单价为基础超过</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%时，其超过部分据实调整。</w:t>
      </w:r>
    </w:p>
    <w:p w14:paraId="7C212803">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%时，其超过部分据实调整。</w:t>
      </w:r>
    </w:p>
    <w:p w14:paraId="7E4526F2">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第3种方式：其他价格调整方式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2E358D80">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440" w:name="_Toc22911721"/>
      <w:r>
        <w:rPr>
          <w:rFonts w:hint="eastAsia" w:ascii="宋体" w:hAnsi="宋体" w:eastAsia="宋体" w:cs="宋体"/>
          <w:b/>
          <w:color w:val="auto"/>
          <w:spacing w:val="0"/>
          <w:w w:val="100"/>
          <w:kern w:val="2"/>
          <w:sz w:val="21"/>
          <w:szCs w:val="28"/>
          <w:highlight w:val="none"/>
          <w:lang w:val="en-US" w:bidi="ar-SA"/>
        </w:rPr>
        <w:t>12. 合同价格、计量与支付</w:t>
      </w:r>
      <w:bookmarkEnd w:id="440"/>
    </w:p>
    <w:p w14:paraId="082CD877">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12.1 合同价格形式</w:t>
      </w:r>
    </w:p>
    <w:p w14:paraId="4187FD24">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1、单价合同。</w:t>
      </w:r>
    </w:p>
    <w:p w14:paraId="1BF53D5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综合单价包含的风险范围</w:t>
      </w:r>
      <w:r>
        <w:rPr>
          <w:rFonts w:hint="eastAsia" w:ascii="宋体" w:hAnsi="宋体" w:eastAsia="宋体" w:cs="宋体"/>
          <w:color w:val="auto"/>
          <w:spacing w:val="0"/>
          <w:w w:val="100"/>
          <w:kern w:val="2"/>
          <w:sz w:val="24"/>
          <w:szCs w:val="24"/>
          <w:highlight w:val="none"/>
          <w:u w:val="single"/>
          <w:lang w:val="en-US" w:bidi="ar-SA"/>
        </w:rPr>
        <w:t xml:space="preserve"> / </w:t>
      </w:r>
      <w:r>
        <w:rPr>
          <w:rFonts w:hint="eastAsia" w:ascii="宋体" w:hAnsi="宋体" w:eastAsia="宋体" w:cs="宋体"/>
          <w:color w:val="auto"/>
          <w:spacing w:val="0"/>
          <w:w w:val="100"/>
          <w:kern w:val="2"/>
          <w:sz w:val="21"/>
          <w:szCs w:val="24"/>
          <w:highlight w:val="none"/>
          <w:lang w:val="en-US" w:bidi="ar-SA"/>
        </w:rPr>
        <w:t>。</w:t>
      </w:r>
    </w:p>
    <w:p w14:paraId="3047F20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风险费用的计算方法：</w:t>
      </w:r>
      <w:r>
        <w:rPr>
          <w:rFonts w:hint="eastAsia" w:ascii="宋体" w:hAnsi="宋体" w:eastAsia="宋体" w:cs="宋体"/>
          <w:color w:val="auto"/>
          <w:spacing w:val="0"/>
          <w:w w:val="100"/>
          <w:kern w:val="2"/>
          <w:sz w:val="24"/>
          <w:szCs w:val="24"/>
          <w:highlight w:val="none"/>
          <w:u w:val="single"/>
          <w:lang w:val="en-US" w:bidi="ar-SA"/>
        </w:rPr>
        <w:t xml:space="preserve"> / </w:t>
      </w:r>
      <w:r>
        <w:rPr>
          <w:rFonts w:hint="eastAsia" w:ascii="宋体" w:hAnsi="宋体" w:eastAsia="宋体" w:cs="宋体"/>
          <w:color w:val="auto"/>
          <w:spacing w:val="0"/>
          <w:w w:val="100"/>
          <w:kern w:val="2"/>
          <w:sz w:val="21"/>
          <w:szCs w:val="24"/>
          <w:highlight w:val="none"/>
          <w:lang w:val="en-US" w:bidi="ar-SA"/>
        </w:rPr>
        <w:t>。</w:t>
      </w:r>
    </w:p>
    <w:p w14:paraId="3CB84C1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风险范围以外合同价格的调整方法：</w:t>
      </w:r>
      <w:r>
        <w:rPr>
          <w:rFonts w:hint="eastAsia" w:ascii="宋体" w:hAnsi="宋体" w:eastAsia="宋体" w:cs="宋体"/>
          <w:color w:val="auto"/>
          <w:spacing w:val="0"/>
          <w:w w:val="100"/>
          <w:kern w:val="2"/>
          <w:sz w:val="24"/>
          <w:szCs w:val="24"/>
          <w:highlight w:val="none"/>
          <w:u w:val="single"/>
          <w:lang w:val="en-US" w:bidi="ar-SA"/>
        </w:rPr>
        <w:t xml:space="preserve"> / </w:t>
      </w:r>
      <w:r>
        <w:rPr>
          <w:rFonts w:hint="eastAsia" w:ascii="宋体" w:hAnsi="宋体" w:eastAsia="宋体" w:cs="宋体"/>
          <w:color w:val="auto"/>
          <w:spacing w:val="0"/>
          <w:w w:val="100"/>
          <w:kern w:val="2"/>
          <w:sz w:val="21"/>
          <w:szCs w:val="24"/>
          <w:highlight w:val="none"/>
          <w:lang w:val="en-US" w:bidi="ar-SA"/>
        </w:rPr>
        <w:t>。</w:t>
      </w:r>
    </w:p>
    <w:p w14:paraId="15635B4F">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2、总价合同。</w:t>
      </w:r>
    </w:p>
    <w:p w14:paraId="1363A94F">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总价包含的风险范围：</w:t>
      </w:r>
      <w:r>
        <w:rPr>
          <w:rFonts w:hint="eastAsia" w:ascii="宋体" w:hAnsi="宋体" w:eastAsia="宋体" w:cs="宋体"/>
          <w:color w:val="auto"/>
          <w:spacing w:val="0"/>
          <w:w w:val="100"/>
          <w:kern w:val="2"/>
          <w:sz w:val="24"/>
          <w:szCs w:val="24"/>
          <w:highlight w:val="none"/>
          <w:u w:val="single"/>
          <w:lang w:val="en-US" w:bidi="ar-SA"/>
        </w:rPr>
        <w:t xml:space="preserve"> / </w:t>
      </w:r>
      <w:r>
        <w:rPr>
          <w:rFonts w:hint="eastAsia" w:ascii="宋体" w:hAnsi="宋体" w:eastAsia="宋体" w:cs="宋体"/>
          <w:color w:val="auto"/>
          <w:spacing w:val="0"/>
          <w:w w:val="100"/>
          <w:kern w:val="2"/>
          <w:sz w:val="21"/>
          <w:szCs w:val="24"/>
          <w:highlight w:val="none"/>
          <w:lang w:val="en-US" w:bidi="ar-SA"/>
        </w:rPr>
        <w:t xml:space="preserve"> 。</w:t>
      </w:r>
    </w:p>
    <w:p w14:paraId="519381F2">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风险费用的计算方法：</w:t>
      </w:r>
      <w:r>
        <w:rPr>
          <w:rFonts w:hint="eastAsia" w:ascii="宋体" w:hAnsi="宋体" w:eastAsia="宋体" w:cs="宋体"/>
          <w:color w:val="auto"/>
          <w:spacing w:val="0"/>
          <w:w w:val="100"/>
          <w:kern w:val="2"/>
          <w:sz w:val="24"/>
          <w:szCs w:val="24"/>
          <w:highlight w:val="none"/>
          <w:u w:val="single"/>
          <w:lang w:val="en-US" w:bidi="ar-SA"/>
        </w:rPr>
        <w:t xml:space="preserve"> / </w:t>
      </w:r>
      <w:r>
        <w:rPr>
          <w:rFonts w:hint="eastAsia" w:ascii="宋体" w:hAnsi="宋体" w:eastAsia="宋体" w:cs="宋体"/>
          <w:color w:val="auto"/>
          <w:spacing w:val="0"/>
          <w:w w:val="100"/>
          <w:kern w:val="2"/>
          <w:sz w:val="24"/>
          <w:szCs w:val="24"/>
          <w:highlight w:val="none"/>
          <w:lang w:val="en-US" w:bidi="ar-SA"/>
        </w:rPr>
        <w:t>。</w:t>
      </w:r>
    </w:p>
    <w:p w14:paraId="4AAA3E1A">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eastAsia="zh-CN" w:bidi="ar-SA"/>
        </w:rPr>
      </w:pPr>
      <w:r>
        <w:rPr>
          <w:rFonts w:hint="eastAsia" w:ascii="宋体" w:hAnsi="宋体" w:eastAsia="宋体" w:cs="宋体"/>
          <w:color w:val="auto"/>
          <w:spacing w:val="0"/>
          <w:w w:val="100"/>
          <w:kern w:val="2"/>
          <w:sz w:val="21"/>
          <w:szCs w:val="24"/>
          <w:highlight w:val="none"/>
          <w:lang w:val="en-US" w:bidi="ar-SA"/>
        </w:rPr>
        <w:t>风险范围以外合同价格的调整方法：</w:t>
      </w:r>
      <w:r>
        <w:rPr>
          <w:rFonts w:hint="eastAsia" w:ascii="宋体" w:hAnsi="宋体" w:eastAsia="宋体" w:cs="宋体"/>
          <w:color w:val="auto"/>
          <w:spacing w:val="0"/>
          <w:w w:val="100"/>
          <w:kern w:val="2"/>
          <w:sz w:val="21"/>
          <w:szCs w:val="24"/>
          <w:highlight w:val="none"/>
          <w:u w:val="single"/>
          <w:lang w:val="en-US" w:bidi="ar-SA"/>
        </w:rPr>
        <w:t>① 本工程主要材料风险范围和幅度为：</w:t>
      </w:r>
      <w:r>
        <w:rPr>
          <w:rFonts w:hint="eastAsia" w:ascii="宋体" w:hAnsi="宋体" w:eastAsia="宋体" w:cs="宋体"/>
          <w:color w:val="auto"/>
          <w:spacing w:val="0"/>
          <w:w w:val="100"/>
          <w:kern w:val="2"/>
          <w:sz w:val="21"/>
          <w:szCs w:val="24"/>
          <w:highlight w:val="none"/>
          <w:u w:val="single"/>
          <w:lang w:val="en-US" w:eastAsia="zh-CN" w:bidi="ar-SA"/>
        </w:rPr>
        <w:t>无</w:t>
      </w:r>
      <w:r>
        <w:rPr>
          <w:rFonts w:hint="eastAsia" w:ascii="宋体" w:hAnsi="宋体" w:eastAsia="宋体" w:cs="宋体"/>
          <w:color w:val="auto"/>
          <w:spacing w:val="0"/>
          <w:w w:val="100"/>
          <w:kern w:val="2"/>
          <w:sz w:val="24"/>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u w:val="single"/>
          <w:lang w:val="en-US" w:eastAsia="zh-CN" w:bidi="ar-SA"/>
        </w:rPr>
        <w:t>；</w:t>
      </w:r>
    </w:p>
    <w:p w14:paraId="7253D23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u w:val="single"/>
          <w:lang w:val="en-US" w:bidi="ar-SA"/>
        </w:rPr>
        <w:t>②工程若发生变更或新增工程，</w:t>
      </w:r>
      <w:r>
        <w:rPr>
          <w:rFonts w:hint="eastAsia" w:cs="宋体"/>
          <w:color w:val="auto"/>
          <w:spacing w:val="0"/>
          <w:w w:val="100"/>
          <w:kern w:val="2"/>
          <w:sz w:val="21"/>
          <w:szCs w:val="24"/>
          <w:highlight w:val="none"/>
          <w:u w:val="single"/>
          <w:lang w:val="en-US" w:eastAsia="zh-CN" w:bidi="ar-SA"/>
        </w:rPr>
        <w:t>无原子目需要新组价时，</w:t>
      </w:r>
      <w:r>
        <w:rPr>
          <w:rFonts w:hint="eastAsia" w:ascii="宋体" w:hAnsi="宋体" w:eastAsia="宋体" w:cs="宋体"/>
          <w:color w:val="auto"/>
          <w:spacing w:val="0"/>
          <w:w w:val="100"/>
          <w:kern w:val="2"/>
          <w:sz w:val="21"/>
          <w:szCs w:val="24"/>
          <w:highlight w:val="none"/>
          <w:u w:val="single"/>
          <w:lang w:val="en-US" w:bidi="ar-SA"/>
        </w:rPr>
        <w:t>其材料价格依据本工程材料部分要求，参照变更或新增工程时期执行的焦作市标准定额站发布的信息价计取，焦作市信息价中缺项的材料，参照当期郑州市建设工程材料基准价格信息（只参考价格，不增加郑州至焦作的运费）；若实际施工中采用产地、品牌与焦作和郑州市建设工程材料基准价格信息均缺项的材料，按发包人、承包人、监理人三方考察签证的价格结算（考察材料不参与下浮）。人工部分参照施工期间执行的焦作市标准定额站发布的信息价(人工费指导价格）进行找差。施工期间若需对部分变更材料进行考察认价时，发包人将书面通知承包人，由承包人组织发包人、监理人予以实施，并于发包人书面通知日期7日内完成价格认证，否则发包人将</w:t>
      </w:r>
      <w:r>
        <w:rPr>
          <w:rFonts w:hint="eastAsia" w:ascii="宋体" w:hAnsi="宋体" w:eastAsia="宋体" w:cs="宋体"/>
          <w:color w:val="auto"/>
          <w:spacing w:val="0"/>
          <w:w w:val="100"/>
          <w:kern w:val="2"/>
          <w:sz w:val="21"/>
          <w:szCs w:val="24"/>
          <w:highlight w:val="none"/>
          <w:lang w:val="en-US" w:bidi="ar-SA"/>
        </w:rPr>
        <w:t>自</w:t>
      </w:r>
      <w:r>
        <w:rPr>
          <w:rFonts w:hint="eastAsia" w:ascii="宋体" w:hAnsi="宋体" w:eastAsia="宋体" w:cs="宋体"/>
          <w:color w:val="auto"/>
          <w:spacing w:val="0"/>
          <w:w w:val="100"/>
          <w:kern w:val="2"/>
          <w:sz w:val="21"/>
          <w:szCs w:val="24"/>
          <w:highlight w:val="none"/>
          <w:u w:val="single"/>
          <w:lang w:val="en-US" w:bidi="ar-SA"/>
        </w:rPr>
        <w:t>行组织监理人和相关人员考察，考察结果作为结算依据。</w:t>
      </w:r>
    </w:p>
    <w:p w14:paraId="1A5AE177">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3、其他价格方式：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A8BD5CC">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12.2 预付款</w:t>
      </w:r>
    </w:p>
    <w:p w14:paraId="6765DCA8">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12.2.1</w:t>
      </w:r>
      <w:r>
        <w:rPr>
          <w:rFonts w:hint="eastAsia" w:ascii="宋体" w:hAnsi="宋体" w:eastAsia="宋体" w:cs="宋体"/>
          <w:color w:val="auto"/>
          <w:spacing w:val="0"/>
          <w:w w:val="100"/>
          <w:kern w:val="2"/>
          <w:sz w:val="21"/>
          <w:szCs w:val="24"/>
          <w:highlight w:val="none"/>
          <w:lang w:val="en-US" w:bidi="ar-SA"/>
        </w:rPr>
        <w:t xml:space="preserve"> 预付款的支付</w:t>
      </w:r>
    </w:p>
    <w:p w14:paraId="5011412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预付款支付比例或金额：</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u w:val="single"/>
          <w:lang w:val="en-US" w:eastAsia="zh-CN" w:bidi="ar-SA"/>
        </w:rPr>
        <w:t xml:space="preserve">/ </w:t>
      </w:r>
      <w:r>
        <w:rPr>
          <w:rFonts w:hint="eastAsia" w:ascii="宋体" w:hAnsi="宋体" w:eastAsia="宋体" w:cs="宋体"/>
          <w:color w:val="auto"/>
          <w:spacing w:val="0"/>
          <w:w w:val="100"/>
          <w:kern w:val="2"/>
          <w:sz w:val="21"/>
          <w:szCs w:val="24"/>
          <w:highlight w:val="none"/>
          <w:lang w:val="en-US" w:bidi="ar-SA"/>
        </w:rPr>
        <w:t>。</w:t>
      </w:r>
    </w:p>
    <w:p w14:paraId="3D3052A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预付款支付期限：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4AED3DF">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预付款扣回的方式：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55387371">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12.2.2 </w:t>
      </w:r>
      <w:r>
        <w:rPr>
          <w:rFonts w:hint="eastAsia" w:ascii="宋体" w:hAnsi="宋体" w:eastAsia="宋体" w:cs="宋体"/>
          <w:color w:val="auto"/>
          <w:spacing w:val="0"/>
          <w:w w:val="100"/>
          <w:kern w:val="2"/>
          <w:sz w:val="21"/>
          <w:szCs w:val="24"/>
          <w:highlight w:val="none"/>
          <w:lang w:val="en-US" w:bidi="ar-SA"/>
        </w:rPr>
        <w:t>预付款担保</w:t>
      </w:r>
    </w:p>
    <w:p w14:paraId="14AD3B83">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承包人提交预付款担保的期限：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C9240C7">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预付款担保的形式为：</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1D05B398">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12.3 计量</w:t>
      </w:r>
    </w:p>
    <w:p w14:paraId="0A0D14E2">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12.3.1</w:t>
      </w:r>
      <w:r>
        <w:rPr>
          <w:rFonts w:hint="eastAsia" w:ascii="宋体" w:hAnsi="宋体" w:eastAsia="宋体" w:cs="宋体"/>
          <w:color w:val="auto"/>
          <w:spacing w:val="0"/>
          <w:w w:val="100"/>
          <w:kern w:val="2"/>
          <w:sz w:val="21"/>
          <w:szCs w:val="24"/>
          <w:highlight w:val="none"/>
          <w:lang w:val="en-US" w:bidi="ar-SA"/>
        </w:rPr>
        <w:t xml:space="preserve"> 计量原则</w:t>
      </w:r>
    </w:p>
    <w:p w14:paraId="106D4A03">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工程量计算规则：</w:t>
      </w:r>
      <w:r>
        <w:rPr>
          <w:rFonts w:hint="eastAsia" w:ascii="宋体" w:hAnsi="宋体" w:eastAsia="宋体" w:cs="宋体"/>
          <w:color w:val="auto"/>
          <w:spacing w:val="0"/>
          <w:w w:val="100"/>
          <w:kern w:val="2"/>
          <w:sz w:val="21"/>
          <w:szCs w:val="24"/>
          <w:highlight w:val="none"/>
          <w:u w:val="none"/>
          <w:lang w:val="en-US" w:bidi="ar-SA"/>
        </w:rPr>
        <w:t>按《建设工程工程量清单计价标准》（GB/T 50500-2024）中计算规</w:t>
      </w:r>
      <w:r>
        <w:rPr>
          <w:rFonts w:hint="eastAsia" w:ascii="宋体" w:hAnsi="宋体" w:eastAsia="宋体" w:cs="宋体"/>
          <w:color w:val="auto"/>
          <w:spacing w:val="0"/>
          <w:w w:val="100"/>
          <w:kern w:val="2"/>
          <w:sz w:val="21"/>
          <w:szCs w:val="24"/>
          <w:highlight w:val="none"/>
          <w:u w:val="single"/>
          <w:lang w:val="en-US" w:bidi="ar-SA"/>
        </w:rPr>
        <w:t>则计算</w:t>
      </w:r>
      <w:r>
        <w:rPr>
          <w:rFonts w:hint="eastAsia" w:ascii="宋体" w:hAnsi="宋体" w:eastAsia="宋体" w:cs="宋体"/>
          <w:color w:val="auto"/>
          <w:spacing w:val="0"/>
          <w:w w:val="100"/>
          <w:kern w:val="2"/>
          <w:sz w:val="21"/>
          <w:szCs w:val="24"/>
          <w:highlight w:val="none"/>
          <w:lang w:val="en-US" w:bidi="ar-SA"/>
        </w:rPr>
        <w:t>。</w:t>
      </w:r>
    </w:p>
    <w:p w14:paraId="0C2B1D6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12.3.2 </w:t>
      </w:r>
      <w:r>
        <w:rPr>
          <w:rFonts w:hint="eastAsia" w:ascii="宋体" w:hAnsi="宋体" w:eastAsia="宋体" w:cs="宋体"/>
          <w:color w:val="auto"/>
          <w:spacing w:val="0"/>
          <w:w w:val="100"/>
          <w:kern w:val="2"/>
          <w:sz w:val="21"/>
          <w:szCs w:val="24"/>
          <w:highlight w:val="none"/>
          <w:lang w:val="en-US" w:bidi="ar-SA"/>
        </w:rPr>
        <w:t>计量周期</w:t>
      </w:r>
    </w:p>
    <w:p w14:paraId="7C6BF839">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关于计量周期的约定：</w:t>
      </w:r>
      <w:r>
        <w:rPr>
          <w:rFonts w:hint="eastAsia" w:ascii="宋体" w:hAnsi="宋体" w:eastAsia="宋体" w:cs="宋体"/>
          <w:color w:val="auto"/>
          <w:spacing w:val="0"/>
          <w:w w:val="100"/>
          <w:kern w:val="2"/>
          <w:sz w:val="21"/>
          <w:szCs w:val="24"/>
          <w:highlight w:val="none"/>
          <w:u w:val="single"/>
          <w:lang w:val="en-US" w:bidi="ar-SA"/>
        </w:rPr>
        <w:t>按</w:t>
      </w:r>
      <w:r>
        <w:rPr>
          <w:rFonts w:hint="eastAsia" w:ascii="宋体" w:hAnsi="宋体" w:eastAsia="宋体" w:cs="宋体"/>
          <w:color w:val="auto"/>
          <w:spacing w:val="0"/>
          <w:w w:val="100"/>
          <w:kern w:val="2"/>
          <w:sz w:val="21"/>
          <w:szCs w:val="24"/>
          <w:highlight w:val="none"/>
          <w:u w:val="single"/>
          <w:lang w:val="en-US" w:eastAsia="zh-CN" w:bidi="ar-SA"/>
        </w:rPr>
        <w:t>月进度</w:t>
      </w:r>
      <w:r>
        <w:rPr>
          <w:rFonts w:hint="eastAsia" w:ascii="宋体" w:hAnsi="宋体" w:eastAsia="宋体" w:cs="宋体"/>
          <w:color w:val="auto"/>
          <w:spacing w:val="0"/>
          <w:w w:val="100"/>
          <w:kern w:val="2"/>
          <w:sz w:val="21"/>
          <w:szCs w:val="24"/>
          <w:highlight w:val="none"/>
          <w:u w:val="single"/>
          <w:lang w:val="en-US" w:bidi="ar-SA"/>
        </w:rPr>
        <w:t>付款，每</w:t>
      </w:r>
      <w:r>
        <w:rPr>
          <w:rFonts w:hint="eastAsia" w:ascii="宋体" w:hAnsi="宋体" w:eastAsia="宋体" w:cs="宋体"/>
          <w:color w:val="auto"/>
          <w:spacing w:val="0"/>
          <w:w w:val="100"/>
          <w:kern w:val="2"/>
          <w:sz w:val="21"/>
          <w:szCs w:val="24"/>
          <w:highlight w:val="none"/>
          <w:u w:val="single"/>
          <w:lang w:val="en-US" w:eastAsia="zh-CN" w:bidi="ar-SA"/>
        </w:rPr>
        <w:t>月</w:t>
      </w:r>
      <w:r>
        <w:rPr>
          <w:rFonts w:hint="eastAsia" w:ascii="宋体" w:hAnsi="宋体" w:eastAsia="宋体" w:cs="宋体"/>
          <w:color w:val="auto"/>
          <w:spacing w:val="0"/>
          <w:w w:val="100"/>
          <w:kern w:val="2"/>
          <w:sz w:val="21"/>
          <w:szCs w:val="24"/>
          <w:highlight w:val="none"/>
          <w:u w:val="single"/>
          <w:lang w:val="en-US" w:bidi="ar-SA"/>
        </w:rPr>
        <w:t>25日</w:t>
      </w:r>
      <w:r>
        <w:rPr>
          <w:rFonts w:hint="eastAsia" w:ascii="宋体" w:hAnsi="宋体" w:eastAsia="宋体" w:cs="宋体"/>
          <w:color w:val="auto"/>
          <w:spacing w:val="0"/>
          <w:w w:val="100"/>
          <w:kern w:val="2"/>
          <w:sz w:val="21"/>
          <w:szCs w:val="24"/>
          <w:highlight w:val="none"/>
          <w:u w:val="single"/>
          <w:lang w:val="en-US" w:eastAsia="zh-CN" w:bidi="ar-SA"/>
        </w:rPr>
        <w:t>前</w:t>
      </w:r>
      <w:r>
        <w:rPr>
          <w:rFonts w:hint="eastAsia" w:ascii="宋体" w:hAnsi="宋体" w:eastAsia="宋体" w:cs="宋体"/>
          <w:color w:val="auto"/>
          <w:spacing w:val="0"/>
          <w:w w:val="100"/>
          <w:kern w:val="2"/>
          <w:sz w:val="21"/>
          <w:szCs w:val="24"/>
          <w:highlight w:val="none"/>
          <w:u w:val="single"/>
          <w:lang w:val="en-US" w:bidi="ar-SA"/>
        </w:rPr>
        <w:t>向监理人提交已完工程量报告，监理人收到承包人报告后5个工作日内核定其已完成工程量，并报发包人核准，经发包人核准签认的工程量作为月工程款支付的依据</w:t>
      </w:r>
      <w:r>
        <w:rPr>
          <w:rFonts w:hint="eastAsia" w:ascii="宋体" w:hAnsi="宋体" w:eastAsia="宋体" w:cs="宋体"/>
          <w:color w:val="auto"/>
          <w:spacing w:val="0"/>
          <w:w w:val="100"/>
          <w:kern w:val="2"/>
          <w:sz w:val="21"/>
          <w:szCs w:val="24"/>
          <w:highlight w:val="none"/>
          <w:lang w:val="en-US" w:bidi="ar-SA"/>
        </w:rPr>
        <w:t>。</w:t>
      </w:r>
    </w:p>
    <w:p w14:paraId="0CBA956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12.3.3 </w:t>
      </w:r>
      <w:r>
        <w:rPr>
          <w:rFonts w:hint="eastAsia" w:ascii="宋体" w:hAnsi="宋体" w:eastAsia="宋体" w:cs="宋体"/>
          <w:color w:val="auto"/>
          <w:spacing w:val="0"/>
          <w:w w:val="100"/>
          <w:kern w:val="2"/>
          <w:sz w:val="21"/>
          <w:szCs w:val="24"/>
          <w:highlight w:val="none"/>
          <w:lang w:val="en-US" w:bidi="ar-SA"/>
        </w:rPr>
        <w:t>单价合同的计量</w:t>
      </w:r>
    </w:p>
    <w:p w14:paraId="5F1B3413">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关于单价合同计量的约定：</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08BECDBA">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12.3.4 </w:t>
      </w:r>
      <w:r>
        <w:rPr>
          <w:rFonts w:hint="eastAsia" w:ascii="宋体" w:hAnsi="宋体" w:eastAsia="宋体" w:cs="宋体"/>
          <w:color w:val="auto"/>
          <w:spacing w:val="0"/>
          <w:w w:val="100"/>
          <w:kern w:val="2"/>
          <w:sz w:val="21"/>
          <w:szCs w:val="24"/>
          <w:highlight w:val="none"/>
          <w:lang w:val="en-US" w:bidi="ar-SA"/>
        </w:rPr>
        <w:t>总价合同的计量</w:t>
      </w:r>
    </w:p>
    <w:p w14:paraId="3BD70559">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关于总价合同计量的约定：按</w:t>
      </w:r>
      <w:r>
        <w:rPr>
          <w:rFonts w:hint="eastAsia" w:ascii="宋体" w:hAnsi="宋体" w:eastAsia="宋体" w:cs="宋体"/>
          <w:color w:val="auto"/>
          <w:spacing w:val="0"/>
          <w:w w:val="100"/>
          <w:kern w:val="2"/>
          <w:sz w:val="21"/>
          <w:szCs w:val="24"/>
          <w:highlight w:val="none"/>
          <w:u w:val="single"/>
          <w:lang w:val="en-US" w:bidi="ar-SA"/>
        </w:rPr>
        <w:t>《建设工程工程量清单计价标准》（GB/T 50500-2024）中计</w:t>
      </w:r>
      <w:r>
        <w:rPr>
          <w:rFonts w:hint="eastAsia" w:ascii="宋体" w:hAnsi="宋体" w:eastAsia="宋体" w:cs="宋体"/>
          <w:color w:val="auto"/>
          <w:spacing w:val="0"/>
          <w:w w:val="100"/>
          <w:kern w:val="2"/>
          <w:sz w:val="21"/>
          <w:szCs w:val="24"/>
          <w:highlight w:val="none"/>
          <w:lang w:val="en-US" w:bidi="ar-SA"/>
        </w:rPr>
        <w:t>算</w:t>
      </w:r>
      <w:r>
        <w:rPr>
          <w:rFonts w:hint="eastAsia" w:ascii="宋体" w:hAnsi="宋体" w:eastAsia="宋体" w:cs="宋体"/>
          <w:color w:val="auto"/>
          <w:spacing w:val="0"/>
          <w:w w:val="100"/>
          <w:kern w:val="2"/>
          <w:sz w:val="21"/>
          <w:szCs w:val="24"/>
          <w:highlight w:val="none"/>
          <w:u w:val="single"/>
          <w:lang w:val="en-US" w:bidi="ar-SA"/>
        </w:rPr>
        <w:t>规则，按施工图图示完成工程量计算</w:t>
      </w:r>
      <w:r>
        <w:rPr>
          <w:rFonts w:hint="eastAsia" w:ascii="宋体" w:hAnsi="宋体" w:eastAsia="宋体" w:cs="宋体"/>
          <w:color w:val="auto"/>
          <w:spacing w:val="0"/>
          <w:w w:val="100"/>
          <w:kern w:val="2"/>
          <w:sz w:val="21"/>
          <w:szCs w:val="24"/>
          <w:highlight w:val="none"/>
          <w:lang w:val="en-US" w:bidi="ar-SA"/>
        </w:rPr>
        <w:t>。</w:t>
      </w:r>
    </w:p>
    <w:p w14:paraId="326C74E4">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b/>
          <w:bCs/>
          <w:color w:val="auto"/>
          <w:spacing w:val="0"/>
          <w:w w:val="100"/>
          <w:kern w:val="2"/>
          <w:sz w:val="21"/>
          <w:szCs w:val="24"/>
          <w:highlight w:val="none"/>
          <w:lang w:val="en-US" w:bidi="ar-SA"/>
        </w:rPr>
        <w:t>12.3.5</w:t>
      </w:r>
      <w:r>
        <w:rPr>
          <w:rFonts w:hint="eastAsia" w:ascii="宋体" w:hAnsi="宋体" w:eastAsia="宋体" w:cs="宋体"/>
          <w:color w:val="auto"/>
          <w:spacing w:val="0"/>
          <w:w w:val="100"/>
          <w:kern w:val="2"/>
          <w:sz w:val="21"/>
          <w:szCs w:val="24"/>
          <w:highlight w:val="none"/>
          <w:lang w:val="en-US" w:bidi="ar-SA"/>
        </w:rPr>
        <w:t>总价合同采用支付分解表计量支付的，是否适用第</w:t>
      </w:r>
      <w:r>
        <w:rPr>
          <w:rFonts w:hint="eastAsia" w:ascii="宋体" w:hAnsi="宋体" w:eastAsia="宋体" w:cs="宋体"/>
          <w:color w:val="auto"/>
          <w:spacing w:val="0"/>
          <w:w w:val="100"/>
          <w:kern w:val="0"/>
          <w:sz w:val="21"/>
          <w:szCs w:val="24"/>
          <w:highlight w:val="none"/>
          <w:lang w:val="en-US" w:bidi="ar-SA"/>
        </w:rPr>
        <w:t xml:space="preserve">12.3.4 </w:t>
      </w:r>
      <w:r>
        <w:rPr>
          <w:rFonts w:hint="eastAsia" w:ascii="宋体" w:hAnsi="宋体" w:eastAsia="宋体" w:cs="宋体"/>
          <w:color w:val="auto"/>
          <w:spacing w:val="0"/>
          <w:w w:val="100"/>
          <w:kern w:val="2"/>
          <w:sz w:val="21"/>
          <w:szCs w:val="24"/>
          <w:highlight w:val="none"/>
          <w:lang w:val="en-US" w:bidi="ar-SA"/>
        </w:rPr>
        <w:t>项</w:t>
      </w:r>
      <w:r>
        <w:rPr>
          <w:rFonts w:hint="eastAsia" w:ascii="宋体" w:hAnsi="宋体" w:eastAsia="宋体" w:cs="宋体"/>
          <w:color w:val="auto"/>
          <w:spacing w:val="0"/>
          <w:w w:val="100"/>
          <w:kern w:val="0"/>
          <w:sz w:val="21"/>
          <w:szCs w:val="24"/>
          <w:highlight w:val="none"/>
          <w:lang w:val="en-US" w:bidi="ar-SA"/>
        </w:rPr>
        <w:t>〔总价合同的计量〕</w:t>
      </w:r>
      <w:r>
        <w:rPr>
          <w:rFonts w:hint="eastAsia" w:ascii="宋体" w:hAnsi="宋体" w:eastAsia="宋体" w:cs="宋体"/>
          <w:color w:val="auto"/>
          <w:spacing w:val="0"/>
          <w:w w:val="100"/>
          <w:kern w:val="2"/>
          <w:sz w:val="21"/>
          <w:szCs w:val="24"/>
          <w:highlight w:val="none"/>
          <w:lang w:val="en-US" w:bidi="ar-SA"/>
        </w:rPr>
        <w:t>约定进行计量：</w:t>
      </w:r>
      <w:r>
        <w:rPr>
          <w:rFonts w:hint="eastAsia" w:ascii="宋体" w:hAnsi="宋体" w:eastAsia="宋体" w:cs="宋体"/>
          <w:color w:val="auto"/>
          <w:spacing w:val="0"/>
          <w:w w:val="100"/>
          <w:kern w:val="2"/>
          <w:sz w:val="21"/>
          <w:szCs w:val="24"/>
          <w:highlight w:val="none"/>
          <w:u w:val="single"/>
          <w:lang w:val="en-US" w:bidi="ar-SA"/>
        </w:rPr>
        <w:t>按《建设工程工程量清单计价标准》（GB/T 50500-2024）中计算规则，按施工图图示完成工程量计算。</w:t>
      </w:r>
    </w:p>
    <w:p w14:paraId="2334A44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12.3.6 </w:t>
      </w:r>
      <w:r>
        <w:rPr>
          <w:rFonts w:hint="eastAsia" w:ascii="宋体" w:hAnsi="宋体" w:eastAsia="宋体" w:cs="宋体"/>
          <w:color w:val="auto"/>
          <w:spacing w:val="0"/>
          <w:w w:val="100"/>
          <w:kern w:val="2"/>
          <w:sz w:val="21"/>
          <w:szCs w:val="24"/>
          <w:highlight w:val="none"/>
          <w:lang w:val="en-US" w:bidi="ar-SA"/>
        </w:rPr>
        <w:t>其他价格形式合同的计量</w:t>
      </w:r>
    </w:p>
    <w:p w14:paraId="799413F7">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其他价格形式的计量方式和程序：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F069C02">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12.4 工程进度款支付</w:t>
      </w:r>
    </w:p>
    <w:p w14:paraId="7D0308E0">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bookmarkStart w:id="441" w:name="_Toc297216215"/>
      <w:bookmarkStart w:id="442" w:name="_Toc292559921"/>
      <w:bookmarkStart w:id="443" w:name="_Toc296347210"/>
      <w:bookmarkStart w:id="444" w:name="_Toc292559416"/>
      <w:bookmarkStart w:id="445" w:name="_Toc297120511"/>
      <w:bookmarkStart w:id="446" w:name="_Toc296891251"/>
      <w:bookmarkStart w:id="447" w:name="_Toc296944550"/>
      <w:bookmarkStart w:id="448" w:name="_Toc297048397"/>
      <w:bookmarkStart w:id="449" w:name="_Toc296503211"/>
      <w:bookmarkStart w:id="450" w:name="_Toc300935006"/>
      <w:bookmarkStart w:id="451" w:name="_Toc296891039"/>
      <w:bookmarkStart w:id="452" w:name="_Toc296346712"/>
      <w:bookmarkStart w:id="453" w:name="_Toc303539163"/>
      <w:bookmarkStart w:id="454" w:name="_Toc297123556"/>
      <w:r>
        <w:rPr>
          <w:rFonts w:hint="eastAsia" w:ascii="宋体" w:hAnsi="宋体" w:eastAsia="宋体" w:cs="宋体"/>
          <w:b/>
          <w:bCs/>
          <w:color w:val="auto"/>
          <w:spacing w:val="0"/>
          <w:w w:val="100"/>
          <w:kern w:val="2"/>
          <w:sz w:val="21"/>
          <w:szCs w:val="24"/>
          <w:highlight w:val="none"/>
          <w:lang w:val="en-US" w:bidi="ar-SA"/>
        </w:rPr>
        <w:t xml:space="preserve">12.4.1 </w:t>
      </w:r>
      <w:r>
        <w:rPr>
          <w:rFonts w:hint="eastAsia" w:ascii="宋体" w:hAnsi="宋体" w:eastAsia="宋体" w:cs="宋体"/>
          <w:color w:val="auto"/>
          <w:spacing w:val="0"/>
          <w:w w:val="100"/>
          <w:kern w:val="2"/>
          <w:sz w:val="21"/>
          <w:szCs w:val="24"/>
          <w:highlight w:val="none"/>
          <w:lang w:val="en-US" w:bidi="ar-SA"/>
        </w:rPr>
        <w:t>付款周期</w:t>
      </w:r>
    </w:p>
    <w:p w14:paraId="08740F63">
      <w:pPr>
        <w:pageBreakBefore w:val="0"/>
        <w:kinsoku/>
        <w:wordWrap w:val="0"/>
        <w:overflowPunct/>
        <w:topLinePunct w:val="0"/>
        <w:autoSpaceDE/>
        <w:autoSpaceDN/>
        <w:bidi w:val="0"/>
        <w:adjustRightInd w:val="0"/>
        <w:snapToGrid w:val="0"/>
        <w:spacing w:line="440" w:lineRule="exact"/>
        <w:ind w:left="0" w:leftChars="0" w:right="0" w:firstLine="420" w:firstLineChars="200"/>
        <w:jc w:val="left"/>
        <w:textAlignment w:val="auto"/>
        <w:rPr>
          <w:rFonts w:hint="eastAsia" w:ascii="宋体" w:hAnsi="宋体" w:eastAsia="宋体" w:cs="宋体"/>
          <w:color w:val="auto"/>
          <w:spacing w:val="0"/>
          <w:w w:val="100"/>
          <w:kern w:val="2"/>
          <w:sz w:val="21"/>
          <w:szCs w:val="24"/>
          <w:highlight w:val="none"/>
          <w:lang w:val="en-US" w:eastAsia="zh-CN" w:bidi="ar-SA"/>
        </w:rPr>
      </w:pPr>
      <w:r>
        <w:rPr>
          <w:rFonts w:hint="eastAsia" w:ascii="宋体" w:hAnsi="宋体" w:eastAsia="宋体" w:cs="宋体"/>
          <w:color w:val="auto"/>
          <w:spacing w:val="0"/>
          <w:w w:val="100"/>
          <w:kern w:val="2"/>
          <w:sz w:val="21"/>
          <w:szCs w:val="24"/>
          <w:highlight w:val="none"/>
          <w:lang w:val="en-US" w:eastAsia="zh-CN" w:bidi="ar-SA"/>
        </w:rPr>
        <w:t>工程开工后按月进度付款，付款额为当月完成并验收合格的工程量的80%；工程竣工验收合格并提交完整的竣工资料及结算资料后30日内付至合同价款(扣除暂列金额)的85%，余款等待审计后30日内付至审计价款的100%；承包人须在工程竣工验收后这一节点付款前向发包人缴纳合同价款</w:t>
      </w:r>
      <w:r>
        <w:rPr>
          <w:rFonts w:hint="eastAsia" w:cs="宋体"/>
          <w:color w:val="auto"/>
          <w:spacing w:val="0"/>
          <w:w w:val="100"/>
          <w:kern w:val="2"/>
          <w:sz w:val="21"/>
          <w:szCs w:val="24"/>
          <w:highlight w:val="none"/>
          <w:lang w:val="en-US" w:eastAsia="zh-CN" w:bidi="ar-SA"/>
        </w:rPr>
        <w:t>的</w:t>
      </w:r>
      <w:r>
        <w:rPr>
          <w:rFonts w:hint="eastAsia" w:ascii="宋体" w:hAnsi="宋体" w:eastAsia="宋体" w:cs="宋体"/>
          <w:color w:val="auto"/>
          <w:spacing w:val="0"/>
          <w:w w:val="100"/>
          <w:kern w:val="2"/>
          <w:sz w:val="21"/>
          <w:szCs w:val="24"/>
          <w:highlight w:val="none"/>
          <w:lang w:val="en-US" w:eastAsia="zh-CN" w:bidi="ar-SA"/>
        </w:rPr>
        <w:t>3%作为质量保证金。工程质保金在质保期满（质保期为2年）且工程质量满足招标文件要求后30日内一次无息退还。</w:t>
      </w:r>
    </w:p>
    <w:p w14:paraId="145679D2">
      <w:pPr>
        <w:pageBreakBefore w:val="0"/>
        <w:kinsoku/>
        <w:wordWrap w:val="0"/>
        <w:overflowPunct/>
        <w:topLinePunct w:val="0"/>
        <w:autoSpaceDE/>
        <w:autoSpaceDN/>
        <w:bidi w:val="0"/>
        <w:adjustRightInd w:val="0"/>
        <w:snapToGrid w:val="0"/>
        <w:spacing w:line="440" w:lineRule="exact"/>
        <w:ind w:left="0" w:leftChars="0" w:right="0" w:firstLine="420" w:firstLineChars="200"/>
        <w:jc w:val="left"/>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12.4.2 进度付款申请单的编制</w:t>
      </w:r>
    </w:p>
    <w:p w14:paraId="16F4973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关于进度付款申请单编制的约定：</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745A1BB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eastAsia="宋体" w:cs="宋体"/>
          <w:b/>
          <w:bCs/>
          <w:color w:val="auto"/>
          <w:spacing w:val="0"/>
          <w:w w:val="100"/>
          <w:kern w:val="2"/>
          <w:sz w:val="21"/>
          <w:szCs w:val="24"/>
          <w:highlight w:val="none"/>
          <w:lang w:val="en-US" w:bidi="ar-SA"/>
        </w:rPr>
        <w:t xml:space="preserve">2.4.3 </w:t>
      </w:r>
      <w:r>
        <w:rPr>
          <w:rFonts w:hint="eastAsia" w:ascii="宋体" w:hAnsi="宋体" w:eastAsia="宋体" w:cs="宋体"/>
          <w:color w:val="auto"/>
          <w:spacing w:val="0"/>
          <w:w w:val="100"/>
          <w:kern w:val="2"/>
          <w:sz w:val="21"/>
          <w:szCs w:val="24"/>
          <w:highlight w:val="none"/>
          <w:lang w:val="en-US" w:bidi="ar-SA"/>
        </w:rPr>
        <w:t>进度付款申请单的提交</w:t>
      </w:r>
    </w:p>
    <w:p w14:paraId="3465B9B4">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（1）单价合同进度付款申请单提交的约定：</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249F386F">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（2）总价合同进度付款申请单提交的约定：</w:t>
      </w:r>
      <w:r>
        <w:rPr>
          <w:rFonts w:hint="eastAsia" w:ascii="宋体" w:hAnsi="宋体" w:eastAsia="宋体" w:cs="宋体"/>
          <w:color w:val="auto"/>
          <w:spacing w:val="0"/>
          <w:w w:val="100"/>
          <w:kern w:val="2"/>
          <w:sz w:val="21"/>
          <w:szCs w:val="24"/>
          <w:highlight w:val="none"/>
          <w:u w:val="single"/>
          <w:lang w:val="en-US" w:bidi="ar-SA"/>
        </w:rPr>
        <w:t>承包人每月25日前提交当月工程量报表</w:t>
      </w:r>
      <w:r>
        <w:rPr>
          <w:rFonts w:hint="eastAsia" w:ascii="宋体" w:hAnsi="宋体" w:eastAsia="宋体" w:cs="宋体"/>
          <w:color w:val="auto"/>
          <w:spacing w:val="0"/>
          <w:w w:val="100"/>
          <w:kern w:val="2"/>
          <w:sz w:val="21"/>
          <w:szCs w:val="24"/>
          <w:highlight w:val="none"/>
          <w:lang w:val="en-US" w:bidi="ar-SA"/>
        </w:rPr>
        <w:t>。</w:t>
      </w:r>
    </w:p>
    <w:p w14:paraId="6A6328D5">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（3）其他价格形式合同进度付款申请单提交的约定：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20CBF873">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12.4.4 </w:t>
      </w:r>
      <w:r>
        <w:rPr>
          <w:rFonts w:hint="eastAsia" w:ascii="宋体" w:hAnsi="宋体" w:eastAsia="宋体" w:cs="宋体"/>
          <w:color w:val="auto"/>
          <w:spacing w:val="0"/>
          <w:w w:val="100"/>
          <w:kern w:val="2"/>
          <w:sz w:val="21"/>
          <w:szCs w:val="24"/>
          <w:highlight w:val="none"/>
          <w:lang w:val="en-US" w:bidi="ar-SA"/>
        </w:rPr>
        <w:t>进度款审核和支付</w:t>
      </w:r>
    </w:p>
    <w:p w14:paraId="185239B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（1）监理人审查并报送发包人的期限：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B2BD97C">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发包人完成审批并签发进度款支付证书的期限：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1B026D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（2）发包人支付进度款的期限：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71952289">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发包人逾期支付进度款的违约金的计算方式：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46C490D5">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12.4.6 </w:t>
      </w:r>
      <w:r>
        <w:rPr>
          <w:rFonts w:hint="eastAsia" w:ascii="宋体" w:hAnsi="宋体" w:eastAsia="宋体" w:cs="宋体"/>
          <w:color w:val="auto"/>
          <w:spacing w:val="0"/>
          <w:w w:val="100"/>
          <w:kern w:val="2"/>
          <w:sz w:val="21"/>
          <w:szCs w:val="24"/>
          <w:highlight w:val="none"/>
          <w:lang w:val="en-US" w:bidi="ar-SA"/>
        </w:rPr>
        <w:t>支付分解表的编制</w:t>
      </w:r>
    </w:p>
    <w:p w14:paraId="6BE0DAD0">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outlineLvl w:val="0"/>
        <w:rPr>
          <w:rFonts w:ascii="宋体" w:hAnsi="宋体" w:eastAsia="宋体" w:cs="宋体"/>
          <w:color w:val="auto"/>
          <w:spacing w:val="0"/>
          <w:w w:val="100"/>
          <w:kern w:val="2"/>
          <w:sz w:val="21"/>
          <w:szCs w:val="24"/>
          <w:highlight w:val="none"/>
          <w:lang w:val="en-US" w:bidi="ar-SA"/>
        </w:rPr>
      </w:pPr>
      <w:bookmarkStart w:id="455" w:name="_Toc24302"/>
      <w:r>
        <w:rPr>
          <w:rFonts w:hint="eastAsia" w:ascii="宋体" w:hAnsi="宋体" w:eastAsia="宋体" w:cs="宋体"/>
          <w:color w:val="auto"/>
          <w:spacing w:val="0"/>
          <w:w w:val="100"/>
          <w:kern w:val="2"/>
          <w:sz w:val="21"/>
          <w:szCs w:val="24"/>
          <w:highlight w:val="none"/>
          <w:lang w:val="en-US" w:bidi="ar-SA"/>
        </w:rPr>
        <w:t>2、总价合同支付分解表的编制与审批：</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bookmarkEnd w:id="455"/>
    </w:p>
    <w:p w14:paraId="29D901DC">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outlineLvl w:val="0"/>
        <w:rPr>
          <w:rFonts w:ascii="宋体" w:hAnsi="宋体" w:eastAsia="宋体" w:cs="宋体"/>
          <w:color w:val="auto"/>
          <w:spacing w:val="0"/>
          <w:w w:val="100"/>
          <w:kern w:val="2"/>
          <w:sz w:val="21"/>
          <w:szCs w:val="24"/>
          <w:highlight w:val="none"/>
          <w:lang w:val="en-US" w:bidi="ar-SA"/>
        </w:rPr>
      </w:pPr>
      <w:bookmarkStart w:id="456" w:name="_Toc6921"/>
      <w:r>
        <w:rPr>
          <w:rFonts w:hint="eastAsia" w:ascii="宋体" w:hAnsi="宋体" w:eastAsia="宋体" w:cs="宋体"/>
          <w:color w:val="auto"/>
          <w:spacing w:val="0"/>
          <w:w w:val="100"/>
          <w:kern w:val="2"/>
          <w:sz w:val="21"/>
          <w:szCs w:val="24"/>
          <w:highlight w:val="none"/>
          <w:lang w:val="en-US" w:bidi="ar-SA"/>
        </w:rPr>
        <w:t>3、单价合同的总价项目支付分解表的编制与审批：</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bookmarkEnd w:id="456"/>
    </w:p>
    <w:p w14:paraId="25A44E97">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457" w:name="_Toc20850"/>
      <w:bookmarkStart w:id="458" w:name="_Toc22911722"/>
      <w:r>
        <w:rPr>
          <w:rFonts w:hint="eastAsia" w:ascii="宋体" w:hAnsi="宋体" w:eastAsia="宋体" w:cs="宋体"/>
          <w:b/>
          <w:color w:val="auto"/>
          <w:spacing w:val="0"/>
          <w:w w:val="100"/>
          <w:kern w:val="2"/>
          <w:sz w:val="21"/>
          <w:szCs w:val="28"/>
          <w:highlight w:val="none"/>
          <w:lang w:val="en-US" w:bidi="ar-SA"/>
        </w:rPr>
        <w:t>13. 验收和工程试车</w:t>
      </w:r>
      <w:bookmarkEnd w:id="457"/>
      <w:bookmarkEnd w:id="458"/>
    </w:p>
    <w:p w14:paraId="5E6CCFE4">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13.1 分部分项工程验收</w:t>
      </w:r>
    </w:p>
    <w:p w14:paraId="0320B4B7">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13.1.2</w:t>
      </w:r>
      <w:r>
        <w:rPr>
          <w:rFonts w:hint="eastAsia" w:ascii="宋体" w:hAnsi="宋体" w:eastAsia="宋体" w:cs="宋体"/>
          <w:color w:val="auto"/>
          <w:spacing w:val="0"/>
          <w:w w:val="100"/>
          <w:kern w:val="2"/>
          <w:sz w:val="21"/>
          <w:szCs w:val="24"/>
          <w:highlight w:val="none"/>
          <w:lang w:val="en-US" w:bidi="ar-SA"/>
        </w:rPr>
        <w:t>发包人不能按时进行验收时，应提前</w:t>
      </w:r>
      <w:r>
        <w:rPr>
          <w:rFonts w:hint="eastAsia" w:ascii="宋体" w:hAnsi="宋体" w:eastAsia="宋体" w:cs="宋体"/>
          <w:color w:val="auto"/>
          <w:spacing w:val="0"/>
          <w:w w:val="100"/>
          <w:kern w:val="2"/>
          <w:sz w:val="21"/>
          <w:szCs w:val="24"/>
          <w:highlight w:val="none"/>
          <w:u w:val="single"/>
          <w:lang w:val="en-US" w:bidi="ar-SA"/>
        </w:rPr>
        <w:t>24</w:t>
      </w:r>
      <w:r>
        <w:rPr>
          <w:rFonts w:hint="eastAsia" w:ascii="宋体" w:hAnsi="宋体" w:eastAsia="宋体" w:cs="宋体"/>
          <w:color w:val="auto"/>
          <w:spacing w:val="0"/>
          <w:w w:val="100"/>
          <w:kern w:val="2"/>
          <w:sz w:val="21"/>
          <w:szCs w:val="24"/>
          <w:highlight w:val="none"/>
          <w:lang w:val="en-US" w:bidi="ar-SA"/>
        </w:rPr>
        <w:t>时提交书面延期要求。</w:t>
      </w:r>
    </w:p>
    <w:p w14:paraId="3CAF7B9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关于延期最长不得超过：</w:t>
      </w:r>
      <w:r>
        <w:rPr>
          <w:rFonts w:hint="eastAsia" w:ascii="宋体" w:hAnsi="宋体" w:eastAsia="宋体" w:cs="宋体"/>
          <w:color w:val="auto"/>
          <w:spacing w:val="0"/>
          <w:w w:val="100"/>
          <w:kern w:val="2"/>
          <w:sz w:val="21"/>
          <w:szCs w:val="24"/>
          <w:highlight w:val="none"/>
          <w:u w:val="single"/>
          <w:lang w:val="en-US" w:bidi="ar-SA"/>
        </w:rPr>
        <w:t>48</w:t>
      </w:r>
      <w:r>
        <w:rPr>
          <w:rFonts w:hint="eastAsia" w:ascii="宋体" w:hAnsi="宋体" w:eastAsia="宋体" w:cs="宋体"/>
          <w:color w:val="auto"/>
          <w:spacing w:val="0"/>
          <w:w w:val="100"/>
          <w:kern w:val="2"/>
          <w:sz w:val="21"/>
          <w:szCs w:val="24"/>
          <w:highlight w:val="none"/>
          <w:lang w:val="en-US" w:bidi="ar-SA"/>
        </w:rPr>
        <w:t>小时。</w:t>
      </w:r>
    </w:p>
    <w:p w14:paraId="6649E76D">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bCs/>
          <w:color w:val="auto"/>
          <w:spacing w:val="0"/>
          <w:w w:val="100"/>
          <w:kern w:val="2"/>
          <w:sz w:val="21"/>
          <w:szCs w:val="24"/>
          <w:highlight w:val="none"/>
          <w:lang w:val="en-US" w:bidi="ar-SA"/>
        </w:rPr>
      </w:pPr>
      <w:bookmarkStart w:id="459" w:name="_Toc292559933"/>
      <w:bookmarkStart w:id="460" w:name="_Toc296891051"/>
      <w:bookmarkStart w:id="461" w:name="_Toc296944562"/>
      <w:bookmarkStart w:id="462" w:name="_Toc297048409"/>
      <w:bookmarkStart w:id="463" w:name="_Toc296503223"/>
      <w:bookmarkStart w:id="464" w:name="_Toc300935016"/>
      <w:bookmarkStart w:id="465" w:name="_Toc297123565"/>
      <w:bookmarkStart w:id="466" w:name="_Toc296347222"/>
      <w:bookmarkStart w:id="467" w:name="_Toc297120523"/>
      <w:bookmarkStart w:id="468" w:name="_Toc292559428"/>
      <w:bookmarkStart w:id="469" w:name="_Toc304295596"/>
      <w:bookmarkStart w:id="470" w:name="_Toc312678056"/>
      <w:bookmarkStart w:id="471" w:name="_Toc296346724"/>
      <w:bookmarkStart w:id="472" w:name="_Toc303539173"/>
      <w:bookmarkStart w:id="473" w:name="_Toc297216224"/>
      <w:bookmarkStart w:id="474" w:name="_Toc296891263"/>
      <w:bookmarkStart w:id="475" w:name="_Toc267251470"/>
      <w:bookmarkStart w:id="476" w:name="_Toc267251475"/>
      <w:bookmarkStart w:id="477" w:name="_Toc267251472"/>
      <w:bookmarkStart w:id="478" w:name="_Toc267251471"/>
      <w:bookmarkStart w:id="479" w:name="_Toc267251474"/>
      <w:bookmarkStart w:id="480" w:name="_Toc267251473"/>
      <w:bookmarkStart w:id="481" w:name="_Toc267251476"/>
      <w:r>
        <w:rPr>
          <w:rFonts w:hint="eastAsia" w:ascii="宋体" w:hAnsi="宋体" w:eastAsia="宋体" w:cs="宋体"/>
          <w:b/>
          <w:bCs/>
          <w:color w:val="auto"/>
          <w:spacing w:val="0"/>
          <w:w w:val="100"/>
          <w:kern w:val="2"/>
          <w:sz w:val="21"/>
          <w:szCs w:val="24"/>
          <w:highlight w:val="none"/>
          <w:lang w:val="en-US" w:bidi="ar-SA"/>
        </w:rPr>
        <w:t>13.2 竣工验收</w:t>
      </w:r>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14:paraId="19E129DA">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bookmarkStart w:id="482" w:name="_Toc280868708"/>
      <w:bookmarkStart w:id="483" w:name="_Toc280868709"/>
      <w:r>
        <w:rPr>
          <w:rFonts w:hint="eastAsia" w:ascii="宋体" w:hAnsi="宋体" w:eastAsia="宋体" w:cs="宋体"/>
          <w:b/>
          <w:bCs/>
          <w:color w:val="auto"/>
          <w:spacing w:val="0"/>
          <w:w w:val="100"/>
          <w:kern w:val="2"/>
          <w:sz w:val="21"/>
          <w:szCs w:val="24"/>
          <w:highlight w:val="none"/>
          <w:lang w:val="en-US" w:bidi="ar-SA"/>
        </w:rPr>
        <w:t>13.2.2</w:t>
      </w:r>
      <w:r>
        <w:rPr>
          <w:rFonts w:hint="eastAsia" w:ascii="宋体" w:hAnsi="宋体" w:eastAsia="宋体" w:cs="宋体"/>
          <w:color w:val="auto"/>
          <w:spacing w:val="0"/>
          <w:w w:val="100"/>
          <w:kern w:val="2"/>
          <w:sz w:val="21"/>
          <w:szCs w:val="24"/>
          <w:highlight w:val="none"/>
          <w:lang w:val="en-US" w:bidi="ar-SA"/>
        </w:rPr>
        <w:t>竣工验收程序</w:t>
      </w:r>
    </w:p>
    <w:p w14:paraId="4EFAD1E0">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关于竣工验收程序的约定：</w:t>
      </w: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0150836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发包人不按照本项约定组织竣工验收、颁发工程接收证书的违约金的计算方法：</w:t>
      </w:r>
    </w:p>
    <w:p w14:paraId="35181A9D">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5BD0188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13.2.5</w:t>
      </w:r>
      <w:r>
        <w:rPr>
          <w:rFonts w:hint="eastAsia" w:ascii="宋体" w:hAnsi="宋体" w:eastAsia="宋体" w:cs="宋体"/>
          <w:color w:val="auto"/>
          <w:spacing w:val="0"/>
          <w:w w:val="100"/>
          <w:kern w:val="2"/>
          <w:sz w:val="21"/>
          <w:szCs w:val="24"/>
          <w:highlight w:val="none"/>
          <w:lang w:val="en-US" w:bidi="ar-SA"/>
        </w:rPr>
        <w:t>移交、接收全部与部分工程</w:t>
      </w:r>
    </w:p>
    <w:p w14:paraId="4522B509">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承包人向发包人移交工程的期限：</w:t>
      </w:r>
      <w:r>
        <w:rPr>
          <w:rFonts w:hint="eastAsia" w:ascii="宋体" w:hAnsi="宋体" w:eastAsia="宋体" w:cs="宋体"/>
          <w:color w:val="auto"/>
          <w:spacing w:val="0"/>
          <w:w w:val="100"/>
          <w:kern w:val="0"/>
          <w:sz w:val="21"/>
          <w:szCs w:val="24"/>
          <w:highlight w:val="none"/>
          <w:u w:val="single"/>
          <w:lang w:val="en-US" w:bidi="ar-SA"/>
        </w:rPr>
        <w:t>竣工验收合格之日起7日内</w:t>
      </w:r>
      <w:r>
        <w:rPr>
          <w:rFonts w:hint="eastAsia" w:ascii="宋体" w:hAnsi="宋体" w:eastAsia="宋体" w:cs="宋体"/>
          <w:color w:val="auto"/>
          <w:spacing w:val="0"/>
          <w:w w:val="100"/>
          <w:kern w:val="2"/>
          <w:sz w:val="21"/>
          <w:szCs w:val="24"/>
          <w:highlight w:val="none"/>
          <w:lang w:val="en-US" w:bidi="ar-SA"/>
        </w:rPr>
        <w:t>。</w:t>
      </w:r>
    </w:p>
    <w:p w14:paraId="5D62DCB5">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发包人未按本合同约定接收全部或部分工程的，违约金的计算方法为：</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204CB48A">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承包人未按时移交工程的，违约金的计算方法为：</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AD52C99">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13.3 工程试车</w:t>
      </w:r>
    </w:p>
    <w:bookmarkEnd w:id="482"/>
    <w:p w14:paraId="0044B053">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bCs/>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13.3.1 试车程序</w:t>
      </w:r>
    </w:p>
    <w:p w14:paraId="3A5917A2">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工程试车内容：</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56EA3D83">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（1）单机无负荷试车费用由</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承担；</w:t>
      </w:r>
    </w:p>
    <w:p w14:paraId="776EE2F2">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（2）无负荷联动试车费用由</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0"/>
          <w:sz w:val="21"/>
          <w:szCs w:val="24"/>
          <w:highlight w:val="none"/>
          <w:lang w:val="en-US" w:bidi="ar-SA"/>
        </w:rPr>
        <w:t>承担。</w:t>
      </w:r>
    </w:p>
    <w:p w14:paraId="20AC795D">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 xml:space="preserve">13.3.3 </w:t>
      </w:r>
      <w:r>
        <w:rPr>
          <w:rFonts w:hint="eastAsia" w:ascii="宋体" w:hAnsi="宋体" w:eastAsia="宋体" w:cs="宋体"/>
          <w:color w:val="auto"/>
          <w:spacing w:val="0"/>
          <w:w w:val="100"/>
          <w:kern w:val="0"/>
          <w:sz w:val="21"/>
          <w:szCs w:val="24"/>
          <w:highlight w:val="none"/>
          <w:lang w:val="en-US" w:bidi="ar-SA"/>
        </w:rPr>
        <w:t>投料试车</w:t>
      </w:r>
    </w:p>
    <w:p w14:paraId="36C1C94A">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关于投料试车相关事项的约定：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7596BCED">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b/>
          <w:bCs/>
          <w:color w:val="auto"/>
          <w:spacing w:val="0"/>
          <w:w w:val="100"/>
          <w:kern w:val="2"/>
          <w:sz w:val="21"/>
          <w:szCs w:val="24"/>
          <w:highlight w:val="none"/>
          <w:lang w:val="en-US" w:bidi="ar-SA"/>
        </w:rPr>
      </w:pPr>
      <w:bookmarkStart w:id="484" w:name="_Toc3298"/>
      <w:bookmarkStart w:id="485" w:name="_Toc3104"/>
      <w:bookmarkStart w:id="486" w:name="_Toc11322"/>
      <w:bookmarkStart w:id="487" w:name="_Toc22911723"/>
      <w:r>
        <w:rPr>
          <w:rFonts w:hint="eastAsia" w:ascii="宋体" w:hAnsi="宋体" w:eastAsia="宋体" w:cs="宋体"/>
          <w:b/>
          <w:bCs/>
          <w:color w:val="auto"/>
          <w:spacing w:val="0"/>
          <w:w w:val="100"/>
          <w:kern w:val="2"/>
          <w:sz w:val="21"/>
          <w:szCs w:val="24"/>
          <w:highlight w:val="none"/>
          <w:lang w:val="en-US" w:bidi="ar-SA"/>
        </w:rPr>
        <w:t>13.6 竣工退场</w:t>
      </w:r>
      <w:bookmarkEnd w:id="484"/>
      <w:bookmarkEnd w:id="485"/>
      <w:bookmarkEnd w:id="486"/>
      <w:bookmarkEnd w:id="487"/>
    </w:p>
    <w:p w14:paraId="47A80E29">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 xml:space="preserve">13.6.1 </w:t>
      </w:r>
      <w:r>
        <w:rPr>
          <w:rFonts w:hint="eastAsia" w:ascii="宋体" w:hAnsi="宋体" w:eastAsia="宋体" w:cs="宋体"/>
          <w:color w:val="auto"/>
          <w:spacing w:val="0"/>
          <w:w w:val="100"/>
          <w:kern w:val="0"/>
          <w:sz w:val="21"/>
          <w:szCs w:val="24"/>
          <w:highlight w:val="none"/>
          <w:lang w:val="en-US" w:bidi="ar-SA"/>
        </w:rPr>
        <w:t>竣工退场</w:t>
      </w:r>
    </w:p>
    <w:p w14:paraId="5B7140C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承包人完成竣工退场的期限：</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0"/>
          <w:sz w:val="21"/>
          <w:szCs w:val="24"/>
          <w:highlight w:val="none"/>
          <w:u w:val="single"/>
          <w:lang w:val="en-US" w:bidi="ar-SA"/>
        </w:rPr>
        <w:t>3日内</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0"/>
          <w:sz w:val="21"/>
          <w:szCs w:val="24"/>
          <w:highlight w:val="none"/>
          <w:lang w:val="en-US" w:bidi="ar-SA"/>
        </w:rPr>
        <w:t>。</w:t>
      </w:r>
    </w:p>
    <w:p w14:paraId="236034C9">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488" w:name="_Toc22911724"/>
      <w:bookmarkStart w:id="489" w:name="_Toc10059"/>
      <w:r>
        <w:rPr>
          <w:rFonts w:hint="eastAsia" w:ascii="宋体" w:hAnsi="宋体" w:eastAsia="宋体" w:cs="宋体"/>
          <w:b/>
          <w:color w:val="auto"/>
          <w:spacing w:val="0"/>
          <w:w w:val="100"/>
          <w:kern w:val="2"/>
          <w:sz w:val="21"/>
          <w:szCs w:val="28"/>
          <w:highlight w:val="none"/>
          <w:lang w:val="en-US" w:bidi="ar-SA"/>
        </w:rPr>
        <w:t>14. 竣工结算</w:t>
      </w:r>
      <w:bookmarkEnd w:id="488"/>
      <w:bookmarkEnd w:id="489"/>
    </w:p>
    <w:p w14:paraId="527A6626">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14.1 竣工结算申请</w:t>
      </w:r>
    </w:p>
    <w:p w14:paraId="3029D1E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承包人提交竣工结算申请单的期限：</w:t>
      </w:r>
      <w:r>
        <w:rPr>
          <w:rFonts w:hint="eastAsia" w:ascii="宋体" w:hAnsi="宋体" w:eastAsia="宋体" w:cs="宋体"/>
          <w:color w:val="auto"/>
          <w:spacing w:val="0"/>
          <w:w w:val="100"/>
          <w:kern w:val="2"/>
          <w:sz w:val="21"/>
          <w:szCs w:val="24"/>
          <w:highlight w:val="none"/>
          <w:u w:val="single"/>
          <w:lang w:val="en-US" w:bidi="ar-SA"/>
        </w:rPr>
        <w:t>工程竣工且经验收合格并提交竣工资料和竣工图纸后28天内，承包人向发包人递交竣工结算申请单及完整的结算资料，双方按照协议约定的合同价款及专用条款约定的合同价款调整内容，进行工程竣工结算</w:t>
      </w:r>
      <w:r>
        <w:rPr>
          <w:rFonts w:hint="eastAsia" w:ascii="宋体" w:hAnsi="宋体" w:eastAsia="宋体" w:cs="宋体"/>
          <w:color w:val="auto"/>
          <w:spacing w:val="0"/>
          <w:w w:val="100"/>
          <w:kern w:val="2"/>
          <w:sz w:val="21"/>
          <w:szCs w:val="24"/>
          <w:highlight w:val="none"/>
          <w:lang w:val="en-US" w:bidi="ar-SA"/>
        </w:rPr>
        <w:t>。</w:t>
      </w:r>
    </w:p>
    <w:p w14:paraId="45A6FCD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竣工结算申请单应包括的内容：</w:t>
      </w:r>
      <w:r>
        <w:rPr>
          <w:rFonts w:hint="eastAsia" w:ascii="宋体" w:hAnsi="宋体" w:eastAsia="宋体" w:cs="宋体"/>
          <w:color w:val="auto"/>
          <w:spacing w:val="0"/>
          <w:w w:val="100"/>
          <w:kern w:val="2"/>
          <w:sz w:val="21"/>
          <w:szCs w:val="24"/>
          <w:highlight w:val="none"/>
          <w:u w:val="single"/>
          <w:lang w:val="en-US" w:bidi="ar-SA"/>
        </w:rPr>
        <w:t>结算书2份、竣工验收报告（合格）、延期报告、施工合同、招标文件、投标文件、变更及</w:t>
      </w:r>
      <w:r>
        <w:rPr>
          <w:rFonts w:hint="eastAsia" w:ascii="宋体" w:hAnsi="宋体" w:eastAsia="宋体" w:cs="宋体"/>
          <w:color w:val="auto"/>
          <w:spacing w:val="0"/>
          <w:w w:val="100"/>
          <w:kern w:val="2"/>
          <w:sz w:val="21"/>
          <w:szCs w:val="24"/>
          <w:highlight w:val="none"/>
          <w:lang w:val="en-US" w:bidi="ar-SA"/>
        </w:rPr>
        <w:t>新增工程</w:t>
      </w:r>
      <w:r>
        <w:rPr>
          <w:rFonts w:hint="eastAsia" w:ascii="宋体" w:hAnsi="宋体" w:eastAsia="宋体" w:cs="宋体"/>
          <w:color w:val="auto"/>
          <w:spacing w:val="0"/>
          <w:w w:val="100"/>
          <w:kern w:val="2"/>
          <w:sz w:val="21"/>
          <w:szCs w:val="24"/>
          <w:highlight w:val="none"/>
          <w:u w:val="single"/>
          <w:lang w:val="en-US" w:bidi="ar-SA"/>
        </w:rPr>
        <w:t>、相关材料的价格考察认价单、施工图纸等与结算价款有关的所有资料。以上资料均为原件</w:t>
      </w:r>
      <w:r>
        <w:rPr>
          <w:rFonts w:hint="eastAsia" w:ascii="宋体" w:hAnsi="宋体" w:eastAsia="宋体" w:cs="宋体"/>
          <w:color w:val="auto"/>
          <w:spacing w:val="0"/>
          <w:w w:val="100"/>
          <w:kern w:val="2"/>
          <w:sz w:val="21"/>
          <w:szCs w:val="24"/>
          <w:highlight w:val="none"/>
          <w:lang w:val="en-US" w:bidi="ar-SA"/>
        </w:rPr>
        <w:t>。</w:t>
      </w:r>
    </w:p>
    <w:p w14:paraId="4587D0E4">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b/>
          <w:bCs/>
          <w:color w:val="auto"/>
          <w:spacing w:val="0"/>
          <w:w w:val="100"/>
          <w:kern w:val="2"/>
          <w:sz w:val="21"/>
          <w:szCs w:val="24"/>
          <w:highlight w:val="none"/>
          <w:lang w:val="en-US" w:bidi="ar-SA"/>
        </w:rPr>
      </w:pPr>
      <w:bookmarkStart w:id="490" w:name="_Toc17294"/>
      <w:bookmarkStart w:id="491" w:name="_Toc11156"/>
      <w:bookmarkStart w:id="492" w:name="_Toc22911725"/>
      <w:bookmarkStart w:id="493" w:name="_Toc622"/>
      <w:r>
        <w:rPr>
          <w:rFonts w:hint="eastAsia" w:ascii="宋体" w:hAnsi="宋体" w:eastAsia="宋体" w:cs="宋体"/>
          <w:b/>
          <w:bCs/>
          <w:color w:val="auto"/>
          <w:spacing w:val="0"/>
          <w:w w:val="100"/>
          <w:kern w:val="2"/>
          <w:sz w:val="21"/>
          <w:szCs w:val="24"/>
          <w:highlight w:val="none"/>
          <w:lang w:val="en-US" w:bidi="ar-SA"/>
        </w:rPr>
        <w:t>14.2 竣工结算审核</w:t>
      </w:r>
      <w:bookmarkEnd w:id="490"/>
      <w:bookmarkEnd w:id="491"/>
      <w:bookmarkEnd w:id="492"/>
      <w:bookmarkEnd w:id="493"/>
    </w:p>
    <w:p w14:paraId="30FCEBAA">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发包人审批竣工付款申请单的期限：</w:t>
      </w:r>
      <w:r>
        <w:rPr>
          <w:rFonts w:hint="eastAsia" w:ascii="宋体" w:hAnsi="宋体" w:eastAsia="宋体" w:cs="宋体"/>
          <w:color w:val="auto"/>
          <w:spacing w:val="0"/>
          <w:w w:val="100"/>
          <w:kern w:val="2"/>
          <w:sz w:val="21"/>
          <w:szCs w:val="24"/>
          <w:highlight w:val="none"/>
          <w:u w:val="single"/>
          <w:lang w:val="en-US" w:bidi="ar-SA"/>
        </w:rPr>
        <w:t>发包人收到承包人递交的完整结算资料后28天内进行核实，给予确认或者提出修改意见。发包人确认竣工结算并经审计部门审核定案后，向承包人按合同约定支付工程竣工结算价款</w:t>
      </w:r>
      <w:r>
        <w:rPr>
          <w:rFonts w:hint="eastAsia" w:ascii="宋体" w:hAnsi="宋体" w:eastAsia="宋体" w:cs="宋体"/>
          <w:color w:val="auto"/>
          <w:spacing w:val="0"/>
          <w:w w:val="100"/>
          <w:kern w:val="2"/>
          <w:sz w:val="21"/>
          <w:szCs w:val="24"/>
          <w:highlight w:val="none"/>
          <w:lang w:val="en-US" w:bidi="ar-SA"/>
        </w:rPr>
        <w:t>。</w:t>
      </w:r>
    </w:p>
    <w:p w14:paraId="6DF39FD3">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发包人完成竣工付款的期限：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4BD220D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关于竣工付款证书异议部分复核的方式和程序：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028ADB0D">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14.4 最终结清</w:t>
      </w:r>
    </w:p>
    <w:p w14:paraId="027D8E4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14.4.1</w:t>
      </w:r>
      <w:r>
        <w:rPr>
          <w:rFonts w:hint="eastAsia" w:ascii="宋体" w:hAnsi="宋体" w:eastAsia="宋体" w:cs="宋体"/>
          <w:color w:val="auto"/>
          <w:spacing w:val="0"/>
          <w:w w:val="100"/>
          <w:kern w:val="0"/>
          <w:sz w:val="21"/>
          <w:szCs w:val="24"/>
          <w:highlight w:val="none"/>
          <w:lang w:val="en-US" w:bidi="ar-SA"/>
        </w:rPr>
        <w:t xml:space="preserve"> 最终结清申请单</w:t>
      </w:r>
    </w:p>
    <w:p w14:paraId="2E75027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承包人提交最终结清申请单的份数：</w:t>
      </w:r>
      <w:r>
        <w:rPr>
          <w:rFonts w:hint="eastAsia" w:ascii="宋体" w:hAnsi="宋体" w:eastAsia="宋体" w:cs="宋体"/>
          <w:color w:val="auto"/>
          <w:spacing w:val="0"/>
          <w:w w:val="100"/>
          <w:kern w:val="0"/>
          <w:sz w:val="21"/>
          <w:szCs w:val="24"/>
          <w:highlight w:val="none"/>
          <w:u w:val="single"/>
          <w:lang w:val="en-US" w:bidi="ar-SA"/>
        </w:rPr>
        <w:t>一式三份</w:t>
      </w:r>
      <w:r>
        <w:rPr>
          <w:rFonts w:hint="eastAsia" w:ascii="宋体" w:hAnsi="宋体" w:eastAsia="宋体" w:cs="宋体"/>
          <w:color w:val="auto"/>
          <w:spacing w:val="0"/>
          <w:w w:val="100"/>
          <w:kern w:val="2"/>
          <w:sz w:val="21"/>
          <w:szCs w:val="24"/>
          <w:highlight w:val="none"/>
          <w:lang w:val="en-US" w:bidi="ar-SA"/>
        </w:rPr>
        <w:t>。</w:t>
      </w:r>
    </w:p>
    <w:p w14:paraId="20DB7B09">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承包人提交最终结算申请单的期限：</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 xml:space="preserve">。 </w:t>
      </w:r>
    </w:p>
    <w:p w14:paraId="0B646045">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14.4.2 </w:t>
      </w:r>
      <w:r>
        <w:rPr>
          <w:rFonts w:hint="eastAsia" w:ascii="宋体" w:hAnsi="宋体" w:eastAsia="宋体" w:cs="宋体"/>
          <w:color w:val="auto"/>
          <w:spacing w:val="0"/>
          <w:w w:val="100"/>
          <w:kern w:val="2"/>
          <w:sz w:val="21"/>
          <w:szCs w:val="24"/>
          <w:highlight w:val="none"/>
          <w:lang w:val="en-US" w:bidi="ar-SA"/>
        </w:rPr>
        <w:t>最终结清证书和支付</w:t>
      </w:r>
    </w:p>
    <w:p w14:paraId="2FA3E5F9">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（1）发包人完成最终结清申请单的审批并颁发最终结清证书的期限：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CE199F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（2）发包人完成支付的期限：</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bookmarkEnd w:id="475"/>
    <w:bookmarkEnd w:id="476"/>
    <w:bookmarkEnd w:id="477"/>
    <w:bookmarkEnd w:id="478"/>
    <w:bookmarkEnd w:id="479"/>
    <w:bookmarkEnd w:id="480"/>
    <w:bookmarkEnd w:id="481"/>
    <w:bookmarkEnd w:id="483"/>
    <w:p w14:paraId="479E739D">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494" w:name="_Toc30544"/>
      <w:bookmarkStart w:id="495" w:name="_Toc22911726"/>
      <w:bookmarkStart w:id="496" w:name="_Toc267251495"/>
      <w:bookmarkStart w:id="497" w:name="_Toc267251502"/>
      <w:bookmarkStart w:id="498" w:name="_Toc267251491"/>
      <w:bookmarkStart w:id="499" w:name="_Toc267251499"/>
      <w:bookmarkStart w:id="500" w:name="_Toc267251501"/>
      <w:bookmarkStart w:id="501" w:name="_Toc267251497"/>
      <w:bookmarkStart w:id="502" w:name="_Toc267251503"/>
      <w:bookmarkStart w:id="503" w:name="_Toc267251496"/>
      <w:bookmarkStart w:id="504" w:name="_Toc267251492"/>
      <w:bookmarkStart w:id="505" w:name="_Toc267251494"/>
      <w:bookmarkStart w:id="506" w:name="_Toc267251498"/>
      <w:bookmarkStart w:id="507" w:name="_Toc267251493"/>
      <w:bookmarkStart w:id="508" w:name="_Toc267251506"/>
      <w:bookmarkStart w:id="509" w:name="_Toc267251504"/>
      <w:bookmarkStart w:id="510" w:name="_Toc267251507"/>
      <w:bookmarkStart w:id="511" w:name="_Toc267251508"/>
      <w:bookmarkStart w:id="512" w:name="_Toc267251510"/>
      <w:bookmarkStart w:id="513" w:name="_Toc267251514"/>
      <w:bookmarkStart w:id="514" w:name="_Toc267251513"/>
      <w:bookmarkStart w:id="515" w:name="_Toc267251511"/>
      <w:bookmarkStart w:id="516" w:name="_Toc267251515"/>
      <w:bookmarkStart w:id="517" w:name="_Toc267251509"/>
      <w:r>
        <w:rPr>
          <w:rFonts w:hint="eastAsia" w:ascii="宋体" w:hAnsi="宋体" w:eastAsia="宋体" w:cs="宋体"/>
          <w:b/>
          <w:color w:val="auto"/>
          <w:spacing w:val="0"/>
          <w:w w:val="100"/>
          <w:kern w:val="2"/>
          <w:sz w:val="21"/>
          <w:szCs w:val="28"/>
          <w:highlight w:val="none"/>
          <w:lang w:val="en-US" w:bidi="ar-SA"/>
        </w:rPr>
        <w:t>15. 缺陷责任期与保修</w:t>
      </w:r>
      <w:bookmarkEnd w:id="494"/>
      <w:bookmarkEnd w:id="495"/>
    </w:p>
    <w:p w14:paraId="5215E940">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15.2缺陷责任期</w:t>
      </w:r>
    </w:p>
    <w:p w14:paraId="320662E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缺陷责任期的具体期限：</w:t>
      </w:r>
      <w:r>
        <w:rPr>
          <w:rFonts w:hint="eastAsia" w:ascii="宋体" w:hAnsi="宋体" w:eastAsia="宋体" w:cs="宋体"/>
          <w:color w:val="auto"/>
          <w:spacing w:val="0"/>
          <w:w w:val="100"/>
          <w:kern w:val="0"/>
          <w:sz w:val="21"/>
          <w:szCs w:val="24"/>
          <w:highlight w:val="none"/>
          <w:u w:val="single"/>
          <w:lang w:val="en-US" w:bidi="ar-SA"/>
        </w:rPr>
        <w:t>按附件《工程质量保修书》执行。</w:t>
      </w:r>
    </w:p>
    <w:p w14:paraId="6B4A79B7">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b/>
          <w:bCs/>
          <w:color w:val="auto"/>
          <w:spacing w:val="0"/>
          <w:w w:val="100"/>
          <w:kern w:val="2"/>
          <w:sz w:val="21"/>
          <w:szCs w:val="24"/>
          <w:highlight w:val="none"/>
          <w:lang w:val="en-US" w:bidi="ar-SA"/>
        </w:rPr>
      </w:pPr>
      <w:bookmarkStart w:id="518" w:name="_Toc22911727"/>
      <w:bookmarkStart w:id="519" w:name="_Toc24138"/>
      <w:bookmarkStart w:id="520" w:name="_Toc28574"/>
      <w:bookmarkStart w:id="521" w:name="_Toc29958"/>
      <w:r>
        <w:rPr>
          <w:rFonts w:hint="eastAsia" w:ascii="宋体" w:hAnsi="宋体" w:eastAsia="宋体" w:cs="宋体"/>
          <w:b/>
          <w:bCs/>
          <w:color w:val="auto"/>
          <w:spacing w:val="0"/>
          <w:w w:val="100"/>
          <w:kern w:val="2"/>
          <w:sz w:val="21"/>
          <w:szCs w:val="24"/>
          <w:highlight w:val="none"/>
          <w:lang w:val="en-US" w:bidi="ar-SA"/>
        </w:rPr>
        <w:t>15.3 质量保证金</w:t>
      </w:r>
      <w:bookmarkEnd w:id="518"/>
      <w:bookmarkEnd w:id="519"/>
      <w:bookmarkEnd w:id="520"/>
      <w:bookmarkEnd w:id="521"/>
    </w:p>
    <w:p w14:paraId="42E8D67A">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关于是否扣留质量保证金的约定：在工程项目竣工前，承包人按专用合同条款第3.7条提供履约担保的，发包人不得同时预留工程质量保证金。</w:t>
      </w:r>
    </w:p>
    <w:p w14:paraId="742713FC">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color w:val="auto"/>
          <w:spacing w:val="0"/>
          <w:w w:val="100"/>
          <w:kern w:val="2"/>
          <w:sz w:val="21"/>
          <w:szCs w:val="24"/>
          <w:highlight w:val="none"/>
          <w:lang w:val="en-US" w:bidi="ar-SA"/>
        </w:rPr>
      </w:pPr>
      <w:bookmarkStart w:id="522" w:name="_Toc22911728"/>
      <w:bookmarkStart w:id="523" w:name="_Toc24886"/>
      <w:bookmarkStart w:id="524" w:name="_Toc1129"/>
      <w:bookmarkStart w:id="525" w:name="_Toc38"/>
      <w:r>
        <w:rPr>
          <w:rFonts w:hint="eastAsia" w:ascii="宋体" w:hAnsi="宋体" w:eastAsia="宋体" w:cs="宋体"/>
          <w:b/>
          <w:bCs/>
          <w:color w:val="auto"/>
          <w:spacing w:val="0"/>
          <w:w w:val="100"/>
          <w:kern w:val="2"/>
          <w:sz w:val="21"/>
          <w:szCs w:val="24"/>
          <w:highlight w:val="none"/>
          <w:lang w:val="en-US" w:bidi="ar-SA"/>
        </w:rPr>
        <w:t xml:space="preserve">15.3.1 </w:t>
      </w:r>
      <w:r>
        <w:rPr>
          <w:rFonts w:hint="eastAsia" w:ascii="宋体" w:hAnsi="宋体" w:eastAsia="宋体" w:cs="宋体"/>
          <w:color w:val="auto"/>
          <w:spacing w:val="0"/>
          <w:w w:val="100"/>
          <w:kern w:val="2"/>
          <w:sz w:val="21"/>
          <w:szCs w:val="24"/>
          <w:highlight w:val="none"/>
          <w:lang w:val="en-US" w:bidi="ar-SA"/>
        </w:rPr>
        <w:t>承包人提供质量保证金的方式</w:t>
      </w:r>
      <w:bookmarkEnd w:id="522"/>
      <w:bookmarkEnd w:id="523"/>
      <w:bookmarkEnd w:id="524"/>
      <w:bookmarkEnd w:id="525"/>
    </w:p>
    <w:p w14:paraId="13C3F35F">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质量保证金采用以下第</w:t>
      </w:r>
      <w:r>
        <w:rPr>
          <w:rFonts w:hint="eastAsia" w:ascii="宋体" w:hAnsi="宋体" w:eastAsia="宋体" w:cs="宋体"/>
          <w:color w:val="auto"/>
          <w:spacing w:val="0"/>
          <w:w w:val="100"/>
          <w:kern w:val="2"/>
          <w:sz w:val="21"/>
          <w:szCs w:val="24"/>
          <w:highlight w:val="none"/>
          <w:u w:val="single"/>
          <w:lang w:val="en-US" w:bidi="ar-SA"/>
        </w:rPr>
        <w:t>（3）</w:t>
      </w:r>
      <w:r>
        <w:rPr>
          <w:rFonts w:hint="eastAsia" w:ascii="宋体" w:hAnsi="宋体" w:eastAsia="宋体" w:cs="宋体"/>
          <w:color w:val="auto"/>
          <w:spacing w:val="0"/>
          <w:w w:val="100"/>
          <w:kern w:val="2"/>
          <w:sz w:val="21"/>
          <w:szCs w:val="24"/>
          <w:highlight w:val="none"/>
          <w:lang w:val="en-US" w:bidi="ar-SA"/>
        </w:rPr>
        <w:t>种方式：</w:t>
      </w:r>
    </w:p>
    <w:p w14:paraId="54F5DB6A">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（1）质量保证金保函，保证金额为：</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 xml:space="preserve">； </w:t>
      </w:r>
    </w:p>
    <w:p w14:paraId="5AB60083">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（2）</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%的工程款；</w:t>
      </w:r>
    </w:p>
    <w:p w14:paraId="768A04FF">
      <w:pPr>
        <w:pageBreakBefore w:val="0"/>
        <w:kinsoku/>
        <w:wordWrap w:val="0"/>
        <w:overflowPunct/>
        <w:topLinePunct w:val="0"/>
        <w:autoSpaceDE/>
        <w:autoSpaceDN/>
        <w:bidi w:val="0"/>
        <w:adjustRightInd w:val="0"/>
        <w:snapToGrid w:val="0"/>
        <w:spacing w:line="440" w:lineRule="exact"/>
        <w:ind w:left="0" w:leftChars="0" w:right="0" w:firstLine="420" w:firstLineChars="200"/>
        <w:jc w:val="left"/>
        <w:textAlignment w:val="auto"/>
        <w:rPr>
          <w:rFonts w:hint="eastAsia" w:ascii="宋体" w:hAnsi="宋体" w:eastAsia="宋体" w:cs="宋体"/>
          <w:color w:val="auto"/>
          <w:spacing w:val="0"/>
          <w:w w:val="100"/>
          <w:kern w:val="2"/>
          <w:sz w:val="21"/>
          <w:szCs w:val="20"/>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（3）其他方式:</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0"/>
          <w:highlight w:val="none"/>
          <w:u w:val="single"/>
          <w:lang w:val="en-US" w:bidi="ar-SA"/>
        </w:rPr>
        <w:t xml:space="preserve">  </w:t>
      </w:r>
    </w:p>
    <w:p w14:paraId="338E3A9C">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color w:val="auto"/>
          <w:spacing w:val="0"/>
          <w:w w:val="100"/>
          <w:kern w:val="2"/>
          <w:sz w:val="21"/>
          <w:szCs w:val="24"/>
          <w:highlight w:val="none"/>
          <w:lang w:val="en-US" w:bidi="ar-SA"/>
        </w:rPr>
      </w:pPr>
      <w:r>
        <w:rPr>
          <w:rFonts w:hint="eastAsia" w:cs="宋体"/>
          <w:color w:val="auto"/>
          <w:spacing w:val="0"/>
          <w:w w:val="100"/>
          <w:kern w:val="2"/>
          <w:sz w:val="21"/>
          <w:szCs w:val="24"/>
          <w:highlight w:val="none"/>
          <w:lang w:val="en-US" w:eastAsia="zh-CN" w:bidi="ar-SA"/>
        </w:rPr>
        <w:t>合同价款的</w:t>
      </w:r>
      <w:r>
        <w:rPr>
          <w:rFonts w:hint="eastAsia" w:ascii="宋体" w:hAnsi="宋体" w:eastAsia="宋体" w:cs="宋体"/>
          <w:color w:val="auto"/>
          <w:spacing w:val="0"/>
          <w:w w:val="100"/>
          <w:kern w:val="2"/>
          <w:sz w:val="21"/>
          <w:szCs w:val="24"/>
          <w:highlight w:val="none"/>
          <w:lang w:val="en-US" w:bidi="ar-SA"/>
        </w:rPr>
        <w:t>3%为质保金；工程质保金在质保期满（质保期为2年）且工程质量满足招标文件要求后30日内一次无息退还。</w:t>
      </w:r>
    </w:p>
    <w:p w14:paraId="59656FDD">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color w:val="auto"/>
          <w:spacing w:val="0"/>
          <w:w w:val="100"/>
          <w:kern w:val="2"/>
          <w:sz w:val="21"/>
          <w:szCs w:val="24"/>
          <w:highlight w:val="none"/>
          <w:lang w:val="en-US" w:bidi="ar-SA"/>
        </w:rPr>
      </w:pPr>
      <w:bookmarkStart w:id="526" w:name="_Toc22911729"/>
      <w:bookmarkStart w:id="527" w:name="_Toc25494"/>
      <w:bookmarkStart w:id="528" w:name="_Toc28918"/>
      <w:bookmarkStart w:id="529" w:name="_Toc19385"/>
      <w:r>
        <w:rPr>
          <w:rFonts w:hint="eastAsia" w:ascii="宋体" w:hAnsi="宋体" w:eastAsia="宋体" w:cs="宋体"/>
          <w:b/>
          <w:bCs/>
          <w:color w:val="auto"/>
          <w:spacing w:val="0"/>
          <w:w w:val="100"/>
          <w:kern w:val="2"/>
          <w:sz w:val="21"/>
          <w:szCs w:val="24"/>
          <w:highlight w:val="none"/>
          <w:lang w:val="en-US" w:bidi="ar-SA"/>
        </w:rPr>
        <w:t xml:space="preserve">15.3.2 </w:t>
      </w:r>
      <w:r>
        <w:rPr>
          <w:rFonts w:hint="eastAsia" w:ascii="宋体" w:hAnsi="宋体" w:eastAsia="宋体" w:cs="宋体"/>
          <w:color w:val="auto"/>
          <w:spacing w:val="0"/>
          <w:w w:val="100"/>
          <w:kern w:val="2"/>
          <w:sz w:val="21"/>
          <w:szCs w:val="24"/>
          <w:highlight w:val="none"/>
          <w:lang w:val="en-US" w:bidi="ar-SA"/>
        </w:rPr>
        <w:t>质量保证金的扣留</w:t>
      </w:r>
      <w:bookmarkEnd w:id="526"/>
      <w:bookmarkEnd w:id="527"/>
      <w:bookmarkEnd w:id="528"/>
      <w:bookmarkEnd w:id="529"/>
      <w:r>
        <w:rPr>
          <w:rFonts w:hint="eastAsia" w:ascii="宋体" w:hAnsi="宋体" w:eastAsia="宋体" w:cs="宋体"/>
          <w:color w:val="auto"/>
          <w:spacing w:val="0"/>
          <w:w w:val="100"/>
          <w:kern w:val="2"/>
          <w:sz w:val="21"/>
          <w:szCs w:val="24"/>
          <w:highlight w:val="none"/>
          <w:lang w:val="en-US" w:bidi="ar-SA"/>
        </w:rPr>
        <w:t xml:space="preserve"> </w:t>
      </w:r>
    </w:p>
    <w:p w14:paraId="755029C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质量保证金的扣留采取以下第</w:t>
      </w:r>
      <w:r>
        <w:rPr>
          <w:rFonts w:hint="eastAsia" w:ascii="宋体" w:hAnsi="宋体" w:eastAsia="宋体" w:cs="宋体"/>
          <w:color w:val="auto"/>
          <w:spacing w:val="0"/>
          <w:w w:val="100"/>
          <w:kern w:val="2"/>
          <w:sz w:val="21"/>
          <w:szCs w:val="24"/>
          <w:highlight w:val="none"/>
          <w:u w:val="single"/>
          <w:lang w:val="en-US" w:bidi="ar-SA"/>
        </w:rPr>
        <w:t>（3）</w:t>
      </w:r>
      <w:r>
        <w:rPr>
          <w:rFonts w:hint="eastAsia" w:ascii="宋体" w:hAnsi="宋体" w:eastAsia="宋体" w:cs="宋体"/>
          <w:color w:val="auto"/>
          <w:spacing w:val="0"/>
          <w:w w:val="100"/>
          <w:kern w:val="2"/>
          <w:sz w:val="21"/>
          <w:szCs w:val="24"/>
          <w:highlight w:val="none"/>
          <w:lang w:val="en-US" w:bidi="ar-SA"/>
        </w:rPr>
        <w:t>种方式：</w:t>
      </w:r>
    </w:p>
    <w:p w14:paraId="2E906DB1">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（1）在支付工程进度款时逐次扣留，在此情形下，质量保证金的计算基数不包括预付款的支付、扣回以及价格调整的金额；</w:t>
      </w:r>
    </w:p>
    <w:p w14:paraId="3515DE01">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outlineLvl w:val="0"/>
        <w:rPr>
          <w:rFonts w:ascii="宋体" w:hAnsi="宋体" w:eastAsia="宋体" w:cs="宋体"/>
          <w:color w:val="auto"/>
          <w:spacing w:val="0"/>
          <w:w w:val="100"/>
          <w:kern w:val="0"/>
          <w:sz w:val="21"/>
          <w:szCs w:val="24"/>
          <w:highlight w:val="none"/>
          <w:lang w:val="en-US" w:bidi="ar-SA"/>
        </w:rPr>
      </w:pPr>
      <w:bookmarkStart w:id="530" w:name="_Toc31514"/>
      <w:bookmarkStart w:id="531" w:name="_Toc26965"/>
      <w:bookmarkStart w:id="532" w:name="_Toc8473"/>
      <w:bookmarkStart w:id="533" w:name="_Toc22911730"/>
      <w:r>
        <w:rPr>
          <w:rFonts w:hint="eastAsia" w:ascii="宋体" w:hAnsi="宋体" w:eastAsia="宋体" w:cs="宋体"/>
          <w:color w:val="auto"/>
          <w:spacing w:val="0"/>
          <w:w w:val="100"/>
          <w:kern w:val="0"/>
          <w:sz w:val="21"/>
          <w:szCs w:val="24"/>
          <w:highlight w:val="none"/>
          <w:lang w:val="en-US" w:bidi="ar-SA"/>
        </w:rPr>
        <w:t>（2）工程竣工结算时一次性扣留质量保证金；</w:t>
      </w:r>
      <w:bookmarkEnd w:id="530"/>
      <w:bookmarkEnd w:id="531"/>
      <w:bookmarkEnd w:id="532"/>
      <w:bookmarkEnd w:id="533"/>
    </w:p>
    <w:p w14:paraId="07DB0F93">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（3）其他扣留方式:</w:t>
      </w:r>
      <w:r>
        <w:rPr>
          <w:rFonts w:hint="eastAsia" w:ascii="宋体" w:hAnsi="宋体" w:eastAsia="宋体" w:cs="宋体"/>
          <w:color w:val="auto"/>
          <w:spacing w:val="0"/>
          <w:w w:val="100"/>
          <w:kern w:val="2"/>
          <w:sz w:val="21"/>
          <w:szCs w:val="24"/>
          <w:highlight w:val="none"/>
          <w:u w:val="single"/>
          <w:lang w:val="en-US" w:bidi="ar-SA"/>
        </w:rPr>
        <w:t>按工程款支付约定。</w:t>
      </w:r>
    </w:p>
    <w:p w14:paraId="3CABAD3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关于质量保证金的补充约定：</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5B12B949">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15.4保修</w:t>
      </w:r>
    </w:p>
    <w:p w14:paraId="5A3ACF0D">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15.4.1 </w:t>
      </w:r>
      <w:r>
        <w:rPr>
          <w:rFonts w:hint="eastAsia" w:ascii="宋体" w:hAnsi="宋体" w:eastAsia="宋体" w:cs="宋体"/>
          <w:color w:val="auto"/>
          <w:spacing w:val="0"/>
          <w:w w:val="100"/>
          <w:kern w:val="2"/>
          <w:sz w:val="21"/>
          <w:szCs w:val="24"/>
          <w:highlight w:val="none"/>
          <w:lang w:val="en-US" w:bidi="ar-SA"/>
        </w:rPr>
        <w:t>保修责任</w:t>
      </w:r>
    </w:p>
    <w:p w14:paraId="1B1BF37D">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工程保修期为：</w:t>
      </w:r>
      <w:r>
        <w:rPr>
          <w:rFonts w:hint="eastAsia" w:ascii="宋体" w:hAnsi="宋体" w:eastAsia="宋体" w:cs="宋体"/>
          <w:color w:val="auto"/>
          <w:spacing w:val="0"/>
          <w:w w:val="100"/>
          <w:kern w:val="0"/>
          <w:sz w:val="21"/>
          <w:szCs w:val="24"/>
          <w:highlight w:val="none"/>
          <w:u w:val="single"/>
          <w:lang w:val="en-US" w:bidi="ar-SA"/>
        </w:rPr>
        <w:t>质保期限按国家有关规定执行，在质保期内出现质量问题，由承包人或产品质量本身原因造成的由承包人负责维修，并承担鉴定费及维修费用，如承包人不维修也不承担费用，发包人可按实际发生的费用，从质保金中扣除，承包人承担违约责任。工程质保期内，如遇水、电、暖、渗漏等应急维修工程时，发包人将立即电话通知承包人，若承包人不能及时进行维修，为减少由此造成的损失，发包人可直接安排有关人员进行抢修，并在抢修完成后以书面形式通知承包人，费用按实际发生数额从质保金中直接扣除；如遇其它维修工程，承包人在接到发包人的书面通知之日起48小时内必须到现场进行维修，否则，按上述办法执行</w:t>
      </w:r>
      <w:r>
        <w:rPr>
          <w:rFonts w:hint="eastAsia" w:ascii="宋体" w:hAnsi="宋体" w:eastAsia="宋体" w:cs="宋体"/>
          <w:color w:val="auto"/>
          <w:spacing w:val="0"/>
          <w:w w:val="100"/>
          <w:kern w:val="0"/>
          <w:sz w:val="21"/>
          <w:szCs w:val="24"/>
          <w:highlight w:val="none"/>
          <w:lang w:val="en-US" w:bidi="ar-SA"/>
        </w:rPr>
        <w:t>。</w:t>
      </w:r>
    </w:p>
    <w:p w14:paraId="1559E870">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15.4.3 </w:t>
      </w:r>
      <w:r>
        <w:rPr>
          <w:rFonts w:hint="eastAsia" w:ascii="宋体" w:hAnsi="宋体" w:eastAsia="宋体" w:cs="宋体"/>
          <w:color w:val="auto"/>
          <w:spacing w:val="0"/>
          <w:w w:val="100"/>
          <w:kern w:val="2"/>
          <w:sz w:val="21"/>
          <w:szCs w:val="24"/>
          <w:highlight w:val="none"/>
          <w:lang w:val="en-US" w:bidi="ar-SA"/>
        </w:rPr>
        <w:t>修复通知</w:t>
      </w:r>
    </w:p>
    <w:p w14:paraId="05B2BAE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承包人收到保修通知并到达工程现场的合理时间：</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149A3398">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534" w:name="_Toc22911731"/>
      <w:bookmarkStart w:id="535" w:name="_Toc14967"/>
      <w:bookmarkStart w:id="536" w:name="_Toc280868717"/>
      <w:bookmarkStart w:id="537" w:name="_Toc280868718"/>
      <w:r>
        <w:rPr>
          <w:rFonts w:hint="eastAsia" w:ascii="宋体" w:hAnsi="宋体" w:eastAsia="宋体" w:cs="宋体"/>
          <w:b/>
          <w:color w:val="auto"/>
          <w:spacing w:val="0"/>
          <w:w w:val="100"/>
          <w:kern w:val="2"/>
          <w:sz w:val="21"/>
          <w:szCs w:val="28"/>
          <w:highlight w:val="none"/>
          <w:lang w:val="en-US" w:bidi="ar-SA"/>
        </w:rPr>
        <w:t>16. 违约</w:t>
      </w:r>
      <w:bookmarkEnd w:id="534"/>
      <w:bookmarkEnd w:id="535"/>
    </w:p>
    <w:p w14:paraId="4A0F039E">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b/>
          <w:color w:val="auto"/>
          <w:spacing w:val="0"/>
          <w:w w:val="100"/>
          <w:kern w:val="2"/>
          <w:sz w:val="21"/>
          <w:szCs w:val="24"/>
          <w:highlight w:val="none"/>
          <w:lang w:val="en-US" w:bidi="ar-SA"/>
        </w:rPr>
      </w:pPr>
      <w:bookmarkStart w:id="538" w:name="_Toc31586"/>
      <w:bookmarkStart w:id="539" w:name="_Toc22911732"/>
      <w:bookmarkStart w:id="540" w:name="_Toc15330"/>
      <w:bookmarkStart w:id="541" w:name="_Toc26546"/>
      <w:r>
        <w:rPr>
          <w:rFonts w:hint="eastAsia" w:ascii="宋体" w:hAnsi="宋体" w:eastAsia="宋体" w:cs="宋体"/>
          <w:b/>
          <w:color w:val="auto"/>
          <w:spacing w:val="0"/>
          <w:w w:val="100"/>
          <w:kern w:val="2"/>
          <w:sz w:val="21"/>
          <w:szCs w:val="24"/>
          <w:highlight w:val="none"/>
          <w:lang w:val="en-US" w:bidi="ar-SA"/>
        </w:rPr>
        <w:t>16.1 发包人违约</w:t>
      </w:r>
      <w:bookmarkEnd w:id="538"/>
      <w:bookmarkEnd w:id="539"/>
      <w:bookmarkEnd w:id="540"/>
      <w:bookmarkEnd w:id="541"/>
    </w:p>
    <w:p w14:paraId="33B5F7A5">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16.1.1</w:t>
      </w:r>
      <w:r>
        <w:rPr>
          <w:rFonts w:hint="eastAsia" w:ascii="宋体" w:hAnsi="宋体" w:eastAsia="宋体" w:cs="宋体"/>
          <w:color w:val="auto"/>
          <w:spacing w:val="0"/>
          <w:w w:val="100"/>
          <w:kern w:val="2"/>
          <w:sz w:val="21"/>
          <w:szCs w:val="24"/>
          <w:highlight w:val="none"/>
          <w:lang w:val="en-US" w:bidi="ar-SA"/>
        </w:rPr>
        <w:t>发包人违约的情形</w:t>
      </w:r>
    </w:p>
    <w:p w14:paraId="11F899C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发包人违约的其他情形：</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2C51F432">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 xml:space="preserve">   </w:t>
      </w:r>
      <w:r>
        <w:rPr>
          <w:rFonts w:hint="eastAsia" w:ascii="宋体" w:hAnsi="宋体" w:eastAsia="宋体" w:cs="宋体"/>
          <w:b/>
          <w:bCs/>
          <w:color w:val="auto"/>
          <w:spacing w:val="0"/>
          <w:w w:val="100"/>
          <w:kern w:val="0"/>
          <w:sz w:val="21"/>
          <w:szCs w:val="24"/>
          <w:highlight w:val="none"/>
          <w:lang w:val="en-US" w:bidi="ar-SA"/>
        </w:rPr>
        <w:t xml:space="preserve"> 16.1.2 </w:t>
      </w:r>
      <w:r>
        <w:rPr>
          <w:rFonts w:hint="eastAsia" w:ascii="宋体" w:hAnsi="宋体" w:eastAsia="宋体" w:cs="宋体"/>
          <w:color w:val="auto"/>
          <w:spacing w:val="0"/>
          <w:w w:val="100"/>
          <w:kern w:val="0"/>
          <w:sz w:val="21"/>
          <w:szCs w:val="24"/>
          <w:highlight w:val="none"/>
          <w:lang w:val="en-US" w:bidi="ar-SA"/>
        </w:rPr>
        <w:t>发包人违约的责任</w:t>
      </w:r>
    </w:p>
    <w:p w14:paraId="3C26552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发包人违约责任的承担方式和计算方法：</w:t>
      </w:r>
    </w:p>
    <w:p w14:paraId="08B7A8F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u w:val="single"/>
          <w:lang w:val="en-US" w:bidi="ar-SA"/>
        </w:rPr>
      </w:pPr>
      <w:r>
        <w:rPr>
          <w:rFonts w:hint="eastAsia" w:ascii="宋体" w:hAnsi="宋体" w:eastAsia="宋体" w:cs="宋体"/>
          <w:color w:val="auto"/>
          <w:spacing w:val="0"/>
          <w:w w:val="100"/>
          <w:kern w:val="0"/>
          <w:sz w:val="21"/>
          <w:szCs w:val="24"/>
          <w:highlight w:val="none"/>
          <w:lang w:val="en-US" w:bidi="ar-SA"/>
        </w:rPr>
        <w:t>（1）因发包人原因未能在计划开工日期前7天内下达开工通知的违约责任：</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3B327664">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（2）因发包人原因未能按合同约定支付合同价款的违约责任：</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34A42AED">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（3）发包人违反第10.1款〔变更的范围〕第（2）项约定，自行实施被取消的工作或转由他人实施的违约责任：</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71F4F33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04DE68F0">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（5）因发包人违反合同约定造成暂停施工的违约责任：</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407F72E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（6）发包人无正当理由没有在约定期限内发出复工指示，导致承包人无法复工的违约责任：</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72218D79">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（7）其他：</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765BDEA0">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16.1.3 </w:t>
      </w:r>
      <w:r>
        <w:rPr>
          <w:rFonts w:hint="eastAsia" w:ascii="宋体" w:hAnsi="宋体" w:eastAsia="宋体" w:cs="宋体"/>
          <w:color w:val="auto"/>
          <w:spacing w:val="0"/>
          <w:w w:val="100"/>
          <w:kern w:val="2"/>
          <w:sz w:val="21"/>
          <w:szCs w:val="24"/>
          <w:highlight w:val="none"/>
          <w:lang w:val="en-US" w:bidi="ar-SA"/>
        </w:rPr>
        <w:t>因发包人违约解除合同</w:t>
      </w:r>
    </w:p>
    <w:p w14:paraId="73C62544">
      <w:pPr>
        <w:pageBreakBefore w:val="0"/>
        <w:kinsoku/>
        <w:wordWrap w:val="0"/>
        <w:overflowPunct/>
        <w:topLinePunct w:val="0"/>
        <w:autoSpaceDE w:val="0"/>
        <w:autoSpaceDN w:val="0"/>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承包人按16.1.1项〔发包人违约的情形〕约定暂停施工满</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天后发包人仍不纠正其违约行为并致使合同目的不能实现的，承包人有权解除合同。</w:t>
      </w:r>
    </w:p>
    <w:p w14:paraId="05AC08B8">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b/>
          <w:bCs/>
          <w:color w:val="auto"/>
          <w:spacing w:val="0"/>
          <w:w w:val="100"/>
          <w:kern w:val="2"/>
          <w:sz w:val="21"/>
          <w:szCs w:val="24"/>
          <w:highlight w:val="none"/>
          <w:lang w:val="en-US" w:bidi="ar-SA"/>
        </w:rPr>
      </w:pPr>
      <w:bookmarkStart w:id="542" w:name="_Toc22911733"/>
      <w:bookmarkStart w:id="543" w:name="_Toc18786"/>
      <w:bookmarkStart w:id="544" w:name="_Toc4407"/>
      <w:bookmarkStart w:id="545" w:name="_Toc6990"/>
      <w:r>
        <w:rPr>
          <w:rFonts w:hint="eastAsia" w:ascii="宋体" w:hAnsi="宋体" w:eastAsia="宋体" w:cs="宋体"/>
          <w:b/>
          <w:bCs/>
          <w:color w:val="auto"/>
          <w:spacing w:val="0"/>
          <w:w w:val="100"/>
          <w:kern w:val="2"/>
          <w:sz w:val="21"/>
          <w:szCs w:val="24"/>
          <w:highlight w:val="none"/>
          <w:lang w:val="en-US" w:bidi="ar-SA"/>
        </w:rPr>
        <w:t>16.2 承包人违约</w:t>
      </w:r>
      <w:bookmarkEnd w:id="542"/>
      <w:bookmarkEnd w:id="543"/>
      <w:bookmarkEnd w:id="544"/>
      <w:bookmarkEnd w:id="545"/>
    </w:p>
    <w:p w14:paraId="797BF668">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 xml:space="preserve">16.2.1 </w:t>
      </w:r>
      <w:r>
        <w:rPr>
          <w:rFonts w:hint="eastAsia" w:ascii="宋体" w:hAnsi="宋体" w:eastAsia="宋体" w:cs="宋体"/>
          <w:color w:val="auto"/>
          <w:spacing w:val="0"/>
          <w:w w:val="100"/>
          <w:kern w:val="0"/>
          <w:sz w:val="21"/>
          <w:szCs w:val="24"/>
          <w:highlight w:val="none"/>
          <w:lang w:val="en-US" w:bidi="ar-SA"/>
        </w:rPr>
        <w:t>承包人违约的情形</w:t>
      </w:r>
    </w:p>
    <w:p w14:paraId="51E33DC0">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 xml:space="preserve">承包人违约的其他情形 </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77D11AF7">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b/>
          <w:bCs/>
          <w:color w:val="auto"/>
          <w:spacing w:val="0"/>
          <w:w w:val="100"/>
          <w:kern w:val="0"/>
          <w:sz w:val="21"/>
          <w:szCs w:val="24"/>
          <w:highlight w:val="none"/>
          <w:lang w:val="en-US" w:bidi="ar-SA"/>
        </w:rPr>
        <w:t>16.2.2</w:t>
      </w:r>
      <w:r>
        <w:rPr>
          <w:rFonts w:hint="eastAsia" w:ascii="宋体" w:hAnsi="宋体" w:eastAsia="宋体" w:cs="宋体"/>
          <w:color w:val="auto"/>
          <w:spacing w:val="0"/>
          <w:w w:val="100"/>
          <w:kern w:val="0"/>
          <w:sz w:val="21"/>
          <w:szCs w:val="24"/>
          <w:highlight w:val="none"/>
          <w:lang w:val="en-US" w:bidi="ar-SA"/>
        </w:rPr>
        <w:t>承包人违约的责任</w:t>
      </w:r>
    </w:p>
    <w:p w14:paraId="0B163C5C">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承包人违约责任的承担方式和计算方法：</w:t>
      </w:r>
      <w:r>
        <w:rPr>
          <w:rFonts w:hint="eastAsia" w:ascii="宋体" w:hAnsi="宋体" w:eastAsia="宋体" w:cs="宋体"/>
          <w:color w:val="auto"/>
          <w:spacing w:val="0"/>
          <w:w w:val="100"/>
          <w:kern w:val="2"/>
          <w:sz w:val="21"/>
          <w:szCs w:val="24"/>
          <w:highlight w:val="none"/>
          <w:u w:val="single"/>
          <w:lang w:val="en-US" w:bidi="ar-SA"/>
        </w:rPr>
        <w:t xml:space="preserve"> 若达不到国家规定的合格质量标准，承包人必须采取返工、返修或其他弥补措施，使本工程达到规范规定的验收标准，由此引起的工期延误及相关费用由承包人承担，另由承包人向发包人支付合同总价5%的违约金。</w:t>
      </w:r>
      <w:r>
        <w:rPr>
          <w:rFonts w:hint="eastAsia" w:ascii="宋体" w:hAnsi="宋体" w:eastAsia="宋体" w:cs="宋体"/>
          <w:color w:val="auto"/>
          <w:spacing w:val="0"/>
          <w:w w:val="100"/>
          <w:kern w:val="2"/>
          <w:sz w:val="21"/>
          <w:szCs w:val="24"/>
          <w:highlight w:val="none"/>
          <w:lang w:val="en-US" w:bidi="ar-SA"/>
        </w:rPr>
        <w:t xml:space="preserve">    </w:t>
      </w:r>
    </w:p>
    <w:p w14:paraId="7B894302">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 xml:space="preserve">16.2.3 </w:t>
      </w:r>
      <w:r>
        <w:rPr>
          <w:rFonts w:hint="eastAsia" w:ascii="宋体" w:hAnsi="宋体" w:eastAsia="宋体" w:cs="宋体"/>
          <w:color w:val="auto"/>
          <w:spacing w:val="0"/>
          <w:w w:val="100"/>
          <w:kern w:val="2"/>
          <w:sz w:val="21"/>
          <w:szCs w:val="24"/>
          <w:highlight w:val="none"/>
          <w:lang w:val="en-US" w:bidi="ar-SA"/>
        </w:rPr>
        <w:t>因承包人违约解除合同</w:t>
      </w:r>
    </w:p>
    <w:p w14:paraId="0A712360">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关于承包人违约解除合同的特别约定：</w:t>
      </w:r>
      <w:r>
        <w:rPr>
          <w:rFonts w:hint="eastAsia" w:ascii="宋体" w:hAnsi="宋体" w:eastAsia="宋体" w:cs="宋体"/>
          <w:color w:val="auto"/>
          <w:spacing w:val="0"/>
          <w:w w:val="100"/>
          <w:kern w:val="0"/>
          <w:sz w:val="21"/>
          <w:szCs w:val="24"/>
          <w:highlight w:val="none"/>
          <w:u w:val="single"/>
          <w:lang w:val="en-US" w:bidi="ar-SA"/>
        </w:rPr>
        <w:t>对有下列情况之一时，发包人有权停止拨款，有权单方解除合同，责令承包人撤离施工现场，有权留置承包人的施工机械，履约保证金不予退还，并要求承包人赔偿有关损失：1.因承包人责任造成工程重大质量安全事故，且无能力继续履约时；2.承包人与第三方发生的债务诉讼，致使法院通过法律程序冻结发包人银行帐户或划拨发包人银行帐户存款时；3. 合同指定的项目经理没有按要求到岗超过15日的，或未经发包人同意项目经理擅自离开工程现场岗超过30日的</w:t>
      </w:r>
      <w:r>
        <w:rPr>
          <w:rFonts w:hint="eastAsia" w:ascii="宋体" w:hAnsi="宋体" w:eastAsia="宋体" w:cs="宋体"/>
          <w:color w:val="auto"/>
          <w:spacing w:val="0"/>
          <w:w w:val="100"/>
          <w:kern w:val="0"/>
          <w:sz w:val="21"/>
          <w:szCs w:val="24"/>
          <w:highlight w:val="none"/>
          <w:lang w:val="en-US" w:bidi="ar-SA"/>
        </w:rPr>
        <w:t>。</w:t>
      </w:r>
    </w:p>
    <w:p w14:paraId="51154A78">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发包人继续使用承包人在施工现场的材料、设备、临时工程、承包人文件和由承包人或以其名义编制的其他文件的费用承担方式：</w:t>
      </w:r>
      <w:r>
        <w:rPr>
          <w:rFonts w:hint="eastAsia" w:ascii="宋体" w:hAnsi="宋体" w:eastAsia="宋体" w:cs="宋体"/>
          <w:color w:val="auto"/>
          <w:spacing w:val="0"/>
          <w:w w:val="100"/>
          <w:kern w:val="0"/>
          <w:sz w:val="21"/>
          <w:szCs w:val="24"/>
          <w:highlight w:val="none"/>
          <w:u w:val="single"/>
          <w:lang w:val="en-US" w:bidi="ar-SA"/>
        </w:rPr>
        <w:t>/</w:t>
      </w:r>
      <w:r>
        <w:rPr>
          <w:rFonts w:hint="eastAsia" w:ascii="宋体" w:hAnsi="宋体" w:eastAsia="宋体" w:cs="宋体"/>
          <w:color w:val="auto"/>
          <w:spacing w:val="0"/>
          <w:w w:val="100"/>
          <w:kern w:val="0"/>
          <w:sz w:val="21"/>
          <w:szCs w:val="24"/>
          <w:highlight w:val="none"/>
          <w:lang w:val="en-US" w:bidi="ar-SA"/>
        </w:rPr>
        <w:t>。</w:t>
      </w:r>
    </w:p>
    <w:p w14:paraId="7A26E4BB">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546" w:name="_Toc25614"/>
      <w:bookmarkStart w:id="547" w:name="_Toc22911734"/>
      <w:r>
        <w:rPr>
          <w:rFonts w:hint="eastAsia" w:ascii="宋体" w:hAnsi="宋体" w:eastAsia="宋体" w:cs="宋体"/>
          <w:b/>
          <w:color w:val="auto"/>
          <w:spacing w:val="0"/>
          <w:w w:val="100"/>
          <w:kern w:val="2"/>
          <w:sz w:val="21"/>
          <w:szCs w:val="28"/>
          <w:highlight w:val="none"/>
          <w:lang w:val="en-US" w:bidi="ar-SA"/>
        </w:rPr>
        <w:t>17. 不可抗力</w:t>
      </w:r>
      <w:bookmarkEnd w:id="546"/>
      <w:bookmarkEnd w:id="547"/>
      <w:r>
        <w:rPr>
          <w:rFonts w:hint="eastAsia" w:ascii="宋体" w:hAnsi="宋体" w:eastAsia="宋体" w:cs="宋体"/>
          <w:b/>
          <w:color w:val="auto"/>
          <w:spacing w:val="0"/>
          <w:w w:val="100"/>
          <w:kern w:val="2"/>
          <w:sz w:val="21"/>
          <w:szCs w:val="28"/>
          <w:highlight w:val="none"/>
          <w:lang w:val="en-US" w:bidi="ar-SA"/>
        </w:rPr>
        <w:t xml:space="preserve"> </w:t>
      </w:r>
      <w:bookmarkEnd w:id="536"/>
    </w:p>
    <w:p w14:paraId="5273E6C0">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17.1 不可抗力的确认</w:t>
      </w:r>
    </w:p>
    <w:p w14:paraId="4067500D">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 xml:space="preserve">除通用合同条款约定的不可抗力事件之外，视为不可抗力的其他情形： </w:t>
      </w:r>
      <w:r>
        <w:rPr>
          <w:rFonts w:hint="eastAsia" w:ascii="宋体" w:hAnsi="宋体" w:eastAsia="宋体" w:cs="宋体"/>
          <w:color w:val="auto"/>
          <w:spacing w:val="0"/>
          <w:w w:val="100"/>
          <w:kern w:val="2"/>
          <w:sz w:val="21"/>
          <w:szCs w:val="24"/>
          <w:highlight w:val="none"/>
          <w:u w:val="single"/>
          <w:lang w:val="en-US" w:bidi="ar-SA"/>
        </w:rPr>
        <w:t xml:space="preserve"> /  </w:t>
      </w:r>
    </w:p>
    <w:p w14:paraId="7CA1FF3C">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b/>
          <w:bCs/>
          <w:color w:val="auto"/>
          <w:spacing w:val="0"/>
          <w:w w:val="100"/>
          <w:kern w:val="2"/>
          <w:sz w:val="21"/>
          <w:szCs w:val="24"/>
          <w:highlight w:val="none"/>
          <w:lang w:val="en-US" w:bidi="ar-SA"/>
        </w:rPr>
      </w:pPr>
      <w:bookmarkStart w:id="548" w:name="_Toc1278"/>
      <w:bookmarkStart w:id="549" w:name="_Toc22911735"/>
      <w:bookmarkStart w:id="550" w:name="_Toc31963"/>
      <w:bookmarkStart w:id="551" w:name="_Toc8499"/>
      <w:r>
        <w:rPr>
          <w:rFonts w:hint="eastAsia" w:ascii="宋体" w:hAnsi="宋体" w:eastAsia="宋体" w:cs="宋体"/>
          <w:b/>
          <w:bCs/>
          <w:color w:val="auto"/>
          <w:spacing w:val="0"/>
          <w:w w:val="100"/>
          <w:kern w:val="2"/>
          <w:sz w:val="21"/>
          <w:szCs w:val="24"/>
          <w:highlight w:val="none"/>
          <w:lang w:val="en-US" w:bidi="ar-SA"/>
        </w:rPr>
        <w:t>17.4 因不可抗力解除合同</w:t>
      </w:r>
      <w:bookmarkEnd w:id="548"/>
      <w:bookmarkEnd w:id="549"/>
      <w:bookmarkEnd w:id="550"/>
      <w:bookmarkEnd w:id="551"/>
    </w:p>
    <w:p w14:paraId="57285DF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合同解除后，发包人应在商定或确定发包人应支付款项后</w:t>
      </w:r>
      <w:r>
        <w:rPr>
          <w:rFonts w:hint="eastAsia" w:ascii="宋体" w:hAnsi="宋体" w:eastAsia="宋体" w:cs="宋体"/>
          <w:color w:val="auto"/>
          <w:spacing w:val="0"/>
          <w:w w:val="100"/>
          <w:kern w:val="2"/>
          <w:sz w:val="21"/>
          <w:szCs w:val="24"/>
          <w:highlight w:val="none"/>
          <w:u w:val="single"/>
          <w:lang w:val="en-US" w:bidi="ar-SA"/>
        </w:rPr>
        <w:t>28</w:t>
      </w:r>
      <w:r>
        <w:rPr>
          <w:rFonts w:hint="eastAsia" w:ascii="宋体" w:hAnsi="宋体" w:eastAsia="宋体" w:cs="宋体"/>
          <w:color w:val="auto"/>
          <w:spacing w:val="0"/>
          <w:w w:val="100"/>
          <w:kern w:val="2"/>
          <w:sz w:val="21"/>
          <w:szCs w:val="24"/>
          <w:highlight w:val="none"/>
          <w:lang w:val="en-US" w:bidi="ar-SA"/>
        </w:rPr>
        <w:t>天内完成款项的支付。</w:t>
      </w:r>
    </w:p>
    <w:p w14:paraId="3D41329E">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552" w:name="_Toc22911736"/>
      <w:bookmarkStart w:id="553" w:name="_Toc12474"/>
      <w:r>
        <w:rPr>
          <w:rFonts w:hint="eastAsia" w:ascii="宋体" w:hAnsi="宋体" w:eastAsia="宋体" w:cs="宋体"/>
          <w:b/>
          <w:color w:val="auto"/>
          <w:spacing w:val="0"/>
          <w:w w:val="100"/>
          <w:kern w:val="2"/>
          <w:sz w:val="21"/>
          <w:szCs w:val="28"/>
          <w:highlight w:val="none"/>
          <w:lang w:val="en-US" w:bidi="ar-SA"/>
        </w:rPr>
        <w:t>18. 保险</w:t>
      </w:r>
      <w:bookmarkEnd w:id="552"/>
      <w:bookmarkEnd w:id="553"/>
    </w:p>
    <w:bookmarkEnd w:id="537"/>
    <w:p w14:paraId="7262B2D1">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18.1 工程保险</w:t>
      </w:r>
    </w:p>
    <w:p w14:paraId="45D3C3E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关于工程保险的特别约定：</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3E99655B">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b/>
          <w:bCs/>
          <w:color w:val="auto"/>
          <w:spacing w:val="0"/>
          <w:w w:val="100"/>
          <w:kern w:val="2"/>
          <w:sz w:val="21"/>
          <w:szCs w:val="24"/>
          <w:highlight w:val="none"/>
          <w:lang w:val="en-US" w:bidi="ar-SA"/>
        </w:rPr>
      </w:pPr>
      <w:bookmarkStart w:id="554" w:name="_Toc22911737"/>
      <w:bookmarkStart w:id="555" w:name="_Toc8691"/>
      <w:bookmarkStart w:id="556" w:name="_Toc10325"/>
      <w:bookmarkStart w:id="557" w:name="_Toc8442"/>
      <w:r>
        <w:rPr>
          <w:rFonts w:hint="eastAsia" w:ascii="宋体" w:hAnsi="宋体" w:eastAsia="宋体" w:cs="宋体"/>
          <w:b/>
          <w:bCs/>
          <w:color w:val="auto"/>
          <w:spacing w:val="0"/>
          <w:w w:val="100"/>
          <w:kern w:val="2"/>
          <w:sz w:val="21"/>
          <w:szCs w:val="24"/>
          <w:highlight w:val="none"/>
          <w:lang w:val="en-US" w:bidi="ar-SA"/>
        </w:rPr>
        <w:t>18.3 其他保险</w:t>
      </w:r>
      <w:bookmarkEnd w:id="554"/>
      <w:bookmarkEnd w:id="555"/>
      <w:bookmarkEnd w:id="556"/>
      <w:bookmarkEnd w:id="557"/>
    </w:p>
    <w:p w14:paraId="6CB1794D">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关于其他保险的约定：</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0"/>
          <w:sz w:val="21"/>
          <w:szCs w:val="24"/>
          <w:highlight w:val="none"/>
          <w:lang w:val="en-US" w:bidi="ar-SA"/>
        </w:rPr>
        <w:t>。</w:t>
      </w:r>
    </w:p>
    <w:p w14:paraId="5AAF6877">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0"/>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承包人是否应为其施工设备等办理财产保险：</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p w14:paraId="7A3E4D7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bCs/>
          <w:color w:val="auto"/>
          <w:spacing w:val="0"/>
          <w:w w:val="100"/>
          <w:kern w:val="2"/>
          <w:sz w:val="21"/>
          <w:szCs w:val="24"/>
          <w:highlight w:val="none"/>
          <w:lang w:val="en-US" w:bidi="ar-SA"/>
        </w:rPr>
      </w:pPr>
      <w:r>
        <w:rPr>
          <w:rFonts w:hint="eastAsia" w:ascii="宋体" w:hAnsi="宋体" w:eastAsia="宋体" w:cs="宋体"/>
          <w:b/>
          <w:bCs/>
          <w:color w:val="auto"/>
          <w:spacing w:val="0"/>
          <w:w w:val="100"/>
          <w:kern w:val="2"/>
          <w:sz w:val="21"/>
          <w:szCs w:val="24"/>
          <w:highlight w:val="none"/>
          <w:lang w:val="en-US" w:bidi="ar-SA"/>
        </w:rPr>
        <w:t>18.7 通知义务</w:t>
      </w:r>
    </w:p>
    <w:p w14:paraId="2C39FBBC">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0"/>
          <w:sz w:val="21"/>
          <w:szCs w:val="24"/>
          <w:highlight w:val="none"/>
          <w:lang w:val="en-US" w:bidi="ar-SA"/>
        </w:rPr>
        <w:t>关于变更保险合同时的通知义务的约定：</w:t>
      </w:r>
      <w:r>
        <w:rPr>
          <w:rFonts w:hint="eastAsia" w:ascii="宋体" w:hAnsi="宋体" w:eastAsia="宋体" w:cs="宋体"/>
          <w:color w:val="auto"/>
          <w:spacing w:val="0"/>
          <w:w w:val="100"/>
          <w:kern w:val="0"/>
          <w:sz w:val="21"/>
          <w:szCs w:val="24"/>
          <w:highlight w:val="none"/>
          <w:u w:val="single"/>
          <w:lang w:val="en-US" w:bidi="ar-SA"/>
        </w:rPr>
        <w:t>执行通用条款</w:t>
      </w:r>
      <w:r>
        <w:rPr>
          <w:rFonts w:hint="eastAsia" w:ascii="宋体" w:hAnsi="宋体" w:eastAsia="宋体" w:cs="宋体"/>
          <w:color w:val="auto"/>
          <w:spacing w:val="0"/>
          <w:w w:val="100"/>
          <w:kern w:val="2"/>
          <w:sz w:val="21"/>
          <w:szCs w:val="24"/>
          <w:highlight w:val="none"/>
          <w:lang w:val="en-US" w:bidi="ar-SA"/>
        </w:rPr>
        <w:t>。</w:t>
      </w:r>
    </w:p>
    <w:bookmarkEnd w:id="496"/>
    <w:bookmarkEnd w:id="497"/>
    <w:bookmarkEnd w:id="498"/>
    <w:bookmarkEnd w:id="499"/>
    <w:bookmarkEnd w:id="500"/>
    <w:bookmarkEnd w:id="501"/>
    <w:bookmarkEnd w:id="502"/>
    <w:bookmarkEnd w:id="503"/>
    <w:bookmarkEnd w:id="504"/>
    <w:bookmarkEnd w:id="505"/>
    <w:bookmarkEnd w:id="506"/>
    <w:bookmarkEnd w:id="507"/>
    <w:p w14:paraId="3FD5BEB9">
      <w:pPr>
        <w:keepNext/>
        <w:keepLines/>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3"/>
        <w:rPr>
          <w:rFonts w:ascii="宋体" w:hAnsi="宋体" w:eastAsia="宋体" w:cs="宋体"/>
          <w:b/>
          <w:color w:val="auto"/>
          <w:spacing w:val="0"/>
          <w:w w:val="100"/>
          <w:kern w:val="2"/>
          <w:sz w:val="21"/>
          <w:szCs w:val="28"/>
          <w:highlight w:val="none"/>
          <w:lang w:val="en-US" w:bidi="ar-SA"/>
        </w:rPr>
      </w:pPr>
      <w:bookmarkStart w:id="558" w:name="_Toc22911738"/>
      <w:r>
        <w:rPr>
          <w:rFonts w:hint="eastAsia" w:ascii="宋体" w:hAnsi="宋体" w:eastAsia="宋体" w:cs="宋体"/>
          <w:b/>
          <w:color w:val="auto"/>
          <w:spacing w:val="0"/>
          <w:w w:val="100"/>
          <w:kern w:val="2"/>
          <w:sz w:val="21"/>
          <w:szCs w:val="28"/>
          <w:highlight w:val="none"/>
          <w:lang w:val="en-US" w:bidi="ar-SA"/>
        </w:rPr>
        <w:t>20. 争议解决</w:t>
      </w:r>
      <w:bookmarkEnd w:id="558"/>
    </w:p>
    <w:bookmarkEnd w:id="508"/>
    <w:bookmarkEnd w:id="509"/>
    <w:p w14:paraId="286D68EF">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b/>
          <w:color w:val="auto"/>
          <w:spacing w:val="0"/>
          <w:w w:val="100"/>
          <w:kern w:val="2"/>
          <w:sz w:val="21"/>
          <w:szCs w:val="24"/>
          <w:highlight w:val="none"/>
          <w:lang w:val="en-US" w:bidi="ar-SA"/>
        </w:rPr>
      </w:pPr>
      <w:bookmarkStart w:id="559" w:name="_Toc4938"/>
      <w:bookmarkStart w:id="560" w:name="_Toc20683"/>
      <w:bookmarkStart w:id="561" w:name="_Toc16811"/>
      <w:bookmarkStart w:id="562" w:name="_Toc22911739"/>
      <w:r>
        <w:rPr>
          <w:rFonts w:hint="eastAsia" w:ascii="宋体" w:hAnsi="宋体" w:eastAsia="宋体" w:cs="宋体"/>
          <w:b/>
          <w:color w:val="auto"/>
          <w:spacing w:val="0"/>
          <w:w w:val="100"/>
          <w:kern w:val="2"/>
          <w:sz w:val="21"/>
          <w:szCs w:val="24"/>
          <w:highlight w:val="none"/>
          <w:lang w:val="en-US" w:bidi="ar-SA"/>
        </w:rPr>
        <w:t>20.3 争</w:t>
      </w:r>
      <w:bookmarkEnd w:id="510"/>
      <w:r>
        <w:rPr>
          <w:rFonts w:hint="eastAsia" w:ascii="宋体" w:hAnsi="宋体" w:eastAsia="宋体" w:cs="宋体"/>
          <w:b/>
          <w:color w:val="auto"/>
          <w:spacing w:val="0"/>
          <w:w w:val="100"/>
          <w:kern w:val="2"/>
          <w:sz w:val="21"/>
          <w:szCs w:val="24"/>
          <w:highlight w:val="none"/>
          <w:lang w:val="en-US" w:bidi="ar-SA"/>
        </w:rPr>
        <w:t>议评审</w:t>
      </w:r>
      <w:bookmarkEnd w:id="559"/>
      <w:bookmarkEnd w:id="560"/>
      <w:bookmarkEnd w:id="561"/>
      <w:bookmarkEnd w:id="562"/>
    </w:p>
    <w:p w14:paraId="164DFFE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合同当事人是否同意将工程争议提交争议评审小组决定：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 xml:space="preserve">。  </w:t>
      </w:r>
    </w:p>
    <w:p w14:paraId="53F4FD79">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color w:val="auto"/>
          <w:spacing w:val="0"/>
          <w:w w:val="100"/>
          <w:kern w:val="2"/>
          <w:sz w:val="21"/>
          <w:szCs w:val="24"/>
          <w:highlight w:val="none"/>
          <w:lang w:val="en-US" w:bidi="ar-SA"/>
        </w:rPr>
      </w:pPr>
      <w:bookmarkStart w:id="563" w:name="_Toc12760"/>
      <w:bookmarkStart w:id="564" w:name="_Toc12527"/>
      <w:bookmarkStart w:id="565" w:name="_Toc22911740"/>
      <w:bookmarkStart w:id="566" w:name="_Toc22256"/>
      <w:r>
        <w:rPr>
          <w:rFonts w:hint="eastAsia" w:ascii="宋体" w:hAnsi="宋体" w:eastAsia="宋体" w:cs="宋体"/>
          <w:b/>
          <w:bCs/>
          <w:color w:val="auto"/>
          <w:spacing w:val="0"/>
          <w:w w:val="100"/>
          <w:kern w:val="2"/>
          <w:sz w:val="21"/>
          <w:szCs w:val="24"/>
          <w:highlight w:val="none"/>
          <w:lang w:val="en-US" w:bidi="ar-SA"/>
        </w:rPr>
        <w:t xml:space="preserve">20.3.1 </w:t>
      </w:r>
      <w:r>
        <w:rPr>
          <w:rFonts w:hint="eastAsia" w:ascii="宋体" w:hAnsi="宋体" w:eastAsia="宋体" w:cs="宋体"/>
          <w:color w:val="auto"/>
          <w:spacing w:val="0"/>
          <w:w w:val="100"/>
          <w:kern w:val="2"/>
          <w:sz w:val="21"/>
          <w:szCs w:val="24"/>
          <w:highlight w:val="none"/>
          <w:lang w:val="en-US" w:bidi="ar-SA"/>
        </w:rPr>
        <w:t>争议评审小组的确定</w:t>
      </w:r>
      <w:bookmarkEnd w:id="563"/>
      <w:bookmarkEnd w:id="564"/>
      <w:bookmarkEnd w:id="565"/>
      <w:bookmarkEnd w:id="566"/>
    </w:p>
    <w:p w14:paraId="33B60A7A">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color w:val="auto"/>
          <w:spacing w:val="0"/>
          <w:w w:val="100"/>
          <w:kern w:val="2"/>
          <w:sz w:val="21"/>
          <w:szCs w:val="24"/>
          <w:highlight w:val="none"/>
          <w:lang w:val="en-US" w:bidi="ar-SA"/>
        </w:rPr>
        <w:t>争议评审小组成员的确定：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BCFEA3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选定争议评审员的期限：</w:t>
      </w:r>
      <w:r>
        <w:rPr>
          <w:rFonts w:hint="eastAsia" w:ascii="宋体" w:hAnsi="宋体" w:eastAsia="宋体" w:cs="宋体"/>
          <w:color w:val="auto"/>
          <w:spacing w:val="0"/>
          <w:w w:val="100"/>
          <w:kern w:val="2"/>
          <w:sz w:val="21"/>
          <w:szCs w:val="24"/>
          <w:highlight w:val="none"/>
          <w:u w:val="single"/>
          <w:lang w:val="en-US" w:bidi="ar-SA"/>
        </w:rPr>
        <w:t xml:space="preserve"> /</w:t>
      </w:r>
      <w:r>
        <w:rPr>
          <w:rFonts w:hint="eastAsia" w:ascii="宋体" w:hAnsi="宋体" w:eastAsia="宋体" w:cs="宋体"/>
          <w:color w:val="auto"/>
          <w:spacing w:val="0"/>
          <w:w w:val="100"/>
          <w:kern w:val="2"/>
          <w:sz w:val="21"/>
          <w:szCs w:val="24"/>
          <w:highlight w:val="none"/>
          <w:lang w:val="en-US" w:bidi="ar-SA"/>
        </w:rPr>
        <w:t>。</w:t>
      </w:r>
    </w:p>
    <w:p w14:paraId="2347136F">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争议评审小组成员的报酬承担方式：</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B00B8E3">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其他事项的约定：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48E9432B">
      <w:pPr>
        <w:pageBreakBefore w:val="0"/>
        <w:kinsoku/>
        <w:wordWrap w:val="0"/>
        <w:overflowPunct/>
        <w:topLinePunct w:val="0"/>
        <w:autoSpaceDE w:val="0"/>
        <w:autoSpaceDN w:val="0"/>
        <w:bidi w:val="0"/>
        <w:adjustRightInd w:val="0"/>
        <w:snapToGrid w:val="0"/>
        <w:spacing w:line="440" w:lineRule="exact"/>
        <w:ind w:left="0" w:leftChars="0" w:right="0" w:firstLine="422" w:firstLineChars="200"/>
        <w:jc w:val="both"/>
        <w:textAlignment w:val="auto"/>
        <w:outlineLvl w:val="0"/>
        <w:rPr>
          <w:rFonts w:ascii="宋体" w:hAnsi="宋体" w:eastAsia="宋体" w:cs="宋体"/>
          <w:color w:val="auto"/>
          <w:spacing w:val="0"/>
          <w:w w:val="100"/>
          <w:kern w:val="0"/>
          <w:sz w:val="21"/>
          <w:szCs w:val="24"/>
          <w:highlight w:val="none"/>
          <w:lang w:val="en-US" w:bidi="ar-SA"/>
        </w:rPr>
      </w:pPr>
      <w:bookmarkStart w:id="567" w:name="_Toc25630"/>
      <w:bookmarkStart w:id="568" w:name="_Toc32232"/>
      <w:bookmarkStart w:id="569" w:name="_Toc15934"/>
      <w:bookmarkStart w:id="570" w:name="_Toc22911741"/>
      <w:r>
        <w:rPr>
          <w:rFonts w:hint="eastAsia" w:ascii="宋体" w:hAnsi="宋体" w:eastAsia="宋体" w:cs="宋体"/>
          <w:b/>
          <w:bCs/>
          <w:color w:val="auto"/>
          <w:spacing w:val="0"/>
          <w:w w:val="100"/>
          <w:kern w:val="0"/>
          <w:sz w:val="21"/>
          <w:szCs w:val="24"/>
          <w:highlight w:val="none"/>
          <w:lang w:val="en-US" w:bidi="ar-SA"/>
        </w:rPr>
        <w:t xml:space="preserve">20.3.2 </w:t>
      </w:r>
      <w:r>
        <w:rPr>
          <w:rFonts w:hint="eastAsia" w:ascii="宋体" w:hAnsi="宋体" w:eastAsia="宋体" w:cs="宋体"/>
          <w:color w:val="auto"/>
          <w:spacing w:val="0"/>
          <w:w w:val="100"/>
          <w:kern w:val="0"/>
          <w:sz w:val="21"/>
          <w:szCs w:val="24"/>
          <w:highlight w:val="none"/>
          <w:lang w:val="en-US" w:bidi="ar-SA"/>
        </w:rPr>
        <w:t>争议评审小组的决定</w:t>
      </w:r>
      <w:bookmarkEnd w:id="567"/>
      <w:bookmarkEnd w:id="568"/>
      <w:bookmarkEnd w:id="569"/>
      <w:bookmarkEnd w:id="570"/>
    </w:p>
    <w:p w14:paraId="3E25554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合同当事人关于本项的约定：</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311795B6">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outlineLvl w:val="0"/>
        <w:rPr>
          <w:rFonts w:ascii="宋体" w:hAnsi="宋体" w:eastAsia="宋体" w:cs="宋体"/>
          <w:b/>
          <w:bCs/>
          <w:color w:val="auto"/>
          <w:spacing w:val="0"/>
          <w:w w:val="100"/>
          <w:kern w:val="2"/>
          <w:sz w:val="21"/>
          <w:szCs w:val="24"/>
          <w:highlight w:val="none"/>
          <w:lang w:val="en-US" w:bidi="ar-SA"/>
        </w:rPr>
      </w:pPr>
      <w:bookmarkStart w:id="571" w:name="_Toc22911742"/>
      <w:bookmarkStart w:id="572" w:name="_Toc28458"/>
      <w:bookmarkStart w:id="573" w:name="_Toc18232"/>
      <w:r>
        <w:rPr>
          <w:rFonts w:hint="eastAsia" w:ascii="宋体" w:hAnsi="宋体" w:eastAsia="宋体" w:cs="宋体"/>
          <w:b/>
          <w:bCs/>
          <w:color w:val="auto"/>
          <w:spacing w:val="0"/>
          <w:w w:val="100"/>
          <w:kern w:val="2"/>
          <w:sz w:val="21"/>
          <w:szCs w:val="24"/>
          <w:highlight w:val="none"/>
          <w:lang w:val="en-US" w:bidi="ar-SA"/>
        </w:rPr>
        <w:t>20.4仲裁或诉讼</w:t>
      </w:r>
      <w:bookmarkEnd w:id="511"/>
      <w:bookmarkEnd w:id="571"/>
      <w:bookmarkEnd w:id="572"/>
      <w:bookmarkEnd w:id="573"/>
    </w:p>
    <w:p w14:paraId="21A924ED">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因合同及合同有关事项发生的争议，按下列第（2）种方式解决：</w:t>
      </w:r>
    </w:p>
    <w:p w14:paraId="79E92953">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（1）向</w:t>
      </w:r>
      <w:r>
        <w:rPr>
          <w:rFonts w:hint="eastAsia" w:ascii="宋体" w:hAnsi="宋体" w:eastAsia="宋体" w:cs="宋体"/>
          <w:color w:val="auto"/>
          <w:spacing w:val="0"/>
          <w:w w:val="100"/>
          <w:kern w:val="2"/>
          <w:sz w:val="21"/>
          <w:szCs w:val="24"/>
          <w:highlight w:val="none"/>
          <w:u w:val="single"/>
          <w:lang w:val="en-US" w:bidi="ar-SA"/>
        </w:rPr>
        <w:t>焦作</w:t>
      </w:r>
      <w:r>
        <w:rPr>
          <w:rFonts w:hint="eastAsia" w:ascii="宋体" w:hAnsi="宋体" w:eastAsia="宋体" w:cs="宋体"/>
          <w:color w:val="auto"/>
          <w:spacing w:val="0"/>
          <w:w w:val="100"/>
          <w:kern w:val="2"/>
          <w:sz w:val="21"/>
          <w:szCs w:val="24"/>
          <w:highlight w:val="none"/>
          <w:lang w:val="en-US" w:bidi="ar-SA"/>
        </w:rPr>
        <w:t>仲裁委员会申请仲裁；</w:t>
      </w:r>
    </w:p>
    <w:p w14:paraId="717CFAC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（2）向</w:t>
      </w:r>
      <w:r>
        <w:rPr>
          <w:rFonts w:hint="eastAsia" w:ascii="宋体" w:hAnsi="宋体" w:eastAsia="宋体" w:cs="宋体"/>
          <w:color w:val="auto"/>
          <w:spacing w:val="0"/>
          <w:w w:val="100"/>
          <w:kern w:val="2"/>
          <w:sz w:val="21"/>
          <w:szCs w:val="24"/>
          <w:highlight w:val="none"/>
          <w:u w:val="single"/>
          <w:lang w:val="en-US" w:bidi="ar-SA"/>
        </w:rPr>
        <w:t>工程所在地</w:t>
      </w:r>
      <w:r>
        <w:rPr>
          <w:rFonts w:hint="eastAsia" w:ascii="宋体" w:hAnsi="宋体" w:eastAsia="宋体" w:cs="宋体"/>
          <w:color w:val="auto"/>
          <w:spacing w:val="0"/>
          <w:w w:val="100"/>
          <w:kern w:val="2"/>
          <w:sz w:val="21"/>
          <w:szCs w:val="24"/>
          <w:highlight w:val="none"/>
          <w:lang w:val="en-US" w:bidi="ar-SA"/>
        </w:rPr>
        <w:t>人民法院起诉。</w:t>
      </w:r>
      <w:bookmarkEnd w:id="512"/>
      <w:bookmarkEnd w:id="513"/>
      <w:bookmarkEnd w:id="514"/>
      <w:bookmarkEnd w:id="515"/>
      <w:bookmarkEnd w:id="516"/>
      <w:bookmarkEnd w:id="517"/>
    </w:p>
    <w:p w14:paraId="4491C0A4">
      <w:pPr>
        <w:pageBreakBefore w:val="0"/>
        <w:kinsoku/>
        <w:wordWrap w:val="0"/>
        <w:overflowPunct/>
        <w:topLinePunct w:val="0"/>
        <w:autoSpaceDE/>
        <w:autoSpaceDN/>
        <w:bidi w:val="0"/>
        <w:adjustRightInd w:val="0"/>
        <w:snapToGrid w:val="0"/>
        <w:spacing w:line="440" w:lineRule="exact"/>
        <w:ind w:left="0" w:leftChars="0" w:right="0" w:firstLine="422" w:firstLineChars="200"/>
        <w:jc w:val="both"/>
        <w:textAlignment w:val="auto"/>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21．补充条款</w:t>
      </w:r>
    </w:p>
    <w:p w14:paraId="270F8635">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 施工用电按发包人要求装表计量，施工用水用电费用由承包人自行解决。</w:t>
      </w:r>
    </w:p>
    <w:p w14:paraId="296AB9A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21.2.承包人未经发包人同意，不得将所承包工程的任何部分分包。</w:t>
      </w:r>
    </w:p>
    <w:p w14:paraId="08E616FD">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21.3.承包人不得将其承包的全部工程转包给他人，也不得将其承包的全部工程肢解以后以分包的名义分别转包给他人。违反本条规定违法分包的，发包人可单方解除合同，承包人应当向发包人承担合同价款30%的违约金。</w:t>
      </w:r>
    </w:p>
    <w:p w14:paraId="6CCC3A1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21.4.由发包人引起的工期延期及时由发包人、承包人、监理人三方共同签字认可，时效为现场发生时7日内，逾将不予认可。</w:t>
      </w:r>
    </w:p>
    <w:p w14:paraId="1D95DC9C">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21.5. 所有付款均需开具合法、合规发票。</w:t>
      </w:r>
      <w:r>
        <w:rPr>
          <w:rFonts w:hint="eastAsia" w:ascii="宋体" w:hAnsi="宋体" w:eastAsia="宋体" w:cs="宋体"/>
          <w:color w:val="auto"/>
          <w:spacing w:val="0"/>
          <w:w w:val="100"/>
          <w:kern w:val="2"/>
          <w:sz w:val="21"/>
          <w:szCs w:val="24"/>
          <w:highlight w:val="none"/>
          <w:u w:val="single"/>
          <w:lang w:val="en-US" w:bidi="ar-SA"/>
        </w:rPr>
        <w:t>工程结算（审计）完成后剩余发票一次全部开出。</w:t>
      </w:r>
    </w:p>
    <w:p w14:paraId="5088806C">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21.6. 所有工程竣工资料齐全，发包人方可组织工程竣工验收（含施工日志、竣工资料、竣工图等）。工程验收合格后，承包人应当及时向发包人移交所有相关的工程资料。否则，发包人可以暂停支付工程款。</w:t>
      </w:r>
    </w:p>
    <w:p w14:paraId="0928876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21.7. 若因设计图纸局部设计不详，在后续图纸会审或施工中需进一步细化设计的，发包人仅对细化后的图纸进行技术认可，不再调整其相应价款。</w:t>
      </w:r>
    </w:p>
    <w:p w14:paraId="6FBB99D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21.8. 其它按本工程招标文件及补充通知、投标文件、中标通知书等相关内容执行，与本合同具有同等法律效力。</w:t>
      </w:r>
    </w:p>
    <w:p w14:paraId="27045F0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21.9. 若由于工人或农民工工资及相关问题导致工人或农民工向发包方投诉或上访等（如围堵学校大门或办公场所、校内外游行等）影响发包方正常教学办公秩序行为或其他给学校造成负面影响的，发包方有权拒付工程款，且承包方应向发包方支付违约金</w:t>
      </w:r>
      <w:r>
        <w:rPr>
          <w:rFonts w:hint="eastAsia" w:ascii="宋体" w:hAnsi="宋体" w:eastAsia="宋体" w:cs="宋体"/>
          <w:b/>
          <w:bCs/>
          <w:color w:val="auto"/>
          <w:spacing w:val="0"/>
          <w:w w:val="100"/>
          <w:kern w:val="2"/>
          <w:sz w:val="21"/>
          <w:szCs w:val="24"/>
          <w:highlight w:val="none"/>
          <w:u w:val="single"/>
          <w:lang w:val="en-US" w:bidi="ar-SA"/>
        </w:rPr>
        <w:t>（每次</w:t>
      </w:r>
      <w:r>
        <w:rPr>
          <w:rFonts w:hint="eastAsia" w:eastAsia="宋体" w:cs="宋体"/>
          <w:b/>
          <w:bCs/>
          <w:color w:val="auto"/>
          <w:spacing w:val="0"/>
          <w:w w:val="100"/>
          <w:kern w:val="2"/>
          <w:sz w:val="21"/>
          <w:szCs w:val="24"/>
          <w:highlight w:val="none"/>
          <w:u w:val="single"/>
          <w:lang w:val="en-US" w:eastAsia="zh-CN" w:bidi="ar-SA"/>
        </w:rPr>
        <w:t>10</w:t>
      </w:r>
      <w:r>
        <w:rPr>
          <w:rFonts w:hint="eastAsia" w:ascii="宋体" w:hAnsi="宋体" w:eastAsia="宋体" w:cs="宋体"/>
          <w:b/>
          <w:bCs/>
          <w:color w:val="auto"/>
          <w:spacing w:val="0"/>
          <w:w w:val="100"/>
          <w:kern w:val="2"/>
          <w:sz w:val="21"/>
          <w:szCs w:val="24"/>
          <w:highlight w:val="none"/>
          <w:u w:val="single"/>
          <w:lang w:val="en-US" w:bidi="ar-SA"/>
        </w:rPr>
        <w:t>万元人民币</w:t>
      </w:r>
      <w:r>
        <w:rPr>
          <w:rFonts w:hint="eastAsia" w:ascii="宋体" w:hAnsi="宋体" w:eastAsia="宋体" w:cs="宋体"/>
          <w:bCs/>
          <w:color w:val="auto"/>
          <w:spacing w:val="0"/>
          <w:w w:val="100"/>
          <w:kern w:val="2"/>
          <w:sz w:val="21"/>
          <w:szCs w:val="24"/>
          <w:highlight w:val="none"/>
          <w:u w:val="single"/>
          <w:lang w:val="en-US" w:bidi="ar-SA"/>
        </w:rPr>
        <w:t>）；若对发包方造成损失的，承包方还应当承担相应的赔偿责任。因承包人拖欠农民工工资造成发包人涉及法律诉讼的，承包人应当向发包人承担合同价款20%的违约金，同时项目经理要承担连带责任。</w:t>
      </w:r>
    </w:p>
    <w:p w14:paraId="3A6A4BD9">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21.10.中标人确定后需向招标人提供广联达版本的已标价工程量清单电子版。</w:t>
      </w:r>
    </w:p>
    <w:p w14:paraId="4BFAA4FF">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21.11.本合同约定的承包人应支付的违约金直接从发包人应实付的工程款中扣除，只有在工程款不足以支付违约金时才从履约保证金中扣除。</w:t>
      </w:r>
    </w:p>
    <w:p w14:paraId="58B4092B">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21.12.承包人在施工过程中不得扰民，若有扰民，在接到发包人指示后，应当立即改正，否则，发包人可以视情况从安全文明措施费中扣除部分款项。承包人也不得以扰民停工为由向发包人主张延长工期等任何请求。</w:t>
      </w:r>
    </w:p>
    <w:p w14:paraId="5ADB859A">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21.13</w:t>
      </w:r>
      <w:r>
        <w:rPr>
          <w:rFonts w:hint="eastAsia" w:ascii="宋体" w:hAnsi="宋体" w:eastAsia="宋体" w:cs="宋体"/>
          <w:color w:val="auto"/>
          <w:spacing w:val="0"/>
          <w:w w:val="100"/>
          <w:kern w:val="2"/>
          <w:sz w:val="21"/>
          <w:szCs w:val="24"/>
          <w:highlight w:val="none"/>
          <w:lang w:val="en-US" w:bidi="ar-SA"/>
        </w:rPr>
        <w:t>.</w:t>
      </w:r>
      <w:r>
        <w:rPr>
          <w:rFonts w:hint="eastAsia" w:ascii="宋体" w:hAnsi="宋体" w:eastAsia="宋体" w:cs="宋体"/>
          <w:color w:val="auto"/>
          <w:spacing w:val="0"/>
          <w:w w:val="100"/>
          <w:kern w:val="2"/>
          <w:sz w:val="21"/>
          <w:szCs w:val="24"/>
          <w:highlight w:val="none"/>
          <w:u w:val="single"/>
          <w:lang w:val="en-US" w:bidi="ar-SA"/>
        </w:rPr>
        <w:t>材料考察应及时由发包人、承包人、监理人三方共同签字认可，时效为现场发生时7日内，逾期将不予认可。</w:t>
      </w:r>
    </w:p>
    <w:p w14:paraId="1642D443">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21.14</w:t>
      </w:r>
      <w:r>
        <w:rPr>
          <w:rFonts w:hint="eastAsia" w:ascii="宋体" w:hAnsi="宋体" w:eastAsia="宋体" w:cs="宋体"/>
          <w:color w:val="auto"/>
          <w:spacing w:val="0"/>
          <w:w w:val="100"/>
          <w:kern w:val="2"/>
          <w:sz w:val="21"/>
          <w:szCs w:val="24"/>
          <w:highlight w:val="none"/>
          <w:lang w:val="en-US" w:bidi="ar-SA"/>
        </w:rPr>
        <w:t>.</w:t>
      </w:r>
      <w:r>
        <w:rPr>
          <w:rFonts w:hint="eastAsia" w:ascii="宋体" w:hAnsi="宋体" w:eastAsia="宋体" w:cs="宋体"/>
          <w:bCs/>
          <w:color w:val="auto"/>
          <w:spacing w:val="0"/>
          <w:w w:val="100"/>
          <w:kern w:val="2"/>
          <w:sz w:val="21"/>
          <w:szCs w:val="24"/>
          <w:highlight w:val="none"/>
          <w:u w:val="single"/>
          <w:lang w:val="en-US" w:bidi="ar-SA"/>
        </w:rPr>
        <w:t>工程施工中若发生合同价款以外计日工，其价格参照焦作市定额站发布的施工当期各工种信息价格（普工）乘1.38系数计入税前（含管理费和利润）；若发生零星机械台班，其价格参照现行定额机械台班预算价格计入税前（含管理费和利润）</w:t>
      </w:r>
    </w:p>
    <w:p w14:paraId="6FE9C026">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w:t>
      </w:r>
      <w:r>
        <w:rPr>
          <w:rFonts w:hint="eastAsia" w:eastAsia="宋体" w:cs="宋体"/>
          <w:bCs/>
          <w:color w:val="auto"/>
          <w:spacing w:val="0"/>
          <w:w w:val="100"/>
          <w:kern w:val="2"/>
          <w:sz w:val="21"/>
          <w:szCs w:val="24"/>
          <w:highlight w:val="none"/>
          <w:u w:val="single"/>
          <w:lang w:val="en-US" w:eastAsia="zh-CN" w:bidi="ar-SA"/>
        </w:rPr>
        <w:t>5</w:t>
      </w:r>
      <w:r>
        <w:rPr>
          <w:rFonts w:hint="eastAsia" w:ascii="宋体" w:hAnsi="宋体" w:eastAsia="宋体" w:cs="宋体"/>
          <w:bCs/>
          <w:color w:val="auto"/>
          <w:spacing w:val="0"/>
          <w:w w:val="100"/>
          <w:kern w:val="2"/>
          <w:sz w:val="21"/>
          <w:szCs w:val="24"/>
          <w:highlight w:val="none"/>
          <w:u w:val="single"/>
          <w:lang w:val="en-US" w:bidi="ar-SA"/>
        </w:rPr>
        <w:t>.未尽事宜，按国家有关规定执行。</w:t>
      </w:r>
    </w:p>
    <w:p w14:paraId="3EC5A1FE">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21.1</w:t>
      </w:r>
      <w:r>
        <w:rPr>
          <w:rFonts w:hint="eastAsia" w:eastAsia="宋体" w:cs="宋体"/>
          <w:bCs/>
          <w:color w:val="auto"/>
          <w:spacing w:val="0"/>
          <w:w w:val="100"/>
          <w:kern w:val="2"/>
          <w:sz w:val="21"/>
          <w:szCs w:val="24"/>
          <w:highlight w:val="none"/>
          <w:u w:val="single"/>
          <w:lang w:val="en-US" w:eastAsia="zh-CN" w:bidi="ar-SA"/>
        </w:rPr>
        <w:t>6</w:t>
      </w:r>
      <w:r>
        <w:rPr>
          <w:rFonts w:hint="eastAsia" w:ascii="宋体" w:hAnsi="宋体" w:eastAsia="宋体" w:cs="宋体"/>
          <w:bCs/>
          <w:color w:val="auto"/>
          <w:spacing w:val="0"/>
          <w:w w:val="100"/>
          <w:kern w:val="2"/>
          <w:sz w:val="21"/>
          <w:szCs w:val="24"/>
          <w:highlight w:val="none"/>
          <w:u w:val="single"/>
          <w:lang w:val="en-US" w:bidi="ar-SA"/>
        </w:rPr>
        <w:t>其他“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如需）。”</w:t>
      </w:r>
    </w:p>
    <w:p w14:paraId="7BF44171">
      <w:pPr>
        <w:pageBreakBefore w:val="0"/>
        <w:kinsoku/>
        <w:wordWrap w:val="0"/>
        <w:overflowPunct/>
        <w:topLinePunct w:val="0"/>
        <w:autoSpaceDE/>
        <w:autoSpaceDN/>
        <w:bidi w:val="0"/>
        <w:adjustRightInd w:val="0"/>
        <w:snapToGrid w:val="0"/>
        <w:spacing w:line="440" w:lineRule="exact"/>
        <w:ind w:left="0" w:leftChars="0" w:right="0" w:firstLine="420" w:firstLineChars="200"/>
        <w:jc w:val="both"/>
        <w:textAlignment w:val="auto"/>
        <w:rPr>
          <w:rFonts w:hint="eastAsia" w:ascii="宋体" w:hAnsi="宋体" w:eastAsia="宋体" w:cs="宋体"/>
          <w:bCs/>
          <w:color w:val="auto"/>
          <w:spacing w:val="0"/>
          <w:w w:val="100"/>
          <w:kern w:val="2"/>
          <w:sz w:val="21"/>
          <w:szCs w:val="24"/>
          <w:highlight w:val="none"/>
          <w:u w:val="single"/>
          <w:lang w:val="en-US" w:bidi="ar-SA"/>
        </w:rPr>
      </w:pPr>
      <w:r>
        <w:rPr>
          <w:rFonts w:hint="eastAsia" w:ascii="宋体" w:hAnsi="宋体" w:eastAsia="宋体" w:cs="宋体"/>
          <w:bCs/>
          <w:color w:val="auto"/>
          <w:spacing w:val="0"/>
          <w:w w:val="100"/>
          <w:kern w:val="2"/>
          <w:sz w:val="21"/>
          <w:szCs w:val="24"/>
          <w:highlight w:val="none"/>
          <w:u w:val="single"/>
          <w:lang w:val="en-US" w:bidi="ar-SA"/>
        </w:rPr>
        <w:t>21.</w:t>
      </w:r>
      <w:r>
        <w:rPr>
          <w:rFonts w:hint="eastAsia" w:ascii="宋体" w:hAnsi="宋体" w:eastAsia="宋体" w:cs="宋体"/>
          <w:bCs/>
          <w:color w:val="auto"/>
          <w:spacing w:val="0"/>
          <w:w w:val="100"/>
          <w:kern w:val="2"/>
          <w:sz w:val="21"/>
          <w:szCs w:val="24"/>
          <w:highlight w:val="none"/>
          <w:u w:val="single"/>
          <w:lang w:val="en-US" w:eastAsia="zh-CN" w:bidi="ar-SA"/>
        </w:rPr>
        <w:t>1</w:t>
      </w:r>
      <w:r>
        <w:rPr>
          <w:rFonts w:hint="eastAsia" w:eastAsia="宋体" w:cs="宋体"/>
          <w:bCs/>
          <w:color w:val="auto"/>
          <w:spacing w:val="0"/>
          <w:w w:val="100"/>
          <w:kern w:val="2"/>
          <w:sz w:val="21"/>
          <w:szCs w:val="24"/>
          <w:highlight w:val="none"/>
          <w:u w:val="single"/>
          <w:lang w:val="en-US" w:eastAsia="zh-CN" w:bidi="ar-SA"/>
        </w:rPr>
        <w:t>7</w:t>
      </w:r>
      <w:r>
        <w:rPr>
          <w:rFonts w:hint="eastAsia" w:ascii="宋体" w:hAnsi="宋体" w:eastAsia="宋体" w:cs="宋体"/>
          <w:bCs/>
          <w:color w:val="auto"/>
          <w:spacing w:val="0"/>
          <w:w w:val="100"/>
          <w:kern w:val="2"/>
          <w:sz w:val="21"/>
          <w:szCs w:val="24"/>
          <w:highlight w:val="none"/>
          <w:u w:val="single"/>
          <w:lang w:val="en-US" w:bidi="ar-SA"/>
        </w:rPr>
        <w:t>承包人应按照要求与发包人签订《工程建设意识形态责任书》</w:t>
      </w:r>
      <w:r>
        <w:rPr>
          <w:rFonts w:hint="eastAsia" w:ascii="宋体" w:hAnsi="宋体" w:eastAsia="宋体" w:cs="宋体"/>
          <w:bCs/>
          <w:color w:val="auto"/>
          <w:spacing w:val="0"/>
          <w:w w:val="100"/>
          <w:kern w:val="2"/>
          <w:sz w:val="21"/>
          <w:szCs w:val="24"/>
          <w:highlight w:val="none"/>
          <w:u w:val="single"/>
          <w:lang w:val="en-US" w:eastAsia="zh-CN" w:bidi="ar-SA"/>
        </w:rPr>
        <w:t>、《施工现场安全管理细则》、《施工单位廉政承诺书》</w:t>
      </w:r>
      <w:r>
        <w:rPr>
          <w:rFonts w:hint="eastAsia" w:ascii="宋体" w:hAnsi="宋体" w:eastAsia="宋体" w:cs="宋体"/>
          <w:bCs/>
          <w:color w:val="auto"/>
          <w:spacing w:val="0"/>
          <w:w w:val="100"/>
          <w:kern w:val="2"/>
          <w:sz w:val="21"/>
          <w:szCs w:val="24"/>
          <w:highlight w:val="none"/>
          <w:u w:val="single"/>
          <w:lang w:val="en-US" w:bidi="ar-SA"/>
        </w:rPr>
        <w:t>。</w:t>
      </w:r>
    </w:p>
    <w:p w14:paraId="10FEC9CA">
      <w:pPr>
        <w:pageBreakBefore w:val="0"/>
        <w:overflowPunct/>
        <w:topLinePunct w:val="0"/>
        <w:autoSpaceDE/>
        <w:autoSpaceDN/>
        <w:bidi w:val="0"/>
        <w:spacing w:line="360" w:lineRule="auto"/>
        <w:jc w:val="both"/>
        <w:rPr>
          <w:rFonts w:ascii="宋体" w:hAnsi="宋体" w:eastAsia="宋体" w:cs="宋体"/>
          <w:b/>
          <w:color w:val="auto"/>
          <w:spacing w:val="0"/>
          <w:w w:val="100"/>
          <w:kern w:val="2"/>
          <w:sz w:val="21"/>
          <w:szCs w:val="24"/>
          <w:highlight w:val="none"/>
          <w:lang w:val="en-US" w:bidi="ar-SA"/>
        </w:rPr>
      </w:pPr>
      <w:r>
        <w:rPr>
          <w:rFonts w:hint="eastAsia" w:ascii="宋体" w:hAnsi="宋体" w:eastAsia="宋体" w:cs="宋体"/>
          <w:b/>
          <w:color w:val="auto"/>
          <w:spacing w:val="0"/>
          <w:w w:val="100"/>
          <w:kern w:val="2"/>
          <w:sz w:val="21"/>
          <w:szCs w:val="24"/>
          <w:highlight w:val="none"/>
          <w:lang w:val="en-US" w:bidi="ar-SA"/>
        </w:rPr>
        <w:t>附件</w:t>
      </w:r>
    </w:p>
    <w:p w14:paraId="7AEE6C4A">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协议书附件：</w:t>
      </w:r>
    </w:p>
    <w:p w14:paraId="5CB2A5F2">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4"/>
          <w:highlight w:val="none"/>
          <w:lang w:val="en-US" w:bidi="ar-SA"/>
        </w:rPr>
      </w:pPr>
      <w:bookmarkStart w:id="574" w:name="_Toc10053"/>
      <w:r>
        <w:rPr>
          <w:rFonts w:hint="eastAsia" w:ascii="宋体" w:hAnsi="宋体" w:eastAsia="宋体" w:cs="宋体"/>
          <w:color w:val="auto"/>
          <w:spacing w:val="0"/>
          <w:w w:val="100"/>
          <w:kern w:val="2"/>
          <w:sz w:val="21"/>
          <w:szCs w:val="24"/>
          <w:highlight w:val="none"/>
          <w:lang w:val="en-US" w:bidi="ar-SA"/>
        </w:rPr>
        <w:t>附件1：承包人承揽工程项目一览表</w:t>
      </w:r>
      <w:bookmarkEnd w:id="574"/>
    </w:p>
    <w:p w14:paraId="5113AE35">
      <w:pPr>
        <w:pageBreakBefore w:val="0"/>
        <w:overflowPunct/>
        <w:topLinePunct w:val="0"/>
        <w:autoSpaceDE/>
        <w:autoSpaceDN/>
        <w:bidi w:val="0"/>
        <w:spacing w:line="360" w:lineRule="auto"/>
        <w:jc w:val="both"/>
        <w:rPr>
          <w:rFonts w:hint="eastAsia" w:ascii="宋体" w:hAnsi="宋体" w:eastAsia="宋体" w:cs="宋体"/>
          <w:color w:val="auto"/>
          <w:spacing w:val="0"/>
          <w:w w:val="100"/>
          <w:kern w:val="2"/>
          <w:sz w:val="21"/>
          <w:szCs w:val="24"/>
          <w:highlight w:val="none"/>
          <w:lang w:val="en-US" w:eastAsia="zh-CN" w:bidi="ar-SA"/>
        </w:rPr>
      </w:pPr>
      <w:r>
        <w:rPr>
          <w:rFonts w:hint="eastAsia" w:ascii="宋体" w:hAnsi="宋体" w:eastAsia="宋体" w:cs="宋体"/>
          <w:color w:val="auto"/>
          <w:spacing w:val="0"/>
          <w:w w:val="100"/>
          <w:kern w:val="2"/>
          <w:sz w:val="21"/>
          <w:szCs w:val="24"/>
          <w:highlight w:val="none"/>
          <w:lang w:val="en-US" w:bidi="ar-SA"/>
        </w:rPr>
        <w:t>专用合同条款附件：</w:t>
      </w:r>
    </w:p>
    <w:p w14:paraId="6C1F35C0">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4"/>
          <w:highlight w:val="none"/>
          <w:lang w:val="en-US" w:bidi="ar-SA"/>
        </w:rPr>
      </w:pPr>
      <w:bookmarkStart w:id="575" w:name="_Toc6289"/>
      <w:r>
        <w:rPr>
          <w:rFonts w:hint="eastAsia" w:ascii="宋体" w:hAnsi="宋体" w:eastAsia="宋体" w:cs="宋体"/>
          <w:color w:val="auto"/>
          <w:spacing w:val="0"/>
          <w:w w:val="100"/>
          <w:kern w:val="2"/>
          <w:sz w:val="21"/>
          <w:szCs w:val="24"/>
          <w:highlight w:val="none"/>
          <w:lang w:val="en-US" w:bidi="ar-SA"/>
        </w:rPr>
        <w:t>附件2：发包人供应材料设备一览表</w:t>
      </w:r>
      <w:bookmarkEnd w:id="575"/>
    </w:p>
    <w:p w14:paraId="4068AF38">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4"/>
          <w:highlight w:val="none"/>
          <w:lang w:val="en-US" w:bidi="ar-SA"/>
        </w:rPr>
      </w:pPr>
      <w:bookmarkStart w:id="576" w:name="_Toc18"/>
      <w:r>
        <w:rPr>
          <w:rFonts w:hint="eastAsia" w:ascii="宋体" w:hAnsi="宋体" w:eastAsia="宋体" w:cs="宋体"/>
          <w:color w:val="auto"/>
          <w:spacing w:val="0"/>
          <w:w w:val="100"/>
          <w:kern w:val="2"/>
          <w:sz w:val="21"/>
          <w:szCs w:val="24"/>
          <w:highlight w:val="none"/>
          <w:lang w:val="en-US" w:bidi="ar-SA"/>
        </w:rPr>
        <w:t>附件3：工程质量保修书</w:t>
      </w:r>
      <w:bookmarkEnd w:id="576"/>
    </w:p>
    <w:p w14:paraId="7ABD470E">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4"/>
          <w:highlight w:val="none"/>
          <w:lang w:val="en-US" w:bidi="ar-SA"/>
        </w:rPr>
      </w:pPr>
      <w:bookmarkStart w:id="577" w:name="_Toc10768"/>
      <w:r>
        <w:rPr>
          <w:rFonts w:hint="eastAsia" w:ascii="宋体" w:hAnsi="宋体" w:eastAsia="宋体" w:cs="宋体"/>
          <w:color w:val="auto"/>
          <w:spacing w:val="0"/>
          <w:w w:val="100"/>
          <w:kern w:val="2"/>
          <w:sz w:val="21"/>
          <w:szCs w:val="24"/>
          <w:highlight w:val="none"/>
          <w:lang w:val="en-US" w:bidi="ar-SA"/>
        </w:rPr>
        <w:t>附件4：主要建设工程文件目录</w:t>
      </w:r>
      <w:bookmarkEnd w:id="577"/>
    </w:p>
    <w:p w14:paraId="37173445">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4"/>
          <w:highlight w:val="none"/>
          <w:lang w:val="en-US" w:bidi="ar-SA"/>
        </w:rPr>
      </w:pPr>
      <w:bookmarkStart w:id="578" w:name="_Toc4740"/>
      <w:r>
        <w:rPr>
          <w:rFonts w:hint="eastAsia" w:ascii="宋体" w:hAnsi="宋体" w:eastAsia="宋体" w:cs="宋体"/>
          <w:color w:val="auto"/>
          <w:spacing w:val="0"/>
          <w:w w:val="100"/>
          <w:kern w:val="2"/>
          <w:sz w:val="21"/>
          <w:szCs w:val="24"/>
          <w:highlight w:val="none"/>
          <w:lang w:val="en-US" w:bidi="ar-SA"/>
        </w:rPr>
        <w:t>附件5：承包人用于本工程施工的机械设备表</w:t>
      </w:r>
      <w:bookmarkEnd w:id="578"/>
    </w:p>
    <w:p w14:paraId="1C88FE29">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4"/>
          <w:highlight w:val="none"/>
          <w:lang w:val="en-US" w:bidi="ar-SA"/>
        </w:rPr>
      </w:pPr>
      <w:bookmarkStart w:id="579" w:name="_Toc19985"/>
      <w:r>
        <w:rPr>
          <w:rFonts w:hint="eastAsia" w:ascii="宋体" w:hAnsi="宋体" w:eastAsia="宋体" w:cs="宋体"/>
          <w:color w:val="auto"/>
          <w:spacing w:val="0"/>
          <w:w w:val="100"/>
          <w:kern w:val="2"/>
          <w:sz w:val="21"/>
          <w:szCs w:val="24"/>
          <w:highlight w:val="none"/>
          <w:lang w:val="en-US" w:bidi="ar-SA"/>
        </w:rPr>
        <w:t>附件6：承包人主要施工管理人员表</w:t>
      </w:r>
      <w:bookmarkEnd w:id="579"/>
    </w:p>
    <w:p w14:paraId="17435FB3">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4"/>
          <w:highlight w:val="none"/>
          <w:lang w:val="en-US" w:bidi="ar-SA"/>
        </w:rPr>
      </w:pPr>
      <w:bookmarkStart w:id="580" w:name="_Toc1049"/>
      <w:r>
        <w:rPr>
          <w:rFonts w:hint="eastAsia" w:ascii="宋体" w:hAnsi="宋体" w:eastAsia="宋体" w:cs="宋体"/>
          <w:color w:val="auto"/>
          <w:spacing w:val="0"/>
          <w:w w:val="100"/>
          <w:kern w:val="2"/>
          <w:sz w:val="21"/>
          <w:szCs w:val="24"/>
          <w:highlight w:val="none"/>
          <w:lang w:val="en-US" w:bidi="ar-SA"/>
        </w:rPr>
        <w:t>附件7：分包人主要施工管理人员表</w:t>
      </w:r>
      <w:bookmarkEnd w:id="580"/>
    </w:p>
    <w:p w14:paraId="623E1252">
      <w:pPr>
        <w:pageBreakBefore w:val="0"/>
        <w:overflowPunct/>
        <w:topLinePunct w:val="0"/>
        <w:bidi w:val="0"/>
        <w:spacing w:line="360" w:lineRule="auto"/>
        <w:rPr>
          <w:rFonts w:hint="eastAsia" w:ascii="宋体" w:hAnsi="宋体" w:eastAsia="宋体" w:cs="宋体"/>
          <w:color w:val="auto"/>
          <w:spacing w:val="0"/>
          <w:w w:val="100"/>
          <w:highlight w:val="none"/>
        </w:rPr>
        <w:sectPr>
          <w:footerReference r:id="rId5" w:type="first"/>
          <w:pgSz w:w="11906" w:h="16838"/>
          <w:pgMar w:top="1418" w:right="1417" w:bottom="1418" w:left="1417" w:header="851" w:footer="992" w:gutter="0"/>
          <w:pgNumType w:fmt="decimal"/>
          <w:cols w:space="720" w:num="1"/>
          <w:titlePg/>
          <w:docGrid w:type="lines" w:linePitch="312" w:charSpace="0"/>
        </w:sectPr>
      </w:pPr>
    </w:p>
    <w:tbl>
      <w:tblPr>
        <w:tblStyle w:val="7"/>
        <w:tblpPr w:leftFromText="180" w:rightFromText="180" w:vertAnchor="text" w:horzAnchor="page" w:tblpX="942" w:tblpY="66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280"/>
        <w:gridCol w:w="1360"/>
        <w:gridCol w:w="1332"/>
        <w:gridCol w:w="1552"/>
        <w:gridCol w:w="947"/>
        <w:gridCol w:w="1483"/>
        <w:gridCol w:w="1923"/>
        <w:gridCol w:w="1634"/>
        <w:gridCol w:w="1428"/>
        <w:gridCol w:w="1401"/>
      </w:tblGrid>
      <w:tr w14:paraId="7B2B4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9" w:hRule="atLeast"/>
        </w:trPr>
        <w:tc>
          <w:tcPr>
            <w:tcW w:w="2280" w:type="dxa"/>
            <w:tcBorders>
              <w:top w:val="single" w:color="auto" w:sz="12" w:space="0"/>
              <w:bottom w:val="double" w:color="auto" w:sz="6" w:space="0"/>
            </w:tcBorders>
            <w:noWrap w:val="0"/>
            <w:vAlign w:val="center"/>
          </w:tcPr>
          <w:p w14:paraId="36A2467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单位工程名称</w:t>
            </w:r>
          </w:p>
        </w:tc>
        <w:tc>
          <w:tcPr>
            <w:tcW w:w="1360" w:type="dxa"/>
            <w:tcBorders>
              <w:top w:val="single" w:color="auto" w:sz="12" w:space="0"/>
              <w:bottom w:val="double" w:color="auto" w:sz="6" w:space="0"/>
            </w:tcBorders>
            <w:noWrap w:val="0"/>
            <w:vAlign w:val="center"/>
          </w:tcPr>
          <w:p w14:paraId="33D3CDB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建设规模</w:t>
            </w:r>
          </w:p>
        </w:tc>
        <w:tc>
          <w:tcPr>
            <w:tcW w:w="1332" w:type="dxa"/>
            <w:tcBorders>
              <w:top w:val="single" w:color="auto" w:sz="12" w:space="0"/>
              <w:bottom w:val="double" w:color="auto" w:sz="6" w:space="0"/>
            </w:tcBorders>
            <w:noWrap w:val="0"/>
            <w:vAlign w:val="center"/>
          </w:tcPr>
          <w:p w14:paraId="223FD0A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建筑面积</w:t>
            </w:r>
          </w:p>
          <w:p w14:paraId="0796B46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(平方米)</w:t>
            </w:r>
          </w:p>
        </w:tc>
        <w:tc>
          <w:tcPr>
            <w:tcW w:w="1552" w:type="dxa"/>
            <w:tcBorders>
              <w:top w:val="single" w:color="auto" w:sz="12" w:space="0"/>
              <w:bottom w:val="double" w:color="auto" w:sz="6" w:space="0"/>
            </w:tcBorders>
            <w:noWrap w:val="0"/>
            <w:vAlign w:val="center"/>
          </w:tcPr>
          <w:p w14:paraId="2965448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结构形式</w:t>
            </w:r>
          </w:p>
        </w:tc>
        <w:tc>
          <w:tcPr>
            <w:tcW w:w="947" w:type="dxa"/>
            <w:tcBorders>
              <w:top w:val="single" w:color="auto" w:sz="12" w:space="0"/>
              <w:bottom w:val="double" w:color="auto" w:sz="6" w:space="0"/>
            </w:tcBorders>
            <w:noWrap w:val="0"/>
            <w:vAlign w:val="center"/>
          </w:tcPr>
          <w:p w14:paraId="1A8595C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层数</w:t>
            </w:r>
          </w:p>
        </w:tc>
        <w:tc>
          <w:tcPr>
            <w:tcW w:w="1483" w:type="dxa"/>
            <w:tcBorders>
              <w:top w:val="single" w:color="auto" w:sz="12" w:space="0"/>
              <w:bottom w:val="double" w:color="auto" w:sz="6" w:space="0"/>
            </w:tcBorders>
            <w:noWrap w:val="0"/>
            <w:vAlign w:val="center"/>
          </w:tcPr>
          <w:p w14:paraId="0F6C941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生产能力</w:t>
            </w:r>
          </w:p>
        </w:tc>
        <w:tc>
          <w:tcPr>
            <w:tcW w:w="1923" w:type="dxa"/>
            <w:tcBorders>
              <w:top w:val="single" w:color="auto" w:sz="12" w:space="0"/>
              <w:bottom w:val="double" w:color="auto" w:sz="6" w:space="0"/>
            </w:tcBorders>
            <w:noWrap w:val="0"/>
            <w:vAlign w:val="center"/>
          </w:tcPr>
          <w:p w14:paraId="2E356E4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设备安装内容</w:t>
            </w:r>
          </w:p>
        </w:tc>
        <w:tc>
          <w:tcPr>
            <w:tcW w:w="1634" w:type="dxa"/>
            <w:tcBorders>
              <w:top w:val="single" w:color="auto" w:sz="12" w:space="0"/>
              <w:bottom w:val="double" w:color="auto" w:sz="6" w:space="0"/>
            </w:tcBorders>
            <w:noWrap w:val="0"/>
            <w:vAlign w:val="center"/>
          </w:tcPr>
          <w:p w14:paraId="6A2AE82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合同价格（元）</w:t>
            </w:r>
          </w:p>
        </w:tc>
        <w:tc>
          <w:tcPr>
            <w:tcW w:w="1428" w:type="dxa"/>
            <w:tcBorders>
              <w:top w:val="single" w:color="auto" w:sz="12" w:space="0"/>
              <w:bottom w:val="double" w:color="auto" w:sz="6" w:space="0"/>
            </w:tcBorders>
            <w:noWrap w:val="0"/>
            <w:vAlign w:val="center"/>
          </w:tcPr>
          <w:p w14:paraId="03F29CE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开工日期</w:t>
            </w:r>
          </w:p>
        </w:tc>
        <w:tc>
          <w:tcPr>
            <w:tcW w:w="1401" w:type="dxa"/>
            <w:tcBorders>
              <w:top w:val="single" w:color="auto" w:sz="12" w:space="0"/>
              <w:bottom w:val="double" w:color="auto" w:sz="6" w:space="0"/>
            </w:tcBorders>
            <w:noWrap w:val="0"/>
            <w:vAlign w:val="center"/>
          </w:tcPr>
          <w:p w14:paraId="378E0FA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竣工日期</w:t>
            </w:r>
          </w:p>
        </w:tc>
      </w:tr>
      <w:tr w14:paraId="12915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5" w:hRule="atLeast"/>
        </w:trPr>
        <w:tc>
          <w:tcPr>
            <w:tcW w:w="2280" w:type="dxa"/>
            <w:tcBorders>
              <w:top w:val="double" w:color="auto" w:sz="6" w:space="0"/>
              <w:bottom w:val="single" w:color="auto" w:sz="6" w:space="0"/>
            </w:tcBorders>
            <w:noWrap w:val="0"/>
            <w:vAlign w:val="center"/>
          </w:tcPr>
          <w:p w14:paraId="394D3AE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60" w:type="dxa"/>
            <w:tcBorders>
              <w:top w:val="double" w:color="auto" w:sz="6" w:space="0"/>
              <w:bottom w:val="single" w:color="auto" w:sz="6" w:space="0"/>
            </w:tcBorders>
            <w:noWrap w:val="0"/>
            <w:vAlign w:val="center"/>
          </w:tcPr>
          <w:p w14:paraId="1DAE829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32" w:type="dxa"/>
            <w:tcBorders>
              <w:top w:val="double" w:color="auto" w:sz="6" w:space="0"/>
              <w:bottom w:val="single" w:color="auto" w:sz="6" w:space="0"/>
            </w:tcBorders>
            <w:noWrap w:val="0"/>
            <w:vAlign w:val="center"/>
          </w:tcPr>
          <w:p w14:paraId="02CD4BB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552" w:type="dxa"/>
            <w:tcBorders>
              <w:top w:val="double" w:color="auto" w:sz="6" w:space="0"/>
              <w:bottom w:val="single" w:color="auto" w:sz="6" w:space="0"/>
            </w:tcBorders>
            <w:noWrap w:val="0"/>
            <w:vAlign w:val="center"/>
          </w:tcPr>
          <w:p w14:paraId="1221CD8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7" w:type="dxa"/>
            <w:tcBorders>
              <w:top w:val="double" w:color="auto" w:sz="6" w:space="0"/>
              <w:bottom w:val="single" w:color="auto" w:sz="6" w:space="0"/>
            </w:tcBorders>
            <w:noWrap w:val="0"/>
            <w:vAlign w:val="center"/>
          </w:tcPr>
          <w:p w14:paraId="5BDA26C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3" w:type="dxa"/>
            <w:tcBorders>
              <w:top w:val="double" w:color="auto" w:sz="6" w:space="0"/>
              <w:bottom w:val="single" w:color="auto" w:sz="6" w:space="0"/>
            </w:tcBorders>
            <w:noWrap w:val="0"/>
            <w:vAlign w:val="center"/>
          </w:tcPr>
          <w:p w14:paraId="62A12B6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923" w:type="dxa"/>
            <w:tcBorders>
              <w:top w:val="double" w:color="auto" w:sz="6" w:space="0"/>
              <w:bottom w:val="single" w:color="auto" w:sz="6" w:space="0"/>
            </w:tcBorders>
            <w:noWrap w:val="0"/>
            <w:vAlign w:val="center"/>
          </w:tcPr>
          <w:p w14:paraId="0F15A2A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634" w:type="dxa"/>
            <w:tcBorders>
              <w:top w:val="double" w:color="auto" w:sz="6" w:space="0"/>
              <w:bottom w:val="single" w:color="auto" w:sz="6" w:space="0"/>
            </w:tcBorders>
            <w:noWrap w:val="0"/>
            <w:vAlign w:val="center"/>
          </w:tcPr>
          <w:p w14:paraId="695AC2B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28" w:type="dxa"/>
            <w:tcBorders>
              <w:top w:val="double" w:color="auto" w:sz="6" w:space="0"/>
              <w:bottom w:val="single" w:color="auto" w:sz="6" w:space="0"/>
            </w:tcBorders>
            <w:noWrap w:val="0"/>
            <w:vAlign w:val="center"/>
          </w:tcPr>
          <w:p w14:paraId="25ECCDD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01" w:type="dxa"/>
            <w:tcBorders>
              <w:top w:val="double" w:color="auto" w:sz="6" w:space="0"/>
              <w:bottom w:val="single" w:color="auto" w:sz="6" w:space="0"/>
            </w:tcBorders>
            <w:noWrap w:val="0"/>
            <w:vAlign w:val="center"/>
          </w:tcPr>
          <w:p w14:paraId="14F3801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6678E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4173D09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5D86A45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0110D0D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51ECBF1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3916E2C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0E33C01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624B238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63160FE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5B88B70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5D7B179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15654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613587E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21838EE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3BB438F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0EFA317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3BC419E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35C18FE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6A0880A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6E911EE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7F5E046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0240D49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656BE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noWrap w:val="0"/>
            <w:vAlign w:val="center"/>
          </w:tcPr>
          <w:p w14:paraId="6FDA3F9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60" w:type="dxa"/>
            <w:noWrap w:val="0"/>
            <w:vAlign w:val="center"/>
          </w:tcPr>
          <w:p w14:paraId="2DF6AD5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32" w:type="dxa"/>
            <w:noWrap w:val="0"/>
            <w:vAlign w:val="center"/>
          </w:tcPr>
          <w:p w14:paraId="16EFD56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552" w:type="dxa"/>
            <w:noWrap w:val="0"/>
            <w:vAlign w:val="center"/>
          </w:tcPr>
          <w:p w14:paraId="5281F75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7" w:type="dxa"/>
            <w:noWrap w:val="0"/>
            <w:vAlign w:val="center"/>
          </w:tcPr>
          <w:p w14:paraId="00CC4CC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3" w:type="dxa"/>
            <w:noWrap w:val="0"/>
            <w:vAlign w:val="center"/>
          </w:tcPr>
          <w:p w14:paraId="48D64D3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923" w:type="dxa"/>
            <w:noWrap w:val="0"/>
            <w:vAlign w:val="center"/>
          </w:tcPr>
          <w:p w14:paraId="60480A6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634" w:type="dxa"/>
            <w:noWrap w:val="0"/>
            <w:vAlign w:val="center"/>
          </w:tcPr>
          <w:p w14:paraId="209489C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28" w:type="dxa"/>
            <w:noWrap w:val="0"/>
            <w:vAlign w:val="center"/>
          </w:tcPr>
          <w:p w14:paraId="057DD86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01" w:type="dxa"/>
            <w:noWrap w:val="0"/>
            <w:vAlign w:val="center"/>
          </w:tcPr>
          <w:p w14:paraId="20559F6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516CE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4FA27F3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2A069DE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24402C1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1D813B8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7126038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6F8E074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626638E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4685534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243E590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622E51D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358C8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noWrap w:val="0"/>
            <w:vAlign w:val="center"/>
          </w:tcPr>
          <w:p w14:paraId="5F92BAD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60" w:type="dxa"/>
            <w:noWrap w:val="0"/>
            <w:vAlign w:val="center"/>
          </w:tcPr>
          <w:p w14:paraId="69D0256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32" w:type="dxa"/>
            <w:noWrap w:val="0"/>
            <w:vAlign w:val="center"/>
          </w:tcPr>
          <w:p w14:paraId="0930F3A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552" w:type="dxa"/>
            <w:noWrap w:val="0"/>
            <w:vAlign w:val="center"/>
          </w:tcPr>
          <w:p w14:paraId="70B1846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7" w:type="dxa"/>
            <w:noWrap w:val="0"/>
            <w:vAlign w:val="center"/>
          </w:tcPr>
          <w:p w14:paraId="73C78C0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3" w:type="dxa"/>
            <w:noWrap w:val="0"/>
            <w:vAlign w:val="center"/>
          </w:tcPr>
          <w:p w14:paraId="5D7C9B0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923" w:type="dxa"/>
            <w:noWrap w:val="0"/>
            <w:vAlign w:val="center"/>
          </w:tcPr>
          <w:p w14:paraId="45D1AF0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634" w:type="dxa"/>
            <w:noWrap w:val="0"/>
            <w:vAlign w:val="center"/>
          </w:tcPr>
          <w:p w14:paraId="71286EF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28" w:type="dxa"/>
            <w:noWrap w:val="0"/>
            <w:vAlign w:val="center"/>
          </w:tcPr>
          <w:p w14:paraId="2ECE1C7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01" w:type="dxa"/>
            <w:noWrap w:val="0"/>
            <w:vAlign w:val="center"/>
          </w:tcPr>
          <w:p w14:paraId="5BB9223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52C05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384ACC2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63462D9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78DB1F5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415A05E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3615A69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5717C42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23038CE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4C44B84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0443A5F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5E56499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5587B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44B5ED3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0219AF1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472E022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0BF8548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4D4D11F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650490C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54B30DC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18D359C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7EDB64D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40319FB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4EB38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noWrap w:val="0"/>
            <w:vAlign w:val="center"/>
          </w:tcPr>
          <w:p w14:paraId="234B122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60" w:type="dxa"/>
            <w:noWrap w:val="0"/>
            <w:vAlign w:val="center"/>
          </w:tcPr>
          <w:p w14:paraId="48AEA67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332" w:type="dxa"/>
            <w:noWrap w:val="0"/>
            <w:vAlign w:val="center"/>
          </w:tcPr>
          <w:p w14:paraId="13F41C0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552" w:type="dxa"/>
            <w:noWrap w:val="0"/>
            <w:vAlign w:val="center"/>
          </w:tcPr>
          <w:p w14:paraId="7E6E740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7" w:type="dxa"/>
            <w:noWrap w:val="0"/>
            <w:vAlign w:val="center"/>
          </w:tcPr>
          <w:p w14:paraId="310C30F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3" w:type="dxa"/>
            <w:noWrap w:val="0"/>
            <w:vAlign w:val="center"/>
          </w:tcPr>
          <w:p w14:paraId="3506453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923" w:type="dxa"/>
            <w:noWrap w:val="0"/>
            <w:vAlign w:val="center"/>
          </w:tcPr>
          <w:p w14:paraId="694AF41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634" w:type="dxa"/>
            <w:noWrap w:val="0"/>
            <w:vAlign w:val="center"/>
          </w:tcPr>
          <w:p w14:paraId="4BE40D3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28" w:type="dxa"/>
            <w:noWrap w:val="0"/>
            <w:vAlign w:val="center"/>
          </w:tcPr>
          <w:p w14:paraId="5C90C11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01" w:type="dxa"/>
            <w:noWrap w:val="0"/>
            <w:vAlign w:val="center"/>
          </w:tcPr>
          <w:p w14:paraId="09A1384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bl>
    <w:p w14:paraId="465991A4">
      <w:pPr>
        <w:pageBreakBefore w:val="0"/>
        <w:overflowPunct/>
        <w:topLinePunct w:val="0"/>
        <w:autoSpaceDE/>
        <w:autoSpaceDN/>
        <w:bidi w:val="0"/>
        <w:spacing w:beforeLines="50" w:afterLines="50" w:line="360" w:lineRule="auto"/>
        <w:jc w:val="both"/>
        <w:outlineLvl w:val="0"/>
        <w:rPr>
          <w:rFonts w:ascii="宋体" w:hAnsi="宋体" w:eastAsia="宋体" w:cs="宋体"/>
          <w:color w:val="auto"/>
          <w:spacing w:val="0"/>
          <w:w w:val="100"/>
          <w:kern w:val="2"/>
          <w:sz w:val="21"/>
          <w:szCs w:val="21"/>
          <w:highlight w:val="none"/>
          <w:lang w:val="en-US" w:bidi="ar-SA"/>
        </w:rPr>
      </w:pPr>
      <w:bookmarkStart w:id="581" w:name="_Toc4519"/>
      <w:r>
        <w:rPr>
          <w:rFonts w:hint="eastAsia" w:ascii="宋体" w:hAnsi="宋体" w:eastAsia="宋体" w:cs="宋体"/>
          <w:color w:val="auto"/>
          <w:spacing w:val="0"/>
          <w:w w:val="100"/>
          <w:kern w:val="2"/>
          <w:sz w:val="21"/>
          <w:szCs w:val="21"/>
          <w:highlight w:val="none"/>
          <w:lang w:val="en-US" w:bidi="ar-SA"/>
        </w:rPr>
        <w:t>附件1：                            承包人承揽工程项目一览表</w:t>
      </w:r>
      <w:bookmarkEnd w:id="581"/>
      <w:r>
        <w:rPr>
          <w:rFonts w:hint="eastAsia" w:ascii="宋体" w:hAnsi="宋体" w:eastAsia="宋体" w:cs="宋体"/>
          <w:color w:val="auto"/>
          <w:spacing w:val="0"/>
          <w:w w:val="100"/>
          <w:kern w:val="2"/>
          <w:sz w:val="21"/>
          <w:szCs w:val="21"/>
          <w:highlight w:val="none"/>
          <w:lang w:val="en-US" w:bidi="ar-SA"/>
        </w:rPr>
        <w:t xml:space="preserve">  </w:t>
      </w:r>
    </w:p>
    <w:p w14:paraId="5839EF2D">
      <w:pPr>
        <w:pageBreakBefore w:val="0"/>
        <w:overflowPunct/>
        <w:topLinePunct w:val="0"/>
        <w:autoSpaceDE/>
        <w:autoSpaceDN/>
        <w:bidi w:val="0"/>
        <w:spacing w:beforeLines="50" w:afterLines="50" w:line="360" w:lineRule="auto"/>
        <w:jc w:val="both"/>
        <w:rPr>
          <w:rFonts w:ascii="宋体" w:hAnsi="宋体" w:eastAsia="宋体" w:cs="宋体"/>
          <w:color w:val="auto"/>
          <w:spacing w:val="0"/>
          <w:w w:val="100"/>
          <w:kern w:val="2"/>
          <w:sz w:val="30"/>
          <w:szCs w:val="30"/>
          <w:highlight w:val="none"/>
          <w:lang w:val="en-US" w:bidi="ar-SA"/>
        </w:rPr>
      </w:pPr>
    </w:p>
    <w:p w14:paraId="17F1F3F6">
      <w:pPr>
        <w:pageBreakBefore w:val="0"/>
        <w:overflowPunct/>
        <w:topLinePunct w:val="0"/>
        <w:bidi w:val="0"/>
        <w:spacing w:line="360" w:lineRule="auto"/>
        <w:rPr>
          <w:rFonts w:hint="eastAsia" w:ascii="宋体" w:hAnsi="宋体" w:eastAsia="宋体" w:cs="宋体"/>
          <w:b/>
          <w:color w:val="auto"/>
          <w:spacing w:val="0"/>
          <w:w w:val="100"/>
          <w:sz w:val="30"/>
          <w:szCs w:val="30"/>
          <w:highlight w:val="none"/>
        </w:rPr>
        <w:sectPr>
          <w:pgSz w:w="16838" w:h="11906" w:orient="landscape"/>
          <w:pgMar w:top="1417" w:right="1418" w:bottom="1417" w:left="1418" w:header="851" w:footer="992" w:gutter="0"/>
          <w:pgNumType w:fmt="decimal"/>
          <w:cols w:space="720" w:num="1"/>
          <w:titlePg/>
          <w:docGrid w:type="linesAndChars" w:linePitch="312" w:charSpace="0"/>
        </w:sectPr>
      </w:pPr>
    </w:p>
    <w:p w14:paraId="5F88AA00">
      <w:pPr>
        <w:pageBreakBefore w:val="0"/>
        <w:overflowPunct/>
        <w:topLinePunct w:val="0"/>
        <w:autoSpaceDE/>
        <w:autoSpaceDN/>
        <w:bidi w:val="0"/>
        <w:spacing w:beforeLines="50" w:afterLines="50" w:line="360" w:lineRule="auto"/>
        <w:jc w:val="both"/>
        <w:outlineLvl w:val="0"/>
        <w:rPr>
          <w:rFonts w:ascii="宋体" w:hAnsi="宋体" w:eastAsia="宋体" w:cs="宋体"/>
          <w:color w:val="auto"/>
          <w:spacing w:val="0"/>
          <w:w w:val="100"/>
          <w:kern w:val="2"/>
          <w:sz w:val="21"/>
          <w:szCs w:val="21"/>
          <w:highlight w:val="none"/>
          <w:lang w:val="en-US" w:bidi="ar-SA"/>
        </w:rPr>
      </w:pPr>
      <w:bookmarkStart w:id="582" w:name="_Toc23808"/>
      <w:r>
        <w:rPr>
          <w:rFonts w:hint="eastAsia" w:ascii="宋体" w:hAnsi="宋体" w:eastAsia="宋体" w:cs="宋体"/>
          <w:color w:val="auto"/>
          <w:spacing w:val="0"/>
          <w:w w:val="100"/>
          <w:kern w:val="2"/>
          <w:sz w:val="21"/>
          <w:szCs w:val="21"/>
          <w:highlight w:val="none"/>
          <w:lang w:val="en-US" w:bidi="ar-SA"/>
        </w:rPr>
        <w:t>附件2：</w:t>
      </w:r>
      <w:bookmarkEnd w:id="582"/>
    </w:p>
    <w:p w14:paraId="7E2DD476">
      <w:pPr>
        <w:pageBreakBefore w:val="0"/>
        <w:overflowPunct/>
        <w:topLinePunct w:val="0"/>
        <w:autoSpaceDE/>
        <w:autoSpaceDN/>
        <w:bidi w:val="0"/>
        <w:spacing w:beforeLines="50" w:afterLines="50"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发包人供应材料设备一览表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9004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7CF2EB0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序号</w:t>
            </w:r>
          </w:p>
        </w:tc>
        <w:tc>
          <w:tcPr>
            <w:tcW w:w="1276" w:type="dxa"/>
            <w:tcBorders>
              <w:top w:val="single" w:color="auto" w:sz="12" w:space="0"/>
              <w:bottom w:val="double" w:color="auto" w:sz="6" w:space="0"/>
            </w:tcBorders>
            <w:noWrap w:val="0"/>
            <w:vAlign w:val="center"/>
          </w:tcPr>
          <w:p w14:paraId="0BACC93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 xml:space="preserve">  材料、</w:t>
            </w:r>
          </w:p>
          <w:p w14:paraId="3B2213F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设备品种</w:t>
            </w:r>
          </w:p>
        </w:tc>
        <w:tc>
          <w:tcPr>
            <w:tcW w:w="1418" w:type="dxa"/>
            <w:tcBorders>
              <w:top w:val="single" w:color="auto" w:sz="12" w:space="0"/>
              <w:bottom w:val="double" w:color="auto" w:sz="6" w:space="0"/>
            </w:tcBorders>
            <w:noWrap w:val="0"/>
            <w:vAlign w:val="center"/>
          </w:tcPr>
          <w:p w14:paraId="436E7BA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规格型号</w:t>
            </w:r>
          </w:p>
        </w:tc>
        <w:tc>
          <w:tcPr>
            <w:tcW w:w="940" w:type="dxa"/>
            <w:tcBorders>
              <w:top w:val="single" w:color="auto" w:sz="12" w:space="0"/>
              <w:bottom w:val="double" w:color="auto" w:sz="6" w:space="0"/>
            </w:tcBorders>
            <w:noWrap w:val="0"/>
            <w:vAlign w:val="center"/>
          </w:tcPr>
          <w:p w14:paraId="6BCF9A8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单位</w:t>
            </w:r>
          </w:p>
        </w:tc>
        <w:tc>
          <w:tcPr>
            <w:tcW w:w="851" w:type="dxa"/>
            <w:tcBorders>
              <w:top w:val="single" w:color="auto" w:sz="12" w:space="0"/>
              <w:bottom w:val="double" w:color="auto" w:sz="6" w:space="0"/>
            </w:tcBorders>
            <w:noWrap w:val="0"/>
            <w:vAlign w:val="center"/>
          </w:tcPr>
          <w:p w14:paraId="561A681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数量</w:t>
            </w:r>
          </w:p>
        </w:tc>
        <w:tc>
          <w:tcPr>
            <w:tcW w:w="1044" w:type="dxa"/>
            <w:tcBorders>
              <w:top w:val="single" w:color="auto" w:sz="12" w:space="0"/>
              <w:bottom w:val="double" w:color="auto" w:sz="6" w:space="0"/>
            </w:tcBorders>
            <w:noWrap w:val="0"/>
            <w:vAlign w:val="center"/>
          </w:tcPr>
          <w:p w14:paraId="50EFAAC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单价（元）</w:t>
            </w:r>
          </w:p>
        </w:tc>
        <w:tc>
          <w:tcPr>
            <w:tcW w:w="992" w:type="dxa"/>
            <w:tcBorders>
              <w:top w:val="single" w:color="auto" w:sz="12" w:space="0"/>
              <w:bottom w:val="double" w:color="auto" w:sz="6" w:space="0"/>
            </w:tcBorders>
            <w:noWrap w:val="0"/>
            <w:vAlign w:val="center"/>
          </w:tcPr>
          <w:p w14:paraId="6A13D90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质量</w:t>
            </w:r>
          </w:p>
          <w:p w14:paraId="3EC82DE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等级</w:t>
            </w:r>
          </w:p>
        </w:tc>
        <w:tc>
          <w:tcPr>
            <w:tcW w:w="851" w:type="dxa"/>
            <w:tcBorders>
              <w:top w:val="single" w:color="auto" w:sz="12" w:space="0"/>
              <w:bottom w:val="double" w:color="auto" w:sz="6" w:space="0"/>
            </w:tcBorders>
            <w:noWrap w:val="0"/>
            <w:vAlign w:val="center"/>
          </w:tcPr>
          <w:p w14:paraId="5F82AA3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供应</w:t>
            </w:r>
          </w:p>
          <w:p w14:paraId="4D2EDDD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时间</w:t>
            </w:r>
          </w:p>
        </w:tc>
        <w:tc>
          <w:tcPr>
            <w:tcW w:w="1487" w:type="dxa"/>
            <w:tcBorders>
              <w:top w:val="single" w:color="auto" w:sz="12" w:space="0"/>
              <w:bottom w:val="double" w:color="auto" w:sz="6" w:space="0"/>
            </w:tcBorders>
            <w:noWrap w:val="0"/>
            <w:vAlign w:val="center"/>
          </w:tcPr>
          <w:p w14:paraId="6587948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送达地点</w:t>
            </w:r>
          </w:p>
        </w:tc>
        <w:tc>
          <w:tcPr>
            <w:tcW w:w="992" w:type="dxa"/>
            <w:tcBorders>
              <w:top w:val="single" w:color="auto" w:sz="12" w:space="0"/>
              <w:bottom w:val="double" w:color="auto" w:sz="6" w:space="0"/>
            </w:tcBorders>
            <w:noWrap w:val="0"/>
            <w:vAlign w:val="center"/>
          </w:tcPr>
          <w:p w14:paraId="79C991A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备注</w:t>
            </w:r>
          </w:p>
        </w:tc>
      </w:tr>
      <w:tr w14:paraId="30CC6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14DE0DB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76" w:type="dxa"/>
            <w:tcBorders>
              <w:top w:val="double" w:color="auto" w:sz="6" w:space="0"/>
              <w:bottom w:val="single" w:color="auto" w:sz="6" w:space="0"/>
            </w:tcBorders>
            <w:noWrap w:val="0"/>
            <w:vAlign w:val="center"/>
          </w:tcPr>
          <w:p w14:paraId="0614007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tcBorders>
              <w:top w:val="double" w:color="auto" w:sz="6" w:space="0"/>
              <w:bottom w:val="single" w:color="auto" w:sz="6" w:space="0"/>
            </w:tcBorders>
            <w:noWrap w:val="0"/>
            <w:vAlign w:val="center"/>
          </w:tcPr>
          <w:p w14:paraId="42768D7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0" w:type="dxa"/>
            <w:tcBorders>
              <w:top w:val="double" w:color="auto" w:sz="6" w:space="0"/>
              <w:bottom w:val="single" w:color="auto" w:sz="6" w:space="0"/>
            </w:tcBorders>
            <w:noWrap w:val="0"/>
            <w:vAlign w:val="center"/>
          </w:tcPr>
          <w:p w14:paraId="1ECAA5D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tcBorders>
              <w:top w:val="double" w:color="auto" w:sz="6" w:space="0"/>
              <w:bottom w:val="single" w:color="auto" w:sz="6" w:space="0"/>
            </w:tcBorders>
            <w:noWrap w:val="0"/>
            <w:vAlign w:val="center"/>
          </w:tcPr>
          <w:p w14:paraId="2A2B9F8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44" w:type="dxa"/>
            <w:tcBorders>
              <w:top w:val="double" w:color="auto" w:sz="6" w:space="0"/>
              <w:bottom w:val="single" w:color="auto" w:sz="6" w:space="0"/>
            </w:tcBorders>
            <w:noWrap w:val="0"/>
            <w:vAlign w:val="center"/>
          </w:tcPr>
          <w:p w14:paraId="59401BC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tcBorders>
              <w:top w:val="double" w:color="auto" w:sz="6" w:space="0"/>
              <w:bottom w:val="single" w:color="auto" w:sz="6" w:space="0"/>
            </w:tcBorders>
            <w:noWrap w:val="0"/>
            <w:vAlign w:val="center"/>
          </w:tcPr>
          <w:p w14:paraId="2B98C59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tcBorders>
              <w:top w:val="double" w:color="auto" w:sz="6" w:space="0"/>
              <w:bottom w:val="single" w:color="auto" w:sz="6" w:space="0"/>
            </w:tcBorders>
            <w:noWrap w:val="0"/>
            <w:vAlign w:val="center"/>
          </w:tcPr>
          <w:p w14:paraId="1A1E977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7" w:type="dxa"/>
            <w:tcBorders>
              <w:top w:val="double" w:color="auto" w:sz="6" w:space="0"/>
              <w:bottom w:val="single" w:color="auto" w:sz="6" w:space="0"/>
            </w:tcBorders>
            <w:noWrap w:val="0"/>
            <w:vAlign w:val="center"/>
          </w:tcPr>
          <w:p w14:paraId="390D0BE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tcBorders>
              <w:top w:val="double" w:color="auto" w:sz="6" w:space="0"/>
              <w:bottom w:val="single" w:color="auto" w:sz="6" w:space="0"/>
            </w:tcBorders>
            <w:noWrap w:val="0"/>
            <w:vAlign w:val="center"/>
          </w:tcPr>
          <w:p w14:paraId="58D0FC3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65EBB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213026A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76" w:type="dxa"/>
            <w:tcBorders>
              <w:top w:val="nil"/>
            </w:tcBorders>
            <w:noWrap w:val="0"/>
            <w:vAlign w:val="center"/>
          </w:tcPr>
          <w:p w14:paraId="65C3BFA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tcBorders>
              <w:top w:val="nil"/>
            </w:tcBorders>
            <w:noWrap w:val="0"/>
            <w:vAlign w:val="center"/>
          </w:tcPr>
          <w:p w14:paraId="22969BD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0" w:type="dxa"/>
            <w:tcBorders>
              <w:top w:val="nil"/>
            </w:tcBorders>
            <w:noWrap w:val="0"/>
            <w:vAlign w:val="center"/>
          </w:tcPr>
          <w:p w14:paraId="41CE926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tcBorders>
              <w:top w:val="nil"/>
            </w:tcBorders>
            <w:noWrap w:val="0"/>
            <w:vAlign w:val="center"/>
          </w:tcPr>
          <w:p w14:paraId="22CF5F3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44" w:type="dxa"/>
            <w:tcBorders>
              <w:top w:val="nil"/>
            </w:tcBorders>
            <w:noWrap w:val="0"/>
            <w:vAlign w:val="center"/>
          </w:tcPr>
          <w:p w14:paraId="29A59B5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tcBorders>
              <w:top w:val="nil"/>
            </w:tcBorders>
            <w:noWrap w:val="0"/>
            <w:vAlign w:val="center"/>
          </w:tcPr>
          <w:p w14:paraId="2C6E3CF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tcBorders>
              <w:top w:val="nil"/>
            </w:tcBorders>
            <w:noWrap w:val="0"/>
            <w:vAlign w:val="center"/>
          </w:tcPr>
          <w:p w14:paraId="169FD24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7" w:type="dxa"/>
            <w:tcBorders>
              <w:top w:val="nil"/>
            </w:tcBorders>
            <w:noWrap w:val="0"/>
            <w:vAlign w:val="center"/>
          </w:tcPr>
          <w:p w14:paraId="6BA4AE1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tcBorders>
              <w:top w:val="nil"/>
            </w:tcBorders>
            <w:noWrap w:val="0"/>
            <w:vAlign w:val="center"/>
          </w:tcPr>
          <w:p w14:paraId="45A95C2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784C3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14:paraId="456CD00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44C44AE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7766471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4E25F79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3A60D1E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1AE50AB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7CC7B51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21C6559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04A67CD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7C01488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09976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65AB9B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196028E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79A9172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10E157F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424351F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794A5D3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7B67881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2F12880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0540461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5468403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6D4C3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5E7D67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1536F64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52246E7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05413E9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4C6E88E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6FBE0CA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3FA6FE9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5747F87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676A3E9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5129EE1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5662C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0780D3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0CE7A75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6F03BE8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57F35FE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0DC0542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388A8D5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2D40EEB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2176E63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1F424BC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45BEE2C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28014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99BBB7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01CD5F9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615AE4D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7BE81E0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3C17F49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352D319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38D9606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262C2B7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2B3C1D8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1D9AB99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0BFBE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44B56B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2E35BD7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1083A38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466B84E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2C56D16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108EADD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24A75D4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69A6112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78F80CB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6861DCD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496E1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A26AED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13843994">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578E5089">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30195E32">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0AF0380B">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0969C504">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400A69D2">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0EDA666A">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4949314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19537E42">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59496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9721B1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65F3EC7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76F0949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40" w:type="dxa"/>
            <w:noWrap w:val="0"/>
            <w:vAlign w:val="center"/>
          </w:tcPr>
          <w:p w14:paraId="6140C7E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20D1409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44" w:type="dxa"/>
            <w:noWrap w:val="0"/>
            <w:vAlign w:val="center"/>
          </w:tcPr>
          <w:p w14:paraId="06134C2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209E7C9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1" w:type="dxa"/>
            <w:noWrap w:val="0"/>
            <w:vAlign w:val="center"/>
          </w:tcPr>
          <w:p w14:paraId="483D9D3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7" w:type="dxa"/>
            <w:noWrap w:val="0"/>
            <w:vAlign w:val="center"/>
          </w:tcPr>
          <w:p w14:paraId="4F3D1AE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92" w:type="dxa"/>
            <w:noWrap w:val="0"/>
            <w:vAlign w:val="center"/>
          </w:tcPr>
          <w:p w14:paraId="2C3A2FC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6D26E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41BD7D2">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32AE044D">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08A73DBA">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3C591EB1">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160847F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12C0ABCA">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44289F5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4E0BAE9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15628C03">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4CE97717">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48DE8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1BBB92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45B2C215">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2416794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1BE69B37">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4EC427D2">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0C9A1121">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35C1F48E">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10C68505">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6C1B2FF9">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137FBFEF">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33C59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43A8C47">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322DF704">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0C105583">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2D2DCE3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1BFEEF62">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078959CD">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3BB29FB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7F43835F">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1D3EAF41">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7C27E236">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37573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77A41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5E735ABD">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020A12B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0A7C43C2">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4295F1D7">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60F1B7D1">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703CCA37">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7EBDD8CB">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61526E84">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61FEFEC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3DDEC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A239ECA">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6FDE9E32">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5CD35037">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66D7AC0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56A14464">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05DBF5D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1B06E4E5">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013D827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535C6C34">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5C15D5F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17BB7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9AC16DE">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276" w:type="dxa"/>
            <w:noWrap w:val="0"/>
            <w:vAlign w:val="center"/>
          </w:tcPr>
          <w:p w14:paraId="589814C6">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18" w:type="dxa"/>
            <w:noWrap w:val="0"/>
            <w:vAlign w:val="center"/>
          </w:tcPr>
          <w:p w14:paraId="35978132">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40" w:type="dxa"/>
            <w:noWrap w:val="0"/>
            <w:vAlign w:val="center"/>
          </w:tcPr>
          <w:p w14:paraId="0462EF8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1D6B40E7">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044" w:type="dxa"/>
            <w:noWrap w:val="0"/>
            <w:vAlign w:val="center"/>
          </w:tcPr>
          <w:p w14:paraId="0009CB49">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0491EE73">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851" w:type="dxa"/>
            <w:noWrap w:val="0"/>
            <w:vAlign w:val="center"/>
          </w:tcPr>
          <w:p w14:paraId="7EAC535D">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487" w:type="dxa"/>
            <w:noWrap w:val="0"/>
            <w:vAlign w:val="center"/>
          </w:tcPr>
          <w:p w14:paraId="158EF20A">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992" w:type="dxa"/>
            <w:noWrap w:val="0"/>
            <w:vAlign w:val="center"/>
          </w:tcPr>
          <w:p w14:paraId="2FF5AAB9">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bl>
    <w:p w14:paraId="1C207A6C">
      <w:pPr>
        <w:pageBreakBefore w:val="0"/>
        <w:overflowPunct/>
        <w:topLinePunct w:val="0"/>
        <w:bidi w:val="0"/>
        <w:spacing w:line="360" w:lineRule="auto"/>
        <w:outlineLvl w:val="0"/>
        <w:rPr>
          <w:rFonts w:hint="eastAsia" w:ascii="宋体" w:hAnsi="宋体" w:eastAsia="宋体" w:cs="宋体"/>
          <w:color w:val="auto"/>
          <w:spacing w:val="0"/>
          <w:w w:val="100"/>
          <w:sz w:val="30"/>
          <w:szCs w:val="30"/>
          <w:highlight w:val="none"/>
        </w:rPr>
        <w:sectPr>
          <w:pgSz w:w="11906" w:h="16838"/>
          <w:pgMar w:top="1418" w:right="1134" w:bottom="1418" w:left="1134" w:header="851" w:footer="992" w:gutter="0"/>
          <w:pgNumType w:fmt="decimal"/>
          <w:cols w:space="720" w:num="1"/>
          <w:docGrid w:type="lines" w:linePitch="312" w:charSpace="0"/>
        </w:sectPr>
      </w:pPr>
      <w:bookmarkStart w:id="583" w:name="_Toc22040"/>
    </w:p>
    <w:p w14:paraId="2F079C66">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附件3：</w:t>
      </w:r>
      <w:bookmarkEnd w:id="583"/>
      <w:r>
        <w:rPr>
          <w:rFonts w:hint="eastAsia" w:ascii="宋体" w:hAnsi="宋体" w:eastAsia="宋体" w:cs="宋体"/>
          <w:color w:val="auto"/>
          <w:spacing w:val="0"/>
          <w:w w:val="100"/>
          <w:kern w:val="2"/>
          <w:sz w:val="21"/>
          <w:szCs w:val="21"/>
          <w:highlight w:val="none"/>
          <w:lang w:val="en-US" w:bidi="ar-SA"/>
        </w:rPr>
        <w:t xml:space="preserve">    </w:t>
      </w:r>
    </w:p>
    <w:p w14:paraId="24291274">
      <w:pPr>
        <w:pageBreakBefore w:val="0"/>
        <w:overflowPunct/>
        <w:topLinePunct w:val="0"/>
        <w:autoSpaceDE/>
        <w:autoSpaceDN/>
        <w:bidi w:val="0"/>
        <w:spacing w:beforeLines="50" w:afterLines="50"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工程质量保修书</w:t>
      </w:r>
    </w:p>
    <w:p w14:paraId="6D0E49CB">
      <w:pPr>
        <w:pageBreakBefore w:val="0"/>
        <w:overflowPunct/>
        <w:topLinePunct w:val="0"/>
        <w:autoSpaceDE/>
        <w:autoSpaceDN/>
        <w:bidi w:val="0"/>
        <w:spacing w:line="360" w:lineRule="auto"/>
        <w:ind w:firstLine="630" w:firstLineChars="3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发包人（全称）：</w:t>
      </w:r>
      <w:r>
        <w:rPr>
          <w:rFonts w:hint="eastAsia" w:ascii="宋体" w:hAnsi="宋体" w:eastAsia="宋体" w:cs="宋体"/>
          <w:b/>
          <w:bCs/>
          <w:color w:val="auto"/>
          <w:spacing w:val="0"/>
          <w:w w:val="100"/>
          <w:kern w:val="2"/>
          <w:sz w:val="21"/>
          <w:szCs w:val="21"/>
          <w:highlight w:val="none"/>
          <w:u w:val="single"/>
          <w:lang w:val="en-US" w:bidi="ar-SA"/>
        </w:rPr>
        <w:t>河南理工大学</w:t>
      </w:r>
    </w:p>
    <w:p w14:paraId="78E4B869">
      <w:pPr>
        <w:pageBreakBefore w:val="0"/>
        <w:overflowPunct/>
        <w:topLinePunct w:val="0"/>
        <w:autoSpaceDE/>
        <w:autoSpaceDN/>
        <w:bidi w:val="0"/>
        <w:spacing w:line="360" w:lineRule="auto"/>
        <w:ind w:firstLine="630" w:firstLineChars="300"/>
        <w:jc w:val="both"/>
        <w:rPr>
          <w:rFonts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承包人（全称）：</w:t>
      </w:r>
      <w:r>
        <w:rPr>
          <w:rFonts w:hint="eastAsia" w:ascii="宋体" w:hAnsi="宋体" w:eastAsia="宋体" w:cs="宋体"/>
          <w:b/>
          <w:bCs/>
          <w:color w:val="auto"/>
          <w:spacing w:val="0"/>
          <w:w w:val="100"/>
          <w:kern w:val="2"/>
          <w:sz w:val="21"/>
          <w:szCs w:val="21"/>
          <w:highlight w:val="none"/>
          <w:u w:val="single"/>
          <w:lang w:val="en-US" w:bidi="ar-SA"/>
        </w:rPr>
        <w:t>国源电力集团有限公司</w:t>
      </w:r>
    </w:p>
    <w:p w14:paraId="25EE6583">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发包人和承包人根据《中华人民共和国建筑法》和《建设工程质量管理条例》，经协商一致就</w:t>
      </w:r>
      <w:r>
        <w:rPr>
          <w:rFonts w:hint="eastAsia" w:ascii="宋体" w:hAnsi="宋体" w:eastAsia="宋体" w:cs="宋体"/>
          <w:b/>
          <w:bCs/>
          <w:color w:val="auto"/>
          <w:spacing w:val="0"/>
          <w:w w:val="100"/>
          <w:kern w:val="2"/>
          <w:sz w:val="21"/>
          <w:szCs w:val="21"/>
          <w:highlight w:val="none"/>
          <w:u w:val="single"/>
          <w:lang w:val="en-US" w:bidi="ar-SA"/>
        </w:rPr>
        <w:t>河南理工大学南校区北环路北侧室外供电工程</w:t>
      </w:r>
      <w:r>
        <w:rPr>
          <w:rFonts w:hint="eastAsia" w:ascii="宋体" w:hAnsi="宋体" w:eastAsia="宋体" w:cs="宋体"/>
          <w:color w:val="auto"/>
          <w:spacing w:val="0"/>
          <w:w w:val="100"/>
          <w:kern w:val="2"/>
          <w:sz w:val="21"/>
          <w:szCs w:val="21"/>
          <w:highlight w:val="none"/>
          <w:lang w:val="en-US" w:bidi="ar-SA"/>
        </w:rPr>
        <w:t>（工程全称）签订工程质量保修书。</w:t>
      </w:r>
    </w:p>
    <w:p w14:paraId="0FC4BB34">
      <w:pPr>
        <w:pageBreakBefore w:val="0"/>
        <w:overflowPunct/>
        <w:topLinePunct w:val="0"/>
        <w:autoSpaceDE/>
        <w:autoSpaceDN/>
        <w:bidi w:val="0"/>
        <w:spacing w:line="360" w:lineRule="auto"/>
        <w:jc w:val="both"/>
        <w:outlineLvl w:val="0"/>
        <w:rPr>
          <w:rFonts w:ascii="宋体" w:hAnsi="宋体" w:eastAsia="宋体" w:cs="宋体"/>
          <w:b/>
          <w:bCs/>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w:t>
      </w:r>
      <w:bookmarkStart w:id="584" w:name="_Toc29653"/>
      <w:bookmarkStart w:id="585" w:name="_Toc4859"/>
      <w:bookmarkStart w:id="586" w:name="_Toc17774"/>
      <w:bookmarkStart w:id="587" w:name="_Toc22911743"/>
      <w:r>
        <w:rPr>
          <w:rFonts w:hint="eastAsia" w:ascii="宋体" w:hAnsi="宋体" w:eastAsia="宋体" w:cs="宋体"/>
          <w:b/>
          <w:bCs/>
          <w:color w:val="auto"/>
          <w:spacing w:val="0"/>
          <w:w w:val="100"/>
          <w:kern w:val="2"/>
          <w:sz w:val="21"/>
          <w:szCs w:val="21"/>
          <w:highlight w:val="none"/>
          <w:lang w:val="en-US" w:bidi="ar-SA"/>
        </w:rPr>
        <w:t>一、工程质量保修范围和内容</w:t>
      </w:r>
      <w:bookmarkEnd w:id="584"/>
      <w:bookmarkEnd w:id="585"/>
      <w:bookmarkEnd w:id="586"/>
      <w:bookmarkEnd w:id="587"/>
    </w:p>
    <w:p w14:paraId="1191C2F3">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承包人在质量保修期内，按照有关法律规定和合同约定，承担工程质量保修责任。</w:t>
      </w:r>
    </w:p>
    <w:p w14:paraId="533FCBB8">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质量保修范围包括设备安装，以及双方约定的其他项目。具体保修的内容，双方约定如下：</w:t>
      </w:r>
    </w:p>
    <w:p w14:paraId="1BA50CFE">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　</w:t>
      </w:r>
      <w:r>
        <w:rPr>
          <w:rFonts w:hint="eastAsia" w:ascii="宋体" w:hAnsi="宋体" w:eastAsia="宋体" w:cs="宋体"/>
          <w:color w:val="auto"/>
          <w:spacing w:val="0"/>
          <w:w w:val="100"/>
          <w:kern w:val="2"/>
          <w:sz w:val="21"/>
          <w:szCs w:val="21"/>
          <w:highlight w:val="none"/>
          <w:u w:val="single"/>
          <w:lang w:val="en-US" w:bidi="ar-SA"/>
        </w:rPr>
        <w:t>（1）承包人在质量保修期内，按照有关法律、法规、规章的管理规定和双方约定，承担本工程质量保修责任</w:t>
      </w:r>
      <w:r>
        <w:rPr>
          <w:rFonts w:hint="eastAsia" w:ascii="宋体" w:hAnsi="宋体" w:eastAsia="宋体" w:cs="宋体"/>
          <w:color w:val="auto"/>
          <w:spacing w:val="0"/>
          <w:w w:val="100"/>
          <w:kern w:val="2"/>
          <w:sz w:val="21"/>
          <w:szCs w:val="21"/>
          <w:highlight w:val="none"/>
          <w:lang w:val="en-US" w:bidi="ar-SA"/>
        </w:rPr>
        <w:t>。</w:t>
      </w:r>
    </w:p>
    <w:p w14:paraId="2EEF90A7">
      <w:pPr>
        <w:pageBreakBefore w:val="0"/>
        <w:overflowPunct/>
        <w:topLinePunct w:val="0"/>
        <w:autoSpaceDE/>
        <w:autoSpaceDN/>
        <w:bidi w:val="0"/>
        <w:spacing w:line="360" w:lineRule="auto"/>
        <w:ind w:firstLine="210" w:firstLineChars="1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u w:val="single"/>
          <w:lang w:val="en-US" w:bidi="ar-SA"/>
        </w:rPr>
        <w:t>（2）质量保修范围包括本工程所包含的全部内容，以及双方约定的其他项目</w:t>
      </w:r>
      <w:r>
        <w:rPr>
          <w:rFonts w:hint="eastAsia" w:ascii="宋体" w:hAnsi="宋体" w:eastAsia="宋体" w:cs="宋体"/>
          <w:color w:val="auto"/>
          <w:spacing w:val="0"/>
          <w:w w:val="100"/>
          <w:kern w:val="2"/>
          <w:sz w:val="21"/>
          <w:szCs w:val="21"/>
          <w:highlight w:val="none"/>
          <w:lang w:val="en-US" w:bidi="ar-SA"/>
        </w:rPr>
        <w:t>。</w:t>
      </w:r>
    </w:p>
    <w:p w14:paraId="537A7E1A">
      <w:pPr>
        <w:pageBreakBefore w:val="0"/>
        <w:overflowPunct/>
        <w:topLinePunct w:val="0"/>
        <w:autoSpaceDE/>
        <w:autoSpaceDN/>
        <w:bidi w:val="0"/>
        <w:spacing w:line="360" w:lineRule="auto"/>
        <w:jc w:val="both"/>
        <w:outlineLvl w:val="0"/>
        <w:rPr>
          <w:rFonts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w:t>
      </w:r>
      <w:bookmarkStart w:id="588" w:name="_Toc28736"/>
      <w:bookmarkStart w:id="589" w:name="_Toc27864"/>
      <w:bookmarkStart w:id="590" w:name="_Toc22911744"/>
      <w:r>
        <w:rPr>
          <w:rFonts w:hint="eastAsia" w:ascii="宋体" w:hAnsi="宋体" w:eastAsia="宋体" w:cs="宋体"/>
          <w:b/>
          <w:bCs/>
          <w:color w:val="auto"/>
          <w:spacing w:val="0"/>
          <w:w w:val="100"/>
          <w:kern w:val="2"/>
          <w:sz w:val="21"/>
          <w:szCs w:val="21"/>
          <w:highlight w:val="none"/>
          <w:lang w:val="en-US" w:bidi="ar-SA"/>
        </w:rPr>
        <w:t>二、质量保修期</w:t>
      </w:r>
      <w:bookmarkEnd w:id="588"/>
      <w:bookmarkEnd w:id="589"/>
      <w:bookmarkEnd w:id="590"/>
    </w:p>
    <w:p w14:paraId="35F149EB">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根据《建设工程质量管理条例》及有关规定，工程的质量保修期如下：</w:t>
      </w:r>
    </w:p>
    <w:p w14:paraId="4618D08F">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1．地基基础工程和主体结构工程为设计文件规定的工程合理使用年限；</w:t>
      </w:r>
    </w:p>
    <w:p w14:paraId="5238AB4A">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2．屋面防水工程、有防水要求的卫生间、房间和外墙面的防渗为</w:t>
      </w:r>
      <w:r>
        <w:rPr>
          <w:rFonts w:hint="eastAsia" w:ascii="宋体" w:hAnsi="宋体" w:eastAsia="宋体" w:cs="宋体"/>
          <w:b/>
          <w:color w:val="auto"/>
          <w:spacing w:val="0"/>
          <w:w w:val="100"/>
          <w:kern w:val="2"/>
          <w:sz w:val="21"/>
          <w:szCs w:val="21"/>
          <w:highlight w:val="none"/>
          <w:u w:val="single"/>
          <w:lang w:val="en-US" w:bidi="ar-SA"/>
        </w:rPr>
        <w:t>伍</w:t>
      </w:r>
      <w:r>
        <w:rPr>
          <w:rFonts w:hint="eastAsia" w:ascii="宋体" w:hAnsi="宋体" w:eastAsia="宋体" w:cs="宋体"/>
          <w:color w:val="auto"/>
          <w:spacing w:val="0"/>
          <w:w w:val="100"/>
          <w:kern w:val="2"/>
          <w:sz w:val="21"/>
          <w:szCs w:val="21"/>
          <w:highlight w:val="none"/>
          <w:lang w:val="en-US" w:bidi="ar-SA"/>
        </w:rPr>
        <w:t>年；</w:t>
      </w:r>
    </w:p>
    <w:p w14:paraId="3B84FF65">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3．装饰装修工程为</w:t>
      </w:r>
      <w:r>
        <w:rPr>
          <w:rFonts w:hint="eastAsia" w:ascii="宋体" w:hAnsi="宋体" w:eastAsia="宋体" w:cs="宋体"/>
          <w:b/>
          <w:color w:val="auto"/>
          <w:spacing w:val="0"/>
          <w:w w:val="100"/>
          <w:kern w:val="2"/>
          <w:sz w:val="21"/>
          <w:szCs w:val="21"/>
          <w:highlight w:val="none"/>
          <w:u w:val="single"/>
          <w:lang w:val="en-US" w:bidi="ar-SA"/>
        </w:rPr>
        <w:t>贰</w:t>
      </w:r>
      <w:r>
        <w:rPr>
          <w:rFonts w:hint="eastAsia" w:ascii="宋体" w:hAnsi="宋体" w:eastAsia="宋体" w:cs="宋体"/>
          <w:color w:val="auto"/>
          <w:spacing w:val="0"/>
          <w:w w:val="100"/>
          <w:kern w:val="2"/>
          <w:sz w:val="21"/>
          <w:szCs w:val="21"/>
          <w:highlight w:val="none"/>
          <w:lang w:val="en-US" w:bidi="ar-SA"/>
        </w:rPr>
        <w:t>年；</w:t>
      </w:r>
    </w:p>
    <w:p w14:paraId="27BF9C23">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1"/>
          <w:highlight w:val="none"/>
          <w:lang w:val="en-US" w:bidi="ar-SA"/>
        </w:rPr>
        <w:t>4．电气管线、给排</w:t>
      </w:r>
      <w:r>
        <w:rPr>
          <w:rFonts w:hint="eastAsia" w:ascii="宋体" w:hAnsi="宋体" w:eastAsia="宋体" w:cs="宋体"/>
          <w:color w:val="auto"/>
          <w:spacing w:val="0"/>
          <w:w w:val="100"/>
          <w:kern w:val="2"/>
          <w:sz w:val="21"/>
          <w:szCs w:val="24"/>
          <w:highlight w:val="none"/>
          <w:lang w:val="en-US" w:bidi="ar-SA"/>
        </w:rPr>
        <w:t>水管道、设备安装工程为</w:t>
      </w:r>
      <w:r>
        <w:rPr>
          <w:rFonts w:hint="eastAsia" w:ascii="宋体" w:hAnsi="宋体" w:eastAsia="宋体" w:cs="宋体"/>
          <w:b/>
          <w:color w:val="auto"/>
          <w:spacing w:val="0"/>
          <w:w w:val="100"/>
          <w:kern w:val="2"/>
          <w:sz w:val="21"/>
          <w:szCs w:val="24"/>
          <w:highlight w:val="none"/>
          <w:u w:val="single"/>
          <w:lang w:val="en-US" w:bidi="ar-SA"/>
        </w:rPr>
        <w:t>贰</w:t>
      </w:r>
      <w:r>
        <w:rPr>
          <w:rFonts w:hint="eastAsia" w:ascii="宋体" w:hAnsi="宋体" w:eastAsia="宋体" w:cs="宋体"/>
          <w:color w:val="auto"/>
          <w:spacing w:val="0"/>
          <w:w w:val="100"/>
          <w:kern w:val="2"/>
          <w:sz w:val="21"/>
          <w:szCs w:val="24"/>
          <w:highlight w:val="none"/>
          <w:lang w:val="en-US" w:bidi="ar-SA"/>
        </w:rPr>
        <w:t>年；</w:t>
      </w:r>
    </w:p>
    <w:p w14:paraId="4DDA13CD">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5．供热与供冷系统为</w:t>
      </w:r>
      <w:r>
        <w:rPr>
          <w:rFonts w:hint="eastAsia" w:ascii="宋体" w:hAnsi="宋体" w:eastAsia="宋体" w:cs="宋体"/>
          <w:b/>
          <w:color w:val="auto"/>
          <w:spacing w:val="0"/>
          <w:w w:val="100"/>
          <w:kern w:val="2"/>
          <w:sz w:val="21"/>
          <w:szCs w:val="24"/>
          <w:highlight w:val="none"/>
          <w:u w:val="single"/>
          <w:lang w:val="en-US" w:bidi="ar-SA"/>
        </w:rPr>
        <w:t>贰</w:t>
      </w:r>
      <w:r>
        <w:rPr>
          <w:rFonts w:hint="eastAsia" w:ascii="宋体" w:hAnsi="宋体" w:eastAsia="宋体" w:cs="宋体"/>
          <w:color w:val="auto"/>
          <w:spacing w:val="0"/>
          <w:w w:val="100"/>
          <w:kern w:val="2"/>
          <w:sz w:val="21"/>
          <w:szCs w:val="24"/>
          <w:highlight w:val="none"/>
          <w:lang w:val="en-US" w:bidi="ar-SA"/>
        </w:rPr>
        <w:t>个采暖期、供冷期；</w:t>
      </w:r>
    </w:p>
    <w:p w14:paraId="7FFCA06F">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6．住宅小区内的给排水设施、道路等配套工程为</w:t>
      </w:r>
      <w:r>
        <w:rPr>
          <w:rFonts w:hint="eastAsia" w:ascii="宋体" w:hAnsi="宋体" w:eastAsia="宋体" w:cs="宋体"/>
          <w:b/>
          <w:color w:val="auto"/>
          <w:spacing w:val="0"/>
          <w:w w:val="100"/>
          <w:kern w:val="2"/>
          <w:sz w:val="21"/>
          <w:szCs w:val="24"/>
          <w:highlight w:val="none"/>
          <w:u w:val="single"/>
          <w:lang w:val="en-US" w:bidi="ar-SA"/>
        </w:rPr>
        <w:t>贰</w:t>
      </w:r>
      <w:r>
        <w:rPr>
          <w:rFonts w:hint="eastAsia" w:ascii="宋体" w:hAnsi="宋体" w:eastAsia="宋体" w:cs="宋体"/>
          <w:color w:val="auto"/>
          <w:spacing w:val="0"/>
          <w:w w:val="100"/>
          <w:kern w:val="2"/>
          <w:sz w:val="21"/>
          <w:szCs w:val="24"/>
          <w:highlight w:val="none"/>
          <w:lang w:val="en-US" w:bidi="ar-SA"/>
        </w:rPr>
        <w:t>年；</w:t>
      </w:r>
    </w:p>
    <w:p w14:paraId="169F5DE6">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7．其他项目保修期限约定如下：</w:t>
      </w:r>
      <w:r>
        <w:rPr>
          <w:rFonts w:hint="eastAsia" w:ascii="宋体" w:hAnsi="宋体" w:eastAsia="宋体" w:cs="宋体"/>
          <w:color w:val="auto"/>
          <w:spacing w:val="0"/>
          <w:w w:val="100"/>
          <w:kern w:val="2"/>
          <w:sz w:val="21"/>
          <w:szCs w:val="24"/>
          <w:highlight w:val="none"/>
          <w:u w:val="single"/>
          <w:lang w:val="en-US" w:bidi="ar-SA"/>
        </w:rPr>
        <w:t>/</w:t>
      </w:r>
      <w:r>
        <w:rPr>
          <w:rFonts w:hint="eastAsia" w:ascii="宋体" w:hAnsi="宋体" w:eastAsia="宋体" w:cs="宋体"/>
          <w:color w:val="auto"/>
          <w:spacing w:val="0"/>
          <w:w w:val="100"/>
          <w:kern w:val="2"/>
          <w:sz w:val="21"/>
          <w:szCs w:val="24"/>
          <w:highlight w:val="none"/>
          <w:lang w:val="en-US" w:bidi="ar-SA"/>
        </w:rPr>
        <w:t>。</w:t>
      </w:r>
    </w:p>
    <w:p w14:paraId="279C51EE">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　　质量保修期自工程竣工验收合格之日起计算(具体质保日期以投标人承诺为准)。</w:t>
      </w:r>
    </w:p>
    <w:p w14:paraId="3C61643E">
      <w:pPr>
        <w:pageBreakBefore w:val="0"/>
        <w:overflowPunct/>
        <w:topLinePunct w:val="0"/>
        <w:autoSpaceDE/>
        <w:autoSpaceDN/>
        <w:bidi w:val="0"/>
        <w:spacing w:line="360" w:lineRule="auto"/>
        <w:ind w:firstLine="422" w:firstLineChars="200"/>
        <w:jc w:val="both"/>
        <w:outlineLvl w:val="0"/>
        <w:rPr>
          <w:rFonts w:ascii="宋体" w:hAnsi="宋体" w:eastAsia="宋体" w:cs="宋体"/>
          <w:b/>
          <w:bCs/>
          <w:color w:val="auto"/>
          <w:spacing w:val="0"/>
          <w:w w:val="100"/>
          <w:kern w:val="2"/>
          <w:sz w:val="21"/>
          <w:szCs w:val="24"/>
          <w:highlight w:val="none"/>
          <w:lang w:val="en-US" w:bidi="ar-SA"/>
        </w:rPr>
      </w:pPr>
      <w:bookmarkStart w:id="591" w:name="_Toc26631"/>
      <w:bookmarkStart w:id="592" w:name="_Toc22911745"/>
      <w:bookmarkStart w:id="593" w:name="_Toc1710"/>
      <w:bookmarkStart w:id="594" w:name="_Toc14945"/>
      <w:r>
        <w:rPr>
          <w:rFonts w:hint="eastAsia" w:ascii="宋体" w:hAnsi="宋体" w:eastAsia="宋体" w:cs="宋体"/>
          <w:b/>
          <w:bCs/>
          <w:color w:val="auto"/>
          <w:spacing w:val="0"/>
          <w:w w:val="100"/>
          <w:kern w:val="2"/>
          <w:sz w:val="21"/>
          <w:szCs w:val="24"/>
          <w:highlight w:val="none"/>
          <w:lang w:val="en-US" w:bidi="ar-SA"/>
        </w:rPr>
        <w:t>三、缺陷责任期</w:t>
      </w:r>
      <w:bookmarkEnd w:id="591"/>
      <w:bookmarkEnd w:id="592"/>
      <w:bookmarkEnd w:id="593"/>
      <w:bookmarkEnd w:id="594"/>
    </w:p>
    <w:p w14:paraId="197F3824">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工程缺陷责任期为</w:t>
      </w:r>
      <w:r>
        <w:rPr>
          <w:rFonts w:hint="eastAsia" w:ascii="宋体" w:hAnsi="宋体" w:eastAsia="宋体" w:cs="宋体"/>
          <w:color w:val="auto"/>
          <w:spacing w:val="0"/>
          <w:w w:val="100"/>
          <w:kern w:val="2"/>
          <w:sz w:val="21"/>
          <w:szCs w:val="24"/>
          <w:highlight w:val="none"/>
          <w:u w:val="single"/>
          <w:lang w:val="en-US" w:bidi="ar-SA"/>
        </w:rPr>
        <w:t>24</w:t>
      </w:r>
      <w:r>
        <w:rPr>
          <w:rFonts w:hint="eastAsia" w:ascii="宋体" w:hAnsi="宋体" w:eastAsia="宋体" w:cs="宋体"/>
          <w:color w:val="auto"/>
          <w:spacing w:val="0"/>
          <w:w w:val="100"/>
          <w:kern w:val="2"/>
          <w:sz w:val="21"/>
          <w:szCs w:val="24"/>
          <w:highlight w:val="none"/>
          <w:lang w:val="en-US" w:bidi="ar-SA"/>
        </w:rPr>
        <w:t>个月，缺陷责任期自工程通过竣工验收之日起计算。单位工程先于全部工程进行验收，单位工程缺陷责任期自单位工程验收合格之日起算。</w:t>
      </w:r>
    </w:p>
    <w:p w14:paraId="63B1B342">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缺陷责任期终止后，发包人应退还剩余的质量保证金。</w:t>
      </w:r>
    </w:p>
    <w:p w14:paraId="2F3BD6EC">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 xml:space="preserve">   </w:t>
      </w:r>
      <w:r>
        <w:rPr>
          <w:rFonts w:hint="eastAsia" w:ascii="宋体" w:hAnsi="宋体" w:eastAsia="宋体" w:cs="宋体"/>
          <w:b/>
          <w:bCs/>
          <w:color w:val="auto"/>
          <w:spacing w:val="0"/>
          <w:w w:val="100"/>
          <w:kern w:val="2"/>
          <w:sz w:val="21"/>
          <w:szCs w:val="24"/>
          <w:highlight w:val="none"/>
          <w:lang w:val="en-US" w:bidi="ar-SA"/>
        </w:rPr>
        <w:t xml:space="preserve"> </w:t>
      </w:r>
      <w:bookmarkStart w:id="595" w:name="_Toc22911746"/>
      <w:bookmarkStart w:id="596" w:name="_Toc12236"/>
      <w:bookmarkStart w:id="597" w:name="_Toc7391"/>
      <w:bookmarkStart w:id="598" w:name="_Toc7848"/>
      <w:r>
        <w:rPr>
          <w:rFonts w:hint="eastAsia" w:ascii="宋体" w:hAnsi="宋体" w:eastAsia="宋体" w:cs="宋体"/>
          <w:b/>
          <w:bCs/>
          <w:color w:val="auto"/>
          <w:spacing w:val="0"/>
          <w:w w:val="100"/>
          <w:kern w:val="2"/>
          <w:sz w:val="21"/>
          <w:szCs w:val="24"/>
          <w:highlight w:val="none"/>
          <w:lang w:val="en-US" w:bidi="ar-SA"/>
        </w:rPr>
        <w:t>四、质量保修责任</w:t>
      </w:r>
      <w:bookmarkEnd w:id="595"/>
      <w:bookmarkEnd w:id="596"/>
      <w:bookmarkEnd w:id="597"/>
      <w:bookmarkEnd w:id="598"/>
    </w:p>
    <w:p w14:paraId="4ACD9AAD">
      <w:pPr>
        <w:pageBreakBefore w:val="0"/>
        <w:overflowPunct/>
        <w:topLinePunct w:val="0"/>
        <w:autoSpaceDE/>
        <w:autoSpaceDN/>
        <w:bidi w:val="0"/>
        <w:spacing w:line="360" w:lineRule="auto"/>
        <w:ind w:firstLine="420" w:firstLineChars="200"/>
        <w:jc w:val="both"/>
        <w:rPr>
          <w:rFonts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1．属于保修范围、内容的项目，承包人应当在接到保修通知之日起7天内派人保修。承包人不在约定期限内派人保修的，发包人可以委托他人修理，由此产生的费用由承包人负担。</w:t>
      </w:r>
    </w:p>
    <w:p w14:paraId="01F9324F">
      <w:pPr>
        <w:keepNext w:val="0"/>
        <w:keepLines w:val="0"/>
        <w:pageBreakBefore w:val="0"/>
        <w:widowControl w:val="0"/>
        <w:kinsoku/>
        <w:wordWrap w:val="0"/>
        <w:overflowPunct/>
        <w:topLinePunct w:val="0"/>
        <w:autoSpaceDE/>
        <w:autoSpaceDN/>
        <w:bidi w:val="0"/>
        <w:adjustRightInd w:val="0"/>
        <w:snapToGrid/>
        <w:spacing w:line="360" w:lineRule="auto"/>
        <w:ind w:left="0" w:leftChars="0" w:firstLine="0" w:firstLineChars="0"/>
        <w:jc w:val="both"/>
        <w:textAlignment w:val="auto"/>
        <w:rPr>
          <w:rFonts w:hint="eastAsia" w:ascii="宋体" w:hAnsi="宋体" w:eastAsia="宋体" w:cs="宋体"/>
          <w:color w:val="auto"/>
          <w:spacing w:val="0"/>
          <w:w w:val="100"/>
          <w:kern w:val="2"/>
          <w:sz w:val="21"/>
          <w:szCs w:val="20"/>
          <w:highlight w:val="none"/>
          <w:lang w:val="en-US" w:eastAsia="zh-CN" w:bidi="ar-SA"/>
        </w:rPr>
      </w:pPr>
      <w:r>
        <w:drawing>
          <wp:inline distT="0" distB="0" distL="114300" distR="114300">
            <wp:extent cx="5641340" cy="6681470"/>
            <wp:effectExtent l="0" t="0" r="16510" b="50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641340" cy="6681470"/>
                    </a:xfrm>
                    <a:prstGeom prst="rect">
                      <a:avLst/>
                    </a:prstGeom>
                    <a:noFill/>
                    <a:ln>
                      <a:noFill/>
                    </a:ln>
                  </pic:spPr>
                </pic:pic>
              </a:graphicData>
            </a:graphic>
          </wp:inline>
        </w:drawing>
      </w:r>
      <w:bookmarkStart w:id="623" w:name="_GoBack"/>
      <w:bookmarkEnd w:id="623"/>
    </w:p>
    <w:p w14:paraId="00484470">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1"/>
          <w:highlight w:val="none"/>
          <w:lang w:val="en-US" w:bidi="ar-SA"/>
        </w:rPr>
      </w:pPr>
      <w:bookmarkStart w:id="599" w:name="_Toc30047"/>
      <w:r>
        <w:rPr>
          <w:rFonts w:hint="eastAsia" w:ascii="宋体" w:hAnsi="宋体" w:eastAsia="宋体" w:cs="宋体"/>
          <w:color w:val="auto"/>
          <w:spacing w:val="0"/>
          <w:w w:val="100"/>
          <w:kern w:val="2"/>
          <w:sz w:val="21"/>
          <w:szCs w:val="21"/>
          <w:highlight w:val="none"/>
          <w:lang w:val="en-US" w:bidi="ar-SA"/>
        </w:rPr>
        <w:br w:type="page"/>
      </w:r>
      <w:r>
        <w:rPr>
          <w:rFonts w:hint="eastAsia" w:ascii="宋体" w:hAnsi="宋体" w:eastAsia="宋体" w:cs="宋体"/>
          <w:color w:val="auto"/>
          <w:spacing w:val="0"/>
          <w:w w:val="100"/>
          <w:kern w:val="2"/>
          <w:sz w:val="21"/>
          <w:szCs w:val="21"/>
          <w:highlight w:val="none"/>
          <w:lang w:val="en-US" w:bidi="ar-SA"/>
        </w:rPr>
        <w:t>附件4：</w:t>
      </w:r>
      <w:bookmarkEnd w:id="599"/>
    </w:p>
    <w:p w14:paraId="009780A8">
      <w:pPr>
        <w:pageBreakBefore w:val="0"/>
        <w:overflowPunct/>
        <w:topLinePunct w:val="0"/>
        <w:autoSpaceDE/>
        <w:autoSpaceDN/>
        <w:bidi w:val="0"/>
        <w:spacing w:beforeLines="50" w:afterLines="50"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主要建设工程文件目录</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DE80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F360ED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文件名称</w:t>
            </w:r>
          </w:p>
        </w:tc>
        <w:tc>
          <w:tcPr>
            <w:tcW w:w="1276" w:type="dxa"/>
            <w:tcBorders>
              <w:top w:val="single" w:color="auto" w:sz="12" w:space="0"/>
              <w:bottom w:val="double" w:color="auto" w:sz="6" w:space="0"/>
            </w:tcBorders>
            <w:noWrap w:val="0"/>
            <w:vAlign w:val="center"/>
          </w:tcPr>
          <w:p w14:paraId="2BAD870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套数</w:t>
            </w:r>
          </w:p>
        </w:tc>
        <w:tc>
          <w:tcPr>
            <w:tcW w:w="1450" w:type="dxa"/>
            <w:tcBorders>
              <w:top w:val="single" w:color="auto" w:sz="12" w:space="0"/>
              <w:bottom w:val="double" w:color="auto" w:sz="6" w:space="0"/>
            </w:tcBorders>
            <w:noWrap w:val="0"/>
            <w:vAlign w:val="center"/>
          </w:tcPr>
          <w:p w14:paraId="4D7A12D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费用（元）</w:t>
            </w:r>
          </w:p>
        </w:tc>
        <w:tc>
          <w:tcPr>
            <w:tcW w:w="1243" w:type="dxa"/>
            <w:tcBorders>
              <w:top w:val="single" w:color="auto" w:sz="12" w:space="0"/>
              <w:bottom w:val="double" w:color="auto" w:sz="6" w:space="0"/>
            </w:tcBorders>
            <w:noWrap w:val="0"/>
            <w:vAlign w:val="center"/>
          </w:tcPr>
          <w:p w14:paraId="76F2A55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质量</w:t>
            </w:r>
          </w:p>
        </w:tc>
        <w:tc>
          <w:tcPr>
            <w:tcW w:w="1450" w:type="dxa"/>
            <w:tcBorders>
              <w:top w:val="single" w:color="auto" w:sz="12" w:space="0"/>
              <w:bottom w:val="double" w:color="auto" w:sz="6" w:space="0"/>
            </w:tcBorders>
            <w:noWrap w:val="0"/>
            <w:vAlign w:val="top"/>
          </w:tcPr>
          <w:p w14:paraId="3832355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移交时间</w:t>
            </w:r>
          </w:p>
        </w:tc>
        <w:tc>
          <w:tcPr>
            <w:tcW w:w="1667" w:type="dxa"/>
            <w:tcBorders>
              <w:top w:val="single" w:color="auto" w:sz="12" w:space="0"/>
              <w:bottom w:val="double" w:color="auto" w:sz="6" w:space="0"/>
            </w:tcBorders>
            <w:noWrap w:val="0"/>
            <w:vAlign w:val="top"/>
          </w:tcPr>
          <w:p w14:paraId="3282B18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责任人</w:t>
            </w:r>
          </w:p>
        </w:tc>
      </w:tr>
      <w:tr w14:paraId="25AAD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74EA0E6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76" w:type="dxa"/>
            <w:tcBorders>
              <w:top w:val="double" w:color="auto" w:sz="6" w:space="0"/>
              <w:bottom w:val="single" w:color="auto" w:sz="6" w:space="0"/>
            </w:tcBorders>
            <w:noWrap w:val="0"/>
            <w:vAlign w:val="center"/>
          </w:tcPr>
          <w:p w14:paraId="2C15AAD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50" w:type="dxa"/>
            <w:tcBorders>
              <w:top w:val="double" w:color="auto" w:sz="6" w:space="0"/>
              <w:bottom w:val="single" w:color="auto" w:sz="6" w:space="0"/>
            </w:tcBorders>
            <w:noWrap w:val="0"/>
            <w:vAlign w:val="center"/>
          </w:tcPr>
          <w:p w14:paraId="47351C9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43" w:type="dxa"/>
            <w:tcBorders>
              <w:top w:val="double" w:color="auto" w:sz="6" w:space="0"/>
              <w:bottom w:val="single" w:color="auto" w:sz="6" w:space="0"/>
            </w:tcBorders>
            <w:noWrap w:val="0"/>
            <w:vAlign w:val="center"/>
          </w:tcPr>
          <w:p w14:paraId="4DE4D9A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50" w:type="dxa"/>
            <w:tcBorders>
              <w:top w:val="double" w:color="auto" w:sz="6" w:space="0"/>
              <w:bottom w:val="single" w:color="auto" w:sz="6" w:space="0"/>
            </w:tcBorders>
            <w:noWrap w:val="0"/>
            <w:vAlign w:val="center"/>
          </w:tcPr>
          <w:p w14:paraId="7908AFD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667" w:type="dxa"/>
            <w:tcBorders>
              <w:top w:val="double" w:color="auto" w:sz="6" w:space="0"/>
              <w:bottom w:val="single" w:color="auto" w:sz="6" w:space="0"/>
            </w:tcBorders>
            <w:noWrap w:val="0"/>
            <w:vAlign w:val="center"/>
          </w:tcPr>
          <w:p w14:paraId="4A6FF65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27D5B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F090D3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76" w:type="dxa"/>
            <w:tcBorders>
              <w:top w:val="nil"/>
            </w:tcBorders>
            <w:noWrap w:val="0"/>
            <w:vAlign w:val="center"/>
          </w:tcPr>
          <w:p w14:paraId="17E5E14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50" w:type="dxa"/>
            <w:tcBorders>
              <w:top w:val="nil"/>
            </w:tcBorders>
            <w:noWrap w:val="0"/>
            <w:vAlign w:val="center"/>
          </w:tcPr>
          <w:p w14:paraId="137ED35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43" w:type="dxa"/>
            <w:tcBorders>
              <w:top w:val="nil"/>
            </w:tcBorders>
            <w:noWrap w:val="0"/>
            <w:vAlign w:val="center"/>
          </w:tcPr>
          <w:p w14:paraId="256C015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50" w:type="dxa"/>
            <w:tcBorders>
              <w:top w:val="nil"/>
            </w:tcBorders>
            <w:noWrap w:val="0"/>
            <w:vAlign w:val="center"/>
          </w:tcPr>
          <w:p w14:paraId="2AAF875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667" w:type="dxa"/>
            <w:tcBorders>
              <w:top w:val="nil"/>
            </w:tcBorders>
            <w:noWrap w:val="0"/>
            <w:vAlign w:val="center"/>
          </w:tcPr>
          <w:p w14:paraId="2E4B2C9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36399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A1FA53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76" w:type="dxa"/>
            <w:noWrap w:val="0"/>
            <w:vAlign w:val="center"/>
          </w:tcPr>
          <w:p w14:paraId="061B4F4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50" w:type="dxa"/>
            <w:noWrap w:val="0"/>
            <w:vAlign w:val="center"/>
          </w:tcPr>
          <w:p w14:paraId="4BBA5EB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243" w:type="dxa"/>
            <w:noWrap w:val="0"/>
            <w:vAlign w:val="center"/>
          </w:tcPr>
          <w:p w14:paraId="0CFBF1A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50" w:type="dxa"/>
            <w:noWrap w:val="0"/>
            <w:vAlign w:val="center"/>
          </w:tcPr>
          <w:p w14:paraId="3D722D8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667" w:type="dxa"/>
            <w:noWrap w:val="0"/>
            <w:vAlign w:val="center"/>
          </w:tcPr>
          <w:p w14:paraId="409EC3D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51726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0DA3D5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276" w:type="dxa"/>
            <w:noWrap w:val="0"/>
            <w:vAlign w:val="center"/>
          </w:tcPr>
          <w:p w14:paraId="4106DDE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1B83587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243" w:type="dxa"/>
            <w:noWrap w:val="0"/>
            <w:vAlign w:val="center"/>
          </w:tcPr>
          <w:p w14:paraId="6BBDCFD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207BD29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667" w:type="dxa"/>
            <w:noWrap w:val="0"/>
            <w:vAlign w:val="center"/>
          </w:tcPr>
          <w:p w14:paraId="5C2EB8E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r>
      <w:tr w14:paraId="364D7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FAA077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276" w:type="dxa"/>
            <w:noWrap w:val="0"/>
            <w:vAlign w:val="center"/>
          </w:tcPr>
          <w:p w14:paraId="0A430F8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340AC03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243" w:type="dxa"/>
            <w:noWrap w:val="0"/>
            <w:vAlign w:val="center"/>
          </w:tcPr>
          <w:p w14:paraId="0FAF9E5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0ECE6ED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667" w:type="dxa"/>
            <w:noWrap w:val="0"/>
            <w:vAlign w:val="center"/>
          </w:tcPr>
          <w:p w14:paraId="5AFF434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r>
      <w:tr w14:paraId="0A877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0F7CD3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276" w:type="dxa"/>
            <w:noWrap w:val="0"/>
            <w:vAlign w:val="center"/>
          </w:tcPr>
          <w:p w14:paraId="670D973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74F7AF4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243" w:type="dxa"/>
            <w:noWrap w:val="0"/>
            <w:vAlign w:val="center"/>
          </w:tcPr>
          <w:p w14:paraId="2C302F0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76AE681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667" w:type="dxa"/>
            <w:noWrap w:val="0"/>
            <w:vAlign w:val="center"/>
          </w:tcPr>
          <w:p w14:paraId="71E4D06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r>
      <w:tr w14:paraId="25852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9E4186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276" w:type="dxa"/>
            <w:noWrap w:val="0"/>
            <w:vAlign w:val="center"/>
          </w:tcPr>
          <w:p w14:paraId="6D0F519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0DA15AB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243" w:type="dxa"/>
            <w:noWrap w:val="0"/>
            <w:vAlign w:val="center"/>
          </w:tcPr>
          <w:p w14:paraId="107576E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5F0AD75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667" w:type="dxa"/>
            <w:noWrap w:val="0"/>
            <w:vAlign w:val="center"/>
          </w:tcPr>
          <w:p w14:paraId="39621C7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r>
      <w:tr w14:paraId="4A637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9533D3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276" w:type="dxa"/>
            <w:noWrap w:val="0"/>
            <w:vAlign w:val="center"/>
          </w:tcPr>
          <w:p w14:paraId="5E20382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44BD593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243" w:type="dxa"/>
            <w:noWrap w:val="0"/>
            <w:vAlign w:val="center"/>
          </w:tcPr>
          <w:p w14:paraId="34DFD8B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450" w:type="dxa"/>
            <w:noWrap w:val="0"/>
            <w:vAlign w:val="center"/>
          </w:tcPr>
          <w:p w14:paraId="6CF5820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c>
          <w:tcPr>
            <w:tcW w:w="1667" w:type="dxa"/>
            <w:noWrap w:val="0"/>
            <w:vAlign w:val="center"/>
          </w:tcPr>
          <w:p w14:paraId="485A385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30"/>
                <w:szCs w:val="30"/>
                <w:highlight w:val="none"/>
                <w:lang w:val="en-US" w:bidi="ar-SA"/>
              </w:rPr>
            </w:pPr>
          </w:p>
        </w:tc>
      </w:tr>
      <w:tr w14:paraId="379B3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7E82BD9">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514909E6">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42A5CCDF">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4BB301A2">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54ED7AF6">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545D87FF">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r>
      <w:tr w14:paraId="2C232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597D9E9">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47BA0F63">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1E3E92F6">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368906F5">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3AAF8C8B">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69437911">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r>
      <w:tr w14:paraId="27B35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ADD82E6">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7492E9F9">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4E3A4F20">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5699424C">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110502CC">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67EF2195">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r>
      <w:tr w14:paraId="02B59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441A45E">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35783283">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6878B226">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09031E3C">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01704529">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33DC52C5">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r>
      <w:tr w14:paraId="3683B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BBB3A85">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1F6366BC">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34C1C7A5">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77707951">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6BDB0123">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773513CB">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r>
      <w:tr w14:paraId="550B1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D982266">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6A99BF4B">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2B2036F3">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10716276">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1469497E">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11C8184E">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r>
      <w:tr w14:paraId="1C89B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EEF7093">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76" w:type="dxa"/>
            <w:noWrap w:val="0"/>
            <w:vAlign w:val="top"/>
          </w:tcPr>
          <w:p w14:paraId="26D0ED78">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77BC1963">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243" w:type="dxa"/>
            <w:noWrap w:val="0"/>
            <w:vAlign w:val="top"/>
          </w:tcPr>
          <w:p w14:paraId="0A937626">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50" w:type="dxa"/>
            <w:noWrap w:val="0"/>
            <w:vAlign w:val="top"/>
          </w:tcPr>
          <w:p w14:paraId="1A7065E3">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667" w:type="dxa"/>
            <w:noWrap w:val="0"/>
            <w:vAlign w:val="top"/>
          </w:tcPr>
          <w:p w14:paraId="28A44F99">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r>
    </w:tbl>
    <w:p w14:paraId="528E1302">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p w14:paraId="468C6482">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30"/>
          <w:szCs w:val="30"/>
          <w:highlight w:val="none"/>
          <w:lang w:val="en-US" w:bidi="ar-SA"/>
        </w:rPr>
        <w:br w:type="page"/>
      </w:r>
      <w:bookmarkStart w:id="600" w:name="_Toc12894"/>
      <w:r>
        <w:rPr>
          <w:rFonts w:hint="eastAsia" w:ascii="宋体" w:hAnsi="宋体" w:eastAsia="宋体" w:cs="宋体"/>
          <w:color w:val="auto"/>
          <w:spacing w:val="0"/>
          <w:w w:val="100"/>
          <w:kern w:val="2"/>
          <w:sz w:val="21"/>
          <w:szCs w:val="21"/>
          <w:highlight w:val="none"/>
          <w:lang w:val="en-US" w:bidi="ar-SA"/>
        </w:rPr>
        <w:t>附</w:t>
      </w:r>
      <w:bookmarkStart w:id="601" w:name="_Toc296891055"/>
      <w:bookmarkStart w:id="602" w:name="_Toc267261698"/>
      <w:bookmarkStart w:id="603" w:name="_Toc296891267"/>
      <w:bookmarkStart w:id="604" w:name="_Toc296346728"/>
      <w:bookmarkStart w:id="605" w:name="_Toc296503227"/>
      <w:bookmarkStart w:id="606" w:name="_Toc296944566"/>
      <w:bookmarkStart w:id="607" w:name="_Toc296347226"/>
      <w:r>
        <w:rPr>
          <w:rFonts w:hint="eastAsia" w:ascii="宋体" w:hAnsi="宋体" w:eastAsia="宋体" w:cs="宋体"/>
          <w:color w:val="auto"/>
          <w:spacing w:val="0"/>
          <w:w w:val="100"/>
          <w:kern w:val="2"/>
          <w:sz w:val="21"/>
          <w:szCs w:val="21"/>
          <w:highlight w:val="none"/>
          <w:lang w:val="en-US" w:bidi="ar-SA"/>
        </w:rPr>
        <w:t>件5：</w:t>
      </w:r>
      <w:bookmarkEnd w:id="600"/>
    </w:p>
    <w:bookmarkEnd w:id="601"/>
    <w:bookmarkEnd w:id="602"/>
    <w:bookmarkEnd w:id="603"/>
    <w:bookmarkEnd w:id="604"/>
    <w:bookmarkEnd w:id="605"/>
    <w:bookmarkEnd w:id="606"/>
    <w:bookmarkEnd w:id="607"/>
    <w:p w14:paraId="75BAD40B">
      <w:pPr>
        <w:pageBreakBefore w:val="0"/>
        <w:overflowPunct/>
        <w:topLinePunct w:val="0"/>
        <w:autoSpaceDE/>
        <w:autoSpaceDN/>
        <w:bidi w:val="0"/>
        <w:spacing w:beforeLines="50" w:afterLines="50"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承包人用于本工程施工的机械设备表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3CAC5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34FBC29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序号</w:t>
            </w:r>
          </w:p>
        </w:tc>
        <w:tc>
          <w:tcPr>
            <w:tcW w:w="1418" w:type="dxa"/>
            <w:tcBorders>
              <w:top w:val="single" w:color="auto" w:sz="12" w:space="0"/>
              <w:bottom w:val="double" w:color="auto" w:sz="6" w:space="0"/>
            </w:tcBorders>
            <w:noWrap w:val="0"/>
            <w:vAlign w:val="center"/>
          </w:tcPr>
          <w:p w14:paraId="76C1ED8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机械或设备名称</w:t>
            </w:r>
          </w:p>
        </w:tc>
        <w:tc>
          <w:tcPr>
            <w:tcW w:w="850" w:type="dxa"/>
            <w:tcBorders>
              <w:top w:val="single" w:color="auto" w:sz="12" w:space="0"/>
              <w:bottom w:val="double" w:color="auto" w:sz="6" w:space="0"/>
            </w:tcBorders>
            <w:noWrap w:val="0"/>
            <w:vAlign w:val="center"/>
          </w:tcPr>
          <w:p w14:paraId="2B228E0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规格</w:t>
            </w:r>
          </w:p>
          <w:p w14:paraId="4053208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型号</w:t>
            </w:r>
          </w:p>
        </w:tc>
        <w:tc>
          <w:tcPr>
            <w:tcW w:w="1058" w:type="dxa"/>
            <w:tcBorders>
              <w:top w:val="single" w:color="auto" w:sz="12" w:space="0"/>
              <w:bottom w:val="double" w:color="auto" w:sz="6" w:space="0"/>
            </w:tcBorders>
            <w:noWrap w:val="0"/>
            <w:vAlign w:val="center"/>
          </w:tcPr>
          <w:p w14:paraId="42802FA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数量</w:t>
            </w:r>
          </w:p>
        </w:tc>
        <w:tc>
          <w:tcPr>
            <w:tcW w:w="880" w:type="dxa"/>
            <w:tcBorders>
              <w:top w:val="single" w:color="auto" w:sz="12" w:space="0"/>
              <w:bottom w:val="double" w:color="auto" w:sz="6" w:space="0"/>
            </w:tcBorders>
            <w:noWrap w:val="0"/>
            <w:vAlign w:val="center"/>
          </w:tcPr>
          <w:p w14:paraId="2DB3BB9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产地</w:t>
            </w:r>
          </w:p>
        </w:tc>
        <w:tc>
          <w:tcPr>
            <w:tcW w:w="1020" w:type="dxa"/>
            <w:tcBorders>
              <w:top w:val="single" w:color="auto" w:sz="12" w:space="0"/>
              <w:bottom w:val="double" w:color="auto" w:sz="6" w:space="0"/>
            </w:tcBorders>
            <w:noWrap w:val="0"/>
            <w:vAlign w:val="center"/>
          </w:tcPr>
          <w:p w14:paraId="56BB909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制造年份</w:t>
            </w:r>
          </w:p>
        </w:tc>
        <w:tc>
          <w:tcPr>
            <w:tcW w:w="1480" w:type="dxa"/>
            <w:tcBorders>
              <w:top w:val="single" w:color="auto" w:sz="12" w:space="0"/>
              <w:bottom w:val="double" w:color="auto" w:sz="6" w:space="0"/>
            </w:tcBorders>
            <w:noWrap w:val="0"/>
            <w:vAlign w:val="center"/>
          </w:tcPr>
          <w:p w14:paraId="2107900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额定功率(kW)</w:t>
            </w:r>
          </w:p>
        </w:tc>
        <w:tc>
          <w:tcPr>
            <w:tcW w:w="1020" w:type="dxa"/>
            <w:tcBorders>
              <w:top w:val="single" w:color="auto" w:sz="12" w:space="0"/>
              <w:bottom w:val="double" w:color="auto" w:sz="6" w:space="0"/>
            </w:tcBorders>
            <w:noWrap w:val="0"/>
            <w:vAlign w:val="center"/>
          </w:tcPr>
          <w:p w14:paraId="76ACECA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生产能力</w:t>
            </w:r>
          </w:p>
        </w:tc>
        <w:tc>
          <w:tcPr>
            <w:tcW w:w="921" w:type="dxa"/>
            <w:tcBorders>
              <w:top w:val="single" w:color="auto" w:sz="12" w:space="0"/>
              <w:bottom w:val="double" w:color="auto" w:sz="6" w:space="0"/>
            </w:tcBorders>
            <w:noWrap w:val="0"/>
            <w:vAlign w:val="center"/>
          </w:tcPr>
          <w:p w14:paraId="1476937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备注</w:t>
            </w:r>
          </w:p>
        </w:tc>
      </w:tr>
      <w:tr w14:paraId="0B4B3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4D1AC71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tcBorders>
              <w:top w:val="double" w:color="auto" w:sz="6" w:space="0"/>
              <w:bottom w:val="single" w:color="auto" w:sz="6" w:space="0"/>
            </w:tcBorders>
            <w:noWrap w:val="0"/>
            <w:vAlign w:val="center"/>
          </w:tcPr>
          <w:p w14:paraId="042D7C4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0" w:type="dxa"/>
            <w:tcBorders>
              <w:top w:val="double" w:color="auto" w:sz="6" w:space="0"/>
              <w:bottom w:val="single" w:color="auto" w:sz="6" w:space="0"/>
            </w:tcBorders>
            <w:noWrap w:val="0"/>
            <w:vAlign w:val="center"/>
          </w:tcPr>
          <w:p w14:paraId="1921B66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58" w:type="dxa"/>
            <w:tcBorders>
              <w:top w:val="double" w:color="auto" w:sz="6" w:space="0"/>
              <w:bottom w:val="single" w:color="auto" w:sz="6" w:space="0"/>
            </w:tcBorders>
            <w:noWrap w:val="0"/>
            <w:vAlign w:val="center"/>
          </w:tcPr>
          <w:p w14:paraId="16B31DD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80" w:type="dxa"/>
            <w:tcBorders>
              <w:top w:val="double" w:color="auto" w:sz="6" w:space="0"/>
              <w:bottom w:val="single" w:color="auto" w:sz="6" w:space="0"/>
            </w:tcBorders>
            <w:noWrap w:val="0"/>
            <w:vAlign w:val="center"/>
          </w:tcPr>
          <w:p w14:paraId="3BBCDEE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tcBorders>
              <w:top w:val="double" w:color="auto" w:sz="6" w:space="0"/>
              <w:bottom w:val="single" w:color="auto" w:sz="6" w:space="0"/>
            </w:tcBorders>
            <w:noWrap w:val="0"/>
            <w:vAlign w:val="center"/>
          </w:tcPr>
          <w:p w14:paraId="6D4ABBC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0" w:type="dxa"/>
            <w:tcBorders>
              <w:top w:val="double" w:color="auto" w:sz="6" w:space="0"/>
              <w:bottom w:val="single" w:color="auto" w:sz="6" w:space="0"/>
            </w:tcBorders>
            <w:noWrap w:val="0"/>
            <w:vAlign w:val="center"/>
          </w:tcPr>
          <w:p w14:paraId="7ECFA96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tcBorders>
              <w:top w:val="double" w:color="auto" w:sz="6" w:space="0"/>
              <w:bottom w:val="single" w:color="auto" w:sz="6" w:space="0"/>
            </w:tcBorders>
            <w:noWrap w:val="0"/>
            <w:vAlign w:val="center"/>
          </w:tcPr>
          <w:p w14:paraId="55006E9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21" w:type="dxa"/>
            <w:tcBorders>
              <w:top w:val="double" w:color="auto" w:sz="6" w:space="0"/>
              <w:bottom w:val="single" w:color="auto" w:sz="6" w:space="0"/>
            </w:tcBorders>
            <w:noWrap w:val="0"/>
            <w:vAlign w:val="center"/>
          </w:tcPr>
          <w:p w14:paraId="2A6C36F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645C1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4B34820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tcBorders>
              <w:top w:val="nil"/>
            </w:tcBorders>
            <w:noWrap w:val="0"/>
            <w:vAlign w:val="center"/>
          </w:tcPr>
          <w:p w14:paraId="051276B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0" w:type="dxa"/>
            <w:tcBorders>
              <w:top w:val="nil"/>
            </w:tcBorders>
            <w:noWrap w:val="0"/>
            <w:vAlign w:val="center"/>
          </w:tcPr>
          <w:p w14:paraId="49489EB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58" w:type="dxa"/>
            <w:tcBorders>
              <w:top w:val="nil"/>
            </w:tcBorders>
            <w:noWrap w:val="0"/>
            <w:vAlign w:val="center"/>
          </w:tcPr>
          <w:p w14:paraId="702B05F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80" w:type="dxa"/>
            <w:tcBorders>
              <w:top w:val="nil"/>
            </w:tcBorders>
            <w:noWrap w:val="0"/>
            <w:vAlign w:val="center"/>
          </w:tcPr>
          <w:p w14:paraId="066FD67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tcBorders>
              <w:top w:val="nil"/>
            </w:tcBorders>
            <w:noWrap w:val="0"/>
            <w:vAlign w:val="center"/>
          </w:tcPr>
          <w:p w14:paraId="1871A65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0" w:type="dxa"/>
            <w:tcBorders>
              <w:top w:val="nil"/>
            </w:tcBorders>
            <w:noWrap w:val="0"/>
            <w:vAlign w:val="center"/>
          </w:tcPr>
          <w:p w14:paraId="4BDE149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tcBorders>
              <w:top w:val="nil"/>
            </w:tcBorders>
            <w:noWrap w:val="0"/>
            <w:vAlign w:val="center"/>
          </w:tcPr>
          <w:p w14:paraId="4D477DD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21" w:type="dxa"/>
            <w:tcBorders>
              <w:top w:val="nil"/>
            </w:tcBorders>
            <w:noWrap w:val="0"/>
            <w:vAlign w:val="center"/>
          </w:tcPr>
          <w:p w14:paraId="1AA4A64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6AD4F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71177B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67CD7BB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0" w:type="dxa"/>
            <w:noWrap w:val="0"/>
            <w:vAlign w:val="center"/>
          </w:tcPr>
          <w:p w14:paraId="5C62D91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58" w:type="dxa"/>
            <w:noWrap w:val="0"/>
            <w:vAlign w:val="center"/>
          </w:tcPr>
          <w:p w14:paraId="1492E05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80" w:type="dxa"/>
            <w:noWrap w:val="0"/>
            <w:vAlign w:val="center"/>
          </w:tcPr>
          <w:p w14:paraId="381598E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noWrap w:val="0"/>
            <w:vAlign w:val="center"/>
          </w:tcPr>
          <w:p w14:paraId="5487C62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0" w:type="dxa"/>
            <w:noWrap w:val="0"/>
            <w:vAlign w:val="center"/>
          </w:tcPr>
          <w:p w14:paraId="3DD18A5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noWrap w:val="0"/>
            <w:vAlign w:val="center"/>
          </w:tcPr>
          <w:p w14:paraId="3458089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21" w:type="dxa"/>
            <w:noWrap w:val="0"/>
            <w:vAlign w:val="center"/>
          </w:tcPr>
          <w:p w14:paraId="087D7BA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64953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C78AB5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6947179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0" w:type="dxa"/>
            <w:noWrap w:val="0"/>
            <w:vAlign w:val="center"/>
          </w:tcPr>
          <w:p w14:paraId="56E0CB2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58" w:type="dxa"/>
            <w:noWrap w:val="0"/>
            <w:vAlign w:val="center"/>
          </w:tcPr>
          <w:p w14:paraId="74CFABA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80" w:type="dxa"/>
            <w:noWrap w:val="0"/>
            <w:vAlign w:val="center"/>
          </w:tcPr>
          <w:p w14:paraId="01436D7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noWrap w:val="0"/>
            <w:vAlign w:val="center"/>
          </w:tcPr>
          <w:p w14:paraId="4C96426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0" w:type="dxa"/>
            <w:noWrap w:val="0"/>
            <w:vAlign w:val="center"/>
          </w:tcPr>
          <w:p w14:paraId="1681824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noWrap w:val="0"/>
            <w:vAlign w:val="center"/>
          </w:tcPr>
          <w:p w14:paraId="6C89F05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21" w:type="dxa"/>
            <w:noWrap w:val="0"/>
            <w:vAlign w:val="center"/>
          </w:tcPr>
          <w:p w14:paraId="17978FA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480AC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BB17A9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59885F1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0" w:type="dxa"/>
            <w:noWrap w:val="0"/>
            <w:vAlign w:val="center"/>
          </w:tcPr>
          <w:p w14:paraId="32091BC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58" w:type="dxa"/>
            <w:noWrap w:val="0"/>
            <w:vAlign w:val="center"/>
          </w:tcPr>
          <w:p w14:paraId="4FD38D9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80" w:type="dxa"/>
            <w:noWrap w:val="0"/>
            <w:vAlign w:val="center"/>
          </w:tcPr>
          <w:p w14:paraId="76F5014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noWrap w:val="0"/>
            <w:vAlign w:val="center"/>
          </w:tcPr>
          <w:p w14:paraId="6DC37CC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0" w:type="dxa"/>
            <w:noWrap w:val="0"/>
            <w:vAlign w:val="center"/>
          </w:tcPr>
          <w:p w14:paraId="56C51C2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noWrap w:val="0"/>
            <w:vAlign w:val="center"/>
          </w:tcPr>
          <w:p w14:paraId="4E5E048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21" w:type="dxa"/>
            <w:noWrap w:val="0"/>
            <w:vAlign w:val="center"/>
          </w:tcPr>
          <w:p w14:paraId="62BA952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6F331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8FE818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6CA5A84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0" w:type="dxa"/>
            <w:noWrap w:val="0"/>
            <w:vAlign w:val="center"/>
          </w:tcPr>
          <w:p w14:paraId="653CFEB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58" w:type="dxa"/>
            <w:noWrap w:val="0"/>
            <w:vAlign w:val="center"/>
          </w:tcPr>
          <w:p w14:paraId="65D6B14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80" w:type="dxa"/>
            <w:noWrap w:val="0"/>
            <w:vAlign w:val="center"/>
          </w:tcPr>
          <w:p w14:paraId="01286EE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noWrap w:val="0"/>
            <w:vAlign w:val="center"/>
          </w:tcPr>
          <w:p w14:paraId="2D6E1A8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0" w:type="dxa"/>
            <w:noWrap w:val="0"/>
            <w:vAlign w:val="center"/>
          </w:tcPr>
          <w:p w14:paraId="44929CD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noWrap w:val="0"/>
            <w:vAlign w:val="center"/>
          </w:tcPr>
          <w:p w14:paraId="53069F2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21" w:type="dxa"/>
            <w:noWrap w:val="0"/>
            <w:vAlign w:val="center"/>
          </w:tcPr>
          <w:p w14:paraId="1AD01C6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44617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9C6266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3C0EF8A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0" w:type="dxa"/>
            <w:noWrap w:val="0"/>
            <w:vAlign w:val="center"/>
          </w:tcPr>
          <w:p w14:paraId="36B5AE6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58" w:type="dxa"/>
            <w:noWrap w:val="0"/>
            <w:vAlign w:val="center"/>
          </w:tcPr>
          <w:p w14:paraId="04443B1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80" w:type="dxa"/>
            <w:noWrap w:val="0"/>
            <w:vAlign w:val="center"/>
          </w:tcPr>
          <w:p w14:paraId="0B77603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noWrap w:val="0"/>
            <w:vAlign w:val="center"/>
          </w:tcPr>
          <w:p w14:paraId="7333013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0" w:type="dxa"/>
            <w:noWrap w:val="0"/>
            <w:vAlign w:val="center"/>
          </w:tcPr>
          <w:p w14:paraId="6DAF518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noWrap w:val="0"/>
            <w:vAlign w:val="center"/>
          </w:tcPr>
          <w:p w14:paraId="667F88E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21" w:type="dxa"/>
            <w:noWrap w:val="0"/>
            <w:vAlign w:val="center"/>
          </w:tcPr>
          <w:p w14:paraId="03369C0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46072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2820A2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4D22126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50" w:type="dxa"/>
            <w:noWrap w:val="0"/>
            <w:vAlign w:val="center"/>
          </w:tcPr>
          <w:p w14:paraId="7C862E0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58" w:type="dxa"/>
            <w:noWrap w:val="0"/>
            <w:vAlign w:val="center"/>
          </w:tcPr>
          <w:p w14:paraId="36A6C38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880" w:type="dxa"/>
            <w:noWrap w:val="0"/>
            <w:vAlign w:val="center"/>
          </w:tcPr>
          <w:p w14:paraId="62C872A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noWrap w:val="0"/>
            <w:vAlign w:val="center"/>
          </w:tcPr>
          <w:p w14:paraId="2C33EA7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80" w:type="dxa"/>
            <w:noWrap w:val="0"/>
            <w:vAlign w:val="center"/>
          </w:tcPr>
          <w:p w14:paraId="1D69055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020" w:type="dxa"/>
            <w:noWrap w:val="0"/>
            <w:vAlign w:val="center"/>
          </w:tcPr>
          <w:p w14:paraId="3121379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921" w:type="dxa"/>
            <w:noWrap w:val="0"/>
            <w:vAlign w:val="center"/>
          </w:tcPr>
          <w:p w14:paraId="20CE2B0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01228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3D33EF9">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418" w:type="dxa"/>
            <w:noWrap w:val="0"/>
            <w:vAlign w:val="top"/>
          </w:tcPr>
          <w:p w14:paraId="3A3F6632">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850" w:type="dxa"/>
            <w:noWrap w:val="0"/>
            <w:vAlign w:val="top"/>
          </w:tcPr>
          <w:p w14:paraId="3802AC67">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058" w:type="dxa"/>
            <w:noWrap w:val="0"/>
            <w:vAlign w:val="top"/>
          </w:tcPr>
          <w:p w14:paraId="2F881F67">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880" w:type="dxa"/>
            <w:noWrap w:val="0"/>
            <w:vAlign w:val="top"/>
          </w:tcPr>
          <w:p w14:paraId="05DE1D32">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020" w:type="dxa"/>
            <w:noWrap w:val="0"/>
            <w:vAlign w:val="top"/>
          </w:tcPr>
          <w:p w14:paraId="07FEE101">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480" w:type="dxa"/>
            <w:noWrap w:val="0"/>
            <w:vAlign w:val="top"/>
          </w:tcPr>
          <w:p w14:paraId="398D13B3">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020" w:type="dxa"/>
            <w:noWrap w:val="0"/>
            <w:vAlign w:val="top"/>
          </w:tcPr>
          <w:p w14:paraId="43B35B43">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921" w:type="dxa"/>
            <w:noWrap w:val="0"/>
            <w:vAlign w:val="top"/>
          </w:tcPr>
          <w:p w14:paraId="6A49B180">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r>
      <w:tr w14:paraId="2A87D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7C4371A">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418" w:type="dxa"/>
            <w:noWrap w:val="0"/>
            <w:vAlign w:val="top"/>
          </w:tcPr>
          <w:p w14:paraId="715CE3CC">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850" w:type="dxa"/>
            <w:noWrap w:val="0"/>
            <w:vAlign w:val="top"/>
          </w:tcPr>
          <w:p w14:paraId="5D8C087E">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058" w:type="dxa"/>
            <w:noWrap w:val="0"/>
            <w:vAlign w:val="top"/>
          </w:tcPr>
          <w:p w14:paraId="34D137F1">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880" w:type="dxa"/>
            <w:noWrap w:val="0"/>
            <w:vAlign w:val="top"/>
          </w:tcPr>
          <w:p w14:paraId="09F2EBF0">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020" w:type="dxa"/>
            <w:noWrap w:val="0"/>
            <w:vAlign w:val="top"/>
          </w:tcPr>
          <w:p w14:paraId="738AB8A9">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480" w:type="dxa"/>
            <w:noWrap w:val="0"/>
            <w:vAlign w:val="top"/>
          </w:tcPr>
          <w:p w14:paraId="40A67E07">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020" w:type="dxa"/>
            <w:noWrap w:val="0"/>
            <w:vAlign w:val="top"/>
          </w:tcPr>
          <w:p w14:paraId="04D19BE1">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921" w:type="dxa"/>
            <w:noWrap w:val="0"/>
            <w:vAlign w:val="top"/>
          </w:tcPr>
          <w:p w14:paraId="037DF188">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r>
      <w:tr w14:paraId="30595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4D6018D">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418" w:type="dxa"/>
            <w:noWrap w:val="0"/>
            <w:vAlign w:val="top"/>
          </w:tcPr>
          <w:p w14:paraId="04534E3C">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850" w:type="dxa"/>
            <w:noWrap w:val="0"/>
            <w:vAlign w:val="top"/>
          </w:tcPr>
          <w:p w14:paraId="208D3879">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058" w:type="dxa"/>
            <w:noWrap w:val="0"/>
            <w:vAlign w:val="top"/>
          </w:tcPr>
          <w:p w14:paraId="0E297632">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880" w:type="dxa"/>
            <w:noWrap w:val="0"/>
            <w:vAlign w:val="top"/>
          </w:tcPr>
          <w:p w14:paraId="246FEA3D">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020" w:type="dxa"/>
            <w:noWrap w:val="0"/>
            <w:vAlign w:val="top"/>
          </w:tcPr>
          <w:p w14:paraId="50B96C51">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480" w:type="dxa"/>
            <w:noWrap w:val="0"/>
            <w:vAlign w:val="top"/>
          </w:tcPr>
          <w:p w14:paraId="7F22AA99">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020" w:type="dxa"/>
            <w:noWrap w:val="0"/>
            <w:vAlign w:val="top"/>
          </w:tcPr>
          <w:p w14:paraId="08269FA7">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921" w:type="dxa"/>
            <w:noWrap w:val="0"/>
            <w:vAlign w:val="top"/>
          </w:tcPr>
          <w:p w14:paraId="0001E912">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r>
      <w:tr w14:paraId="6AD4B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539DA5F">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418" w:type="dxa"/>
            <w:noWrap w:val="0"/>
            <w:vAlign w:val="top"/>
          </w:tcPr>
          <w:p w14:paraId="35361A30">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850" w:type="dxa"/>
            <w:noWrap w:val="0"/>
            <w:vAlign w:val="top"/>
          </w:tcPr>
          <w:p w14:paraId="058B285A">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058" w:type="dxa"/>
            <w:noWrap w:val="0"/>
            <w:vAlign w:val="top"/>
          </w:tcPr>
          <w:p w14:paraId="1524AB66">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880" w:type="dxa"/>
            <w:noWrap w:val="0"/>
            <w:vAlign w:val="top"/>
          </w:tcPr>
          <w:p w14:paraId="65F604E4">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020" w:type="dxa"/>
            <w:noWrap w:val="0"/>
            <w:vAlign w:val="top"/>
          </w:tcPr>
          <w:p w14:paraId="030E30B6">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480" w:type="dxa"/>
            <w:noWrap w:val="0"/>
            <w:vAlign w:val="top"/>
          </w:tcPr>
          <w:p w14:paraId="674F4B79">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020" w:type="dxa"/>
            <w:noWrap w:val="0"/>
            <w:vAlign w:val="top"/>
          </w:tcPr>
          <w:p w14:paraId="5F0D17C0">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921" w:type="dxa"/>
            <w:noWrap w:val="0"/>
            <w:vAlign w:val="top"/>
          </w:tcPr>
          <w:p w14:paraId="3328F4D1">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r>
      <w:tr w14:paraId="4C6F5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D6C5199">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18" w:type="dxa"/>
            <w:noWrap w:val="0"/>
            <w:vAlign w:val="top"/>
          </w:tcPr>
          <w:p w14:paraId="72A33758">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850" w:type="dxa"/>
            <w:noWrap w:val="0"/>
            <w:vAlign w:val="top"/>
          </w:tcPr>
          <w:p w14:paraId="1C0CE659">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58" w:type="dxa"/>
            <w:noWrap w:val="0"/>
            <w:vAlign w:val="top"/>
          </w:tcPr>
          <w:p w14:paraId="39954BC2">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880" w:type="dxa"/>
            <w:noWrap w:val="0"/>
            <w:vAlign w:val="top"/>
          </w:tcPr>
          <w:p w14:paraId="6B40E36D">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20" w:type="dxa"/>
            <w:noWrap w:val="0"/>
            <w:vAlign w:val="top"/>
          </w:tcPr>
          <w:p w14:paraId="341D8920">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80" w:type="dxa"/>
            <w:noWrap w:val="0"/>
            <w:vAlign w:val="top"/>
          </w:tcPr>
          <w:p w14:paraId="73D66FC4">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20" w:type="dxa"/>
            <w:noWrap w:val="0"/>
            <w:vAlign w:val="top"/>
          </w:tcPr>
          <w:p w14:paraId="0BD6596D">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921" w:type="dxa"/>
            <w:noWrap w:val="0"/>
            <w:vAlign w:val="top"/>
          </w:tcPr>
          <w:p w14:paraId="6A9B51AB">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r>
      <w:tr w14:paraId="5C8F5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7C70A44">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18" w:type="dxa"/>
            <w:noWrap w:val="0"/>
            <w:vAlign w:val="top"/>
          </w:tcPr>
          <w:p w14:paraId="7CB950BF">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850" w:type="dxa"/>
            <w:noWrap w:val="0"/>
            <w:vAlign w:val="top"/>
          </w:tcPr>
          <w:p w14:paraId="223AD7FF">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58" w:type="dxa"/>
            <w:noWrap w:val="0"/>
            <w:vAlign w:val="top"/>
          </w:tcPr>
          <w:p w14:paraId="13598A73">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880" w:type="dxa"/>
            <w:noWrap w:val="0"/>
            <w:vAlign w:val="top"/>
          </w:tcPr>
          <w:p w14:paraId="0154FE9A">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20" w:type="dxa"/>
            <w:noWrap w:val="0"/>
            <w:vAlign w:val="top"/>
          </w:tcPr>
          <w:p w14:paraId="784DAA17">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80" w:type="dxa"/>
            <w:noWrap w:val="0"/>
            <w:vAlign w:val="top"/>
          </w:tcPr>
          <w:p w14:paraId="5EE8B813">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20" w:type="dxa"/>
            <w:noWrap w:val="0"/>
            <w:vAlign w:val="top"/>
          </w:tcPr>
          <w:p w14:paraId="7FBE2D99">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921" w:type="dxa"/>
            <w:noWrap w:val="0"/>
            <w:vAlign w:val="top"/>
          </w:tcPr>
          <w:p w14:paraId="485A3343">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r>
      <w:tr w14:paraId="501C1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FB26C7">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18" w:type="dxa"/>
            <w:noWrap w:val="0"/>
            <w:vAlign w:val="top"/>
          </w:tcPr>
          <w:p w14:paraId="35699A63">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850" w:type="dxa"/>
            <w:noWrap w:val="0"/>
            <w:vAlign w:val="top"/>
          </w:tcPr>
          <w:p w14:paraId="21F6C180">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58" w:type="dxa"/>
            <w:noWrap w:val="0"/>
            <w:vAlign w:val="top"/>
          </w:tcPr>
          <w:p w14:paraId="003F4C29">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880" w:type="dxa"/>
            <w:noWrap w:val="0"/>
            <w:vAlign w:val="top"/>
          </w:tcPr>
          <w:p w14:paraId="57F77BB9">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20" w:type="dxa"/>
            <w:noWrap w:val="0"/>
            <w:vAlign w:val="top"/>
          </w:tcPr>
          <w:p w14:paraId="41A42FAE">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80" w:type="dxa"/>
            <w:noWrap w:val="0"/>
            <w:vAlign w:val="top"/>
          </w:tcPr>
          <w:p w14:paraId="137BE4D0">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20" w:type="dxa"/>
            <w:noWrap w:val="0"/>
            <w:vAlign w:val="top"/>
          </w:tcPr>
          <w:p w14:paraId="21C6751B">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921" w:type="dxa"/>
            <w:noWrap w:val="0"/>
            <w:vAlign w:val="top"/>
          </w:tcPr>
          <w:p w14:paraId="07AEE08D">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r>
      <w:tr w14:paraId="16CE3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BC0C8DC">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18" w:type="dxa"/>
            <w:noWrap w:val="0"/>
            <w:vAlign w:val="top"/>
          </w:tcPr>
          <w:p w14:paraId="21CEDA4C">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850" w:type="dxa"/>
            <w:noWrap w:val="0"/>
            <w:vAlign w:val="top"/>
          </w:tcPr>
          <w:p w14:paraId="44BD56D7">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58" w:type="dxa"/>
            <w:noWrap w:val="0"/>
            <w:vAlign w:val="top"/>
          </w:tcPr>
          <w:p w14:paraId="22E21EDA">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880" w:type="dxa"/>
            <w:noWrap w:val="0"/>
            <w:vAlign w:val="top"/>
          </w:tcPr>
          <w:p w14:paraId="22BAD8B1">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20" w:type="dxa"/>
            <w:noWrap w:val="0"/>
            <w:vAlign w:val="top"/>
          </w:tcPr>
          <w:p w14:paraId="36C468AE">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80" w:type="dxa"/>
            <w:noWrap w:val="0"/>
            <w:vAlign w:val="top"/>
          </w:tcPr>
          <w:p w14:paraId="73D322CE">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20" w:type="dxa"/>
            <w:noWrap w:val="0"/>
            <w:vAlign w:val="top"/>
          </w:tcPr>
          <w:p w14:paraId="4996A80E">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921" w:type="dxa"/>
            <w:noWrap w:val="0"/>
            <w:vAlign w:val="top"/>
          </w:tcPr>
          <w:p w14:paraId="116FC4DB">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r>
      <w:tr w14:paraId="1C98C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3064C06">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18" w:type="dxa"/>
            <w:noWrap w:val="0"/>
            <w:vAlign w:val="top"/>
          </w:tcPr>
          <w:p w14:paraId="541273F8">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850" w:type="dxa"/>
            <w:noWrap w:val="0"/>
            <w:vAlign w:val="top"/>
          </w:tcPr>
          <w:p w14:paraId="3DFD37F5">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58" w:type="dxa"/>
            <w:noWrap w:val="0"/>
            <w:vAlign w:val="top"/>
          </w:tcPr>
          <w:p w14:paraId="52A4FA16">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880" w:type="dxa"/>
            <w:noWrap w:val="0"/>
            <w:vAlign w:val="top"/>
          </w:tcPr>
          <w:p w14:paraId="3D68CD80">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20" w:type="dxa"/>
            <w:noWrap w:val="0"/>
            <w:vAlign w:val="top"/>
          </w:tcPr>
          <w:p w14:paraId="6F1224D3">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480" w:type="dxa"/>
            <w:noWrap w:val="0"/>
            <w:vAlign w:val="top"/>
          </w:tcPr>
          <w:p w14:paraId="65AFC2D5">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1020" w:type="dxa"/>
            <w:noWrap w:val="0"/>
            <w:vAlign w:val="top"/>
          </w:tcPr>
          <w:p w14:paraId="58DB8BDF">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c>
          <w:tcPr>
            <w:tcW w:w="921" w:type="dxa"/>
            <w:noWrap w:val="0"/>
            <w:vAlign w:val="top"/>
          </w:tcPr>
          <w:p w14:paraId="7C486F35">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tc>
      </w:tr>
    </w:tbl>
    <w:p w14:paraId="3E71C0C5">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p w14:paraId="3EC4CEF8">
      <w:pPr>
        <w:pageBreakBefore w:val="0"/>
        <w:overflowPunct/>
        <w:topLinePunct w:val="0"/>
        <w:autoSpaceDE/>
        <w:autoSpaceDN/>
        <w:bidi w:val="0"/>
        <w:spacing w:line="360" w:lineRule="auto"/>
        <w:jc w:val="both"/>
        <w:rPr>
          <w:rFonts w:ascii="宋体" w:hAnsi="宋体" w:eastAsia="宋体" w:cs="宋体"/>
          <w:color w:val="auto"/>
          <w:spacing w:val="0"/>
          <w:w w:val="100"/>
          <w:kern w:val="2"/>
          <w:sz w:val="30"/>
          <w:szCs w:val="30"/>
          <w:highlight w:val="none"/>
          <w:lang w:val="en-US" w:bidi="ar-SA"/>
        </w:rPr>
      </w:pPr>
    </w:p>
    <w:p w14:paraId="67A15A98">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1"/>
          <w:highlight w:val="none"/>
          <w:lang w:val="en-US" w:bidi="ar-SA"/>
        </w:rPr>
      </w:pPr>
      <w:bookmarkStart w:id="608" w:name="_Toc30442"/>
      <w:r>
        <w:rPr>
          <w:rFonts w:hint="eastAsia" w:ascii="宋体" w:hAnsi="宋体" w:eastAsia="宋体" w:cs="宋体"/>
          <w:color w:val="auto"/>
          <w:spacing w:val="0"/>
          <w:w w:val="100"/>
          <w:kern w:val="2"/>
          <w:sz w:val="21"/>
          <w:szCs w:val="21"/>
          <w:highlight w:val="none"/>
          <w:lang w:val="en-US" w:bidi="ar-SA"/>
        </w:rPr>
        <w:t>附</w:t>
      </w:r>
      <w:bookmarkStart w:id="609" w:name="_Toc296503228"/>
      <w:bookmarkStart w:id="610" w:name="_Toc296347227"/>
      <w:bookmarkStart w:id="611" w:name="_Toc296891056"/>
      <w:bookmarkStart w:id="612" w:name="_Toc267261699"/>
      <w:bookmarkStart w:id="613" w:name="_Toc296346729"/>
      <w:bookmarkStart w:id="614" w:name="_Toc296891268"/>
      <w:bookmarkStart w:id="615" w:name="_Toc296944567"/>
      <w:r>
        <w:rPr>
          <w:rFonts w:hint="eastAsia" w:ascii="宋体" w:hAnsi="宋体" w:eastAsia="宋体" w:cs="宋体"/>
          <w:color w:val="auto"/>
          <w:spacing w:val="0"/>
          <w:w w:val="100"/>
          <w:kern w:val="2"/>
          <w:sz w:val="21"/>
          <w:szCs w:val="21"/>
          <w:highlight w:val="none"/>
          <w:lang w:val="en-US" w:bidi="ar-SA"/>
        </w:rPr>
        <w:t>件6：</w:t>
      </w:r>
      <w:bookmarkEnd w:id="608"/>
    </w:p>
    <w:bookmarkEnd w:id="609"/>
    <w:bookmarkEnd w:id="610"/>
    <w:bookmarkEnd w:id="611"/>
    <w:bookmarkEnd w:id="612"/>
    <w:bookmarkEnd w:id="613"/>
    <w:bookmarkEnd w:id="614"/>
    <w:bookmarkEnd w:id="615"/>
    <w:p w14:paraId="29561FB3">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承包人主要施工管理人员表</w:t>
      </w:r>
    </w:p>
    <w:tbl>
      <w:tblPr>
        <w:tblStyle w:val="7"/>
        <w:tblW w:w="102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48"/>
        <w:gridCol w:w="1297"/>
        <w:gridCol w:w="1361"/>
        <w:gridCol w:w="1181"/>
        <w:gridCol w:w="4429"/>
      </w:tblGrid>
      <w:tr w14:paraId="6091D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1" w:hRule="atLeast"/>
          <w:jc w:val="center"/>
        </w:trPr>
        <w:tc>
          <w:tcPr>
            <w:tcW w:w="1948" w:type="dxa"/>
            <w:tcBorders>
              <w:top w:val="single" w:color="auto" w:sz="12" w:space="0"/>
              <w:bottom w:val="double" w:color="auto" w:sz="6" w:space="0"/>
            </w:tcBorders>
            <w:noWrap w:val="0"/>
            <w:vAlign w:val="center"/>
          </w:tcPr>
          <w:p w14:paraId="539D8F9F">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名    称</w:t>
            </w:r>
          </w:p>
        </w:tc>
        <w:tc>
          <w:tcPr>
            <w:tcW w:w="1297" w:type="dxa"/>
            <w:tcBorders>
              <w:top w:val="single" w:color="auto" w:sz="12" w:space="0"/>
              <w:bottom w:val="double" w:color="auto" w:sz="6" w:space="0"/>
            </w:tcBorders>
            <w:noWrap w:val="0"/>
            <w:vAlign w:val="center"/>
          </w:tcPr>
          <w:p w14:paraId="205B4A86">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姓名</w:t>
            </w:r>
          </w:p>
        </w:tc>
        <w:tc>
          <w:tcPr>
            <w:tcW w:w="1361" w:type="dxa"/>
            <w:tcBorders>
              <w:top w:val="single" w:color="auto" w:sz="12" w:space="0"/>
              <w:bottom w:val="double" w:color="auto" w:sz="6" w:space="0"/>
            </w:tcBorders>
            <w:noWrap w:val="0"/>
            <w:vAlign w:val="center"/>
          </w:tcPr>
          <w:p w14:paraId="5152D404">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职务</w:t>
            </w:r>
          </w:p>
        </w:tc>
        <w:tc>
          <w:tcPr>
            <w:tcW w:w="1181" w:type="dxa"/>
            <w:tcBorders>
              <w:top w:val="single" w:color="auto" w:sz="12" w:space="0"/>
              <w:bottom w:val="double" w:color="auto" w:sz="6" w:space="0"/>
            </w:tcBorders>
            <w:noWrap w:val="0"/>
            <w:vAlign w:val="center"/>
          </w:tcPr>
          <w:p w14:paraId="70B62F61">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职称</w:t>
            </w:r>
          </w:p>
        </w:tc>
        <w:tc>
          <w:tcPr>
            <w:tcW w:w="4429" w:type="dxa"/>
            <w:tcBorders>
              <w:top w:val="single" w:color="auto" w:sz="12" w:space="0"/>
              <w:bottom w:val="double" w:color="auto" w:sz="6" w:space="0"/>
            </w:tcBorders>
            <w:noWrap w:val="0"/>
            <w:vAlign w:val="center"/>
          </w:tcPr>
          <w:p w14:paraId="496E2F95">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主要资历、经验及承担过的项目</w:t>
            </w:r>
          </w:p>
        </w:tc>
      </w:tr>
      <w:tr w14:paraId="7F2B8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0216" w:type="dxa"/>
            <w:gridSpan w:val="5"/>
            <w:tcBorders>
              <w:top w:val="double" w:color="auto" w:sz="6" w:space="0"/>
              <w:bottom w:val="single" w:color="auto" w:sz="6" w:space="0"/>
            </w:tcBorders>
            <w:noWrap w:val="0"/>
            <w:vAlign w:val="center"/>
          </w:tcPr>
          <w:p w14:paraId="6C434134">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一、总部人员</w:t>
            </w:r>
          </w:p>
        </w:tc>
      </w:tr>
      <w:tr w14:paraId="56713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1948" w:type="dxa"/>
            <w:tcBorders>
              <w:top w:val="nil"/>
              <w:bottom w:val="nil"/>
            </w:tcBorders>
            <w:noWrap w:val="0"/>
            <w:vAlign w:val="center"/>
          </w:tcPr>
          <w:p w14:paraId="55BD3E64">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项目主管</w:t>
            </w:r>
          </w:p>
        </w:tc>
        <w:tc>
          <w:tcPr>
            <w:tcW w:w="1297" w:type="dxa"/>
            <w:tcBorders>
              <w:top w:val="nil"/>
            </w:tcBorders>
            <w:noWrap w:val="0"/>
            <w:vAlign w:val="center"/>
          </w:tcPr>
          <w:p w14:paraId="532183E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361" w:type="dxa"/>
            <w:tcBorders>
              <w:top w:val="nil"/>
            </w:tcBorders>
            <w:noWrap w:val="0"/>
            <w:vAlign w:val="center"/>
          </w:tcPr>
          <w:p w14:paraId="702B6D41">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181" w:type="dxa"/>
            <w:tcBorders>
              <w:top w:val="nil"/>
            </w:tcBorders>
            <w:noWrap w:val="0"/>
            <w:vAlign w:val="center"/>
          </w:tcPr>
          <w:p w14:paraId="54E2EE7D">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4429" w:type="dxa"/>
            <w:tcBorders>
              <w:top w:val="nil"/>
            </w:tcBorders>
            <w:noWrap w:val="0"/>
            <w:vAlign w:val="center"/>
          </w:tcPr>
          <w:p w14:paraId="2C677F05">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44F93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2" w:hRule="atLeast"/>
          <w:jc w:val="center"/>
        </w:trPr>
        <w:tc>
          <w:tcPr>
            <w:tcW w:w="1948" w:type="dxa"/>
            <w:tcBorders>
              <w:top w:val="single" w:color="auto" w:sz="6" w:space="0"/>
              <w:bottom w:val="nil"/>
            </w:tcBorders>
            <w:noWrap w:val="0"/>
            <w:vAlign w:val="center"/>
          </w:tcPr>
          <w:p w14:paraId="4A022BBB">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297" w:type="dxa"/>
            <w:noWrap w:val="0"/>
            <w:vAlign w:val="center"/>
          </w:tcPr>
          <w:p w14:paraId="05D557A1">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361" w:type="dxa"/>
            <w:noWrap w:val="0"/>
            <w:vAlign w:val="center"/>
          </w:tcPr>
          <w:p w14:paraId="3C335AC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181" w:type="dxa"/>
            <w:noWrap w:val="0"/>
            <w:vAlign w:val="center"/>
          </w:tcPr>
          <w:p w14:paraId="1447F0EA">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4429" w:type="dxa"/>
            <w:noWrap w:val="0"/>
            <w:vAlign w:val="center"/>
          </w:tcPr>
          <w:p w14:paraId="4DAFDDB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7B209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1948" w:type="dxa"/>
            <w:tcBorders>
              <w:top w:val="nil"/>
              <w:bottom w:val="nil"/>
            </w:tcBorders>
            <w:noWrap w:val="0"/>
            <w:vAlign w:val="center"/>
          </w:tcPr>
          <w:p w14:paraId="70EF103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其他人员</w:t>
            </w:r>
          </w:p>
        </w:tc>
        <w:tc>
          <w:tcPr>
            <w:tcW w:w="1297" w:type="dxa"/>
            <w:noWrap w:val="0"/>
            <w:vAlign w:val="center"/>
          </w:tcPr>
          <w:p w14:paraId="55D8B5B1">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361" w:type="dxa"/>
            <w:noWrap w:val="0"/>
            <w:vAlign w:val="center"/>
          </w:tcPr>
          <w:p w14:paraId="2BB378E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181" w:type="dxa"/>
            <w:noWrap w:val="0"/>
            <w:vAlign w:val="center"/>
          </w:tcPr>
          <w:p w14:paraId="023CBB7B">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4429" w:type="dxa"/>
            <w:noWrap w:val="0"/>
            <w:vAlign w:val="center"/>
          </w:tcPr>
          <w:p w14:paraId="2E18E716">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06C7F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1948" w:type="dxa"/>
            <w:tcBorders>
              <w:top w:val="nil"/>
              <w:bottom w:val="nil"/>
            </w:tcBorders>
            <w:noWrap w:val="0"/>
            <w:vAlign w:val="center"/>
          </w:tcPr>
          <w:p w14:paraId="33F0E8CA">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297" w:type="dxa"/>
            <w:noWrap w:val="0"/>
            <w:vAlign w:val="center"/>
          </w:tcPr>
          <w:p w14:paraId="0440FDE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361" w:type="dxa"/>
            <w:noWrap w:val="0"/>
            <w:vAlign w:val="center"/>
          </w:tcPr>
          <w:p w14:paraId="749E1862">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181" w:type="dxa"/>
            <w:noWrap w:val="0"/>
            <w:vAlign w:val="center"/>
          </w:tcPr>
          <w:p w14:paraId="087EF6AE">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4429" w:type="dxa"/>
            <w:noWrap w:val="0"/>
            <w:vAlign w:val="center"/>
          </w:tcPr>
          <w:p w14:paraId="1CD286CB">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500B9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10216" w:type="dxa"/>
            <w:gridSpan w:val="5"/>
            <w:tcBorders>
              <w:top w:val="single" w:color="auto" w:sz="6" w:space="0"/>
              <w:bottom w:val="single" w:color="auto" w:sz="6" w:space="0"/>
            </w:tcBorders>
            <w:noWrap w:val="0"/>
            <w:vAlign w:val="center"/>
          </w:tcPr>
          <w:p w14:paraId="125607A7">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二、现场人员</w:t>
            </w:r>
          </w:p>
        </w:tc>
      </w:tr>
      <w:tr w14:paraId="59AD8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1948" w:type="dxa"/>
            <w:tcBorders>
              <w:top w:val="single" w:color="auto" w:sz="6" w:space="0"/>
              <w:bottom w:val="single" w:color="auto" w:sz="6" w:space="0"/>
            </w:tcBorders>
            <w:noWrap w:val="0"/>
            <w:vAlign w:val="center"/>
          </w:tcPr>
          <w:p w14:paraId="6EBACFAA">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项目经理</w:t>
            </w:r>
          </w:p>
        </w:tc>
        <w:tc>
          <w:tcPr>
            <w:tcW w:w="1297" w:type="dxa"/>
            <w:shd w:val="clear" w:color="auto" w:fill="auto"/>
            <w:noWrap w:val="0"/>
            <w:vAlign w:val="center"/>
          </w:tcPr>
          <w:p w14:paraId="1771C7C7">
            <w:pPr>
              <w:pageBreakBefore w:val="0"/>
              <w:overflowPunct/>
              <w:topLinePunct w:val="0"/>
              <w:autoSpaceDE/>
              <w:autoSpaceDN/>
              <w:bidi w:val="0"/>
              <w:spacing w:line="360" w:lineRule="auto"/>
              <w:jc w:val="center"/>
              <w:rPr>
                <w:rFonts w:hint="default"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吴晓铁</w:t>
            </w:r>
          </w:p>
        </w:tc>
        <w:tc>
          <w:tcPr>
            <w:tcW w:w="1361" w:type="dxa"/>
            <w:shd w:val="clear" w:color="auto" w:fill="auto"/>
            <w:noWrap w:val="0"/>
            <w:vAlign w:val="center"/>
          </w:tcPr>
          <w:p w14:paraId="1E8BC477">
            <w:pPr>
              <w:pageBreakBefore w:val="0"/>
              <w:overflowPunct/>
              <w:topLinePunct w:val="0"/>
              <w:autoSpaceDE/>
              <w:autoSpaceDN/>
              <w:bidi w:val="0"/>
              <w:spacing w:line="360" w:lineRule="auto"/>
              <w:jc w:val="center"/>
              <w:rPr>
                <w:rFonts w:hint="default"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项目经理</w:t>
            </w:r>
          </w:p>
        </w:tc>
        <w:tc>
          <w:tcPr>
            <w:tcW w:w="1181" w:type="dxa"/>
            <w:shd w:val="clear" w:color="auto" w:fill="auto"/>
            <w:noWrap w:val="0"/>
            <w:vAlign w:val="center"/>
          </w:tcPr>
          <w:p w14:paraId="3705E7BA">
            <w:pPr>
              <w:pageBreakBefore w:val="0"/>
              <w:overflowPunct/>
              <w:topLinePunct w:val="0"/>
              <w:autoSpaceDE/>
              <w:autoSpaceDN/>
              <w:bidi w:val="0"/>
              <w:spacing w:line="360" w:lineRule="auto"/>
              <w:jc w:val="center"/>
              <w:rPr>
                <w:rFonts w:hint="default"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工程师</w:t>
            </w:r>
          </w:p>
        </w:tc>
        <w:tc>
          <w:tcPr>
            <w:tcW w:w="4429" w:type="dxa"/>
            <w:noWrap w:val="0"/>
            <w:vAlign w:val="center"/>
          </w:tcPr>
          <w:p w14:paraId="57AAA21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3CAE0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1948" w:type="dxa"/>
            <w:tcBorders>
              <w:top w:val="single" w:color="auto" w:sz="6" w:space="0"/>
              <w:bottom w:val="single" w:color="auto" w:sz="6" w:space="0"/>
            </w:tcBorders>
            <w:noWrap w:val="0"/>
            <w:vAlign w:val="center"/>
          </w:tcPr>
          <w:p w14:paraId="07FD7164">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项目副经理</w:t>
            </w:r>
          </w:p>
        </w:tc>
        <w:tc>
          <w:tcPr>
            <w:tcW w:w="1297" w:type="dxa"/>
            <w:shd w:val="clear" w:color="auto" w:fill="auto"/>
            <w:noWrap w:val="0"/>
            <w:vAlign w:val="center"/>
          </w:tcPr>
          <w:p w14:paraId="11BA8C2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eastAsia="zh-CN" w:bidi="ar-SA"/>
              </w:rPr>
            </w:pPr>
          </w:p>
        </w:tc>
        <w:tc>
          <w:tcPr>
            <w:tcW w:w="1361" w:type="dxa"/>
            <w:shd w:val="clear" w:color="auto" w:fill="auto"/>
            <w:noWrap w:val="0"/>
            <w:vAlign w:val="center"/>
          </w:tcPr>
          <w:p w14:paraId="0B752809">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eastAsia="zh-CN" w:bidi="ar-SA"/>
              </w:rPr>
            </w:pPr>
          </w:p>
        </w:tc>
        <w:tc>
          <w:tcPr>
            <w:tcW w:w="1181" w:type="dxa"/>
            <w:shd w:val="clear" w:color="auto" w:fill="auto"/>
            <w:noWrap w:val="0"/>
            <w:vAlign w:val="center"/>
          </w:tcPr>
          <w:p w14:paraId="485ECBF4">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eastAsia="zh-CN" w:bidi="ar-SA"/>
              </w:rPr>
            </w:pPr>
          </w:p>
        </w:tc>
        <w:tc>
          <w:tcPr>
            <w:tcW w:w="4429" w:type="dxa"/>
            <w:noWrap w:val="0"/>
            <w:vAlign w:val="center"/>
          </w:tcPr>
          <w:p w14:paraId="015D54E2">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01B81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1948" w:type="dxa"/>
            <w:tcBorders>
              <w:top w:val="single" w:color="auto" w:sz="6" w:space="0"/>
              <w:bottom w:val="single" w:color="auto" w:sz="6" w:space="0"/>
            </w:tcBorders>
            <w:noWrap w:val="0"/>
            <w:vAlign w:val="center"/>
          </w:tcPr>
          <w:p w14:paraId="0D1F8FE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技术负责人</w:t>
            </w:r>
          </w:p>
        </w:tc>
        <w:tc>
          <w:tcPr>
            <w:tcW w:w="1297" w:type="dxa"/>
            <w:shd w:val="clear" w:color="auto" w:fill="auto"/>
            <w:noWrap w:val="0"/>
            <w:vAlign w:val="center"/>
          </w:tcPr>
          <w:p w14:paraId="54060D2C">
            <w:pPr>
              <w:pageBreakBefore w:val="0"/>
              <w:overflowPunct/>
              <w:topLinePunct w:val="0"/>
              <w:autoSpaceDE/>
              <w:autoSpaceDN/>
              <w:bidi w:val="0"/>
              <w:spacing w:line="360" w:lineRule="auto"/>
              <w:jc w:val="center"/>
              <w:rPr>
                <w:rFonts w:hint="eastAsia"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茹成纳</w:t>
            </w:r>
          </w:p>
        </w:tc>
        <w:tc>
          <w:tcPr>
            <w:tcW w:w="1361" w:type="dxa"/>
            <w:shd w:val="clear" w:color="auto" w:fill="auto"/>
            <w:noWrap w:val="0"/>
            <w:vAlign w:val="center"/>
          </w:tcPr>
          <w:p w14:paraId="7A4CD7E8">
            <w:pPr>
              <w:pageBreakBefore w:val="0"/>
              <w:overflowPunct/>
              <w:topLinePunct w:val="0"/>
              <w:autoSpaceDE/>
              <w:autoSpaceDN/>
              <w:bidi w:val="0"/>
              <w:spacing w:line="360" w:lineRule="auto"/>
              <w:jc w:val="center"/>
              <w:rPr>
                <w:rFonts w:hint="default"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技术负责人</w:t>
            </w:r>
          </w:p>
        </w:tc>
        <w:tc>
          <w:tcPr>
            <w:tcW w:w="1181" w:type="dxa"/>
            <w:shd w:val="clear" w:color="auto" w:fill="auto"/>
            <w:noWrap w:val="0"/>
            <w:vAlign w:val="center"/>
          </w:tcPr>
          <w:p w14:paraId="5385F588">
            <w:pPr>
              <w:pageBreakBefore w:val="0"/>
              <w:overflowPunct/>
              <w:topLinePunct w:val="0"/>
              <w:autoSpaceDE/>
              <w:autoSpaceDN/>
              <w:bidi w:val="0"/>
              <w:spacing w:line="360" w:lineRule="auto"/>
              <w:jc w:val="center"/>
              <w:rPr>
                <w:rFonts w:hint="eastAsia"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工程师</w:t>
            </w:r>
          </w:p>
        </w:tc>
        <w:tc>
          <w:tcPr>
            <w:tcW w:w="4429" w:type="dxa"/>
            <w:noWrap w:val="0"/>
            <w:vAlign w:val="center"/>
          </w:tcPr>
          <w:p w14:paraId="592FF94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17A7F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1948" w:type="dxa"/>
            <w:tcBorders>
              <w:top w:val="single" w:color="auto" w:sz="6" w:space="0"/>
              <w:bottom w:val="single" w:color="auto" w:sz="6" w:space="0"/>
            </w:tcBorders>
            <w:noWrap w:val="0"/>
            <w:vAlign w:val="center"/>
          </w:tcPr>
          <w:p w14:paraId="260DA9C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造价管理</w:t>
            </w:r>
          </w:p>
        </w:tc>
        <w:tc>
          <w:tcPr>
            <w:tcW w:w="1297" w:type="dxa"/>
            <w:shd w:val="clear" w:color="auto" w:fill="auto"/>
            <w:noWrap w:val="0"/>
            <w:vAlign w:val="center"/>
          </w:tcPr>
          <w:p w14:paraId="22116954">
            <w:pPr>
              <w:pageBreakBefore w:val="0"/>
              <w:overflowPunct/>
              <w:topLinePunct w:val="0"/>
              <w:autoSpaceDE/>
              <w:autoSpaceDN/>
              <w:bidi w:val="0"/>
              <w:spacing w:line="360" w:lineRule="auto"/>
              <w:jc w:val="center"/>
              <w:rPr>
                <w:rFonts w:hint="eastAsia"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张红飞</w:t>
            </w:r>
          </w:p>
        </w:tc>
        <w:tc>
          <w:tcPr>
            <w:tcW w:w="1361" w:type="dxa"/>
            <w:shd w:val="clear" w:color="auto" w:fill="auto"/>
            <w:noWrap w:val="0"/>
            <w:vAlign w:val="center"/>
          </w:tcPr>
          <w:p w14:paraId="157D9FC0">
            <w:pPr>
              <w:pageBreakBefore w:val="0"/>
              <w:overflowPunct/>
              <w:topLinePunct w:val="0"/>
              <w:autoSpaceDE/>
              <w:autoSpaceDN/>
              <w:bidi w:val="0"/>
              <w:spacing w:line="360" w:lineRule="auto"/>
              <w:jc w:val="center"/>
              <w:rPr>
                <w:rFonts w:hint="default"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造价师</w:t>
            </w:r>
          </w:p>
        </w:tc>
        <w:tc>
          <w:tcPr>
            <w:tcW w:w="1181" w:type="dxa"/>
            <w:shd w:val="clear" w:color="auto" w:fill="auto"/>
            <w:noWrap w:val="0"/>
            <w:vAlign w:val="center"/>
          </w:tcPr>
          <w:p w14:paraId="6ABE3B08">
            <w:pPr>
              <w:pageBreakBefore w:val="0"/>
              <w:overflowPunct/>
              <w:topLinePunct w:val="0"/>
              <w:autoSpaceDE/>
              <w:autoSpaceDN/>
              <w:bidi w:val="0"/>
              <w:spacing w:line="360" w:lineRule="auto"/>
              <w:jc w:val="center"/>
              <w:rPr>
                <w:rFonts w:hint="eastAsia"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工程师</w:t>
            </w:r>
          </w:p>
        </w:tc>
        <w:tc>
          <w:tcPr>
            <w:tcW w:w="4429" w:type="dxa"/>
            <w:noWrap w:val="0"/>
            <w:vAlign w:val="center"/>
          </w:tcPr>
          <w:p w14:paraId="6147544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78714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8" w:type="dxa"/>
            <w:tcBorders>
              <w:top w:val="single" w:color="auto" w:sz="6" w:space="0"/>
              <w:bottom w:val="single" w:color="auto" w:sz="6" w:space="0"/>
            </w:tcBorders>
            <w:noWrap w:val="0"/>
            <w:vAlign w:val="center"/>
          </w:tcPr>
          <w:p w14:paraId="19F3A49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质量管理</w:t>
            </w:r>
          </w:p>
        </w:tc>
        <w:tc>
          <w:tcPr>
            <w:tcW w:w="1297" w:type="dxa"/>
            <w:shd w:val="clear" w:color="auto" w:fill="auto"/>
            <w:noWrap w:val="0"/>
            <w:vAlign w:val="center"/>
          </w:tcPr>
          <w:p w14:paraId="7D34252C">
            <w:pPr>
              <w:pageBreakBefore w:val="0"/>
              <w:overflowPunct/>
              <w:topLinePunct w:val="0"/>
              <w:autoSpaceDE/>
              <w:autoSpaceDN/>
              <w:bidi w:val="0"/>
              <w:spacing w:line="360" w:lineRule="auto"/>
              <w:jc w:val="center"/>
              <w:rPr>
                <w:rFonts w:hint="eastAsia"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朱鹏辉</w:t>
            </w:r>
          </w:p>
        </w:tc>
        <w:tc>
          <w:tcPr>
            <w:tcW w:w="1361" w:type="dxa"/>
            <w:shd w:val="clear" w:color="auto" w:fill="auto"/>
            <w:noWrap w:val="0"/>
            <w:vAlign w:val="center"/>
          </w:tcPr>
          <w:p w14:paraId="34281EDB">
            <w:pPr>
              <w:pageBreakBefore w:val="0"/>
              <w:overflowPunct/>
              <w:topLinePunct w:val="0"/>
              <w:autoSpaceDE/>
              <w:autoSpaceDN/>
              <w:bidi w:val="0"/>
              <w:spacing w:line="360" w:lineRule="auto"/>
              <w:jc w:val="center"/>
              <w:rPr>
                <w:rFonts w:hint="default"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质量员</w:t>
            </w:r>
          </w:p>
        </w:tc>
        <w:tc>
          <w:tcPr>
            <w:tcW w:w="1181" w:type="dxa"/>
            <w:shd w:val="clear" w:color="auto" w:fill="auto"/>
            <w:noWrap w:val="0"/>
            <w:vAlign w:val="center"/>
          </w:tcPr>
          <w:p w14:paraId="5126E63A">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eastAsia="zh-CN" w:bidi="ar-SA"/>
              </w:rPr>
            </w:pPr>
          </w:p>
        </w:tc>
        <w:tc>
          <w:tcPr>
            <w:tcW w:w="4429" w:type="dxa"/>
            <w:noWrap w:val="0"/>
            <w:vAlign w:val="center"/>
          </w:tcPr>
          <w:p w14:paraId="05CA078B">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08E98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1948" w:type="dxa"/>
            <w:tcBorders>
              <w:top w:val="single" w:color="auto" w:sz="6" w:space="0"/>
              <w:bottom w:val="single" w:color="auto" w:sz="6" w:space="0"/>
            </w:tcBorders>
            <w:noWrap w:val="0"/>
            <w:vAlign w:val="center"/>
          </w:tcPr>
          <w:p w14:paraId="05D96B8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材料管理</w:t>
            </w:r>
          </w:p>
        </w:tc>
        <w:tc>
          <w:tcPr>
            <w:tcW w:w="1297" w:type="dxa"/>
            <w:shd w:val="clear" w:color="auto" w:fill="auto"/>
            <w:noWrap w:val="0"/>
            <w:vAlign w:val="center"/>
          </w:tcPr>
          <w:p w14:paraId="3257860B">
            <w:pPr>
              <w:pageBreakBefore w:val="0"/>
              <w:overflowPunct/>
              <w:topLinePunct w:val="0"/>
              <w:autoSpaceDE/>
              <w:autoSpaceDN/>
              <w:bidi w:val="0"/>
              <w:spacing w:line="360" w:lineRule="auto"/>
              <w:jc w:val="center"/>
              <w:rPr>
                <w:rFonts w:hint="eastAsia"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任海威</w:t>
            </w:r>
          </w:p>
        </w:tc>
        <w:tc>
          <w:tcPr>
            <w:tcW w:w="1361" w:type="dxa"/>
            <w:shd w:val="clear" w:color="auto" w:fill="auto"/>
            <w:noWrap w:val="0"/>
            <w:vAlign w:val="center"/>
          </w:tcPr>
          <w:p w14:paraId="5C9F4026">
            <w:pPr>
              <w:pageBreakBefore w:val="0"/>
              <w:overflowPunct/>
              <w:topLinePunct w:val="0"/>
              <w:autoSpaceDE/>
              <w:autoSpaceDN/>
              <w:bidi w:val="0"/>
              <w:spacing w:line="360" w:lineRule="auto"/>
              <w:jc w:val="center"/>
              <w:rPr>
                <w:rFonts w:hint="default"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材料员</w:t>
            </w:r>
          </w:p>
        </w:tc>
        <w:tc>
          <w:tcPr>
            <w:tcW w:w="1181" w:type="dxa"/>
            <w:shd w:val="clear" w:color="auto" w:fill="auto"/>
            <w:noWrap w:val="0"/>
            <w:vAlign w:val="center"/>
          </w:tcPr>
          <w:p w14:paraId="52D8951A">
            <w:pPr>
              <w:pageBreakBefore w:val="0"/>
              <w:overflowPunct/>
              <w:topLinePunct w:val="0"/>
              <w:autoSpaceDE/>
              <w:autoSpaceDN/>
              <w:bidi w:val="0"/>
              <w:spacing w:line="360" w:lineRule="auto"/>
              <w:jc w:val="center"/>
              <w:rPr>
                <w:rFonts w:hint="eastAsia"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工程师</w:t>
            </w:r>
          </w:p>
        </w:tc>
        <w:tc>
          <w:tcPr>
            <w:tcW w:w="4429" w:type="dxa"/>
            <w:noWrap w:val="0"/>
            <w:vAlign w:val="center"/>
          </w:tcPr>
          <w:p w14:paraId="69CE2915">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0C735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1948" w:type="dxa"/>
            <w:tcBorders>
              <w:top w:val="single" w:color="auto" w:sz="6" w:space="0"/>
              <w:bottom w:val="single" w:color="auto" w:sz="6" w:space="0"/>
            </w:tcBorders>
            <w:noWrap w:val="0"/>
            <w:vAlign w:val="center"/>
          </w:tcPr>
          <w:p w14:paraId="6C950EA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计划管理</w:t>
            </w:r>
          </w:p>
        </w:tc>
        <w:tc>
          <w:tcPr>
            <w:tcW w:w="1297" w:type="dxa"/>
            <w:shd w:val="clear" w:color="auto" w:fill="auto"/>
            <w:noWrap w:val="0"/>
            <w:vAlign w:val="center"/>
          </w:tcPr>
          <w:p w14:paraId="4F3C9092">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eastAsia="zh-CN" w:bidi="ar-SA"/>
              </w:rPr>
            </w:pPr>
          </w:p>
        </w:tc>
        <w:tc>
          <w:tcPr>
            <w:tcW w:w="1361" w:type="dxa"/>
            <w:shd w:val="clear" w:color="auto" w:fill="auto"/>
            <w:noWrap w:val="0"/>
            <w:vAlign w:val="center"/>
          </w:tcPr>
          <w:p w14:paraId="6BF6AA43">
            <w:pPr>
              <w:pageBreakBefore w:val="0"/>
              <w:overflowPunct/>
              <w:topLinePunct w:val="0"/>
              <w:autoSpaceDE/>
              <w:autoSpaceDN/>
              <w:bidi w:val="0"/>
              <w:spacing w:line="360" w:lineRule="auto"/>
              <w:jc w:val="center"/>
              <w:rPr>
                <w:rFonts w:hint="default" w:ascii="宋体" w:hAnsi="宋体" w:eastAsia="宋体" w:cs="宋体"/>
                <w:color w:val="auto"/>
                <w:spacing w:val="0"/>
                <w:w w:val="100"/>
                <w:kern w:val="2"/>
                <w:sz w:val="21"/>
                <w:szCs w:val="21"/>
                <w:highlight w:val="none"/>
                <w:lang w:val="en-US" w:eastAsia="zh-CN" w:bidi="ar-SA"/>
              </w:rPr>
            </w:pPr>
          </w:p>
        </w:tc>
        <w:tc>
          <w:tcPr>
            <w:tcW w:w="1181" w:type="dxa"/>
            <w:shd w:val="clear" w:color="auto" w:fill="auto"/>
            <w:noWrap w:val="0"/>
            <w:vAlign w:val="center"/>
          </w:tcPr>
          <w:p w14:paraId="0201AF3E">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eastAsia="zh-CN" w:bidi="ar-SA"/>
              </w:rPr>
            </w:pPr>
          </w:p>
        </w:tc>
        <w:tc>
          <w:tcPr>
            <w:tcW w:w="4429" w:type="dxa"/>
            <w:noWrap w:val="0"/>
            <w:vAlign w:val="center"/>
          </w:tcPr>
          <w:p w14:paraId="6ED3B93D">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456F5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1948" w:type="dxa"/>
            <w:tcBorders>
              <w:top w:val="single" w:color="auto" w:sz="6" w:space="0"/>
              <w:bottom w:val="single" w:color="auto" w:sz="6" w:space="0"/>
            </w:tcBorders>
            <w:noWrap w:val="0"/>
            <w:vAlign w:val="center"/>
          </w:tcPr>
          <w:p w14:paraId="08D44D23">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安全管理</w:t>
            </w:r>
          </w:p>
        </w:tc>
        <w:tc>
          <w:tcPr>
            <w:tcW w:w="1297" w:type="dxa"/>
            <w:shd w:val="clear" w:color="auto" w:fill="auto"/>
            <w:noWrap w:val="0"/>
            <w:vAlign w:val="center"/>
          </w:tcPr>
          <w:p w14:paraId="69A2B8EE">
            <w:pPr>
              <w:pageBreakBefore w:val="0"/>
              <w:overflowPunct/>
              <w:topLinePunct w:val="0"/>
              <w:autoSpaceDE/>
              <w:autoSpaceDN/>
              <w:bidi w:val="0"/>
              <w:spacing w:line="360" w:lineRule="auto"/>
              <w:jc w:val="center"/>
              <w:rPr>
                <w:rFonts w:hint="eastAsia"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朱伟鹏</w:t>
            </w:r>
          </w:p>
        </w:tc>
        <w:tc>
          <w:tcPr>
            <w:tcW w:w="1361" w:type="dxa"/>
            <w:shd w:val="clear" w:color="auto" w:fill="auto"/>
            <w:noWrap w:val="0"/>
            <w:vAlign w:val="center"/>
          </w:tcPr>
          <w:p w14:paraId="4092904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eastAsia="zh-CN" w:bidi="ar-SA"/>
              </w:rPr>
            </w:pPr>
            <w:r>
              <w:rPr>
                <w:rFonts w:hint="eastAsia" w:cs="宋体"/>
                <w:color w:val="auto"/>
                <w:spacing w:val="0"/>
                <w:w w:val="100"/>
                <w:kern w:val="2"/>
                <w:sz w:val="21"/>
                <w:szCs w:val="21"/>
                <w:highlight w:val="none"/>
                <w:lang w:val="en-US" w:eastAsia="zh-CN" w:bidi="ar-SA"/>
              </w:rPr>
              <w:t>安全员</w:t>
            </w:r>
          </w:p>
        </w:tc>
        <w:tc>
          <w:tcPr>
            <w:tcW w:w="1181" w:type="dxa"/>
            <w:shd w:val="clear" w:color="auto" w:fill="auto"/>
            <w:noWrap w:val="0"/>
            <w:vAlign w:val="center"/>
          </w:tcPr>
          <w:p w14:paraId="7802D39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eastAsia="zh-CN" w:bidi="ar-SA"/>
              </w:rPr>
            </w:pPr>
          </w:p>
        </w:tc>
        <w:tc>
          <w:tcPr>
            <w:tcW w:w="4429" w:type="dxa"/>
            <w:noWrap w:val="0"/>
            <w:vAlign w:val="center"/>
          </w:tcPr>
          <w:p w14:paraId="7092DA0A">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590BC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7" w:hRule="atLeast"/>
          <w:jc w:val="center"/>
        </w:trPr>
        <w:tc>
          <w:tcPr>
            <w:tcW w:w="1948" w:type="dxa"/>
            <w:vMerge w:val="restart"/>
            <w:tcBorders>
              <w:top w:val="single" w:color="auto" w:sz="6" w:space="0"/>
            </w:tcBorders>
            <w:noWrap w:val="0"/>
            <w:vAlign w:val="center"/>
          </w:tcPr>
          <w:p w14:paraId="39659C87">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其他人员</w:t>
            </w:r>
          </w:p>
        </w:tc>
        <w:tc>
          <w:tcPr>
            <w:tcW w:w="1297" w:type="dxa"/>
            <w:noWrap w:val="0"/>
            <w:vAlign w:val="center"/>
          </w:tcPr>
          <w:p w14:paraId="5D10D0C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361" w:type="dxa"/>
            <w:noWrap w:val="0"/>
            <w:vAlign w:val="center"/>
          </w:tcPr>
          <w:p w14:paraId="3B67048A">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181" w:type="dxa"/>
            <w:noWrap w:val="0"/>
            <w:vAlign w:val="center"/>
          </w:tcPr>
          <w:p w14:paraId="68063E39">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4429" w:type="dxa"/>
            <w:noWrap w:val="0"/>
            <w:vAlign w:val="center"/>
          </w:tcPr>
          <w:p w14:paraId="4A182908">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70EF8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1948" w:type="dxa"/>
            <w:vMerge w:val="continue"/>
            <w:noWrap w:val="0"/>
            <w:vAlign w:val="center"/>
          </w:tcPr>
          <w:p w14:paraId="01D8E8CD">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297" w:type="dxa"/>
            <w:tcBorders>
              <w:bottom w:val="nil"/>
            </w:tcBorders>
            <w:noWrap w:val="0"/>
            <w:vAlign w:val="center"/>
          </w:tcPr>
          <w:p w14:paraId="481C2450">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361" w:type="dxa"/>
            <w:tcBorders>
              <w:bottom w:val="nil"/>
            </w:tcBorders>
            <w:noWrap w:val="0"/>
            <w:vAlign w:val="center"/>
          </w:tcPr>
          <w:p w14:paraId="34E8A3C1">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181" w:type="dxa"/>
            <w:tcBorders>
              <w:bottom w:val="nil"/>
            </w:tcBorders>
            <w:noWrap w:val="0"/>
            <w:vAlign w:val="center"/>
          </w:tcPr>
          <w:p w14:paraId="538B6AD4">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4429" w:type="dxa"/>
            <w:tcBorders>
              <w:bottom w:val="nil"/>
            </w:tcBorders>
            <w:noWrap w:val="0"/>
            <w:vAlign w:val="center"/>
          </w:tcPr>
          <w:p w14:paraId="1889E18E">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4FE6C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1948" w:type="dxa"/>
            <w:vMerge w:val="continue"/>
            <w:noWrap w:val="0"/>
            <w:vAlign w:val="center"/>
          </w:tcPr>
          <w:p w14:paraId="699494AE">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297" w:type="dxa"/>
            <w:noWrap w:val="0"/>
            <w:vAlign w:val="center"/>
          </w:tcPr>
          <w:p w14:paraId="42566F1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361" w:type="dxa"/>
            <w:noWrap w:val="0"/>
            <w:vAlign w:val="center"/>
          </w:tcPr>
          <w:p w14:paraId="63A66E8E">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181" w:type="dxa"/>
            <w:noWrap w:val="0"/>
            <w:vAlign w:val="center"/>
          </w:tcPr>
          <w:p w14:paraId="3EC8241A">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4429" w:type="dxa"/>
            <w:noWrap w:val="0"/>
            <w:vAlign w:val="center"/>
          </w:tcPr>
          <w:p w14:paraId="5EE3C5DC">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47D89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1948" w:type="dxa"/>
            <w:vMerge w:val="continue"/>
            <w:noWrap w:val="0"/>
            <w:vAlign w:val="center"/>
          </w:tcPr>
          <w:p w14:paraId="70C95745">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297" w:type="dxa"/>
            <w:noWrap w:val="0"/>
            <w:vAlign w:val="center"/>
          </w:tcPr>
          <w:p w14:paraId="7A3DF36D">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361" w:type="dxa"/>
            <w:noWrap w:val="0"/>
            <w:vAlign w:val="center"/>
          </w:tcPr>
          <w:p w14:paraId="2B9929A3">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1181" w:type="dxa"/>
            <w:noWrap w:val="0"/>
            <w:vAlign w:val="center"/>
          </w:tcPr>
          <w:p w14:paraId="1C28552E">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c>
          <w:tcPr>
            <w:tcW w:w="4429" w:type="dxa"/>
            <w:noWrap w:val="0"/>
            <w:vAlign w:val="center"/>
          </w:tcPr>
          <w:p w14:paraId="36D4AC1E">
            <w:pPr>
              <w:pageBreakBefore w:val="0"/>
              <w:overflowPunct/>
              <w:topLinePunct w:val="0"/>
              <w:autoSpaceDE/>
              <w:autoSpaceDN/>
              <w:bidi w:val="0"/>
              <w:spacing w:line="360" w:lineRule="auto"/>
              <w:jc w:val="center"/>
              <w:rPr>
                <w:rFonts w:ascii="宋体" w:hAnsi="宋体" w:eastAsia="宋体" w:cs="宋体"/>
                <w:color w:val="auto"/>
                <w:spacing w:val="0"/>
                <w:w w:val="100"/>
                <w:kern w:val="2"/>
                <w:sz w:val="21"/>
                <w:szCs w:val="21"/>
                <w:highlight w:val="none"/>
                <w:lang w:val="en-US" w:bidi="ar-SA"/>
              </w:rPr>
            </w:pPr>
          </w:p>
        </w:tc>
      </w:tr>
      <w:tr w14:paraId="53C3C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jc w:val="center"/>
        </w:trPr>
        <w:tc>
          <w:tcPr>
            <w:tcW w:w="1948" w:type="dxa"/>
            <w:vMerge w:val="continue"/>
            <w:tcBorders>
              <w:bottom w:val="single" w:color="auto" w:sz="12" w:space="0"/>
            </w:tcBorders>
            <w:noWrap w:val="0"/>
            <w:vAlign w:val="center"/>
          </w:tcPr>
          <w:p w14:paraId="3A79F5BD">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297" w:type="dxa"/>
            <w:tcBorders>
              <w:bottom w:val="single" w:color="auto" w:sz="12" w:space="0"/>
            </w:tcBorders>
            <w:noWrap w:val="0"/>
            <w:vAlign w:val="center"/>
          </w:tcPr>
          <w:p w14:paraId="1516835A">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361" w:type="dxa"/>
            <w:tcBorders>
              <w:bottom w:val="single" w:color="auto" w:sz="12" w:space="0"/>
            </w:tcBorders>
            <w:noWrap w:val="0"/>
            <w:vAlign w:val="center"/>
          </w:tcPr>
          <w:p w14:paraId="64C9191A">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1181" w:type="dxa"/>
            <w:tcBorders>
              <w:bottom w:val="single" w:color="auto" w:sz="12" w:space="0"/>
            </w:tcBorders>
            <w:noWrap w:val="0"/>
            <w:vAlign w:val="center"/>
          </w:tcPr>
          <w:p w14:paraId="077F26EC">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c>
          <w:tcPr>
            <w:tcW w:w="4429" w:type="dxa"/>
            <w:tcBorders>
              <w:bottom w:val="single" w:color="auto" w:sz="12" w:space="0"/>
            </w:tcBorders>
            <w:noWrap w:val="0"/>
            <w:vAlign w:val="center"/>
          </w:tcPr>
          <w:p w14:paraId="432C5F7C">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tc>
      </w:tr>
    </w:tbl>
    <w:p w14:paraId="072A09C0">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p>
    <w:p w14:paraId="08F3C8AA">
      <w:pPr>
        <w:pageBreakBefore w:val="0"/>
        <w:overflowPunct/>
        <w:topLinePunct w:val="0"/>
        <w:autoSpaceDE/>
        <w:autoSpaceDN/>
        <w:bidi w:val="0"/>
        <w:spacing w:line="360" w:lineRule="auto"/>
        <w:jc w:val="both"/>
        <w:outlineLvl w:val="0"/>
        <w:rPr>
          <w:rFonts w:ascii="宋体" w:hAnsi="宋体" w:eastAsia="宋体" w:cs="宋体"/>
          <w:color w:val="auto"/>
          <w:spacing w:val="0"/>
          <w:w w:val="100"/>
          <w:kern w:val="2"/>
          <w:sz w:val="21"/>
          <w:szCs w:val="21"/>
          <w:highlight w:val="none"/>
          <w:lang w:val="en-US" w:bidi="ar-SA"/>
        </w:rPr>
      </w:pPr>
      <w:bookmarkStart w:id="616" w:name="_Toc18203"/>
      <w:r>
        <w:rPr>
          <w:rFonts w:hint="eastAsia" w:ascii="宋体" w:hAnsi="宋体" w:eastAsia="宋体" w:cs="宋体"/>
          <w:color w:val="auto"/>
          <w:spacing w:val="0"/>
          <w:w w:val="100"/>
          <w:kern w:val="2"/>
          <w:sz w:val="21"/>
          <w:szCs w:val="21"/>
          <w:highlight w:val="none"/>
          <w:lang w:val="en-US" w:bidi="ar-SA"/>
        </w:rPr>
        <w:br w:type="page"/>
      </w:r>
      <w:r>
        <w:rPr>
          <w:rFonts w:hint="eastAsia" w:ascii="宋体" w:hAnsi="宋体" w:eastAsia="宋体" w:cs="宋体"/>
          <w:color w:val="auto"/>
          <w:spacing w:val="0"/>
          <w:w w:val="100"/>
          <w:kern w:val="2"/>
          <w:sz w:val="21"/>
          <w:szCs w:val="21"/>
          <w:highlight w:val="none"/>
          <w:lang w:val="en-US" w:bidi="ar-SA"/>
        </w:rPr>
        <w:t>附</w:t>
      </w:r>
      <w:bookmarkStart w:id="617" w:name="_Toc296891269"/>
      <w:bookmarkStart w:id="618" w:name="_Toc296891057"/>
      <w:bookmarkStart w:id="619" w:name="_Toc296944568"/>
      <w:bookmarkStart w:id="620" w:name="_Toc296346730"/>
      <w:bookmarkStart w:id="621" w:name="_Toc296503229"/>
      <w:bookmarkStart w:id="622" w:name="_Toc296347228"/>
      <w:r>
        <w:rPr>
          <w:rFonts w:hint="eastAsia" w:ascii="宋体" w:hAnsi="宋体" w:eastAsia="宋体" w:cs="宋体"/>
          <w:color w:val="auto"/>
          <w:spacing w:val="0"/>
          <w:w w:val="100"/>
          <w:kern w:val="2"/>
          <w:sz w:val="21"/>
          <w:szCs w:val="21"/>
          <w:highlight w:val="none"/>
          <w:lang w:val="en-US" w:bidi="ar-SA"/>
        </w:rPr>
        <w:t>件7：</w:t>
      </w:r>
      <w:bookmarkEnd w:id="616"/>
    </w:p>
    <w:bookmarkEnd w:id="617"/>
    <w:bookmarkEnd w:id="618"/>
    <w:bookmarkEnd w:id="619"/>
    <w:bookmarkEnd w:id="620"/>
    <w:bookmarkEnd w:id="621"/>
    <w:bookmarkEnd w:id="622"/>
    <w:p w14:paraId="1C755399">
      <w:pPr>
        <w:pageBreakBefore w:val="0"/>
        <w:overflowPunct/>
        <w:topLinePunct w:val="0"/>
        <w:autoSpaceDE/>
        <w:autoSpaceDN/>
        <w:bidi w:val="0"/>
        <w:spacing w:beforeLines="50" w:afterLines="50" w:line="360" w:lineRule="auto"/>
        <w:jc w:val="center"/>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分包人主要施工管理人员表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4C7A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3861F3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名    称</w:t>
            </w:r>
          </w:p>
        </w:tc>
        <w:tc>
          <w:tcPr>
            <w:tcW w:w="1418" w:type="dxa"/>
            <w:tcBorders>
              <w:top w:val="single" w:color="auto" w:sz="12" w:space="0"/>
              <w:bottom w:val="double" w:color="auto" w:sz="6" w:space="0"/>
            </w:tcBorders>
            <w:noWrap w:val="0"/>
            <w:vAlign w:val="center"/>
          </w:tcPr>
          <w:p w14:paraId="3474E50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姓名</w:t>
            </w:r>
          </w:p>
        </w:tc>
        <w:tc>
          <w:tcPr>
            <w:tcW w:w="1134" w:type="dxa"/>
            <w:tcBorders>
              <w:top w:val="single" w:color="auto" w:sz="12" w:space="0"/>
              <w:bottom w:val="double" w:color="auto" w:sz="6" w:space="0"/>
            </w:tcBorders>
            <w:noWrap w:val="0"/>
            <w:vAlign w:val="center"/>
          </w:tcPr>
          <w:p w14:paraId="226AE55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职务</w:t>
            </w:r>
          </w:p>
        </w:tc>
        <w:tc>
          <w:tcPr>
            <w:tcW w:w="1134" w:type="dxa"/>
            <w:tcBorders>
              <w:top w:val="single" w:color="auto" w:sz="12" w:space="0"/>
              <w:bottom w:val="double" w:color="auto" w:sz="6" w:space="0"/>
            </w:tcBorders>
            <w:noWrap w:val="0"/>
            <w:vAlign w:val="center"/>
          </w:tcPr>
          <w:p w14:paraId="09F1BD7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职称</w:t>
            </w:r>
          </w:p>
        </w:tc>
        <w:tc>
          <w:tcPr>
            <w:tcW w:w="4252" w:type="dxa"/>
            <w:tcBorders>
              <w:top w:val="single" w:color="auto" w:sz="12" w:space="0"/>
              <w:bottom w:val="double" w:color="auto" w:sz="6" w:space="0"/>
            </w:tcBorders>
            <w:noWrap w:val="0"/>
            <w:vAlign w:val="center"/>
          </w:tcPr>
          <w:p w14:paraId="3E31CEE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主要资历、经验及承担过的项目</w:t>
            </w:r>
          </w:p>
        </w:tc>
      </w:tr>
      <w:tr w14:paraId="703D9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A342CA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一、总部人员</w:t>
            </w:r>
          </w:p>
        </w:tc>
      </w:tr>
      <w:tr w14:paraId="1A259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B99D16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项目主管</w:t>
            </w:r>
          </w:p>
        </w:tc>
        <w:tc>
          <w:tcPr>
            <w:tcW w:w="1418" w:type="dxa"/>
            <w:tcBorders>
              <w:top w:val="nil"/>
            </w:tcBorders>
            <w:noWrap w:val="0"/>
            <w:vAlign w:val="center"/>
          </w:tcPr>
          <w:p w14:paraId="7E53CEA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tcBorders>
              <w:top w:val="nil"/>
            </w:tcBorders>
            <w:noWrap w:val="0"/>
            <w:vAlign w:val="center"/>
          </w:tcPr>
          <w:p w14:paraId="04CAA28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tcBorders>
              <w:top w:val="nil"/>
            </w:tcBorders>
            <w:noWrap w:val="0"/>
            <w:vAlign w:val="center"/>
          </w:tcPr>
          <w:p w14:paraId="0F66496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tcBorders>
              <w:top w:val="nil"/>
            </w:tcBorders>
            <w:noWrap w:val="0"/>
            <w:vAlign w:val="center"/>
          </w:tcPr>
          <w:p w14:paraId="2465769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49ADE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4C81A03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18EDE1C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6736D19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38C7BFF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25A7DC7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1833A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086A6E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其他人员</w:t>
            </w:r>
          </w:p>
        </w:tc>
        <w:tc>
          <w:tcPr>
            <w:tcW w:w="1418" w:type="dxa"/>
            <w:noWrap w:val="0"/>
            <w:vAlign w:val="center"/>
          </w:tcPr>
          <w:p w14:paraId="0A06F5E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2544FAA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0D86132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1AD3ECC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05E11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BEA674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5700E78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5B81C3F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04E4AC9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6F404FB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3883C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445312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二、现场人员</w:t>
            </w:r>
          </w:p>
        </w:tc>
      </w:tr>
      <w:tr w14:paraId="2C260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6318D8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项目经理</w:t>
            </w:r>
          </w:p>
        </w:tc>
        <w:tc>
          <w:tcPr>
            <w:tcW w:w="1418" w:type="dxa"/>
            <w:noWrap w:val="0"/>
            <w:vAlign w:val="center"/>
          </w:tcPr>
          <w:p w14:paraId="68BB236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25A3AAB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7ADF9F3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3FB1C50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41444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22CE6E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项目副经理</w:t>
            </w:r>
          </w:p>
        </w:tc>
        <w:tc>
          <w:tcPr>
            <w:tcW w:w="1418" w:type="dxa"/>
            <w:noWrap w:val="0"/>
            <w:vAlign w:val="center"/>
          </w:tcPr>
          <w:p w14:paraId="68F6011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457B4B4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6F2743D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4324754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0A4D8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C36CE8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技术负责人</w:t>
            </w:r>
          </w:p>
        </w:tc>
        <w:tc>
          <w:tcPr>
            <w:tcW w:w="1418" w:type="dxa"/>
            <w:noWrap w:val="0"/>
            <w:vAlign w:val="center"/>
          </w:tcPr>
          <w:p w14:paraId="18EA6AF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6A7B44B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4699E57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532B39E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1C8C0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C8E191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造价管理</w:t>
            </w:r>
          </w:p>
        </w:tc>
        <w:tc>
          <w:tcPr>
            <w:tcW w:w="1418" w:type="dxa"/>
            <w:noWrap w:val="0"/>
            <w:vAlign w:val="center"/>
          </w:tcPr>
          <w:p w14:paraId="03A0959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07DB77C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08DDF0B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1EBED37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0E5B4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E83802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质量管理</w:t>
            </w:r>
          </w:p>
        </w:tc>
        <w:tc>
          <w:tcPr>
            <w:tcW w:w="1418" w:type="dxa"/>
            <w:noWrap w:val="0"/>
            <w:vAlign w:val="center"/>
          </w:tcPr>
          <w:p w14:paraId="2391AA95">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188C4B7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784F245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2EEFAEE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4FB0D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CE540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材料管理</w:t>
            </w:r>
          </w:p>
        </w:tc>
        <w:tc>
          <w:tcPr>
            <w:tcW w:w="1418" w:type="dxa"/>
            <w:noWrap w:val="0"/>
            <w:vAlign w:val="center"/>
          </w:tcPr>
          <w:p w14:paraId="79C8182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73F971F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6980716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65F924A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0BE65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33E8DE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计划管理</w:t>
            </w:r>
          </w:p>
        </w:tc>
        <w:tc>
          <w:tcPr>
            <w:tcW w:w="1418" w:type="dxa"/>
            <w:noWrap w:val="0"/>
            <w:vAlign w:val="center"/>
          </w:tcPr>
          <w:p w14:paraId="4FDC0B16">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1D457EF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4CCEAA7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17B237B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655B9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35A0F1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安全管理</w:t>
            </w:r>
          </w:p>
        </w:tc>
        <w:tc>
          <w:tcPr>
            <w:tcW w:w="1418" w:type="dxa"/>
            <w:noWrap w:val="0"/>
            <w:vAlign w:val="center"/>
          </w:tcPr>
          <w:p w14:paraId="2E94668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68B3FEB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6264E3EF">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60FBB27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10B12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793765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其他人员</w:t>
            </w:r>
          </w:p>
        </w:tc>
        <w:tc>
          <w:tcPr>
            <w:tcW w:w="1418" w:type="dxa"/>
            <w:noWrap w:val="0"/>
            <w:vAlign w:val="center"/>
          </w:tcPr>
          <w:p w14:paraId="30B9073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7C52F90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01E84D9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153FB3D1">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2A848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836941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tcBorders>
              <w:bottom w:val="nil"/>
            </w:tcBorders>
            <w:noWrap w:val="0"/>
            <w:vAlign w:val="center"/>
          </w:tcPr>
          <w:p w14:paraId="33D59E28">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tcBorders>
              <w:bottom w:val="nil"/>
            </w:tcBorders>
            <w:noWrap w:val="0"/>
            <w:vAlign w:val="center"/>
          </w:tcPr>
          <w:p w14:paraId="11D2E73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tcBorders>
              <w:bottom w:val="nil"/>
            </w:tcBorders>
            <w:noWrap w:val="0"/>
            <w:vAlign w:val="center"/>
          </w:tcPr>
          <w:p w14:paraId="1D2D1ACA">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tcBorders>
              <w:bottom w:val="nil"/>
            </w:tcBorders>
            <w:noWrap w:val="0"/>
            <w:vAlign w:val="center"/>
          </w:tcPr>
          <w:p w14:paraId="4C7BF5F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608FE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9B7112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587C2EF9">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2EA1BD4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29BF51C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5ED989EE">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4ED70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7D45EC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413C348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323A8E3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793E9ED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1D53C55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66F56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0D04152">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noWrap w:val="0"/>
            <w:vAlign w:val="center"/>
          </w:tcPr>
          <w:p w14:paraId="07497247">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7964847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noWrap w:val="0"/>
            <w:vAlign w:val="center"/>
          </w:tcPr>
          <w:p w14:paraId="7A46AA64">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noWrap w:val="0"/>
            <w:vAlign w:val="center"/>
          </w:tcPr>
          <w:p w14:paraId="49A4BDCD">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r w14:paraId="37174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10F26BC">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418" w:type="dxa"/>
            <w:tcBorders>
              <w:bottom w:val="single" w:color="auto" w:sz="12" w:space="0"/>
            </w:tcBorders>
            <w:noWrap w:val="0"/>
            <w:vAlign w:val="center"/>
          </w:tcPr>
          <w:p w14:paraId="3A68C21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tcBorders>
              <w:bottom w:val="single" w:color="auto" w:sz="12" w:space="0"/>
            </w:tcBorders>
            <w:noWrap w:val="0"/>
            <w:vAlign w:val="center"/>
          </w:tcPr>
          <w:p w14:paraId="5CFC3E3B">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1134" w:type="dxa"/>
            <w:tcBorders>
              <w:bottom w:val="single" w:color="auto" w:sz="12" w:space="0"/>
            </w:tcBorders>
            <w:noWrap w:val="0"/>
            <w:vAlign w:val="center"/>
          </w:tcPr>
          <w:p w14:paraId="422B53D3">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c>
          <w:tcPr>
            <w:tcW w:w="4252" w:type="dxa"/>
            <w:tcBorders>
              <w:bottom w:val="single" w:color="auto" w:sz="12" w:space="0"/>
            </w:tcBorders>
            <w:noWrap w:val="0"/>
            <w:vAlign w:val="center"/>
          </w:tcPr>
          <w:p w14:paraId="0025FAC0">
            <w:pPr>
              <w:keepNext/>
              <w:pageBreakBefore w:val="0"/>
              <w:overflowPunct/>
              <w:topLinePunct w:val="0"/>
              <w:autoSpaceDE/>
              <w:autoSpaceDN/>
              <w:bidi w:val="0"/>
              <w:spacing w:line="360" w:lineRule="auto"/>
              <w:ind w:left="63" w:right="63"/>
              <w:jc w:val="left"/>
              <w:rPr>
                <w:rFonts w:ascii="宋体" w:hAnsi="宋体" w:eastAsia="宋体" w:cs="宋体"/>
                <w:color w:val="auto"/>
                <w:spacing w:val="0"/>
                <w:w w:val="100"/>
                <w:kern w:val="0"/>
                <w:sz w:val="21"/>
                <w:szCs w:val="21"/>
                <w:highlight w:val="none"/>
                <w:lang w:val="en-US" w:bidi="ar-SA"/>
              </w:rPr>
            </w:pPr>
          </w:p>
        </w:tc>
      </w:tr>
    </w:tbl>
    <w:p w14:paraId="37AD6606">
      <w:pPr>
        <w:pageBreakBefore w:val="0"/>
        <w:overflowPunct/>
        <w:topLinePunct w:val="0"/>
        <w:autoSpaceDE/>
        <w:autoSpaceDN/>
        <w:bidi w:val="0"/>
        <w:spacing w:line="360" w:lineRule="auto"/>
        <w:jc w:val="both"/>
        <w:rPr>
          <w:rFonts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xml:space="preserve"> </w:t>
      </w:r>
    </w:p>
    <w:p w14:paraId="4A1174FF"/>
    <w:p w14:paraId="53CC9EAB">
      <w:pPr>
        <w:jc w:val="left"/>
        <w:rPr>
          <w:rFonts w:hint="eastAsia"/>
          <w:b/>
          <w:sz w:val="30"/>
          <w:szCs w:val="30"/>
          <w:highlight w:val="none"/>
        </w:rPr>
      </w:pPr>
    </w:p>
    <w:p w14:paraId="35A35353"/>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7F498">
    <w:pPr>
      <w:widowControl w:val="0"/>
      <w:tabs>
        <w:tab w:val="center" w:pos="4153"/>
        <w:tab w:val="right" w:pos="8306"/>
      </w:tabs>
      <w:snapToGrid w:val="0"/>
      <w:jc w:val="left"/>
      <w:rPr>
        <w:rFonts w:ascii="宋体" w:hAnsi="宋体" w:eastAsia="宋体" w:cs="Times New Roman"/>
        <w:kern w:val="2"/>
        <w:sz w:val="24"/>
        <w:szCs w:val="24"/>
        <w:lang w:val="en-US" w:eastAsia="zh-CN" w:bidi="ar-SA"/>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4A3831">
                          <w:pPr>
                            <w:pStyle w:val="5"/>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104A3831">
                    <w:pPr>
                      <w:pStyle w:val="5"/>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p>
  <w:p w14:paraId="1ACE0F4A">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EDDF">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2E5A98">
                          <w:pPr>
                            <w:pStyle w:val="5"/>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002E5A98">
                    <w:pPr>
                      <w:pStyle w:val="5"/>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p w14:paraId="5C83A830">
    <w:pPr>
      <w:autoSpaceDE/>
      <w:autoSpaceDN/>
      <w:jc w:val="center"/>
      <w:rPr>
        <w:rFonts w:ascii="Times New Roman" w:hAnsi="Times New Roman" w:eastAsia="宋体" w:cs="Times New Roman"/>
        <w:kern w:val="2"/>
        <w:sz w:val="21"/>
        <w:szCs w:val="24"/>
        <w:lang w:val="en-US" w:bidi="ar-SA"/>
      </w:rPr>
    </w:pPr>
    <w:r>
      <w:rPr>
        <w:rFonts w:ascii="Times New Roman" w:hAnsi="Times New Roman" w:eastAsia="宋体" w:cs="Times New Roman"/>
        <w:kern w:val="2"/>
        <w:sz w:val="21"/>
        <w:szCs w:val="24"/>
        <w:lang w:val="en-US"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36EFAB7A">
                          <w:pPr>
                            <w:autoSpaceDE/>
                            <w:autoSpaceDN/>
                            <w:jc w:val="both"/>
                            <w:rPr>
                              <w:rFonts w:ascii="Times New Roman" w:hAnsi="Times New Roman" w:eastAsia="宋体" w:cs="Times New Roman"/>
                              <w:kern w:val="2"/>
                              <w:sz w:val="21"/>
                              <w:szCs w:val="24"/>
                              <w:lang w:val="en-US" w:bidi="ar-SA"/>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dWkSLMAQAAmQMAAA4AAABkcnMvZTJvRG9jLnhtbK1TwY7TMBC9I/EP&#10;lu80zW4XQdR0BaoWISFAWvgA13EaS7bH8rhN+gPwB5y4cOe7+h07dtIuu3vZAxdnPB6/ee95srwe&#10;rGF7FVCDq3k5m3OmnIRGu23Nv3+7efWGM4zCNcKAUzU/KOTXq5cvlr2v1AV0YBoVGIE4rHpf8y5G&#10;XxUFyk5ZgTPwytFhC8GKSNuwLZogekK3priYz18XPYTGB5AKkbLr8ZBPiOE5gNC2Wqo1yJ1VLo6o&#10;QRkRSRJ22iNfZbZtq2T80raoIjM1J6Uxr9SE4k1ai9VSVNsgfKflREE8h8IjTVZoR03PUGsRBdsF&#10;/QTKahkAoY0zCbYYhWRHSEU5f+TNbSe8ylrIavRn0/H/wcrP+6+B6abmV5w5YenBj79+Hn//Pf75&#10;wa6SPb3HiqpuPdXF4T0MNDSnPFIyqR7aYNOX9DA6J3MPZ3PVEJlMl8rF20tqIumovCwXi4xe3F/2&#10;AeMHBZaloOaB3i5bKvafMBIRKj2VpF4ObrQx+f2Me5CgwjGj8gBMt5OOkW+K4rAZJnEbaA6krach&#10;qLmjmefMfHTkcZqXUxBOwWYKUkf073aRaGR2CXWEIqppQy+WSU/TlUbi332uuv+jV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N1aRIswBAACZAwAADgAAAAAAAAABACAAAAAfAQAAZHJzL2Uy&#10;b0RvYy54bWxQSwUGAAAAAAYABgBZAQAAXQUAAAAA&#10;">
              <v:fill on="f" focussize="0,0"/>
              <v:stroke on="f"/>
              <v:imagedata o:title=""/>
              <o:lock v:ext="edit" aspectratio="f"/>
              <v:textbox inset="0mm,0mm,0mm,0mm" style="mso-fit-shape-to-text:t;">
                <w:txbxContent>
                  <w:p w14:paraId="36EFAB7A">
                    <w:pPr>
                      <w:autoSpaceDE/>
                      <w:autoSpaceDN/>
                      <w:jc w:val="both"/>
                      <w:rPr>
                        <w:rFonts w:ascii="Times New Roman" w:hAnsi="Times New Roman" w:eastAsia="宋体" w:cs="Times New Roman"/>
                        <w:kern w:val="2"/>
                        <w:sz w:val="21"/>
                        <w:szCs w:val="24"/>
                        <w:lang w:val="en-US"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8E9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4"/>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079B8"/>
    <w:rsid w:val="21686CF7"/>
    <w:rsid w:val="27DB75A9"/>
    <w:rsid w:val="2D8A6187"/>
    <w:rsid w:val="422A188F"/>
    <w:rsid w:val="662855FF"/>
    <w:rsid w:val="6690766C"/>
    <w:rsid w:val="6AD30FB4"/>
    <w:rsid w:val="7DF71842"/>
    <w:rsid w:val="7F414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2"/>
    <w:basedOn w:val="1"/>
    <w:next w:val="1"/>
    <w:semiHidden/>
    <w:unhideWhenUsed/>
    <w:qFormat/>
    <w:uiPriority w:val="0"/>
    <w:pPr>
      <w:spacing w:line="360" w:lineRule="auto"/>
      <w:jc w:val="center"/>
      <w:outlineLvl w:val="1"/>
    </w:pPr>
    <w:rPr>
      <w:rFonts w:ascii="宋体" w:hAnsi="宋体" w:eastAsia="宋体" w:cs="宋体"/>
      <w:b/>
      <w:sz w:val="24"/>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宋体" w:hAnsi="宋体" w:eastAsia="宋体" w:cs="宋体"/>
      <w:sz w:val="30"/>
      <w:szCs w:val="30"/>
      <w:lang w:val="en-US" w:eastAsia="en-US" w:bidi="ar-SA"/>
    </w:rPr>
  </w:style>
  <w:style w:type="paragraph" w:customStyle="1" w:styleId="4">
    <w:name w:val="Body Text 21"/>
    <w:qFormat/>
    <w:uiPriority w:val="0"/>
    <w:pPr>
      <w:widowControl/>
      <w:numPr>
        <w:ilvl w:val="0"/>
        <w:numId w:val="1"/>
      </w:numPr>
      <w:spacing w:beforeLines="50" w:line="336" w:lineRule="auto"/>
      <w:ind w:left="0" w:firstLine="0"/>
      <w:jc w:val="both"/>
    </w:pPr>
    <w:rPr>
      <w:rFonts w:ascii="Times New Roman" w:hAnsi="Times New Roman" w:eastAsia="仿宋_GB2312" w:cs="仿宋"/>
      <w:kern w:val="0"/>
      <w:sz w:val="28"/>
      <w:szCs w:val="20"/>
      <w:lang w:val="en-US" w:eastAsia="en-US" w:bidi="ar-SA"/>
    </w:rPr>
  </w:style>
  <w:style w:type="paragraph" w:styleId="5">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5957</Words>
  <Characters>6479</Characters>
  <Lines>0</Lines>
  <Paragraphs>0</Paragraphs>
  <TotalTime>4</TotalTime>
  <ScaleCrop>false</ScaleCrop>
  <LinksUpToDate>false</LinksUpToDate>
  <CharactersWithSpaces>6997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2026-07-01T01:46:00Z</dcterms:created>
  <dc:creator>Administrator</dc:creator>
  <cp:lastModifiedBy>李静</cp:lastModifiedBy>
  <dcterms:modified xsi:type="dcterms:W3CDTF">2026-07-14T01:26:14Z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eyJoZGlkIjoiODc0NTc1OWQxYTczYjRmNWNlNjc0N2JjOTQzODQwMjUiLCJ1c2VySWQiOiIyODA4NTg2MjMifQ==</vt:lpwstr>
  </property>
  <property fmtid="{D5CDD505-2E9C-101B-9397-08002B2CF9AE}" pid="4" name="ICV">
    <vt:lpwstr>74B8522D120F4D7989556581711C1863_12</vt:lpwstr>
  </property>
</Properties>
</file>