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C8751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响应货物分项报价明细表</w:t>
      </w:r>
    </w:p>
    <w:bookmarkEnd w:id="0"/>
    <w:tbl>
      <w:tblPr>
        <w:tblStyle w:val="2"/>
        <w:tblW w:w="5033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2502"/>
        <w:gridCol w:w="1681"/>
        <w:gridCol w:w="2869"/>
        <w:gridCol w:w="842"/>
        <w:gridCol w:w="1115"/>
      </w:tblGrid>
      <w:tr w14:paraId="3AA5E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411" w:type="pct"/>
            <w:vAlign w:val="center"/>
          </w:tcPr>
          <w:p w14:paraId="2C10C05A">
            <w:pPr>
              <w:pStyle w:val="4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  <w:t>序号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61D611B4">
            <w:pPr>
              <w:pStyle w:val="4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  <w:lang w:eastAsia="zh-CN"/>
              </w:rPr>
              <w:t>货物</w:t>
            </w: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  <w:t>名称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328B9150">
            <w:pPr>
              <w:pStyle w:val="4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  <w:lang w:eastAsia="zh-CN"/>
              </w:rPr>
              <w:t>品牌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7C4186FA">
            <w:pPr>
              <w:pStyle w:val="4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  <w:lang w:eastAsia="zh-CN"/>
              </w:rPr>
              <w:t>规格</w:t>
            </w: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  <w:t>型号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26591F25">
            <w:pPr>
              <w:pStyle w:val="4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  <w:t>数量</w:t>
            </w:r>
          </w:p>
        </w:tc>
        <w:tc>
          <w:tcPr>
            <w:tcW w:w="567" w:type="pct"/>
            <w:vAlign w:val="center"/>
          </w:tcPr>
          <w:p w14:paraId="11335C32">
            <w:pPr>
              <w:pStyle w:val="4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pacing w:val="5"/>
                <w:sz w:val="24"/>
                <w:szCs w:val="24"/>
              </w:rPr>
              <w:t>单价</w:t>
            </w:r>
          </w:p>
        </w:tc>
      </w:tr>
      <w:tr w14:paraId="21DE7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411" w:type="pct"/>
            <w:vAlign w:val="center"/>
          </w:tcPr>
          <w:p w14:paraId="19ED09D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74E5D93F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超高温石墨化炉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7A8B4B0D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广吉昌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3FA249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GJC-SML-35-Y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1054366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65BA2E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395500</w:t>
            </w:r>
          </w:p>
        </w:tc>
      </w:tr>
      <w:tr w14:paraId="053D0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568827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6F05CB0B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真空高压浸渍系统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2CD67FBE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安泰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0CC188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R2026-167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72D93099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4157489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98000</w:t>
            </w:r>
          </w:p>
        </w:tc>
      </w:tr>
      <w:tr w14:paraId="7F0BD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2A87FC3A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1F33FEF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温等静压机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7761DB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金开源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074A979C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KJYuw150-300/300MPa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351A9053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62880E46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372000</w:t>
            </w:r>
          </w:p>
        </w:tc>
      </w:tr>
      <w:tr w14:paraId="19FAD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163CF97C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7686330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高速纳米级陶瓷气流粉碎分级机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256AE7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流能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6169727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LNJHNC-6A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370C0F60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4ED585A1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320750</w:t>
            </w:r>
          </w:p>
        </w:tc>
      </w:tr>
      <w:tr w14:paraId="070B5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22F5C862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3D5B42FE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机械整形机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12519A89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流能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3E21FB9D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LNP-18A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6C6D4748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79241A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377250</w:t>
            </w:r>
          </w:p>
        </w:tc>
      </w:tr>
      <w:tr w14:paraId="6D1B0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1B76DE2B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49E179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电子天平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003B24B1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梅特勒托利多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0647AB18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LA104E/A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2368D8E9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2B4CCB48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8475</w:t>
            </w:r>
          </w:p>
        </w:tc>
      </w:tr>
      <w:tr w14:paraId="51171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62D5AE8A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4EC06D8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石墨体积密度测试仪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2C35B18B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秒准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509092C9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MAYB302F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5722972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23BED65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5285</w:t>
            </w:r>
          </w:p>
        </w:tc>
      </w:tr>
      <w:tr w14:paraId="6412E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5CC1FA40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1963F4A9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振实密度仪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546D569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优云谱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694CE86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YP-ZS2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3E0CA9D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4521FB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7982</w:t>
            </w:r>
          </w:p>
        </w:tc>
      </w:tr>
      <w:tr w14:paraId="66EE0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1623079F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147097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鼓风干燥箱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1D30E2C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上海一恒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4EE5037D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DHG-9145A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197E02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2BB129C7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4800</w:t>
            </w:r>
          </w:p>
        </w:tc>
      </w:tr>
      <w:tr w14:paraId="7BE39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213C5C01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080EB571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密封式制样破碎机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5CAB45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鑫宇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0899CA7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GJ-2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0800966C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0C14E670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4900</w:t>
            </w:r>
          </w:p>
        </w:tc>
      </w:tr>
      <w:tr w14:paraId="32CA7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048E2BCC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54E5FED7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三维混合机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41E204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天阖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739B49C8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SBH-5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0EED82F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03EE358E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9958</w:t>
            </w:r>
          </w:p>
        </w:tc>
      </w:tr>
      <w:tr w14:paraId="489B9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46FC1D78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07453E91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箱式气氛焙烧炉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6D207AE0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三特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28AAF6D3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STQ-45-14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37B0AC53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1084C356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52000</w:t>
            </w:r>
          </w:p>
        </w:tc>
      </w:tr>
      <w:tr w14:paraId="21123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5C2D26A5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7E4F15E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电动四柱液压机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225EA429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牛大力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7711F483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200100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1B4AACAC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39EE21D0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19800</w:t>
            </w:r>
          </w:p>
        </w:tc>
      </w:tr>
      <w:tr w14:paraId="57376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411" w:type="pct"/>
            <w:vAlign w:val="center"/>
          </w:tcPr>
          <w:p w14:paraId="76C4414B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74" w:type="pct"/>
            <w:tcBorders>
              <w:right w:val="single" w:color="auto" w:sz="4" w:space="0"/>
            </w:tcBorders>
            <w:vAlign w:val="center"/>
          </w:tcPr>
          <w:p w14:paraId="47F736DB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小型炭素混捏锅</w:t>
            </w:r>
          </w:p>
        </w:tc>
        <w:tc>
          <w:tcPr>
            <w:tcW w:w="856" w:type="pct"/>
            <w:tcBorders>
              <w:right w:val="single" w:color="auto" w:sz="4" w:space="0"/>
            </w:tcBorders>
            <w:vAlign w:val="center"/>
          </w:tcPr>
          <w:p w14:paraId="77676C5F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博达</w:t>
            </w:r>
          </w:p>
        </w:tc>
        <w:tc>
          <w:tcPr>
            <w:tcW w:w="1461" w:type="pct"/>
            <w:tcBorders>
              <w:left w:val="single" w:color="auto" w:sz="4" w:space="0"/>
            </w:tcBorders>
            <w:vAlign w:val="center"/>
          </w:tcPr>
          <w:p w14:paraId="7C7C7C08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BD-1L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4F0CCF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7" w:type="pct"/>
            <w:vAlign w:val="center"/>
          </w:tcPr>
          <w:p w14:paraId="3F6DF6F7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9800</w:t>
            </w:r>
          </w:p>
        </w:tc>
      </w:tr>
      <w:tr w14:paraId="79C6C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85" w:type="pct"/>
            <w:gridSpan w:val="2"/>
            <w:tcBorders>
              <w:right w:val="single" w:color="auto" w:sz="4" w:space="0"/>
            </w:tcBorders>
            <w:vAlign w:val="center"/>
          </w:tcPr>
          <w:p w14:paraId="22B45005"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pacing w:val="7"/>
                <w:sz w:val="24"/>
                <w:szCs w:val="24"/>
              </w:rPr>
              <w:t>合计（元）</w:t>
            </w:r>
          </w:p>
        </w:tc>
        <w:tc>
          <w:tcPr>
            <w:tcW w:w="3314" w:type="pct"/>
            <w:gridSpan w:val="4"/>
            <w:vAlign w:val="center"/>
          </w:tcPr>
          <w:p w14:paraId="5EFCCBA2">
            <w:pPr>
              <w:pStyle w:val="4"/>
              <w:spacing w:line="240" w:lineRule="auto"/>
              <w:ind w:left="0" w:leftChars="0" w:right="0" w:rightChars="0" w:firstLine="0" w:firstLineChars="0"/>
              <w:jc w:val="both"/>
              <w:rPr>
                <w:rFonts w:hint="default" w:eastAsia="宋体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color w:val="auto"/>
                <w:spacing w:val="2"/>
                <w:sz w:val="24"/>
                <w:szCs w:val="24"/>
              </w:rPr>
              <w:t>大写：</w:t>
            </w:r>
            <w:r>
              <w:rPr>
                <w:rFonts w:hint="eastAsia"/>
                <w:color w:val="auto"/>
                <w:spacing w:val="2"/>
                <w:sz w:val="24"/>
                <w:szCs w:val="24"/>
                <w:lang w:val="en-US" w:eastAsia="zh-CN"/>
              </w:rPr>
              <w:t>人民币壹佰陆拾捌万陆仟伍佰元整</w:t>
            </w:r>
          </w:p>
          <w:p w14:paraId="46A49855">
            <w:pPr>
              <w:ind w:left="0" w:leftChars="0" w:right="0" w:rightChars="0" w:firstLine="0" w:firstLineChars="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pacing w:val="-3"/>
                <w:sz w:val="24"/>
                <w:szCs w:val="24"/>
              </w:rPr>
              <w:t>小写：(¥</w:t>
            </w:r>
            <w:r>
              <w:rPr>
                <w:rFonts w:hint="eastAsia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u w:val="single"/>
                <w:lang w:val="en-US" w:eastAsia="zh-CN"/>
              </w:rPr>
              <w:t>1686500.00</w:t>
            </w:r>
            <w:r>
              <w:rPr>
                <w:rFonts w:hint="eastAsia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auto"/>
                <w:spacing w:val="-3"/>
                <w:sz w:val="24"/>
                <w:szCs w:val="24"/>
              </w:rPr>
              <w:t>)</w:t>
            </w:r>
          </w:p>
        </w:tc>
      </w:tr>
    </w:tbl>
    <w:p w14:paraId="0FCBA13B">
      <w:pPr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605F8"/>
    <w:rsid w:val="3526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2026-07-29T08:16:00Z</dcterms:created>
  <dc:creator>中建山河</dc:creator>
  <cp:lastModifiedBy>中建山河</cp:lastModifiedBy>
  <dcterms:modified xsi:type="dcterms:W3CDTF">2026-07-29T08:30:14Z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0602CDDF1F9B4322AB5D84245B278E02_11</vt:lpwstr>
  </property>
  <property fmtid="{D5CDD505-2E9C-101B-9397-08002B2CF9AE}" pid="4" name="KSOTemplateDocerSaveRecord">
    <vt:lpwstr>eyJoZGlkIjoiODJhOGExMWRlNDg4YmFmMTNjNDhlM2IzYWFiMTdlNzAiLCJ1c2VySWQiOiIxNjE1ODc5Njc0In0=</vt:lpwstr>
  </property>
</Properties>
</file>