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B6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vertAlign w:val="baseline"/>
          <w:lang w:val="en-US" w:eastAsia="zh-CN"/>
        </w:rPr>
        <w:t>郑州航空港经济综合实验区教育卫生体育局2026年9至10月政府采购意向</w:t>
      </w:r>
    </w:p>
    <w:p w14:paraId="4A84834D">
      <w:pPr>
        <w:ind w:firstLine="528" w:firstLineChars="200"/>
        <w:rPr>
          <w:spacing w:val="-8"/>
          <w:sz w:val="28"/>
          <w:szCs w:val="28"/>
        </w:rPr>
      </w:pPr>
    </w:p>
    <w:p w14:paraId="321A0196">
      <w:pPr>
        <w:keepNext w:val="0"/>
        <w:keepLines w:val="0"/>
        <w:pageBreakBefore w:val="0"/>
        <w:widowControl w:val="0"/>
        <w:tabs>
          <w:tab w:val="left" w:pos="56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>为便于供应商及时了解政府采购信息，根据郑州航空港实验区《财政局关于全面推行政府采购意向公开工作的通知》（郑港财〔2021〕号）等有关规定，现将教卫体局2026年9月至10月采购意向公开如下：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354"/>
        <w:gridCol w:w="1372"/>
        <w:gridCol w:w="2097"/>
        <w:gridCol w:w="1195"/>
        <w:gridCol w:w="1053"/>
        <w:gridCol w:w="743"/>
      </w:tblGrid>
      <w:tr w14:paraId="7B50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708" w:type="dxa"/>
            <w:vAlign w:val="center"/>
          </w:tcPr>
          <w:p w14:paraId="605FD76B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54" w:type="dxa"/>
            <w:vAlign w:val="center"/>
          </w:tcPr>
          <w:p w14:paraId="681DCB02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采购单位名称</w:t>
            </w:r>
          </w:p>
        </w:tc>
        <w:tc>
          <w:tcPr>
            <w:tcW w:w="1372" w:type="dxa"/>
            <w:vAlign w:val="center"/>
          </w:tcPr>
          <w:p w14:paraId="3DC9F71A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2097" w:type="dxa"/>
            <w:vAlign w:val="center"/>
          </w:tcPr>
          <w:p w14:paraId="1EF0F6D9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采购需求概况</w:t>
            </w:r>
          </w:p>
        </w:tc>
        <w:tc>
          <w:tcPr>
            <w:tcW w:w="1195" w:type="dxa"/>
            <w:vAlign w:val="center"/>
          </w:tcPr>
          <w:p w14:paraId="7918DF4C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1053" w:type="dxa"/>
            <w:vAlign w:val="center"/>
          </w:tcPr>
          <w:p w14:paraId="27A77F35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预计采购时间</w:t>
            </w:r>
          </w:p>
        </w:tc>
        <w:tc>
          <w:tcPr>
            <w:tcW w:w="743" w:type="dxa"/>
            <w:vAlign w:val="center"/>
          </w:tcPr>
          <w:p w14:paraId="0E49884C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FD16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  <w:jc w:val="center"/>
        </w:trPr>
        <w:tc>
          <w:tcPr>
            <w:tcW w:w="708" w:type="dxa"/>
            <w:vAlign w:val="center"/>
          </w:tcPr>
          <w:p w14:paraId="365B59D1">
            <w:pPr>
              <w:jc w:val="center"/>
              <w:rPr>
                <w:rFonts w:hint="eastAsia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54" w:type="dxa"/>
            <w:vAlign w:val="center"/>
          </w:tcPr>
          <w:p w14:paraId="4EC1C25F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  <w:t>郑州航空港经济综合实验区教育卫生体育局</w:t>
            </w:r>
          </w:p>
        </w:tc>
        <w:tc>
          <w:tcPr>
            <w:tcW w:w="1372" w:type="dxa"/>
            <w:vAlign w:val="center"/>
          </w:tcPr>
          <w:p w14:paraId="2AF7B78F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  <w:t>郑州航空港经济综合实验区教育卫生体育局</w:t>
            </w:r>
            <w:r>
              <w:rPr>
                <w:rFonts w:hint="eastAsia"/>
                <w:sz w:val="24"/>
                <w:szCs w:val="24"/>
                <w:highlight w:val="none"/>
                <w:vertAlign w:val="baseline"/>
              </w:rPr>
              <w:t>实验学校连廊封闭项目</w:t>
            </w:r>
          </w:p>
        </w:tc>
        <w:tc>
          <w:tcPr>
            <w:tcW w:w="2097" w:type="dxa"/>
            <w:vAlign w:val="center"/>
          </w:tcPr>
          <w:p w14:paraId="2A6A0D72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本项目为教学楼二、三、四层连廊封闭，连廊面积3768平方米，加装断桥铝合金钢化中空玻璃2167.78平方米以及拆除栏杆53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2米。</w:t>
            </w:r>
          </w:p>
        </w:tc>
        <w:tc>
          <w:tcPr>
            <w:tcW w:w="1195" w:type="dxa"/>
            <w:vAlign w:val="center"/>
          </w:tcPr>
          <w:p w14:paraId="68AD2534">
            <w:pPr>
              <w:jc w:val="center"/>
              <w:rPr>
                <w:rFonts w:hint="default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150.26</w:t>
            </w:r>
          </w:p>
        </w:tc>
        <w:tc>
          <w:tcPr>
            <w:tcW w:w="1053" w:type="dxa"/>
            <w:vAlign w:val="center"/>
          </w:tcPr>
          <w:p w14:paraId="09474A6B">
            <w:pPr>
              <w:jc w:val="center"/>
              <w:rPr>
                <w:rFonts w:hint="default" w:eastAsiaTheme="minor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2026年10月</w:t>
            </w:r>
          </w:p>
        </w:tc>
        <w:tc>
          <w:tcPr>
            <w:tcW w:w="743" w:type="dxa"/>
            <w:vAlign w:val="center"/>
          </w:tcPr>
          <w:p w14:paraId="47F991EC">
            <w:pPr>
              <w:jc w:val="center"/>
              <w:rPr>
                <w:sz w:val="24"/>
                <w:szCs w:val="24"/>
                <w:highlight w:val="none"/>
                <w:vertAlign w:val="baseline"/>
              </w:rPr>
            </w:pPr>
          </w:p>
        </w:tc>
      </w:tr>
    </w:tbl>
    <w:p w14:paraId="38EF15FE">
      <w:pPr>
        <w:keepNext w:val="0"/>
        <w:keepLines w:val="0"/>
        <w:pageBreakBefore w:val="0"/>
        <w:widowControl w:val="0"/>
        <w:tabs>
          <w:tab w:val="left" w:pos="56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>本次公开的采购意向是本单位政府采购工作的初步安排，具体采购项目情况以相关采购公告和采购文件为准。</w:t>
      </w:r>
    </w:p>
    <w:p w14:paraId="6D33982B">
      <w:pPr>
        <w:ind w:firstLine="528" w:firstLineChars="200"/>
        <w:rPr>
          <w:spacing w:val="-8"/>
          <w:sz w:val="28"/>
          <w:szCs w:val="28"/>
        </w:rPr>
      </w:pPr>
    </w:p>
    <w:p w14:paraId="6C5F7825">
      <w:pPr>
        <w:keepNext w:val="0"/>
        <w:keepLines w:val="0"/>
        <w:pageBreakBefore w:val="0"/>
        <w:widowControl w:val="0"/>
        <w:tabs>
          <w:tab w:val="left" w:pos="56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1920" w:firstLineChars="600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>郑州航空港经济综合实验区教育卫生体育局</w:t>
      </w:r>
    </w:p>
    <w:p w14:paraId="6D506963">
      <w:pPr>
        <w:keepNext w:val="0"/>
        <w:keepLines w:val="0"/>
        <w:pageBreakBefore w:val="0"/>
        <w:widowControl w:val="0"/>
        <w:tabs>
          <w:tab w:val="left" w:pos="56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 xml:space="preserve">                       2026年9月20日</w:t>
      </w:r>
    </w:p>
    <w:p w14:paraId="523D169F">
      <w:pPr>
        <w:ind w:firstLine="560" w:firstLineChars="20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25B48"/>
    <w:rsid w:val="012446D5"/>
    <w:rsid w:val="0E943822"/>
    <w:rsid w:val="4DD25B48"/>
    <w:rsid w:val="75B5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360</Characters>
  <Lines>0</Lines>
  <Paragraphs>0</Paragraphs>
  <TotalTime>0</TotalTime>
  <ScaleCrop>false</ScaleCrop>
  <LinksUpToDate>false</LinksUpToDate>
  <CharactersWithSpaces>362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2026-08-10T01:03:00Z</dcterms:created>
  <dc:creator>unis</dc:creator>
  <cp:lastModifiedBy>張張張張張張杨</cp:lastModifiedBy>
  <dcterms:modified xsi:type="dcterms:W3CDTF">2026-09-20T07:31:00Z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F99DF6605F014D88B0275BCD1CEB8DCC_13</vt:lpwstr>
  </property>
  <property fmtid="{D5CDD505-2E9C-101B-9397-08002B2CF9AE}" pid="4" name="KSOTemplateDocerSaveRecord">
    <vt:lpwstr>eyJoZGlkIjoiYjc2ZTc1NjllMTBhOTI4YTIzNWQ1NTU4MzRkZGI0MjMiLCJ1c2VySWQiOiI2MDEzODY1NjQifQ==</vt:lpwstr>
  </property>
</Properties>
</file>