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56F72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139180" cy="6953250"/>
            <wp:effectExtent l="0" t="0" r="13970" b="0"/>
            <wp:docPr id="1" name="图片 1" descr="dd89bd8a0eae98e64bdd9a80bb006d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d89bd8a0eae98e64bdd9a80bb006d4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39180" cy="695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015A23"/>
    <w:rsid w:val="416A3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2026-07-07T06:43:54Z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eyJoZGlkIjoiMWU0ZjBjY2Y4NGE4OWJkYTllZTNmMTJhZTgwYzFjY2UiLCJ1c2VySWQiOiIzMzU4NzA3NDUifQ==</vt:lpwstr>
  </property>
  <property fmtid="{D5CDD505-2E9C-101B-9397-08002B2CF9AE}" pid="4" name="ICV">
    <vt:lpwstr>1360B43F7B604164B03F4FF8650F85B4_13</vt:lpwstr>
  </property>
</Properties>
</file>