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0B1D0">
      <w:pPr>
        <w:jc w:val="center"/>
        <w:rPr>
          <w:rFonts w:hint="default" w:eastAsia="宋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变更后成交供应商信息</w:t>
      </w:r>
    </w:p>
    <w:tbl>
      <w:tblPr>
        <w:tblStyle w:val="2"/>
        <w:tblpPr w:leftFromText="180" w:rightFromText="180" w:vertAnchor="page" w:horzAnchor="page" w:tblpXSpec="center" w:tblpY="2868"/>
        <w:tblOverlap w:val="never"/>
        <w:tblW w:w="102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1905"/>
        <w:gridCol w:w="2252"/>
        <w:gridCol w:w="1723"/>
        <w:gridCol w:w="1815"/>
        <w:gridCol w:w="1029"/>
      </w:tblGrid>
      <w:tr w14:paraId="04071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0" w:type="dxa"/>
            <w:vAlign w:val="center"/>
          </w:tcPr>
          <w:p w14:paraId="2760AB3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包号</w:t>
            </w:r>
          </w:p>
        </w:tc>
        <w:tc>
          <w:tcPr>
            <w:tcW w:w="1905" w:type="dxa"/>
            <w:vAlign w:val="center"/>
          </w:tcPr>
          <w:p w14:paraId="362159F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采购内容</w:t>
            </w:r>
          </w:p>
        </w:tc>
        <w:tc>
          <w:tcPr>
            <w:tcW w:w="2252" w:type="dxa"/>
            <w:vAlign w:val="center"/>
          </w:tcPr>
          <w:p w14:paraId="5F7995F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供应商名称</w:t>
            </w:r>
          </w:p>
        </w:tc>
        <w:tc>
          <w:tcPr>
            <w:tcW w:w="1723" w:type="dxa"/>
            <w:vAlign w:val="center"/>
          </w:tcPr>
          <w:p w14:paraId="2D56E71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地址</w:t>
            </w:r>
          </w:p>
        </w:tc>
        <w:tc>
          <w:tcPr>
            <w:tcW w:w="1815" w:type="dxa"/>
            <w:vAlign w:val="center"/>
          </w:tcPr>
          <w:p w14:paraId="7EBBB02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中标金额</w:t>
            </w:r>
          </w:p>
        </w:tc>
        <w:tc>
          <w:tcPr>
            <w:tcW w:w="1029" w:type="dxa"/>
            <w:vAlign w:val="center"/>
          </w:tcPr>
          <w:p w14:paraId="16CA5BA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</w:t>
            </w:r>
          </w:p>
        </w:tc>
      </w:tr>
      <w:tr w14:paraId="7BC11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8" w:hRule="atLeast"/>
          <w:jc w:val="center"/>
        </w:trPr>
        <w:tc>
          <w:tcPr>
            <w:tcW w:w="1570" w:type="dxa"/>
            <w:vAlign w:val="center"/>
          </w:tcPr>
          <w:p w14:paraId="7512B2D6">
            <w:pPr>
              <w:adjustRightInd w:val="0"/>
              <w:spacing w:line="560" w:lineRule="exact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焦公资采购H2026—074-1</w:t>
            </w:r>
          </w:p>
        </w:tc>
        <w:tc>
          <w:tcPr>
            <w:tcW w:w="1905" w:type="dxa"/>
            <w:vAlign w:val="center"/>
          </w:tcPr>
          <w:p w14:paraId="47E029A5">
            <w:pPr>
              <w:adjustRightInd w:val="0"/>
              <w:spacing w:line="560" w:lineRule="exact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采购台式计算机等</w:t>
            </w:r>
          </w:p>
        </w:tc>
        <w:tc>
          <w:tcPr>
            <w:tcW w:w="2252" w:type="dxa"/>
            <w:vAlign w:val="center"/>
          </w:tcPr>
          <w:p w14:paraId="668A1A24">
            <w:pPr>
              <w:adjustRightInd w:val="0"/>
              <w:spacing w:line="560" w:lineRule="exact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河南省焦健文体发展有限公司</w:t>
            </w:r>
          </w:p>
        </w:tc>
        <w:tc>
          <w:tcPr>
            <w:tcW w:w="1723" w:type="dxa"/>
            <w:vAlign w:val="center"/>
          </w:tcPr>
          <w:p w14:paraId="4B55FBEE">
            <w:pPr>
              <w:keepNext w:val="0"/>
              <w:keepLines w:val="0"/>
              <w:pageBreakBefore w:val="0"/>
              <w:tabs>
                <w:tab w:val="left" w:pos="945"/>
                <w:tab w:val="left" w:pos="115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560" w:lineRule="exact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中国联合网络通信有限公司焦作市分公司</w:t>
            </w:r>
          </w:p>
        </w:tc>
        <w:tc>
          <w:tcPr>
            <w:tcW w:w="1815" w:type="dxa"/>
            <w:vAlign w:val="center"/>
          </w:tcPr>
          <w:p w14:paraId="38A4B955">
            <w:pPr>
              <w:jc w:val="center"/>
              <w:rPr>
                <w:rFonts w:hint="default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1059538</w:t>
            </w:r>
            <w:bookmarkStart w:id="0" w:name="_GoBack"/>
            <w:bookmarkEnd w:id="0"/>
          </w:p>
        </w:tc>
        <w:tc>
          <w:tcPr>
            <w:tcW w:w="1029" w:type="dxa"/>
            <w:vAlign w:val="center"/>
          </w:tcPr>
          <w:p w14:paraId="5F6FC60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元</w:t>
            </w:r>
          </w:p>
        </w:tc>
      </w:tr>
    </w:tbl>
    <w:p w14:paraId="2ED958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6C1074"/>
    <w:rsid w:val="326C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uiPriority w:val="0"/>
    <w:rPr>
      <w:color w:val="000000"/>
      <w:u w:val="none"/>
    </w:rPr>
  </w:style>
  <w:style w:type="character" w:styleId="5">
    <w:name w:val="Hyperlink"/>
    <w:basedOn w:val="3"/>
    <w:uiPriority w:val="0"/>
    <w:rPr>
      <w:color w:val="000000"/>
      <w:u w:val="none"/>
    </w:rPr>
  </w:style>
  <w:style w:type="character" w:customStyle="1" w:styleId="6">
    <w:name w:val="first-child1"/>
    <w:basedOn w:val="3"/>
    <w:uiPriority w:val="0"/>
    <w:rPr>
      <w:color w:val="1F3149"/>
      <w:sz w:val="24"/>
      <w:szCs w:val="24"/>
      <w:bdr w:val="none" w:color="auto" w:sz="0" w:space="0"/>
    </w:rPr>
  </w:style>
  <w:style w:type="character" w:customStyle="1" w:styleId="7">
    <w:name w:val="first-child2"/>
    <w:basedOn w:val="3"/>
    <w:uiPriority w:val="0"/>
    <w:rPr>
      <w:color w:val="1F3149"/>
      <w:sz w:val="24"/>
      <w:szCs w:val="24"/>
      <w:bdr w:val="none" w:color="auto" w:sz="0" w:space="0"/>
    </w:rPr>
  </w:style>
  <w:style w:type="character" w:customStyle="1" w:styleId="8">
    <w:name w:val="icon_ds"/>
    <w:basedOn w:val="3"/>
    <w:uiPriority w:val="0"/>
  </w:style>
  <w:style w:type="character" w:customStyle="1" w:styleId="9">
    <w:name w:val="fr"/>
    <w:basedOn w:val="3"/>
    <w:uiPriority w:val="0"/>
  </w:style>
  <w:style w:type="character" w:customStyle="1" w:styleId="10">
    <w:name w:val="nth-child(1)"/>
    <w:basedOn w:val="3"/>
    <w:uiPriority w:val="0"/>
  </w:style>
  <w:style w:type="character" w:customStyle="1" w:styleId="11">
    <w:name w:val="xiadan"/>
    <w:basedOn w:val="3"/>
    <w:uiPriority w:val="0"/>
    <w:rPr>
      <w:shd w:val="clear" w:fill="E4393C"/>
    </w:rPr>
  </w:style>
  <w:style w:type="character" w:customStyle="1" w:styleId="12">
    <w:name w:val="icon_gys"/>
    <w:basedOn w:val="3"/>
    <w:uiPriority w:val="0"/>
    <w:rPr>
      <w:sz w:val="21"/>
      <w:szCs w:val="21"/>
      <w:bdr w:val="none" w:color="auto" w:sz="0" w:space="0"/>
    </w:rPr>
  </w:style>
  <w:style w:type="character" w:customStyle="1" w:styleId="13">
    <w:name w:val="first-child"/>
    <w:basedOn w:val="3"/>
    <w:uiPriority w:val="0"/>
    <w:rPr>
      <w:color w:val="1F3149"/>
      <w:sz w:val="24"/>
      <w:szCs w:val="24"/>
      <w:bdr w:val="none" w:color="auto" w:sz="0" w:space="0"/>
    </w:rPr>
  </w:style>
  <w:style w:type="character" w:customStyle="1" w:styleId="14">
    <w:name w:val="icon_ds1"/>
    <w:basedOn w:val="3"/>
    <w:uiPriority w:val="0"/>
    <w:rPr>
      <w:sz w:val="21"/>
      <w:szCs w:val="21"/>
      <w:bdr w:val="none" w:color="auto" w:sz="0" w:space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2026-09-28T08:19:00Z</dcterms:created>
  <dc:creator>芳华</dc:creator>
  <cp:lastModifiedBy>芳华</cp:lastModifiedBy>
  <dcterms:modified xsi:type="dcterms:W3CDTF">2026-09-28T08:21:15Z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8C0A6DCD87D74D3FA9A81773891B69FB_11</vt:lpwstr>
  </property>
  <property fmtid="{D5CDD505-2E9C-101B-9397-08002B2CF9AE}" pid="4" name="KSOTemplateDocerSaveRecord">
    <vt:lpwstr>eyJoZGlkIjoiM2Q2M2U0MDg4YjBmM2ZhMWI5MDFlMzBkMzdiODFiYWEiLCJ1c2VySWQiOiIxMDI5NzUzOTkyIn0=</vt:lpwstr>
  </property>
</Properties>
</file>