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BB9A4">
      <w:pPr>
        <w:jc w:val="center"/>
        <w:rPr>
          <w:rFonts w:hint="default" w:ascii="宋体" w:hAnsi="宋体" w:eastAsia="宋体" w:cs="宋体"/>
          <w:b/>
          <w:bCs/>
          <w:sz w:val="32"/>
          <w:szCs w:val="40"/>
          <w:lang w:val="en-US" w:eastAsia="zh-CN"/>
        </w:rPr>
      </w:pPr>
      <w:r>
        <w:rPr>
          <w:rFonts w:hint="eastAsia" w:ascii="宋体" w:hAnsi="宋体" w:eastAsia="宋体" w:cs="宋体"/>
          <w:b/>
          <w:bCs/>
          <w:sz w:val="36"/>
          <w:szCs w:val="36"/>
          <w:lang w:val="en-US" w:eastAsia="zh-CN"/>
        </w:rPr>
        <w:t>漯河市召陵区召陵镇初级中学教学及生活设备采购项目</w:t>
      </w:r>
      <w:r>
        <w:rPr>
          <w:rFonts w:hint="eastAsia" w:asciiTheme="minorEastAsia" w:hAnsiTheme="minorEastAsia" w:eastAsiaTheme="minorEastAsia" w:cstheme="minorEastAsia"/>
          <w:b/>
          <w:bCs/>
          <w:sz w:val="36"/>
          <w:szCs w:val="36"/>
          <w:lang w:eastAsia="zh-CN"/>
        </w:rPr>
        <w:t>招标</w:t>
      </w:r>
      <w:r>
        <w:rPr>
          <w:rFonts w:hint="eastAsia" w:asciiTheme="minorEastAsia" w:hAnsiTheme="minorEastAsia" w:eastAsiaTheme="minorEastAsia" w:cstheme="minorEastAsia"/>
          <w:b/>
          <w:bCs/>
          <w:sz w:val="36"/>
          <w:szCs w:val="36"/>
        </w:rPr>
        <w:t>代理机构</w:t>
      </w:r>
      <w:r>
        <w:rPr>
          <w:rFonts w:hint="eastAsia" w:ascii="宋体" w:hAnsi="宋体" w:eastAsia="宋体" w:cs="宋体"/>
          <w:b/>
          <w:bCs/>
          <w:sz w:val="36"/>
          <w:szCs w:val="36"/>
          <w:lang w:val="en-US" w:eastAsia="zh-CN"/>
        </w:rPr>
        <w:t>遴选项目</w:t>
      </w:r>
    </w:p>
    <w:p w14:paraId="3C6B20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根据法律法规的相关规定，我单位拟实施</w:t>
      </w:r>
      <w:r>
        <w:rPr>
          <w:rFonts w:hint="eastAsia" w:asciiTheme="majorEastAsia" w:hAnsiTheme="majorEastAsia" w:eastAsiaTheme="majorEastAsia" w:cstheme="majorEastAsia"/>
          <w:bCs/>
          <w:sz w:val="28"/>
          <w:szCs w:val="28"/>
          <w:u w:val="none"/>
        </w:rPr>
        <w:t>漯河市召陵区</w:t>
      </w:r>
      <w:r>
        <w:rPr>
          <w:rFonts w:hint="eastAsia" w:asciiTheme="majorEastAsia" w:hAnsiTheme="majorEastAsia" w:eastAsiaTheme="majorEastAsia" w:cstheme="majorEastAsia"/>
          <w:bCs/>
          <w:sz w:val="28"/>
          <w:szCs w:val="28"/>
          <w:u w:val="none"/>
          <w:lang w:eastAsia="zh-CN"/>
        </w:rPr>
        <w:t>召陵镇初级中学教学及生活设备采购</w:t>
      </w:r>
      <w:r>
        <w:rPr>
          <w:rFonts w:hint="eastAsia" w:asciiTheme="majorEastAsia" w:hAnsiTheme="majorEastAsia" w:eastAsiaTheme="majorEastAsia" w:cstheme="majorEastAsia"/>
          <w:sz w:val="28"/>
          <w:szCs w:val="28"/>
          <w:lang w:val="en-US" w:eastAsia="zh-CN"/>
        </w:rPr>
        <w:t>项目，现本着面向社会、公开透明、择优</w:t>
      </w:r>
      <w:bookmarkStart w:id="0" w:name="_GoBack"/>
      <w:bookmarkEnd w:id="0"/>
      <w:r>
        <w:rPr>
          <w:rFonts w:hint="eastAsia" w:asciiTheme="majorEastAsia" w:hAnsiTheme="majorEastAsia" w:eastAsiaTheme="majorEastAsia" w:cstheme="majorEastAsia"/>
          <w:sz w:val="28"/>
          <w:szCs w:val="28"/>
          <w:lang w:val="en-US" w:eastAsia="zh-CN"/>
        </w:rPr>
        <w:t>录用的原则，</w:t>
      </w:r>
      <w:r>
        <w:rPr>
          <w:rFonts w:hint="eastAsia" w:asciiTheme="majorEastAsia" w:hAnsiTheme="majorEastAsia" w:eastAsiaTheme="majorEastAsia" w:cstheme="majorEastAsia"/>
          <w:sz w:val="28"/>
          <w:szCs w:val="28"/>
        </w:rPr>
        <w:t>面向社</w:t>
      </w:r>
      <w:r>
        <w:rPr>
          <w:rFonts w:hint="eastAsia" w:asciiTheme="majorEastAsia" w:hAnsiTheme="majorEastAsia" w:eastAsiaTheme="majorEastAsia" w:cstheme="majorEastAsia"/>
          <w:sz w:val="28"/>
          <w:szCs w:val="28"/>
          <w:lang w:val="en-US" w:eastAsia="zh-CN"/>
        </w:rPr>
        <w:t>会</w:t>
      </w:r>
      <w:r>
        <w:rPr>
          <w:rFonts w:hint="eastAsia" w:asciiTheme="majorEastAsia" w:hAnsiTheme="majorEastAsia" w:eastAsiaTheme="majorEastAsia" w:cstheme="majorEastAsia"/>
          <w:sz w:val="28"/>
          <w:szCs w:val="28"/>
        </w:rPr>
        <w:t>公开遴选招标代理机构，负责</w:t>
      </w:r>
      <w:r>
        <w:rPr>
          <w:rFonts w:hint="eastAsia" w:asciiTheme="majorEastAsia" w:hAnsiTheme="majorEastAsia" w:eastAsiaTheme="majorEastAsia" w:cstheme="majorEastAsia"/>
          <w:bCs/>
          <w:sz w:val="28"/>
          <w:szCs w:val="28"/>
          <w:u w:val="none"/>
          <w:lang w:eastAsia="zh-CN"/>
        </w:rPr>
        <w:t>教学及生活设备采购</w:t>
      </w:r>
      <w:r>
        <w:rPr>
          <w:rFonts w:hint="eastAsia" w:asciiTheme="majorEastAsia" w:hAnsiTheme="majorEastAsia" w:eastAsiaTheme="majorEastAsia" w:cstheme="majorEastAsia"/>
          <w:sz w:val="28"/>
          <w:szCs w:val="28"/>
          <w:lang w:eastAsia="zh-CN"/>
        </w:rPr>
        <w:t>项目</w:t>
      </w:r>
      <w:r>
        <w:rPr>
          <w:rFonts w:hint="eastAsia" w:asciiTheme="majorEastAsia" w:hAnsiTheme="majorEastAsia" w:eastAsiaTheme="majorEastAsia" w:cstheme="majorEastAsia"/>
          <w:sz w:val="28"/>
          <w:szCs w:val="28"/>
        </w:rPr>
        <w:t>招标事宜，特制定本方案</w:t>
      </w:r>
      <w:r>
        <w:rPr>
          <w:rFonts w:hint="eastAsia" w:asciiTheme="majorEastAsia" w:hAnsiTheme="majorEastAsia" w:eastAsiaTheme="majorEastAsia" w:cstheme="majorEastAsia"/>
          <w:sz w:val="28"/>
          <w:szCs w:val="28"/>
          <w:lang w:val="en-US" w:eastAsia="zh-CN"/>
        </w:rPr>
        <w:t>。</w:t>
      </w:r>
    </w:p>
    <w:p w14:paraId="6D4C94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bCs/>
          <w:i w:val="0"/>
          <w:iCs w:val="0"/>
          <w:caps w:val="0"/>
          <w:spacing w:val="8"/>
          <w:sz w:val="28"/>
          <w:szCs w:val="28"/>
        </w:rPr>
      </w:pPr>
      <w:r>
        <w:rPr>
          <w:rFonts w:hint="eastAsia" w:asciiTheme="majorEastAsia" w:hAnsiTheme="majorEastAsia" w:eastAsiaTheme="majorEastAsia" w:cstheme="majorEastAsia"/>
          <w:b/>
          <w:bCs/>
          <w:i w:val="0"/>
          <w:iCs w:val="0"/>
          <w:caps w:val="0"/>
          <w:spacing w:val="8"/>
          <w:sz w:val="28"/>
          <w:szCs w:val="28"/>
          <w:shd w:val="clear" w:fill="FFFFFF"/>
          <w:lang w:eastAsia="zh-CN"/>
        </w:rPr>
        <w:t>一、</w:t>
      </w:r>
      <w:r>
        <w:rPr>
          <w:rFonts w:hint="eastAsia" w:asciiTheme="majorEastAsia" w:hAnsiTheme="majorEastAsia" w:eastAsiaTheme="majorEastAsia" w:cstheme="majorEastAsia"/>
          <w:b/>
          <w:bCs/>
          <w:i w:val="0"/>
          <w:iCs w:val="0"/>
          <w:caps w:val="0"/>
          <w:spacing w:val="8"/>
          <w:sz w:val="28"/>
          <w:szCs w:val="28"/>
          <w:shd w:val="clear" w:fill="FFFFFF"/>
        </w:rPr>
        <w:t>项目基本情况</w:t>
      </w:r>
    </w:p>
    <w:p w14:paraId="10542A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i w:val="0"/>
          <w:iCs w:val="0"/>
          <w:caps w:val="0"/>
          <w:spacing w:val="8"/>
          <w:sz w:val="28"/>
          <w:szCs w:val="28"/>
        </w:rPr>
      </w:pPr>
      <w:r>
        <w:rPr>
          <w:rFonts w:hint="eastAsia" w:asciiTheme="majorEastAsia" w:hAnsiTheme="majorEastAsia" w:eastAsiaTheme="majorEastAsia" w:cstheme="majorEastAsia"/>
          <w:i w:val="0"/>
          <w:iCs w:val="0"/>
          <w:caps w:val="0"/>
          <w:spacing w:val="8"/>
          <w:sz w:val="28"/>
          <w:szCs w:val="28"/>
          <w:shd w:val="clear" w:fill="FFFFFF"/>
        </w:rPr>
        <w:t>1.项目名称：</w:t>
      </w:r>
      <w:r>
        <w:rPr>
          <w:rFonts w:hint="eastAsia" w:asciiTheme="majorEastAsia" w:hAnsiTheme="majorEastAsia" w:eastAsiaTheme="majorEastAsia" w:cstheme="majorEastAsia"/>
          <w:bCs/>
          <w:sz w:val="28"/>
          <w:szCs w:val="28"/>
          <w:u w:val="none"/>
        </w:rPr>
        <w:t>漯河</w:t>
      </w:r>
      <w:r>
        <w:rPr>
          <w:rFonts w:hint="eastAsia" w:asciiTheme="majorEastAsia" w:hAnsiTheme="majorEastAsia" w:eastAsiaTheme="majorEastAsia" w:cstheme="majorEastAsia"/>
          <w:kern w:val="2"/>
          <w:sz w:val="28"/>
          <w:szCs w:val="28"/>
          <w:lang w:val="en-US" w:eastAsia="zh-CN" w:bidi="ar-SA"/>
        </w:rPr>
        <w:t>市召陵区召陵镇初级</w:t>
      </w:r>
      <w:r>
        <w:rPr>
          <w:rFonts w:hint="eastAsia" w:asciiTheme="majorEastAsia" w:hAnsiTheme="majorEastAsia" w:eastAsiaTheme="majorEastAsia" w:cstheme="majorEastAsia"/>
          <w:bCs/>
          <w:sz w:val="28"/>
          <w:szCs w:val="28"/>
          <w:u w:val="none"/>
          <w:lang w:eastAsia="zh-CN"/>
        </w:rPr>
        <w:t>中学教学及生活设备采购</w:t>
      </w:r>
      <w:r>
        <w:rPr>
          <w:rFonts w:hint="eastAsia" w:asciiTheme="majorEastAsia" w:hAnsiTheme="majorEastAsia" w:eastAsiaTheme="majorEastAsia" w:cstheme="majorEastAsia"/>
          <w:sz w:val="28"/>
          <w:szCs w:val="28"/>
          <w:lang w:val="en-US" w:eastAsia="zh-CN"/>
        </w:rPr>
        <w:t>项目</w:t>
      </w:r>
      <w:r>
        <w:rPr>
          <w:rFonts w:hint="eastAsia" w:asciiTheme="majorEastAsia" w:hAnsiTheme="majorEastAsia" w:eastAsiaTheme="majorEastAsia" w:cstheme="majorEastAsia"/>
          <w:i w:val="0"/>
          <w:iCs w:val="0"/>
          <w:caps w:val="0"/>
          <w:spacing w:val="8"/>
          <w:sz w:val="28"/>
          <w:szCs w:val="28"/>
          <w:shd w:val="clear" w:fill="FFFFFF"/>
        </w:rPr>
        <w:t>。</w:t>
      </w:r>
    </w:p>
    <w:p w14:paraId="66CDDDC6">
      <w:pPr>
        <w:ind w:firstLine="592"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i w:val="0"/>
          <w:iCs w:val="0"/>
          <w:caps w:val="0"/>
          <w:spacing w:val="8"/>
          <w:sz w:val="28"/>
          <w:szCs w:val="28"/>
          <w:shd w:val="clear" w:fill="FFFFFF"/>
        </w:rPr>
        <w:t>2.项目概况：</w:t>
      </w:r>
      <w:r>
        <w:rPr>
          <w:rFonts w:hint="eastAsia" w:asciiTheme="majorEastAsia" w:hAnsiTheme="majorEastAsia" w:eastAsiaTheme="majorEastAsia" w:cstheme="majorEastAsia"/>
          <w:i w:val="0"/>
          <w:iCs w:val="0"/>
          <w:caps w:val="0"/>
          <w:spacing w:val="8"/>
          <w:sz w:val="28"/>
          <w:szCs w:val="28"/>
          <w:shd w:val="clear" w:fill="FFFFFF"/>
          <w:lang w:val="en-US" w:eastAsia="zh-CN"/>
        </w:rPr>
        <w:t>课桌凳、器材设备等教学及生活设备采购</w:t>
      </w:r>
      <w:r>
        <w:rPr>
          <w:rFonts w:hint="eastAsia" w:asciiTheme="majorEastAsia" w:hAnsiTheme="majorEastAsia" w:eastAsiaTheme="majorEastAsia" w:cstheme="majorEastAsia"/>
          <w:i w:val="0"/>
          <w:iCs w:val="0"/>
          <w:caps w:val="0"/>
          <w:spacing w:val="8"/>
          <w:sz w:val="28"/>
          <w:szCs w:val="28"/>
          <w:shd w:val="clear" w:fill="FFFFFF"/>
        </w:rPr>
        <w:t>项目</w:t>
      </w:r>
      <w:r>
        <w:rPr>
          <w:rFonts w:hint="eastAsia" w:asciiTheme="majorEastAsia" w:hAnsiTheme="majorEastAsia" w:eastAsiaTheme="majorEastAsia" w:cstheme="majorEastAsia"/>
          <w:i w:val="0"/>
          <w:iCs w:val="0"/>
          <w:caps w:val="0"/>
          <w:spacing w:val="8"/>
          <w:sz w:val="28"/>
          <w:szCs w:val="28"/>
          <w:shd w:val="clear" w:fill="FFFFFF"/>
          <w:lang w:eastAsia="zh-CN"/>
        </w:rPr>
        <w:t>预</w:t>
      </w:r>
      <w:r>
        <w:rPr>
          <w:rFonts w:hint="eastAsia" w:asciiTheme="majorEastAsia" w:hAnsiTheme="majorEastAsia" w:eastAsiaTheme="majorEastAsia" w:cstheme="majorEastAsia"/>
          <w:i w:val="0"/>
          <w:iCs w:val="0"/>
          <w:caps w:val="0"/>
          <w:spacing w:val="8"/>
          <w:sz w:val="28"/>
          <w:szCs w:val="28"/>
          <w:shd w:val="clear" w:fill="FFFFFF"/>
        </w:rPr>
        <w:t>算总投资额</w:t>
      </w:r>
      <w:r>
        <w:rPr>
          <w:rFonts w:hint="eastAsia" w:asciiTheme="majorEastAsia" w:hAnsiTheme="majorEastAsia" w:eastAsiaTheme="majorEastAsia" w:cstheme="majorEastAsia"/>
          <w:i w:val="0"/>
          <w:iCs w:val="0"/>
          <w:caps w:val="0"/>
          <w:spacing w:val="8"/>
          <w:sz w:val="28"/>
          <w:szCs w:val="28"/>
          <w:shd w:val="clear" w:fill="FFFFFF"/>
          <w:lang w:val="en-US" w:eastAsia="zh-CN"/>
        </w:rPr>
        <w:t>170</w:t>
      </w:r>
      <w:r>
        <w:rPr>
          <w:rFonts w:hint="eastAsia" w:asciiTheme="majorEastAsia" w:hAnsiTheme="majorEastAsia" w:eastAsiaTheme="majorEastAsia" w:cstheme="majorEastAsia"/>
          <w:i w:val="0"/>
          <w:iCs w:val="0"/>
          <w:caps w:val="0"/>
          <w:spacing w:val="8"/>
          <w:sz w:val="28"/>
          <w:szCs w:val="28"/>
          <w:shd w:val="clear" w:fill="FFFFFF"/>
        </w:rPr>
        <w:t>万元。现公开征询项目</w:t>
      </w:r>
      <w:r>
        <w:rPr>
          <w:rFonts w:hint="eastAsia" w:asciiTheme="majorEastAsia" w:hAnsiTheme="majorEastAsia" w:eastAsiaTheme="majorEastAsia" w:cstheme="majorEastAsia"/>
          <w:sz w:val="28"/>
          <w:szCs w:val="28"/>
        </w:rPr>
        <w:t>招标代理机构，组织实施该项目的招标工作。</w:t>
      </w:r>
    </w:p>
    <w:p w14:paraId="23B3FD10">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lang w:eastAsia="zh-CN"/>
        </w:rPr>
        <w:t>二</w:t>
      </w:r>
      <w:r>
        <w:rPr>
          <w:rFonts w:hint="eastAsia" w:asciiTheme="majorEastAsia" w:hAnsiTheme="majorEastAsia" w:eastAsiaTheme="majorEastAsia" w:cstheme="majorEastAsia"/>
          <w:b/>
          <w:bCs/>
          <w:sz w:val="28"/>
          <w:szCs w:val="28"/>
        </w:rPr>
        <w:t>、服务内容</w:t>
      </w:r>
    </w:p>
    <w:p w14:paraId="1B9DF265">
      <w:pPr>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服务内容：招标代理机构需依法依规办理招标备案手续，编制招标文件，发布招标公告，组织开标、评标、定标会议，编制招投标书面报告，协助发放中标通知书，草拟合同等与招标相关的全部工作。</w:t>
      </w:r>
    </w:p>
    <w:p w14:paraId="1956E82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val="0"/>
          <w:bCs w:val="0"/>
          <w:sz w:val="28"/>
          <w:szCs w:val="28"/>
          <w:lang w:val="en-US" w:eastAsia="zh-CN"/>
        </w:rPr>
        <w:t>2.服务要求：严格按照相关规范执行，确保招标流程合法合规、资料完整可溯，零违规、零质疑、零投诉。</w:t>
      </w:r>
    </w:p>
    <w:p w14:paraId="302CB251">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b/>
          <w:bCs/>
          <w:sz w:val="28"/>
          <w:szCs w:val="28"/>
          <w:lang w:eastAsia="zh-CN"/>
        </w:rPr>
        <w:t>三</w:t>
      </w:r>
      <w:r>
        <w:rPr>
          <w:rFonts w:hint="eastAsia" w:asciiTheme="majorEastAsia" w:hAnsiTheme="majorEastAsia" w:eastAsiaTheme="majorEastAsia" w:cstheme="majorEastAsia"/>
          <w:b/>
          <w:bCs/>
          <w:sz w:val="28"/>
          <w:szCs w:val="28"/>
        </w:rPr>
        <w:t>、遴选方式</w:t>
      </w:r>
      <w:r>
        <w:rPr>
          <w:rFonts w:hint="eastAsia" w:asciiTheme="majorEastAsia" w:hAnsiTheme="majorEastAsia" w:eastAsiaTheme="majorEastAsia" w:cstheme="majorEastAsia"/>
          <w:b/>
          <w:bCs/>
          <w:sz w:val="28"/>
          <w:szCs w:val="28"/>
          <w:lang w:eastAsia="zh-CN"/>
        </w:rPr>
        <w:t>及服务期限</w:t>
      </w:r>
    </w:p>
    <w:p w14:paraId="407AD9FA">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遴选方式：我单位成立遴选评审小组，采用综合择优遴选方式，从机构资质、信用状况、项目业绩、团队配置、服务方案、收费合理性、履约保障等方面综合评审，择优确定中标代理机构</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公示无异议后确定中选机构。</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报名单位不足三家时，按相关规定依规重新遴选或直接择优确定。</w:t>
      </w:r>
      <w:r>
        <w:rPr>
          <w:rFonts w:hint="eastAsia" w:asciiTheme="majorEastAsia" w:hAnsiTheme="majorEastAsia" w:eastAsiaTheme="majorEastAsia" w:cstheme="majorEastAsia"/>
          <w:sz w:val="28"/>
          <w:szCs w:val="28"/>
          <w:lang w:val="en-US" w:eastAsia="zh-CN"/>
        </w:rPr>
        <w:t xml:space="preserve">      </w:t>
      </w:r>
    </w:p>
    <w:p w14:paraId="16045598">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遴选费用：本次遴选不收取任何费</w:t>
      </w:r>
      <w:r>
        <w:rPr>
          <w:rFonts w:hint="eastAsia" w:asciiTheme="majorEastAsia" w:hAnsiTheme="majorEastAsia" w:eastAsiaTheme="majorEastAsia" w:cstheme="majorEastAsia"/>
          <w:sz w:val="28"/>
          <w:szCs w:val="28"/>
          <w:lang w:val="en-US" w:eastAsia="zh-CN"/>
        </w:rPr>
        <w:t>用</w:t>
      </w:r>
      <w:r>
        <w:rPr>
          <w:rFonts w:hint="eastAsia" w:asciiTheme="majorEastAsia" w:hAnsiTheme="majorEastAsia" w:eastAsiaTheme="majorEastAsia" w:cstheme="majorEastAsia"/>
          <w:sz w:val="28"/>
          <w:szCs w:val="28"/>
          <w:lang w:eastAsia="zh-CN"/>
        </w:rPr>
        <w:t>。</w:t>
      </w:r>
    </w:p>
    <w:p w14:paraId="0F6F37D9">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服务期限：自合同签订之日起至项目完成全部招标工作并移交完整资料止。</w:t>
      </w:r>
    </w:p>
    <w:p w14:paraId="6939564F">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lang w:eastAsia="zh-CN"/>
        </w:rPr>
        <w:t>四</w:t>
      </w:r>
      <w:r>
        <w:rPr>
          <w:rFonts w:hint="eastAsia" w:asciiTheme="majorEastAsia" w:hAnsiTheme="majorEastAsia" w:eastAsiaTheme="majorEastAsia" w:cstheme="majorEastAsia"/>
          <w:b/>
          <w:bCs/>
          <w:sz w:val="28"/>
          <w:szCs w:val="28"/>
        </w:rPr>
        <w:t>、资格要求</w:t>
      </w:r>
    </w:p>
    <w:p w14:paraId="61501325">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1、必须是在中华人民共和国境内注册的具有独立法人资格的单位；</w:t>
      </w:r>
    </w:p>
    <w:p w14:paraId="645B76DA">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2、业绩要求：</w:t>
      </w:r>
      <w:r>
        <w:rPr>
          <w:rFonts w:hint="eastAsia" w:asciiTheme="majorEastAsia" w:hAnsiTheme="majorEastAsia" w:eastAsiaTheme="majorEastAsia" w:cstheme="majorEastAsia"/>
          <w:sz w:val="28"/>
          <w:szCs w:val="28"/>
          <w:lang w:eastAsia="zh-CN"/>
        </w:rPr>
        <w:t>代理业绩不少于三次</w:t>
      </w:r>
      <w:r>
        <w:rPr>
          <w:rFonts w:hint="eastAsia" w:asciiTheme="majorEastAsia" w:hAnsiTheme="majorEastAsia" w:eastAsiaTheme="majorEastAsia" w:cstheme="majorEastAsia"/>
          <w:sz w:val="28"/>
          <w:szCs w:val="28"/>
        </w:rPr>
        <w:t>；</w:t>
      </w:r>
    </w:p>
    <w:p w14:paraId="077149C8">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必须未被列入“信用中国”网站中记录失信被执行人或重大税收违法失信主体或政府采购严重违法失信行为记录名单，且同时不处于“中国政府采购网中政府采购严重违法失信行为记录名单”中禁止参加政府采购活动期间的；</w:t>
      </w:r>
    </w:p>
    <w:p w14:paraId="64FE483F">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4、具有依法缴纳税收和社会保障资金的良好记录(提供近半年任意一个月的证明资料)；</w:t>
      </w:r>
    </w:p>
    <w:p w14:paraId="7288DB9B">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5、近3年无不良记录或违法违规行为；</w:t>
      </w:r>
    </w:p>
    <w:p w14:paraId="50959954">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6、符合国家法律、法规规定的其他要求；</w:t>
      </w:r>
    </w:p>
    <w:p w14:paraId="60BDEBA8">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7、本项目不接受联合体投标。</w:t>
      </w:r>
    </w:p>
    <w:p w14:paraId="5D904551">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lang w:eastAsia="zh-CN"/>
        </w:rPr>
        <w:t>五</w:t>
      </w:r>
      <w:r>
        <w:rPr>
          <w:rFonts w:hint="eastAsia" w:asciiTheme="majorEastAsia" w:hAnsiTheme="majorEastAsia" w:eastAsiaTheme="majorEastAsia" w:cstheme="majorEastAsia"/>
          <w:b/>
          <w:bCs/>
          <w:sz w:val="28"/>
          <w:szCs w:val="28"/>
        </w:rPr>
        <w:t>、本次参加遴选需要提交的资料</w:t>
      </w:r>
    </w:p>
    <w:p w14:paraId="1B28A9A8">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rPr>
        <w:t>1、企业营业执照副本、税务登记证、组织机构代码证或三证合一的营业执照</w:t>
      </w:r>
      <w:r>
        <w:rPr>
          <w:rFonts w:hint="eastAsia" w:asciiTheme="majorEastAsia" w:hAnsiTheme="majorEastAsia" w:eastAsiaTheme="majorEastAsia" w:cstheme="majorEastAsia"/>
          <w:sz w:val="28"/>
          <w:szCs w:val="28"/>
          <w:lang w:eastAsia="zh-CN"/>
        </w:rPr>
        <w:t>；</w:t>
      </w:r>
    </w:p>
    <w:p w14:paraId="05EF2E17">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2、法人资格证明、法定代表人委托授权书及身份证；</w:t>
      </w:r>
    </w:p>
    <w:p w14:paraId="6768FB5C">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3、项目负责人身份证及资格证复印件；</w:t>
      </w:r>
    </w:p>
    <w:p w14:paraId="40C7719E">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4、业绩要求：公司简介及同类项目业绩证明，以展示其专业能力和经验；</w:t>
      </w:r>
    </w:p>
    <w:p w14:paraId="607A746E">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5、未被列入“中国执行信息公开网”失信被执行人名单“信用中国”网站重大税收违法失信主体及政府采购严重违法失信行为记录名单(相关网站查询截图)；</w:t>
      </w:r>
    </w:p>
    <w:p w14:paraId="701B135B">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6、报价表。</w:t>
      </w:r>
    </w:p>
    <w:p w14:paraId="3C34D344">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rPr>
        <w:t>六、参选文件递交截止时间及要求</w:t>
      </w:r>
    </w:p>
    <w:p w14:paraId="02D1EBE6">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1、资料递交截止时间：202</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年</w:t>
      </w: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月</w:t>
      </w:r>
      <w:r>
        <w:rPr>
          <w:rFonts w:hint="eastAsia" w:asciiTheme="majorEastAsia" w:hAnsiTheme="majorEastAsia" w:eastAsiaTheme="majorEastAsia" w:cstheme="majorEastAsia"/>
          <w:sz w:val="28"/>
          <w:szCs w:val="28"/>
          <w:lang w:val="en-US" w:eastAsia="zh-CN"/>
        </w:rPr>
        <w:t>15</w:t>
      </w:r>
      <w:r>
        <w:rPr>
          <w:rFonts w:hint="eastAsia" w:asciiTheme="majorEastAsia" w:hAnsiTheme="majorEastAsia" w:eastAsiaTheme="majorEastAsia" w:cstheme="majorEastAsia"/>
          <w:sz w:val="28"/>
          <w:szCs w:val="28"/>
        </w:rPr>
        <w:t>日17:00</w:t>
      </w:r>
    </w:p>
    <w:p w14:paraId="11C6CE0E">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2、资料递交地点：漯河市召陵区</w:t>
      </w:r>
      <w:r>
        <w:rPr>
          <w:rFonts w:hint="eastAsia" w:asciiTheme="majorEastAsia" w:hAnsiTheme="majorEastAsia" w:eastAsiaTheme="majorEastAsia" w:cstheme="majorEastAsia"/>
          <w:sz w:val="28"/>
          <w:szCs w:val="28"/>
          <w:lang w:val="en-US" w:eastAsia="zh-CN"/>
        </w:rPr>
        <w:t>召陵镇初级</w:t>
      </w:r>
      <w:r>
        <w:rPr>
          <w:rFonts w:hint="eastAsia" w:asciiTheme="majorEastAsia" w:hAnsiTheme="majorEastAsia" w:eastAsiaTheme="majorEastAsia" w:cstheme="majorEastAsia"/>
          <w:sz w:val="28"/>
          <w:szCs w:val="28"/>
        </w:rPr>
        <w:t>中学门卫室</w:t>
      </w:r>
    </w:p>
    <w:p w14:paraId="0D9EAD41">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3、资料递交要求：有意参选的单位提交资料</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套，复印件均需加盖单位公章</w:t>
      </w:r>
      <w:r>
        <w:rPr>
          <w:rFonts w:hint="eastAsia" w:asciiTheme="majorEastAsia" w:hAnsiTheme="majorEastAsia" w:eastAsiaTheme="majorEastAsia" w:cstheme="majorEastAsia"/>
          <w:sz w:val="28"/>
          <w:szCs w:val="28"/>
          <w:lang w:eastAsia="zh-CN"/>
        </w:rPr>
        <w:t>，提交资料装订密封</w:t>
      </w:r>
      <w:r>
        <w:rPr>
          <w:rFonts w:hint="eastAsia" w:asciiTheme="majorEastAsia" w:hAnsiTheme="majorEastAsia" w:eastAsiaTheme="majorEastAsia" w:cstheme="majorEastAsia"/>
          <w:sz w:val="28"/>
          <w:szCs w:val="28"/>
        </w:rPr>
        <w:t>。递交的资料不予退还。</w:t>
      </w:r>
    </w:p>
    <w:p w14:paraId="0190EC63">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rPr>
        <w:t>七、发布公告的媒体</w:t>
      </w:r>
    </w:p>
    <w:p w14:paraId="78804079">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通过“漯河市召陵区</w:t>
      </w:r>
      <w:r>
        <w:rPr>
          <w:rFonts w:hint="eastAsia" w:asciiTheme="majorEastAsia" w:hAnsiTheme="majorEastAsia" w:eastAsiaTheme="majorEastAsia" w:cstheme="majorEastAsia"/>
          <w:sz w:val="28"/>
          <w:szCs w:val="28"/>
          <w:lang w:val="en-US" w:eastAsia="zh-CN"/>
        </w:rPr>
        <w:t>召陵镇</w:t>
      </w:r>
      <w:r>
        <w:rPr>
          <w:rFonts w:hint="eastAsia" w:asciiTheme="majorEastAsia" w:hAnsiTheme="majorEastAsia" w:eastAsiaTheme="majorEastAsia" w:cstheme="majorEastAsia"/>
          <w:sz w:val="28"/>
          <w:szCs w:val="28"/>
        </w:rPr>
        <w:t>初级中学”公众号</w:t>
      </w:r>
      <w:r>
        <w:rPr>
          <w:rFonts w:hint="eastAsia" w:asciiTheme="majorEastAsia" w:hAnsiTheme="majorEastAsia" w:eastAsiaTheme="majorEastAsia" w:cstheme="majorEastAsia"/>
          <w:sz w:val="28"/>
          <w:szCs w:val="28"/>
          <w:lang w:eastAsia="zh-CN"/>
        </w:rPr>
        <w:t>和学校公示栏</w:t>
      </w:r>
      <w:r>
        <w:rPr>
          <w:rFonts w:hint="eastAsia" w:asciiTheme="majorEastAsia" w:hAnsiTheme="majorEastAsia" w:eastAsiaTheme="majorEastAsia" w:cstheme="majorEastAsia"/>
          <w:sz w:val="28"/>
          <w:szCs w:val="28"/>
        </w:rPr>
        <w:t>发布本次公开遴选的公告信息。</w:t>
      </w:r>
    </w:p>
    <w:p w14:paraId="15DFA037">
      <w:pPr>
        <w:pStyle w:val="5"/>
        <w:keepNext w:val="0"/>
        <w:keepLines w:val="0"/>
        <w:pageBreakBefore w:val="0"/>
        <w:widowControl/>
        <w:kinsoku/>
        <w:wordWrap/>
        <w:overflowPunct/>
        <w:topLinePunct w:val="0"/>
        <w:autoSpaceDE/>
        <w:autoSpaceDN/>
        <w:bidi w:val="0"/>
        <w:adjustRightInd/>
        <w:snapToGrid/>
        <w:spacing w:beforeAutospacing="0" w:afterAutospacing="0"/>
        <w:ind w:firstLine="562"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rPr>
        <w:t>八、联系方式</w:t>
      </w:r>
    </w:p>
    <w:p w14:paraId="33AC1823">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联系人：</w:t>
      </w:r>
      <w:r>
        <w:rPr>
          <w:rFonts w:hint="eastAsia" w:asciiTheme="majorEastAsia" w:hAnsiTheme="majorEastAsia" w:eastAsiaTheme="majorEastAsia" w:cstheme="majorEastAsia"/>
          <w:sz w:val="28"/>
          <w:szCs w:val="28"/>
          <w:lang w:val="en-US" w:eastAsia="zh-CN"/>
        </w:rPr>
        <w:t>问</w:t>
      </w:r>
      <w:r>
        <w:rPr>
          <w:rFonts w:hint="eastAsia" w:asciiTheme="majorEastAsia" w:hAnsiTheme="majorEastAsia" w:eastAsiaTheme="majorEastAsia" w:cstheme="majorEastAsia"/>
          <w:sz w:val="28"/>
          <w:szCs w:val="28"/>
        </w:rPr>
        <w:t>先生 </w:t>
      </w:r>
    </w:p>
    <w:p w14:paraId="1234536A">
      <w:pPr>
        <w:pStyle w:val="5"/>
        <w:keepNext w:val="0"/>
        <w:keepLines w:val="0"/>
        <w:pageBreakBefore w:val="0"/>
        <w:widowControl/>
        <w:kinsoku/>
        <w:wordWrap/>
        <w:overflowPunct/>
        <w:topLinePunct w:val="0"/>
        <w:autoSpaceDE/>
        <w:autoSpaceDN/>
        <w:bidi w:val="0"/>
        <w:adjustRightInd/>
        <w:snapToGrid/>
        <w:spacing w:beforeAutospacing="0" w:afterAutospacing="0"/>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联系电话：1393</w:t>
      </w:r>
      <w:r>
        <w:rPr>
          <w:rFonts w:hint="eastAsia" w:asciiTheme="majorEastAsia" w:hAnsiTheme="majorEastAsia" w:eastAsiaTheme="majorEastAsia" w:cstheme="majorEastAsia"/>
          <w:sz w:val="28"/>
          <w:szCs w:val="28"/>
          <w:lang w:val="en-US" w:eastAsia="zh-CN"/>
        </w:rPr>
        <w:t>8034866</w:t>
      </w:r>
    </w:p>
    <w:p w14:paraId="6430875C">
      <w:pPr>
        <w:pStyle w:val="5"/>
        <w:widowControl/>
        <w:tabs>
          <w:tab w:val="left" w:pos="2916"/>
        </w:tabs>
        <w:ind w:firstLine="3080" w:firstLineChars="11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ab/>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漯河市召陵区</w:t>
      </w:r>
      <w:r>
        <w:rPr>
          <w:rFonts w:hint="eastAsia" w:asciiTheme="majorEastAsia" w:hAnsiTheme="majorEastAsia" w:eastAsiaTheme="majorEastAsia" w:cstheme="majorEastAsia"/>
          <w:sz w:val="28"/>
          <w:szCs w:val="28"/>
          <w:lang w:val="en-US" w:eastAsia="zh-CN"/>
        </w:rPr>
        <w:t>召陵镇初级</w:t>
      </w:r>
      <w:r>
        <w:rPr>
          <w:rFonts w:hint="eastAsia" w:asciiTheme="majorEastAsia" w:hAnsiTheme="majorEastAsia" w:eastAsiaTheme="majorEastAsia" w:cstheme="majorEastAsia"/>
          <w:sz w:val="28"/>
          <w:szCs w:val="28"/>
        </w:rPr>
        <w:t>中学</w:t>
      </w:r>
    </w:p>
    <w:p w14:paraId="04CDE7F4">
      <w:pPr>
        <w:pStyle w:val="5"/>
        <w:widowControl/>
        <w:ind w:firstLine="5600" w:firstLineChars="20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kern w:val="2"/>
          <w:sz w:val="28"/>
          <w:szCs w:val="28"/>
        </w:rPr>
        <w:t>202</w:t>
      </w:r>
      <w:r>
        <w:rPr>
          <w:rFonts w:hint="eastAsia" w:asciiTheme="majorEastAsia" w:hAnsiTheme="majorEastAsia" w:eastAsiaTheme="majorEastAsia" w:cstheme="majorEastAsia"/>
          <w:kern w:val="2"/>
          <w:sz w:val="28"/>
          <w:szCs w:val="28"/>
          <w:lang w:val="en-US" w:eastAsia="zh-CN"/>
        </w:rPr>
        <w:t>6</w:t>
      </w:r>
      <w:r>
        <w:rPr>
          <w:rFonts w:hint="eastAsia" w:asciiTheme="majorEastAsia" w:hAnsiTheme="majorEastAsia" w:eastAsiaTheme="majorEastAsia" w:cstheme="majorEastAsia"/>
          <w:kern w:val="2"/>
          <w:sz w:val="28"/>
          <w:szCs w:val="28"/>
        </w:rPr>
        <w:t xml:space="preserve">年 </w:t>
      </w:r>
      <w:r>
        <w:rPr>
          <w:rFonts w:hint="eastAsia" w:asciiTheme="majorEastAsia" w:hAnsiTheme="majorEastAsia" w:eastAsiaTheme="majorEastAsia" w:cstheme="majorEastAsia"/>
          <w:kern w:val="2"/>
          <w:sz w:val="28"/>
          <w:szCs w:val="28"/>
          <w:lang w:val="en-US" w:eastAsia="zh-CN"/>
        </w:rPr>
        <w:t>7</w:t>
      </w:r>
      <w:r>
        <w:rPr>
          <w:rFonts w:hint="eastAsia" w:asciiTheme="majorEastAsia" w:hAnsiTheme="majorEastAsia" w:eastAsiaTheme="majorEastAsia" w:cstheme="majorEastAsia"/>
          <w:kern w:val="2"/>
          <w:sz w:val="28"/>
          <w:szCs w:val="28"/>
        </w:rPr>
        <w:t xml:space="preserve"> 月 </w:t>
      </w:r>
      <w:r>
        <w:rPr>
          <w:rFonts w:hint="eastAsia" w:asciiTheme="majorEastAsia" w:hAnsiTheme="majorEastAsia" w:eastAsiaTheme="majorEastAsia" w:cstheme="majorEastAsia"/>
          <w:kern w:val="2"/>
          <w:sz w:val="28"/>
          <w:szCs w:val="28"/>
          <w:lang w:val="en-US" w:eastAsia="zh-CN"/>
        </w:rPr>
        <w:t>8</w:t>
      </w:r>
      <w:r>
        <w:rPr>
          <w:rFonts w:hint="eastAsia" w:asciiTheme="majorEastAsia" w:hAnsiTheme="majorEastAsia" w:eastAsiaTheme="majorEastAsia" w:cstheme="majorEastAsia"/>
          <w:kern w:val="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D9"/>
    <w:rsid w:val="001E1673"/>
    <w:rsid w:val="002C04F2"/>
    <w:rsid w:val="00453B75"/>
    <w:rsid w:val="004542D9"/>
    <w:rsid w:val="00586782"/>
    <w:rsid w:val="00EA3B11"/>
    <w:rsid w:val="05890348"/>
    <w:rsid w:val="066110BF"/>
    <w:rsid w:val="109A294A"/>
    <w:rsid w:val="14463953"/>
    <w:rsid w:val="14F83B58"/>
    <w:rsid w:val="20101B69"/>
    <w:rsid w:val="22215FA2"/>
    <w:rsid w:val="25621951"/>
    <w:rsid w:val="2E185CC3"/>
    <w:rsid w:val="30B979E2"/>
    <w:rsid w:val="36F323B6"/>
    <w:rsid w:val="4A9E67FA"/>
    <w:rsid w:val="4C8449BE"/>
    <w:rsid w:val="4ECC7F56"/>
    <w:rsid w:val="61D92759"/>
    <w:rsid w:val="673B3D22"/>
    <w:rsid w:val="6AB138C6"/>
    <w:rsid w:val="6DDC3A51"/>
    <w:rsid w:val="79190964"/>
    <w:rsid w:val="7CFB4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Emphasis"/>
    <w:basedOn w:val="7"/>
    <w:qFormat/>
    <w:uiPriority w:val="0"/>
    <w:rPr>
      <w:i/>
    </w:rPr>
  </w:style>
  <w:style w:type="character" w:styleId="9">
    <w:name w:val="Hyperlink"/>
    <w:basedOn w:val="7"/>
    <w:qFormat/>
    <w:uiPriority w:val="0"/>
    <w:rPr>
      <w:color w:val="0000FF"/>
      <w:u w:val="single"/>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1219</Words>
  <Characters>1247</Characters>
  <Lines>7</Lines>
  <Paragraphs>2</Paragraphs>
  <TotalTime>15</TotalTime>
  <ScaleCrop>false</ScaleCrop>
  <LinksUpToDate>false</LinksUpToDate>
  <CharactersWithSpaces>1267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2025-10-15T01:08:00Z</dcterms:created>
  <dc:creator>Administrator</dc:creator>
  <cp:lastModifiedBy>向往</cp:lastModifiedBy>
  <dcterms:modified xsi:type="dcterms:W3CDTF">2026-07-08T13:55:44Z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eyJoZGlkIjoiNWFjNGFjOTM3NjQ5YjVhMjBmN2ZjMzk5MmM3Y2Y0ODgiLCJ1c2VySWQiOiIyNzg0Mzg3MTkifQ==</vt:lpwstr>
  </property>
  <property fmtid="{D5CDD505-2E9C-101B-9397-08002B2CF9AE}" pid="4" name="ICV">
    <vt:lpwstr>573192B52298442C91246387441C9BE6_13</vt:lpwstr>
  </property>
</Properties>
</file>