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1BFAC">
      <w:r>
        <w:drawing>
          <wp:inline distT="0" distB="0" distL="114300" distR="114300">
            <wp:extent cx="5269865" cy="6442710"/>
            <wp:effectExtent l="0" t="0" r="698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44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62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2026-08-20T02:05:14Z</dcterms:created>
  <dc:creator>Administrator</dc:creator>
  <cp:lastModifiedBy>LI</cp:lastModifiedBy>
  <dcterms:modified xsi:type="dcterms:W3CDTF">2026-08-20T02:07:57Z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eyJoZGlkIjoiMzk5Y2NhMDYyM2NlY2NkOWE0YzkxMTJlNGYzZGM3NjgiLCJ1c2VySWQiOiI0NDI5NTMwOTYifQ==</vt:lpwstr>
  </property>
  <property fmtid="{D5CDD505-2E9C-101B-9397-08002B2CF9AE}" pid="4" name="ICV">
    <vt:lpwstr>9756981770124056BB561F2DF7A117DF_12</vt:lpwstr>
  </property>
</Properties>
</file>