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12792">
      <w:pPr>
        <w:pStyle w:val="2"/>
        <w:widowControl/>
        <w:jc w:val="center"/>
        <w:rPr>
          <w:rFonts w:hint="default"/>
        </w:rPr>
      </w:pPr>
      <w:r>
        <w:rPr>
          <w:color w:val="444444"/>
        </w:rPr>
        <w:t>洛阳市第四高级学202</w:t>
      </w:r>
      <w:r>
        <w:rPr>
          <w:rFonts w:hint="eastAsia"/>
          <w:color w:val="444444"/>
          <w:lang w:val="en-US" w:eastAsia="zh-CN"/>
        </w:rPr>
        <w:t>6</w:t>
      </w:r>
      <w:r>
        <w:rPr>
          <w:color w:val="444444"/>
        </w:rPr>
        <w:t>年</w:t>
      </w:r>
      <w:r>
        <w:rPr>
          <w:rFonts w:hint="default"/>
          <w:color w:val="444444"/>
        </w:rPr>
        <w:t>11</w:t>
      </w:r>
      <w:r>
        <w:rPr>
          <w:color w:val="444444"/>
        </w:rPr>
        <w:t>月至</w:t>
      </w:r>
      <w:r>
        <w:rPr>
          <w:rFonts w:hint="default"/>
          <w:color w:val="444444"/>
        </w:rPr>
        <w:t>12</w:t>
      </w:r>
      <w:r>
        <w:rPr>
          <w:color w:val="444444"/>
        </w:rPr>
        <w:t>月政府采购意向</w:t>
      </w:r>
    </w:p>
    <w:tbl>
      <w:tblPr>
        <w:tblStyle w:val="7"/>
        <w:tblW w:w="0" w:type="auto"/>
        <w:tblCellSpacing w:w="15" w:type="dxa"/>
        <w:tblInd w:w="0" w:type="dxa"/>
        <w:tblLayout w:type="autofit"/>
        <w:tblCellMar>
          <w:top w:w="150" w:type="dxa"/>
          <w:left w:w="300" w:type="dxa"/>
          <w:bottom w:w="300" w:type="dxa"/>
          <w:right w:w="300" w:type="dxa"/>
        </w:tblCellMar>
      </w:tblPr>
      <w:tblGrid>
        <w:gridCol w:w="14618"/>
      </w:tblGrid>
      <w:tr w14:paraId="4170555F">
        <w:tblPrEx>
          <w:tblCellMar>
            <w:top w:w="150" w:type="dxa"/>
            <w:left w:w="300" w:type="dxa"/>
            <w:bottom w:w="300" w:type="dxa"/>
            <w:right w:w="300" w:type="dxa"/>
          </w:tblCellMar>
        </w:tblPrEx>
        <w:trPr>
          <w:tblCellSpacing w:w="15" w:type="dxa"/>
        </w:trPr>
        <w:tc>
          <w:tcPr>
            <w:tcW w:w="14558" w:type="dxa"/>
            <w:shd w:val="clear" w:color="auto" w:fill="auto"/>
            <w:vAlign w:val="center"/>
          </w:tcPr>
          <w:p w14:paraId="289B7860">
            <w:pPr>
              <w:pStyle w:val="5"/>
              <w:widowControl/>
              <w:ind w:firstLine="420"/>
              <w:rPr>
                <w:rFonts w:ascii="微软雅黑 ! important" w:hAnsi="微软雅黑 ! important" w:eastAsia="微软雅黑 ! important" w:cs="微软雅黑 ! important"/>
              </w:rPr>
            </w:pPr>
            <w:r>
              <w:rPr>
                <w:rFonts w:ascii="微软雅黑 ! important" w:hAnsi="微软雅黑 ! important" w:eastAsia="微软雅黑 ! important" w:cs="微软雅黑 ! important"/>
                <w:color w:val="444444"/>
              </w:rPr>
              <w:t>为便于供应商及时了解政府采购信息，根据《河南省财政厅关于开展政府采购意向公开工作的通知》（豫财购【2020】8号）等有关规定，现将</w:t>
            </w:r>
            <w:r>
              <w:rPr>
                <w:rFonts w:hint="eastAsia" w:ascii="微软雅黑 ! important" w:hAnsi="微软雅黑 ! important" w:eastAsia="微软雅黑 ! important" w:cs="微软雅黑 ! important"/>
                <w:color w:val="444444"/>
              </w:rPr>
              <w:t>洛阳市第</w:t>
            </w:r>
            <w:r>
              <w:rPr>
                <w:rFonts w:hint="eastAsia" w:cs="微软雅黑 ! important" w:asciiTheme="minorEastAsia" w:hAnsiTheme="minorEastAsia"/>
                <w:color w:val="444444"/>
              </w:rPr>
              <w:t>四高级中学</w:t>
            </w:r>
            <w:r>
              <w:rPr>
                <w:rFonts w:hint="eastAsia" w:ascii="微软雅黑 ! important" w:hAnsi="微软雅黑 ! important" w:cs="微软雅黑 ! important"/>
                <w:color w:val="444444"/>
              </w:rPr>
              <w:t>2</w:t>
            </w:r>
            <w:r>
              <w:rPr>
                <w:rFonts w:ascii="微软雅黑 ! important" w:hAnsi="微软雅黑 ! important" w:cs="微软雅黑 ! important"/>
                <w:color w:val="444444"/>
              </w:rPr>
              <w:t>02</w:t>
            </w:r>
            <w:r>
              <w:rPr>
                <w:rFonts w:hint="eastAsia" w:ascii="微软雅黑 ! important" w:hAnsi="微软雅黑 ! important" w:cs="微软雅黑 ! important"/>
                <w:color w:val="444444"/>
                <w:lang w:val="en-US" w:eastAsia="zh-CN"/>
              </w:rPr>
              <w:t>6</w:t>
            </w:r>
            <w:r>
              <w:rPr>
                <w:rFonts w:ascii="微软雅黑 ! important" w:hAnsi="微软雅黑 ! important" w:eastAsia="微软雅黑 ! important" w:cs="微软雅黑 ! important"/>
                <w:color w:val="444444"/>
              </w:rPr>
              <w:t>年</w:t>
            </w:r>
            <w:r>
              <w:rPr>
                <w:rFonts w:hint="eastAsia" w:ascii="微软雅黑 ! important" w:hAnsi="微软雅黑 ! important" w:cs="微软雅黑 ! important"/>
                <w:color w:val="444444"/>
              </w:rPr>
              <w:t>1</w:t>
            </w:r>
            <w:r>
              <w:rPr>
                <w:rFonts w:ascii="微软雅黑 ! important" w:hAnsi="微软雅黑 ! important" w:cs="微软雅黑 ! important"/>
                <w:color w:val="444444"/>
              </w:rPr>
              <w:t>1</w:t>
            </w:r>
            <w:r>
              <w:rPr>
                <w:rFonts w:ascii="微软雅黑 ! important" w:hAnsi="微软雅黑 ! important" w:eastAsia="微软雅黑 ! important" w:cs="微软雅黑 ! important"/>
                <w:color w:val="444444"/>
              </w:rPr>
              <w:t>（至</w:t>
            </w:r>
            <w:r>
              <w:rPr>
                <w:rFonts w:hint="eastAsia" w:cs="微软雅黑 ! important" w:asciiTheme="minorEastAsia" w:hAnsiTheme="minorEastAsia"/>
                <w:color w:val="444444"/>
              </w:rPr>
              <w:t>）</w:t>
            </w:r>
            <w:r>
              <w:rPr>
                <w:rFonts w:hint="eastAsia" w:ascii="微软雅黑 ! important" w:hAnsi="微软雅黑 ! important" w:cs="微软雅黑 ! important"/>
                <w:color w:val="444444"/>
              </w:rPr>
              <w:t>1</w:t>
            </w:r>
            <w:r>
              <w:rPr>
                <w:rFonts w:ascii="微软雅黑 ! important" w:hAnsi="微软雅黑 ! important" w:cs="微软雅黑 ! important"/>
                <w:color w:val="444444"/>
              </w:rPr>
              <w:t>2</w:t>
            </w:r>
            <w:r>
              <w:rPr>
                <w:rFonts w:ascii="微软雅黑 ! important" w:hAnsi="微软雅黑 ! important" w:eastAsia="微软雅黑 ! important" w:cs="微软雅黑 ! important"/>
                <w:color w:val="444444"/>
              </w:rPr>
              <w:t>月采购意向公开如下：</w:t>
            </w:r>
          </w:p>
        </w:tc>
      </w:tr>
      <w:tr w14:paraId="32E59695">
        <w:tblPrEx>
          <w:tblCellMar>
            <w:top w:w="150" w:type="dxa"/>
            <w:left w:w="300" w:type="dxa"/>
            <w:bottom w:w="300" w:type="dxa"/>
            <w:right w:w="300" w:type="dxa"/>
          </w:tblCellMar>
        </w:tblPrEx>
        <w:trPr>
          <w:tblCellSpacing w:w="15" w:type="dxa"/>
        </w:trPr>
        <w:tc>
          <w:tcPr>
            <w:tcW w:w="14558" w:type="dxa"/>
            <w:shd w:val="clear" w:color="auto" w:fill="auto"/>
            <w:tcMar>
              <w:left w:w="420" w:type="dxa"/>
            </w:tcMar>
            <w:vAlign w:val="center"/>
          </w:tcPr>
          <w:tbl>
            <w:tblPr>
              <w:tblStyle w:val="7"/>
              <w:tblW w:w="4606" w:type="pct"/>
              <w:jc w:val="center"/>
              <w:tblCellSpacing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  <w:insideH w:val="outset" w:color="auto" w:sz="6" w:space="0"/>
                <w:insideV w:val="outset" w:color="auto" w:sz="6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37"/>
              <w:gridCol w:w="1910"/>
              <w:gridCol w:w="1910"/>
              <w:gridCol w:w="3820"/>
              <w:gridCol w:w="1273"/>
              <w:gridCol w:w="1273"/>
              <w:gridCol w:w="1911"/>
            </w:tblGrid>
            <w:tr w14:paraId="5575953B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7" w:hRule="atLeast"/>
                <w:tblCellSpacing w:w="0" w:type="dxa"/>
                <w:jc w:val="center"/>
              </w:trPr>
              <w:tc>
                <w:tcPr>
                  <w:tcW w:w="250" w:type="pct"/>
                  <w:shd w:val="clear" w:color="auto" w:fill="auto"/>
                  <w:vAlign w:val="center"/>
                </w:tcPr>
                <w:p w14:paraId="56BB3CD1">
                  <w:pPr>
                    <w:widowControl/>
                    <w:spacing w:line="432" w:lineRule="auto"/>
                    <w:jc w:val="center"/>
                    <w:rPr>
                      <w:rFonts w:ascii="微软雅黑 ! important" w:hAnsi="微软雅黑 ! important" w:eastAsia="微软雅黑 ! important" w:cs="微软雅黑 ! important"/>
                      <w:color w:val="444444"/>
                      <w:sz w:val="24"/>
                    </w:rPr>
                  </w:pPr>
                  <w:r>
                    <w:rPr>
                      <w:rFonts w:ascii="微软雅黑 ! important" w:hAnsi="微软雅黑 ! important" w:eastAsia="微软雅黑 ! important" w:cs="微软雅黑 ! important"/>
                      <w:color w:val="444444"/>
                      <w:kern w:val="0"/>
                      <w:sz w:val="24"/>
                      <w:lang w:bidi="ar"/>
                    </w:rPr>
                    <w:t>序号</w:t>
                  </w:r>
                </w:p>
              </w:tc>
              <w:tc>
                <w:tcPr>
                  <w:tcW w:w="750" w:type="pct"/>
                  <w:shd w:val="clear" w:color="auto" w:fill="auto"/>
                  <w:vAlign w:val="center"/>
                </w:tcPr>
                <w:p w14:paraId="580F5280">
                  <w:pPr>
                    <w:widowControl/>
                    <w:spacing w:line="432" w:lineRule="auto"/>
                    <w:jc w:val="center"/>
                    <w:rPr>
                      <w:rFonts w:ascii="微软雅黑 ! important" w:hAnsi="微软雅黑 ! important" w:eastAsia="微软雅黑 ! important" w:cs="微软雅黑 ! important"/>
                      <w:color w:val="444444"/>
                      <w:sz w:val="24"/>
                    </w:rPr>
                  </w:pPr>
                  <w:r>
                    <w:rPr>
                      <w:rFonts w:ascii="微软雅黑 ! important" w:hAnsi="微软雅黑 ! important" w:eastAsia="微软雅黑 ! important" w:cs="微软雅黑 ! important"/>
                      <w:color w:val="444444"/>
                      <w:kern w:val="0"/>
                      <w:sz w:val="24"/>
                      <w:lang w:bidi="ar"/>
                    </w:rPr>
                    <w:t>采购单位名称</w:t>
                  </w:r>
                </w:p>
              </w:tc>
              <w:tc>
                <w:tcPr>
                  <w:tcW w:w="750" w:type="pct"/>
                  <w:shd w:val="clear" w:color="auto" w:fill="auto"/>
                  <w:vAlign w:val="center"/>
                </w:tcPr>
                <w:p w14:paraId="651362A2">
                  <w:pPr>
                    <w:widowControl/>
                    <w:spacing w:line="432" w:lineRule="auto"/>
                    <w:jc w:val="center"/>
                    <w:rPr>
                      <w:rFonts w:ascii="微软雅黑 ! important" w:hAnsi="微软雅黑 ! important" w:eastAsia="微软雅黑 ! important" w:cs="微软雅黑 ! important"/>
                      <w:color w:val="444444"/>
                      <w:sz w:val="24"/>
                    </w:rPr>
                  </w:pPr>
                  <w:r>
                    <w:rPr>
                      <w:rFonts w:ascii="微软雅黑 ! important" w:hAnsi="微软雅黑 ! important" w:eastAsia="微软雅黑 ! important" w:cs="微软雅黑 ! important"/>
                      <w:color w:val="444444"/>
                      <w:kern w:val="0"/>
                      <w:sz w:val="24"/>
                      <w:lang w:bidi="ar"/>
                    </w:rPr>
                    <w:t>采购项目名称</w:t>
                  </w:r>
                </w:p>
              </w:tc>
              <w:tc>
                <w:tcPr>
                  <w:tcW w:w="1500" w:type="pct"/>
                  <w:shd w:val="clear" w:color="auto" w:fill="auto"/>
                  <w:vAlign w:val="center"/>
                </w:tcPr>
                <w:p w14:paraId="5D78D0F8">
                  <w:pPr>
                    <w:widowControl/>
                    <w:spacing w:line="432" w:lineRule="auto"/>
                    <w:jc w:val="center"/>
                    <w:rPr>
                      <w:rFonts w:ascii="微软雅黑 ! important" w:hAnsi="微软雅黑 ! important" w:eastAsia="微软雅黑 ! important" w:cs="微软雅黑 ! important"/>
                      <w:color w:val="444444"/>
                      <w:sz w:val="24"/>
                    </w:rPr>
                  </w:pPr>
                  <w:r>
                    <w:rPr>
                      <w:rFonts w:ascii="微软雅黑 ! important" w:hAnsi="微软雅黑 ! important" w:eastAsia="微软雅黑 ! important" w:cs="微软雅黑 ! important"/>
                      <w:color w:val="444444"/>
                      <w:kern w:val="0"/>
                      <w:sz w:val="24"/>
                      <w:lang w:bidi="ar"/>
                    </w:rPr>
                    <w:t>采购需求概况</w:t>
                  </w:r>
                </w:p>
              </w:tc>
              <w:tc>
                <w:tcPr>
                  <w:tcW w:w="500" w:type="pct"/>
                  <w:shd w:val="clear" w:color="auto" w:fill="auto"/>
                  <w:vAlign w:val="center"/>
                </w:tcPr>
                <w:p w14:paraId="052A1C51">
                  <w:pPr>
                    <w:pStyle w:val="5"/>
                    <w:widowControl/>
                    <w:jc w:val="center"/>
                  </w:pPr>
                  <w:r>
                    <w:rPr>
                      <w:color w:val="444444"/>
                    </w:rPr>
                    <w:t>预算金额</w:t>
                  </w:r>
                </w:p>
                <w:p w14:paraId="74E2A5D5">
                  <w:pPr>
                    <w:pStyle w:val="5"/>
                    <w:widowControl/>
                    <w:jc w:val="center"/>
                  </w:pPr>
                  <w:r>
                    <w:rPr>
                      <w:color w:val="444444"/>
                    </w:rPr>
                    <w:t>（万元）</w:t>
                  </w:r>
                </w:p>
              </w:tc>
              <w:tc>
                <w:tcPr>
                  <w:tcW w:w="500" w:type="pct"/>
                  <w:shd w:val="clear" w:color="auto" w:fill="auto"/>
                  <w:vAlign w:val="center"/>
                </w:tcPr>
                <w:p w14:paraId="37CD2EEB">
                  <w:pPr>
                    <w:widowControl/>
                    <w:spacing w:line="432" w:lineRule="auto"/>
                    <w:jc w:val="center"/>
                    <w:rPr>
                      <w:rFonts w:ascii="微软雅黑 ! important" w:hAnsi="微软雅黑 ! important" w:eastAsia="微软雅黑 ! important" w:cs="微软雅黑 ! important"/>
                      <w:color w:val="444444"/>
                      <w:sz w:val="24"/>
                    </w:rPr>
                  </w:pPr>
                  <w:r>
                    <w:rPr>
                      <w:rFonts w:ascii="微软雅黑 ! important" w:hAnsi="微软雅黑 ! important" w:eastAsia="微软雅黑 ! important" w:cs="微软雅黑 ! important"/>
                      <w:color w:val="444444"/>
                      <w:kern w:val="0"/>
                      <w:sz w:val="24"/>
                      <w:lang w:bidi="ar"/>
                    </w:rPr>
                    <w:t>预计采购时间</w:t>
                  </w:r>
                </w:p>
              </w:tc>
              <w:tc>
                <w:tcPr>
                  <w:tcW w:w="750" w:type="pct"/>
                  <w:shd w:val="clear" w:color="auto" w:fill="auto"/>
                  <w:vAlign w:val="center"/>
                </w:tcPr>
                <w:p w14:paraId="183675E9">
                  <w:pPr>
                    <w:widowControl/>
                    <w:spacing w:line="432" w:lineRule="auto"/>
                    <w:jc w:val="center"/>
                    <w:rPr>
                      <w:rFonts w:ascii="微软雅黑 ! important" w:hAnsi="微软雅黑 ! important" w:eastAsia="微软雅黑 ! important" w:cs="微软雅黑 ! important"/>
                      <w:color w:val="444444"/>
                      <w:sz w:val="24"/>
                    </w:rPr>
                  </w:pPr>
                  <w:r>
                    <w:rPr>
                      <w:rFonts w:ascii="微软雅黑 ! important" w:hAnsi="微软雅黑 ! important" w:eastAsia="微软雅黑 ! important" w:cs="微软雅黑 ! important"/>
                      <w:color w:val="444444"/>
                      <w:kern w:val="0"/>
                      <w:sz w:val="24"/>
                      <w:lang w:bidi="ar"/>
                    </w:rPr>
                    <w:t>备注</w:t>
                  </w:r>
                </w:p>
              </w:tc>
            </w:tr>
            <w:tr w14:paraId="22CC9374">
              <w:tblPrEx>
                <w:tblBorders>
                  <w:top w:val="outset" w:color="auto" w:sz="6" w:space="0"/>
                  <w:left w:val="outset" w:color="auto" w:sz="6" w:space="0"/>
                  <w:bottom w:val="outset" w:color="auto" w:sz="6" w:space="0"/>
                  <w:right w:val="outset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97" w:hRule="atLeast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auto"/>
                  <w:vAlign w:val="center"/>
                </w:tcPr>
                <w:p w14:paraId="669C25A4">
                  <w:pPr>
                    <w:widowControl/>
                    <w:spacing w:line="432" w:lineRule="auto"/>
                    <w:jc w:val="center"/>
                    <w:rPr>
                      <w:rFonts w:ascii="微软雅黑 ! important" w:hAnsi="微软雅黑 ! important" w:eastAsia="微软雅黑 ! important" w:cs="微软雅黑 ! important"/>
                      <w:color w:val="444444"/>
                      <w:sz w:val="24"/>
                    </w:rPr>
                  </w:pPr>
                  <w:r>
                    <w:rPr>
                      <w:rFonts w:ascii="微软雅黑 ! important" w:hAnsi="微软雅黑 ! important" w:eastAsia="微软雅黑 ! important" w:cs="微软雅黑 ! important"/>
                      <w:color w:val="444444"/>
                      <w:kern w:val="0"/>
                      <w:sz w:val="24"/>
                      <w:lang w:bidi="ar"/>
                    </w:rPr>
                    <w:t>1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418BE657">
                  <w:pPr>
                    <w:widowControl/>
                    <w:spacing w:line="432" w:lineRule="auto"/>
                    <w:jc w:val="center"/>
                    <w:rPr>
                      <w:rFonts w:ascii="微软雅黑 ! important" w:hAnsi="微软雅黑 ! important" w:eastAsia="微软雅黑 ! important" w:cs="微软雅黑 ! important"/>
                      <w:color w:val="444444"/>
                      <w:sz w:val="24"/>
                    </w:rPr>
                  </w:pPr>
                  <w:r>
                    <w:rPr>
                      <w:rFonts w:hint="eastAsia" w:cs="微软雅黑 ! important" w:asciiTheme="minorEastAsia" w:hAnsiTheme="minorEastAsia"/>
                      <w:color w:val="444444"/>
                      <w:sz w:val="24"/>
                    </w:rPr>
                    <w:t>洛阳市第四高级中学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4F71FC97">
                  <w:pPr>
                    <w:widowControl/>
                    <w:spacing w:line="432" w:lineRule="auto"/>
                    <w:jc w:val="center"/>
                    <w:rPr>
                      <w:rFonts w:ascii="微软雅黑 ! important" w:hAnsi="微软雅黑 ! important" w:eastAsia="微软雅黑 ! important" w:cs="微软雅黑 ! important"/>
                      <w:color w:val="444444"/>
                      <w:sz w:val="24"/>
                    </w:rPr>
                  </w:pPr>
                  <w:r>
                    <w:rPr>
                      <w:rFonts w:hint="eastAsia" w:cs="微软雅黑 ! important" w:asciiTheme="minorEastAsia" w:hAnsiTheme="minorEastAsia"/>
                      <w:color w:val="444444"/>
                      <w:sz w:val="24"/>
                    </w:rPr>
                    <w:t>物业管理</w:t>
                  </w:r>
                  <w:r>
                    <w:rPr>
                      <w:rFonts w:hint="eastAsia" w:cs="微软雅黑 ! important" w:asciiTheme="minorEastAsia" w:hAnsiTheme="minorEastAsia"/>
                      <w:color w:val="444444"/>
                      <w:sz w:val="24"/>
                      <w:lang w:val="en-US" w:eastAsia="zh-CN"/>
                    </w:rPr>
                    <w:t>服务</w:t>
                  </w:r>
                  <w:r>
                    <w:rPr>
                      <w:rFonts w:hint="eastAsia" w:cs="微软雅黑 ! important" w:asciiTheme="minorEastAsia" w:hAnsiTheme="minorEastAsia"/>
                      <w:color w:val="444444"/>
                      <w:sz w:val="24"/>
                    </w:rPr>
                    <w:t>项目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6C8AA66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uto"/>
                    <w:textAlignment w:val="auto"/>
                    <w:rPr>
                      <w:rFonts w:hint="eastAsia" w:ascii="微软雅黑 ! important" w:hAnsi="微软雅黑 ! important" w:eastAsia="宋体" w:cs="微软雅黑 ! important"/>
                      <w:color w:val="444444"/>
                      <w:sz w:val="24"/>
                      <w:lang w:eastAsia="zh-CN"/>
                    </w:rPr>
                  </w:pPr>
                  <w:r>
                    <w:rPr>
                      <w:rFonts w:hint="eastAsia" w:cs="微软雅黑 ! important" w:asciiTheme="minorEastAsia" w:hAnsiTheme="minorEastAsia"/>
                      <w:color w:val="444444"/>
                      <w:sz w:val="21"/>
                      <w:szCs w:val="21"/>
                    </w:rPr>
                    <w:t>洛阳市第四高级中学物业管理</w:t>
                  </w:r>
                  <w:r>
                    <w:rPr>
                      <w:rFonts w:hint="eastAsia" w:cs="微软雅黑 ! important" w:asciiTheme="minorEastAsia" w:hAnsiTheme="minorEastAsia"/>
                      <w:color w:val="444444"/>
                      <w:sz w:val="21"/>
                      <w:szCs w:val="21"/>
                      <w:lang w:val="en-US" w:eastAsia="zh-CN"/>
                    </w:rPr>
                    <w:t>服务</w:t>
                  </w:r>
                  <w:r>
                    <w:rPr>
                      <w:rFonts w:hint="eastAsia" w:cs="微软雅黑 ! important" w:asciiTheme="minorEastAsia" w:hAnsiTheme="minorEastAsia"/>
                      <w:color w:val="444444"/>
                      <w:sz w:val="21"/>
                      <w:szCs w:val="21"/>
                    </w:rPr>
                    <w:t>项目</w:t>
                  </w:r>
                  <w:r>
                    <w:rPr>
                      <w:rFonts w:hint="eastAsia" w:cs="微软雅黑 ! important" w:asciiTheme="minorEastAsia" w:hAnsiTheme="minorEastAsia"/>
                      <w:color w:val="444444"/>
                      <w:sz w:val="21"/>
                      <w:szCs w:val="21"/>
                      <w:lang w:eastAsia="zh-CN"/>
                    </w:rPr>
                    <w:t>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535353"/>
                      <w:spacing w:val="0"/>
                      <w:sz w:val="21"/>
                      <w:szCs w:val="21"/>
                      <w:shd w:val="clear" w:fill="FFFFFF"/>
                    </w:rPr>
                    <w:t>物业管理服务范围及内容涵盖服务区域环境卫生管理，宿舍管理，房屋日常管理与维修养护，设施设备日常管理与维修（含教室设备、供电系统、给排水系统等），校园绿化养护；负责校园公共区域、宿舍、办公楼、教学楼、公共卫生间保洁工作。秩序维护工作包含校园秩序维护、门岗进出管理、护学岗值守、校内外交通疏导、学校大门周边环境保洁以及采购人交办的其他相关工作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aps w:val="0"/>
                      <w:color w:val="535353"/>
                      <w:spacing w:val="0"/>
                      <w:sz w:val="21"/>
                      <w:szCs w:val="21"/>
                      <w:shd w:val="clear" w:fill="FFFFFF"/>
                      <w:lang w:eastAsia="zh-CN"/>
                    </w:rPr>
                    <w:t>。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6C430367">
                  <w:pPr>
                    <w:widowControl/>
                    <w:spacing w:line="432" w:lineRule="auto"/>
                    <w:jc w:val="center"/>
                    <w:rPr>
                      <w:rFonts w:hint="default" w:ascii="微软雅黑 ! important" w:hAnsi="微软雅黑 ! important" w:eastAsia="微软雅黑 ! important" w:cs="微软雅黑 ! important"/>
                      <w:color w:val="444444"/>
                      <w:sz w:val="24"/>
                      <w:lang w:val="en-US" w:eastAsia="zh-CN"/>
                    </w:rPr>
                  </w:pPr>
                  <w:r>
                    <w:rPr>
                      <w:rFonts w:hint="eastAsia" w:ascii="微软雅黑 ! important" w:hAnsi="微软雅黑 ! important" w:eastAsia="微软雅黑 ! important" w:cs="微软雅黑 ! important"/>
                      <w:color w:val="444444"/>
                      <w:sz w:val="24"/>
                      <w:lang w:val="en-US" w:eastAsia="zh-CN"/>
                    </w:rPr>
                    <w:t>110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1A11956C">
                  <w:pPr>
                    <w:widowControl/>
                    <w:spacing w:line="432" w:lineRule="auto"/>
                    <w:jc w:val="center"/>
                    <w:rPr>
                      <w:rFonts w:ascii="微软雅黑 ! important" w:hAnsi="微软雅黑 ! important" w:eastAsia="微软雅黑 ! important" w:cs="微软雅黑 ! important"/>
                      <w:color w:val="444444"/>
                      <w:sz w:val="24"/>
                    </w:rPr>
                  </w:pPr>
                  <w:r>
                    <w:rPr>
                      <w:rFonts w:ascii="微软雅黑 ! important" w:hAnsi="微软雅黑 ! important" w:eastAsia="微软雅黑 ! important" w:cs="微软雅黑 ! important"/>
                      <w:color w:val="444444"/>
                      <w:kern w:val="0"/>
                      <w:sz w:val="24"/>
                      <w:lang w:bidi="ar"/>
                    </w:rPr>
                    <w:t>202</w:t>
                  </w:r>
                  <w:r>
                    <w:rPr>
                      <w:rFonts w:hint="eastAsia" w:ascii="微软雅黑 ! important" w:hAnsi="微软雅黑 ! important" w:eastAsia="微软雅黑 ! important" w:cs="微软雅黑 ! important"/>
                      <w:color w:val="444444"/>
                      <w:kern w:val="0"/>
                      <w:sz w:val="24"/>
                      <w:lang w:val="en-US" w:eastAsia="zh-CN" w:bidi="ar"/>
                    </w:rPr>
                    <w:t>6</w:t>
                  </w:r>
                  <w:r>
                    <w:rPr>
                      <w:rFonts w:ascii="微软雅黑 ! important" w:hAnsi="微软雅黑 ! important" w:eastAsia="微软雅黑 ! important" w:cs="微软雅黑 ! important"/>
                      <w:color w:val="444444"/>
                      <w:kern w:val="0"/>
                      <w:sz w:val="24"/>
                      <w:lang w:bidi="ar"/>
                    </w:rPr>
                    <w:t>年</w:t>
                  </w:r>
                  <w:r>
                    <w:rPr>
                      <w:rFonts w:hint="eastAsia" w:ascii="微软雅黑 ! important" w:hAnsi="微软雅黑 ! important" w:eastAsia="微软雅黑 ! important" w:cs="微软雅黑 ! important"/>
                      <w:color w:val="444444"/>
                      <w:kern w:val="0"/>
                      <w:sz w:val="24"/>
                      <w:lang w:val="en-US" w:eastAsia="zh-CN" w:bidi="ar"/>
                    </w:rPr>
                    <w:t>12</w:t>
                  </w:r>
                  <w:r>
                    <w:rPr>
                      <w:rFonts w:ascii="微软雅黑 ! important" w:hAnsi="微软雅黑 ! important" w:eastAsia="微软雅黑 ! important" w:cs="微软雅黑 ! important"/>
                      <w:color w:val="444444"/>
                      <w:kern w:val="0"/>
                      <w:sz w:val="24"/>
                      <w:lang w:bidi="ar"/>
                    </w:rPr>
                    <w:t>月</w:t>
                  </w:r>
                </w:p>
              </w:tc>
              <w:tc>
                <w:tcPr>
                  <w:tcW w:w="0" w:type="auto"/>
                  <w:shd w:val="clear" w:color="auto" w:fill="auto"/>
                  <w:vAlign w:val="center"/>
                </w:tcPr>
                <w:p w14:paraId="7A26066A">
                  <w:pPr>
                    <w:widowControl/>
                    <w:spacing w:line="432" w:lineRule="auto"/>
                    <w:jc w:val="center"/>
                    <w:rPr>
                      <w:rFonts w:ascii="微软雅黑 ! important" w:hAnsi="微软雅黑 ! important" w:eastAsia="微软雅黑 ! important" w:cs="微软雅黑 ! important"/>
                      <w:color w:val="444444"/>
                      <w:sz w:val="24"/>
                    </w:rPr>
                  </w:pPr>
                </w:p>
              </w:tc>
            </w:tr>
          </w:tbl>
          <w:p w14:paraId="71E5E8E8">
            <w:pPr>
              <w:spacing w:line="432" w:lineRule="auto"/>
              <w:jc w:val="center"/>
              <w:rPr>
                <w:rFonts w:hint="eastAsia" w:ascii="微软雅黑 ! important" w:hAnsi="微软雅黑 ! important" w:cs="微软雅黑 ! important"/>
                <w:color w:val="444444"/>
                <w:sz w:val="24"/>
              </w:rPr>
            </w:pPr>
          </w:p>
        </w:tc>
      </w:tr>
      <w:tr w14:paraId="02BF15C6">
        <w:tblPrEx>
          <w:tblCellMar>
            <w:top w:w="150" w:type="dxa"/>
            <w:left w:w="300" w:type="dxa"/>
            <w:bottom w:w="300" w:type="dxa"/>
            <w:right w:w="300" w:type="dxa"/>
          </w:tblCellMar>
        </w:tblPrEx>
        <w:trPr>
          <w:tblCellSpacing w:w="15" w:type="dxa"/>
        </w:trPr>
        <w:tc>
          <w:tcPr>
            <w:tcW w:w="14558" w:type="dxa"/>
            <w:shd w:val="clear" w:color="auto" w:fill="auto"/>
            <w:tcMar>
              <w:left w:w="420" w:type="dxa"/>
            </w:tcMar>
            <w:vAlign w:val="center"/>
          </w:tcPr>
          <w:p w14:paraId="3C584A9E">
            <w:pPr>
              <w:pStyle w:val="5"/>
              <w:widowControl/>
              <w:pBdr>
                <w:top w:val="single" w:color="DC143C" w:sz="6" w:space="0"/>
                <w:left w:val="single" w:color="DC143C" w:sz="6" w:space="0"/>
                <w:bottom w:val="single" w:color="DC143C" w:sz="6" w:space="0"/>
                <w:right w:val="single" w:color="DC143C" w:sz="6" w:space="0"/>
              </w:pBdr>
              <w:shd w:val="clear" w:color="auto" w:fill="FFF8DC"/>
              <w:spacing w:line="600" w:lineRule="atLeast"/>
              <w:jc w:val="center"/>
              <w:rPr>
                <w:rFonts w:ascii="微软雅黑 ! important" w:hAnsi="微软雅黑 ! important" w:eastAsia="微软雅黑 ! important" w:cs="微软雅黑 ! important"/>
                <w:b/>
                <w:bCs/>
                <w:color w:val="DC143C"/>
                <w:sz w:val="21"/>
                <w:szCs w:val="21"/>
              </w:rPr>
            </w:pPr>
            <w:r>
              <w:rPr>
                <w:rFonts w:ascii="微软雅黑 ! important" w:hAnsi="微软雅黑 ! important" w:eastAsia="微软雅黑 ! important" w:cs="微软雅黑 ! important"/>
                <w:b/>
                <w:bCs/>
                <w:color w:val="DC143C"/>
                <w:sz w:val="21"/>
                <w:szCs w:val="21"/>
                <w:shd w:val="clear" w:color="auto" w:fill="FFF8DC"/>
              </w:rPr>
              <w:t>本次公开的采购意向是本单位政府采购工作的初步安排，具体采购项目情况以相关采购公告和采购文件为准。</w:t>
            </w:r>
          </w:p>
        </w:tc>
      </w:tr>
      <w:tr w14:paraId="023CF943">
        <w:tblPrEx>
          <w:tblCellMar>
            <w:top w:w="150" w:type="dxa"/>
            <w:left w:w="300" w:type="dxa"/>
            <w:bottom w:w="300" w:type="dxa"/>
            <w:right w:w="300" w:type="dxa"/>
          </w:tblCellMar>
        </w:tblPrEx>
        <w:trPr>
          <w:tblCellSpacing w:w="15" w:type="dxa"/>
        </w:trPr>
        <w:tc>
          <w:tcPr>
            <w:tcW w:w="14558" w:type="dxa"/>
            <w:shd w:val="clear" w:color="auto" w:fill="auto"/>
            <w:tcMar>
              <w:left w:w="0" w:type="dxa"/>
            </w:tcMar>
            <w:vAlign w:val="center"/>
          </w:tcPr>
          <w:p w14:paraId="03C3E6A6">
            <w:pPr>
              <w:widowControl/>
              <w:spacing w:line="432" w:lineRule="auto"/>
              <w:jc w:val="right"/>
              <w:rPr>
                <w:rFonts w:ascii="微软雅黑 ! important" w:hAnsi="微软雅黑 ! important" w:eastAsia="微软雅黑 ! important" w:cs="微软雅黑 ! important"/>
                <w:color w:val="444444"/>
                <w:sz w:val="24"/>
              </w:rPr>
            </w:pPr>
            <w:r>
              <w:rPr>
                <w:rFonts w:hint="eastAsia" w:ascii="微软雅黑 ! important" w:hAnsi="微软雅黑 ! important" w:eastAsia="微软雅黑 ! important" w:cs="微软雅黑 ! important"/>
                <w:color w:val="444444"/>
                <w:kern w:val="0"/>
                <w:sz w:val="24"/>
                <w:lang w:bidi="ar"/>
              </w:rPr>
              <w:t>洛阳市</w:t>
            </w:r>
            <w:r>
              <w:rPr>
                <w:rFonts w:hint="eastAsia" w:cs="微软雅黑 ! important" w:asciiTheme="minorEastAsia" w:hAnsiTheme="minorEastAsia"/>
                <w:color w:val="444444"/>
                <w:kern w:val="0"/>
                <w:sz w:val="24"/>
                <w:lang w:bidi="ar"/>
              </w:rPr>
              <w:t>第四高级中学</w:t>
            </w:r>
          </w:p>
        </w:tc>
      </w:tr>
      <w:tr w14:paraId="23261915">
        <w:tblPrEx>
          <w:tblCellMar>
            <w:top w:w="150" w:type="dxa"/>
            <w:left w:w="300" w:type="dxa"/>
            <w:bottom w:w="300" w:type="dxa"/>
            <w:right w:w="300" w:type="dxa"/>
          </w:tblCellMar>
        </w:tblPrEx>
        <w:trPr>
          <w:tblCellSpacing w:w="15" w:type="dxa"/>
        </w:trPr>
        <w:tc>
          <w:tcPr>
            <w:tcW w:w="14558" w:type="dxa"/>
            <w:shd w:val="clear" w:color="auto" w:fill="auto"/>
            <w:tcMar>
              <w:left w:w="0" w:type="dxa"/>
            </w:tcMar>
            <w:vAlign w:val="center"/>
          </w:tcPr>
          <w:p w14:paraId="7B5F3971">
            <w:pPr>
              <w:widowControl/>
              <w:spacing w:line="432" w:lineRule="auto"/>
              <w:jc w:val="right"/>
              <w:rPr>
                <w:rFonts w:ascii="微软雅黑 ! important" w:hAnsi="微软雅黑 ! important" w:eastAsia="微软雅黑 ! important" w:cs="微软雅黑 ! important"/>
                <w:color w:val="444444"/>
                <w:sz w:val="24"/>
              </w:rPr>
            </w:pPr>
            <w:r>
              <w:rPr>
                <w:rFonts w:ascii="微软雅黑 ! important" w:hAnsi="微软雅黑 ! important" w:eastAsia="微软雅黑 ! important" w:cs="微软雅黑 ! important"/>
                <w:color w:val="444444"/>
                <w:kern w:val="0"/>
                <w:sz w:val="24"/>
                <w:lang w:bidi="ar"/>
              </w:rPr>
              <w:t>202</w:t>
            </w:r>
            <w:r>
              <w:rPr>
                <w:rFonts w:hint="eastAsia" w:ascii="微软雅黑 ! important" w:hAnsi="微软雅黑 ! important" w:eastAsia="微软雅黑 ! important" w:cs="微软雅黑 ! important"/>
                <w:color w:val="444444"/>
                <w:kern w:val="0"/>
                <w:sz w:val="24"/>
                <w:lang w:val="en-US" w:eastAsia="zh-CN" w:bidi="ar"/>
              </w:rPr>
              <w:t>6</w:t>
            </w:r>
            <w:r>
              <w:rPr>
                <w:rFonts w:ascii="微软雅黑 ! important" w:hAnsi="微软雅黑 ! important" w:eastAsia="微软雅黑 ! important" w:cs="微软雅黑 ! important"/>
                <w:color w:val="444444"/>
                <w:kern w:val="0"/>
                <w:sz w:val="24"/>
                <w:lang w:bidi="ar"/>
              </w:rPr>
              <w:t>年</w:t>
            </w:r>
            <w:r>
              <w:rPr>
                <w:rFonts w:hint="eastAsia" w:ascii="微软雅黑 ! important" w:hAnsi="微软雅黑 ! important" w:eastAsia="微软雅黑 ! important" w:cs="微软雅黑 ! important"/>
                <w:color w:val="444444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ascii="微软雅黑 ! important" w:hAnsi="微软雅黑 ! important" w:eastAsia="微软雅黑 ! important" w:cs="微软雅黑 ! important"/>
                <w:color w:val="444444"/>
                <w:kern w:val="0"/>
                <w:sz w:val="24"/>
                <w:lang w:bidi="ar"/>
              </w:rPr>
              <w:t>月</w:t>
            </w:r>
            <w:r>
              <w:rPr>
                <w:rFonts w:hint="eastAsia" w:ascii="微软雅黑 ! important" w:hAnsi="微软雅黑 ! important" w:eastAsia="微软雅黑 ! important" w:cs="微软雅黑 ! important"/>
                <w:color w:val="444444"/>
                <w:kern w:val="0"/>
                <w:sz w:val="24"/>
                <w:lang w:val="en-US" w:eastAsia="zh-CN" w:bidi="ar"/>
              </w:rPr>
              <w:t>4</w:t>
            </w:r>
            <w:r>
              <w:rPr>
                <w:rFonts w:ascii="微软雅黑 ! important" w:hAnsi="微软雅黑 ! important" w:eastAsia="微软雅黑 ! important" w:cs="微软雅黑 ! important"/>
                <w:color w:val="444444"/>
                <w:kern w:val="0"/>
                <w:sz w:val="24"/>
                <w:lang w:bidi="ar"/>
              </w:rPr>
              <w:t>日</w:t>
            </w:r>
          </w:p>
        </w:tc>
      </w:tr>
    </w:tbl>
    <w:p w14:paraId="4192C97B"/>
    <w:p w14:paraId="0C9AEDE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 ! important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25557"/>
    <w:rsid w:val="11E360D3"/>
    <w:rsid w:val="130E0246"/>
    <w:rsid w:val="154127A1"/>
    <w:rsid w:val="16A77C5E"/>
    <w:rsid w:val="23F4665B"/>
    <w:rsid w:val="24FD2A9C"/>
    <w:rsid w:val="2C8E0972"/>
    <w:rsid w:val="301F0E08"/>
    <w:rsid w:val="31BE5521"/>
    <w:rsid w:val="364B1F87"/>
    <w:rsid w:val="38141E4B"/>
    <w:rsid w:val="40A15804"/>
    <w:rsid w:val="476A579A"/>
    <w:rsid w:val="4B8738B8"/>
    <w:rsid w:val="4F396E5C"/>
    <w:rsid w:val="50F25D07"/>
    <w:rsid w:val="53B43CBE"/>
    <w:rsid w:val="58031655"/>
    <w:rsid w:val="5EA96363"/>
    <w:rsid w:val="60C13AB6"/>
    <w:rsid w:val="617E6FBC"/>
    <w:rsid w:val="6C1B6BCF"/>
    <w:rsid w:val="6C367A4F"/>
    <w:rsid w:val="74180545"/>
    <w:rsid w:val="758C64D3"/>
    <w:rsid w:val="7D3E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76" w:lineRule="auto"/>
      <w:outlineLvl w:val="0"/>
    </w:pPr>
    <w:rPr>
      <w:rFonts w:ascii="Times New Roman" w:hAnsi="Times New Roman" w:eastAsia="黑体"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13" w:lineRule="auto"/>
      <w:outlineLvl w:val="1"/>
    </w:pPr>
    <w:rPr>
      <w:rFonts w:ascii="Arial" w:hAnsi="Arial" w:eastAsia="楷体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Normal (Web)"/>
    <w:basedOn w:val="1"/>
    <w:qFormat/>
    <w:uiPriority w:val="0"/>
    <w:pPr>
      <w:spacing w:line="432" w:lineRule="auto"/>
      <w:jc w:val="left"/>
    </w:pPr>
    <w:rPr>
      <w:rFonts w:cs="Times New Roman"/>
      <w:kern w:val="0"/>
      <w:sz w:val="24"/>
    </w:rPr>
  </w:style>
  <w:style w:type="paragraph" w:styleId="6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9">
    <w:name w:val="图片"/>
    <w:basedOn w:val="4"/>
    <w:qFormat/>
    <w:uiPriority w:val="0"/>
    <w:rPr>
      <w:rFonts w:hAnsi="宋体"/>
    </w:rPr>
  </w:style>
  <w:style w:type="paragraph" w:customStyle="1" w:styleId="10">
    <w:name w:val="方正小标宋（题头）"/>
    <w:basedOn w:val="1"/>
    <w:next w:val="1"/>
    <w:qFormat/>
    <w:uiPriority w:val="0"/>
    <w:pPr>
      <w:keepNext/>
      <w:keepLines/>
      <w:spacing w:before="260" w:after="260" w:line="413" w:lineRule="auto"/>
      <w:jc w:val="center"/>
      <w:outlineLvl w:val="1"/>
    </w:pPr>
    <w:rPr>
      <w:rFonts w:hint="eastAsia" w:ascii="Arial" w:hAnsi="Arial" w:eastAsia="方正小标宋_GBK"/>
      <w:sz w:val="44"/>
    </w:rPr>
  </w:style>
  <w:style w:type="paragraph" w:customStyle="1" w:styleId="11">
    <w:name w:val="方正小标宋"/>
    <w:basedOn w:val="1"/>
    <w:next w:val="1"/>
    <w:uiPriority w:val="0"/>
    <w:pPr>
      <w:keepNext/>
      <w:keepLines/>
      <w:spacing w:before="280" w:beforeLines="0" w:after="290" w:afterLines="0" w:line="372" w:lineRule="auto"/>
      <w:jc w:val="center"/>
      <w:outlineLvl w:val="3"/>
    </w:pPr>
    <w:rPr>
      <w:rFonts w:ascii="Arial" w:hAnsi="Arial" w:eastAsia="方正小标宋_GBK" w:cs="Times New Roman"/>
      <w:b/>
      <w:sz w:val="44"/>
      <w:szCs w:val="22"/>
    </w:rPr>
  </w:style>
  <w:style w:type="paragraph" w:customStyle="1" w:styleId="12">
    <w:name w:val="小标宋"/>
    <w:basedOn w:val="1"/>
    <w:next w:val="1"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FFFFFF"/>
      <w:spacing w:after="240" w:line="420" w:lineRule="atLeast"/>
      <w:ind w:firstLine="0"/>
      <w:jc w:val="center"/>
      <w:outlineLvl w:val="2"/>
    </w:pPr>
    <w:rPr>
      <w:rFonts w:ascii="Segoe UI" w:hAnsi="Segoe UI" w:eastAsia="方正小标宋_GBK" w:cs="Segoe UI"/>
      <w:bCs/>
      <w:color w:val="060A26"/>
      <w:spacing w:val="3"/>
      <w:sz w:val="44"/>
      <w:szCs w:val="27"/>
      <w:shd w:val="clear" w:color="auto" w:fill="FFFFFF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2025-12-10T09:42:00Z</dcterms:created>
  <dc:creator>Administrator</dc:creator>
  <cp:lastModifiedBy>Administrator</cp:lastModifiedBy>
  <dcterms:modified xsi:type="dcterms:W3CDTF">2026-08-04T08:50:46Z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C84FDB3BF3164538A8EB145A3D91AC4E_12</vt:lpwstr>
  </property>
  <property fmtid="{D5CDD505-2E9C-101B-9397-08002B2CF9AE}" pid="4" name="KSOTemplateDocerSaveRecord">
    <vt:lpwstr>eyJoZGlkIjoiZTgzOTNlNDNmYjEwZjhmY2JmYzY2NzdlMjQxYWE0Y2QiLCJ1c2VySWQiOiIxODU3ODQ0Mjg4In0=</vt:lpwstr>
  </property>
</Properties>
</file>