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72D54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9F9F9"/>
        <w:spacing w:before="270" w:beforeAutospacing="0" w:after="0" w:afterAutospacing="0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444444"/>
          <w:spacing w:val="0"/>
          <w:sz w:val="42"/>
          <w:szCs w:val="42"/>
          <w:shd w:val="clear" w:fill="F9F9F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44444"/>
          <w:spacing w:val="0"/>
          <w:sz w:val="42"/>
          <w:szCs w:val="42"/>
          <w:shd w:val="clear" w:fill="F9F9F9"/>
          <w:lang w:eastAsia="zh-CN"/>
        </w:rPr>
        <w:t>洛阳市第十二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444444"/>
          <w:spacing w:val="0"/>
          <w:sz w:val="42"/>
          <w:szCs w:val="42"/>
          <w:shd w:val="clear" w:fill="F9F9F9"/>
          <w:lang w:val="en-US" w:eastAsia="zh-CN"/>
        </w:rPr>
        <w:t>高级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444444"/>
          <w:spacing w:val="0"/>
          <w:sz w:val="42"/>
          <w:szCs w:val="42"/>
          <w:shd w:val="clear" w:fill="F9F9F9"/>
          <w:lang w:eastAsia="zh-CN"/>
        </w:rPr>
        <w:t>中学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444444"/>
          <w:spacing w:val="0"/>
          <w:sz w:val="42"/>
          <w:szCs w:val="42"/>
          <w:shd w:val="clear" w:fill="F9F9F9"/>
        </w:rPr>
        <w:t>202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444444"/>
          <w:spacing w:val="0"/>
          <w:sz w:val="42"/>
          <w:szCs w:val="42"/>
          <w:shd w:val="clear" w:fill="F9F9F9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444444"/>
          <w:spacing w:val="0"/>
          <w:sz w:val="42"/>
          <w:szCs w:val="42"/>
          <w:shd w:val="clear" w:fill="F9F9F9"/>
        </w:rPr>
        <w:t>年11至12月政府采购意向</w:t>
      </w:r>
    </w:p>
    <w:p w14:paraId="711254BD">
      <w:r>
        <w:rPr>
          <w:rFonts w:hint="eastAsia" w:ascii="微软雅黑" w:hAnsi="微软雅黑" w:eastAsia="微软雅黑" w:cs="微软雅黑"/>
          <w:sz w:val="24"/>
          <w:szCs w:val="24"/>
        </w:rPr>
        <w:t>为便于供应商及时了解政府采购信息，根据《河南省财政厅关于开展政府采购意向公开工作的通知》（豫财购〔2020〕8号）等有关规定，现将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洛阳市第十二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高级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中学</w:t>
      </w:r>
      <w:r>
        <w:rPr>
          <w:rFonts w:hint="eastAsia" w:ascii="微软雅黑" w:hAnsi="微软雅黑" w:eastAsia="微软雅黑" w:cs="微软雅黑"/>
          <w:sz w:val="24"/>
          <w:szCs w:val="24"/>
        </w:rPr>
        <w:t xml:space="preserve"> 202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6</w:t>
      </w:r>
      <w:bookmarkStart w:id="0" w:name="_GoBack"/>
      <w:bookmarkEnd w:id="0"/>
      <w:r>
        <w:rPr>
          <w:rFonts w:hint="eastAsia" w:ascii="微软雅黑" w:hAnsi="微软雅黑" w:eastAsia="微软雅黑" w:cs="微软雅黑"/>
          <w:sz w:val="24"/>
          <w:szCs w:val="24"/>
        </w:rPr>
        <w:t>年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11</w:t>
      </w:r>
      <w:r>
        <w:rPr>
          <w:rFonts w:hint="eastAsia" w:ascii="微软雅黑" w:hAnsi="微软雅黑" w:eastAsia="微软雅黑" w:cs="微软雅黑"/>
          <w:sz w:val="24"/>
          <w:szCs w:val="24"/>
        </w:rPr>
        <w:t>（至）12月采购意向公开如下：</w:t>
      </w:r>
    </w:p>
    <w:tbl>
      <w:tblPr>
        <w:tblStyle w:val="4"/>
        <w:tblW w:w="0" w:type="auto"/>
        <w:tblCellSpacing w:w="15" w:type="dxa"/>
        <w:tblInd w:w="12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0" w:type="dxa"/>
          <w:left w:w="300" w:type="dxa"/>
          <w:bottom w:w="300" w:type="dxa"/>
          <w:right w:w="300" w:type="dxa"/>
        </w:tblCellMar>
      </w:tblPr>
      <w:tblGrid>
        <w:gridCol w:w="14440"/>
      </w:tblGrid>
      <w:tr w14:paraId="0132A7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0" w:type="dxa"/>
            <w:left w:w="300" w:type="dxa"/>
            <w:bottom w:w="300" w:type="dxa"/>
            <w:right w:w="300" w:type="dxa"/>
          </w:tblCellMar>
        </w:tblPrEx>
        <w:trPr>
          <w:tblCellSpacing w:w="15" w:type="dxa"/>
        </w:trPr>
        <w:tc>
          <w:tcPr>
            <w:tcW w:w="14380" w:type="dxa"/>
            <w:shd w:val="clear" w:color="auto" w:fill="auto"/>
            <w:tcMar>
              <w:left w:w="420" w:type="dxa"/>
            </w:tcMar>
            <w:vAlign w:val="center"/>
          </w:tcPr>
          <w:tbl>
            <w:tblPr>
              <w:tblStyle w:val="4"/>
              <w:tblW w:w="13517" w:type="dxa"/>
              <w:tblCellSpacing w:w="0" w:type="dxa"/>
              <w:tblInd w:w="1" w:type="dxa"/>
              <w:tblBorders>
                <w:top w:val="outset" w:color="auto" w:sz="6" w:space="0"/>
                <w:left w:val="outset" w:color="auto" w:sz="6" w:space="0"/>
                <w:bottom w:val="outset" w:color="auto" w:sz="6" w:space="0"/>
                <w:right w:val="outset" w:color="auto" w:sz="6" w:space="0"/>
                <w:insideH w:val="outset" w:color="auto" w:sz="6" w:space="0"/>
                <w:insideV w:val="outset" w:color="auto" w:sz="6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84"/>
              <w:gridCol w:w="1740"/>
              <w:gridCol w:w="3560"/>
              <w:gridCol w:w="2756"/>
              <w:gridCol w:w="1907"/>
              <w:gridCol w:w="1229"/>
              <w:gridCol w:w="1741"/>
            </w:tblGrid>
            <w:tr w14:paraId="0238CF6B"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564" w:hRule="atLeast"/>
                <w:tblCellSpacing w:w="0" w:type="dxa"/>
              </w:trPr>
              <w:tc>
                <w:tcPr>
                  <w:tcW w:w="584" w:type="dxa"/>
                  <w:shd w:val="clear" w:color="auto" w:fill="auto"/>
                  <w:vAlign w:val="center"/>
                </w:tcPr>
                <w:p w14:paraId="47F20836">
                  <w:pPr>
                    <w:keepNext w:val="0"/>
                    <w:keepLines w:val="0"/>
                    <w:widowControl/>
                    <w:suppressLineNumbers w:val="0"/>
                    <w:spacing w:before="120" w:beforeAutospacing="0" w:after="120" w:afterAutospacing="0" w:line="480" w:lineRule="atLeast"/>
                    <w:jc w:val="center"/>
                    <w:rPr>
                      <w:rFonts w:hint="eastAsia" w:ascii="微软雅黑" w:hAnsi="微软雅黑" w:eastAsia="微软雅黑" w:cs="微软雅黑"/>
                      <w:sz w:val="24"/>
                      <w:szCs w:val="24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kern w:val="0"/>
                      <w:sz w:val="24"/>
                      <w:szCs w:val="24"/>
                      <w:lang w:val="en-US" w:eastAsia="zh-CN" w:bidi="ar"/>
                    </w:rPr>
                    <w:t>序号</w:t>
                  </w:r>
                </w:p>
              </w:tc>
              <w:tc>
                <w:tcPr>
                  <w:tcW w:w="1740" w:type="dxa"/>
                  <w:shd w:val="clear" w:color="auto" w:fill="auto"/>
                  <w:vAlign w:val="center"/>
                </w:tcPr>
                <w:p w14:paraId="15EC373A">
                  <w:pPr>
                    <w:keepNext w:val="0"/>
                    <w:keepLines w:val="0"/>
                    <w:widowControl/>
                    <w:suppressLineNumbers w:val="0"/>
                    <w:spacing w:before="120" w:beforeAutospacing="0" w:after="120" w:afterAutospacing="0" w:line="480" w:lineRule="atLeast"/>
                    <w:jc w:val="center"/>
                    <w:rPr>
                      <w:rFonts w:hint="eastAsia" w:ascii="微软雅黑" w:hAnsi="微软雅黑" w:eastAsia="微软雅黑" w:cs="微软雅黑"/>
                      <w:sz w:val="24"/>
                      <w:szCs w:val="24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kern w:val="0"/>
                      <w:sz w:val="24"/>
                      <w:szCs w:val="24"/>
                      <w:lang w:val="en-US" w:eastAsia="zh-CN" w:bidi="ar"/>
                    </w:rPr>
                    <w:t>采购单位名称</w:t>
                  </w:r>
                </w:p>
              </w:tc>
              <w:tc>
                <w:tcPr>
                  <w:tcW w:w="3560" w:type="dxa"/>
                  <w:shd w:val="clear" w:color="auto" w:fill="auto"/>
                  <w:vAlign w:val="center"/>
                </w:tcPr>
                <w:p w14:paraId="5D7C57C1">
                  <w:pPr>
                    <w:keepNext w:val="0"/>
                    <w:keepLines w:val="0"/>
                    <w:widowControl/>
                    <w:suppressLineNumbers w:val="0"/>
                    <w:spacing w:before="120" w:beforeAutospacing="0" w:after="120" w:afterAutospacing="0" w:line="480" w:lineRule="atLeast"/>
                    <w:jc w:val="center"/>
                    <w:rPr>
                      <w:rFonts w:hint="eastAsia" w:ascii="微软雅黑" w:hAnsi="微软雅黑" w:eastAsia="微软雅黑" w:cs="微软雅黑"/>
                      <w:sz w:val="24"/>
                      <w:szCs w:val="24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kern w:val="0"/>
                      <w:sz w:val="24"/>
                      <w:szCs w:val="24"/>
                      <w:lang w:val="en-US" w:eastAsia="zh-CN" w:bidi="ar"/>
                    </w:rPr>
                    <w:t>采购项目名称</w:t>
                  </w:r>
                </w:p>
              </w:tc>
              <w:tc>
                <w:tcPr>
                  <w:tcW w:w="2756" w:type="dxa"/>
                  <w:shd w:val="clear" w:color="auto" w:fill="auto"/>
                  <w:vAlign w:val="center"/>
                </w:tcPr>
                <w:p w14:paraId="7A47584D">
                  <w:pPr>
                    <w:keepNext w:val="0"/>
                    <w:keepLines w:val="0"/>
                    <w:widowControl/>
                    <w:suppressLineNumbers w:val="0"/>
                    <w:spacing w:before="120" w:beforeAutospacing="0" w:after="120" w:afterAutospacing="0" w:line="480" w:lineRule="atLeast"/>
                    <w:jc w:val="center"/>
                    <w:rPr>
                      <w:rFonts w:hint="eastAsia" w:ascii="微软雅黑" w:hAnsi="微软雅黑" w:eastAsia="微软雅黑" w:cs="微软雅黑"/>
                      <w:sz w:val="24"/>
                      <w:szCs w:val="24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kern w:val="0"/>
                      <w:sz w:val="24"/>
                      <w:szCs w:val="24"/>
                      <w:lang w:val="en-US" w:eastAsia="zh-CN" w:bidi="ar"/>
                    </w:rPr>
                    <w:t>采购需求概况</w:t>
                  </w:r>
                </w:p>
              </w:tc>
              <w:tc>
                <w:tcPr>
                  <w:tcW w:w="1907" w:type="dxa"/>
                  <w:shd w:val="clear" w:color="auto" w:fill="auto"/>
                  <w:vAlign w:val="center"/>
                </w:tcPr>
                <w:p w14:paraId="0F5CBC2F">
                  <w:pPr>
                    <w:pStyle w:val="3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120" w:beforeAutospacing="0" w:after="120" w:afterAutospacing="0" w:line="480" w:lineRule="atLeast"/>
                    <w:ind w:left="0" w:right="0"/>
                    <w:jc w:val="center"/>
                    <w:rPr>
                      <w:rFonts w:hint="eastAsia" w:ascii="微软雅黑" w:hAnsi="微软雅黑" w:eastAsia="微软雅黑" w:cs="微软雅黑"/>
                      <w:sz w:val="24"/>
                      <w:szCs w:val="24"/>
                      <w:highlight w:val="none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sz w:val="24"/>
                      <w:szCs w:val="24"/>
                      <w:highlight w:val="none"/>
                    </w:rPr>
                    <w:t>预算金额</w:t>
                  </w:r>
                </w:p>
                <w:p w14:paraId="01BC2B99">
                  <w:pPr>
                    <w:pStyle w:val="3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120" w:beforeAutospacing="0" w:after="120" w:afterAutospacing="0" w:line="480" w:lineRule="atLeast"/>
                    <w:ind w:left="0" w:right="0"/>
                    <w:jc w:val="center"/>
                    <w:rPr>
                      <w:rFonts w:hint="eastAsia" w:ascii="微软雅黑" w:hAnsi="微软雅黑" w:eastAsia="微软雅黑" w:cs="微软雅黑"/>
                      <w:sz w:val="24"/>
                      <w:szCs w:val="24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sz w:val="24"/>
                      <w:szCs w:val="24"/>
                      <w:highlight w:val="none"/>
                    </w:rPr>
                    <w:t>（万元）</w:t>
                  </w:r>
                </w:p>
              </w:tc>
              <w:tc>
                <w:tcPr>
                  <w:tcW w:w="1229" w:type="dxa"/>
                  <w:shd w:val="clear" w:color="auto" w:fill="auto"/>
                  <w:vAlign w:val="center"/>
                </w:tcPr>
                <w:p w14:paraId="47386831">
                  <w:pPr>
                    <w:keepNext w:val="0"/>
                    <w:keepLines w:val="0"/>
                    <w:widowControl/>
                    <w:suppressLineNumbers w:val="0"/>
                    <w:spacing w:before="120" w:beforeAutospacing="0" w:after="120" w:afterAutospacing="0" w:line="480" w:lineRule="atLeast"/>
                    <w:jc w:val="center"/>
                    <w:rPr>
                      <w:rFonts w:hint="eastAsia" w:ascii="微软雅黑" w:hAnsi="微软雅黑" w:eastAsia="微软雅黑" w:cs="微软雅黑"/>
                      <w:sz w:val="24"/>
                      <w:szCs w:val="24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kern w:val="0"/>
                      <w:sz w:val="24"/>
                      <w:szCs w:val="24"/>
                      <w:lang w:val="en-US" w:eastAsia="zh-CN" w:bidi="ar"/>
                    </w:rPr>
                    <w:t>预计采购时间</w:t>
                  </w:r>
                </w:p>
              </w:tc>
              <w:tc>
                <w:tcPr>
                  <w:tcW w:w="1741" w:type="dxa"/>
                  <w:shd w:val="clear" w:color="auto" w:fill="auto"/>
                  <w:vAlign w:val="center"/>
                </w:tcPr>
                <w:p w14:paraId="3E12706B">
                  <w:pPr>
                    <w:keepNext w:val="0"/>
                    <w:keepLines w:val="0"/>
                    <w:widowControl/>
                    <w:suppressLineNumbers w:val="0"/>
                    <w:spacing w:before="120" w:beforeAutospacing="0" w:after="120" w:afterAutospacing="0" w:line="480" w:lineRule="atLeast"/>
                    <w:jc w:val="center"/>
                    <w:rPr>
                      <w:rFonts w:hint="eastAsia" w:ascii="微软雅黑" w:hAnsi="微软雅黑" w:eastAsia="微软雅黑" w:cs="微软雅黑"/>
                      <w:sz w:val="24"/>
                      <w:szCs w:val="24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kern w:val="0"/>
                      <w:sz w:val="24"/>
                      <w:szCs w:val="24"/>
                      <w:lang w:val="en-US" w:eastAsia="zh-CN" w:bidi="ar"/>
                    </w:rPr>
                    <w:t>备注</w:t>
                  </w:r>
                </w:p>
              </w:tc>
            </w:tr>
            <w:tr w14:paraId="6DCD71AC"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450" w:hRule="atLeast"/>
                <w:tblCellSpacing w:w="0" w:type="dxa"/>
              </w:trPr>
              <w:tc>
                <w:tcPr>
                  <w:tcW w:w="584" w:type="dxa"/>
                  <w:shd w:val="clear" w:color="auto" w:fill="auto"/>
                  <w:vAlign w:val="center"/>
                </w:tcPr>
                <w:p w14:paraId="010FBA79">
                  <w:pPr>
                    <w:keepNext w:val="0"/>
                    <w:keepLines w:val="0"/>
                    <w:widowControl/>
                    <w:suppressLineNumbers w:val="0"/>
                    <w:spacing w:before="120" w:beforeAutospacing="0" w:after="120" w:afterAutospacing="0" w:line="480" w:lineRule="atLeast"/>
                    <w:jc w:val="center"/>
                    <w:rPr>
                      <w:rFonts w:hint="eastAsia" w:ascii="微软雅黑" w:hAnsi="微软雅黑" w:eastAsia="微软雅黑" w:cs="微软雅黑"/>
                      <w:sz w:val="24"/>
                      <w:szCs w:val="24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kern w:val="0"/>
                      <w:sz w:val="24"/>
                      <w:szCs w:val="24"/>
                      <w:lang w:val="en-US" w:eastAsia="zh-CN" w:bidi="ar"/>
                    </w:rPr>
                    <w:t>1</w:t>
                  </w:r>
                </w:p>
              </w:tc>
              <w:tc>
                <w:tcPr>
                  <w:tcW w:w="1740" w:type="dxa"/>
                  <w:shd w:val="clear" w:color="auto" w:fill="auto"/>
                  <w:vAlign w:val="center"/>
                </w:tcPr>
                <w:p w14:paraId="56488102">
                  <w:pPr>
                    <w:keepNext w:val="0"/>
                    <w:keepLines w:val="0"/>
                    <w:widowControl/>
                    <w:suppressLineNumbers w:val="0"/>
                    <w:spacing w:before="120" w:beforeAutospacing="0" w:after="120" w:afterAutospacing="0" w:line="480" w:lineRule="atLeast"/>
                    <w:jc w:val="center"/>
                    <w:rPr>
                      <w:rFonts w:hint="eastAsia" w:ascii="微软雅黑" w:hAnsi="微软雅黑" w:eastAsia="微软雅黑" w:cs="微软雅黑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sz w:val="24"/>
                      <w:szCs w:val="24"/>
                      <w:lang w:eastAsia="zh-CN"/>
                    </w:rPr>
                    <w:t>洛阳市第十二</w:t>
                  </w:r>
                  <w:r>
                    <w:rPr>
                      <w:rFonts w:hint="eastAsia" w:ascii="微软雅黑" w:hAnsi="微软雅黑" w:eastAsia="微软雅黑" w:cs="微软雅黑"/>
                      <w:sz w:val="24"/>
                      <w:szCs w:val="24"/>
                      <w:lang w:val="en-US" w:eastAsia="zh-CN"/>
                    </w:rPr>
                    <w:t>高级</w:t>
                  </w:r>
                  <w:r>
                    <w:rPr>
                      <w:rFonts w:hint="eastAsia" w:ascii="微软雅黑" w:hAnsi="微软雅黑" w:eastAsia="微软雅黑" w:cs="微软雅黑"/>
                      <w:sz w:val="24"/>
                      <w:szCs w:val="24"/>
                      <w:lang w:eastAsia="zh-CN"/>
                    </w:rPr>
                    <w:t>中学</w:t>
                  </w:r>
                </w:p>
              </w:tc>
              <w:tc>
                <w:tcPr>
                  <w:tcW w:w="3560" w:type="dxa"/>
                  <w:shd w:val="clear" w:color="auto" w:fill="auto"/>
                  <w:vAlign w:val="center"/>
                </w:tcPr>
                <w:p w14:paraId="7EA04B46">
                  <w:pPr>
                    <w:keepNext w:val="0"/>
                    <w:keepLines w:val="0"/>
                    <w:widowControl/>
                    <w:suppressLineNumbers w:val="0"/>
                    <w:spacing w:before="120" w:beforeAutospacing="0" w:after="120" w:afterAutospacing="0" w:line="480" w:lineRule="atLeast"/>
                    <w:jc w:val="center"/>
                    <w:rPr>
                      <w:rFonts w:hint="eastAsia" w:ascii="微软雅黑" w:hAnsi="微软雅黑" w:eastAsia="微软雅黑" w:cs="微软雅黑"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sz w:val="24"/>
                      <w:szCs w:val="24"/>
                      <w:lang w:eastAsia="zh-CN"/>
                    </w:rPr>
                    <w:t>洛阳市第十二</w:t>
                  </w:r>
                  <w:r>
                    <w:rPr>
                      <w:rFonts w:hint="eastAsia" w:ascii="微软雅黑" w:hAnsi="微软雅黑" w:eastAsia="微软雅黑" w:cs="微软雅黑"/>
                      <w:sz w:val="24"/>
                      <w:szCs w:val="24"/>
                      <w:lang w:val="en-US" w:eastAsia="zh-CN"/>
                    </w:rPr>
                    <w:t>高级</w:t>
                  </w:r>
                  <w:r>
                    <w:rPr>
                      <w:rFonts w:hint="eastAsia" w:ascii="微软雅黑" w:hAnsi="微软雅黑" w:eastAsia="微软雅黑" w:cs="微软雅黑"/>
                      <w:sz w:val="24"/>
                      <w:szCs w:val="24"/>
                      <w:lang w:eastAsia="zh-CN"/>
                    </w:rPr>
                    <w:t>中学物业管理服务项目</w:t>
                  </w:r>
                </w:p>
              </w:tc>
              <w:tc>
                <w:tcPr>
                  <w:tcW w:w="2756" w:type="dxa"/>
                  <w:shd w:val="clear" w:color="auto" w:fill="auto"/>
                  <w:vAlign w:val="center"/>
                </w:tcPr>
                <w:p w14:paraId="2DB11EF6">
                  <w:pPr>
                    <w:keepNext w:val="0"/>
                    <w:keepLines w:val="0"/>
                    <w:widowControl/>
                    <w:suppressLineNumbers w:val="0"/>
                    <w:spacing w:before="120" w:beforeAutospacing="0" w:after="120" w:afterAutospacing="0" w:line="480" w:lineRule="atLeast"/>
                    <w:jc w:val="left"/>
                    <w:rPr>
                      <w:rFonts w:hint="eastAsia" w:ascii="微软雅黑" w:hAnsi="微软雅黑" w:eastAsia="微软雅黑" w:cs="微软雅黑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sz w:val="24"/>
                      <w:szCs w:val="24"/>
                      <w:lang w:eastAsia="zh-CN"/>
                    </w:rPr>
                    <w:t>关于洛阳市第十二</w:t>
                  </w:r>
                  <w:r>
                    <w:rPr>
                      <w:rFonts w:hint="eastAsia" w:ascii="微软雅黑" w:hAnsi="微软雅黑" w:eastAsia="微软雅黑" w:cs="微软雅黑"/>
                      <w:sz w:val="24"/>
                      <w:szCs w:val="24"/>
                      <w:lang w:val="en-US" w:eastAsia="zh-CN"/>
                    </w:rPr>
                    <w:t>高级</w:t>
                  </w:r>
                  <w:r>
                    <w:rPr>
                      <w:rFonts w:hint="eastAsia" w:ascii="微软雅黑" w:hAnsi="微软雅黑" w:eastAsia="微软雅黑" w:cs="微软雅黑"/>
                      <w:sz w:val="24"/>
                      <w:szCs w:val="24"/>
                      <w:lang w:eastAsia="zh-CN"/>
                    </w:rPr>
                    <w:t>中学</w:t>
                  </w:r>
                  <w:r>
                    <w:rPr>
                      <w:rFonts w:hint="eastAsia" w:ascii="微软雅黑" w:hAnsi="微软雅黑" w:eastAsia="微软雅黑" w:cs="微软雅黑"/>
                      <w:sz w:val="24"/>
                      <w:szCs w:val="24"/>
                    </w:rPr>
                    <w:t>物业</w:t>
                  </w:r>
                  <w:r>
                    <w:rPr>
                      <w:rFonts w:hint="eastAsia" w:ascii="微软雅黑" w:hAnsi="微软雅黑" w:eastAsia="微软雅黑" w:cs="微软雅黑"/>
                      <w:sz w:val="24"/>
                      <w:szCs w:val="24"/>
                      <w:lang w:eastAsia="zh-CN"/>
                    </w:rPr>
                    <w:t>管理</w:t>
                  </w:r>
                  <w:r>
                    <w:rPr>
                      <w:rFonts w:hint="eastAsia" w:ascii="微软雅黑" w:hAnsi="微软雅黑" w:eastAsia="微软雅黑" w:cs="微软雅黑"/>
                      <w:sz w:val="24"/>
                      <w:szCs w:val="24"/>
                    </w:rPr>
                    <w:t>服务</w:t>
                  </w:r>
                </w:p>
              </w:tc>
              <w:tc>
                <w:tcPr>
                  <w:tcW w:w="1907" w:type="dxa"/>
                  <w:shd w:val="clear" w:color="auto" w:fill="auto"/>
                  <w:vAlign w:val="center"/>
                </w:tcPr>
                <w:p w14:paraId="6E1EC823">
                  <w:pPr>
                    <w:keepNext w:val="0"/>
                    <w:keepLines w:val="0"/>
                    <w:widowControl/>
                    <w:suppressLineNumbers w:val="0"/>
                    <w:spacing w:before="120" w:beforeAutospacing="0" w:after="120" w:afterAutospacing="0" w:line="480" w:lineRule="atLeast"/>
                    <w:jc w:val="center"/>
                    <w:rPr>
                      <w:rFonts w:hint="default" w:ascii="微软雅黑" w:hAnsi="微软雅黑" w:eastAsia="微软雅黑" w:cs="微软雅黑"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sz w:val="24"/>
                      <w:szCs w:val="24"/>
                      <w:lang w:val="en-US" w:eastAsia="zh-CN"/>
                    </w:rPr>
                    <w:t>84.60</w:t>
                  </w:r>
                </w:p>
              </w:tc>
              <w:tc>
                <w:tcPr>
                  <w:tcW w:w="1229" w:type="dxa"/>
                  <w:shd w:val="clear" w:color="auto" w:fill="auto"/>
                  <w:vAlign w:val="center"/>
                </w:tcPr>
                <w:p w14:paraId="406E008E">
                  <w:pPr>
                    <w:keepNext w:val="0"/>
                    <w:keepLines w:val="0"/>
                    <w:widowControl/>
                    <w:suppressLineNumbers w:val="0"/>
                    <w:spacing w:before="120" w:beforeAutospacing="0" w:after="120" w:afterAutospacing="0" w:line="480" w:lineRule="atLeast"/>
                    <w:jc w:val="center"/>
                    <w:rPr>
                      <w:rFonts w:hint="eastAsia" w:ascii="微软雅黑" w:hAnsi="微软雅黑" w:eastAsia="微软雅黑" w:cs="微软雅黑"/>
                      <w:sz w:val="24"/>
                      <w:szCs w:val="24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kern w:val="0"/>
                      <w:sz w:val="24"/>
                      <w:szCs w:val="24"/>
                      <w:lang w:val="en-US" w:eastAsia="zh-CN" w:bidi="ar"/>
                    </w:rPr>
                    <w:t>2026年11月</w:t>
                  </w:r>
                </w:p>
              </w:tc>
              <w:tc>
                <w:tcPr>
                  <w:tcW w:w="1741" w:type="dxa"/>
                  <w:shd w:val="clear" w:color="auto" w:fill="auto"/>
                  <w:vAlign w:val="center"/>
                </w:tcPr>
                <w:p w14:paraId="35A296E7">
                  <w:pPr>
                    <w:keepNext w:val="0"/>
                    <w:keepLines w:val="0"/>
                    <w:widowControl/>
                    <w:suppressLineNumbers w:val="0"/>
                    <w:spacing w:before="120" w:beforeAutospacing="0" w:after="120" w:afterAutospacing="0" w:line="480" w:lineRule="atLeast"/>
                    <w:jc w:val="center"/>
                    <w:rPr>
                      <w:rFonts w:hint="eastAsia" w:ascii="微软雅黑" w:hAnsi="微软雅黑" w:eastAsia="微软雅黑" w:cs="微软雅黑"/>
                      <w:sz w:val="24"/>
                      <w:szCs w:val="24"/>
                    </w:rPr>
                  </w:pPr>
                </w:p>
              </w:tc>
            </w:tr>
          </w:tbl>
          <w:p w14:paraId="3CE5A7C3">
            <w:pPr>
              <w:spacing w:before="120" w:beforeAutospacing="0" w:after="120" w:afterAutospacing="0" w:line="480" w:lineRule="atLeas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</w:tbl>
    <w:p w14:paraId="109B4821">
      <w:pPr>
        <w:rPr>
          <w:rFonts w:hint="eastAsia"/>
        </w:rPr>
      </w:pPr>
      <w:r>
        <w:rPr>
          <w:rFonts w:hint="eastAsia"/>
        </w:rPr>
        <w:t>本次公开的采购意向是本单位政府采购工作的初步安排，具体采购项目情况以相关采购公告和采购文件为准。</w:t>
      </w:r>
    </w:p>
    <w:p w14:paraId="665001FA">
      <w:pPr>
        <w:jc w:val="right"/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洛阳市第十二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高级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中学</w:t>
      </w:r>
    </w:p>
    <w:p w14:paraId="1B43BE9B">
      <w:pPr>
        <w:jc w:val="right"/>
        <w:rPr>
          <w:rFonts w:hint="default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2026年9月24日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ViMTFiMjY2MmRlOWE0M2ZlNGVlYmMwNjc4OTBkYzIifQ=="/>
  </w:docVars>
  <w:rsids>
    <w:rsidRoot w:val="00000000"/>
    <w:rsid w:val="02FF5E45"/>
    <w:rsid w:val="040D3558"/>
    <w:rsid w:val="07407D95"/>
    <w:rsid w:val="081A75F2"/>
    <w:rsid w:val="084F5179"/>
    <w:rsid w:val="0AD57BB7"/>
    <w:rsid w:val="0C6D2071"/>
    <w:rsid w:val="0D812061"/>
    <w:rsid w:val="1066305F"/>
    <w:rsid w:val="13ED1259"/>
    <w:rsid w:val="196F567B"/>
    <w:rsid w:val="1CA13D9D"/>
    <w:rsid w:val="1D755454"/>
    <w:rsid w:val="24207C9D"/>
    <w:rsid w:val="27F05BD9"/>
    <w:rsid w:val="28CA390C"/>
    <w:rsid w:val="34E40873"/>
    <w:rsid w:val="37C2272F"/>
    <w:rsid w:val="41635215"/>
    <w:rsid w:val="41D57EC1"/>
    <w:rsid w:val="4A9B332A"/>
    <w:rsid w:val="4CD93EDD"/>
    <w:rsid w:val="4ED35788"/>
    <w:rsid w:val="52834727"/>
    <w:rsid w:val="52A95399"/>
    <w:rsid w:val="581B1CCB"/>
    <w:rsid w:val="5F9254CD"/>
    <w:rsid w:val="64E75DA3"/>
    <w:rsid w:val="67674868"/>
    <w:rsid w:val="77E31BB3"/>
    <w:rsid w:val="7D522BB3"/>
    <w:rsid w:val="7EF64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263</Words>
  <Characters>286</Characters>
  <Lines>0</Lines>
  <Paragraphs>0</Paragraphs>
  <TotalTime>27</TotalTime>
  <ScaleCrop>false</ScaleCrop>
  <LinksUpToDate>false</LinksUpToDate>
  <CharactersWithSpaces>287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2024-11-25T04:29:00Z</dcterms:created>
  <dc:creator>Administrator</dc:creator>
  <cp:lastModifiedBy>吴瑞</cp:lastModifiedBy>
  <dcterms:modified xsi:type="dcterms:W3CDTF">2026-09-24T06:51:17Z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FCCE1C16853E4208969261D958A3A5E2_12</vt:lpwstr>
  </property>
  <property fmtid="{D5CDD505-2E9C-101B-9397-08002B2CF9AE}" pid="4" name="KSOTemplateDocerSaveRecord">
    <vt:lpwstr>eyJoZGlkIjoiN2Q5YjU2ODgwMzYyMWVhM2ExMGVhMzYxMDI3YTg0NjEiLCJ1c2VySWQiOiI2MzI0OTM1MzYifQ==</vt:lpwstr>
  </property>
</Properties>
</file>