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C398E" w:rsidRDefault="003E22EB" w:rsidP="003E22EB">
      <w:pPr>
        <w:jc w:val="center"/>
        <w:rPr>
          <w:rFonts w:ascii="宋体" w:hAnsi="宋体"/>
          <w:b/>
          <w:bCs/>
          <w:sz w:val="36"/>
          <w:szCs w:val="36"/>
        </w:rPr>
      </w:pPr>
      <w:r>
        <w:rPr>
          <w:noProof/>
        </w:rPr>
        <w:drawing>
          <wp:inline distT="0" distB="0" distL="0" distR="0" wp14:anchorId="6B568C0D" wp14:editId="7247B4D9">
            <wp:extent cx="4961905" cy="600952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61905" cy="6009524"/>
                    </a:xfrm>
                    <a:prstGeom prst="rect">
                      <a:avLst/>
                    </a:prstGeom>
                  </pic:spPr>
                </pic:pic>
              </a:graphicData>
            </a:graphic>
          </wp:inline>
        </w:drawing>
      </w:r>
    </w:p>
    <w:p w:rsidR="007C398E" w:rsidRDefault="007C398E">
      <w:pPr>
        <w:widowControl/>
        <w:jc w:val="left"/>
        <w:rPr>
          <w:rFonts w:ascii="宋体" w:hAnsi="宋体"/>
          <w:b/>
          <w:bCs/>
          <w:sz w:val="36"/>
          <w:szCs w:val="36"/>
        </w:rPr>
      </w:pPr>
      <w:r>
        <w:rPr>
          <w:rFonts w:ascii="宋体" w:hAnsi="宋体"/>
          <w:b/>
          <w:bCs/>
          <w:sz w:val="36"/>
          <w:szCs w:val="36"/>
        </w:rPr>
        <w:br w:type="page"/>
      </w:r>
    </w:p>
    <w:p w:rsidR="003E22EB" w:rsidRDefault="003E22EB" w:rsidP="003E22EB">
      <w:pPr>
        <w:jc w:val="center"/>
      </w:pPr>
      <w:r>
        <w:rPr>
          <w:rFonts w:ascii="宋体" w:hAnsi="宋体" w:hint="eastAsia"/>
          <w:b/>
          <w:bCs/>
          <w:sz w:val="36"/>
          <w:szCs w:val="36"/>
        </w:rPr>
        <w:t>平顶山市应急救援保障中心中央自然灾害救灾资金（洪涝灾害抢险救援）项目</w:t>
      </w:r>
    </w:p>
    <w:p w:rsidR="003E22EB" w:rsidRDefault="003E22EB" w:rsidP="003E22EB">
      <w:pPr>
        <w:widowControl/>
        <w:ind w:right="-370"/>
        <w:jc w:val="center"/>
        <w:rPr>
          <w:rFonts w:ascii="宋体" w:hAnsi="宋体"/>
          <w:b/>
          <w:bCs/>
          <w:sz w:val="44"/>
          <w:szCs w:val="44"/>
        </w:rPr>
      </w:pPr>
      <w:r>
        <w:rPr>
          <w:rFonts w:ascii="宋体" w:hAnsi="宋体" w:hint="eastAsia"/>
          <w:b/>
          <w:bCs/>
          <w:sz w:val="44"/>
          <w:szCs w:val="44"/>
        </w:rPr>
        <w:t xml:space="preserve"> </w:t>
      </w:r>
    </w:p>
    <w:p w:rsidR="003E22EB" w:rsidRDefault="003E22EB" w:rsidP="003E22EB">
      <w:pPr>
        <w:pStyle w:val="NoSpacing1"/>
      </w:pPr>
      <w:r>
        <w:rPr>
          <w:rFonts w:hint="eastAsia"/>
        </w:rPr>
        <w:t xml:space="preserve"> </w:t>
      </w:r>
    </w:p>
    <w:p w:rsidR="003E22EB" w:rsidRDefault="003E22EB" w:rsidP="003E22EB">
      <w:pPr>
        <w:pStyle w:val="NoSpacing1"/>
      </w:pPr>
      <w:r>
        <w:rPr>
          <w:rFonts w:hint="eastAsia"/>
        </w:rPr>
        <w:t xml:space="preserve"> </w:t>
      </w:r>
    </w:p>
    <w:p w:rsidR="003E22EB" w:rsidRDefault="003E22EB" w:rsidP="003E22EB">
      <w:pPr>
        <w:pStyle w:val="NoSpacing1"/>
      </w:pPr>
      <w:r>
        <w:rPr>
          <w:rFonts w:hint="eastAsia"/>
        </w:rPr>
        <w:t xml:space="preserve"> </w:t>
      </w:r>
    </w:p>
    <w:p w:rsidR="003E22EB" w:rsidRDefault="003E22EB" w:rsidP="003E22EB">
      <w:pPr>
        <w:pStyle w:val="NoSpacing1"/>
      </w:pPr>
      <w:r>
        <w:rPr>
          <w:rFonts w:hint="eastAsia"/>
        </w:rPr>
        <w:t xml:space="preserve"> </w:t>
      </w:r>
    </w:p>
    <w:p w:rsidR="003E22EB" w:rsidRDefault="003E22EB" w:rsidP="003E22EB">
      <w:pPr>
        <w:pStyle w:val="NoSpacing1"/>
        <w:rPr>
          <w:sz w:val="96"/>
          <w:szCs w:val="96"/>
        </w:rPr>
      </w:pPr>
      <w:r>
        <w:rPr>
          <w:rFonts w:hint="eastAsia"/>
          <w:sz w:val="96"/>
          <w:szCs w:val="96"/>
        </w:rPr>
        <w:t xml:space="preserve"> </w:t>
      </w:r>
    </w:p>
    <w:p w:rsidR="003E22EB" w:rsidRDefault="003E22EB" w:rsidP="003E22EB">
      <w:pPr>
        <w:widowControl/>
        <w:spacing w:line="360" w:lineRule="auto"/>
        <w:jc w:val="center"/>
        <w:textAlignment w:val="baseline"/>
      </w:pPr>
      <w:r>
        <w:rPr>
          <w:rFonts w:ascii="宋体" w:hAnsi="宋体" w:hint="eastAsia"/>
          <w:b/>
          <w:sz w:val="112"/>
          <w:szCs w:val="112"/>
        </w:rPr>
        <w:t xml:space="preserve">招 标 文 件 </w:t>
      </w:r>
    </w:p>
    <w:p w:rsidR="003E22EB" w:rsidRDefault="003E22EB" w:rsidP="003E22EB">
      <w:pPr>
        <w:widowControl/>
        <w:spacing w:line="425" w:lineRule="atLeast"/>
        <w:jc w:val="center"/>
        <w:textAlignment w:val="baseline"/>
        <w:rPr>
          <w:rFonts w:ascii="宋体" w:hAnsi="宋体"/>
          <w:sz w:val="36"/>
          <w:szCs w:val="36"/>
        </w:rPr>
      </w:pPr>
      <w:r>
        <w:rPr>
          <w:rFonts w:ascii="宋体" w:hAnsi="宋体" w:hint="eastAsia"/>
          <w:sz w:val="36"/>
          <w:szCs w:val="36"/>
        </w:rPr>
        <w:t xml:space="preserve"> </w:t>
      </w:r>
    </w:p>
    <w:p w:rsidR="003E22EB" w:rsidRDefault="007C398E" w:rsidP="003E22EB">
      <w:pPr>
        <w:rPr>
          <w:rFonts w:ascii="宋体" w:hAnsi="宋体"/>
          <w:sz w:val="36"/>
          <w:szCs w:val="36"/>
        </w:rPr>
      </w:pPr>
      <w:r>
        <w:rPr>
          <w:rFonts w:hint="eastAsia"/>
          <w:noProof/>
        </w:rPr>
        <w:drawing>
          <wp:anchor distT="0" distB="0" distL="114300" distR="114300" simplePos="0" relativeHeight="251658240" behindDoc="0" locked="0" layoutInCell="1" allowOverlap="0" wp14:anchorId="102C9391" wp14:editId="27EAC72C">
            <wp:simplePos x="0" y="0"/>
            <wp:positionH relativeFrom="column">
              <wp:posOffset>1569720</wp:posOffset>
            </wp:positionH>
            <wp:positionV relativeFrom="paragraph">
              <wp:posOffset>33020</wp:posOffset>
            </wp:positionV>
            <wp:extent cx="1524000" cy="1590675"/>
            <wp:effectExtent l="0" t="0" r="0" b="9525"/>
            <wp:wrapSquare wrapText="bothSides"/>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0"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sidR="003E22EB">
        <w:rPr>
          <w:rFonts w:ascii="宋体" w:hAnsi="宋体" w:hint="eastAsia"/>
          <w:sz w:val="36"/>
          <w:szCs w:val="36"/>
        </w:rPr>
        <w:t xml:space="preserve"> </w:t>
      </w:r>
    </w:p>
    <w:p w:rsidR="003E22EB" w:rsidRDefault="003E22EB" w:rsidP="003E22EB">
      <w:pPr>
        <w:pStyle w:val="21"/>
        <w:ind w:firstLine="440"/>
      </w:pPr>
      <w:r>
        <w:rPr>
          <w:rFonts w:hint="eastAsia"/>
        </w:rPr>
        <w:t xml:space="preserve"> </w:t>
      </w:r>
    </w:p>
    <w:p w:rsidR="003E22EB" w:rsidRDefault="003E22EB" w:rsidP="003E22EB">
      <w:pPr>
        <w:pStyle w:val="a6"/>
        <w:ind w:firstLine="210"/>
      </w:pPr>
      <w:r>
        <w:rPr>
          <w:rFonts w:hint="eastAsia"/>
        </w:rPr>
        <w:t xml:space="preserve"> </w:t>
      </w:r>
    </w:p>
    <w:p w:rsidR="003E22EB" w:rsidRDefault="003E22EB" w:rsidP="003E22EB">
      <w:pPr>
        <w:pStyle w:val="21"/>
        <w:ind w:firstLine="440"/>
      </w:pPr>
      <w:r>
        <w:rPr>
          <w:rFonts w:hint="eastAsia"/>
        </w:rPr>
        <w:t xml:space="preserve"> </w:t>
      </w:r>
    </w:p>
    <w:p w:rsidR="003E22EB" w:rsidRDefault="003E22EB" w:rsidP="003E22EB">
      <w:pPr>
        <w:pStyle w:val="a6"/>
        <w:ind w:firstLine="210"/>
      </w:pPr>
      <w:r>
        <w:rPr>
          <w:rFonts w:hint="eastAsia"/>
        </w:rPr>
        <w:t xml:space="preserve"> </w:t>
      </w:r>
    </w:p>
    <w:p w:rsidR="003E22EB" w:rsidRDefault="003E22EB" w:rsidP="003E22EB">
      <w:pPr>
        <w:pStyle w:val="21"/>
        <w:ind w:firstLine="440"/>
      </w:pPr>
      <w:r>
        <w:rPr>
          <w:rFonts w:hint="eastAsia"/>
        </w:rPr>
        <w:t xml:space="preserve"> </w:t>
      </w:r>
    </w:p>
    <w:p w:rsidR="003E22EB" w:rsidRDefault="003E22EB" w:rsidP="003E22EB">
      <w:pPr>
        <w:pStyle w:val="a8"/>
      </w:pPr>
      <w:r>
        <w:rPr>
          <w:rFonts w:hint="eastAsia"/>
        </w:rPr>
        <w:t xml:space="preserve"> </w:t>
      </w:r>
    </w:p>
    <w:p w:rsidR="003E22EB" w:rsidRDefault="003E22EB" w:rsidP="007C398E">
      <w:pPr>
        <w:pStyle w:val="22"/>
      </w:pPr>
      <w:r>
        <w:rPr>
          <w:rFonts w:hint="eastAsia"/>
        </w:rPr>
        <w:t xml:space="preserve"> </w:t>
      </w:r>
    </w:p>
    <w:p w:rsidR="003E22EB" w:rsidRDefault="003E22EB" w:rsidP="003E22EB">
      <w:pPr>
        <w:pStyle w:val="NoSpacing1"/>
        <w:rPr>
          <w:sz w:val="36"/>
          <w:szCs w:val="36"/>
        </w:rPr>
      </w:pPr>
      <w:r>
        <w:rPr>
          <w:rFonts w:hint="eastAsia"/>
          <w:sz w:val="36"/>
          <w:szCs w:val="36"/>
        </w:rPr>
        <w:t xml:space="preserve"> </w:t>
      </w:r>
    </w:p>
    <w:p w:rsidR="003E22EB" w:rsidRDefault="003E22EB" w:rsidP="003E22EB">
      <w:pPr>
        <w:autoSpaceDE w:val="0"/>
        <w:snapToGrid w:val="0"/>
        <w:spacing w:line="360" w:lineRule="auto"/>
        <w:ind w:firstLineChars="400" w:firstLine="1285"/>
        <w:rPr>
          <w:rFonts w:ascii="宋体" w:hAnsi="宋体"/>
          <w:b/>
          <w:bCs/>
          <w:sz w:val="32"/>
          <w:szCs w:val="32"/>
        </w:rPr>
      </w:pPr>
      <w:r>
        <w:rPr>
          <w:rFonts w:ascii="宋体" w:hAnsi="宋体" w:hint="eastAsia"/>
          <w:b/>
          <w:bCs/>
          <w:sz w:val="32"/>
          <w:szCs w:val="32"/>
        </w:rPr>
        <w:t>采   购   人：平顶山市应急救援保障中心</w:t>
      </w:r>
    </w:p>
    <w:p w:rsidR="003E22EB" w:rsidRDefault="003E22EB" w:rsidP="003E22EB">
      <w:pPr>
        <w:autoSpaceDE w:val="0"/>
        <w:snapToGrid w:val="0"/>
        <w:spacing w:line="360" w:lineRule="auto"/>
        <w:ind w:firstLineChars="400" w:firstLine="1285"/>
        <w:rPr>
          <w:rFonts w:ascii="宋体" w:hAnsi="宋体"/>
          <w:b/>
          <w:bCs/>
          <w:sz w:val="32"/>
          <w:szCs w:val="32"/>
        </w:rPr>
      </w:pPr>
      <w:r>
        <w:rPr>
          <w:rFonts w:ascii="宋体" w:hAnsi="宋体" w:hint="eastAsia"/>
          <w:b/>
          <w:bCs/>
          <w:sz w:val="32"/>
          <w:szCs w:val="32"/>
        </w:rPr>
        <w:t>采购代理机构：河南百基工程管理服务有限公司</w:t>
      </w:r>
    </w:p>
    <w:p w:rsidR="003E22EB" w:rsidRDefault="003E22EB" w:rsidP="003E22EB">
      <w:pPr>
        <w:widowControl/>
        <w:snapToGrid w:val="0"/>
        <w:spacing w:line="360" w:lineRule="auto"/>
        <w:ind w:leftChars="398" w:left="836"/>
        <w:textAlignment w:val="baseline"/>
        <w:rPr>
          <w:rFonts w:ascii="宋体" w:hAnsi="宋体"/>
          <w:b/>
          <w:sz w:val="32"/>
          <w:szCs w:val="32"/>
        </w:rPr>
      </w:pPr>
      <w:r>
        <w:rPr>
          <w:rFonts w:ascii="宋体" w:hAnsi="宋体" w:hint="eastAsia"/>
          <w:b/>
          <w:bCs/>
          <w:sz w:val="32"/>
          <w:szCs w:val="32"/>
        </w:rPr>
        <w:t xml:space="preserve">   日        期：二○二六年五月</w:t>
      </w:r>
    </w:p>
    <w:p w:rsidR="003E22EB" w:rsidRDefault="003E22EB" w:rsidP="003E22EB">
      <w:pPr>
        <w:widowControl/>
        <w:jc w:val="left"/>
        <w:rPr>
          <w:rFonts w:ascii="宋体" w:hAnsi="宋体" w:cs="宋体"/>
          <w:b/>
          <w:bCs/>
          <w:kern w:val="0"/>
          <w:sz w:val="32"/>
          <w:szCs w:val="32"/>
        </w:rPr>
        <w:sectPr w:rsidR="003E22EB">
          <w:pgSz w:w="11906" w:h="16838"/>
          <w:pgMar w:top="1440" w:right="1803" w:bottom="1440" w:left="1803" w:header="851" w:footer="992" w:gutter="0"/>
          <w:cols w:space="720"/>
          <w:docGrid w:type="lines" w:linePitch="286"/>
        </w:sectPr>
      </w:pPr>
    </w:p>
    <w:p w:rsidR="003E22EB" w:rsidRDefault="003E22EB" w:rsidP="003E22EB">
      <w:pPr>
        <w:tabs>
          <w:tab w:val="left" w:pos="840"/>
        </w:tabs>
        <w:spacing w:before="19"/>
        <w:ind w:right="83"/>
        <w:jc w:val="center"/>
        <w:rPr>
          <w:rFonts w:ascii="宋体" w:hAnsi="宋体"/>
        </w:rPr>
      </w:pPr>
      <w:r>
        <w:rPr>
          <w:rFonts w:ascii="宋体" w:hAnsi="宋体" w:hint="eastAsia"/>
          <w:b/>
          <w:sz w:val="44"/>
          <w:szCs w:val="44"/>
        </w:rPr>
        <w:t>目</w:t>
      </w:r>
      <w:r>
        <w:rPr>
          <w:rFonts w:ascii="宋体" w:hAnsi="宋体" w:hint="eastAsia"/>
          <w:b/>
          <w:sz w:val="44"/>
          <w:szCs w:val="44"/>
        </w:rPr>
        <w:tab/>
        <w:t>录</w:t>
      </w:r>
    </w:p>
    <w:p w:rsidR="003E22EB" w:rsidRDefault="003E22EB" w:rsidP="003E22EB">
      <w:r>
        <w:rPr>
          <w:rFonts w:hint="eastAsia"/>
        </w:rPr>
        <w:t xml:space="preserve"> </w:t>
      </w:r>
    </w:p>
    <w:p w:rsidR="003E22EB" w:rsidRDefault="003E22EB" w:rsidP="003E22EB">
      <w:r>
        <w:rPr>
          <w:rFonts w:hint="eastAsia"/>
        </w:rPr>
        <w:t xml:space="preserve"> </w:t>
      </w:r>
    </w:p>
    <w:p w:rsidR="003E22EB" w:rsidRDefault="008A7243" w:rsidP="003E22EB">
      <w:pPr>
        <w:pStyle w:val="11"/>
        <w:tabs>
          <w:tab w:val="right" w:leader="dot" w:pos="8900"/>
        </w:tabs>
        <w:spacing w:line="480" w:lineRule="auto"/>
        <w:rPr>
          <w:sz w:val="28"/>
          <w:szCs w:val="28"/>
        </w:rPr>
      </w:pPr>
      <w:hyperlink r:id="rId7" w:anchor="_Toc15047 " w:history="1">
        <w:r w:rsidR="003E22EB">
          <w:rPr>
            <w:rStyle w:val="af0"/>
            <w:rFonts w:hint="eastAsia"/>
            <w:sz w:val="28"/>
            <w:szCs w:val="28"/>
          </w:rPr>
          <w:t>第一章  招标公告</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_Toc15047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2</w:t>
        </w:r>
        <w:r w:rsidR="003E22EB">
          <w:rPr>
            <w:rStyle w:val="af0"/>
            <w:rFonts w:hint="eastAsia"/>
            <w:sz w:val="28"/>
            <w:szCs w:val="28"/>
          </w:rPr>
          <w:fldChar w:fldCharType="end"/>
        </w:r>
      </w:hyperlink>
    </w:p>
    <w:p w:rsidR="003E22EB" w:rsidRDefault="008A7243" w:rsidP="003E22EB">
      <w:pPr>
        <w:pStyle w:val="11"/>
        <w:tabs>
          <w:tab w:val="right" w:leader="dot" w:pos="8900"/>
        </w:tabs>
        <w:spacing w:line="480" w:lineRule="auto"/>
        <w:rPr>
          <w:sz w:val="28"/>
          <w:szCs w:val="28"/>
        </w:rPr>
      </w:pPr>
      <w:hyperlink r:id="rId8" w:anchor="_Toc32108 " w:history="1">
        <w:r w:rsidR="003E22EB">
          <w:rPr>
            <w:rStyle w:val="af0"/>
            <w:rFonts w:cs="Times New Roman" w:hint="eastAsia"/>
            <w:sz w:val="28"/>
            <w:szCs w:val="28"/>
          </w:rPr>
          <w:t xml:space="preserve">第二章  </w:t>
        </w:r>
        <w:r w:rsidR="003E22EB">
          <w:rPr>
            <w:rStyle w:val="af0"/>
            <w:rFonts w:hint="eastAsia"/>
            <w:sz w:val="28"/>
            <w:szCs w:val="28"/>
          </w:rPr>
          <w:t>投标人须知</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_Toc32108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7</w:t>
        </w:r>
        <w:r w:rsidR="003E22EB">
          <w:rPr>
            <w:rStyle w:val="af0"/>
            <w:rFonts w:hint="eastAsia"/>
            <w:sz w:val="28"/>
            <w:szCs w:val="28"/>
          </w:rPr>
          <w:fldChar w:fldCharType="end"/>
        </w:r>
      </w:hyperlink>
    </w:p>
    <w:p w:rsidR="003E22EB" w:rsidRDefault="008A7243" w:rsidP="003E22EB">
      <w:pPr>
        <w:pStyle w:val="11"/>
        <w:tabs>
          <w:tab w:val="right" w:leader="dot" w:pos="8900"/>
        </w:tabs>
        <w:spacing w:line="480" w:lineRule="auto"/>
        <w:rPr>
          <w:sz w:val="28"/>
          <w:szCs w:val="28"/>
        </w:rPr>
      </w:pPr>
      <w:hyperlink r:id="rId9" w:anchor="_Toc5327 " w:history="1">
        <w:r w:rsidR="003E22EB">
          <w:rPr>
            <w:rStyle w:val="af0"/>
            <w:rFonts w:cs="Times New Roman" w:hint="eastAsia"/>
            <w:sz w:val="28"/>
            <w:szCs w:val="28"/>
          </w:rPr>
          <w:t xml:space="preserve">第三章  </w:t>
        </w:r>
        <w:r w:rsidR="003E22EB">
          <w:rPr>
            <w:rStyle w:val="af0"/>
            <w:rFonts w:hint="eastAsia"/>
            <w:sz w:val="28"/>
            <w:szCs w:val="28"/>
          </w:rPr>
          <w:t>评标办法</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_Toc5327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30</w:t>
        </w:r>
        <w:r w:rsidR="003E22EB">
          <w:rPr>
            <w:rStyle w:val="af0"/>
            <w:rFonts w:hint="eastAsia"/>
            <w:sz w:val="28"/>
            <w:szCs w:val="28"/>
          </w:rPr>
          <w:fldChar w:fldCharType="end"/>
        </w:r>
      </w:hyperlink>
    </w:p>
    <w:p w:rsidR="003E22EB" w:rsidRDefault="008A7243" w:rsidP="003E22EB">
      <w:pPr>
        <w:pStyle w:val="11"/>
        <w:tabs>
          <w:tab w:val="right" w:leader="dot" w:pos="8900"/>
        </w:tabs>
        <w:spacing w:line="480" w:lineRule="auto"/>
        <w:rPr>
          <w:sz w:val="28"/>
          <w:szCs w:val="28"/>
        </w:rPr>
      </w:pPr>
      <w:hyperlink r:id="rId10" w:anchor="_Toc14808 " w:history="1">
        <w:r w:rsidR="003E22EB">
          <w:rPr>
            <w:rStyle w:val="af0"/>
            <w:rFonts w:hint="eastAsia"/>
            <w:sz w:val="28"/>
            <w:szCs w:val="28"/>
          </w:rPr>
          <w:t>第四章  合同条款及格式</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_Toc14808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36</w:t>
        </w:r>
        <w:r w:rsidR="003E22EB">
          <w:rPr>
            <w:rStyle w:val="af0"/>
            <w:rFonts w:hint="eastAsia"/>
            <w:sz w:val="28"/>
            <w:szCs w:val="28"/>
          </w:rPr>
          <w:fldChar w:fldCharType="end"/>
        </w:r>
      </w:hyperlink>
    </w:p>
    <w:p w:rsidR="003E22EB" w:rsidRDefault="008A7243" w:rsidP="003E22EB">
      <w:pPr>
        <w:pStyle w:val="11"/>
        <w:tabs>
          <w:tab w:val="right" w:leader="dot" w:pos="8900"/>
        </w:tabs>
        <w:spacing w:line="480" w:lineRule="auto"/>
        <w:rPr>
          <w:sz w:val="28"/>
          <w:szCs w:val="28"/>
        </w:rPr>
      </w:pPr>
      <w:hyperlink r:id="rId11" w:anchor="_Toc31886 " w:history="1">
        <w:r w:rsidR="003E22EB">
          <w:rPr>
            <w:rStyle w:val="af0"/>
            <w:rFonts w:hint="eastAsia"/>
            <w:bCs/>
            <w:sz w:val="28"/>
            <w:szCs w:val="28"/>
          </w:rPr>
          <w:t>第五章  采购内容及要求</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_Toc31886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40</w:t>
        </w:r>
        <w:r w:rsidR="003E22EB">
          <w:rPr>
            <w:rStyle w:val="af0"/>
            <w:rFonts w:hint="eastAsia"/>
            <w:sz w:val="28"/>
            <w:szCs w:val="28"/>
          </w:rPr>
          <w:fldChar w:fldCharType="end"/>
        </w:r>
      </w:hyperlink>
    </w:p>
    <w:p w:rsidR="003E22EB" w:rsidRDefault="008A7243" w:rsidP="003E22EB">
      <w:pPr>
        <w:pStyle w:val="11"/>
        <w:tabs>
          <w:tab w:val="right" w:pos="3200"/>
          <w:tab w:val="right" w:leader="dot" w:pos="8900"/>
        </w:tabs>
        <w:spacing w:line="480" w:lineRule="auto"/>
        <w:rPr>
          <w:sz w:val="28"/>
          <w:szCs w:val="28"/>
        </w:rPr>
      </w:pPr>
      <w:hyperlink r:id="rId12" w:anchor="_Toc20770 " w:history="1">
        <w:r w:rsidR="003E22EB">
          <w:rPr>
            <w:rStyle w:val="af0"/>
            <w:rFonts w:hint="eastAsia"/>
            <w:sz w:val="28"/>
            <w:szCs w:val="28"/>
          </w:rPr>
          <w:t>第六章</w:t>
        </w:r>
        <w:r w:rsidR="003E22EB">
          <w:rPr>
            <w:rStyle w:val="af0"/>
            <w:rFonts w:hint="eastAsia"/>
            <w:sz w:val="28"/>
            <w:szCs w:val="28"/>
          </w:rPr>
          <w:tab/>
          <w:t>投标文件格式</w:t>
        </w:r>
        <w:r w:rsidR="003E22EB">
          <w:rPr>
            <w:rStyle w:val="af0"/>
            <w:rFonts w:hint="eastAsia"/>
            <w:sz w:val="28"/>
            <w:szCs w:val="28"/>
          </w:rPr>
          <w:tab/>
        </w:r>
        <w:r w:rsidR="003E22EB">
          <w:rPr>
            <w:rStyle w:val="af0"/>
            <w:rFonts w:hint="eastAsia"/>
            <w:sz w:val="28"/>
            <w:szCs w:val="28"/>
          </w:rPr>
          <w:fldChar w:fldCharType="begin"/>
        </w:r>
        <w:r w:rsidR="003E22EB">
          <w:rPr>
            <w:rStyle w:val="af0"/>
            <w:rFonts w:hint="eastAsia"/>
            <w:sz w:val="28"/>
            <w:szCs w:val="28"/>
          </w:rPr>
          <w:instrText xml:space="preserve"> PAGEREF _Toc20770 \h </w:instrText>
        </w:r>
        <w:r w:rsidR="003E22EB">
          <w:rPr>
            <w:rStyle w:val="af0"/>
            <w:rFonts w:hint="eastAsia"/>
            <w:sz w:val="28"/>
            <w:szCs w:val="28"/>
          </w:rPr>
        </w:r>
        <w:r w:rsidR="003E22EB">
          <w:rPr>
            <w:rStyle w:val="af0"/>
            <w:rFonts w:hint="eastAsia"/>
            <w:sz w:val="28"/>
            <w:szCs w:val="28"/>
          </w:rPr>
          <w:fldChar w:fldCharType="separate"/>
        </w:r>
        <w:r w:rsidR="003E22EB">
          <w:rPr>
            <w:rStyle w:val="af0"/>
            <w:rFonts w:hint="eastAsia"/>
            <w:sz w:val="28"/>
            <w:szCs w:val="28"/>
          </w:rPr>
          <w:t>41</w:t>
        </w:r>
        <w:r w:rsidR="003E22EB">
          <w:rPr>
            <w:rStyle w:val="af0"/>
            <w:rFonts w:hint="eastAsia"/>
            <w:sz w:val="28"/>
            <w:szCs w:val="28"/>
          </w:rPr>
          <w:fldChar w:fldCharType="end"/>
        </w:r>
      </w:hyperlink>
    </w:p>
    <w:p w:rsidR="003E22EB" w:rsidRDefault="003E22EB" w:rsidP="003E22EB">
      <w:pPr>
        <w:pStyle w:val="3"/>
        <w:tabs>
          <w:tab w:val="right" w:leader="dot" w:pos="8900"/>
        </w:tabs>
      </w:pPr>
      <w:r>
        <w:t xml:space="preserve"> </w:t>
      </w:r>
    </w:p>
    <w:p w:rsidR="003E22EB" w:rsidRDefault="003E22EB" w:rsidP="003E22EB">
      <w:pPr>
        <w:tabs>
          <w:tab w:val="right" w:leader="dot" w:pos="8820"/>
        </w:tabs>
        <w:spacing w:line="480" w:lineRule="auto"/>
        <w:ind w:rightChars="622" w:right="1306"/>
        <w:jc w:val="center"/>
        <w:rPr>
          <w:rFonts w:ascii="宋体" w:hAnsi="宋体"/>
          <w:sz w:val="30"/>
          <w:szCs w:val="30"/>
        </w:rPr>
      </w:pPr>
      <w:r>
        <w:rPr>
          <w:rFonts w:ascii="宋体" w:hAnsi="宋体" w:hint="eastAsia"/>
          <w:sz w:val="30"/>
          <w:szCs w:val="30"/>
        </w:rPr>
        <w:t xml:space="preserve"> </w:t>
      </w:r>
    </w:p>
    <w:p w:rsidR="003E22EB" w:rsidRDefault="003E22EB" w:rsidP="003E22EB">
      <w:pPr>
        <w:tabs>
          <w:tab w:val="left" w:pos="6248"/>
          <w:tab w:val="right" w:leader="dot" w:pos="8820"/>
        </w:tabs>
        <w:spacing w:line="480" w:lineRule="auto"/>
        <w:ind w:rightChars="622" w:right="1306"/>
        <w:jc w:val="left"/>
        <w:rPr>
          <w:rFonts w:ascii="宋体" w:hAnsi="宋体"/>
          <w:b/>
          <w:sz w:val="23"/>
          <w:szCs w:val="23"/>
        </w:rPr>
      </w:pPr>
      <w:r>
        <w:rPr>
          <w:rFonts w:ascii="宋体" w:hAnsi="宋体" w:hint="eastAsia"/>
          <w:b/>
          <w:sz w:val="23"/>
          <w:szCs w:val="23"/>
        </w:rPr>
        <w:tab/>
      </w:r>
    </w:p>
    <w:p w:rsidR="003E22EB" w:rsidRPr="00165E37" w:rsidRDefault="003E22EB" w:rsidP="003E22EB">
      <w:pPr>
        <w:pStyle w:val="a3"/>
        <w:spacing w:before="11"/>
        <w:rPr>
          <w:b/>
          <w:sz w:val="23"/>
          <w:szCs w:val="23"/>
        </w:rPr>
      </w:pP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pPr>
        <w:pStyle w:val="a3"/>
        <w:spacing w:before="11"/>
        <w:rPr>
          <w:b/>
          <w:sz w:val="23"/>
          <w:szCs w:val="23"/>
        </w:rPr>
      </w:pPr>
      <w:r>
        <w:rPr>
          <w:rFonts w:hint="eastAsia"/>
          <w:b/>
          <w:sz w:val="23"/>
          <w:szCs w:val="23"/>
        </w:rPr>
        <w:t xml:space="preserve"> </w:t>
      </w:r>
    </w:p>
    <w:p w:rsidR="003E22EB" w:rsidRDefault="003E22EB" w:rsidP="003E22EB">
      <w:bookmarkStart w:id="0" w:name="_Toc26768"/>
      <w:bookmarkStart w:id="1" w:name="_Toc13464"/>
      <w:bookmarkEnd w:id="0"/>
      <w:r>
        <w:rPr>
          <w:rFonts w:hint="eastAsia"/>
        </w:rPr>
        <w:br w:type="page"/>
      </w:r>
      <w:bookmarkEnd w:id="1"/>
    </w:p>
    <w:p w:rsidR="003E22EB" w:rsidRDefault="003E22EB" w:rsidP="003E22EB">
      <w:pPr>
        <w:pStyle w:val="1"/>
        <w:spacing w:before="100" w:afterAutospacing="0"/>
        <w:ind w:right="-144"/>
      </w:pPr>
      <w:bookmarkStart w:id="2" w:name="_Toc15047"/>
      <w:bookmarkEnd w:id="2"/>
      <w:r>
        <w:rPr>
          <w:rFonts w:hint="eastAsia"/>
        </w:rPr>
        <w:t>第一章 招标公告</w:t>
      </w:r>
    </w:p>
    <w:p w:rsidR="003E22EB" w:rsidRDefault="003E22EB" w:rsidP="003E22EB">
      <w:pPr>
        <w:ind w:rightChars="-176" w:right="-370" w:firstLineChars="100" w:firstLine="261"/>
        <w:jc w:val="center"/>
        <w:rPr>
          <w:color w:val="000000"/>
          <w:sz w:val="26"/>
          <w:szCs w:val="26"/>
        </w:rPr>
      </w:pPr>
      <w:r>
        <w:rPr>
          <w:rFonts w:ascii="宋体" w:hAnsi="宋体" w:hint="eastAsia"/>
          <w:b/>
          <w:bCs/>
          <w:color w:val="000000"/>
          <w:sz w:val="26"/>
          <w:szCs w:val="26"/>
        </w:rPr>
        <w:t>【平公资采2026442号】平顶山市应急救援保障中心中央自然灾害救灾资金（洪涝灾害抢险救援）项目公开招标公告</w:t>
      </w:r>
    </w:p>
    <w:p w:rsidR="003E22EB" w:rsidRDefault="003E22EB" w:rsidP="003E22EB">
      <w:pPr>
        <w:spacing w:line="360" w:lineRule="exact"/>
        <w:rPr>
          <w:rFonts w:ascii="宋体" w:hAnsi="宋体"/>
          <w:b/>
          <w:bCs/>
          <w:color w:val="000000"/>
          <w:sz w:val="24"/>
          <w:szCs w:val="24"/>
          <w:shd w:val="clear" w:color="auto" w:fill="FFFFFF"/>
        </w:rPr>
      </w:pPr>
      <w:r>
        <w:rPr>
          <w:rFonts w:ascii="宋体" w:hAnsi="宋体" w:hint="eastAsia"/>
          <w:b/>
          <w:bCs/>
          <w:color w:val="000000"/>
          <w:sz w:val="24"/>
          <w:szCs w:val="24"/>
          <w:shd w:val="clear" w:color="auto" w:fill="FFFFFF"/>
        </w:rPr>
        <w:t>项目概况</w:t>
      </w:r>
    </w:p>
    <w:p w:rsidR="003E22EB" w:rsidRDefault="003E22EB" w:rsidP="003E22EB">
      <w:pPr>
        <w:widowControl/>
        <w:shd w:val="clear" w:color="auto" w:fill="FFFFFF"/>
        <w:spacing w:line="360" w:lineRule="exact"/>
        <w:ind w:firstLineChars="200" w:firstLine="480"/>
        <w:rPr>
          <w:rFonts w:ascii="宋体" w:hAnsi="宋体"/>
          <w:kern w:val="0"/>
          <w:sz w:val="24"/>
          <w:szCs w:val="24"/>
          <w:shd w:val="clear" w:color="auto" w:fill="FFFFFF"/>
        </w:rPr>
      </w:pPr>
      <w:r>
        <w:rPr>
          <w:rFonts w:ascii="宋体" w:hAnsi="宋体" w:hint="eastAsia"/>
          <w:color w:val="000000"/>
          <w:kern w:val="0"/>
          <w:sz w:val="24"/>
          <w:szCs w:val="24"/>
          <w:shd w:val="clear" w:color="auto" w:fill="FFFFFF"/>
        </w:rPr>
        <w:t>平顶山市应急救援保障中心中央自然灾害救灾资金（洪涝灾害抢险救援）项目的潜在投标人应在《全国公共资源交易平台（河南省·平顶山市）》电子交易系统获取招标文件，并于2026年06月25日9时00分</w:t>
      </w:r>
      <w:r>
        <w:rPr>
          <w:rFonts w:ascii="宋体" w:hAnsi="宋体" w:hint="eastAsia"/>
          <w:kern w:val="0"/>
          <w:sz w:val="24"/>
          <w:szCs w:val="24"/>
          <w:shd w:val="clear" w:color="auto" w:fill="FFFFFF"/>
        </w:rPr>
        <w:t>（北京时间）前递交投标文件。</w:t>
      </w:r>
    </w:p>
    <w:p w:rsidR="003E22EB" w:rsidRDefault="003E22EB" w:rsidP="003E22EB">
      <w:pPr>
        <w:widowControl/>
        <w:numPr>
          <w:ilvl w:val="0"/>
          <w:numId w:val="2"/>
        </w:numPr>
        <w:shd w:val="clear" w:color="auto" w:fill="FFFFFF"/>
        <w:spacing w:line="360" w:lineRule="exact"/>
        <w:ind w:right="-365" w:hangingChars="87" w:hanging="210"/>
        <w:rPr>
          <w:rFonts w:ascii="宋体" w:hAnsi="宋体"/>
          <w:b/>
          <w:kern w:val="0"/>
          <w:sz w:val="24"/>
          <w:szCs w:val="24"/>
          <w:shd w:val="clear" w:color="auto" w:fill="FFFFFF"/>
        </w:rPr>
      </w:pPr>
      <w:r>
        <w:rPr>
          <w:rFonts w:ascii="宋体" w:hAnsi="宋体" w:hint="eastAsia"/>
          <w:b/>
          <w:kern w:val="0"/>
          <w:sz w:val="24"/>
          <w:szCs w:val="24"/>
          <w:shd w:val="clear" w:color="auto" w:fill="FFFFFF"/>
        </w:rPr>
        <w:t>项目基本情况</w:t>
      </w:r>
      <w:r>
        <w:rPr>
          <w:rFonts w:ascii="宋体" w:hAnsi="宋体" w:hint="eastAsia"/>
          <w:b/>
          <w:bCs/>
          <w:kern w:val="0"/>
          <w:sz w:val="24"/>
          <w:szCs w:val="24"/>
          <w:shd w:val="clear" w:color="auto" w:fill="FFFFFF"/>
        </w:rPr>
        <w:t>：</w:t>
      </w:r>
    </w:p>
    <w:p w:rsidR="003E22EB" w:rsidRDefault="003E22EB" w:rsidP="003E22EB">
      <w:pPr>
        <w:widowControl/>
        <w:shd w:val="clear" w:color="auto" w:fill="FFFFFF"/>
        <w:spacing w:line="360" w:lineRule="exact"/>
        <w:ind w:firstLineChars="100" w:firstLine="240"/>
        <w:rPr>
          <w:rFonts w:ascii="宋体" w:hAnsi="宋体"/>
          <w:color w:val="000000"/>
          <w:kern w:val="0"/>
          <w:sz w:val="24"/>
          <w:szCs w:val="24"/>
          <w:shd w:val="clear" w:color="auto" w:fill="FFFFFF"/>
        </w:rPr>
      </w:pPr>
      <w:r>
        <w:rPr>
          <w:rFonts w:ascii="宋体" w:hAnsi="宋体" w:hint="eastAsia"/>
          <w:color w:val="000000"/>
          <w:kern w:val="0"/>
          <w:sz w:val="24"/>
          <w:szCs w:val="24"/>
          <w:shd w:val="clear" w:color="auto" w:fill="FFFFFF"/>
        </w:rPr>
        <w:t xml:space="preserve">1.项目编号：平采招标-2026-73 </w:t>
      </w:r>
    </w:p>
    <w:p w:rsidR="003E22EB" w:rsidRDefault="003E22EB" w:rsidP="003E22EB">
      <w:pPr>
        <w:widowControl/>
        <w:shd w:val="clear" w:color="auto" w:fill="FFFFFF"/>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2.项目名称：平顶山市应急救援保障中心中央自然灾害救灾资金（洪涝灾害抢险救援）项目</w:t>
      </w:r>
    </w:p>
    <w:p w:rsidR="003E22EB" w:rsidRDefault="003E22EB" w:rsidP="003E22EB">
      <w:pPr>
        <w:widowControl/>
        <w:shd w:val="clear" w:color="auto" w:fill="FFFFFF"/>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3.采购方式：公开招标</w:t>
      </w:r>
      <w:r>
        <w:rPr>
          <w:rFonts w:ascii="宋体" w:hAnsi="宋体" w:hint="eastAsia"/>
          <w:kern w:val="0"/>
          <w:sz w:val="24"/>
          <w:szCs w:val="24"/>
          <w:shd w:val="clear" w:color="auto" w:fill="FFFFFF"/>
        </w:rPr>
        <w:tab/>
      </w:r>
    </w:p>
    <w:p w:rsidR="003E22EB" w:rsidRDefault="003E22EB" w:rsidP="003E22EB">
      <w:pPr>
        <w:widowControl/>
        <w:shd w:val="clear" w:color="auto" w:fill="FFFFFF"/>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4.预算金额：580000.00元</w:t>
      </w:r>
    </w:p>
    <w:p w:rsidR="003E22EB" w:rsidRDefault="003E22EB" w:rsidP="003E22EB">
      <w:pPr>
        <w:widowControl/>
        <w:shd w:val="clear" w:color="auto" w:fill="FFFFFF"/>
        <w:spacing w:line="360" w:lineRule="exact"/>
        <w:ind w:firstLineChars="200" w:firstLine="480"/>
        <w:rPr>
          <w:rFonts w:ascii="宋体" w:hAnsi="宋体"/>
          <w:kern w:val="0"/>
          <w:sz w:val="24"/>
          <w:szCs w:val="24"/>
          <w:shd w:val="clear" w:color="auto" w:fill="FFFFFF"/>
        </w:rPr>
      </w:pPr>
      <w:r>
        <w:rPr>
          <w:rFonts w:ascii="宋体" w:hAnsi="宋体" w:hint="eastAsia"/>
          <w:kern w:val="0"/>
          <w:sz w:val="24"/>
          <w:szCs w:val="24"/>
          <w:shd w:val="clear" w:color="auto" w:fill="FFFFFF"/>
        </w:rPr>
        <w:t>最高限价：580000.00元</w:t>
      </w:r>
    </w:p>
    <w:tbl>
      <w:tblPr>
        <w:tblW w:w="84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39"/>
        <w:gridCol w:w="1197"/>
        <w:gridCol w:w="3428"/>
        <w:gridCol w:w="1510"/>
        <w:gridCol w:w="1582"/>
      </w:tblGrid>
      <w:tr w:rsidR="003E22EB" w:rsidTr="003E22EB">
        <w:trPr>
          <w:trHeight w:val="646"/>
          <w:jc w:val="center"/>
        </w:trPr>
        <w:tc>
          <w:tcPr>
            <w:tcW w:w="7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序号</w:t>
            </w:r>
          </w:p>
        </w:tc>
        <w:tc>
          <w:tcPr>
            <w:tcW w:w="119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包号</w:t>
            </w:r>
          </w:p>
        </w:tc>
        <w:tc>
          <w:tcPr>
            <w:tcW w:w="3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包名称</w:t>
            </w:r>
          </w:p>
        </w:tc>
        <w:tc>
          <w:tcPr>
            <w:tcW w:w="15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包预算</w:t>
            </w:r>
          </w:p>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（元）</w:t>
            </w:r>
          </w:p>
        </w:tc>
        <w:tc>
          <w:tcPr>
            <w:tcW w:w="15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包最高限价（元）</w:t>
            </w:r>
          </w:p>
        </w:tc>
      </w:tr>
      <w:tr w:rsidR="003E22EB" w:rsidTr="003E22EB">
        <w:trPr>
          <w:trHeight w:val="1198"/>
          <w:jc w:val="center"/>
        </w:trPr>
        <w:tc>
          <w:tcPr>
            <w:tcW w:w="739"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20" w:lineRule="exact"/>
              <w:jc w:val="center"/>
              <w:rPr>
                <w:rFonts w:ascii="宋体" w:hAnsi="宋体"/>
                <w:kern w:val="0"/>
                <w:sz w:val="24"/>
                <w:szCs w:val="24"/>
                <w:shd w:val="clear" w:color="auto" w:fill="FFFFFF"/>
              </w:rPr>
            </w:pPr>
            <w:r>
              <w:rPr>
                <w:rFonts w:ascii="宋体" w:hAnsi="宋体" w:hint="eastAsia"/>
                <w:kern w:val="0"/>
                <w:sz w:val="24"/>
                <w:szCs w:val="24"/>
                <w:shd w:val="clear" w:color="auto" w:fill="FFFFFF"/>
              </w:rPr>
              <w:t>1</w:t>
            </w:r>
          </w:p>
        </w:tc>
        <w:tc>
          <w:tcPr>
            <w:tcW w:w="1197"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60" w:lineRule="exact"/>
              <w:jc w:val="left"/>
              <w:rPr>
                <w:rFonts w:ascii="宋体" w:hAnsi="宋体"/>
                <w:kern w:val="0"/>
                <w:sz w:val="24"/>
                <w:szCs w:val="24"/>
                <w:shd w:val="clear" w:color="auto" w:fill="FFFFFF"/>
              </w:rPr>
            </w:pPr>
            <w:r>
              <w:rPr>
                <w:rFonts w:ascii="宋体" w:hAnsi="宋体" w:hint="eastAsia"/>
                <w:kern w:val="0"/>
                <w:sz w:val="24"/>
                <w:szCs w:val="24"/>
                <w:shd w:val="clear" w:color="auto" w:fill="FFFFFF"/>
              </w:rPr>
              <w:t>平公资采2026442号-1</w:t>
            </w:r>
          </w:p>
        </w:tc>
        <w:tc>
          <w:tcPr>
            <w:tcW w:w="342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60" w:lineRule="exact"/>
              <w:rPr>
                <w:rFonts w:ascii="宋体" w:hAnsi="宋体"/>
                <w:kern w:val="0"/>
                <w:sz w:val="24"/>
                <w:szCs w:val="24"/>
                <w:shd w:val="clear" w:color="auto" w:fill="FFFFFF"/>
              </w:rPr>
            </w:pPr>
            <w:r>
              <w:rPr>
                <w:rFonts w:ascii="宋体" w:hAnsi="宋体" w:hint="eastAsia"/>
                <w:kern w:val="0"/>
                <w:sz w:val="24"/>
                <w:szCs w:val="24"/>
                <w:shd w:val="clear" w:color="auto" w:fill="FFFFFF"/>
              </w:rPr>
              <w:t>平顶山市应急救援保障中心中央自然灾害救灾资金（洪涝灾害抢险救援）项目</w:t>
            </w:r>
          </w:p>
        </w:tc>
        <w:tc>
          <w:tcPr>
            <w:tcW w:w="15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60" w:lineRule="exact"/>
              <w:rPr>
                <w:rFonts w:ascii="宋体" w:hAnsi="宋体"/>
                <w:kern w:val="0"/>
                <w:sz w:val="24"/>
                <w:szCs w:val="24"/>
                <w:shd w:val="clear" w:color="auto" w:fill="FFFFFF"/>
              </w:rPr>
            </w:pPr>
            <w:r>
              <w:rPr>
                <w:rFonts w:ascii="宋体" w:hAnsi="宋体" w:hint="eastAsia"/>
                <w:kern w:val="0"/>
                <w:sz w:val="24"/>
                <w:szCs w:val="24"/>
                <w:shd w:val="clear" w:color="auto" w:fill="FFFFFF"/>
              </w:rPr>
              <w:t>580000.00</w:t>
            </w:r>
          </w:p>
        </w:tc>
        <w:tc>
          <w:tcPr>
            <w:tcW w:w="158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E22EB" w:rsidRDefault="003E22EB">
            <w:pPr>
              <w:widowControl/>
              <w:shd w:val="clear" w:color="auto" w:fill="FFFFFF"/>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580000.00</w:t>
            </w:r>
          </w:p>
        </w:tc>
      </w:tr>
    </w:tbl>
    <w:p w:rsidR="003E22EB" w:rsidRDefault="003E22EB" w:rsidP="003E22EB">
      <w:pPr>
        <w:widowControl/>
        <w:shd w:val="clear" w:color="auto" w:fill="FFFFFF"/>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5.采购需求（包括但不限于标的的名称、数量、简要技术需求或服务要求等）</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5.1采购内容：购买洪涝灾害应急救灾物资装备一批，通过项目实施，提升洪涝灾害防范应对能力（具体参数详见采购文件）；</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5.2资金来源：财政资金（已落实）；</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5.3交货期：合同签订之日起30个日历天内完成；</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5.4质量要求：符合国家标准或行业标准，满足设备技术参数要求。</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5.5质保期：1年，质保期自验收合格之日起计算。</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5.6交货地点：平顶山市应急救援保障中心指定地点；</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5.7标段划分：本项目不划分标段；</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 xml:space="preserve">6、合同履行期限：同交货期 </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7、本项目是否接受联合体投标：否</w:t>
      </w:r>
    </w:p>
    <w:p w:rsidR="003E22EB" w:rsidRDefault="003E22EB" w:rsidP="003E22EB">
      <w:pPr>
        <w:widowControl/>
        <w:shd w:val="clear" w:color="auto" w:fill="FFFFFF"/>
        <w:tabs>
          <w:tab w:val="left" w:pos="6470"/>
        </w:tabs>
        <w:spacing w:line="360" w:lineRule="exact"/>
        <w:ind w:firstLineChars="300" w:firstLine="720"/>
        <w:rPr>
          <w:rFonts w:ascii="宋体" w:hAnsi="宋体"/>
          <w:bCs/>
          <w:kern w:val="0"/>
          <w:sz w:val="24"/>
          <w:szCs w:val="24"/>
        </w:rPr>
      </w:pPr>
      <w:r>
        <w:rPr>
          <w:rFonts w:ascii="宋体" w:hAnsi="宋体" w:hint="eastAsia"/>
          <w:bCs/>
          <w:kern w:val="0"/>
          <w:sz w:val="24"/>
          <w:szCs w:val="24"/>
        </w:rPr>
        <w:t>8、是否接受进口产品：否</w:t>
      </w:r>
    </w:p>
    <w:p w:rsidR="003E22EB" w:rsidRDefault="003E22EB" w:rsidP="003E22EB">
      <w:pPr>
        <w:widowControl/>
        <w:shd w:val="clear" w:color="auto" w:fill="FFFFFF"/>
        <w:tabs>
          <w:tab w:val="left" w:pos="6470"/>
        </w:tabs>
        <w:spacing w:line="360" w:lineRule="exact"/>
        <w:ind w:firstLineChars="300" w:firstLine="720"/>
      </w:pPr>
      <w:r>
        <w:rPr>
          <w:rFonts w:ascii="宋体" w:hAnsi="宋体" w:hint="eastAsia"/>
          <w:bCs/>
          <w:kern w:val="0"/>
          <w:sz w:val="24"/>
          <w:szCs w:val="24"/>
        </w:rPr>
        <w:t>9、是否专门面向中小企业：否</w:t>
      </w:r>
      <w:r>
        <w:rPr>
          <w:rFonts w:ascii="宋体" w:hAnsi="宋体" w:hint="eastAsia"/>
          <w:bCs/>
          <w:kern w:val="0"/>
          <w:sz w:val="24"/>
          <w:szCs w:val="24"/>
        </w:rPr>
        <w:tab/>
      </w:r>
    </w:p>
    <w:p w:rsidR="003E22EB" w:rsidRDefault="003E22EB" w:rsidP="003E22EB">
      <w:pPr>
        <w:widowControl/>
        <w:shd w:val="clear" w:color="auto" w:fill="FFFFFF"/>
        <w:spacing w:line="360" w:lineRule="exact"/>
        <w:ind w:rightChars="-176" w:right="-370"/>
        <w:rPr>
          <w:rFonts w:ascii="宋体" w:hAnsi="宋体"/>
          <w:b/>
          <w:bCs/>
          <w:kern w:val="0"/>
          <w:sz w:val="24"/>
          <w:szCs w:val="24"/>
          <w:shd w:val="clear" w:color="auto" w:fill="FFFFFF"/>
        </w:rPr>
      </w:pPr>
      <w:r>
        <w:rPr>
          <w:rFonts w:ascii="宋体" w:hAnsi="宋体" w:hint="eastAsia"/>
          <w:b/>
          <w:bCs/>
          <w:kern w:val="0"/>
          <w:sz w:val="24"/>
          <w:szCs w:val="24"/>
          <w:shd w:val="clear" w:color="auto" w:fill="FFFFFF"/>
        </w:rPr>
        <w:t>二、申请人资格要求：</w:t>
      </w:r>
    </w:p>
    <w:p w:rsidR="003E22EB" w:rsidRDefault="003E22EB" w:rsidP="003E22EB">
      <w:pPr>
        <w:widowControl/>
        <w:shd w:val="clear" w:color="auto" w:fill="FFFFFF"/>
        <w:spacing w:line="360" w:lineRule="exact"/>
        <w:ind w:rightChars="-176" w:right="-370"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 xml:space="preserve">1、符合《中华人民共和国政府采购法》第二十二条的要求； </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2、落实政府采购政策满足的资格要求：本项目执行优先采购节能环保、环境标志性产品、优先采购自主创新产品，扶持不发达地区和少数民族地区，促进中小微企业、监狱企业、残疾人福利性企业发展等政府采购政策。</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3、本项目的特定资格要求</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3.1具有独立承担民事责任的能力（提供有效的营业执照、税务登记证、组织机构代码证或三证合一营业执照或电子营业执照）；</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3.2具有良好的商业信誉和健全的财务会计制度（提供加盖电子公章的承诺函）；</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3.3具有履行合同所必需的设备和专业技术能力（提供加盖电子公章的承诺函）；</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3.4有依法缴纳税收和社会保障资金的良好记录（提供加盖电子公章的承诺函）；</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3.5参加政府采购活动前三年内，在经营活动中没有重大违法记录（提供加盖电子公章的承诺函）；</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3.6提供中国执行公开网 “失信被执行人”和信用中国网“重大税收违法失信主体”，中国政府采购网“政府采购严重违法失信行为名单” 查询结果页面截图；若有不良记录，执行财库[2016]125号文；</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3.7单位负责人为同一人或存在控股、管理关系的不同单位，不得同时参加本项目的投标【提供“国家企业信用信息公示系统”中公示的公司信息、股东（或投资人）信息的截图】；</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3.8供应商没有处于被责令停业或投标资格被取消、财产被接管、冻结的状态（提供加盖电子公章的书面声明）</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3.9本项目不接受联合体投标。</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注：1.本项目采用资格后审的方式确定合格供应商。如投标单位为新成立企业，可提供注册后的相关证明材料。</w:t>
      </w:r>
    </w:p>
    <w:p w:rsidR="003E22EB" w:rsidRDefault="003E22EB" w:rsidP="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2.本项目供应商所提供资料必须真实有效并提供资料真实有效承诺书（承诺书必须加盖单位电子公章）。在招标过程中，采购人保留查询及考察的权利，一旦发现弄虚作假行为，取消其投标或中标资格，同时上报监督部门予以处罚。</w:t>
      </w:r>
    </w:p>
    <w:p w:rsidR="003E22EB" w:rsidRDefault="003E22EB" w:rsidP="003E22EB">
      <w:pPr>
        <w:widowControl/>
        <w:spacing w:line="360" w:lineRule="exact"/>
        <w:ind w:right="79"/>
        <w:rPr>
          <w:rFonts w:ascii="宋体" w:hAnsi="宋体"/>
        </w:rPr>
      </w:pPr>
      <w:r>
        <w:rPr>
          <w:rFonts w:ascii="宋体" w:hAnsi="宋体" w:hint="eastAsia"/>
          <w:b/>
          <w:sz w:val="24"/>
          <w:szCs w:val="24"/>
          <w:shd w:val="clear" w:color="auto" w:fill="FFFFFF"/>
        </w:rPr>
        <w:t>三、获取招标文件:</w:t>
      </w:r>
    </w:p>
    <w:p w:rsidR="003E22EB" w:rsidRDefault="003E22EB" w:rsidP="003E22EB">
      <w:pPr>
        <w:autoSpaceDE w:val="0"/>
        <w:spacing w:line="380" w:lineRule="exact"/>
        <w:ind w:firstLineChars="100" w:firstLine="240"/>
        <w:rPr>
          <w:rFonts w:ascii="宋体" w:hAnsi="宋体"/>
          <w:sz w:val="24"/>
          <w:szCs w:val="24"/>
          <w:shd w:val="clear" w:color="auto" w:fill="FFFFFF"/>
        </w:rPr>
      </w:pPr>
      <w:r>
        <w:rPr>
          <w:rFonts w:ascii="宋体" w:hAnsi="宋体" w:hint="eastAsia"/>
          <w:color w:val="000000"/>
          <w:sz w:val="24"/>
          <w:szCs w:val="24"/>
          <w:shd w:val="clear" w:color="auto" w:fill="FFFFFF"/>
        </w:rPr>
        <w:t>1.时间：2026年06月04日至2026年06月24</w:t>
      </w:r>
      <w:r>
        <w:rPr>
          <w:rFonts w:ascii="宋体" w:hAnsi="宋体" w:hint="eastAsia"/>
          <w:sz w:val="24"/>
          <w:szCs w:val="24"/>
          <w:shd w:val="clear" w:color="auto" w:fill="FFFFFF"/>
        </w:rPr>
        <w:t>日，每天上午00:00至12:00，下午12:00至23:59（北京时间）</w:t>
      </w:r>
    </w:p>
    <w:p w:rsidR="003E22EB" w:rsidRDefault="003E22EB" w:rsidP="003E22EB">
      <w:pPr>
        <w:autoSpaceDE w:val="0"/>
        <w:spacing w:line="380" w:lineRule="exact"/>
        <w:ind w:rightChars="-471" w:right="-989" w:firstLineChars="100" w:firstLine="240"/>
        <w:jc w:val="left"/>
        <w:rPr>
          <w:rFonts w:ascii="宋体" w:hAnsi="宋体"/>
          <w:sz w:val="24"/>
          <w:szCs w:val="24"/>
          <w:shd w:val="clear" w:color="auto" w:fill="FFFFFF"/>
        </w:rPr>
      </w:pPr>
      <w:r>
        <w:rPr>
          <w:rFonts w:ascii="宋体" w:hAnsi="宋体" w:hint="eastAsia"/>
          <w:sz w:val="24"/>
          <w:szCs w:val="24"/>
          <w:shd w:val="clear" w:color="auto" w:fill="FFFFFF"/>
        </w:rPr>
        <w:t>2.地点：平顶山市公共资源交易中心网（网址：http://ggzy.pds.gov.cn/）。</w:t>
      </w:r>
    </w:p>
    <w:p w:rsidR="003E22EB" w:rsidRDefault="003E22EB" w:rsidP="003E22EB">
      <w:pPr>
        <w:autoSpaceDE w:val="0"/>
        <w:spacing w:line="380" w:lineRule="exact"/>
        <w:ind w:firstLineChars="100" w:firstLine="240"/>
        <w:jc w:val="left"/>
        <w:rPr>
          <w:rFonts w:ascii="宋体" w:hAnsi="宋体"/>
          <w:spacing w:val="-2"/>
          <w:sz w:val="24"/>
          <w:szCs w:val="24"/>
        </w:rPr>
      </w:pPr>
      <w:r>
        <w:rPr>
          <w:rFonts w:ascii="宋体" w:hAnsi="宋体" w:hint="eastAsia"/>
          <w:sz w:val="24"/>
          <w:szCs w:val="24"/>
          <w:shd w:val="clear" w:color="auto" w:fill="FFFFFF"/>
        </w:rPr>
        <w:t>3.方式：潜在投标人需凭CA数字证书通过全国公共资源交易平台（河南省·平顶山市）“交易主体登录”入口进入交易系统进行文件下载。具体操作请查看以下链接：</w:t>
      </w:r>
      <w:r>
        <w:rPr>
          <w:rFonts w:ascii="宋体" w:hAnsi="宋体" w:hint="eastAsia"/>
          <w:spacing w:val="-2"/>
          <w:sz w:val="24"/>
          <w:szCs w:val="24"/>
        </w:rPr>
        <w:t xml:space="preserve">  </w:t>
      </w:r>
    </w:p>
    <w:p w:rsidR="003E22EB" w:rsidRDefault="003E22EB" w:rsidP="003E22EB">
      <w:pPr>
        <w:autoSpaceDE w:val="0"/>
        <w:spacing w:line="380" w:lineRule="exact"/>
        <w:ind w:firstLineChars="100" w:firstLine="240"/>
        <w:jc w:val="left"/>
        <w:rPr>
          <w:rFonts w:ascii="宋体" w:hAnsi="宋体"/>
          <w:spacing w:val="-2"/>
          <w:sz w:val="24"/>
          <w:szCs w:val="24"/>
        </w:rPr>
      </w:pPr>
      <w:r>
        <w:rPr>
          <w:rFonts w:ascii="宋体" w:hAnsi="宋体" w:hint="eastAsia"/>
          <w:sz w:val="24"/>
          <w:szCs w:val="24"/>
          <w:shd w:val="clear" w:color="auto" w:fill="FFFFFF"/>
        </w:rPr>
        <w:t>链接地址：</w:t>
      </w:r>
      <w:r>
        <w:rPr>
          <w:rFonts w:ascii="宋体" w:hAnsi="宋体" w:hint="eastAsia"/>
          <w:spacing w:val="-2"/>
          <w:sz w:val="24"/>
          <w:szCs w:val="24"/>
        </w:rPr>
        <w:t>http://ggzy.pds.gov.cn/fwzn/11020.jhtml</w:t>
      </w:r>
    </w:p>
    <w:p w:rsidR="003E22EB" w:rsidRDefault="003E22EB" w:rsidP="003E22EB">
      <w:pPr>
        <w:autoSpaceDE w:val="0"/>
        <w:spacing w:line="380" w:lineRule="exact"/>
        <w:ind w:firstLineChars="100" w:firstLine="236"/>
        <w:jc w:val="left"/>
      </w:pPr>
      <w:r>
        <w:rPr>
          <w:rFonts w:ascii="宋体" w:hAnsi="宋体" w:hint="eastAsia"/>
          <w:spacing w:val="-2"/>
          <w:sz w:val="24"/>
          <w:szCs w:val="24"/>
        </w:rPr>
        <w:t>办理CA证书：http://ggzy.pds.gov.cn/tzgg/10814.jhtml。</w:t>
      </w:r>
    </w:p>
    <w:p w:rsidR="003E22EB" w:rsidRDefault="003E22EB" w:rsidP="003E22EB">
      <w:pPr>
        <w:autoSpaceDE w:val="0"/>
        <w:spacing w:line="380" w:lineRule="exact"/>
        <w:ind w:firstLineChars="100" w:firstLine="240"/>
        <w:jc w:val="left"/>
        <w:rPr>
          <w:rFonts w:ascii="宋体" w:hAnsi="宋体"/>
          <w:sz w:val="24"/>
          <w:szCs w:val="24"/>
          <w:shd w:val="clear" w:color="auto" w:fill="FFFFFF"/>
        </w:rPr>
      </w:pPr>
      <w:r>
        <w:rPr>
          <w:rFonts w:ascii="宋体" w:hAnsi="宋体" w:hint="eastAsia"/>
          <w:bCs/>
          <w:kern w:val="0"/>
          <w:sz w:val="24"/>
          <w:szCs w:val="24"/>
        </w:rPr>
        <w:t>4.售价：0元。</w:t>
      </w:r>
    </w:p>
    <w:p w:rsidR="003E22EB" w:rsidRDefault="003E22EB" w:rsidP="003E22EB">
      <w:pPr>
        <w:spacing w:line="360" w:lineRule="exact"/>
        <w:rPr>
          <w:rFonts w:ascii="宋体" w:hAnsi="宋体"/>
          <w:b/>
          <w:sz w:val="24"/>
          <w:szCs w:val="24"/>
        </w:rPr>
      </w:pPr>
      <w:r>
        <w:rPr>
          <w:rFonts w:ascii="宋体" w:hAnsi="宋体" w:hint="eastAsia"/>
          <w:b/>
          <w:sz w:val="24"/>
          <w:szCs w:val="24"/>
        </w:rPr>
        <w:t>四、投标截止时间及地点：</w:t>
      </w:r>
    </w:p>
    <w:p w:rsidR="003E22EB" w:rsidRDefault="003E22EB" w:rsidP="003E22EB">
      <w:pPr>
        <w:spacing w:line="360" w:lineRule="exact"/>
        <w:ind w:firstLineChars="100" w:firstLine="240"/>
        <w:rPr>
          <w:rFonts w:ascii="宋体" w:hAnsi="宋体"/>
          <w:bCs/>
          <w:sz w:val="24"/>
          <w:szCs w:val="24"/>
        </w:rPr>
      </w:pPr>
      <w:r>
        <w:rPr>
          <w:rFonts w:ascii="宋体" w:hAnsi="宋体" w:hint="eastAsia"/>
          <w:bCs/>
          <w:sz w:val="24"/>
          <w:szCs w:val="24"/>
        </w:rPr>
        <w:t>1.时间：</w:t>
      </w:r>
      <w:r>
        <w:rPr>
          <w:rFonts w:ascii="宋体" w:hAnsi="宋体" w:hint="eastAsia"/>
          <w:sz w:val="24"/>
          <w:szCs w:val="24"/>
          <w:shd w:val="clear" w:color="auto" w:fill="FFFFFF"/>
        </w:rPr>
        <w:t>2026</w:t>
      </w:r>
      <w:r>
        <w:rPr>
          <w:rFonts w:ascii="宋体" w:hAnsi="宋体" w:hint="eastAsia"/>
          <w:kern w:val="0"/>
          <w:sz w:val="24"/>
          <w:szCs w:val="24"/>
          <w:shd w:val="clear" w:color="auto" w:fill="FFFFFF"/>
        </w:rPr>
        <w:t>年06月25日9时00分</w:t>
      </w:r>
      <w:r>
        <w:rPr>
          <w:rFonts w:ascii="宋体" w:hAnsi="宋体" w:hint="eastAsia"/>
          <w:sz w:val="24"/>
          <w:szCs w:val="24"/>
          <w:shd w:val="clear" w:color="auto" w:fill="FFFFFF"/>
        </w:rPr>
        <w:t>（北京时间）。</w:t>
      </w:r>
    </w:p>
    <w:p w:rsidR="003E22EB" w:rsidRDefault="003E22EB" w:rsidP="003E22EB">
      <w:pPr>
        <w:spacing w:line="360" w:lineRule="exact"/>
        <w:ind w:firstLineChars="100" w:firstLine="240"/>
        <w:rPr>
          <w:rFonts w:ascii="宋体" w:hAnsi="宋体"/>
          <w:bCs/>
          <w:sz w:val="24"/>
          <w:szCs w:val="24"/>
        </w:rPr>
      </w:pPr>
      <w:r>
        <w:rPr>
          <w:rFonts w:ascii="宋体" w:hAnsi="宋体" w:hint="eastAsia"/>
          <w:bCs/>
          <w:sz w:val="24"/>
          <w:szCs w:val="24"/>
        </w:rPr>
        <w:t>2.地点：</w:t>
      </w:r>
      <w:r>
        <w:rPr>
          <w:rFonts w:ascii="宋体" w:hAnsi="宋体" w:hint="eastAsia"/>
          <w:bCs/>
          <w:kern w:val="0"/>
          <w:sz w:val="24"/>
          <w:szCs w:val="24"/>
        </w:rPr>
        <w:t>全国公共资源交易平台（河南省.平顶山市）电子交易系统</w:t>
      </w:r>
      <w:r>
        <w:rPr>
          <w:rFonts w:ascii="宋体" w:hAnsi="宋体" w:hint="eastAsia"/>
          <w:sz w:val="24"/>
          <w:szCs w:val="24"/>
        </w:rPr>
        <w:t>。</w:t>
      </w:r>
    </w:p>
    <w:p w:rsidR="003E22EB" w:rsidRDefault="003E22EB" w:rsidP="003E22EB">
      <w:pPr>
        <w:tabs>
          <w:tab w:val="left" w:pos="420"/>
        </w:tabs>
        <w:spacing w:line="360" w:lineRule="exact"/>
        <w:ind w:rightChars="-174" w:right="-365"/>
        <w:rPr>
          <w:rFonts w:ascii="宋体" w:hAnsi="宋体"/>
          <w:b/>
          <w:sz w:val="24"/>
          <w:szCs w:val="24"/>
        </w:rPr>
      </w:pPr>
      <w:r>
        <w:rPr>
          <w:rFonts w:ascii="宋体" w:hAnsi="宋体" w:hint="eastAsia"/>
          <w:b/>
          <w:sz w:val="24"/>
          <w:szCs w:val="24"/>
        </w:rPr>
        <w:t>五、开标时间及地点:</w:t>
      </w:r>
    </w:p>
    <w:p w:rsidR="003E22EB" w:rsidRDefault="003E22EB" w:rsidP="003E22EB">
      <w:pPr>
        <w:spacing w:line="360" w:lineRule="exact"/>
        <w:ind w:firstLineChars="100" w:firstLine="240"/>
        <w:rPr>
          <w:rFonts w:ascii="宋体" w:hAnsi="宋体"/>
          <w:sz w:val="24"/>
          <w:szCs w:val="24"/>
          <w:shd w:val="clear" w:color="auto" w:fill="FFFFFF"/>
        </w:rPr>
      </w:pPr>
      <w:r>
        <w:rPr>
          <w:rFonts w:ascii="宋体" w:hAnsi="宋体" w:hint="eastAsia"/>
          <w:bCs/>
          <w:sz w:val="24"/>
          <w:szCs w:val="24"/>
        </w:rPr>
        <w:t>1.时间：</w:t>
      </w:r>
      <w:r>
        <w:rPr>
          <w:rFonts w:ascii="宋体" w:hAnsi="宋体" w:hint="eastAsia"/>
          <w:sz w:val="24"/>
          <w:szCs w:val="24"/>
          <w:shd w:val="clear" w:color="auto" w:fill="FFFFFF"/>
        </w:rPr>
        <w:t>2026</w:t>
      </w:r>
      <w:r>
        <w:rPr>
          <w:rFonts w:ascii="宋体" w:hAnsi="宋体" w:hint="eastAsia"/>
          <w:kern w:val="0"/>
          <w:sz w:val="24"/>
          <w:szCs w:val="24"/>
          <w:shd w:val="clear" w:color="auto" w:fill="FFFFFF"/>
        </w:rPr>
        <w:t>年06月25日9时00分</w:t>
      </w:r>
      <w:r>
        <w:rPr>
          <w:rFonts w:ascii="宋体" w:hAnsi="宋体" w:hint="eastAsia"/>
          <w:sz w:val="24"/>
          <w:szCs w:val="24"/>
          <w:shd w:val="clear" w:color="auto" w:fill="FFFFFF"/>
        </w:rPr>
        <w:t>（北京时间）。</w:t>
      </w:r>
    </w:p>
    <w:p w:rsidR="003E22EB" w:rsidRDefault="003E22EB" w:rsidP="003E22EB">
      <w:pPr>
        <w:spacing w:line="360" w:lineRule="exact"/>
        <w:ind w:firstLineChars="100" w:firstLine="240"/>
        <w:rPr>
          <w:rFonts w:ascii="宋体" w:hAnsi="宋体"/>
          <w:bCs/>
          <w:sz w:val="24"/>
          <w:szCs w:val="24"/>
        </w:rPr>
      </w:pPr>
      <w:r>
        <w:rPr>
          <w:rFonts w:ascii="宋体" w:hAnsi="宋体" w:hint="eastAsia"/>
          <w:sz w:val="24"/>
          <w:szCs w:val="24"/>
          <w:shd w:val="clear" w:color="auto" w:fill="FFFFFF"/>
        </w:rPr>
        <w:t>2.地点：全国公共资源交易平台（河南省.平顶山市）电子交易系统</w:t>
      </w:r>
      <w:r>
        <w:rPr>
          <w:rFonts w:ascii="宋体" w:hAnsi="宋体" w:hint="eastAsia"/>
          <w:bCs/>
          <w:sz w:val="24"/>
          <w:szCs w:val="24"/>
        </w:rPr>
        <w:t>。</w:t>
      </w:r>
    </w:p>
    <w:p w:rsidR="003E22EB" w:rsidRDefault="003E22EB" w:rsidP="003E22EB">
      <w:pPr>
        <w:spacing w:line="360" w:lineRule="exact"/>
        <w:rPr>
          <w:rFonts w:ascii="宋体" w:hAnsi="宋体"/>
          <w:b/>
          <w:bCs/>
          <w:sz w:val="24"/>
          <w:szCs w:val="24"/>
          <w:shd w:val="clear" w:color="auto" w:fill="FFFFFF"/>
        </w:rPr>
      </w:pPr>
      <w:r>
        <w:rPr>
          <w:rFonts w:ascii="宋体" w:hAnsi="宋体" w:hint="eastAsia"/>
          <w:b/>
          <w:bCs/>
          <w:sz w:val="24"/>
          <w:szCs w:val="24"/>
          <w:shd w:val="clear" w:color="auto" w:fill="FFFFFF"/>
        </w:rPr>
        <w:t>六、发布公告的媒介及招标公告期限:</w:t>
      </w:r>
    </w:p>
    <w:p w:rsidR="003E22EB" w:rsidRDefault="003E22EB" w:rsidP="003E22EB">
      <w:pPr>
        <w:spacing w:line="360" w:lineRule="exact"/>
        <w:ind w:firstLineChars="200" w:firstLine="480"/>
        <w:rPr>
          <w:rFonts w:ascii="宋体" w:hAnsi="宋体"/>
          <w:b/>
          <w:sz w:val="24"/>
          <w:szCs w:val="24"/>
        </w:rPr>
      </w:pPr>
      <w:r>
        <w:rPr>
          <w:rFonts w:ascii="宋体" w:hAnsi="宋体" w:hint="eastAsia"/>
          <w:sz w:val="24"/>
          <w:szCs w:val="24"/>
          <w:shd w:val="clear" w:color="auto" w:fill="FFFFFF"/>
        </w:rPr>
        <w:t>本次招标公告在《河南省政府采购网》、《平顶山市政府采购网》、《全国公共资源交易平台（河南省.平顶山市）》上发布，</w:t>
      </w:r>
      <w:r>
        <w:rPr>
          <w:rFonts w:ascii="宋体" w:hAnsi="宋体" w:hint="eastAsia"/>
          <w:bCs/>
          <w:sz w:val="24"/>
          <w:szCs w:val="24"/>
        </w:rPr>
        <w:t>招标公告期限为五个工作日。</w:t>
      </w:r>
    </w:p>
    <w:p w:rsidR="003E22EB" w:rsidRDefault="003E22EB" w:rsidP="003E22EB">
      <w:pPr>
        <w:widowControl/>
        <w:shd w:val="clear" w:color="auto" w:fill="FFFFFF"/>
        <w:spacing w:line="360" w:lineRule="exact"/>
        <w:rPr>
          <w:rFonts w:ascii="微软雅黑" w:eastAsia="微软雅黑" w:hAnsi="微软雅黑"/>
          <w:sz w:val="18"/>
          <w:szCs w:val="18"/>
        </w:rPr>
      </w:pPr>
      <w:r>
        <w:rPr>
          <w:rFonts w:ascii="宋体" w:hAnsi="宋体" w:hint="eastAsia"/>
          <w:b/>
          <w:kern w:val="0"/>
          <w:sz w:val="24"/>
          <w:szCs w:val="24"/>
          <w:shd w:val="clear" w:color="auto" w:fill="FFFFFF"/>
        </w:rPr>
        <w:t>七、其他补充事宜:</w:t>
      </w:r>
    </w:p>
    <w:p w:rsidR="003E22EB" w:rsidRDefault="003E22EB" w:rsidP="003E22EB">
      <w:pPr>
        <w:autoSpaceDE w:val="0"/>
        <w:spacing w:line="38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 xml:space="preserve">1.本次开标全面实行在线“不见面”开标，投标人远程在线解密投标文件，不再到开标现场，投标人开标前应仔细阅读《“不见面”开标注意事项及操作流程》。 </w:t>
      </w:r>
    </w:p>
    <w:p w:rsidR="003E22EB" w:rsidRDefault="003E22EB" w:rsidP="003E22EB">
      <w:pPr>
        <w:autoSpaceDE w:val="0"/>
        <w:spacing w:line="38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2.该公告已同步至“平顶山市公共资源交易中心微信公众号”，可通过公众号中的服务栏目进行查阅”。</w:t>
      </w:r>
    </w:p>
    <w:p w:rsidR="003E22EB" w:rsidRDefault="003E22EB" w:rsidP="003E22EB">
      <w:pPr>
        <w:autoSpaceDE w:val="0"/>
        <w:spacing w:line="38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3.投标人或其他利害关系人对本次招标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rsidR="003E22EB" w:rsidRDefault="003E22EB" w:rsidP="003E22EB">
      <w:pPr>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4.监督单位：</w:t>
      </w:r>
    </w:p>
    <w:p w:rsidR="003E22EB" w:rsidRDefault="003E22EB" w:rsidP="003E22EB">
      <w:pPr>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监督单位：平顶山市财政局</w:t>
      </w:r>
    </w:p>
    <w:p w:rsidR="003E22EB" w:rsidRDefault="003E22EB" w:rsidP="003E22EB">
      <w:pPr>
        <w:spacing w:line="360" w:lineRule="exact"/>
        <w:ind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联系电话：0375-2627595</w:t>
      </w:r>
    </w:p>
    <w:p w:rsidR="003E22EB" w:rsidRDefault="003E22EB" w:rsidP="003E22EB">
      <w:pPr>
        <w:widowControl/>
        <w:shd w:val="clear" w:color="auto" w:fill="FFFFFF"/>
        <w:spacing w:line="360" w:lineRule="exact"/>
        <w:rPr>
          <w:rFonts w:ascii="宋体" w:hAnsi="宋体"/>
          <w:b/>
          <w:sz w:val="24"/>
          <w:szCs w:val="24"/>
          <w:shd w:val="clear" w:color="auto" w:fill="FFFFFF"/>
        </w:rPr>
      </w:pPr>
      <w:r>
        <w:rPr>
          <w:rFonts w:ascii="宋体" w:hAnsi="宋体" w:hint="eastAsia"/>
          <w:b/>
          <w:bCs/>
          <w:kern w:val="0"/>
          <w:sz w:val="24"/>
          <w:szCs w:val="24"/>
          <w:shd w:val="clear" w:color="auto" w:fill="FFFFFF"/>
        </w:rPr>
        <w:t>八、</w:t>
      </w:r>
      <w:r>
        <w:rPr>
          <w:rFonts w:ascii="宋体" w:hAnsi="宋体" w:hint="eastAsia"/>
          <w:b/>
          <w:bCs/>
          <w:sz w:val="24"/>
          <w:szCs w:val="24"/>
          <w:shd w:val="clear" w:color="auto" w:fill="FFFFFF"/>
        </w:rPr>
        <w:t>凡对本</w:t>
      </w:r>
      <w:r>
        <w:rPr>
          <w:rFonts w:ascii="宋体" w:hAnsi="宋体" w:hint="eastAsia"/>
          <w:b/>
          <w:sz w:val="24"/>
          <w:szCs w:val="24"/>
          <w:shd w:val="clear" w:color="auto" w:fill="FFFFFF"/>
        </w:rPr>
        <w:t>次招标提出询问，请按照以下方式联系:</w:t>
      </w:r>
    </w:p>
    <w:p w:rsidR="003E22EB" w:rsidRDefault="003E22EB" w:rsidP="003E22EB">
      <w:pPr>
        <w:pStyle w:val="a6"/>
        <w:spacing w:after="0" w:line="380" w:lineRule="exact"/>
        <w:ind w:firstLineChars="91" w:firstLine="218"/>
        <w:outlineLvl w:val="2"/>
        <w:rPr>
          <w:rFonts w:ascii="宋体" w:hAnsi="宋体"/>
          <w:kern w:val="2"/>
          <w:sz w:val="24"/>
          <w:szCs w:val="24"/>
        </w:rPr>
      </w:pPr>
      <w:bookmarkStart w:id="3" w:name="_Toc29690"/>
      <w:bookmarkStart w:id="4" w:name="_Toc11389"/>
      <w:bookmarkEnd w:id="3"/>
      <w:r>
        <w:rPr>
          <w:rFonts w:ascii="宋体" w:hAnsi="宋体" w:hint="eastAsia"/>
          <w:kern w:val="2"/>
          <w:sz w:val="24"/>
          <w:szCs w:val="24"/>
        </w:rPr>
        <w:t>1.采购人信息</w:t>
      </w:r>
      <w:bookmarkEnd w:id="4"/>
    </w:p>
    <w:p w:rsidR="003E22EB" w:rsidRDefault="003E22EB" w:rsidP="003E22EB">
      <w:pPr>
        <w:widowControl/>
        <w:shd w:val="clear" w:color="auto" w:fill="FFFFFF"/>
        <w:autoSpaceDE w:val="0"/>
        <w:spacing w:line="380" w:lineRule="exact"/>
        <w:ind w:firstLineChars="91" w:firstLine="218"/>
        <w:rPr>
          <w:rFonts w:ascii="宋体" w:hAnsi="宋体"/>
          <w:kern w:val="0"/>
          <w:sz w:val="24"/>
          <w:szCs w:val="24"/>
          <w:shd w:val="clear" w:color="auto" w:fill="FFFFFF"/>
        </w:rPr>
      </w:pPr>
      <w:r>
        <w:rPr>
          <w:rFonts w:ascii="宋体" w:hAnsi="宋体" w:hint="eastAsia"/>
          <w:kern w:val="0"/>
          <w:sz w:val="24"/>
          <w:szCs w:val="24"/>
          <w:shd w:val="clear" w:color="auto" w:fill="FFFFFF"/>
        </w:rPr>
        <w:t>名称：平顶山市应急救援保障中心</w:t>
      </w:r>
    </w:p>
    <w:p w:rsidR="003E22EB" w:rsidRDefault="003E22EB" w:rsidP="003E22EB">
      <w:pPr>
        <w:widowControl/>
        <w:shd w:val="clear" w:color="auto" w:fill="FFFFFF"/>
        <w:autoSpaceDE w:val="0"/>
        <w:spacing w:line="380" w:lineRule="exact"/>
        <w:ind w:firstLineChars="91" w:firstLine="218"/>
        <w:rPr>
          <w:rFonts w:ascii="宋体" w:hAnsi="宋体"/>
          <w:kern w:val="0"/>
          <w:sz w:val="24"/>
          <w:szCs w:val="24"/>
          <w:shd w:val="clear" w:color="auto" w:fill="FFFFFF"/>
        </w:rPr>
      </w:pPr>
      <w:r>
        <w:rPr>
          <w:rFonts w:ascii="宋体" w:hAnsi="宋体" w:hint="eastAsia"/>
          <w:sz w:val="24"/>
          <w:szCs w:val="24"/>
        </w:rPr>
        <w:t>地址：河南省平顶山市湛河区姚孟村北</w:t>
      </w:r>
    </w:p>
    <w:p w:rsidR="003E22EB" w:rsidRDefault="003E22EB" w:rsidP="003E22EB">
      <w:pPr>
        <w:widowControl/>
        <w:shd w:val="clear" w:color="auto" w:fill="FFFFFF"/>
        <w:autoSpaceDE w:val="0"/>
        <w:spacing w:line="380" w:lineRule="exact"/>
        <w:ind w:firstLineChars="91" w:firstLine="218"/>
        <w:rPr>
          <w:rFonts w:ascii="宋体" w:hAnsi="宋体"/>
          <w:kern w:val="0"/>
          <w:sz w:val="24"/>
          <w:szCs w:val="24"/>
          <w:shd w:val="clear" w:color="auto" w:fill="FFFFFF"/>
        </w:rPr>
      </w:pPr>
      <w:r>
        <w:rPr>
          <w:rFonts w:ascii="宋体" w:hAnsi="宋体" w:hint="eastAsia"/>
          <w:kern w:val="0"/>
          <w:sz w:val="24"/>
          <w:szCs w:val="24"/>
          <w:shd w:val="clear" w:color="auto" w:fill="FFFFFF"/>
        </w:rPr>
        <w:t>联系人：张先生</w:t>
      </w:r>
    </w:p>
    <w:p w:rsidR="003E22EB" w:rsidRDefault="003E22EB" w:rsidP="003E22EB">
      <w:pPr>
        <w:widowControl/>
        <w:shd w:val="clear" w:color="auto" w:fill="FFFFFF"/>
        <w:autoSpaceDE w:val="0"/>
        <w:spacing w:line="380" w:lineRule="exact"/>
        <w:ind w:firstLineChars="91" w:firstLine="218"/>
        <w:rPr>
          <w:rFonts w:ascii="宋体" w:hAnsi="宋体"/>
          <w:kern w:val="0"/>
          <w:sz w:val="24"/>
          <w:szCs w:val="24"/>
          <w:shd w:val="clear" w:color="auto" w:fill="FFFFFF"/>
        </w:rPr>
      </w:pPr>
      <w:r>
        <w:rPr>
          <w:rFonts w:ascii="宋体" w:hAnsi="宋体" w:hint="eastAsia"/>
          <w:kern w:val="0"/>
          <w:sz w:val="24"/>
          <w:szCs w:val="24"/>
          <w:shd w:val="clear" w:color="auto" w:fill="FFFFFF"/>
        </w:rPr>
        <w:t>联系方式：0375-3680119</w:t>
      </w:r>
    </w:p>
    <w:p w:rsidR="003E22EB" w:rsidRDefault="003E22EB" w:rsidP="003E22EB">
      <w:pPr>
        <w:pStyle w:val="a6"/>
        <w:spacing w:after="0" w:line="380" w:lineRule="exact"/>
        <w:ind w:firstLineChars="91" w:firstLine="218"/>
        <w:outlineLvl w:val="2"/>
        <w:rPr>
          <w:rFonts w:ascii="宋体" w:hAnsi="宋体"/>
          <w:bCs/>
          <w:sz w:val="24"/>
          <w:szCs w:val="24"/>
        </w:rPr>
      </w:pPr>
      <w:bookmarkStart w:id="5" w:name="_Toc12397"/>
      <w:bookmarkStart w:id="6" w:name="_Toc28970"/>
      <w:bookmarkEnd w:id="5"/>
      <w:r>
        <w:rPr>
          <w:rFonts w:ascii="宋体" w:hAnsi="宋体" w:hint="eastAsia"/>
          <w:bCs/>
          <w:sz w:val="24"/>
          <w:szCs w:val="24"/>
        </w:rPr>
        <w:t>2.采购代理机构信息</w:t>
      </w:r>
      <w:bookmarkEnd w:id="6"/>
    </w:p>
    <w:p w:rsidR="003E22EB" w:rsidRDefault="003E22EB" w:rsidP="003E22EB">
      <w:pPr>
        <w:pStyle w:val="a6"/>
        <w:spacing w:after="0" w:line="380" w:lineRule="exact"/>
        <w:ind w:firstLineChars="91" w:firstLine="218"/>
        <w:rPr>
          <w:rFonts w:ascii="宋体" w:hAnsi="宋体"/>
          <w:bCs/>
          <w:sz w:val="24"/>
          <w:szCs w:val="24"/>
        </w:rPr>
      </w:pPr>
      <w:r>
        <w:rPr>
          <w:rFonts w:ascii="宋体" w:hAnsi="宋体" w:hint="eastAsia"/>
          <w:bCs/>
          <w:sz w:val="24"/>
          <w:szCs w:val="24"/>
        </w:rPr>
        <w:t>名称：</w:t>
      </w:r>
      <w:r>
        <w:rPr>
          <w:rFonts w:ascii="宋体" w:hAnsi="宋体" w:hint="eastAsia"/>
          <w:sz w:val="24"/>
          <w:szCs w:val="24"/>
        </w:rPr>
        <w:t>河南百基工程管理服务有限公司</w:t>
      </w:r>
    </w:p>
    <w:p w:rsidR="003E22EB" w:rsidRDefault="003E22EB" w:rsidP="003E22EB">
      <w:pPr>
        <w:pStyle w:val="a6"/>
        <w:spacing w:after="0" w:line="380" w:lineRule="exact"/>
        <w:ind w:firstLineChars="91" w:firstLine="218"/>
        <w:rPr>
          <w:rFonts w:ascii="宋体" w:hAnsi="宋体"/>
          <w:kern w:val="2"/>
          <w:sz w:val="24"/>
          <w:szCs w:val="24"/>
        </w:rPr>
      </w:pPr>
      <w:r>
        <w:rPr>
          <w:rFonts w:ascii="宋体" w:hAnsi="宋体" w:hint="eastAsia"/>
          <w:bCs/>
          <w:sz w:val="24"/>
          <w:szCs w:val="24"/>
        </w:rPr>
        <w:t>地址</w:t>
      </w:r>
      <w:r>
        <w:rPr>
          <w:rFonts w:ascii="宋体" w:hAnsi="宋体" w:hint="eastAsia"/>
          <w:kern w:val="2"/>
          <w:sz w:val="24"/>
          <w:szCs w:val="24"/>
        </w:rPr>
        <w:t>：平顶山市春华国际茗都小区3号楼西单元17楼</w:t>
      </w:r>
    </w:p>
    <w:p w:rsidR="003E22EB" w:rsidRDefault="003E22EB" w:rsidP="003E22EB">
      <w:pPr>
        <w:pStyle w:val="a6"/>
        <w:spacing w:after="0" w:line="380" w:lineRule="exact"/>
        <w:ind w:firstLineChars="91" w:firstLine="218"/>
        <w:rPr>
          <w:rFonts w:ascii="宋体" w:hAnsi="宋体"/>
          <w:kern w:val="2"/>
          <w:sz w:val="24"/>
          <w:szCs w:val="24"/>
        </w:rPr>
      </w:pPr>
      <w:r>
        <w:rPr>
          <w:rFonts w:ascii="宋体" w:hAnsi="宋体" w:hint="eastAsia"/>
          <w:kern w:val="2"/>
          <w:sz w:val="24"/>
          <w:szCs w:val="24"/>
        </w:rPr>
        <w:t>联系人：张女士</w:t>
      </w:r>
    </w:p>
    <w:p w:rsidR="003E22EB" w:rsidRDefault="003E22EB" w:rsidP="003E22EB">
      <w:pPr>
        <w:pStyle w:val="a6"/>
        <w:spacing w:after="0" w:line="380" w:lineRule="exact"/>
        <w:ind w:firstLineChars="91" w:firstLine="218"/>
        <w:rPr>
          <w:rFonts w:ascii="宋体" w:hAnsi="宋体"/>
          <w:sz w:val="24"/>
          <w:szCs w:val="24"/>
        </w:rPr>
      </w:pPr>
      <w:r>
        <w:rPr>
          <w:rFonts w:ascii="宋体" w:hAnsi="宋体" w:hint="eastAsia"/>
          <w:sz w:val="24"/>
          <w:szCs w:val="24"/>
        </w:rPr>
        <w:t>联系方式：0375-3383397</w:t>
      </w:r>
    </w:p>
    <w:p w:rsidR="003E22EB" w:rsidRDefault="003E22EB" w:rsidP="003E22EB">
      <w:pPr>
        <w:spacing w:line="360" w:lineRule="exact"/>
        <w:ind w:firstLineChars="91" w:firstLine="218"/>
        <w:rPr>
          <w:rFonts w:ascii="宋体" w:hAnsi="宋体"/>
          <w:kern w:val="0"/>
          <w:sz w:val="24"/>
          <w:szCs w:val="24"/>
          <w:shd w:val="clear" w:color="auto" w:fill="FFFFFF"/>
        </w:rPr>
      </w:pPr>
      <w:r>
        <w:rPr>
          <w:rFonts w:ascii="宋体" w:hAnsi="宋体" w:hint="eastAsia"/>
          <w:kern w:val="0"/>
          <w:sz w:val="24"/>
          <w:szCs w:val="24"/>
          <w:shd w:val="clear" w:color="auto" w:fill="FFFFFF"/>
        </w:rPr>
        <w:t>3.项目联系方式</w:t>
      </w:r>
    </w:p>
    <w:p w:rsidR="003E22EB" w:rsidRDefault="003E22EB" w:rsidP="003E22EB">
      <w:pPr>
        <w:spacing w:line="360" w:lineRule="exact"/>
        <w:ind w:firstLineChars="91" w:firstLine="218"/>
        <w:rPr>
          <w:rFonts w:ascii="宋体" w:hAnsi="宋体"/>
          <w:kern w:val="0"/>
          <w:sz w:val="24"/>
          <w:szCs w:val="24"/>
          <w:shd w:val="clear" w:color="auto" w:fill="FFFFFF"/>
        </w:rPr>
      </w:pPr>
      <w:r>
        <w:rPr>
          <w:rFonts w:ascii="宋体" w:hAnsi="宋体" w:hint="eastAsia"/>
          <w:kern w:val="0"/>
          <w:sz w:val="24"/>
          <w:szCs w:val="24"/>
          <w:shd w:val="clear" w:color="auto" w:fill="FFFFFF"/>
        </w:rPr>
        <w:t>项目联系人：</w:t>
      </w:r>
      <w:r>
        <w:rPr>
          <w:rFonts w:ascii="宋体" w:hAnsi="宋体" w:hint="eastAsia"/>
          <w:sz w:val="24"/>
          <w:szCs w:val="24"/>
        </w:rPr>
        <w:t>张女士</w:t>
      </w:r>
      <w:r>
        <w:rPr>
          <w:rFonts w:ascii="宋体" w:hAnsi="宋体" w:hint="eastAsia"/>
          <w:kern w:val="0"/>
          <w:sz w:val="24"/>
          <w:szCs w:val="24"/>
          <w:shd w:val="clear" w:color="auto" w:fill="FFFFFF"/>
        </w:rPr>
        <w:t xml:space="preserve"> </w:t>
      </w:r>
    </w:p>
    <w:p w:rsidR="003E22EB" w:rsidRDefault="003E22EB" w:rsidP="003E22EB">
      <w:pPr>
        <w:pStyle w:val="a6"/>
        <w:spacing w:after="0" w:line="380" w:lineRule="exact"/>
        <w:ind w:firstLineChars="91" w:firstLine="218"/>
        <w:rPr>
          <w:rFonts w:ascii="宋体" w:hAnsi="宋体"/>
          <w:sz w:val="24"/>
          <w:szCs w:val="24"/>
        </w:rPr>
      </w:pPr>
      <w:r>
        <w:rPr>
          <w:rFonts w:ascii="宋体" w:hAnsi="宋体" w:hint="eastAsia"/>
          <w:sz w:val="24"/>
          <w:szCs w:val="24"/>
          <w:shd w:val="clear" w:color="auto" w:fill="FFFFFF"/>
        </w:rPr>
        <w:t>联系方式：</w:t>
      </w:r>
      <w:r>
        <w:rPr>
          <w:rFonts w:ascii="宋体" w:hAnsi="宋体" w:hint="eastAsia"/>
          <w:sz w:val="24"/>
          <w:szCs w:val="24"/>
        </w:rPr>
        <w:t>0375-3383397</w:t>
      </w:r>
    </w:p>
    <w:p w:rsidR="003E22EB" w:rsidRDefault="003E22EB" w:rsidP="003E22EB">
      <w:pPr>
        <w:spacing w:line="360" w:lineRule="exact"/>
        <w:ind w:firstLineChars="191" w:firstLine="458"/>
        <w:rPr>
          <w:rFonts w:ascii="宋体" w:hAnsi="宋体"/>
          <w:kern w:val="0"/>
          <w:sz w:val="24"/>
          <w:szCs w:val="24"/>
          <w:shd w:val="clear" w:color="auto" w:fill="FFFFFF"/>
        </w:rPr>
      </w:pPr>
      <w:r>
        <w:rPr>
          <w:rFonts w:ascii="宋体" w:hAnsi="宋体" w:hint="eastAsia"/>
          <w:kern w:val="0"/>
          <w:sz w:val="24"/>
          <w:szCs w:val="24"/>
          <w:shd w:val="clear" w:color="auto" w:fill="FFFFFF"/>
        </w:rPr>
        <w:t xml:space="preserve"> </w:t>
      </w:r>
    </w:p>
    <w:p w:rsidR="003E22EB" w:rsidRDefault="003E22EB" w:rsidP="003E22EB">
      <w:pPr>
        <w:rPr>
          <w:rFonts w:ascii="宋体" w:hAnsi="宋体"/>
          <w:b/>
          <w:bCs/>
          <w:sz w:val="44"/>
          <w:szCs w:val="44"/>
          <w:shd w:val="clear" w:color="auto" w:fill="FFFFFF"/>
        </w:rPr>
      </w:pPr>
      <w:r>
        <w:rPr>
          <w:rFonts w:ascii="宋体" w:hAnsi="宋体" w:hint="eastAsia"/>
          <w:b/>
          <w:bCs/>
          <w:sz w:val="44"/>
          <w:szCs w:val="44"/>
          <w:shd w:val="clear" w:color="auto" w:fill="FFFFFF"/>
        </w:rPr>
        <w:br w:type="page"/>
      </w:r>
    </w:p>
    <w:p w:rsidR="003E22EB" w:rsidRDefault="003E22EB" w:rsidP="003E22EB">
      <w:pPr>
        <w:widowControl/>
        <w:autoSpaceDE w:val="0"/>
        <w:autoSpaceDN w:val="0"/>
        <w:ind w:right="79"/>
        <w:jc w:val="center"/>
        <w:rPr>
          <w:rFonts w:ascii="宋体" w:hAnsi="宋体"/>
          <w:b/>
          <w:bCs/>
          <w:sz w:val="44"/>
          <w:szCs w:val="44"/>
          <w:shd w:val="clear" w:color="auto" w:fill="FFFFFF"/>
        </w:rPr>
      </w:pPr>
      <w:r>
        <w:rPr>
          <w:rFonts w:ascii="宋体" w:hAnsi="宋体" w:hint="eastAsia"/>
          <w:b/>
          <w:bCs/>
          <w:sz w:val="44"/>
          <w:szCs w:val="44"/>
          <w:shd w:val="clear" w:color="auto" w:fill="FFFFFF"/>
        </w:rPr>
        <w:t>温馨提示：</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本项目为全流程电子化交易项目，请认真阅读采购文件，并注意以下事项。</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 xml:space="preserve">1.供应商应按采购文件规定编制、提交电子投标文件。 </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2.本项目供应商不用再提供纸质投标文件。</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3.电子文件下载、制作、提交期间和开标（电子投标文件的解密）环节，供应商须使用CA数字证书（证书须在有效期内）。</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4.电子投标文件的制作</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4.1 供应商登录《全国公共资源交易平台(河南省</w:t>
      </w:r>
      <w:r>
        <w:rPr>
          <w:rFonts w:ascii="微软雅黑" w:eastAsia="微软雅黑" w:hAnsi="微软雅黑" w:cs="微软雅黑" w:hint="eastAsia"/>
          <w:bCs/>
          <w:sz w:val="24"/>
          <w:szCs w:val="24"/>
        </w:rPr>
        <w:t>▪</w:t>
      </w:r>
      <w:r>
        <w:rPr>
          <w:rFonts w:ascii="宋体" w:hAnsi="宋体" w:cs="宋体" w:hint="eastAsia"/>
          <w:bCs/>
          <w:sz w:val="24"/>
          <w:szCs w:val="24"/>
        </w:rPr>
        <w:t>平顶山市</w:t>
      </w:r>
      <w:r>
        <w:rPr>
          <w:rFonts w:ascii="宋体" w:hAnsi="宋体" w:hint="eastAsia"/>
          <w:bCs/>
          <w:sz w:val="24"/>
          <w:szCs w:val="24"/>
        </w:rPr>
        <w:t>)》公共资源交易系统（http://221.176.192.166:8080/ggzy/）下载“平顶山投标文件制作系统”，按采购文件要求制作电子投标文件。</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电子投标文件的制作，参考《全国公共资源交易平台(河南省</w:t>
      </w:r>
      <w:r>
        <w:rPr>
          <w:rFonts w:ascii="微软雅黑" w:eastAsia="微软雅黑" w:hAnsi="微软雅黑" w:cs="微软雅黑" w:hint="eastAsia"/>
          <w:bCs/>
          <w:sz w:val="24"/>
          <w:szCs w:val="24"/>
        </w:rPr>
        <w:t>▪</w:t>
      </w:r>
      <w:r>
        <w:rPr>
          <w:rFonts w:ascii="宋体" w:hAnsi="宋体" w:cs="宋体" w:hint="eastAsia"/>
          <w:bCs/>
          <w:sz w:val="24"/>
          <w:szCs w:val="24"/>
        </w:rPr>
        <w:t>平顶山市</w:t>
      </w:r>
      <w:r>
        <w:rPr>
          <w:rFonts w:ascii="宋体" w:hAnsi="宋体" w:hint="eastAsia"/>
          <w:bCs/>
          <w:sz w:val="24"/>
          <w:szCs w:val="24"/>
        </w:rPr>
        <w:t>)》公共资源交易系统——组件下载——交易系统操作手册（投标人、供应商）。</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4.2 供应商须将采购文件要求的资质、业绩、荣誉及相关人员证明材料等资料原件扫描件（或图片）制作到所提交的电子投标文件中。</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4.3供应商对同一项目多个标段进行投标的，应分别下载所投标段的采购文件，按标段制作电子投标文件，并按采购文件要求在相应位置加盖供应商电子印章和法人电子印章。</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一个标段对应生成一个文件夹（xxxx项目xx标段）, 其中包含2个文件和1个文件夹。后缀名为“.file”的文件用于电子投标使用，名称为“备份”的文件夹使用电子介质存储，供开标现场备用。</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5.加密电子投标文件的提交</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5.1加密电子投标文件应在采购文件规定的投标截止时间（开标时间）之前成功提交至《全国公共资源交易平台(河南省</w:t>
      </w:r>
      <w:r>
        <w:rPr>
          <w:rFonts w:ascii="微软雅黑" w:eastAsia="微软雅黑" w:hAnsi="微软雅黑" w:cs="微软雅黑" w:hint="eastAsia"/>
          <w:bCs/>
          <w:sz w:val="24"/>
          <w:szCs w:val="24"/>
        </w:rPr>
        <w:t>▪</w:t>
      </w:r>
      <w:r>
        <w:rPr>
          <w:rFonts w:ascii="宋体" w:hAnsi="宋体" w:cs="宋体" w:hint="eastAsia"/>
          <w:bCs/>
          <w:sz w:val="24"/>
          <w:szCs w:val="24"/>
        </w:rPr>
        <w:t>平顶山市</w:t>
      </w:r>
      <w:r>
        <w:rPr>
          <w:rFonts w:ascii="宋体" w:hAnsi="宋体" w:hint="eastAsia"/>
          <w:bCs/>
          <w:sz w:val="24"/>
          <w:szCs w:val="24"/>
        </w:rPr>
        <w:t>)》公共资源交易系统（网址：http://ggzy.pds.gov.cn/）。</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供应商应充分考虑并预留技术处理和上传数据所需时间。</w:t>
      </w:r>
    </w:p>
    <w:p w:rsidR="003E22EB" w:rsidRDefault="003E22EB" w:rsidP="003E22EB">
      <w:pPr>
        <w:spacing w:line="400" w:lineRule="exact"/>
        <w:ind w:leftChars="114" w:left="239" w:firstLineChars="100" w:firstLine="240"/>
        <w:rPr>
          <w:rFonts w:ascii="宋体" w:hAnsi="宋体"/>
          <w:bCs/>
          <w:sz w:val="24"/>
          <w:szCs w:val="24"/>
        </w:rPr>
      </w:pPr>
      <w:r>
        <w:rPr>
          <w:rFonts w:ascii="宋体" w:hAnsi="宋体" w:hint="eastAsia"/>
          <w:bCs/>
          <w:sz w:val="24"/>
          <w:szCs w:val="24"/>
        </w:rPr>
        <w:t>5.2 供应商对同一项目多个标段进行投标的，加密电子投标文件应按标段分别提交。</w:t>
      </w:r>
    </w:p>
    <w:p w:rsidR="003E22EB" w:rsidRDefault="003E22EB" w:rsidP="003E22EB">
      <w:pPr>
        <w:pStyle w:val="22"/>
      </w:pPr>
      <w:r>
        <w:rPr>
          <w:rFonts w:hint="eastAsia"/>
        </w:rPr>
        <w:t xml:space="preserve"> </w:t>
      </w:r>
    </w:p>
    <w:p w:rsidR="003E22EB" w:rsidRDefault="003E22EB" w:rsidP="003E22EB">
      <w:pPr>
        <w:pStyle w:val="a3"/>
      </w:pPr>
      <w:r>
        <w:rPr>
          <w:rFonts w:hint="eastAsia"/>
        </w:rPr>
        <w:t xml:space="preserve"> </w:t>
      </w:r>
    </w:p>
    <w:p w:rsidR="003E22EB" w:rsidRDefault="003E22EB" w:rsidP="003E22EB">
      <w:r>
        <w:rPr>
          <w:rFonts w:hint="eastAsia"/>
        </w:rPr>
        <w:t xml:space="preserve"> </w:t>
      </w:r>
    </w:p>
    <w:p w:rsidR="003E22EB" w:rsidRDefault="003E22EB" w:rsidP="003E22EB">
      <w:pPr>
        <w:pStyle w:val="a3"/>
      </w:pPr>
      <w:r>
        <w:rPr>
          <w:rFonts w:hint="eastAsia"/>
        </w:rPr>
        <w:t xml:space="preserve"> </w:t>
      </w:r>
    </w:p>
    <w:p w:rsidR="003E22EB" w:rsidRDefault="003E22EB" w:rsidP="003E22EB">
      <w:pPr>
        <w:pStyle w:val="22"/>
      </w:pPr>
      <w:r>
        <w:rPr>
          <w:rFonts w:hint="eastAsia"/>
        </w:rPr>
        <w:t xml:space="preserve"> </w:t>
      </w:r>
    </w:p>
    <w:p w:rsidR="003E22EB" w:rsidRDefault="003E22EB" w:rsidP="003E22EB">
      <w:bookmarkStart w:id="7" w:name="_Toc5301"/>
      <w:bookmarkStart w:id="8" w:name="_Toc6086"/>
      <w:bookmarkStart w:id="9" w:name="_Toc13619"/>
      <w:bookmarkStart w:id="10" w:name="_Toc9079"/>
      <w:bookmarkEnd w:id="7"/>
      <w:bookmarkEnd w:id="8"/>
      <w:bookmarkEnd w:id="9"/>
      <w:r>
        <w:rPr>
          <w:rFonts w:hint="eastAsia"/>
        </w:rPr>
        <w:br w:type="page"/>
      </w:r>
      <w:bookmarkEnd w:id="10"/>
    </w:p>
    <w:p w:rsidR="003E22EB" w:rsidRDefault="003E22EB" w:rsidP="003E22EB">
      <w:pPr>
        <w:pStyle w:val="1"/>
        <w:numPr>
          <w:ilvl w:val="0"/>
          <w:numId w:val="4"/>
        </w:numPr>
        <w:tabs>
          <w:tab w:val="left" w:pos="1283"/>
        </w:tabs>
        <w:spacing w:before="37"/>
        <w:ind w:right="637"/>
      </w:pPr>
      <w:bookmarkStart w:id="11" w:name="_Toc32108"/>
      <w:bookmarkEnd w:id="11"/>
      <w:r>
        <w:rPr>
          <w:rFonts w:hint="eastAsia"/>
        </w:rPr>
        <w:t>投标人须知</w:t>
      </w:r>
    </w:p>
    <w:p w:rsidR="003E22EB" w:rsidRDefault="003E22EB" w:rsidP="003E22EB">
      <w:pPr>
        <w:pStyle w:val="2"/>
        <w:ind w:left="0" w:right="76"/>
        <w:jc w:val="center"/>
        <w:rPr>
          <w:rFonts w:ascii="宋体" w:eastAsia="宋体" w:hAnsi="宋体"/>
          <w:b/>
          <w:bCs/>
          <w:sz w:val="28"/>
          <w:szCs w:val="28"/>
        </w:rPr>
      </w:pPr>
      <w:bookmarkStart w:id="12" w:name="_bookmark2"/>
      <w:bookmarkStart w:id="13" w:name="_Toc4767"/>
      <w:bookmarkStart w:id="14" w:name="_Toc15056"/>
      <w:bookmarkStart w:id="15" w:name="_Toc2076"/>
      <w:bookmarkEnd w:id="12"/>
      <w:bookmarkEnd w:id="13"/>
      <w:bookmarkEnd w:id="14"/>
      <w:r>
        <w:rPr>
          <w:rFonts w:ascii="宋体" w:eastAsia="宋体" w:hAnsi="宋体" w:hint="eastAsia"/>
          <w:b/>
          <w:bCs/>
          <w:sz w:val="28"/>
          <w:szCs w:val="28"/>
        </w:rPr>
        <w:t>投标人须知前附表</w:t>
      </w:r>
      <w:bookmarkEnd w:id="15"/>
    </w:p>
    <w:tbl>
      <w:tblPr>
        <w:tblW w:w="92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997"/>
        <w:gridCol w:w="6442"/>
      </w:tblGrid>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
                <w:bCs/>
                <w:sz w:val="24"/>
                <w:szCs w:val="24"/>
              </w:rPr>
            </w:pPr>
            <w:r>
              <w:rPr>
                <w:rFonts w:ascii="宋体" w:hAnsi="宋体" w:hint="eastAsia"/>
                <w:b/>
                <w:bCs/>
                <w:sz w:val="24"/>
                <w:szCs w:val="24"/>
              </w:rPr>
              <w:t>序号</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
                <w:bCs/>
                <w:sz w:val="24"/>
                <w:szCs w:val="24"/>
              </w:rPr>
            </w:pPr>
            <w:r>
              <w:rPr>
                <w:rFonts w:ascii="宋体" w:hAnsi="宋体" w:hint="eastAsia"/>
                <w:b/>
                <w:bCs/>
                <w:sz w:val="24"/>
                <w:szCs w:val="24"/>
              </w:rPr>
              <w:t>名  称</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
                <w:bCs/>
                <w:sz w:val="24"/>
                <w:szCs w:val="24"/>
              </w:rPr>
            </w:pPr>
            <w:r>
              <w:rPr>
                <w:rFonts w:ascii="宋体" w:hAnsi="宋体" w:hint="eastAsia"/>
                <w:b/>
                <w:bCs/>
                <w:sz w:val="24"/>
                <w:szCs w:val="24"/>
              </w:rPr>
              <w:t>内  容</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sz w:val="24"/>
                <w:szCs w:val="24"/>
              </w:rPr>
            </w:pPr>
            <w:r>
              <w:rPr>
                <w:rFonts w:ascii="宋体" w:hAnsi="宋体" w:hint="eastAsia"/>
                <w:sz w:val="24"/>
                <w:szCs w:val="24"/>
              </w:rPr>
              <w:t>采购人</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jc w:val="left"/>
              <w:rPr>
                <w:rFonts w:ascii="宋体" w:hAnsi="宋体"/>
                <w:kern w:val="0"/>
                <w:sz w:val="24"/>
                <w:szCs w:val="24"/>
                <w:shd w:val="clear" w:color="auto" w:fill="FFFFFF"/>
              </w:rPr>
            </w:pPr>
            <w:r>
              <w:rPr>
                <w:rFonts w:ascii="宋体" w:hAnsi="宋体" w:hint="eastAsia"/>
                <w:kern w:val="0"/>
                <w:sz w:val="24"/>
                <w:szCs w:val="24"/>
                <w:shd w:val="clear" w:color="auto" w:fill="FFFFFF"/>
              </w:rPr>
              <w:t>名称：平顶山市应急救援保障中心</w:t>
            </w:r>
          </w:p>
          <w:p w:rsidR="003E22EB" w:rsidRDefault="003E22EB">
            <w:pPr>
              <w:widowControl/>
              <w:shd w:val="clear" w:color="auto" w:fill="FFFFFF"/>
              <w:spacing w:line="360" w:lineRule="exact"/>
              <w:jc w:val="left"/>
              <w:rPr>
                <w:rFonts w:ascii="宋体" w:hAnsi="宋体"/>
                <w:kern w:val="0"/>
                <w:sz w:val="24"/>
                <w:szCs w:val="24"/>
                <w:shd w:val="clear" w:color="auto" w:fill="FFFFFF"/>
              </w:rPr>
            </w:pPr>
            <w:r>
              <w:rPr>
                <w:rFonts w:ascii="宋体" w:hAnsi="宋体" w:hint="eastAsia"/>
                <w:kern w:val="0"/>
                <w:sz w:val="24"/>
                <w:szCs w:val="24"/>
                <w:shd w:val="clear" w:color="auto" w:fill="FFFFFF"/>
              </w:rPr>
              <w:t>地址：河南省平顶山市湛河区姚孟村北</w:t>
            </w:r>
          </w:p>
          <w:p w:rsidR="003E22EB" w:rsidRDefault="003E22EB">
            <w:pPr>
              <w:widowControl/>
              <w:shd w:val="clear" w:color="auto" w:fill="FFFFFF"/>
              <w:spacing w:line="360" w:lineRule="exact"/>
              <w:jc w:val="left"/>
              <w:rPr>
                <w:rFonts w:ascii="宋体" w:hAnsi="宋体"/>
                <w:kern w:val="0"/>
                <w:sz w:val="24"/>
                <w:szCs w:val="24"/>
                <w:shd w:val="clear" w:color="auto" w:fill="FFFFFF"/>
              </w:rPr>
            </w:pPr>
            <w:r>
              <w:rPr>
                <w:rFonts w:ascii="宋体" w:hAnsi="宋体" w:hint="eastAsia"/>
                <w:kern w:val="0"/>
                <w:sz w:val="24"/>
                <w:szCs w:val="24"/>
                <w:shd w:val="clear" w:color="auto" w:fill="FFFFFF"/>
              </w:rPr>
              <w:t>联系人：张先生</w:t>
            </w:r>
          </w:p>
          <w:p w:rsidR="003E22EB" w:rsidRDefault="003E22EB">
            <w:pPr>
              <w:widowControl/>
              <w:shd w:val="clear" w:color="auto" w:fill="FFFFFF"/>
              <w:spacing w:line="360" w:lineRule="exact"/>
              <w:jc w:val="left"/>
              <w:rPr>
                <w:rFonts w:ascii="宋体" w:hAnsi="宋体"/>
                <w:kern w:val="0"/>
                <w:sz w:val="24"/>
                <w:szCs w:val="24"/>
                <w:shd w:val="clear" w:color="auto" w:fill="FFFFFF"/>
              </w:rPr>
            </w:pPr>
            <w:r>
              <w:rPr>
                <w:rFonts w:ascii="宋体" w:hAnsi="宋体" w:hint="eastAsia"/>
                <w:kern w:val="0"/>
                <w:sz w:val="24"/>
                <w:szCs w:val="24"/>
                <w:shd w:val="clear" w:color="auto" w:fill="FFFFFF"/>
              </w:rPr>
              <w:t>联系方式：0375-3680119</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sz w:val="24"/>
                <w:szCs w:val="24"/>
              </w:rPr>
            </w:pPr>
            <w:r>
              <w:rPr>
                <w:rFonts w:ascii="宋体" w:hAnsi="宋体" w:hint="eastAsia"/>
                <w:sz w:val="24"/>
                <w:szCs w:val="24"/>
              </w:rPr>
              <w:t>采购代理机构</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6"/>
              <w:spacing w:before="0" w:beforeAutospacing="0" w:after="0" w:line="380" w:lineRule="exact"/>
              <w:ind w:firstLineChars="0" w:firstLine="0"/>
              <w:rPr>
                <w:rFonts w:ascii="宋体" w:hAnsi="宋体"/>
                <w:sz w:val="24"/>
                <w:szCs w:val="24"/>
                <w:shd w:val="clear" w:color="auto" w:fill="FFFFFF"/>
              </w:rPr>
            </w:pPr>
            <w:r>
              <w:rPr>
                <w:rFonts w:ascii="宋体" w:hAnsi="宋体" w:hint="eastAsia"/>
                <w:sz w:val="24"/>
                <w:szCs w:val="24"/>
                <w:shd w:val="clear" w:color="auto" w:fill="FFFFFF"/>
              </w:rPr>
              <w:t>名称：河南百基工程管理服务有限公司</w:t>
            </w:r>
          </w:p>
          <w:p w:rsidR="003E22EB" w:rsidRDefault="003E22EB">
            <w:pPr>
              <w:pStyle w:val="a6"/>
              <w:spacing w:before="0" w:beforeAutospacing="0" w:after="0" w:line="380" w:lineRule="exact"/>
              <w:ind w:firstLineChars="0" w:firstLine="0"/>
              <w:rPr>
                <w:rFonts w:ascii="宋体" w:hAnsi="宋体"/>
                <w:sz w:val="24"/>
                <w:szCs w:val="24"/>
                <w:shd w:val="clear" w:color="auto" w:fill="FFFFFF"/>
              </w:rPr>
            </w:pPr>
            <w:r>
              <w:rPr>
                <w:rFonts w:ascii="宋体" w:hAnsi="宋体" w:hint="eastAsia"/>
                <w:sz w:val="24"/>
                <w:szCs w:val="24"/>
                <w:shd w:val="clear" w:color="auto" w:fill="FFFFFF"/>
              </w:rPr>
              <w:t>地址：平顶山市春华国际茗都小区3号楼西单元17楼</w:t>
            </w:r>
          </w:p>
          <w:p w:rsidR="003E22EB" w:rsidRDefault="003E22EB">
            <w:pPr>
              <w:pStyle w:val="a6"/>
              <w:spacing w:before="0" w:beforeAutospacing="0" w:after="0" w:line="380" w:lineRule="exact"/>
              <w:ind w:firstLineChars="0" w:firstLine="0"/>
              <w:rPr>
                <w:rFonts w:ascii="宋体" w:hAnsi="宋体"/>
                <w:sz w:val="24"/>
                <w:szCs w:val="24"/>
                <w:shd w:val="clear" w:color="auto" w:fill="FFFFFF"/>
              </w:rPr>
            </w:pPr>
            <w:r>
              <w:rPr>
                <w:rFonts w:ascii="宋体" w:hAnsi="宋体" w:hint="eastAsia"/>
                <w:sz w:val="24"/>
                <w:szCs w:val="24"/>
                <w:shd w:val="clear" w:color="auto" w:fill="FFFFFF"/>
              </w:rPr>
              <w:t>联系人：张女士</w:t>
            </w:r>
          </w:p>
          <w:p w:rsidR="003E22EB" w:rsidRDefault="003E22EB">
            <w:pPr>
              <w:pStyle w:val="a6"/>
              <w:spacing w:before="0" w:beforeAutospacing="0" w:after="0" w:line="380" w:lineRule="exact"/>
              <w:ind w:firstLineChars="0" w:firstLine="0"/>
              <w:rPr>
                <w:rFonts w:ascii="宋体" w:hAnsi="宋体"/>
                <w:sz w:val="24"/>
                <w:szCs w:val="24"/>
                <w:shd w:val="clear" w:color="auto" w:fill="FFFFFF"/>
              </w:rPr>
            </w:pPr>
            <w:r>
              <w:rPr>
                <w:rFonts w:ascii="宋体" w:hAnsi="宋体" w:hint="eastAsia"/>
                <w:sz w:val="24"/>
                <w:szCs w:val="24"/>
                <w:shd w:val="clear" w:color="auto" w:fill="FFFFFF"/>
              </w:rPr>
              <w:t>联系方式：0375-3383397</w:t>
            </w:r>
          </w:p>
        </w:tc>
      </w:tr>
      <w:tr w:rsidR="003E22EB" w:rsidTr="003E22EB">
        <w:trPr>
          <w:trHeight w:val="47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sz w:val="24"/>
                <w:szCs w:val="24"/>
              </w:rPr>
            </w:pPr>
            <w:r>
              <w:rPr>
                <w:rFonts w:ascii="宋体" w:hAnsi="宋体" w:hint="eastAsia"/>
                <w:sz w:val="24"/>
                <w:szCs w:val="24"/>
              </w:rPr>
              <w:t>项目名称</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rPr>
                <w:rFonts w:ascii="宋体" w:hAnsi="宋体"/>
                <w:bCs/>
                <w:sz w:val="24"/>
                <w:szCs w:val="24"/>
              </w:rPr>
            </w:pPr>
            <w:r>
              <w:rPr>
                <w:rFonts w:ascii="宋体" w:hAnsi="宋体" w:hint="eastAsia"/>
                <w:kern w:val="0"/>
                <w:sz w:val="24"/>
                <w:szCs w:val="24"/>
                <w:shd w:val="clear" w:color="auto" w:fill="FFFFFF"/>
              </w:rPr>
              <w:t>平顶山市应急救援保障中心中央自然灾害救灾资金（洪涝灾害抢险救援）项目</w:t>
            </w:r>
          </w:p>
        </w:tc>
      </w:tr>
      <w:tr w:rsidR="003E22EB" w:rsidTr="003E22EB">
        <w:trPr>
          <w:trHeight w:val="70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sz w:val="24"/>
                <w:szCs w:val="24"/>
              </w:rPr>
            </w:pPr>
            <w:r>
              <w:rPr>
                <w:rFonts w:ascii="宋体" w:hAnsi="宋体" w:hint="eastAsia"/>
                <w:sz w:val="24"/>
                <w:szCs w:val="24"/>
              </w:rPr>
              <w:t>资金来源及落实</w:t>
            </w:r>
          </w:p>
          <w:p w:rsidR="003E22EB" w:rsidRDefault="003E22EB">
            <w:pPr>
              <w:jc w:val="center"/>
              <w:rPr>
                <w:rFonts w:ascii="宋体" w:hAnsi="宋体"/>
                <w:sz w:val="24"/>
                <w:szCs w:val="24"/>
              </w:rPr>
            </w:pPr>
            <w:r>
              <w:rPr>
                <w:rFonts w:ascii="宋体" w:hAnsi="宋体" w:hint="eastAsia"/>
                <w:sz w:val="24"/>
                <w:szCs w:val="24"/>
              </w:rPr>
              <w:t>情况</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财政资金（已落实）</w:t>
            </w:r>
          </w:p>
        </w:tc>
      </w:tr>
      <w:tr w:rsidR="003E22EB" w:rsidTr="003E22EB">
        <w:trPr>
          <w:trHeight w:val="8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5</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 xml:space="preserve">   采购内容</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rPr>
                <w:rFonts w:ascii="宋体" w:hAnsi="宋体"/>
                <w:sz w:val="24"/>
                <w:szCs w:val="24"/>
              </w:rPr>
            </w:pPr>
            <w:r>
              <w:rPr>
                <w:rFonts w:ascii="宋体" w:hAnsi="宋体" w:hint="eastAsia"/>
                <w:bCs/>
                <w:kern w:val="0"/>
                <w:sz w:val="24"/>
                <w:szCs w:val="24"/>
              </w:rPr>
              <w:t>购买洪涝灾害应急救灾物资装备一批，通过项目实施，提升洪涝灾害防范应对能力（具体参数详见采购文件）</w:t>
            </w:r>
          </w:p>
        </w:tc>
      </w:tr>
      <w:tr w:rsidR="003E22EB" w:rsidTr="003E22EB">
        <w:trPr>
          <w:trHeight w:val="47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6</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采购方式</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公开招标</w:t>
            </w:r>
          </w:p>
        </w:tc>
      </w:tr>
      <w:tr w:rsidR="003E22EB" w:rsidTr="003E22EB">
        <w:trPr>
          <w:trHeight w:val="527"/>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7</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采购项目属性</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Style w:val="15"/>
                <w:rFonts w:ascii="宋体" w:hAnsi="宋体"/>
                <w:b w:val="0"/>
              </w:rPr>
            </w:pPr>
            <w:r>
              <w:rPr>
                <w:rFonts w:ascii="宋体" w:hAnsi="宋体"/>
                <w:sz w:val="24"/>
                <w:szCs w:val="24"/>
              </w:rPr>
              <w:t>R</w:t>
            </w:r>
            <w:r>
              <w:rPr>
                <w:rFonts w:ascii="宋体" w:hAnsi="宋体" w:hint="eastAsia"/>
                <w:sz w:val="24"/>
                <w:szCs w:val="24"/>
              </w:rPr>
              <w:t>货物       服务       □工程</w:t>
            </w:r>
          </w:p>
        </w:tc>
      </w:tr>
      <w:tr w:rsidR="003E22EB" w:rsidTr="003E22EB">
        <w:trPr>
          <w:trHeight w:val="445"/>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pPr>
            <w:r>
              <w:rPr>
                <w:rFonts w:ascii="宋体" w:hAnsi="宋体" w:hint="eastAsia"/>
                <w:sz w:val="24"/>
                <w:szCs w:val="24"/>
              </w:rPr>
              <w:t>8</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Cs/>
                <w:spacing w:val="4"/>
                <w:sz w:val="24"/>
                <w:szCs w:val="24"/>
              </w:rPr>
            </w:pPr>
            <w:r>
              <w:rPr>
                <w:rFonts w:ascii="宋体" w:hAnsi="宋体" w:hint="eastAsia"/>
                <w:bCs/>
                <w:spacing w:val="4"/>
                <w:sz w:val="24"/>
                <w:szCs w:val="24"/>
              </w:rPr>
              <w:t>合同履行期限</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bCs/>
                <w:sz w:val="24"/>
                <w:szCs w:val="24"/>
              </w:rPr>
            </w:pPr>
            <w:r>
              <w:rPr>
                <w:rFonts w:ascii="宋体" w:hAnsi="宋体" w:hint="eastAsia"/>
                <w:bCs/>
                <w:kern w:val="0"/>
                <w:sz w:val="24"/>
                <w:szCs w:val="24"/>
              </w:rPr>
              <w:t>同交货期</w:t>
            </w:r>
          </w:p>
        </w:tc>
      </w:tr>
      <w:tr w:rsidR="003E22EB" w:rsidTr="003E22EB">
        <w:trPr>
          <w:trHeight w:val="48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9</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Cs/>
                <w:color w:val="000000"/>
                <w:spacing w:val="4"/>
                <w:sz w:val="24"/>
                <w:szCs w:val="24"/>
              </w:rPr>
            </w:pPr>
            <w:r>
              <w:rPr>
                <w:rFonts w:ascii="宋体" w:hAnsi="宋体" w:hint="eastAsia"/>
                <w:bCs/>
                <w:kern w:val="0"/>
                <w:sz w:val="24"/>
                <w:szCs w:val="24"/>
              </w:rPr>
              <w:t>交货期</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ind w:rightChars="-176" w:right="-370"/>
              <w:rPr>
                <w:rFonts w:ascii="宋体" w:hAnsi="宋体"/>
                <w:color w:val="000000"/>
                <w:kern w:val="0"/>
                <w:sz w:val="24"/>
                <w:szCs w:val="24"/>
                <w:shd w:val="clear" w:color="auto" w:fill="FFFFFF"/>
              </w:rPr>
            </w:pPr>
            <w:r>
              <w:rPr>
                <w:rFonts w:ascii="宋体" w:hAnsi="宋体" w:hint="eastAsia"/>
                <w:color w:val="000000"/>
                <w:kern w:val="0"/>
                <w:sz w:val="24"/>
                <w:szCs w:val="24"/>
                <w:shd w:val="clear" w:color="auto" w:fill="FFFFFF"/>
              </w:rPr>
              <w:t>合同签订之日起30个日历天内完成</w:t>
            </w:r>
          </w:p>
        </w:tc>
      </w:tr>
      <w:tr w:rsidR="003E22EB" w:rsidTr="003E22EB">
        <w:trPr>
          <w:trHeight w:val="499"/>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10</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交货地点</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ind w:rightChars="-176" w:right="-370"/>
              <w:rPr>
                <w:rFonts w:ascii="宋体" w:hAnsi="宋体"/>
                <w:kern w:val="0"/>
                <w:sz w:val="24"/>
                <w:szCs w:val="24"/>
                <w:shd w:val="clear" w:color="auto" w:fill="FFFFFF"/>
              </w:rPr>
            </w:pPr>
            <w:r>
              <w:rPr>
                <w:rFonts w:ascii="宋体" w:hAnsi="宋体" w:hint="eastAsia"/>
                <w:kern w:val="0"/>
                <w:sz w:val="24"/>
                <w:szCs w:val="24"/>
                <w:shd w:val="clear" w:color="auto" w:fill="FFFFFF"/>
              </w:rPr>
              <w:t>招标人指定地点</w:t>
            </w:r>
          </w:p>
        </w:tc>
      </w:tr>
      <w:tr w:rsidR="003E22EB" w:rsidTr="003E22EB">
        <w:trPr>
          <w:trHeight w:val="57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11</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质量要求</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pPr>
            <w:r>
              <w:rPr>
                <w:rFonts w:ascii="宋体" w:hAnsi="宋体" w:hint="eastAsia"/>
                <w:bCs/>
                <w:kern w:val="0"/>
                <w:sz w:val="24"/>
                <w:szCs w:val="24"/>
              </w:rPr>
              <w:t>符合国家标准或行业标准，满足设备技术参数要求。</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r>
              <w:rPr>
                <w:rFonts w:ascii="宋体" w:hAnsi="宋体" w:hint="eastAsia"/>
                <w:sz w:val="24"/>
                <w:szCs w:val="24"/>
              </w:rPr>
              <w:t>12</w:t>
            </w:r>
          </w:p>
        </w:tc>
        <w:tc>
          <w:tcPr>
            <w:tcW w:w="199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r>
              <w:rPr>
                <w:rFonts w:ascii="宋体" w:hAnsi="宋体" w:hint="eastAsia"/>
                <w:sz w:val="24"/>
                <w:szCs w:val="24"/>
              </w:rPr>
              <w:t>投标人资格要求</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widowControl/>
              <w:shd w:val="clear" w:color="auto" w:fill="FFFFFF"/>
              <w:spacing w:line="360" w:lineRule="exact"/>
              <w:ind w:rightChars="-176" w:right="-370" w:firstLineChars="100" w:firstLine="240"/>
              <w:rPr>
                <w:rFonts w:ascii="宋体" w:hAnsi="宋体"/>
                <w:kern w:val="0"/>
                <w:sz w:val="24"/>
                <w:szCs w:val="24"/>
                <w:shd w:val="clear" w:color="auto" w:fill="FFFFFF"/>
              </w:rPr>
            </w:pPr>
            <w:r>
              <w:rPr>
                <w:rFonts w:ascii="宋体" w:hAnsi="宋体" w:hint="eastAsia"/>
                <w:kern w:val="0"/>
                <w:sz w:val="24"/>
                <w:szCs w:val="24"/>
                <w:shd w:val="clear" w:color="auto" w:fill="FFFFFF"/>
              </w:rPr>
              <w:t xml:space="preserve">1、符合《中华人民共和国政府采购法》第二十二条的要求； </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2、落实政府采购政策满足的资格要求：本项目执行优先采购节能环保、环境标志性产品、优先采购自主创新产品，扶持不发达地区和少数民族地区，促进中小微企业、监狱企业、残疾人福利性企业发展等政府采购政策。</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3、本项目的特定资格要求</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3.1具有独立承担民事责任的能力（提供有效的营业执照、税务登记证、组织机构代码证或三证合一营业执照或电子营业执照）；</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3.2具有良好的商业信誉和健全的财务会计制度（提供加盖电子公章的承诺函）；</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3.3具有履行合同所必需的设备和专业技术能力（提供加盖电子公章的承诺函）；</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3.4有依法缴纳税收和社会保障资金的良好记录（提供加盖电子公章的承诺函）；</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3.5参加政府采购活动前三年内，在经营活动中没有重大违法记录（提供加盖电子公章的承诺函）；</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3.6提供中国执行公开网 “失信被执行人”和信用中国网“重大税收违法失信主体”，中国政府采购网“政府采购严重违法失信行为名单” 查询结果页面截图；若有不良记录，执行财库[2016]125号文；</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3.7单位负责人为同一人或存在控股、管理关系的不同单位，不得同时参加本项目的投标【提供“国家企业信用信息公示系统”中公示的公司信息、股东（或投资人）信息的截图】；</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3.8供应商没有处于被责令停业或投标资格被取消、财产被接管、冻结的状态（提供加盖电子公章的书面声明）</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3.9本项目不接受联合体投标。</w:t>
            </w:r>
          </w:p>
          <w:p w:rsidR="003E22EB" w:rsidRDefault="003E22EB">
            <w:pPr>
              <w:autoSpaceDE w:val="0"/>
              <w:spacing w:line="380" w:lineRule="exact"/>
              <w:ind w:firstLineChars="100" w:firstLine="240"/>
              <w:jc w:val="left"/>
              <w:rPr>
                <w:rFonts w:ascii="宋体" w:hAnsi="宋体"/>
                <w:kern w:val="0"/>
                <w:sz w:val="24"/>
                <w:szCs w:val="24"/>
                <w:shd w:val="clear" w:color="auto" w:fill="FFFFFF"/>
              </w:rPr>
            </w:pPr>
            <w:r>
              <w:rPr>
                <w:rFonts w:ascii="宋体" w:hAnsi="宋体" w:hint="eastAsia"/>
                <w:kern w:val="0"/>
                <w:sz w:val="24"/>
                <w:szCs w:val="24"/>
                <w:shd w:val="clear" w:color="auto" w:fill="FFFFFF"/>
              </w:rPr>
              <w:t>注：1.本项目采用资格后审的方式确定合格供应商。如投标单位为新成立企业，可提供注册后的相关证明材料。</w:t>
            </w:r>
          </w:p>
          <w:p w:rsidR="003E22EB" w:rsidRDefault="003E22EB">
            <w:pPr>
              <w:widowControl/>
              <w:shd w:val="clear" w:color="auto" w:fill="FFFFFF"/>
              <w:autoSpaceDE w:val="0"/>
              <w:spacing w:line="380" w:lineRule="exact"/>
              <w:rPr>
                <w:rFonts w:ascii="宋体" w:hAnsi="宋体"/>
                <w:sz w:val="24"/>
                <w:szCs w:val="24"/>
              </w:rPr>
            </w:pPr>
            <w:r>
              <w:rPr>
                <w:rFonts w:ascii="宋体" w:hAnsi="宋体" w:hint="eastAsia"/>
                <w:kern w:val="0"/>
                <w:sz w:val="24"/>
                <w:szCs w:val="24"/>
                <w:shd w:val="clear" w:color="auto" w:fill="FFFFFF"/>
              </w:rPr>
              <w:t>2.本项目供应商所提供资料必须真实有效并提供资料真实有效承诺书（承诺书必须加盖单位电子公章）。在招标过程中，采购人保留查询及考察的权利，一旦发现弄虚作假行为，取消其投标或中标资格，同时上报监督部门予以处罚。</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13</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是否接受联合体投标</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√不接受</w:t>
            </w:r>
          </w:p>
          <w:p w:rsidR="003E22EB" w:rsidRDefault="003E22EB">
            <w:pPr>
              <w:spacing w:line="400" w:lineRule="exact"/>
              <w:rPr>
                <w:rFonts w:ascii="宋体" w:hAnsi="宋体"/>
                <w:sz w:val="24"/>
                <w:szCs w:val="24"/>
              </w:rPr>
            </w:pPr>
            <w:r>
              <w:rPr>
                <w:rFonts w:ascii="宋体" w:hAnsi="宋体" w:hint="eastAsia"/>
                <w:sz w:val="24"/>
                <w:szCs w:val="24"/>
              </w:rPr>
              <w:t>□接受</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14</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踏勘现场及答疑</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√不组织</w:t>
            </w:r>
          </w:p>
          <w:p w:rsidR="003E22EB" w:rsidRDefault="003E22EB">
            <w:pPr>
              <w:spacing w:line="400" w:lineRule="exact"/>
              <w:rPr>
                <w:rFonts w:ascii="宋体" w:hAnsi="宋体"/>
                <w:sz w:val="24"/>
                <w:szCs w:val="24"/>
              </w:rPr>
            </w:pPr>
            <w:r>
              <w:rPr>
                <w:rFonts w:ascii="宋体" w:hAnsi="宋体" w:hint="eastAsia"/>
                <w:sz w:val="24"/>
                <w:szCs w:val="24"/>
              </w:rPr>
              <w:t>□组织</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15</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投标预备会</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√不召开</w:t>
            </w:r>
          </w:p>
          <w:p w:rsidR="003E22EB" w:rsidRDefault="003E22EB">
            <w:pPr>
              <w:spacing w:line="400" w:lineRule="exact"/>
              <w:rPr>
                <w:rFonts w:ascii="宋体" w:hAnsi="宋体"/>
                <w:sz w:val="24"/>
                <w:szCs w:val="24"/>
              </w:rPr>
            </w:pPr>
            <w:r>
              <w:rPr>
                <w:rFonts w:ascii="宋体" w:hAnsi="宋体" w:hint="eastAsia"/>
                <w:sz w:val="24"/>
                <w:szCs w:val="24"/>
              </w:rPr>
              <w:t>□召开</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16</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技术偏离</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允许正偏离。</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17</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采购人澄清招标文件的时间</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递交投标文件截止之日15天前</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18</w:t>
            </w:r>
          </w:p>
        </w:tc>
        <w:tc>
          <w:tcPr>
            <w:tcW w:w="1997"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center"/>
              <w:rPr>
                <w:rFonts w:ascii="宋体" w:hAnsi="宋体"/>
                <w:sz w:val="24"/>
                <w:szCs w:val="24"/>
              </w:rPr>
            </w:pPr>
            <w:r>
              <w:rPr>
                <w:rFonts w:ascii="宋体" w:hAnsi="宋体" w:hint="eastAsia"/>
                <w:sz w:val="24"/>
                <w:szCs w:val="24"/>
              </w:rPr>
              <w:t>供应商提出问题的截止时间</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left"/>
              <w:rPr>
                <w:rFonts w:ascii="宋体" w:hAnsi="宋体"/>
                <w:sz w:val="24"/>
                <w:szCs w:val="24"/>
              </w:rPr>
            </w:pPr>
            <w:r>
              <w:rPr>
                <w:rFonts w:ascii="宋体" w:hAnsi="宋体" w:hint="eastAsia"/>
                <w:sz w:val="24"/>
                <w:szCs w:val="24"/>
              </w:rPr>
              <w:t>递交投标文件截止之日10天前在电子交易系统中提出并通知招标代理机构</w:t>
            </w:r>
          </w:p>
        </w:tc>
      </w:tr>
      <w:tr w:rsidR="003E22EB" w:rsidTr="003E22EB">
        <w:trPr>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19</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构成招标文件的</w:t>
            </w:r>
          </w:p>
          <w:p w:rsidR="003E22EB" w:rsidRDefault="003E22EB">
            <w:pPr>
              <w:spacing w:line="400" w:lineRule="exact"/>
              <w:jc w:val="center"/>
              <w:rPr>
                <w:rFonts w:ascii="宋体" w:hAnsi="宋体"/>
                <w:sz w:val="24"/>
                <w:szCs w:val="24"/>
              </w:rPr>
            </w:pPr>
            <w:r>
              <w:rPr>
                <w:rFonts w:ascii="宋体" w:hAnsi="宋体" w:hint="eastAsia"/>
                <w:sz w:val="24"/>
                <w:szCs w:val="24"/>
              </w:rPr>
              <w:t>其他材料</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与本项目有关的解答、澄清、修改与补充等</w:t>
            </w:r>
          </w:p>
        </w:tc>
      </w:tr>
      <w:tr w:rsidR="003E22EB" w:rsidTr="003E22EB">
        <w:trPr>
          <w:trHeight w:val="814"/>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20</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投标人要求澄清招标文件的截止时间</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自获取招标文件之日或招标文件公告期限届满之日起7个工作日内，在电子交易系统中提出并通知到采购代理机构</w:t>
            </w:r>
          </w:p>
        </w:tc>
      </w:tr>
      <w:tr w:rsidR="003E22EB" w:rsidTr="003E22EB">
        <w:trPr>
          <w:trHeight w:val="588"/>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21</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color w:val="000000"/>
                <w:sz w:val="24"/>
                <w:szCs w:val="24"/>
              </w:rPr>
            </w:pPr>
            <w:r>
              <w:rPr>
                <w:rFonts w:ascii="宋体" w:hAnsi="宋体" w:hint="eastAsia"/>
                <w:color w:val="000000"/>
                <w:sz w:val="24"/>
                <w:szCs w:val="24"/>
              </w:rPr>
              <w:t>投标截止时间</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b/>
                <w:bCs/>
                <w:color w:val="000000"/>
                <w:sz w:val="24"/>
                <w:szCs w:val="24"/>
              </w:rPr>
            </w:pPr>
            <w:r>
              <w:rPr>
                <w:rFonts w:ascii="宋体" w:hAnsi="宋体" w:hint="eastAsia"/>
                <w:b/>
                <w:bCs/>
                <w:color w:val="000000"/>
                <w:sz w:val="24"/>
                <w:szCs w:val="24"/>
              </w:rPr>
              <w:t>投标截止时间:2026年06月25日9时00分（北京时间）</w:t>
            </w:r>
          </w:p>
          <w:p w:rsidR="003E22EB" w:rsidRDefault="003E22EB">
            <w:pPr>
              <w:spacing w:line="400" w:lineRule="exact"/>
              <w:rPr>
                <w:rFonts w:ascii="宋体" w:hAnsi="宋体"/>
                <w:color w:val="000000"/>
                <w:sz w:val="24"/>
                <w:szCs w:val="24"/>
              </w:rPr>
            </w:pPr>
            <w:r>
              <w:rPr>
                <w:rFonts w:ascii="宋体" w:hAnsi="宋体" w:hint="eastAsia"/>
                <w:color w:val="000000"/>
                <w:sz w:val="24"/>
                <w:szCs w:val="24"/>
              </w:rPr>
              <w:t>注：全面实行在线“不见面”开标，投标人远程在线解密投标文件，不再到开标现场，投标人开标前应仔细阅读《“不见面”开标注意事项及操作流程》。</w:t>
            </w:r>
          </w:p>
        </w:tc>
      </w:tr>
      <w:tr w:rsidR="003E22EB" w:rsidTr="003E22EB">
        <w:trPr>
          <w:trHeight w:val="499"/>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22</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投标有效期</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自投标截止之日起90日历天</w:t>
            </w:r>
          </w:p>
        </w:tc>
      </w:tr>
      <w:tr w:rsidR="003E22EB" w:rsidTr="003E22EB">
        <w:trPr>
          <w:trHeight w:val="546"/>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23</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投标保证金</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不收取。</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24</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cjk"/>
              <w:widowControl w:val="0"/>
              <w:spacing w:line="400" w:lineRule="exact"/>
              <w:jc w:val="center"/>
              <w:rPr>
                <w:rFonts w:cs="Times New Roman"/>
              </w:rPr>
            </w:pPr>
            <w:r>
              <w:rPr>
                <w:rFonts w:cs="Times New Roman" w:hint="eastAsia"/>
                <w:bCs/>
              </w:rPr>
              <w:t>电子化投标文件的签章要求</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电子化投标文件的签章</w:t>
            </w:r>
          </w:p>
          <w:p w:rsidR="003E22EB" w:rsidRDefault="003E22EB">
            <w:pPr>
              <w:spacing w:line="400" w:lineRule="exact"/>
              <w:rPr>
                <w:rFonts w:ascii="宋体" w:hAnsi="宋体"/>
                <w:sz w:val="24"/>
                <w:szCs w:val="24"/>
              </w:rPr>
            </w:pPr>
            <w:r>
              <w:rPr>
                <w:rFonts w:ascii="宋体" w:hAnsi="宋体" w:hint="eastAsia"/>
                <w:sz w:val="24"/>
                <w:szCs w:val="24"/>
              </w:rPr>
              <w:t>1、投标人在生成电子化投标文件后，应对电子化投标文件进行签章，未进行签章的视为无效投标。</w:t>
            </w:r>
          </w:p>
          <w:p w:rsidR="003E22EB" w:rsidRDefault="003E22EB">
            <w:pPr>
              <w:spacing w:line="400" w:lineRule="exact"/>
              <w:rPr>
                <w:rFonts w:ascii="宋体" w:hAnsi="宋体"/>
                <w:sz w:val="24"/>
                <w:szCs w:val="24"/>
              </w:rPr>
            </w:pPr>
            <w:r>
              <w:rPr>
                <w:rFonts w:ascii="宋体" w:hAnsi="宋体" w:hint="eastAsia"/>
                <w:sz w:val="24"/>
                <w:szCs w:val="24"/>
              </w:rPr>
              <w:t>2、投标文件中要求法定代表人或授权委托人签字或盖章的，投标人在进行电子化投标文件签章时，以签盖法定代表人签章为准。电子化投标文件具体制作教材请投标人通过CA证书登录平顶山市公共资源电子化交易系统在右上角“组建下载”中查看。</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25</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bCs/>
                <w:sz w:val="24"/>
                <w:szCs w:val="24"/>
              </w:rPr>
              <w:t>投标文件格式及递交方式</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numPr>
                <w:ilvl w:val="0"/>
                <w:numId w:val="6"/>
              </w:numPr>
              <w:spacing w:line="400" w:lineRule="exact"/>
              <w:rPr>
                <w:rFonts w:ascii="宋体" w:hAnsi="宋体"/>
                <w:bCs/>
                <w:sz w:val="24"/>
                <w:szCs w:val="24"/>
              </w:rPr>
            </w:pPr>
            <w:r>
              <w:rPr>
                <w:rFonts w:ascii="宋体" w:hAnsi="宋体" w:hint="eastAsia"/>
                <w:bCs/>
                <w:sz w:val="24"/>
                <w:szCs w:val="24"/>
              </w:rPr>
              <w:t>投标人所上传的电子化投标文件，应是通过中心投标文</w:t>
            </w:r>
          </w:p>
          <w:p w:rsidR="003E22EB" w:rsidRDefault="003E22EB">
            <w:pPr>
              <w:spacing w:line="400" w:lineRule="exact"/>
              <w:rPr>
                <w:rFonts w:ascii="宋体" w:hAnsi="宋体"/>
                <w:bCs/>
                <w:sz w:val="24"/>
                <w:szCs w:val="24"/>
              </w:rPr>
            </w:pPr>
            <w:r>
              <w:rPr>
                <w:rFonts w:ascii="宋体" w:hAnsi="宋体" w:hint="eastAsia"/>
                <w:bCs/>
                <w:sz w:val="24"/>
                <w:szCs w:val="24"/>
              </w:rPr>
              <w:t>件制作系统制作的，经过签章和加密后生成的电子版投标文件。生成的电子版响应文件中的主文件（项目文件格式为：xxx公司_ 项目名称.file）上传至</w:t>
            </w:r>
            <w:r>
              <w:rPr>
                <w:rFonts w:ascii="宋体" w:hAnsi="宋体" w:hint="eastAsia"/>
                <w:sz w:val="24"/>
                <w:szCs w:val="24"/>
                <w:shd w:val="clear" w:color="auto" w:fill="FFFFFF"/>
              </w:rPr>
              <w:t>全国公共资源交易平台（河南省.平顶山市）电子交易</w:t>
            </w:r>
            <w:r>
              <w:rPr>
                <w:rFonts w:ascii="宋体" w:hAnsi="宋体" w:hint="eastAsia"/>
                <w:bCs/>
                <w:sz w:val="24"/>
                <w:szCs w:val="24"/>
              </w:rPr>
              <w:t>系统；</w:t>
            </w:r>
          </w:p>
          <w:p w:rsidR="003E22EB" w:rsidRDefault="003E22EB">
            <w:pPr>
              <w:pStyle w:val="25"/>
              <w:spacing w:line="400" w:lineRule="exact"/>
              <w:ind w:firstLine="0"/>
              <w:rPr>
                <w:rFonts w:cs="Times New Roman"/>
                <w:bCs/>
                <w:sz w:val="24"/>
                <w:szCs w:val="24"/>
              </w:rPr>
            </w:pPr>
            <w:r>
              <w:rPr>
                <w:rFonts w:cs="Times New Roman" w:hint="eastAsia"/>
                <w:bCs/>
                <w:sz w:val="24"/>
                <w:szCs w:val="24"/>
              </w:rPr>
              <w:t>注：（1）投标人投报多个标段的，根据标段制作各个标段的投标文件后上传。</w:t>
            </w:r>
          </w:p>
          <w:p w:rsidR="003E22EB" w:rsidRDefault="003E22EB">
            <w:pPr>
              <w:pStyle w:val="25"/>
              <w:spacing w:line="400" w:lineRule="exact"/>
              <w:ind w:firstLine="0"/>
              <w:rPr>
                <w:rFonts w:cs="Times New Roman"/>
                <w:sz w:val="24"/>
                <w:szCs w:val="24"/>
              </w:rPr>
            </w:pPr>
            <w:r>
              <w:rPr>
                <w:rFonts w:cs="Times New Roman" w:hint="eastAsia"/>
                <w:bCs/>
                <w:sz w:val="24"/>
                <w:szCs w:val="24"/>
              </w:rPr>
              <w:t>（2）电子化投标文件应在投标截止时间前成功上传至</w:t>
            </w:r>
            <w:r>
              <w:rPr>
                <w:rFonts w:cs="Times New Roman" w:hint="eastAsia"/>
                <w:sz w:val="24"/>
                <w:szCs w:val="24"/>
                <w:shd w:val="clear" w:color="auto" w:fill="FFFFFF"/>
              </w:rPr>
              <w:t>全国公共资源交易平台（河南省.平顶山市）电子交易</w:t>
            </w:r>
            <w:r>
              <w:rPr>
                <w:rFonts w:cs="Times New Roman" w:hint="eastAsia"/>
                <w:bCs/>
                <w:sz w:val="24"/>
                <w:szCs w:val="24"/>
              </w:rPr>
              <w:t>系统。至投标截止时间止，仍未上传成功的电子化投标文件将不予接收。（如按照电子化投标操作教材制作完成的电子化投标文件无法上传的，投标人应在投标截止时间前尽早的联系中心技术人员，以便有充分的时间进行处理。投标人应充分考虑到处理技术问题和上传数据等工作所需的时间问题，投标文件未在投标截止时间前成功上传的，其投标文件不予接收。）</w:t>
            </w:r>
          </w:p>
        </w:tc>
      </w:tr>
      <w:tr w:rsidR="003E22EB" w:rsidTr="003E22EB">
        <w:trPr>
          <w:trHeight w:val="77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26</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sz w:val="24"/>
                <w:szCs w:val="24"/>
              </w:rPr>
            </w:pPr>
            <w:r>
              <w:rPr>
                <w:rFonts w:ascii="宋体" w:hAnsi="宋体" w:cs="仿宋" w:hint="eastAsia"/>
                <w:sz w:val="24"/>
                <w:szCs w:val="24"/>
              </w:rPr>
              <w:t>递交投标文件地点</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bCs/>
                <w:kern w:val="0"/>
                <w:sz w:val="24"/>
                <w:szCs w:val="24"/>
              </w:rPr>
            </w:pPr>
            <w:r>
              <w:rPr>
                <w:rFonts w:ascii="宋体" w:hAnsi="宋体" w:hint="eastAsia"/>
                <w:bCs/>
                <w:kern w:val="0"/>
                <w:sz w:val="24"/>
                <w:szCs w:val="24"/>
              </w:rPr>
              <w:t>全国公共资源交易平台（河南省.平顶山市）电子交易系统</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27</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开标时间和地点</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bCs/>
                <w:kern w:val="0"/>
                <w:sz w:val="24"/>
                <w:szCs w:val="24"/>
              </w:rPr>
            </w:pPr>
            <w:r>
              <w:rPr>
                <w:rFonts w:ascii="宋体" w:hAnsi="宋体" w:hint="eastAsia"/>
                <w:bCs/>
                <w:kern w:val="0"/>
                <w:sz w:val="24"/>
                <w:szCs w:val="24"/>
              </w:rPr>
              <w:t>开标时间：同投标截止时间</w:t>
            </w:r>
          </w:p>
          <w:p w:rsidR="003E22EB" w:rsidRDefault="003E22EB">
            <w:pPr>
              <w:spacing w:line="400" w:lineRule="exact"/>
              <w:rPr>
                <w:rFonts w:ascii="宋体" w:hAnsi="宋体"/>
                <w:bCs/>
                <w:kern w:val="0"/>
                <w:sz w:val="24"/>
                <w:szCs w:val="24"/>
              </w:rPr>
            </w:pPr>
            <w:r>
              <w:rPr>
                <w:rFonts w:ascii="宋体" w:hAnsi="宋体" w:hint="eastAsia"/>
                <w:bCs/>
                <w:kern w:val="0"/>
                <w:sz w:val="24"/>
                <w:szCs w:val="24"/>
              </w:rPr>
              <w:t>开标地点：全国公共资源交易平台（河南省.平顶山市）电子交易系统</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28</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开标程序</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rsidR="003E22EB" w:rsidRDefault="003E22EB">
            <w:pPr>
              <w:spacing w:line="400" w:lineRule="exact"/>
              <w:jc w:val="left"/>
              <w:rPr>
                <w:rFonts w:ascii="宋体" w:hAnsi="宋体"/>
                <w:bCs/>
                <w:kern w:val="0"/>
                <w:sz w:val="24"/>
                <w:szCs w:val="24"/>
              </w:rPr>
            </w:pPr>
            <w:r>
              <w:rPr>
                <w:rFonts w:ascii="宋体" w:hAnsi="宋体" w:hint="eastAsia"/>
                <w:sz w:val="24"/>
                <w:szCs w:val="24"/>
              </w:rPr>
              <w:t>（2）待所有投标人投标文件解密完成后，由中介服务机构操作，由采购人（代理机构）操作，对开标结</w:t>
            </w:r>
            <w:r>
              <w:rPr>
                <w:rFonts w:ascii="宋体" w:hAnsi="宋体" w:cs="仿宋" w:hint="eastAsia"/>
                <w:sz w:val="24"/>
                <w:szCs w:val="24"/>
              </w:rPr>
              <w:t>果进行公示。</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p>
          <w:p w:rsidR="003E22EB" w:rsidRDefault="003E22EB">
            <w:pPr>
              <w:spacing w:line="400" w:lineRule="exact"/>
              <w:jc w:val="center"/>
              <w:rPr>
                <w:rFonts w:ascii="宋体" w:hAnsi="宋体"/>
                <w:sz w:val="24"/>
                <w:szCs w:val="24"/>
              </w:rPr>
            </w:pPr>
            <w:r>
              <w:rPr>
                <w:rFonts w:ascii="宋体" w:hAnsi="宋体" w:hint="eastAsia"/>
                <w:sz w:val="24"/>
                <w:szCs w:val="24"/>
              </w:rPr>
              <w:t>29</w:t>
            </w:r>
          </w:p>
          <w:p w:rsidR="003E22EB" w:rsidRDefault="003E22EB">
            <w:pPr>
              <w:pStyle w:val="22"/>
              <w:widowControl w:val="0"/>
            </w:pP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评标委员会的组建</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评标委员会组成：评标委员会由采购人和评审专家组成，成员人数为5人以上单数，其中评审专家不得少于成员总数的三分之二，专家从专家库中随机抽取。</w:t>
            </w:r>
          </w:p>
          <w:p w:rsidR="003E22EB" w:rsidRDefault="003E22EB">
            <w:pPr>
              <w:spacing w:line="400" w:lineRule="exact"/>
              <w:rPr>
                <w:rFonts w:ascii="宋体" w:hAnsi="宋体"/>
                <w:sz w:val="24"/>
                <w:szCs w:val="24"/>
              </w:rPr>
            </w:pPr>
            <w:r>
              <w:rPr>
                <w:rFonts w:ascii="宋体" w:hAnsi="宋体" w:hint="eastAsia"/>
                <w:sz w:val="24"/>
                <w:szCs w:val="24"/>
              </w:rPr>
              <w:t>上述规定为一组评标专家委员会组成方式，根据项目标段数量和评标工作量，可由多组专家委员会完成评审，但一个标段只能由一组评标专家委员会评审。</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30</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是否授权评标委会确定中标人</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rPr>
                <w:rFonts w:ascii="宋体" w:hAnsi="宋体"/>
                <w:sz w:val="24"/>
                <w:szCs w:val="24"/>
              </w:rPr>
            </w:pPr>
            <w:r>
              <w:rPr>
                <w:rFonts w:ascii="宋体" w:hAnsi="宋体" w:hint="eastAsia"/>
                <w:sz w:val="24"/>
                <w:szCs w:val="24"/>
              </w:rPr>
              <w:t>□是</w:t>
            </w:r>
          </w:p>
          <w:p w:rsidR="003E22EB" w:rsidRDefault="003E22EB">
            <w:pPr>
              <w:spacing w:line="400" w:lineRule="exact"/>
              <w:rPr>
                <w:rFonts w:ascii="宋体" w:hAnsi="宋体"/>
                <w:sz w:val="24"/>
                <w:szCs w:val="24"/>
              </w:rPr>
            </w:pPr>
            <w:r>
              <w:rPr>
                <w:rFonts w:ascii="宋体" w:hAnsi="宋体" w:hint="eastAsia"/>
                <w:sz w:val="24"/>
                <w:szCs w:val="24"/>
              </w:rPr>
              <w:t>√否，推荐的中标候选人数：推荐3名中标候选人</w:t>
            </w:r>
          </w:p>
        </w:tc>
      </w:tr>
      <w:tr w:rsidR="003E22EB" w:rsidTr="003E22EB">
        <w:trPr>
          <w:trHeight w:val="1103"/>
          <w:jc w:val="center"/>
        </w:trPr>
        <w:tc>
          <w:tcPr>
            <w:tcW w:w="777" w:type="dxa"/>
            <w:vMerge w:val="restart"/>
            <w:tcBorders>
              <w:top w:val="nil"/>
              <w:left w:val="single" w:sz="4" w:space="0" w:color="auto"/>
              <w:bottom w:val="single" w:sz="4" w:space="0" w:color="auto"/>
              <w:right w:val="single" w:sz="4" w:space="0" w:color="auto"/>
            </w:tcBorders>
            <w:vAlign w:val="center"/>
            <w:hideMark/>
          </w:tcPr>
          <w:p w:rsidR="003E22EB" w:rsidRDefault="003E22EB">
            <w:pPr>
              <w:spacing w:line="400" w:lineRule="exact"/>
              <w:jc w:val="center"/>
            </w:pPr>
            <w:r>
              <w:rPr>
                <w:rFonts w:ascii="宋体" w:hAnsi="宋体" w:hint="eastAsia"/>
                <w:sz w:val="24"/>
                <w:szCs w:val="24"/>
              </w:rPr>
              <w:t>31</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履约保证金</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left"/>
              <w:rPr>
                <w:rFonts w:ascii="宋体" w:hAnsi="宋体"/>
                <w:sz w:val="24"/>
                <w:szCs w:val="24"/>
              </w:rPr>
            </w:pPr>
            <w:r>
              <w:rPr>
                <w:rFonts w:ascii="宋体" w:hAnsi="宋体" w:hint="eastAsia"/>
                <w:sz w:val="24"/>
                <w:szCs w:val="24"/>
              </w:rPr>
              <w:t>根据“河南省财政厅关于优化政府采购营商环境有关问题的通知”豫财购〔2019〕4 号文中“(六)降低投标人参与政府采购活动交易成本”的规定，该项目不收取履约保证金。</w:t>
            </w:r>
          </w:p>
        </w:tc>
      </w:tr>
      <w:tr w:rsidR="003E22EB" w:rsidTr="003E22EB">
        <w:trPr>
          <w:trHeight w:val="465"/>
          <w:jc w:val="center"/>
        </w:trPr>
        <w:tc>
          <w:tcPr>
            <w:tcW w:w="777"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pP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质量保证金</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left"/>
              <w:rPr>
                <w:rFonts w:ascii="宋体" w:hAnsi="宋体"/>
                <w:sz w:val="24"/>
                <w:szCs w:val="24"/>
              </w:rPr>
            </w:pPr>
            <w:r>
              <w:rPr>
                <w:rFonts w:ascii="宋体" w:hAnsi="宋体" w:hint="eastAsia"/>
                <w:sz w:val="24"/>
                <w:szCs w:val="24"/>
              </w:rPr>
              <w:t>不收取</w:t>
            </w:r>
          </w:p>
        </w:tc>
      </w:tr>
      <w:tr w:rsidR="003E22EB" w:rsidTr="003E22EB">
        <w:trPr>
          <w:trHeight w:val="290"/>
          <w:jc w:val="center"/>
        </w:trPr>
        <w:tc>
          <w:tcPr>
            <w:tcW w:w="777"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pPr>
          </w:p>
        </w:tc>
        <w:tc>
          <w:tcPr>
            <w:tcW w:w="1997"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center"/>
              <w:rPr>
                <w:rFonts w:ascii="宋体" w:hAnsi="宋体"/>
                <w:sz w:val="24"/>
                <w:szCs w:val="24"/>
              </w:rPr>
            </w:pPr>
            <w:r>
              <w:rPr>
                <w:rFonts w:ascii="宋体" w:hAnsi="宋体" w:hint="eastAsia"/>
                <w:sz w:val="24"/>
                <w:szCs w:val="24"/>
              </w:rPr>
              <w:t>招标文件费用</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left"/>
              <w:rPr>
                <w:rFonts w:ascii="宋体" w:hAnsi="宋体"/>
                <w:sz w:val="24"/>
                <w:szCs w:val="24"/>
              </w:rPr>
            </w:pPr>
            <w:r>
              <w:rPr>
                <w:rFonts w:ascii="宋体" w:hAnsi="宋体" w:hint="eastAsia"/>
                <w:sz w:val="24"/>
                <w:szCs w:val="24"/>
              </w:rPr>
              <w:t>不收取</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32</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接收质疑函的方式和联系方式</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sz w:val="24"/>
                <w:szCs w:val="24"/>
              </w:rPr>
            </w:pPr>
            <w:r>
              <w:rPr>
                <w:rFonts w:ascii="宋体" w:hAnsi="宋体" w:hint="eastAsia"/>
                <w:sz w:val="24"/>
                <w:szCs w:val="24"/>
              </w:rPr>
              <w:t>质疑函应在平顶山市公共资源交易系统中接收，且现场递交纸质版，质疑函的格式和内容应当符合相关法律法规的要求。联系方式如下：</w:t>
            </w:r>
          </w:p>
          <w:p w:rsidR="003E22EB" w:rsidRDefault="003E22EB">
            <w:pPr>
              <w:spacing w:line="400" w:lineRule="exact"/>
              <w:jc w:val="left"/>
              <w:rPr>
                <w:rFonts w:ascii="宋体" w:hAnsi="宋体"/>
                <w:sz w:val="24"/>
                <w:szCs w:val="24"/>
              </w:rPr>
            </w:pPr>
            <w:r>
              <w:rPr>
                <w:rFonts w:ascii="宋体" w:hAnsi="宋体" w:hint="eastAsia"/>
                <w:sz w:val="24"/>
                <w:szCs w:val="24"/>
              </w:rPr>
              <w:t xml:space="preserve">联系人：张女生   </w:t>
            </w:r>
          </w:p>
          <w:p w:rsidR="003E22EB" w:rsidRDefault="003E22EB">
            <w:pPr>
              <w:spacing w:line="400" w:lineRule="exact"/>
              <w:jc w:val="left"/>
              <w:rPr>
                <w:rFonts w:ascii="宋体" w:hAnsi="宋体"/>
                <w:sz w:val="24"/>
                <w:szCs w:val="24"/>
              </w:rPr>
            </w:pPr>
            <w:r>
              <w:rPr>
                <w:rFonts w:ascii="宋体" w:hAnsi="宋体" w:hint="eastAsia"/>
                <w:sz w:val="24"/>
                <w:szCs w:val="24"/>
              </w:rPr>
              <w:t>联系电话：0375-3383397</w:t>
            </w:r>
          </w:p>
          <w:p w:rsidR="003E22EB" w:rsidRDefault="003E22EB">
            <w:pPr>
              <w:spacing w:line="400" w:lineRule="exact"/>
              <w:rPr>
                <w:rFonts w:ascii="宋体" w:hAnsi="宋体"/>
                <w:sz w:val="24"/>
                <w:szCs w:val="24"/>
              </w:rPr>
            </w:pPr>
            <w:r>
              <w:rPr>
                <w:rFonts w:ascii="宋体" w:hAnsi="宋体" w:hint="eastAsia"/>
                <w:sz w:val="24"/>
                <w:szCs w:val="24"/>
              </w:rPr>
              <w:t>对供应商提出的质疑，采购人、采购代理机构应当依法及时答复和处理，不得推诿扯皮故意刁难，须进行实质性回应。</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33</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
                <w:bCs/>
                <w:sz w:val="24"/>
                <w:szCs w:val="24"/>
              </w:rPr>
            </w:pPr>
            <w:r>
              <w:rPr>
                <w:rFonts w:ascii="宋体" w:hAnsi="宋体" w:hint="eastAsia"/>
                <w:b/>
                <w:bCs/>
                <w:sz w:val="24"/>
                <w:szCs w:val="24"/>
              </w:rPr>
              <w:t>招标控制价</w:t>
            </w:r>
          </w:p>
          <w:p w:rsidR="003E22EB" w:rsidRDefault="003E22EB">
            <w:pPr>
              <w:spacing w:line="400" w:lineRule="exact"/>
              <w:ind w:rightChars="-56" w:right="-118"/>
              <w:jc w:val="center"/>
              <w:rPr>
                <w:rFonts w:ascii="宋体" w:hAnsi="宋体"/>
                <w:b/>
                <w:bCs/>
                <w:sz w:val="24"/>
                <w:szCs w:val="24"/>
              </w:rPr>
            </w:pPr>
            <w:r>
              <w:rPr>
                <w:rFonts w:ascii="宋体" w:hAnsi="宋体" w:hint="eastAsia"/>
                <w:b/>
                <w:bCs/>
                <w:sz w:val="24"/>
                <w:szCs w:val="24"/>
              </w:rPr>
              <w:t>（最高投标限价）</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left"/>
              <w:rPr>
                <w:rFonts w:ascii="宋体" w:hAnsi="宋体"/>
                <w:b/>
                <w:bCs/>
                <w:sz w:val="24"/>
                <w:szCs w:val="24"/>
                <w:u w:val="single"/>
              </w:rPr>
            </w:pPr>
            <w:r>
              <w:rPr>
                <w:rFonts w:ascii="宋体" w:hAnsi="宋体" w:hint="eastAsia"/>
                <w:b/>
                <w:bCs/>
                <w:sz w:val="24"/>
                <w:szCs w:val="24"/>
              </w:rPr>
              <w:t>本项目招标控制价为</w:t>
            </w:r>
            <w:r>
              <w:rPr>
                <w:rFonts w:ascii="宋体" w:hAnsi="宋体" w:hint="eastAsia"/>
                <w:b/>
                <w:bCs/>
                <w:sz w:val="24"/>
                <w:szCs w:val="24"/>
                <w:u w:val="single"/>
              </w:rPr>
              <w:t>:580000.00元；</w:t>
            </w:r>
          </w:p>
          <w:p w:rsidR="003E22EB" w:rsidRDefault="003E22EB">
            <w:pPr>
              <w:spacing w:line="400" w:lineRule="exact"/>
              <w:jc w:val="left"/>
              <w:rPr>
                <w:rFonts w:ascii="宋体" w:hAnsi="宋体"/>
                <w:b/>
                <w:bCs/>
                <w:sz w:val="24"/>
                <w:szCs w:val="24"/>
              </w:rPr>
            </w:pPr>
            <w:r>
              <w:rPr>
                <w:rFonts w:ascii="宋体" w:hAnsi="宋体" w:hint="eastAsia"/>
                <w:b/>
                <w:bCs/>
                <w:sz w:val="24"/>
                <w:szCs w:val="24"/>
              </w:rPr>
              <w:t>投标总报价超出招标控制价的投标文件将不进入评审程序，按无效标处理。</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34</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招标代理服务费</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rPr>
                <w:rFonts w:cs="Calibri"/>
              </w:rPr>
            </w:pPr>
            <w:r>
              <w:rPr>
                <w:rFonts w:ascii="宋体" w:hAnsi="宋体" w:hint="eastAsia"/>
                <w:sz w:val="24"/>
                <w:szCs w:val="24"/>
              </w:rPr>
              <w:t>招标代理费参照河南省招标代理服务收费指导意见-豫招协【2023】002号的规定向中标人收取，在中标人领取中标通知书时以现金方式或转账向采购代理机构缴纳。</w:t>
            </w:r>
          </w:p>
        </w:tc>
      </w:tr>
      <w:tr w:rsidR="003E22EB" w:rsidTr="003E22EB">
        <w:trPr>
          <w:trHeight w:val="775"/>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35</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付款方式</w:t>
            </w:r>
          </w:p>
        </w:tc>
        <w:tc>
          <w:tcPr>
            <w:tcW w:w="6442" w:type="dxa"/>
            <w:tcBorders>
              <w:top w:val="single" w:sz="4" w:space="0" w:color="auto"/>
              <w:left w:val="single" w:sz="4" w:space="0" w:color="auto"/>
              <w:bottom w:val="single" w:sz="4" w:space="0" w:color="auto"/>
              <w:right w:val="single" w:sz="4" w:space="0" w:color="auto"/>
            </w:tcBorders>
            <w:hideMark/>
          </w:tcPr>
          <w:p w:rsidR="003E22EB" w:rsidRDefault="003E22EB">
            <w:pPr>
              <w:spacing w:line="400" w:lineRule="exact"/>
              <w:jc w:val="left"/>
            </w:pPr>
            <w:r>
              <w:rPr>
                <w:rFonts w:ascii="宋体" w:hAnsi="宋体" w:hint="eastAsia"/>
                <w:kern w:val="0"/>
                <w:sz w:val="24"/>
                <w:szCs w:val="24"/>
              </w:rPr>
              <w:t>合同签订后，招标人支付合同金额的30%为预付款，中标人根据招标人需求供货完毕，经验收合格后15个工作日内，甲方向乙方支付剩余全部款项。</w:t>
            </w:r>
          </w:p>
        </w:tc>
      </w:tr>
      <w:tr w:rsidR="003E22EB" w:rsidTr="003E22EB">
        <w:trPr>
          <w:trHeight w:val="1559"/>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36</w:t>
            </w:r>
          </w:p>
        </w:tc>
        <w:tc>
          <w:tcPr>
            <w:tcW w:w="199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400" w:lineRule="exact"/>
              <w:jc w:val="center"/>
              <w:rPr>
                <w:rFonts w:ascii="宋体" w:hAnsi="宋体"/>
                <w:b/>
                <w:sz w:val="24"/>
                <w:szCs w:val="24"/>
              </w:rPr>
            </w:pPr>
            <w:r>
              <w:rPr>
                <w:rFonts w:ascii="宋体" w:hAnsi="宋体" w:hint="eastAsia"/>
                <w:b/>
                <w:sz w:val="24"/>
                <w:szCs w:val="24"/>
              </w:rPr>
              <w:t>政采领域优化营商环境相关政策</w:t>
            </w:r>
          </w:p>
          <w:p w:rsidR="003E22EB" w:rsidRDefault="003E22EB">
            <w:pPr>
              <w:spacing w:line="400" w:lineRule="exact"/>
              <w:jc w:val="center"/>
              <w:rPr>
                <w:rFonts w:ascii="宋体" w:hAnsi="宋体"/>
                <w:sz w:val="24"/>
                <w:szCs w:val="24"/>
              </w:rPr>
            </w:pP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一、维护企业在政府采购活动中的知情权</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投标人原因。</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二、提供中小企业声明函格式</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在采购文件中，采购代理机构应按照财政部、工信部印发的《政府采购促进中小企业发展管理办法》的通知精神（财库〔2020〕46号）提供中小企业声明函格式。</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根据《政府采购促进中小企业发展管理办法》（财库〔2020〕46号）第四条：在政府采购活动中，投标人提供的货物、工程或者服务符合下列情形的，享受本办法规定的中小企业扶持政策：</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（一）在货物采购项目中，货物由中小企业制造，即货物由中小企业生产且使用该中小企业商号或者注册商标；</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（二）在工程采购项目中，工程由中小企业承建，即工程施工单位为中小企业；</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（三）在服务采购项目中，服务由中小企业承接，即提供服务的人员为中小企业依照《中华人民共和国劳动合同法》订立劳动合同的从业人员。</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在货物采购项目中，投标人提供的货物既有中小企业制造货物，也有大型企业制造货物的，不享受本办法规定的中小企业扶持政策。</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以联合体形式参加政府采购活动，联合体各方均为中小企业的，联合体视同中小企业。其中，联合体各方均为小微企业的，联合体视同小微企业。</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 xml:space="preserve">本办法所称中小企业，是指在中华人民共和国境内依法设立，依据国务院批准的中小企业划分标准确定的中型企业、小型企业和微型企业，但与大企业的负责人为同一人，或者与大企业存在直接控股、管理关系的除外。 </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符合中小企业划分标准的个体工商户，在政府采购活动中视同中小企业。</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三、推广政府采购合同融资</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要求采购人和代理机构将“政府采购合同融资告知函”写入招标文件，鼓励中标投标人凭借采购合同申请贷款，助力解决中小企业融资难、融资贵的问题。</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四、落实预留预留采购份额</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采购人应当按照财政部、工信部印发的《政府采购促进中小企业发展管理办法》的通知精神（财库〔2020〕46号）组织评估本部门及所属单位政府采购项目，统筹制定面向中小企业预留采购份额的具体方案，对适宜由中小企业提供的采购项目和采购包，预留采购份额专门面向中小企业采购，并在政府采购预算中单独列示。采购限额标准以上，200万元以下的货物和服务采购项目、400万元以下的工程采购项目，适宜由中小企业提供的，采购单位应当专门面向中小企业采购。超过200万元的货物和服务采购项目、超过400 万元的工程采购项目中适宜由中小企业提供的，预留该部分采购项目预算总额的30%以上专门面向中小企业采购，其中预留给小微企业的比例不低于60%。确实不适宜由中小企业提供的，应当参照《政府采购促进中小企业发展管理办法》第六条在采购文件中说明理由。按照平顶山市财政局出台的《平顶山市财政局关于进一步加大政府采购支持中小企业力度的通知》（平财购〔2022〕8号）的规定：超过400万元的工程采购项目中适宜由中小企业提供的，采购人在坚持公开公正、公平竞争原则和统一质量标准的前提下，2022年下半年面向中小企业的预留份额由30%以上阶段性提高至40%以上，其中预留给小微企业的比例不低于60%。</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五、落实价格评审优惠政策</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对于未预留份额专门面向中小企业采购的采购项目，以及预留份额项目中的非预留部分采购包，采购人、采购代理机构应当对符合《政府采购促进中小企业发展管理办法》（财库〔2020〕46号）规定的小微企业报价给予6%—10%（工程项目为 3%—5%）的扣除，用扣除后的价格参加评审。大中型企业与小微企业组成联合体或者大中型企业向小微企业分包的（联合协议或者分包意向协议约定小微企业的合同份额应占合同总金额的30%以上），给予联合体或大中型企业2%—3%（工程项目为1%—2%）的价格扣除优惠，用扣除后的价格参加评审。按照平顶山市财政局出台的《平顶山市财政局关于进一步加大政府采购支持中小企业力度的通知》（平财购〔2022〕8号）的规定：采购人在货物和服务采购项目中， 对于经主管预算单位统筹后未预留份额专门面向中小企业的采购项目，以及预留份额项目中的非预留部分采购包，给予小微企业10%—20%的价格扣除优惠。大中型企业与小微企业组成联合体或者大中型企业向小微企业分包的（联合协议或者分包意向协议约定小微企业的合同份额应占合同总金额的30%以上），给予联合体或大中型企业4%—6%的价格扣除优惠，用扣除后的价格参加评审。鼓励采购人结合采购标的相关行业平均利润率、市场竞争状况等从高选择价格扣除比例和评审优惠幅度，支持中小企业发展。上述政策应当在评审办法中注明确定值。关于享受中小企业扶持政策的说明：按照《财政部关于进一步加大政府采购支持中小企业力度的通知》（财库〔2022〕19 号 ）规定，在货物采购项目中，货物由中小企业制造（货物由中小企业生产且使用该中小企业商号或者注册商标）的，可享受中小企业扶持政策。如果一个采购项目或采购包含有多个采购标的的，则每个采购标的均应由中小企业制造。在问题所述的采购项目或者采购包中，大型企业提供的所有采购标的均为小微企业制造的，可享受价格评审优惠政策。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货物采购项目含有多个采购标的，只有当供应商提供的每个标的均由小微企业制造，才能享受价格扣除政策。如果小微供应商提供的货物既有中型企业制造货物，也有小微企业制造货物的，不享受价格扣除相关政策。</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2、投标人应当在投标文件中需提供《中小企业声明函》，否则不予认可，中小微企业认定标准以46 号文解释为准。</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3、根据《财政部、司法部关于政府采购支持监狱企业发展有关问题的通知》（财库[2014]68 号）规定，本项目支持监狱企业参与政府采购活动。提供须提供由省级以上监狱管理局、戒毒管理局（含新疆生产建设兵团）出具的属于监狱企业的证明文件，并对其真实性负责。</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4、根据《关于促进残疾人就业政府采购政策的通知》(财库[2017]141 号)文件的规定，符合条件的残疾人福利性单位在参加政府采购活动时，应当提供本通知规定的《残疾人福利性单位声明函》，并对声明的真实性负责。残疾人福利性单位视同小型、微型企业，享受评审中价格扣除的政府采购政策。残疾人福利性单位属于小型、微型企业的，不重复享受政策。</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5、（节能环保政策）根据财政部 发展改革委 生态环境部 市场监管总局《关于调整优化节能产品、环境标志产品政府采购执行机制的通知》（财库〔2019〕9 号）要求：</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5.1、本项目若含有节能产品政府采购品目清单内政府强制采购产品，供应商须选用节能产品。</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5.2、本项目若含有节能产品、环境标志产品政府采购品目清单内政府优先采购产品，对选用节能产品（政府强制采购产品除外）、环境标志产品的，在评标时予以优先采购。</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5.3、供应商应提供国家确定的认证机构出具的处于有效期之内的节能产品、环境标志产品认证证书。</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5.4、强制采购的节能产品：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6、依据《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采购人、采购代理机构应当在采购文件中明确要求供应商对其提供的产品出具《关于符合本国产品标准的声明函》（样式见附件，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注：当采购项目或者采购包中含有多种产品，供应商为该采购项目或者采购包提供的符合本国产品标准的产品成本之和占该供应商提供的全部产品成本之和的比例达到80%以上时，供应商还应出具成本占比达到80%以上承诺函（格式自拟）。</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进口产品属于非本国产品。但对一些非进口产品，如果不满足《通知》规定的“在中国境内生产”等条件，这些产品也属于非本国产品。对于仅有本国产品参与竞争的政府采购项目，本国产品不享受价格扣除评审优惠。</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六、保障市场主体自由平等参与政府采购活动</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各单位应严格落实《中华人民共和国政府采购法》等相关法律法规的要求，依法保障各类市场主体平等参与政府采购活动的</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权利。在开展采购活动时禁止出现下列情形:</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（1）以供应商的所有制形式、组织形式或者股权结构，对供应商实施差别待遇或者歧视待遇，对民管企业设置不平等条款，对内资企业和外资企业在中国境内生产的产品、提供的服务区别对待；</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（2）通过入围方式设置备选库、名录库、资格库作为参与政府采购活动的资格条件，妨碍供应商进入政府采购市场；</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（3）要求供应商在政府采购活动前进行不必要的登记、注册、或者要求设立分支机构，设置或者变相设置进入政府采购市场的障碍；</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（4）设置或者变相设置供应商规模、成立年限等门槛，限制供应商参与政府采购活动；</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（5）要求供应商购买指定软件，作为参加电子化政府采购活动的条件；</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（6）不依法及时、有效、完整发布或者提供采购项目信息，妨碍供应商参与政府采购活动；</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（7）设置没有法律法规依据的审批、备案、监管、处罚、收费等事项；</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（8）违反法律法规相关规定的其他妨碍公平竞争的情形。</w:t>
            </w:r>
          </w:p>
          <w:p w:rsidR="003E22EB" w:rsidRDefault="003E22EB">
            <w:pPr>
              <w:pStyle w:val="a6"/>
              <w:spacing w:before="0" w:beforeAutospacing="0" w:line="400" w:lineRule="exact"/>
              <w:ind w:firstLineChars="0" w:firstLine="0"/>
              <w:rPr>
                <w:rFonts w:ascii="宋体" w:hAnsi="宋体"/>
                <w:sz w:val="24"/>
                <w:szCs w:val="24"/>
              </w:rPr>
            </w:pPr>
            <w:r>
              <w:rPr>
                <w:rFonts w:ascii="宋体" w:hAnsi="宋体" w:hint="eastAsia"/>
                <w:sz w:val="24"/>
                <w:szCs w:val="24"/>
              </w:rPr>
              <w:t>七、电子营业执照应用事项详见《平顶山市公共资源交易中心关于进一步深化电子营业执照在公共资源交易领域应用的通知》（网址：http://ggzy.pds.gov.cn/tzgg/70301.jhtml）</w:t>
            </w:r>
          </w:p>
        </w:tc>
      </w:tr>
      <w:tr w:rsidR="003E22EB" w:rsidTr="003E22EB">
        <w:trPr>
          <w:trHeight w:val="45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37</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bCs/>
                <w:sz w:val="24"/>
                <w:szCs w:val="24"/>
              </w:rPr>
            </w:pPr>
            <w:r>
              <w:rPr>
                <w:rFonts w:ascii="宋体" w:hAnsi="宋体" w:hint="eastAsia"/>
                <w:bCs/>
                <w:sz w:val="24"/>
                <w:szCs w:val="24"/>
              </w:rPr>
              <w:t>落实绿色产品（节能产品、环境标志产品）优先采购政策</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80" w:lineRule="exact"/>
              <w:jc w:val="left"/>
              <w:rPr>
                <w:rFonts w:cs="Calibri"/>
                <w:b/>
                <w:bCs/>
              </w:rPr>
            </w:pPr>
            <w:r>
              <w:rPr>
                <w:rFonts w:cs="Calibri" w:hint="eastAsia"/>
                <w:b/>
                <w:bCs/>
              </w:rPr>
              <w:t>1.</w:t>
            </w:r>
            <w:r>
              <w:rPr>
                <w:rFonts w:ascii="宋体" w:hAnsi="宋体" w:cs="Calibri" w:hint="eastAsia"/>
                <w:b/>
                <w:bCs/>
              </w:rPr>
              <w:t xml:space="preserve">政府强制采购的节能产品： </w:t>
            </w:r>
          </w:p>
          <w:p w:rsidR="003E22EB" w:rsidRDefault="003E22EB">
            <w:pPr>
              <w:spacing w:line="380" w:lineRule="exact"/>
              <w:jc w:val="left"/>
              <w:rPr>
                <w:rFonts w:cs="Calibri"/>
                <w:b/>
                <w:bCs/>
              </w:rPr>
            </w:pPr>
            <w:r>
              <w:rPr>
                <w:rFonts w:ascii="宋体" w:hAnsi="宋体" w:cs="Calibri" w:hint="eastAsia"/>
                <w:b/>
                <w:bCs/>
              </w:rPr>
              <w:t>如投标人所投产品为节能产品政府采购品目清单内强制采购产品的，投标人应提供具有国家确定的认证机构出具的、处于有效期之内的节能标志产品认证证书，否则不能通过符合性审查。</w:t>
            </w:r>
          </w:p>
          <w:p w:rsidR="003E22EB" w:rsidRDefault="003E22EB">
            <w:pPr>
              <w:spacing w:line="380" w:lineRule="exact"/>
              <w:jc w:val="left"/>
              <w:rPr>
                <w:rFonts w:cs="Calibri"/>
              </w:rPr>
            </w:pPr>
            <w:r>
              <w:rPr>
                <w:rFonts w:cs="Calibri" w:hint="eastAsia"/>
              </w:rPr>
              <w:t>2</w:t>
            </w:r>
            <w:r>
              <w:rPr>
                <w:rFonts w:ascii="宋体" w:hAnsi="宋体" w:cs="Calibri" w:hint="eastAsia"/>
              </w:rPr>
              <w:t>、优先采购产品</w:t>
            </w:r>
          </w:p>
          <w:p w:rsidR="003E22EB" w:rsidRDefault="003E22EB">
            <w:pPr>
              <w:spacing w:line="380" w:lineRule="exact"/>
              <w:jc w:val="left"/>
              <w:rPr>
                <w:rFonts w:cs="Calibri"/>
              </w:rPr>
            </w:pPr>
            <w:r>
              <w:rPr>
                <w:rFonts w:ascii="宋体" w:hAnsi="宋体" w:cs="Calibri" w:hint="eastAsia"/>
              </w:rPr>
              <w:t>（</w:t>
            </w:r>
            <w:r>
              <w:rPr>
                <w:rFonts w:cs="Calibri" w:hint="eastAsia"/>
              </w:rPr>
              <w:t>1</w:t>
            </w:r>
            <w:r>
              <w:rPr>
                <w:rFonts w:ascii="宋体" w:hAnsi="宋体" w:cs="Calibri" w:hint="eastAsia"/>
              </w:rPr>
              <w:t>）投标人所投货物在节能产品政府采购品目清单内的（强制采购产品除外），提供具有国家确定的认证机构出具的、处于有效期之内的节能产品认证证书原件扫描件的得</w:t>
            </w:r>
            <w:r>
              <w:rPr>
                <w:rFonts w:cs="Calibri" w:hint="eastAsia"/>
              </w:rPr>
              <w:t>1</w:t>
            </w:r>
            <w:r>
              <w:rPr>
                <w:rFonts w:ascii="宋体" w:hAnsi="宋体" w:cs="Calibri" w:hint="eastAsia"/>
              </w:rPr>
              <w:t>分，如没有不得分。</w:t>
            </w:r>
          </w:p>
          <w:p w:rsidR="003E22EB" w:rsidRDefault="003E22EB">
            <w:pPr>
              <w:spacing w:line="380" w:lineRule="exact"/>
              <w:jc w:val="left"/>
              <w:rPr>
                <w:rFonts w:cs="Calibri"/>
              </w:rPr>
            </w:pPr>
            <w:r>
              <w:rPr>
                <w:rFonts w:ascii="宋体" w:hAnsi="宋体" w:cs="Calibri" w:hint="eastAsia"/>
              </w:rPr>
              <w:t>（</w:t>
            </w:r>
            <w:r>
              <w:rPr>
                <w:rFonts w:cs="Calibri" w:hint="eastAsia"/>
              </w:rPr>
              <w:t>2</w:t>
            </w:r>
            <w:r>
              <w:rPr>
                <w:rFonts w:ascii="宋体" w:hAnsi="宋体" w:cs="Calibri" w:hint="eastAsia"/>
              </w:rPr>
              <w:t>）投标人所投货物在环境标志产品品目清单内的，提供具有国家确定的认证机构出具的、处于有效期之内的环境标志产品认证证书原件扫描件的得</w:t>
            </w:r>
            <w:r>
              <w:rPr>
                <w:rFonts w:cs="Calibri" w:hint="eastAsia"/>
              </w:rPr>
              <w:t>1</w:t>
            </w:r>
            <w:r>
              <w:rPr>
                <w:rFonts w:ascii="宋体" w:hAnsi="宋体" w:cs="Calibri" w:hint="eastAsia"/>
              </w:rPr>
              <w:t>分，如没有不得分。</w:t>
            </w:r>
          </w:p>
        </w:tc>
      </w:tr>
      <w:tr w:rsidR="003E22EB" w:rsidTr="003E22EB">
        <w:trPr>
          <w:trHeight w:val="1155"/>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38</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kern w:val="0"/>
                <w:sz w:val="24"/>
                <w:szCs w:val="24"/>
              </w:rPr>
            </w:pPr>
            <w:r>
              <w:rPr>
                <w:rFonts w:ascii="宋体" w:hAnsi="宋体" w:hint="eastAsia"/>
                <w:kern w:val="0"/>
                <w:sz w:val="24"/>
                <w:szCs w:val="24"/>
              </w:rPr>
              <w:t>本项目所属行业</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6"/>
              <w:spacing w:before="0" w:beforeAutospacing="0" w:after="0" w:line="400" w:lineRule="exact"/>
              <w:ind w:firstLineChars="0" w:firstLine="0"/>
              <w:rPr>
                <w:rFonts w:ascii="宋体" w:hAnsi="宋体"/>
                <w:sz w:val="24"/>
                <w:szCs w:val="24"/>
              </w:rPr>
            </w:pPr>
            <w:r>
              <w:rPr>
                <w:rFonts w:ascii="宋体" w:hAnsi="宋体" w:hint="eastAsia"/>
                <w:sz w:val="24"/>
                <w:szCs w:val="24"/>
              </w:rPr>
              <w:t>采购标的所属行业：工业</w:t>
            </w:r>
          </w:p>
          <w:p w:rsidR="003E22EB" w:rsidRDefault="003E22EB">
            <w:pPr>
              <w:pStyle w:val="a6"/>
              <w:spacing w:before="0" w:beforeAutospacing="0" w:after="0" w:line="400" w:lineRule="exact"/>
              <w:ind w:firstLineChars="0" w:firstLine="0"/>
              <w:rPr>
                <w:rFonts w:ascii="宋体" w:hAnsi="宋体"/>
                <w:sz w:val="24"/>
                <w:szCs w:val="24"/>
              </w:rPr>
            </w:pPr>
            <w:r>
              <w:rPr>
                <w:rFonts w:ascii="宋体" w:hAnsi="宋体" w:hint="eastAsia"/>
                <w:sz w:val="24"/>
                <w:szCs w:val="24"/>
              </w:rPr>
              <w:t xml:space="preserve">划定标准（行业属性划分参照关于印发中小企业划型标准规定的通知(工信部联企业〔2011〕300号) </w:t>
            </w:r>
          </w:p>
        </w:tc>
      </w:tr>
      <w:tr w:rsidR="003E22EB" w:rsidTr="003E22EB">
        <w:trPr>
          <w:trHeight w:val="1155"/>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39</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kern w:val="0"/>
                <w:sz w:val="24"/>
                <w:szCs w:val="24"/>
              </w:rPr>
            </w:pPr>
            <w:r>
              <w:rPr>
                <w:rFonts w:ascii="宋体" w:hAnsi="宋体" w:hint="eastAsia"/>
                <w:kern w:val="0"/>
                <w:sz w:val="24"/>
                <w:szCs w:val="24"/>
              </w:rPr>
              <w:t>验收要求及标准</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6"/>
              <w:spacing w:before="0" w:beforeAutospacing="0" w:after="0" w:line="400" w:lineRule="exact"/>
              <w:ind w:firstLineChars="0" w:firstLine="0"/>
              <w:rPr>
                <w:rFonts w:ascii="宋体" w:hAnsi="宋体"/>
                <w:sz w:val="24"/>
                <w:szCs w:val="24"/>
              </w:rPr>
            </w:pPr>
            <w:r>
              <w:rPr>
                <w:rFonts w:ascii="宋体" w:hAnsi="宋体" w:hint="eastAsia"/>
                <w:sz w:val="24"/>
                <w:szCs w:val="24"/>
              </w:rPr>
              <w:t>（1）货物到货时，包装必须完好无缺,产品规格型号、产品种类、数量等符合合同要求。</w:t>
            </w:r>
          </w:p>
          <w:p w:rsidR="003E22EB" w:rsidRDefault="003E22EB">
            <w:pPr>
              <w:pStyle w:val="a6"/>
              <w:spacing w:before="0" w:beforeAutospacing="0" w:after="0" w:line="400" w:lineRule="exact"/>
              <w:ind w:firstLineChars="0" w:firstLine="0"/>
              <w:rPr>
                <w:rFonts w:ascii="宋体" w:hAnsi="宋体"/>
                <w:sz w:val="24"/>
                <w:szCs w:val="24"/>
              </w:rPr>
            </w:pPr>
            <w:r>
              <w:rPr>
                <w:rFonts w:ascii="宋体" w:hAnsi="宋体" w:hint="eastAsia"/>
                <w:sz w:val="24"/>
                <w:szCs w:val="24"/>
              </w:rPr>
              <w:t>（2）到货后，甲方（或货物安装地单位）会同乙方到现场进行清点，清点货物数量、品牌规格型号、配件等与合同的约定是否相符。货物有丢失或损坏，或者货物的包装、品牌、规格型号等不符合合同约定的，甲方有权要求乙方退回更换或补齐货物，乙方实际交货时间以最终补齐货物时间为准。参与交货验收的单位在货物清单上共同签字。此签单仅作为乙方交货的凭证，不作为乙方货物是否合格的最终依据。若乙方的产品经送检不符合本合同约定或安装后因产品质量问题未能通过验收的，乙方仍应当向甲方承担违约责任。</w:t>
            </w:r>
          </w:p>
          <w:p w:rsidR="003E22EB" w:rsidRDefault="003E22EB">
            <w:pPr>
              <w:pStyle w:val="a6"/>
              <w:spacing w:before="0" w:beforeAutospacing="0" w:after="0" w:line="400" w:lineRule="exact"/>
              <w:ind w:firstLineChars="0" w:firstLine="0"/>
              <w:rPr>
                <w:rFonts w:ascii="宋体" w:hAnsi="宋体"/>
                <w:sz w:val="24"/>
                <w:szCs w:val="24"/>
              </w:rPr>
            </w:pPr>
            <w:r>
              <w:rPr>
                <w:rFonts w:ascii="宋体" w:hAnsi="宋体" w:hint="eastAsia"/>
                <w:sz w:val="24"/>
                <w:szCs w:val="24"/>
              </w:rPr>
              <w:t>（3）在交货的同时应向甲方提交产品合格证等产品质量证明文件、说明书、保修凭证等相关资料，否则，甲方有权拒绝接受货物。</w:t>
            </w:r>
          </w:p>
        </w:tc>
      </w:tr>
      <w:tr w:rsidR="003E22EB" w:rsidTr="003E22EB">
        <w:trPr>
          <w:trHeight w:val="90"/>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40</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auto"/>
              <w:jc w:val="center"/>
              <w:rPr>
                <w:rFonts w:ascii="宋体" w:hAnsi="宋体"/>
                <w:kern w:val="0"/>
                <w:sz w:val="24"/>
                <w:szCs w:val="24"/>
              </w:rPr>
            </w:pPr>
            <w:r>
              <w:rPr>
                <w:rFonts w:ascii="宋体" w:hAnsi="宋体" w:hint="eastAsia"/>
                <w:bCs/>
                <w:sz w:val="24"/>
                <w:szCs w:val="24"/>
              </w:rPr>
              <w:t>核心产品</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auto"/>
              <w:rPr>
                <w:rFonts w:ascii="宋体" w:hAnsi="宋体"/>
                <w:sz w:val="24"/>
                <w:szCs w:val="24"/>
              </w:rPr>
            </w:pPr>
            <w:r>
              <w:rPr>
                <w:rFonts w:ascii="宋体" w:hAnsi="宋体" w:hint="eastAsia"/>
                <w:b/>
                <w:bCs/>
                <w:sz w:val="24"/>
                <w:szCs w:val="24"/>
              </w:rPr>
              <w:t>1、核心产品</w:t>
            </w:r>
            <w:r>
              <w:rPr>
                <w:rFonts w:ascii="宋体" w:hAnsi="宋体" w:hint="eastAsia"/>
                <w:sz w:val="24"/>
                <w:szCs w:val="24"/>
              </w:rPr>
              <w:t>如出现同一品牌同一型号参加投标时：按照«中华人民共和国财政部令»第87号第三十一条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其他同品牌投标人不作为中标候选人。</w:t>
            </w:r>
          </w:p>
          <w:p w:rsidR="003E22EB" w:rsidRDefault="003E22EB">
            <w:pPr>
              <w:adjustRightInd w:val="0"/>
              <w:snapToGrid w:val="0"/>
              <w:spacing w:line="312" w:lineRule="auto"/>
              <w:rPr>
                <w:rFonts w:ascii="宋体" w:hAnsi="宋体"/>
                <w:b/>
                <w:bCs/>
                <w:sz w:val="24"/>
                <w:szCs w:val="24"/>
              </w:rPr>
            </w:pPr>
            <w:r>
              <w:rPr>
                <w:rFonts w:ascii="宋体" w:hAnsi="宋体" w:hint="eastAsia"/>
                <w:b/>
                <w:bCs/>
                <w:sz w:val="24"/>
                <w:szCs w:val="24"/>
              </w:rPr>
              <w:t>备注：核心产品有多个时，提供相同品牌单个核心产品且通过资格审查、符合性审查的不同供应商参加同一合同项下投标的，也按一家供应商计算。</w:t>
            </w:r>
          </w:p>
          <w:p w:rsidR="003E22EB" w:rsidRDefault="003E22EB">
            <w:pPr>
              <w:spacing w:line="312" w:lineRule="auto"/>
              <w:rPr>
                <w:rFonts w:ascii="宋体" w:hAnsi="宋体"/>
                <w:kern w:val="0"/>
                <w:sz w:val="24"/>
                <w:szCs w:val="24"/>
              </w:rPr>
            </w:pPr>
            <w:r>
              <w:rPr>
                <w:rFonts w:ascii="宋体" w:hAnsi="宋体" w:hint="eastAsia"/>
                <w:b/>
                <w:bCs/>
                <w:sz w:val="24"/>
                <w:szCs w:val="24"/>
              </w:rPr>
              <w:t>2、核心产品：防汛沙袋</w:t>
            </w:r>
          </w:p>
        </w:tc>
      </w:tr>
      <w:tr w:rsidR="003E22EB" w:rsidTr="003E22EB">
        <w:trPr>
          <w:trHeight w:val="52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41</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sz w:val="24"/>
                <w:szCs w:val="24"/>
              </w:rPr>
            </w:pPr>
            <w:r>
              <w:rPr>
                <w:rFonts w:ascii="宋体" w:hAnsi="宋体" w:hint="eastAsia"/>
                <w:bCs/>
                <w:sz w:val="24"/>
                <w:szCs w:val="24"/>
              </w:rPr>
              <w:t>合同签订方式</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6"/>
              <w:spacing w:before="0" w:beforeAutospacing="0" w:after="0" w:line="400" w:lineRule="exact"/>
              <w:ind w:firstLineChars="0" w:firstLine="0"/>
              <w:rPr>
                <w:rFonts w:ascii="宋体" w:hAnsi="宋体"/>
                <w:kern w:val="2"/>
                <w:sz w:val="24"/>
                <w:szCs w:val="24"/>
              </w:rPr>
            </w:pPr>
            <w:r>
              <w:rPr>
                <w:rFonts w:ascii="宋体" w:hAnsi="宋体" w:hint="eastAsia"/>
                <w:kern w:val="2"/>
                <w:sz w:val="24"/>
                <w:szCs w:val="24"/>
              </w:rPr>
              <w:t>合同可选择在线签订，招标人（采购人）与中标人（供应商）利用平顶山公共资源交易平台“合同在线签订模块”，将电子合同推送至对方进行审核，经双方确认均无异议通过后，进行在线签章，完成合同签订并公示。</w:t>
            </w:r>
          </w:p>
        </w:tc>
      </w:tr>
      <w:tr w:rsidR="003E22EB" w:rsidTr="003E22EB">
        <w:trPr>
          <w:trHeight w:val="522"/>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42</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sz w:val="24"/>
                <w:szCs w:val="24"/>
              </w:rPr>
            </w:pPr>
            <w:r>
              <w:rPr>
                <w:rFonts w:ascii="宋体" w:hAnsi="宋体" w:hint="eastAsia"/>
                <w:bCs/>
                <w:sz w:val="24"/>
                <w:szCs w:val="24"/>
              </w:rPr>
              <w:t>强化政府采购异常低价审查</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textAlignment w:val="top"/>
              <w:rPr>
                <w:rStyle w:val="16"/>
                <w:rFonts w:ascii="宋体" w:hAnsi="宋体"/>
              </w:rPr>
            </w:pPr>
            <w:r>
              <w:rPr>
                <w:rStyle w:val="16"/>
                <w:rFonts w:ascii="宋体" w:hAnsi="宋体" w:hint="eastAsia"/>
                <w:sz w:val="24"/>
                <w:szCs w:val="24"/>
              </w:rPr>
              <w:t>一）采购人应当在采购文件中明确，政府采购评审中出现下列情形之一的，评审委员会应当启动异常低价投标（响应）审查程序：</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1.投标（响应）报价低于全部通过符合性审查供应商投标（响应）报价平均值50%的，即投标（响应）报价&lt;全部通过符合性审查供应商投标（响应）报价平均值×50%；</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2.投标（响应）报价低于通过符合性审查的次低报价供应商投标（响应）报价50%的，即投标（响应）报价&lt;通过符合性审查的次低报价供应商投标（响应）报价×50%；</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3.投标（响应）报价低于采购项目最高限价45%的，即投标（响应）报价&lt;采购项目最高限价×45%；</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4.评审委员会基于专业判断，认为供应商报价过低，有可能影响产品质量或者不能诚信履约的其他情形。 </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采购人可以结合具体项目实际情况，提高上述第1项至第3项中启动异常低价投标（响应）审查的数值标准，但是最高不得超过65%。</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相关法律法规对供应商报价有规定的，从其规定。</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3E22EB" w:rsidRDefault="003E22EB">
            <w:pPr>
              <w:spacing w:line="360" w:lineRule="auto"/>
              <w:textAlignment w:val="top"/>
              <w:rPr>
                <w:rStyle w:val="16"/>
                <w:rFonts w:ascii="宋体" w:hAnsi="宋体"/>
                <w:sz w:val="24"/>
                <w:szCs w:val="24"/>
              </w:rPr>
            </w:pPr>
            <w:r>
              <w:rPr>
                <w:rStyle w:val="16"/>
                <w:rFonts w:ascii="宋体" w:hAnsi="宋体"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3E22EB" w:rsidRDefault="003E22EB">
            <w:pPr>
              <w:autoSpaceDE w:val="0"/>
              <w:autoSpaceDN w:val="0"/>
              <w:adjustRightInd w:val="0"/>
              <w:spacing w:line="360" w:lineRule="auto"/>
            </w:pPr>
            <w:r>
              <w:rPr>
                <w:rStyle w:val="16"/>
                <w:rFonts w:ascii="宋体" w:hAnsi="宋体" w:hint="eastAsia"/>
                <w:sz w:val="24"/>
                <w:szCs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43</w:t>
            </w:r>
          </w:p>
        </w:tc>
        <w:tc>
          <w:tcPr>
            <w:tcW w:w="199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sz w:val="24"/>
                <w:szCs w:val="24"/>
              </w:rPr>
            </w:pPr>
            <w:r>
              <w:rPr>
                <w:rFonts w:ascii="宋体" w:hAnsi="宋体" w:hint="eastAsia"/>
                <w:b/>
                <w:bCs/>
                <w:kern w:val="0"/>
              </w:rPr>
              <w:t>▲专家特别注意 “四方信用评价”须知（招标人、代理机构、本项目评审专家、本项目中标投标人）</w:t>
            </w:r>
          </w:p>
        </w:tc>
        <w:tc>
          <w:tcPr>
            <w:tcW w:w="644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专家特别注意：“四方信用评价”须知（采购人、代理机构、本项目评审专家、本项目中标供应商） 《河南省政府采购网》目前已增加“四方信用评价”功能。请本项目采购人、代理机构、本项目评审专家、本项目中标供应商，按照评价时间节点按时完成评价工作。 时间节点在评审结束后的五日内。如果超期未评价，系统会默认超期不让评价。</w:t>
            </w:r>
          </w:p>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注：请各方注意时间，避免因超期未评价影响自身信用！</w:t>
            </w:r>
          </w:p>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 xml:space="preserve">1.采购人、采购代理机构应当在评审工作结束后5日内对评审专家进行评价。 </w:t>
            </w:r>
          </w:p>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 xml:space="preserve">2.采购人、评审专家、供应商应当在评审工作结束后5日内对代理机构进行评价。 </w:t>
            </w:r>
          </w:p>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3.采购人应当在合同履约完成后对中标供应商进行评价。</w:t>
            </w:r>
          </w:p>
          <w:p w:rsidR="003E22EB" w:rsidRDefault="003E22EB">
            <w:pPr>
              <w:autoSpaceDE w:val="0"/>
              <w:autoSpaceDN w:val="0"/>
              <w:adjustRightInd w:val="0"/>
              <w:spacing w:line="360" w:lineRule="auto"/>
              <w:rPr>
                <w:rFonts w:ascii="宋体" w:hAnsi="宋体"/>
                <w:sz w:val="24"/>
                <w:szCs w:val="24"/>
              </w:rPr>
            </w:pPr>
            <w:r>
              <w:rPr>
                <w:rFonts w:ascii="宋体" w:hAnsi="宋体" w:hint="eastAsia"/>
                <w:sz w:val="24"/>
                <w:szCs w:val="24"/>
              </w:rPr>
              <w:t>4.中标供应商应当在合同履约完成后对采购人进行评价。</w:t>
            </w:r>
          </w:p>
        </w:tc>
      </w:tr>
      <w:tr w:rsidR="003E22EB" w:rsidTr="003E22EB">
        <w:trPr>
          <w:trHeight w:val="23"/>
          <w:jc w:val="center"/>
        </w:trPr>
        <w:tc>
          <w:tcPr>
            <w:tcW w:w="77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400" w:lineRule="exact"/>
              <w:jc w:val="center"/>
              <w:rPr>
                <w:rFonts w:ascii="宋体" w:hAnsi="宋体"/>
                <w:sz w:val="24"/>
                <w:szCs w:val="24"/>
              </w:rPr>
            </w:pPr>
            <w:r>
              <w:rPr>
                <w:rFonts w:ascii="宋体" w:hAnsi="宋体" w:hint="eastAsia"/>
                <w:sz w:val="24"/>
                <w:szCs w:val="24"/>
              </w:rPr>
              <w:t>44</w:t>
            </w:r>
          </w:p>
        </w:tc>
        <w:tc>
          <w:tcPr>
            <w:tcW w:w="8439"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rPr>
                <w:rFonts w:ascii="宋体" w:hAnsi="宋体"/>
                <w:kern w:val="0"/>
              </w:rPr>
            </w:pPr>
            <w:bookmarkStart w:id="16" w:name="_Toc107387676"/>
            <w:r>
              <w:rPr>
                <w:rFonts w:ascii="宋体" w:hAnsi="宋体" w:hint="eastAsia"/>
                <w:kern w:val="0"/>
              </w:rPr>
              <w:t>1、根据政府采购政策，本项目如涉及到自主创新首购产品，应当采购由财政部会同科技部等部门制定的《政府采购自主创新产品目录》内的产品。</w:t>
            </w:r>
            <w:bookmarkEnd w:id="16"/>
          </w:p>
          <w:p w:rsidR="003E22EB" w:rsidRDefault="003E22EB">
            <w:pPr>
              <w:spacing w:line="360" w:lineRule="auto"/>
              <w:rPr>
                <w:rFonts w:ascii="宋体" w:hAnsi="宋体"/>
                <w:kern w:val="0"/>
              </w:rPr>
            </w:pPr>
            <w:r>
              <w:rPr>
                <w:rFonts w:ascii="宋体" w:hAnsi="宋体" w:hint="eastAsia"/>
                <w:kern w:val="0"/>
              </w:rPr>
              <w:t>2、根据政府采购政策，本项目如涉及到无线局域网产品，应当优先采购《无线局域网认证产品政府采购清单》内的产品，如涉及到信息安全产品，应当采购经国家认证的信息安全产品。</w:t>
            </w:r>
          </w:p>
          <w:p w:rsidR="003E22EB" w:rsidRDefault="003E22EB">
            <w:pPr>
              <w:spacing w:line="360" w:lineRule="auto"/>
              <w:rPr>
                <w:rFonts w:ascii="宋体" w:hAnsi="宋体"/>
                <w:kern w:val="0"/>
              </w:rPr>
            </w:pPr>
            <w:r>
              <w:rPr>
                <w:rFonts w:ascii="宋体" w:hAnsi="宋体" w:hint="eastAsia"/>
                <w:kern w:val="0"/>
              </w:rPr>
              <w:t>3、根据政府采购政策，本项目如涉及到计算机办公设备产品，投标人所投产品必须是预装正版操作系统软件的计算机产品。</w:t>
            </w:r>
          </w:p>
          <w:p w:rsidR="003E22EB" w:rsidRDefault="003E22EB">
            <w:pPr>
              <w:spacing w:line="360" w:lineRule="auto"/>
              <w:rPr>
                <w:rFonts w:ascii="宋体" w:hAnsi="宋体"/>
                <w:kern w:val="0"/>
              </w:rPr>
            </w:pPr>
            <w:r>
              <w:rPr>
                <w:rFonts w:ascii="宋体" w:hAnsi="宋体" w:hint="eastAsia"/>
                <w:kern w:val="0"/>
              </w:rPr>
              <w:t>4、如若所投产品已列入国家强制性产品认证的产品，必须提供通过国家 3C 认证的有关证明材料（可提供合法查询网址）</w:t>
            </w:r>
          </w:p>
          <w:p w:rsidR="003E22EB" w:rsidRDefault="003E22EB">
            <w:pPr>
              <w:autoSpaceDE w:val="0"/>
              <w:autoSpaceDN w:val="0"/>
              <w:adjustRightInd w:val="0"/>
              <w:spacing w:line="360" w:lineRule="auto"/>
              <w:rPr>
                <w:rFonts w:ascii="宋体" w:hAnsi="宋体"/>
                <w:sz w:val="24"/>
                <w:szCs w:val="24"/>
              </w:rPr>
            </w:pPr>
            <w:r>
              <w:rPr>
                <w:rFonts w:ascii="宋体" w:hAnsi="宋体" w:hint="eastAsia"/>
                <w:kern w:val="0"/>
              </w:rPr>
              <w:t>5、其它未尽事宜，按国家有关法律、法规执行。</w:t>
            </w:r>
          </w:p>
        </w:tc>
      </w:tr>
    </w:tbl>
    <w:p w:rsidR="003E22EB" w:rsidRDefault="003E22EB" w:rsidP="003E22EB">
      <w:pPr>
        <w:pStyle w:val="4"/>
        <w:jc w:val="center"/>
      </w:pPr>
      <w:bookmarkStart w:id="17" w:name="_bookmark3"/>
      <w:bookmarkEnd w:id="17"/>
      <w:r>
        <w:rPr>
          <w:rFonts w:hint="eastAsia"/>
        </w:rPr>
        <w:t>总则</w:t>
      </w:r>
    </w:p>
    <w:p w:rsidR="003E22EB" w:rsidRDefault="003E22EB" w:rsidP="003E22EB">
      <w:pPr>
        <w:spacing w:line="400" w:lineRule="exact"/>
        <w:rPr>
          <w:rFonts w:ascii="宋体" w:hAnsi="宋体"/>
          <w:b/>
        </w:rPr>
      </w:pPr>
      <w:r>
        <w:rPr>
          <w:rFonts w:ascii="宋体" w:hAnsi="宋体" w:hint="eastAsia"/>
          <w:b/>
        </w:rPr>
        <w:t>1.  概况</w:t>
      </w:r>
    </w:p>
    <w:p w:rsidR="003E22EB" w:rsidRDefault="003E22EB" w:rsidP="003E22EB">
      <w:pPr>
        <w:spacing w:line="400" w:lineRule="exact"/>
        <w:rPr>
          <w:rFonts w:ascii="宋体" w:hAnsi="宋体"/>
          <w:b/>
        </w:rPr>
      </w:pPr>
      <w:r>
        <w:rPr>
          <w:rFonts w:ascii="宋体" w:hAnsi="宋体" w:hint="eastAsia"/>
          <w:b/>
        </w:rPr>
        <w:t>1.1 本项目概况及招标文件制定依据</w:t>
      </w:r>
    </w:p>
    <w:p w:rsidR="003E22EB" w:rsidRDefault="003E22EB" w:rsidP="003E22EB">
      <w:pPr>
        <w:spacing w:line="400" w:lineRule="exact"/>
        <w:rPr>
          <w:rFonts w:ascii="宋体" w:hAnsi="宋体"/>
        </w:rPr>
      </w:pPr>
      <w:r>
        <w:rPr>
          <w:rFonts w:ascii="宋体" w:hAnsi="宋体" w:hint="eastAsia"/>
        </w:rPr>
        <w:t>1.1.1根据《中华人民共和国政府采购法》、《政府采购货物和服务招投标管理办法》（财政部令第87号）等有关法律、法规和规章的规定，本招标项目已具备招标条件，现对本项目进行招标。</w:t>
      </w:r>
    </w:p>
    <w:p w:rsidR="003E22EB" w:rsidRDefault="003E22EB" w:rsidP="003E22EB">
      <w:pPr>
        <w:spacing w:line="400" w:lineRule="exact"/>
        <w:rPr>
          <w:rFonts w:ascii="宋体" w:hAnsi="宋体"/>
        </w:rPr>
      </w:pPr>
      <w:r>
        <w:rPr>
          <w:rFonts w:ascii="宋体" w:hAnsi="宋体" w:hint="eastAsia"/>
        </w:rPr>
        <w:t>1.1.2 采购人：见投标须知前附表。</w:t>
      </w:r>
    </w:p>
    <w:p w:rsidR="003E22EB" w:rsidRDefault="003E22EB" w:rsidP="003E22EB">
      <w:pPr>
        <w:spacing w:line="400" w:lineRule="exact"/>
        <w:rPr>
          <w:rFonts w:ascii="宋体" w:hAnsi="宋体"/>
        </w:rPr>
      </w:pPr>
      <w:r>
        <w:rPr>
          <w:rFonts w:ascii="宋体" w:hAnsi="宋体" w:hint="eastAsia"/>
        </w:rPr>
        <w:t>1.1.3 采购代理机构：见投标须知前附表。</w:t>
      </w:r>
    </w:p>
    <w:p w:rsidR="003E22EB" w:rsidRDefault="003E22EB" w:rsidP="003E22EB">
      <w:pPr>
        <w:spacing w:line="400" w:lineRule="exact"/>
        <w:rPr>
          <w:rFonts w:ascii="宋体" w:hAnsi="宋体"/>
        </w:rPr>
      </w:pPr>
      <w:r>
        <w:rPr>
          <w:rFonts w:ascii="宋体" w:hAnsi="宋体" w:hint="eastAsia"/>
        </w:rPr>
        <w:t>1.1.4 采购项目名称：见投标须知前附表。</w:t>
      </w:r>
    </w:p>
    <w:p w:rsidR="003E22EB" w:rsidRDefault="003E22EB" w:rsidP="003E22EB">
      <w:pPr>
        <w:spacing w:line="400" w:lineRule="exact"/>
        <w:rPr>
          <w:rFonts w:ascii="宋体" w:hAnsi="宋体"/>
          <w:b/>
        </w:rPr>
      </w:pPr>
      <w:r>
        <w:rPr>
          <w:rFonts w:ascii="宋体" w:hAnsi="宋体" w:hint="eastAsia"/>
          <w:b/>
        </w:rPr>
        <w:t>1.2 资金来源和落实情况、采购范围、交货期和质量要求</w:t>
      </w:r>
    </w:p>
    <w:p w:rsidR="003E22EB" w:rsidRDefault="003E22EB" w:rsidP="003E22EB">
      <w:pPr>
        <w:spacing w:line="400" w:lineRule="exact"/>
        <w:rPr>
          <w:rFonts w:ascii="宋体" w:hAnsi="宋体"/>
        </w:rPr>
      </w:pPr>
      <w:r>
        <w:rPr>
          <w:rFonts w:ascii="宋体" w:hAnsi="宋体" w:hint="eastAsia"/>
        </w:rPr>
        <w:t>1.2.1 本采购项目的资金来源：见投标须知前附表。</w:t>
      </w:r>
    </w:p>
    <w:p w:rsidR="003E22EB" w:rsidRDefault="003E22EB" w:rsidP="003E22EB">
      <w:pPr>
        <w:spacing w:line="400" w:lineRule="exact"/>
        <w:rPr>
          <w:rFonts w:ascii="宋体" w:hAnsi="宋体"/>
        </w:rPr>
      </w:pPr>
      <w:r>
        <w:rPr>
          <w:rFonts w:ascii="宋体" w:hAnsi="宋体" w:hint="eastAsia"/>
        </w:rPr>
        <w:t>1.2.2 本采购项目的资金落实情况：见投标须知前附表。</w:t>
      </w:r>
    </w:p>
    <w:p w:rsidR="003E22EB" w:rsidRDefault="003E22EB" w:rsidP="003E22EB">
      <w:pPr>
        <w:spacing w:line="400" w:lineRule="exact"/>
        <w:rPr>
          <w:rFonts w:ascii="宋体" w:hAnsi="宋体"/>
        </w:rPr>
      </w:pPr>
      <w:r>
        <w:rPr>
          <w:rFonts w:ascii="宋体" w:hAnsi="宋体" w:hint="eastAsia"/>
        </w:rPr>
        <w:t>1.2.3 本次采购范围：见投标须知前附表。</w:t>
      </w:r>
    </w:p>
    <w:p w:rsidR="003E22EB" w:rsidRDefault="003E22EB" w:rsidP="003E22EB">
      <w:pPr>
        <w:spacing w:line="400" w:lineRule="exact"/>
        <w:rPr>
          <w:rFonts w:ascii="宋体" w:hAnsi="宋体"/>
        </w:rPr>
      </w:pPr>
      <w:r>
        <w:rPr>
          <w:rFonts w:ascii="宋体" w:hAnsi="宋体" w:hint="eastAsia"/>
        </w:rPr>
        <w:t>1.2.4 本项目的交货期：见投标须知前附表。</w:t>
      </w:r>
    </w:p>
    <w:p w:rsidR="003E22EB" w:rsidRDefault="003E22EB" w:rsidP="003E22EB">
      <w:pPr>
        <w:spacing w:line="400" w:lineRule="exact"/>
        <w:rPr>
          <w:rFonts w:ascii="宋体" w:hAnsi="宋体"/>
        </w:rPr>
      </w:pPr>
      <w:r>
        <w:rPr>
          <w:rFonts w:ascii="宋体" w:hAnsi="宋体" w:hint="eastAsia"/>
        </w:rPr>
        <w:t>1.2.5本项目的质量要求：达到国家和行业标准</w:t>
      </w:r>
    </w:p>
    <w:p w:rsidR="003E22EB" w:rsidRDefault="003E22EB" w:rsidP="003E22EB">
      <w:pPr>
        <w:spacing w:line="400" w:lineRule="exact"/>
        <w:rPr>
          <w:rFonts w:ascii="宋体" w:hAnsi="宋体"/>
        </w:rPr>
      </w:pPr>
      <w:r>
        <w:rPr>
          <w:rFonts w:ascii="宋体" w:hAnsi="宋体" w:hint="eastAsia"/>
        </w:rPr>
        <w:t>1.2.6本项目的交货地点：见供应商须知前附表。</w:t>
      </w:r>
    </w:p>
    <w:p w:rsidR="003E22EB" w:rsidRDefault="003E22EB" w:rsidP="003E22EB">
      <w:pPr>
        <w:spacing w:line="400" w:lineRule="exact"/>
        <w:rPr>
          <w:rFonts w:ascii="宋体" w:hAnsi="宋体"/>
        </w:rPr>
      </w:pPr>
      <w:r>
        <w:rPr>
          <w:rFonts w:ascii="宋体" w:hAnsi="宋体" w:hint="eastAsia"/>
        </w:rPr>
        <w:t>1.2.7本项目的质保期：见供应商须知前附表。</w:t>
      </w:r>
    </w:p>
    <w:p w:rsidR="003E22EB" w:rsidRDefault="003E22EB" w:rsidP="003E22EB">
      <w:pPr>
        <w:spacing w:line="400" w:lineRule="exact"/>
        <w:rPr>
          <w:rFonts w:ascii="宋体" w:hAnsi="宋体"/>
          <w:b/>
        </w:rPr>
      </w:pPr>
      <w:r>
        <w:rPr>
          <w:rFonts w:ascii="宋体" w:hAnsi="宋体" w:hint="eastAsia"/>
          <w:b/>
        </w:rPr>
        <w:t>1.3定义及解释</w:t>
      </w:r>
    </w:p>
    <w:p w:rsidR="003E22EB" w:rsidRDefault="003E22EB" w:rsidP="003E22EB">
      <w:pPr>
        <w:spacing w:line="400" w:lineRule="exact"/>
        <w:rPr>
          <w:rFonts w:ascii="宋体" w:hAnsi="宋体"/>
        </w:rPr>
      </w:pPr>
      <w:r>
        <w:rPr>
          <w:rFonts w:ascii="宋体" w:hAnsi="宋体" w:hint="eastAsia"/>
        </w:rPr>
        <w:t>1.3.1 采购人：合同签约的发包人。</w:t>
      </w:r>
    </w:p>
    <w:p w:rsidR="003E22EB" w:rsidRDefault="003E22EB" w:rsidP="003E22EB">
      <w:pPr>
        <w:spacing w:line="400" w:lineRule="exact"/>
        <w:rPr>
          <w:rFonts w:ascii="宋体" w:hAnsi="宋体"/>
        </w:rPr>
      </w:pPr>
      <w:r>
        <w:rPr>
          <w:rFonts w:ascii="宋体" w:hAnsi="宋体" w:hint="eastAsia"/>
        </w:rPr>
        <w:t>1.3.2 采购代理机构：河南百基工程管理服务有限公司</w:t>
      </w:r>
    </w:p>
    <w:p w:rsidR="003E22EB" w:rsidRDefault="003E22EB" w:rsidP="003E22EB">
      <w:pPr>
        <w:spacing w:line="400" w:lineRule="exact"/>
        <w:rPr>
          <w:rFonts w:ascii="宋体" w:hAnsi="宋体"/>
        </w:rPr>
      </w:pPr>
      <w:r>
        <w:rPr>
          <w:rFonts w:ascii="宋体" w:hAnsi="宋体" w:hint="eastAsia"/>
        </w:rPr>
        <w:t>1.3.3 供应商：指响应招标、参加投标竞争的具有独立法人资格的供应商。</w:t>
      </w:r>
    </w:p>
    <w:p w:rsidR="003E22EB" w:rsidRDefault="003E22EB" w:rsidP="003E22EB">
      <w:pPr>
        <w:spacing w:line="400" w:lineRule="exact"/>
        <w:rPr>
          <w:rFonts w:ascii="宋体" w:hAnsi="宋体"/>
          <w:b/>
        </w:rPr>
      </w:pPr>
      <w:r>
        <w:rPr>
          <w:rFonts w:ascii="宋体" w:hAnsi="宋体" w:hint="eastAsia"/>
          <w:b/>
        </w:rPr>
        <w:t>1.4 供应商资格要求</w:t>
      </w:r>
    </w:p>
    <w:p w:rsidR="003E22EB" w:rsidRDefault="003E22EB" w:rsidP="003E22EB">
      <w:pPr>
        <w:spacing w:line="400" w:lineRule="exact"/>
        <w:rPr>
          <w:rFonts w:ascii="宋体" w:hAnsi="宋体"/>
        </w:rPr>
      </w:pPr>
      <w:r>
        <w:rPr>
          <w:rFonts w:ascii="宋体" w:hAnsi="宋体" w:hint="eastAsia"/>
        </w:rPr>
        <w:t>1.4.1供应商应具备承担本项目的资质条件、能力。</w:t>
      </w:r>
    </w:p>
    <w:p w:rsidR="003E22EB" w:rsidRDefault="003E22EB" w:rsidP="003E22EB">
      <w:pPr>
        <w:spacing w:line="400" w:lineRule="exact"/>
        <w:rPr>
          <w:rFonts w:ascii="宋体" w:hAnsi="宋体"/>
        </w:rPr>
      </w:pPr>
      <w:r>
        <w:rPr>
          <w:rFonts w:ascii="宋体" w:hAnsi="宋体" w:hint="eastAsia"/>
        </w:rPr>
        <w:t>（1）资质条件：见供应商须知前附表；</w:t>
      </w:r>
    </w:p>
    <w:p w:rsidR="003E22EB" w:rsidRDefault="003E22EB" w:rsidP="003E22EB">
      <w:pPr>
        <w:spacing w:line="400" w:lineRule="exact"/>
        <w:rPr>
          <w:rFonts w:ascii="宋体" w:hAnsi="宋体"/>
        </w:rPr>
      </w:pPr>
      <w:r>
        <w:rPr>
          <w:rFonts w:ascii="宋体" w:hAnsi="宋体" w:hint="eastAsia"/>
        </w:rPr>
        <w:t>（2）财务要求：见供应商须知前附表；</w:t>
      </w:r>
    </w:p>
    <w:p w:rsidR="003E22EB" w:rsidRDefault="003E22EB" w:rsidP="003E22EB">
      <w:pPr>
        <w:spacing w:line="400" w:lineRule="exact"/>
        <w:rPr>
          <w:rFonts w:ascii="宋体" w:hAnsi="宋体"/>
        </w:rPr>
      </w:pPr>
      <w:r>
        <w:rPr>
          <w:rFonts w:ascii="宋体" w:hAnsi="宋体" w:hint="eastAsia"/>
        </w:rPr>
        <w:t>（3）信誉要求：见供应商须知前附表；</w:t>
      </w:r>
    </w:p>
    <w:p w:rsidR="003E22EB" w:rsidRDefault="003E22EB" w:rsidP="003E22EB">
      <w:pPr>
        <w:spacing w:line="400" w:lineRule="exact"/>
        <w:rPr>
          <w:rFonts w:ascii="宋体" w:hAnsi="宋体"/>
        </w:rPr>
      </w:pPr>
      <w:r>
        <w:rPr>
          <w:rFonts w:ascii="宋体" w:hAnsi="宋体" w:hint="eastAsia"/>
        </w:rPr>
        <w:t>（4）联合体投标：不接受联合体投标；</w:t>
      </w:r>
    </w:p>
    <w:p w:rsidR="003E22EB" w:rsidRDefault="003E22EB" w:rsidP="003E22EB">
      <w:pPr>
        <w:spacing w:line="400" w:lineRule="exact"/>
        <w:rPr>
          <w:rFonts w:ascii="宋体" w:hAnsi="宋体"/>
        </w:rPr>
      </w:pPr>
      <w:r>
        <w:rPr>
          <w:rFonts w:ascii="宋体" w:hAnsi="宋体" w:hint="eastAsia"/>
        </w:rPr>
        <w:t>（5）其他要求：见供应商须知前附表；</w:t>
      </w:r>
    </w:p>
    <w:p w:rsidR="003E22EB" w:rsidRDefault="003E22EB" w:rsidP="003E22EB">
      <w:pPr>
        <w:spacing w:line="400" w:lineRule="exact"/>
        <w:rPr>
          <w:rFonts w:ascii="宋体" w:hAnsi="宋体"/>
        </w:rPr>
      </w:pPr>
      <w:r>
        <w:rPr>
          <w:rFonts w:ascii="宋体" w:hAnsi="宋体" w:hint="eastAsia"/>
        </w:rPr>
        <w:t>1.4.2本次招标不接受联合体投标。</w:t>
      </w:r>
    </w:p>
    <w:p w:rsidR="003E22EB" w:rsidRDefault="003E22EB" w:rsidP="003E22EB">
      <w:pPr>
        <w:spacing w:line="400" w:lineRule="exact"/>
        <w:rPr>
          <w:rFonts w:ascii="宋体" w:hAnsi="宋体"/>
        </w:rPr>
      </w:pPr>
      <w:r>
        <w:rPr>
          <w:rFonts w:ascii="宋体" w:hAnsi="宋体" w:hint="eastAsia"/>
        </w:rPr>
        <w:t>1.4.3 供应商不得存在下列情形之一：</w:t>
      </w:r>
    </w:p>
    <w:p w:rsidR="003E22EB" w:rsidRDefault="003E22EB" w:rsidP="003E22EB">
      <w:pPr>
        <w:spacing w:line="400" w:lineRule="exact"/>
        <w:rPr>
          <w:rFonts w:ascii="宋体" w:hAnsi="宋体"/>
        </w:rPr>
      </w:pPr>
      <w:r>
        <w:rPr>
          <w:rFonts w:ascii="宋体" w:hAnsi="宋体" w:hint="eastAsia"/>
        </w:rPr>
        <w:t>（1）与采购人存在利害关系且可能影响招标公正性；</w:t>
      </w:r>
    </w:p>
    <w:p w:rsidR="003E22EB" w:rsidRDefault="003E22EB" w:rsidP="003E22EB">
      <w:pPr>
        <w:spacing w:line="400" w:lineRule="exact"/>
        <w:rPr>
          <w:rFonts w:ascii="宋体" w:hAnsi="宋体"/>
        </w:rPr>
      </w:pPr>
      <w:r>
        <w:rPr>
          <w:rFonts w:ascii="宋体" w:hAnsi="宋体" w:hint="eastAsia"/>
        </w:rPr>
        <w:t>（2）与本招标项目的其他供应商为同一个单位负责人；</w:t>
      </w:r>
    </w:p>
    <w:p w:rsidR="003E22EB" w:rsidRDefault="003E22EB" w:rsidP="003E22EB">
      <w:pPr>
        <w:spacing w:line="400" w:lineRule="exact"/>
        <w:rPr>
          <w:rFonts w:ascii="宋体" w:hAnsi="宋体"/>
        </w:rPr>
      </w:pPr>
      <w:r>
        <w:rPr>
          <w:rFonts w:ascii="宋体" w:hAnsi="宋体" w:hint="eastAsia"/>
        </w:rPr>
        <w:t>（3）与本招标项目的其他供应商存在控股、管理关系；</w:t>
      </w:r>
    </w:p>
    <w:p w:rsidR="003E22EB" w:rsidRDefault="003E22EB" w:rsidP="003E22EB">
      <w:pPr>
        <w:spacing w:line="400" w:lineRule="exact"/>
        <w:rPr>
          <w:rFonts w:ascii="宋体" w:hAnsi="宋体"/>
        </w:rPr>
      </w:pPr>
      <w:r>
        <w:rPr>
          <w:rFonts w:ascii="宋体" w:hAnsi="宋体" w:hint="eastAsia"/>
        </w:rPr>
        <w:t>（4）为本招标项目提供过设计、编制技术规范和其他文件的咨询服务</w:t>
      </w:r>
    </w:p>
    <w:p w:rsidR="003E22EB" w:rsidRDefault="003E22EB" w:rsidP="003E22EB">
      <w:pPr>
        <w:spacing w:line="400" w:lineRule="exact"/>
        <w:rPr>
          <w:rFonts w:ascii="宋体" w:hAnsi="宋体"/>
        </w:rPr>
      </w:pPr>
      <w:r>
        <w:rPr>
          <w:rFonts w:ascii="宋体" w:hAnsi="宋体" w:hint="eastAsia"/>
        </w:rPr>
        <w:t>（5）为本招标项目的采购代理机构；</w:t>
      </w:r>
    </w:p>
    <w:p w:rsidR="003E22EB" w:rsidRDefault="003E22EB" w:rsidP="003E22EB">
      <w:pPr>
        <w:spacing w:line="400" w:lineRule="exact"/>
        <w:rPr>
          <w:rFonts w:ascii="宋体" w:hAnsi="宋体"/>
        </w:rPr>
      </w:pPr>
      <w:r>
        <w:rPr>
          <w:rFonts w:ascii="宋体" w:hAnsi="宋体" w:hint="eastAsia"/>
        </w:rPr>
        <w:t>（6）与本招标项目的采购代理机构存在控股或参股关系；</w:t>
      </w:r>
    </w:p>
    <w:p w:rsidR="003E22EB" w:rsidRDefault="003E22EB" w:rsidP="003E22EB">
      <w:pPr>
        <w:spacing w:line="400" w:lineRule="exact"/>
        <w:rPr>
          <w:rFonts w:ascii="宋体" w:hAnsi="宋体"/>
        </w:rPr>
      </w:pPr>
      <w:r>
        <w:rPr>
          <w:rFonts w:ascii="宋体" w:hAnsi="宋体" w:hint="eastAsia"/>
        </w:rPr>
        <w:t>（7）被依法暂停或者取消投标资格；</w:t>
      </w:r>
    </w:p>
    <w:p w:rsidR="003E22EB" w:rsidRDefault="003E22EB" w:rsidP="003E22EB">
      <w:pPr>
        <w:spacing w:line="400" w:lineRule="exact"/>
        <w:rPr>
          <w:rFonts w:ascii="宋体" w:hAnsi="宋体"/>
        </w:rPr>
      </w:pPr>
      <w:r>
        <w:rPr>
          <w:rFonts w:ascii="宋体" w:hAnsi="宋体" w:hint="eastAsia"/>
        </w:rPr>
        <w:t>（8）被责令停产停业、暂扣或者吊销许可证、暂扣或者吊销执照；</w:t>
      </w:r>
    </w:p>
    <w:p w:rsidR="003E22EB" w:rsidRDefault="003E22EB" w:rsidP="003E22EB">
      <w:pPr>
        <w:spacing w:line="400" w:lineRule="exact"/>
        <w:rPr>
          <w:rFonts w:ascii="宋体" w:hAnsi="宋体"/>
        </w:rPr>
      </w:pPr>
      <w:r>
        <w:rPr>
          <w:rFonts w:ascii="宋体" w:hAnsi="宋体" w:hint="eastAsia"/>
        </w:rPr>
        <w:t>（9）进入清算程序，或被宣告破产，或其他丧失履约能力的情形；</w:t>
      </w:r>
    </w:p>
    <w:p w:rsidR="003E22EB" w:rsidRDefault="003E22EB" w:rsidP="003E22EB">
      <w:pPr>
        <w:spacing w:line="400" w:lineRule="exact"/>
        <w:rPr>
          <w:rFonts w:ascii="宋体" w:hAnsi="宋体"/>
        </w:rPr>
      </w:pPr>
      <w:r>
        <w:rPr>
          <w:rFonts w:ascii="宋体" w:hAnsi="宋体" w:hint="eastAsia"/>
        </w:rPr>
        <w:t>（10）在最近三年内发生重大产品质量问题（以相关行业主管部门的行政处罚决定或司法机关出具的有关法律文书为准）；</w:t>
      </w:r>
    </w:p>
    <w:p w:rsidR="003E22EB" w:rsidRDefault="003E22EB" w:rsidP="003E22EB">
      <w:pPr>
        <w:spacing w:line="400" w:lineRule="exact"/>
        <w:rPr>
          <w:rFonts w:ascii="宋体" w:hAnsi="宋体"/>
        </w:rPr>
      </w:pPr>
      <w:r>
        <w:rPr>
          <w:rFonts w:ascii="宋体" w:hAnsi="宋体" w:hint="eastAsia"/>
        </w:rPr>
        <w:t>（11）被工商行政管理机关在全国企业信用信息公示系统中列入严重违法失信企业名单；</w:t>
      </w:r>
    </w:p>
    <w:p w:rsidR="003E22EB" w:rsidRDefault="003E22EB" w:rsidP="003E22EB">
      <w:pPr>
        <w:spacing w:line="400" w:lineRule="exact"/>
        <w:rPr>
          <w:rFonts w:ascii="宋体" w:hAnsi="宋体"/>
        </w:rPr>
      </w:pPr>
      <w:r>
        <w:rPr>
          <w:rFonts w:ascii="宋体" w:hAnsi="宋体" w:hint="eastAsia"/>
        </w:rPr>
        <w:t>（12）被最高人民法院在“信用中国”网站（www.creditchina.gov.cn）或各级信用信息共享平台中列入失信被执行人名单；</w:t>
      </w:r>
    </w:p>
    <w:p w:rsidR="003E22EB" w:rsidRDefault="003E22EB" w:rsidP="003E22EB">
      <w:pPr>
        <w:spacing w:line="400" w:lineRule="exact"/>
        <w:rPr>
          <w:rFonts w:ascii="宋体" w:hAnsi="宋体"/>
        </w:rPr>
      </w:pPr>
      <w:r>
        <w:rPr>
          <w:rFonts w:ascii="宋体" w:hAnsi="宋体" w:hint="eastAsia"/>
        </w:rPr>
        <w:t>（13）法律法规或供应商须知前附表规定的其他情形。</w:t>
      </w:r>
    </w:p>
    <w:p w:rsidR="003E22EB" w:rsidRDefault="003E22EB" w:rsidP="003E22EB">
      <w:pPr>
        <w:spacing w:line="400" w:lineRule="exact"/>
        <w:ind w:firstLineChars="200" w:firstLine="422"/>
        <w:rPr>
          <w:rFonts w:ascii="宋体" w:hAnsi="宋体"/>
          <w:b/>
        </w:rPr>
      </w:pPr>
      <w:r>
        <w:rPr>
          <w:rFonts w:ascii="宋体" w:hAnsi="宋体" w:hint="eastAsia"/>
          <w:b/>
        </w:rPr>
        <w:t>1.5  合格设备和服务</w:t>
      </w:r>
    </w:p>
    <w:p w:rsidR="003E22EB" w:rsidRDefault="003E22EB" w:rsidP="003E22EB">
      <w:pPr>
        <w:spacing w:line="400" w:lineRule="exact"/>
        <w:ind w:firstLineChars="300" w:firstLine="630"/>
        <w:rPr>
          <w:rFonts w:ascii="宋体" w:hAnsi="宋体"/>
        </w:rPr>
      </w:pPr>
      <w:r>
        <w:rPr>
          <w:rFonts w:ascii="宋体" w:hAnsi="宋体" w:hint="eastAsia"/>
        </w:rPr>
        <w:t>见招标文件要求</w:t>
      </w:r>
    </w:p>
    <w:p w:rsidR="003E22EB" w:rsidRDefault="003E22EB" w:rsidP="003E22EB">
      <w:pPr>
        <w:spacing w:line="400" w:lineRule="exact"/>
        <w:ind w:firstLineChars="200" w:firstLine="422"/>
        <w:rPr>
          <w:rFonts w:ascii="宋体" w:hAnsi="宋体"/>
          <w:b/>
        </w:rPr>
      </w:pPr>
      <w:r>
        <w:rPr>
          <w:rFonts w:ascii="宋体" w:hAnsi="宋体" w:hint="eastAsia"/>
          <w:b/>
        </w:rPr>
        <w:t>1.6 费用承担</w:t>
      </w:r>
    </w:p>
    <w:p w:rsidR="003E22EB" w:rsidRDefault="003E22EB" w:rsidP="003E22EB">
      <w:pPr>
        <w:spacing w:line="400" w:lineRule="exact"/>
        <w:ind w:firstLineChars="200" w:firstLine="420"/>
        <w:rPr>
          <w:rFonts w:ascii="宋体" w:hAnsi="宋体"/>
        </w:rPr>
      </w:pPr>
      <w:r>
        <w:rPr>
          <w:rFonts w:ascii="宋体" w:hAnsi="宋体" w:hint="eastAsia"/>
        </w:rPr>
        <w:t>无论投标过程中的作法和结果如何，供应商应自行承担所有与参加投标有关的全部费用，采购代理机构在任何情况下均无义务和责任承担上述费用。</w:t>
      </w:r>
    </w:p>
    <w:p w:rsidR="003E22EB" w:rsidRDefault="003E22EB" w:rsidP="003E22EB">
      <w:pPr>
        <w:spacing w:line="400" w:lineRule="exact"/>
        <w:ind w:firstLineChars="200" w:firstLine="422"/>
        <w:rPr>
          <w:rFonts w:ascii="宋体" w:hAnsi="宋体"/>
          <w:b/>
        </w:rPr>
      </w:pPr>
      <w:r>
        <w:rPr>
          <w:rFonts w:ascii="宋体" w:hAnsi="宋体" w:hint="eastAsia"/>
          <w:b/>
        </w:rPr>
        <w:t>1.7 保密</w:t>
      </w:r>
    </w:p>
    <w:p w:rsidR="003E22EB" w:rsidRDefault="003E22EB" w:rsidP="003E22EB">
      <w:pPr>
        <w:spacing w:line="400" w:lineRule="exact"/>
        <w:ind w:firstLineChars="200" w:firstLine="420"/>
        <w:rPr>
          <w:rFonts w:ascii="宋体" w:hAnsi="宋体"/>
        </w:rPr>
      </w:pPr>
      <w:r>
        <w:rPr>
          <w:rFonts w:ascii="宋体" w:hAnsi="宋体" w:hint="eastAsia"/>
        </w:rPr>
        <w:t>1.7.1参与招、投标活动的各方应对招标文件和投标文件中的商业和技术等秘密保密，对采购人提供的资料，未经采购人许可不得向第三方泄露，供应商在递交投标文件时一并归还，且不得复印，违者应对此造成的后果承担法律责任。供应商应对该要求提供承诺书，并在承诺书上加盖电子签章且需要法人签字，否则视为不响应招标文件要求。</w:t>
      </w:r>
    </w:p>
    <w:p w:rsidR="003E22EB" w:rsidRDefault="003E22EB" w:rsidP="003E22EB">
      <w:pPr>
        <w:spacing w:line="400" w:lineRule="exact"/>
        <w:ind w:firstLineChars="200" w:firstLine="420"/>
        <w:rPr>
          <w:rFonts w:ascii="宋体" w:hAnsi="宋体"/>
        </w:rPr>
      </w:pPr>
      <w:r>
        <w:rPr>
          <w:rFonts w:ascii="宋体" w:hAnsi="宋体" w:hint="eastAsia"/>
        </w:rPr>
        <w:t>1.7.2 采购人所提供资料供供应商在编制投标文件时参考，采购人不对供应商据此作出的判断和决策负责。</w:t>
      </w:r>
    </w:p>
    <w:p w:rsidR="003E22EB" w:rsidRDefault="003E22EB" w:rsidP="003E22EB">
      <w:pPr>
        <w:spacing w:line="400" w:lineRule="exact"/>
        <w:ind w:firstLineChars="200" w:firstLine="422"/>
        <w:rPr>
          <w:rFonts w:ascii="宋体" w:hAnsi="宋体"/>
          <w:b/>
        </w:rPr>
      </w:pPr>
      <w:r>
        <w:rPr>
          <w:rFonts w:ascii="宋体" w:hAnsi="宋体" w:hint="eastAsia"/>
          <w:b/>
        </w:rPr>
        <w:t>1.8 语言文字、计量单位</w:t>
      </w:r>
    </w:p>
    <w:p w:rsidR="003E22EB" w:rsidRDefault="003E22EB" w:rsidP="003E22EB">
      <w:pPr>
        <w:spacing w:line="400" w:lineRule="exact"/>
        <w:ind w:firstLineChars="200" w:firstLine="422"/>
        <w:rPr>
          <w:rFonts w:ascii="宋体" w:hAnsi="宋体"/>
          <w:b/>
        </w:rPr>
      </w:pPr>
      <w:r>
        <w:rPr>
          <w:rFonts w:ascii="宋体" w:hAnsi="宋体" w:hint="eastAsia"/>
          <w:b/>
        </w:rPr>
        <w:t>1.9 踏勘现场</w:t>
      </w:r>
    </w:p>
    <w:p w:rsidR="003E22EB" w:rsidRDefault="003E22EB" w:rsidP="003E22EB">
      <w:pPr>
        <w:spacing w:line="400" w:lineRule="exact"/>
        <w:ind w:leftChars="200" w:left="420"/>
        <w:rPr>
          <w:rFonts w:ascii="宋体" w:hAnsi="宋体"/>
        </w:rPr>
      </w:pPr>
      <w:r>
        <w:rPr>
          <w:rFonts w:ascii="宋体" w:hAnsi="宋体" w:hint="eastAsia"/>
        </w:rPr>
        <w:t>1.9.1本项目采购人不组织供应商踏勘项目现场，供应商如有需要，请自行现场踏勘。</w:t>
      </w:r>
    </w:p>
    <w:p w:rsidR="003E22EB" w:rsidRDefault="003E22EB" w:rsidP="003E22EB">
      <w:pPr>
        <w:spacing w:line="400" w:lineRule="exact"/>
        <w:ind w:leftChars="200" w:left="420"/>
        <w:rPr>
          <w:rFonts w:ascii="宋体" w:hAnsi="宋体"/>
        </w:rPr>
      </w:pPr>
      <w:r>
        <w:rPr>
          <w:rFonts w:ascii="宋体" w:hAnsi="宋体" w:hint="eastAsia"/>
        </w:rPr>
        <w:t>1.9.2 供应商踏勘现场发生的费用自理。</w:t>
      </w:r>
    </w:p>
    <w:p w:rsidR="003E22EB" w:rsidRDefault="003E22EB" w:rsidP="003E22EB">
      <w:pPr>
        <w:spacing w:line="400" w:lineRule="exact"/>
        <w:ind w:firstLineChars="200" w:firstLine="420"/>
        <w:rPr>
          <w:rFonts w:ascii="宋体" w:hAnsi="宋体"/>
        </w:rPr>
      </w:pPr>
      <w:r>
        <w:rPr>
          <w:rFonts w:ascii="宋体" w:hAnsi="宋体" w:hint="eastAsia"/>
        </w:rPr>
        <w:t>1.9.3 除采购人的原因外，供应商自行负责在踏勘现场中所发生的人员伤亡和财产损失。</w:t>
      </w:r>
    </w:p>
    <w:p w:rsidR="003E22EB" w:rsidRDefault="003E22EB" w:rsidP="003E22EB">
      <w:pPr>
        <w:spacing w:line="400" w:lineRule="exact"/>
        <w:ind w:firstLineChars="200" w:firstLine="420"/>
        <w:rPr>
          <w:rFonts w:ascii="宋体" w:hAnsi="宋体"/>
        </w:rPr>
      </w:pPr>
      <w:r>
        <w:rPr>
          <w:rFonts w:ascii="宋体" w:hAnsi="宋体" w:hint="eastAsia"/>
        </w:rPr>
        <w:t>1.9.4 采购人在踏勘现场中介绍的工程场地和相关的周边环境情况，供供应商在编制投标文件时参考，采购人不对供应商据此做出的判断和决策负责。</w:t>
      </w:r>
    </w:p>
    <w:p w:rsidR="003E22EB" w:rsidRDefault="003E22EB" w:rsidP="003E22EB">
      <w:pPr>
        <w:spacing w:line="400" w:lineRule="exact"/>
        <w:ind w:firstLineChars="200" w:firstLine="422"/>
        <w:rPr>
          <w:rFonts w:ascii="宋体" w:hAnsi="宋体"/>
          <w:b/>
          <w:bCs/>
        </w:rPr>
      </w:pPr>
      <w:r>
        <w:rPr>
          <w:rFonts w:ascii="宋体" w:hAnsi="宋体" w:hint="eastAsia"/>
          <w:b/>
          <w:bCs/>
        </w:rPr>
        <w:t>1.10投标预备会</w:t>
      </w:r>
    </w:p>
    <w:p w:rsidR="003E22EB" w:rsidRDefault="003E22EB" w:rsidP="003E22EB">
      <w:pPr>
        <w:spacing w:line="400" w:lineRule="exact"/>
        <w:ind w:leftChars="200" w:left="420"/>
        <w:rPr>
          <w:rFonts w:ascii="宋体" w:hAnsi="宋体"/>
        </w:rPr>
      </w:pPr>
      <w:bookmarkStart w:id="18" w:name="_Toc144974509"/>
      <w:bookmarkStart w:id="19" w:name="_Toc152042317"/>
      <w:bookmarkStart w:id="20" w:name="_Toc21692"/>
      <w:bookmarkStart w:id="21" w:name="_Toc152045541"/>
      <w:bookmarkStart w:id="22" w:name="_Toc334795713"/>
      <w:bookmarkEnd w:id="18"/>
      <w:bookmarkEnd w:id="19"/>
      <w:bookmarkEnd w:id="20"/>
      <w:bookmarkEnd w:id="21"/>
      <w:r>
        <w:rPr>
          <w:rFonts w:ascii="宋体" w:hAnsi="宋体" w:hint="eastAsia"/>
        </w:rPr>
        <w:t xml:space="preserve">1.10.1 本次招标不召开投标预备会。 </w:t>
      </w:r>
      <w:bookmarkEnd w:id="22"/>
    </w:p>
    <w:p w:rsidR="003E22EB" w:rsidRDefault="003E22EB" w:rsidP="003E22EB">
      <w:pPr>
        <w:spacing w:line="400" w:lineRule="exact"/>
        <w:ind w:firstLineChars="200" w:firstLine="420"/>
        <w:rPr>
          <w:rFonts w:ascii="宋体" w:hAnsi="宋体"/>
        </w:rPr>
      </w:pPr>
      <w:r>
        <w:rPr>
          <w:rFonts w:ascii="宋体" w:hAnsi="宋体" w:hint="eastAsia"/>
        </w:rPr>
        <w:t>1.10.2 供应商如有问题，应在供应商须知前附表规定的时间前在电子交易系统中提出，要求采购人对招标文件予以澄清。</w:t>
      </w:r>
    </w:p>
    <w:p w:rsidR="003E22EB" w:rsidRDefault="003E22EB" w:rsidP="003E22EB">
      <w:pPr>
        <w:spacing w:line="400" w:lineRule="exact"/>
        <w:ind w:firstLineChars="200" w:firstLine="420"/>
        <w:rPr>
          <w:rFonts w:ascii="宋体" w:hAnsi="宋体"/>
        </w:rPr>
      </w:pPr>
      <w:r>
        <w:rPr>
          <w:rFonts w:ascii="宋体" w:hAnsi="宋体" w:hint="eastAsia"/>
        </w:rPr>
        <w:t xml:space="preserve">1.10.3 在供应商须知前附表规定的投标截止时间15天前，采购人将对供应商所提问题的澄清，以在电子交易系统中以澄清形式公示给所有购买招标文件的供应商。该澄清内容为招标文件的组成部分。 </w:t>
      </w:r>
    </w:p>
    <w:p w:rsidR="003E22EB" w:rsidRDefault="003E22EB" w:rsidP="003E22EB">
      <w:pPr>
        <w:spacing w:line="400" w:lineRule="exact"/>
        <w:ind w:firstLineChars="200" w:firstLine="422"/>
        <w:rPr>
          <w:rFonts w:ascii="宋体" w:hAnsi="宋体"/>
          <w:b/>
        </w:rPr>
      </w:pPr>
      <w:r>
        <w:rPr>
          <w:rFonts w:ascii="宋体" w:hAnsi="宋体" w:hint="eastAsia"/>
          <w:b/>
        </w:rPr>
        <w:t>1.11 分包</w:t>
      </w:r>
    </w:p>
    <w:p w:rsidR="003E22EB" w:rsidRDefault="003E22EB" w:rsidP="003E22EB">
      <w:pPr>
        <w:spacing w:line="400" w:lineRule="exact"/>
        <w:ind w:firstLineChars="200" w:firstLine="420"/>
        <w:rPr>
          <w:rFonts w:ascii="宋体" w:hAnsi="宋体"/>
          <w:bCs/>
        </w:rPr>
      </w:pPr>
      <w:r>
        <w:rPr>
          <w:rFonts w:ascii="宋体" w:hAnsi="宋体" w:hint="eastAsia"/>
          <w:bCs/>
        </w:rPr>
        <w:t>不允许。</w:t>
      </w:r>
    </w:p>
    <w:p w:rsidR="003E22EB" w:rsidRDefault="003E22EB" w:rsidP="003E22EB">
      <w:pPr>
        <w:spacing w:line="400" w:lineRule="exact"/>
        <w:ind w:firstLineChars="200" w:firstLine="422"/>
        <w:rPr>
          <w:rFonts w:ascii="宋体" w:hAnsi="宋体"/>
          <w:b/>
        </w:rPr>
      </w:pPr>
      <w:r>
        <w:rPr>
          <w:rFonts w:ascii="宋体" w:hAnsi="宋体" w:hint="eastAsia"/>
          <w:b/>
        </w:rPr>
        <w:t>1.12偏离</w:t>
      </w:r>
    </w:p>
    <w:p w:rsidR="003E22EB" w:rsidRDefault="003E22EB" w:rsidP="003E22EB">
      <w:pPr>
        <w:pStyle w:val="a3"/>
        <w:spacing w:before="155" w:line="352" w:lineRule="auto"/>
        <w:ind w:left="218" w:right="76" w:firstLine="480"/>
        <w:rPr>
          <w:b/>
          <w:sz w:val="28"/>
          <w:szCs w:val="28"/>
        </w:rPr>
      </w:pPr>
      <w:bookmarkStart w:id="23" w:name="_Toc184635072"/>
      <w:bookmarkStart w:id="24" w:name="_Toc279480678"/>
      <w:bookmarkEnd w:id="23"/>
      <w:r>
        <w:rPr>
          <w:rFonts w:hint="eastAsia"/>
        </w:rPr>
        <w:t>偏离应当符合招标文件规定的偏离范围和幅度。</w:t>
      </w:r>
      <w:bookmarkStart w:id="25" w:name="_bookmark4"/>
      <w:bookmarkEnd w:id="24"/>
      <w:bookmarkEnd w:id="25"/>
    </w:p>
    <w:p w:rsidR="003E22EB" w:rsidRDefault="003E22EB" w:rsidP="003E22EB">
      <w:pPr>
        <w:spacing w:line="400" w:lineRule="exact"/>
        <w:ind w:firstLineChars="200" w:firstLine="422"/>
        <w:rPr>
          <w:rFonts w:ascii="宋体" w:hAnsi="宋体"/>
          <w:b/>
        </w:rPr>
      </w:pPr>
      <w:r>
        <w:rPr>
          <w:rFonts w:ascii="宋体" w:hAnsi="宋体" w:hint="eastAsia"/>
          <w:b/>
        </w:rPr>
        <w:t>2．招标文件</w:t>
      </w:r>
    </w:p>
    <w:p w:rsidR="003E22EB" w:rsidRDefault="003E22EB" w:rsidP="003E22EB">
      <w:pPr>
        <w:spacing w:line="400" w:lineRule="exact"/>
        <w:ind w:firstLineChars="200" w:firstLine="422"/>
        <w:rPr>
          <w:rFonts w:ascii="宋体" w:hAnsi="宋体"/>
          <w:b/>
        </w:rPr>
      </w:pPr>
      <w:r>
        <w:rPr>
          <w:rFonts w:ascii="宋体" w:hAnsi="宋体" w:hint="eastAsia"/>
          <w:b/>
        </w:rPr>
        <w:t>2.1 招标文件的组成</w:t>
      </w:r>
    </w:p>
    <w:p w:rsidR="003E22EB" w:rsidRDefault="003E22EB" w:rsidP="003E22EB">
      <w:pPr>
        <w:spacing w:line="400" w:lineRule="exact"/>
        <w:ind w:firstLineChars="200" w:firstLine="420"/>
        <w:rPr>
          <w:rFonts w:ascii="宋体" w:hAnsi="宋体"/>
        </w:rPr>
      </w:pPr>
      <w:r>
        <w:rPr>
          <w:rFonts w:ascii="宋体" w:hAnsi="宋体" w:hint="eastAsia"/>
        </w:rPr>
        <w:t>本招标文件包括：</w:t>
      </w:r>
    </w:p>
    <w:p w:rsidR="003E22EB" w:rsidRDefault="003E22EB" w:rsidP="003E22EB">
      <w:pPr>
        <w:spacing w:line="400" w:lineRule="exact"/>
        <w:ind w:firstLineChars="200" w:firstLine="420"/>
        <w:rPr>
          <w:rFonts w:ascii="宋体" w:hAnsi="宋体"/>
        </w:rPr>
      </w:pPr>
      <w:r>
        <w:rPr>
          <w:rFonts w:ascii="宋体" w:hAnsi="宋体" w:hint="eastAsia"/>
        </w:rPr>
        <w:t>（1）招标公告；</w:t>
      </w:r>
    </w:p>
    <w:p w:rsidR="003E22EB" w:rsidRDefault="003E22EB" w:rsidP="003E22EB">
      <w:pPr>
        <w:spacing w:line="400" w:lineRule="exact"/>
        <w:ind w:firstLineChars="200" w:firstLine="420"/>
        <w:rPr>
          <w:rFonts w:ascii="宋体" w:hAnsi="宋体"/>
        </w:rPr>
      </w:pPr>
      <w:r>
        <w:rPr>
          <w:rFonts w:ascii="宋体" w:hAnsi="宋体" w:hint="eastAsia"/>
        </w:rPr>
        <w:t>（2）供应商须知；</w:t>
      </w:r>
    </w:p>
    <w:p w:rsidR="003E22EB" w:rsidRDefault="003E22EB" w:rsidP="003E22EB">
      <w:pPr>
        <w:spacing w:line="400" w:lineRule="exact"/>
        <w:ind w:firstLineChars="200" w:firstLine="420"/>
        <w:rPr>
          <w:rFonts w:ascii="宋体" w:hAnsi="宋体"/>
        </w:rPr>
      </w:pPr>
      <w:r>
        <w:rPr>
          <w:rFonts w:ascii="宋体" w:hAnsi="宋体" w:hint="eastAsia"/>
        </w:rPr>
        <w:t>（3）评标办法；</w:t>
      </w:r>
    </w:p>
    <w:p w:rsidR="003E22EB" w:rsidRDefault="003E22EB" w:rsidP="003E22EB">
      <w:pPr>
        <w:spacing w:line="400" w:lineRule="exact"/>
        <w:ind w:firstLineChars="200" w:firstLine="420"/>
        <w:rPr>
          <w:rFonts w:ascii="宋体" w:hAnsi="宋体"/>
        </w:rPr>
      </w:pPr>
      <w:r>
        <w:rPr>
          <w:rFonts w:ascii="宋体" w:hAnsi="宋体" w:hint="eastAsia"/>
        </w:rPr>
        <w:t>（4）合同条款及格式；</w:t>
      </w:r>
    </w:p>
    <w:p w:rsidR="003E22EB" w:rsidRDefault="003E22EB" w:rsidP="003E22EB">
      <w:pPr>
        <w:spacing w:line="400" w:lineRule="exact"/>
        <w:ind w:firstLineChars="200" w:firstLine="420"/>
        <w:rPr>
          <w:rFonts w:ascii="宋体" w:hAnsi="宋体"/>
        </w:rPr>
      </w:pPr>
      <w:r>
        <w:rPr>
          <w:rFonts w:ascii="宋体" w:hAnsi="宋体" w:hint="eastAsia"/>
        </w:rPr>
        <w:t>（5）采购内容及要求</w:t>
      </w:r>
    </w:p>
    <w:p w:rsidR="003E22EB" w:rsidRDefault="003E22EB" w:rsidP="003E22EB">
      <w:pPr>
        <w:spacing w:line="400" w:lineRule="exact"/>
        <w:ind w:firstLineChars="200" w:firstLine="420"/>
        <w:rPr>
          <w:rFonts w:ascii="宋体" w:hAnsi="宋体"/>
        </w:rPr>
      </w:pPr>
      <w:r>
        <w:rPr>
          <w:rFonts w:ascii="宋体" w:hAnsi="宋体" w:hint="eastAsia"/>
        </w:rPr>
        <w:t>（6）投标文件格式</w:t>
      </w:r>
    </w:p>
    <w:p w:rsidR="003E22EB" w:rsidRDefault="003E22EB" w:rsidP="003E22EB">
      <w:pPr>
        <w:spacing w:line="400" w:lineRule="exact"/>
        <w:ind w:firstLineChars="200" w:firstLine="420"/>
        <w:rPr>
          <w:rFonts w:ascii="宋体" w:hAnsi="宋体"/>
        </w:rPr>
      </w:pPr>
      <w:r>
        <w:rPr>
          <w:rFonts w:ascii="宋体" w:hAnsi="宋体" w:hint="eastAsia"/>
        </w:rPr>
        <w:t>根据本章第1.10款、第2.2款和第2.3款对招标文件所做的澄清、修改，构成招标文件的组成部分。</w:t>
      </w:r>
    </w:p>
    <w:p w:rsidR="003E22EB" w:rsidRDefault="003E22EB" w:rsidP="003E22EB">
      <w:pPr>
        <w:spacing w:line="400" w:lineRule="exact"/>
        <w:ind w:firstLineChars="200" w:firstLine="420"/>
        <w:rPr>
          <w:rFonts w:ascii="宋体" w:hAnsi="宋体"/>
        </w:rPr>
      </w:pPr>
      <w:r>
        <w:rPr>
          <w:rFonts w:ascii="宋体" w:hAnsi="宋体" w:hint="eastAsia"/>
        </w:rPr>
        <w:t>当招标公告、招标文件的澄清或修改等在同一个内容的描述不一致时，以最后发出的文件为准。</w:t>
      </w:r>
    </w:p>
    <w:p w:rsidR="003E22EB" w:rsidRDefault="003E22EB" w:rsidP="003E22EB">
      <w:pPr>
        <w:spacing w:line="400" w:lineRule="exact"/>
        <w:ind w:firstLineChars="200" w:firstLine="422"/>
        <w:rPr>
          <w:rFonts w:ascii="宋体" w:hAnsi="宋体"/>
          <w:b/>
        </w:rPr>
      </w:pPr>
      <w:r>
        <w:rPr>
          <w:rFonts w:ascii="宋体" w:hAnsi="宋体" w:hint="eastAsia"/>
          <w:b/>
        </w:rPr>
        <w:t>2.2 招标文件的澄清</w:t>
      </w:r>
    </w:p>
    <w:p w:rsidR="003E22EB" w:rsidRDefault="003E22EB" w:rsidP="003E22EB">
      <w:pPr>
        <w:spacing w:line="400" w:lineRule="exact"/>
        <w:ind w:firstLineChars="200" w:firstLine="420"/>
        <w:rPr>
          <w:rFonts w:ascii="宋体" w:hAnsi="宋体"/>
        </w:rPr>
      </w:pPr>
      <w:r>
        <w:rPr>
          <w:rFonts w:ascii="宋体" w:hAnsi="宋体" w:hint="eastAsia"/>
        </w:rPr>
        <w:t>2.2.1供应商应仔细阅读和检查招标文件的全部内容。如发现缺页或附件不全，应及时在电子交易系统中提出，以便补齐。如有疑问，应在供应商须知前附表规定的投标截止时间15天前在电子交易系统中提出。</w:t>
      </w:r>
    </w:p>
    <w:p w:rsidR="003E22EB" w:rsidRDefault="003E22EB" w:rsidP="003E22EB">
      <w:pPr>
        <w:pStyle w:val="Default"/>
        <w:spacing w:line="400" w:lineRule="exact"/>
        <w:ind w:firstLineChars="200" w:firstLine="420"/>
        <w:jc w:val="both"/>
        <w:rPr>
          <w:rFonts w:hAnsi="宋体"/>
          <w:kern w:val="2"/>
          <w:sz w:val="21"/>
          <w:szCs w:val="21"/>
        </w:rPr>
      </w:pPr>
      <w:r>
        <w:rPr>
          <w:rFonts w:hAnsi="宋体" w:hint="eastAsia"/>
          <w:kern w:val="2"/>
          <w:sz w:val="21"/>
          <w:szCs w:val="21"/>
        </w:rPr>
        <w:t>2.2.2招标文件的澄清将在供应商须知前附表规定的投标截止时间15天前上传至平顶山市公共资源交易中心网站，但不指明澄清问题的来源。如果澄清发出的时间距投标截止时间不足15天，</w:t>
      </w:r>
      <w:r>
        <w:rPr>
          <w:rFonts w:hAnsi="宋体" w:hint="eastAsia"/>
          <w:sz w:val="21"/>
          <w:szCs w:val="21"/>
        </w:rPr>
        <w:t>并且澄清内容可能影响投标文件编制的，</w:t>
      </w:r>
      <w:r>
        <w:rPr>
          <w:rFonts w:hAnsi="宋体" w:hint="eastAsia"/>
          <w:kern w:val="2"/>
          <w:sz w:val="21"/>
          <w:szCs w:val="21"/>
        </w:rPr>
        <w:t>相应延长投标截止时间。</w:t>
      </w:r>
    </w:p>
    <w:p w:rsidR="003E22EB" w:rsidRDefault="003E22EB" w:rsidP="003E22EB">
      <w:pPr>
        <w:pStyle w:val="Default"/>
        <w:spacing w:line="400" w:lineRule="exact"/>
        <w:ind w:firstLineChars="200" w:firstLine="420"/>
        <w:jc w:val="both"/>
        <w:rPr>
          <w:rFonts w:hAnsi="宋体"/>
          <w:kern w:val="2"/>
          <w:sz w:val="21"/>
          <w:szCs w:val="21"/>
        </w:rPr>
      </w:pPr>
      <w:r>
        <w:rPr>
          <w:rFonts w:hAnsi="宋体" w:hint="eastAsia"/>
          <w:bCs/>
          <w:sz w:val="21"/>
          <w:szCs w:val="21"/>
        </w:rPr>
        <w:t>2.2.3</w:t>
      </w:r>
      <w:r>
        <w:rPr>
          <w:rFonts w:hAnsi="宋体" w:hint="eastAsia"/>
          <w:sz w:val="21"/>
          <w:szCs w:val="21"/>
        </w:rPr>
        <w:t>除非采购人认为确有必要答复，否则，采购人有权拒绝回复供应商在本章第2.2.1项规定的时间后的任何澄清要求。</w:t>
      </w:r>
      <w:r>
        <w:rPr>
          <w:rFonts w:hAnsi="宋体" w:hint="eastAsia"/>
          <w:bCs/>
          <w:sz w:val="21"/>
          <w:szCs w:val="21"/>
        </w:rPr>
        <w:t xml:space="preserve"> </w:t>
      </w:r>
    </w:p>
    <w:p w:rsidR="003E22EB" w:rsidRDefault="003E22EB" w:rsidP="003E22EB">
      <w:pPr>
        <w:spacing w:line="400" w:lineRule="exact"/>
        <w:ind w:firstLineChars="200" w:firstLine="422"/>
        <w:rPr>
          <w:rFonts w:ascii="宋体" w:hAnsi="宋体"/>
          <w:b/>
        </w:rPr>
      </w:pPr>
      <w:r>
        <w:rPr>
          <w:rFonts w:ascii="宋体" w:hAnsi="宋体" w:hint="eastAsia"/>
          <w:b/>
        </w:rPr>
        <w:t xml:space="preserve">2.3招标文件的修改 </w:t>
      </w:r>
    </w:p>
    <w:p w:rsidR="003E22EB" w:rsidRDefault="003E22EB" w:rsidP="003E22EB">
      <w:pPr>
        <w:spacing w:line="400" w:lineRule="exact"/>
        <w:ind w:firstLineChars="200" w:firstLine="420"/>
        <w:rPr>
          <w:rFonts w:ascii="宋体" w:hAnsi="宋体"/>
        </w:rPr>
      </w:pPr>
      <w:r>
        <w:rPr>
          <w:rFonts w:ascii="宋体" w:hAnsi="宋体" w:hint="eastAsia"/>
        </w:rPr>
        <w:t xml:space="preserve">在投标截止时间 15 天前，采购人可以在电子交易系统中修改招标文件。 </w:t>
      </w:r>
    </w:p>
    <w:p w:rsidR="003E22EB" w:rsidRDefault="003E22EB" w:rsidP="003E22EB">
      <w:pPr>
        <w:spacing w:line="400" w:lineRule="exact"/>
        <w:ind w:firstLineChars="200" w:firstLine="422"/>
        <w:rPr>
          <w:rFonts w:ascii="宋体" w:hAnsi="宋体"/>
          <w:b/>
        </w:rPr>
      </w:pPr>
      <w:r>
        <w:rPr>
          <w:rFonts w:ascii="宋体" w:hAnsi="宋体" w:hint="eastAsia"/>
          <w:b/>
        </w:rPr>
        <w:t xml:space="preserve">2.4招标文件的解释 </w:t>
      </w:r>
    </w:p>
    <w:p w:rsidR="003E22EB" w:rsidRDefault="003E22EB" w:rsidP="003E22EB">
      <w:pPr>
        <w:autoSpaceDE w:val="0"/>
        <w:autoSpaceDN w:val="0"/>
        <w:spacing w:line="400" w:lineRule="exact"/>
        <w:ind w:firstLineChars="200" w:firstLine="420"/>
        <w:rPr>
          <w:rFonts w:ascii="宋体" w:hAnsi="宋体"/>
        </w:rPr>
      </w:pPr>
      <w:bookmarkStart w:id="26" w:name="_Toc184635073"/>
      <w:bookmarkEnd w:id="26"/>
      <w:r>
        <w:rPr>
          <w:rFonts w:ascii="宋体" w:hAnsi="宋体" w:hint="eastAsia"/>
        </w:rPr>
        <w:t>招标文件最终解释权归招代理机构，所有解释均依据本招标文件及有关的法律、法规。</w:t>
      </w:r>
    </w:p>
    <w:p w:rsidR="003E22EB" w:rsidRDefault="003E22EB" w:rsidP="003E22EB">
      <w:pPr>
        <w:numPr>
          <w:ilvl w:val="0"/>
          <w:numId w:val="8"/>
        </w:numPr>
        <w:spacing w:line="400" w:lineRule="exact"/>
        <w:ind w:firstLineChars="200" w:firstLine="422"/>
        <w:rPr>
          <w:rFonts w:ascii="宋体" w:hAnsi="宋体"/>
          <w:b/>
        </w:rPr>
      </w:pPr>
      <w:r>
        <w:rPr>
          <w:rFonts w:ascii="宋体" w:hAnsi="宋体" w:hint="eastAsia"/>
          <w:b/>
        </w:rPr>
        <w:t>投标文件</w:t>
      </w:r>
      <w:bookmarkStart w:id="27" w:name="_Toc152045547"/>
      <w:bookmarkStart w:id="28" w:name="_Toc31949"/>
      <w:bookmarkStart w:id="29" w:name="_Toc334795720"/>
      <w:bookmarkStart w:id="30" w:name="_Toc152042323"/>
      <w:bookmarkStart w:id="31" w:name="_Toc144974515"/>
      <w:bookmarkEnd w:id="27"/>
      <w:bookmarkEnd w:id="28"/>
      <w:bookmarkEnd w:id="29"/>
      <w:bookmarkEnd w:id="30"/>
      <w:bookmarkEnd w:id="31"/>
    </w:p>
    <w:p w:rsidR="003E22EB" w:rsidRDefault="003E22EB" w:rsidP="003E22EB">
      <w:pPr>
        <w:spacing w:line="400" w:lineRule="exact"/>
        <w:ind w:firstLineChars="200" w:firstLine="361"/>
        <w:rPr>
          <w:rFonts w:ascii="宋体" w:hAnsi="宋体"/>
          <w:b/>
          <w:sz w:val="18"/>
          <w:szCs w:val="18"/>
        </w:rPr>
      </w:pPr>
      <w:r>
        <w:rPr>
          <w:rFonts w:ascii="宋体" w:hAnsi="宋体" w:hint="eastAsia"/>
          <w:b/>
          <w:sz w:val="18"/>
          <w:szCs w:val="18"/>
        </w:rPr>
        <w:t>3.1 投标文件的组成</w:t>
      </w:r>
    </w:p>
    <w:p w:rsidR="003E22EB" w:rsidRDefault="003E22EB" w:rsidP="003E22EB">
      <w:pPr>
        <w:spacing w:line="400" w:lineRule="exact"/>
        <w:ind w:firstLineChars="200" w:firstLine="420"/>
        <w:rPr>
          <w:rFonts w:ascii="宋体" w:hAnsi="宋体"/>
        </w:rPr>
      </w:pPr>
      <w:r>
        <w:rPr>
          <w:rFonts w:ascii="宋体" w:hAnsi="宋体" w:hint="eastAsia"/>
        </w:rPr>
        <w:t>投标文件至少应包括第六章投标文件格式要求的内容。</w:t>
      </w:r>
    </w:p>
    <w:p w:rsidR="003E22EB" w:rsidRDefault="003E22EB" w:rsidP="003E22EB">
      <w:pPr>
        <w:spacing w:line="400" w:lineRule="exact"/>
        <w:ind w:firstLineChars="200" w:firstLine="422"/>
        <w:rPr>
          <w:rFonts w:ascii="宋体" w:hAnsi="宋体"/>
          <w:b/>
        </w:rPr>
      </w:pPr>
      <w:r>
        <w:rPr>
          <w:rFonts w:ascii="宋体" w:hAnsi="宋体" w:hint="eastAsia"/>
          <w:b/>
        </w:rPr>
        <w:t>3.2投标报价</w:t>
      </w:r>
    </w:p>
    <w:p w:rsidR="003E22EB" w:rsidRDefault="003E22EB" w:rsidP="003E22EB">
      <w:pPr>
        <w:spacing w:line="400" w:lineRule="exact"/>
        <w:ind w:firstLineChars="200" w:firstLine="420"/>
        <w:rPr>
          <w:rFonts w:ascii="宋体" w:hAnsi="宋体"/>
        </w:rPr>
      </w:pPr>
      <w:r>
        <w:rPr>
          <w:rFonts w:ascii="宋体" w:hAnsi="宋体" w:hint="eastAsia"/>
        </w:rPr>
        <w:t>3.2.1投标报价应按照第六章投标文件格式进行报价，此报价为最终验收合格正式交付采购人使用前及质保期内所发生的一切费用，详细划分包括（但不限于）：材料、制作、包装、运输、装卸、安装、供货前所提供的样品、系统调试、质量检验、各项税费、保险费、配合费、意外事故等验收合格前全部费用，以及安装期间所需的备品、备件、固定材料、专用工具、技术培训、技术资料、质保期内的各项保修和维护、相应的伴随服务和售后服务费用等合同实施过程中的应预见和不可预见的费用。</w:t>
      </w:r>
    </w:p>
    <w:p w:rsidR="003E22EB" w:rsidRDefault="003E22EB" w:rsidP="003E22EB">
      <w:pPr>
        <w:spacing w:line="400" w:lineRule="exact"/>
        <w:ind w:firstLineChars="200" w:firstLine="420"/>
        <w:rPr>
          <w:rFonts w:ascii="宋体" w:hAnsi="宋体"/>
        </w:rPr>
      </w:pPr>
      <w:r>
        <w:rPr>
          <w:rFonts w:ascii="宋体" w:hAnsi="宋体" w:hint="eastAsia"/>
        </w:rPr>
        <w:t>3.2.2采购人不接受有任何选择的报价，投标文件中只允许有一个投标报价。</w:t>
      </w:r>
    </w:p>
    <w:p w:rsidR="003E22EB" w:rsidRDefault="003E22EB" w:rsidP="003E22EB">
      <w:pPr>
        <w:spacing w:line="400" w:lineRule="exact"/>
        <w:ind w:firstLineChars="200" w:firstLine="420"/>
        <w:rPr>
          <w:rFonts w:ascii="宋体" w:hAnsi="宋体"/>
        </w:rPr>
      </w:pPr>
      <w:r>
        <w:rPr>
          <w:rFonts w:ascii="宋体" w:hAnsi="宋体" w:hint="eastAsia"/>
        </w:rPr>
        <w:t>3.3.3供应商在《投标货物报价明细表》中所报的单价是固定不变的，不得以任何理由予以变更。供应商应按招标文件第六章投标文件格式填写相关报价表格，列清各项货物的价格。</w:t>
      </w:r>
    </w:p>
    <w:p w:rsidR="003E22EB" w:rsidRDefault="003E22EB" w:rsidP="003E22EB">
      <w:pPr>
        <w:spacing w:line="400" w:lineRule="exact"/>
        <w:ind w:firstLineChars="200" w:firstLine="420"/>
        <w:rPr>
          <w:rFonts w:ascii="宋体" w:hAnsi="宋体"/>
        </w:rPr>
      </w:pPr>
      <w:r>
        <w:rPr>
          <w:rFonts w:ascii="宋体" w:hAnsi="宋体" w:hint="eastAsia"/>
        </w:rPr>
        <w:t>3.3.4采购人设有最高投标限价的，供应商的投标报价不得超过最高投标限价，最高投标限价在供应商须知前附表中载明。</w:t>
      </w:r>
    </w:p>
    <w:p w:rsidR="003E22EB" w:rsidRDefault="003E22EB" w:rsidP="003E22EB">
      <w:pPr>
        <w:spacing w:line="400" w:lineRule="exact"/>
        <w:ind w:firstLineChars="200" w:firstLine="420"/>
        <w:rPr>
          <w:rFonts w:ascii="宋体" w:hAnsi="宋体"/>
        </w:rPr>
      </w:pPr>
      <w:r>
        <w:rPr>
          <w:rFonts w:ascii="宋体" w:hAnsi="宋体" w:hint="eastAsia"/>
        </w:rPr>
        <w:t>3.3.5投标报价的其他要求见供应商须知前附表。</w:t>
      </w:r>
    </w:p>
    <w:p w:rsidR="003E22EB" w:rsidRDefault="003E22EB" w:rsidP="003E22EB">
      <w:pPr>
        <w:spacing w:line="400" w:lineRule="exact"/>
        <w:ind w:firstLineChars="200" w:firstLine="422"/>
        <w:rPr>
          <w:rFonts w:ascii="宋体" w:hAnsi="宋体"/>
          <w:b/>
        </w:rPr>
      </w:pPr>
      <w:r>
        <w:rPr>
          <w:rFonts w:ascii="宋体" w:hAnsi="宋体" w:hint="eastAsia"/>
          <w:b/>
        </w:rPr>
        <w:t>3.3 投标有效期</w:t>
      </w:r>
    </w:p>
    <w:p w:rsidR="003E22EB" w:rsidRDefault="003E22EB" w:rsidP="003E22EB">
      <w:pPr>
        <w:spacing w:line="400" w:lineRule="exact"/>
        <w:ind w:firstLineChars="200" w:firstLine="420"/>
        <w:rPr>
          <w:rFonts w:ascii="宋体" w:hAnsi="宋体"/>
        </w:rPr>
      </w:pPr>
      <w:r>
        <w:rPr>
          <w:rFonts w:ascii="宋体" w:hAnsi="宋体" w:hint="eastAsia"/>
        </w:rPr>
        <w:t>3.3.1 在投标须知前附表规定的投标有效期内，供应商不得要求撤销或修改其投标文件。</w:t>
      </w:r>
    </w:p>
    <w:p w:rsidR="003E22EB" w:rsidRDefault="003E22EB" w:rsidP="003E22EB">
      <w:pPr>
        <w:spacing w:line="400" w:lineRule="exact"/>
        <w:ind w:firstLineChars="200" w:firstLine="420"/>
        <w:rPr>
          <w:rFonts w:ascii="宋体" w:hAnsi="宋体"/>
        </w:rPr>
      </w:pPr>
      <w:r>
        <w:rPr>
          <w:rFonts w:ascii="宋体" w:hAnsi="宋体" w:hint="eastAsia"/>
        </w:rPr>
        <w:t>3.3.2平顶山市公共资源交易中心全面实行在线“不见面”开标。出现特殊情况需要延长投标有效期的，采购人以发布公告形式通知所有供应商延长投标有效期。供应商同意延长的，应相应延长其投标保证金的有效期，但不得要求或被允许修改或撤销其投标文件；供应商拒绝延长的，其投标失效，但供应商有权收回其投标保证金。</w:t>
      </w:r>
    </w:p>
    <w:p w:rsidR="003E22EB" w:rsidRDefault="003E22EB" w:rsidP="003E22EB">
      <w:pPr>
        <w:spacing w:line="400" w:lineRule="exact"/>
        <w:ind w:firstLineChars="200" w:firstLine="422"/>
        <w:rPr>
          <w:rFonts w:ascii="宋体" w:hAnsi="宋体"/>
          <w:b/>
        </w:rPr>
      </w:pPr>
      <w:r>
        <w:rPr>
          <w:rFonts w:ascii="宋体" w:hAnsi="宋体" w:hint="eastAsia"/>
          <w:b/>
        </w:rPr>
        <w:t>3.4 投标保证金（不收取）</w:t>
      </w:r>
    </w:p>
    <w:p w:rsidR="003E22EB" w:rsidRDefault="003E22EB" w:rsidP="003E22EB">
      <w:pPr>
        <w:spacing w:line="400" w:lineRule="exact"/>
        <w:ind w:firstLineChars="200" w:firstLine="420"/>
        <w:rPr>
          <w:rFonts w:ascii="宋体" w:hAnsi="宋体"/>
        </w:rPr>
      </w:pPr>
      <w:r>
        <w:rPr>
          <w:rFonts w:ascii="宋体" w:hAnsi="宋体" w:hint="eastAsia"/>
        </w:rPr>
        <w:t>根据豫财购〔 2019 〕4 4 号“降低供应商参与政府采购活动交易成本( ( 六) ) 取消政府采购投标保证金。自 2019 年8 月1 日起,在全省政府采购货物和服务招标投标活动中,不再向供应商收取投标保证金。非招标采购方式采购货物、工程和服务的, 也不再向供应商收取投标保证金。”的规定，该项目不再收取投标保证金。</w:t>
      </w:r>
    </w:p>
    <w:p w:rsidR="003E22EB" w:rsidRDefault="003E22EB" w:rsidP="003E22EB">
      <w:pPr>
        <w:spacing w:line="400" w:lineRule="exact"/>
        <w:ind w:firstLineChars="200" w:firstLine="422"/>
        <w:rPr>
          <w:rFonts w:ascii="宋体" w:hAnsi="宋体"/>
          <w:b/>
        </w:rPr>
      </w:pPr>
      <w:r>
        <w:rPr>
          <w:rFonts w:ascii="宋体" w:hAnsi="宋体" w:hint="eastAsia"/>
          <w:b/>
        </w:rPr>
        <w:t xml:space="preserve">3.5 资格审查资料( 本项具体要求参见供应商须知前附表和投标文件格式) </w:t>
      </w:r>
    </w:p>
    <w:p w:rsidR="003E22EB" w:rsidRDefault="003E22EB" w:rsidP="003E22EB">
      <w:pPr>
        <w:spacing w:line="400" w:lineRule="exact"/>
        <w:ind w:firstLineChars="200" w:firstLine="420"/>
        <w:rPr>
          <w:rFonts w:ascii="宋体" w:hAnsi="宋体"/>
        </w:rPr>
      </w:pPr>
      <w:r>
        <w:rPr>
          <w:rFonts w:ascii="宋体" w:hAnsi="宋体" w:hint="eastAsia"/>
        </w:rPr>
        <w:t>注：所投产品涉及到政策功能(中小企业产品、节能产品、环保标志产品)的供应商需按要求提供相关有效证明材料。</w:t>
      </w:r>
    </w:p>
    <w:p w:rsidR="003E22EB" w:rsidRDefault="003E22EB" w:rsidP="003E22EB">
      <w:pPr>
        <w:spacing w:line="400" w:lineRule="exact"/>
        <w:ind w:firstLineChars="200" w:firstLine="422"/>
        <w:rPr>
          <w:rFonts w:ascii="宋体" w:hAnsi="宋体"/>
          <w:b/>
        </w:rPr>
      </w:pPr>
      <w:r>
        <w:rPr>
          <w:rFonts w:ascii="宋体" w:hAnsi="宋体" w:hint="eastAsia"/>
          <w:b/>
        </w:rPr>
        <w:t>3.6备选投标方案：</w:t>
      </w:r>
    </w:p>
    <w:p w:rsidR="003E22EB" w:rsidRDefault="003E22EB" w:rsidP="003E22EB">
      <w:pPr>
        <w:spacing w:line="400" w:lineRule="exact"/>
        <w:ind w:firstLineChars="200" w:firstLine="420"/>
        <w:rPr>
          <w:rFonts w:ascii="宋体" w:hAnsi="宋体"/>
        </w:rPr>
      </w:pPr>
      <w:r>
        <w:rPr>
          <w:rFonts w:ascii="宋体" w:hAnsi="宋体" w:hint="eastAsia"/>
        </w:rPr>
        <w:t>除供应商须知前附表另有规定外，供应商不得递交备选投标方案。允许供应商递交备选投标方案的，只有中标人所递交的备选投标方案方可予以考虑。评标委员会认为中标人的备选投标方案优于其按照招标文件要求编制的投标方案的，采购人可以接受该备选投标方案。</w:t>
      </w:r>
    </w:p>
    <w:p w:rsidR="003E22EB" w:rsidRDefault="003E22EB" w:rsidP="003E22EB">
      <w:pPr>
        <w:numPr>
          <w:ilvl w:val="0"/>
          <w:numId w:val="8"/>
        </w:numPr>
        <w:spacing w:line="400" w:lineRule="exact"/>
        <w:ind w:firstLineChars="200" w:firstLine="422"/>
        <w:rPr>
          <w:rFonts w:ascii="宋体" w:hAnsi="宋体"/>
          <w:b/>
        </w:rPr>
      </w:pPr>
      <w:bookmarkStart w:id="32" w:name="_Toc184635074"/>
      <w:bookmarkEnd w:id="32"/>
      <w:r>
        <w:rPr>
          <w:rFonts w:ascii="宋体" w:hAnsi="宋体" w:hint="eastAsia"/>
          <w:b/>
        </w:rPr>
        <w:t>投标</w:t>
      </w:r>
    </w:p>
    <w:p w:rsidR="003E22EB" w:rsidRDefault="003E22EB" w:rsidP="003E22EB">
      <w:pPr>
        <w:pStyle w:val="ac"/>
        <w:spacing w:line="400" w:lineRule="exact"/>
        <w:ind w:firstLine="422"/>
        <w:rPr>
          <w:rFonts w:ascii="宋体" w:hAnsi="宋体"/>
          <w:b/>
        </w:rPr>
      </w:pPr>
      <w:r>
        <w:rPr>
          <w:rFonts w:ascii="宋体" w:hAnsi="宋体" w:hint="eastAsia"/>
          <w:b/>
          <w:bCs/>
        </w:rPr>
        <w:t>4.1</w:t>
      </w:r>
      <w:r>
        <w:rPr>
          <w:rFonts w:ascii="宋体" w:hAnsi="宋体" w:hint="eastAsia"/>
          <w:b/>
        </w:rPr>
        <w:t>投标文件编制</w:t>
      </w:r>
    </w:p>
    <w:p w:rsidR="003E22EB" w:rsidRDefault="003E22EB" w:rsidP="003E22EB">
      <w:pPr>
        <w:spacing w:line="400" w:lineRule="exact"/>
        <w:ind w:firstLineChars="200" w:firstLine="420"/>
        <w:rPr>
          <w:rFonts w:ascii="宋体" w:hAnsi="宋体"/>
        </w:rPr>
      </w:pPr>
      <w:r>
        <w:rPr>
          <w:rFonts w:ascii="宋体" w:hAnsi="宋体" w:hint="eastAsia"/>
        </w:rPr>
        <w:t>供应商应当按照招标文件的要求编制投标文件，并对其提交的投标文件的真实性、合法性承担法律责任。</w:t>
      </w:r>
    </w:p>
    <w:p w:rsidR="003E22EB" w:rsidRDefault="003E22EB" w:rsidP="003E22EB">
      <w:pPr>
        <w:spacing w:line="400" w:lineRule="exact"/>
        <w:ind w:firstLineChars="200" w:firstLine="420"/>
        <w:rPr>
          <w:rFonts w:ascii="宋体" w:hAnsi="宋体"/>
        </w:rPr>
      </w:pPr>
      <w:r>
        <w:rPr>
          <w:rFonts w:ascii="宋体" w:hAnsi="宋体" w:hint="eastAsia"/>
        </w:rPr>
        <w:t>4.1.1平顶山市公共资源交易中心全面实行在线“不见面”开标，供应商远程在线解密招标文件，不再到开标现场，供应商开标前应仔细阅读《“不见面”开标注意事项及操作流程》。不再收取纸质文件。</w:t>
      </w:r>
    </w:p>
    <w:p w:rsidR="003E22EB" w:rsidRDefault="003E22EB" w:rsidP="003E22EB">
      <w:pPr>
        <w:spacing w:line="400" w:lineRule="exact"/>
        <w:ind w:firstLineChars="200" w:firstLine="420"/>
        <w:rPr>
          <w:rFonts w:ascii="宋体" w:hAnsi="宋体"/>
        </w:rPr>
      </w:pPr>
      <w:r>
        <w:rPr>
          <w:rFonts w:ascii="宋体" w:hAnsi="宋体" w:hint="eastAsia"/>
        </w:rPr>
        <w:t>4.1.2本项目实行电子招投标，供应商应在平顶山市公共资源交易系统下载“电子投标文件制作工具，”并按照招标文件要求编制和上传递交加密的电子投标文件。</w:t>
      </w:r>
    </w:p>
    <w:p w:rsidR="003E22EB" w:rsidRDefault="003E22EB" w:rsidP="003E22EB">
      <w:pPr>
        <w:spacing w:line="400" w:lineRule="exact"/>
        <w:ind w:firstLineChars="200" w:firstLine="420"/>
        <w:rPr>
          <w:rFonts w:ascii="宋体" w:hAnsi="宋体"/>
        </w:rPr>
      </w:pPr>
      <w:r>
        <w:rPr>
          <w:rFonts w:ascii="宋体" w:hAnsi="宋体" w:hint="eastAsia"/>
        </w:rPr>
        <w:t>4.1.3投标文件应按第六章“投标文件格式”进行编写，如有必要，可以增加附页，作为投标文件的组成部分。其中，投标函在满足招标文件实质性要求的基础上，可以提出比招标文件要求更有利于人的承诺。</w:t>
      </w:r>
    </w:p>
    <w:p w:rsidR="003E22EB" w:rsidRDefault="003E22EB" w:rsidP="003E22EB">
      <w:pPr>
        <w:spacing w:line="400" w:lineRule="exact"/>
        <w:ind w:firstLineChars="200" w:firstLine="422"/>
        <w:rPr>
          <w:rFonts w:ascii="宋体" w:hAnsi="宋体"/>
          <w:b/>
        </w:rPr>
      </w:pPr>
      <w:r>
        <w:rPr>
          <w:rFonts w:ascii="宋体" w:hAnsi="宋体" w:hint="eastAsia"/>
          <w:b/>
        </w:rPr>
        <w:t>4.1.4投标文件应当对招标文件有关交货期、投标有效期、质量要求、招标范围等实质性内容做出响应。</w:t>
      </w:r>
    </w:p>
    <w:p w:rsidR="003E22EB" w:rsidRDefault="003E22EB" w:rsidP="003E22EB">
      <w:pPr>
        <w:spacing w:line="400" w:lineRule="exact"/>
        <w:ind w:firstLineChars="200" w:firstLine="420"/>
        <w:rPr>
          <w:rFonts w:ascii="宋体" w:hAnsi="宋体"/>
        </w:rPr>
      </w:pPr>
      <w:r>
        <w:rPr>
          <w:rFonts w:ascii="宋体" w:hAnsi="宋体" w:hint="eastAsia"/>
        </w:rPr>
        <w:t>4.1.5投标文件全部采用电子文档，除供应商须知前附表另有规定外，投标文件所附证书证件均为原件扫描件，并采用单位和个人数字证书按招标文件要求在相应位置加盖电子印章。由供应商的法定代表人签字或加盖电子印章的，应附法定代表人身份证明，由代理人签字或加盖电子印章的，应附由法定代表人签署的授权委托书。签字或盖章的具体要求见供应商须知前附表。</w:t>
      </w:r>
    </w:p>
    <w:p w:rsidR="003E22EB" w:rsidRDefault="003E22EB" w:rsidP="003E22EB">
      <w:pPr>
        <w:spacing w:line="400" w:lineRule="exact"/>
        <w:ind w:firstLineChars="200" w:firstLine="420"/>
        <w:rPr>
          <w:rFonts w:ascii="宋体" w:hAnsi="宋体"/>
        </w:rPr>
      </w:pPr>
      <w:r>
        <w:rPr>
          <w:rFonts w:ascii="宋体" w:hAnsi="宋体" w:hint="eastAsia"/>
        </w:rPr>
        <w:t>4.1.6投标文件应无涂改和行间插字，除非这些改动是为改正供应商造成的必须修改的错误而进行的。有改动时，修改处应由供应商法定代表人或委托代理人签章证明。</w:t>
      </w:r>
    </w:p>
    <w:p w:rsidR="003E22EB" w:rsidRDefault="003E22EB" w:rsidP="003E22EB">
      <w:pPr>
        <w:spacing w:line="400" w:lineRule="exact"/>
        <w:ind w:firstLineChars="200" w:firstLine="420"/>
        <w:rPr>
          <w:rFonts w:ascii="宋体" w:hAnsi="宋体"/>
        </w:rPr>
      </w:pPr>
      <w:r>
        <w:rPr>
          <w:rFonts w:ascii="宋体" w:hAnsi="宋体" w:hint="eastAsia"/>
        </w:rPr>
        <w:t>4.1.7供应商应当按照招标文件的要求编制投标文件，并对其提交的投标文件的真实性、合法性承担法律责任。</w:t>
      </w:r>
    </w:p>
    <w:p w:rsidR="003E22EB" w:rsidRDefault="003E22EB" w:rsidP="003E22EB">
      <w:pPr>
        <w:pStyle w:val="ac"/>
        <w:spacing w:line="400" w:lineRule="exact"/>
        <w:rPr>
          <w:rFonts w:ascii="宋体" w:hAnsi="宋体"/>
          <w:b/>
        </w:rPr>
      </w:pPr>
      <w:r>
        <w:rPr>
          <w:rFonts w:ascii="宋体" w:hAnsi="宋体" w:hint="eastAsia"/>
        </w:rPr>
        <w:t>4.2、</w:t>
      </w:r>
      <w:r>
        <w:rPr>
          <w:rFonts w:ascii="宋体" w:hAnsi="宋体" w:hint="eastAsia"/>
          <w:b/>
        </w:rPr>
        <w:t>投标应文件递交截止时间</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4.2.1 供应商应按供应商须知前附表规定的日期和时间将投标文件提交到招标文件中指定的递交地点。</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4.2.2供应商完成电子投标文件上传后，电子招标投标交易平台即时向供应商发出递交回执通知。递交时间以递交回执通知载明的传输完成时间为准。</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4.2.3 逾期提交的投标文件，电子招标投标交易平台将予以拒收。</w:t>
      </w:r>
    </w:p>
    <w:p w:rsidR="003E22EB" w:rsidRDefault="003E22EB" w:rsidP="003E22EB">
      <w:pPr>
        <w:kinsoku w:val="0"/>
        <w:overflowPunct w:val="0"/>
        <w:autoSpaceDE w:val="0"/>
        <w:autoSpaceDN w:val="0"/>
        <w:spacing w:line="400" w:lineRule="exact"/>
        <w:ind w:firstLineChars="200" w:firstLine="422"/>
        <w:rPr>
          <w:rFonts w:ascii="宋体" w:hAnsi="宋体"/>
          <w:b/>
          <w:bCs/>
        </w:rPr>
      </w:pPr>
      <w:r>
        <w:rPr>
          <w:rFonts w:ascii="宋体" w:hAnsi="宋体" w:hint="eastAsia"/>
          <w:b/>
          <w:bCs/>
        </w:rPr>
        <w:t>4.3 投标文件的修改与撤回</w:t>
      </w:r>
    </w:p>
    <w:p w:rsidR="003E22EB" w:rsidRDefault="003E22EB" w:rsidP="003E22EB">
      <w:pPr>
        <w:spacing w:line="400" w:lineRule="exact"/>
        <w:ind w:firstLine="420"/>
        <w:rPr>
          <w:rFonts w:ascii="宋体" w:hAnsi="宋体"/>
        </w:rPr>
      </w:pPr>
      <w:r>
        <w:rPr>
          <w:rFonts w:ascii="宋体" w:hAnsi="宋体" w:hint="eastAsia"/>
        </w:rPr>
        <w:t>4.3.1 在供应商须知前附表第22项规定的递交投标文件截止时间前，供应商可以修改或撤回已递交的投标文件。</w:t>
      </w:r>
    </w:p>
    <w:p w:rsidR="003E22EB" w:rsidRDefault="003E22EB" w:rsidP="003E22EB">
      <w:pPr>
        <w:spacing w:line="400" w:lineRule="exact"/>
        <w:ind w:firstLine="420"/>
        <w:rPr>
          <w:rFonts w:ascii="宋体" w:hAnsi="宋体"/>
        </w:rPr>
      </w:pPr>
      <w:r>
        <w:rPr>
          <w:rFonts w:ascii="宋体" w:hAnsi="宋体" w:hint="eastAsia"/>
        </w:rPr>
        <w:t>4.3.2 修改的投标文件应按照本章第 3 条、第 4 条规定进行编制和递交。</w:t>
      </w:r>
    </w:p>
    <w:p w:rsidR="003E22EB" w:rsidRDefault="003E22EB" w:rsidP="003E22EB">
      <w:pPr>
        <w:spacing w:line="400" w:lineRule="exact"/>
        <w:ind w:firstLineChars="200" w:firstLine="422"/>
        <w:rPr>
          <w:rFonts w:ascii="宋体" w:hAnsi="宋体"/>
          <w:b/>
        </w:rPr>
      </w:pPr>
      <w:bookmarkStart w:id="33" w:name="_Toc184635075"/>
      <w:bookmarkEnd w:id="33"/>
      <w:r>
        <w:rPr>
          <w:rFonts w:ascii="宋体" w:hAnsi="宋体" w:hint="eastAsia"/>
          <w:b/>
        </w:rPr>
        <w:t>5．开标</w:t>
      </w:r>
      <w:bookmarkStart w:id="34" w:name="_Toc184635076"/>
      <w:bookmarkEnd w:id="34"/>
    </w:p>
    <w:p w:rsidR="003E22EB" w:rsidRDefault="003E22EB" w:rsidP="003E22EB">
      <w:pPr>
        <w:spacing w:line="400" w:lineRule="exact"/>
        <w:ind w:firstLineChars="200" w:firstLine="422"/>
        <w:rPr>
          <w:rFonts w:ascii="宋体" w:hAnsi="宋体"/>
          <w:b/>
        </w:rPr>
      </w:pPr>
      <w:r>
        <w:rPr>
          <w:rFonts w:ascii="宋体" w:hAnsi="宋体" w:hint="eastAsia"/>
          <w:b/>
          <w:bCs/>
        </w:rPr>
        <w:t>5.1 开标</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平顶山市公共资源交易中心全面实行在线“不见面”开标，供应商远程在线解密投标文件，不再到开标现场，供应商开标前应仔细阅读《“不见面”开标注意事项及操作流程》。</w:t>
      </w:r>
    </w:p>
    <w:p w:rsidR="003E22EB" w:rsidRDefault="003E22EB" w:rsidP="003E22EB">
      <w:pPr>
        <w:kinsoku w:val="0"/>
        <w:overflowPunct w:val="0"/>
        <w:autoSpaceDE w:val="0"/>
        <w:autoSpaceDN w:val="0"/>
        <w:spacing w:line="400" w:lineRule="exact"/>
        <w:ind w:firstLineChars="200" w:firstLine="422"/>
        <w:rPr>
          <w:rFonts w:ascii="宋体" w:hAnsi="宋体"/>
        </w:rPr>
      </w:pPr>
      <w:r>
        <w:rPr>
          <w:rFonts w:ascii="宋体" w:hAnsi="宋体" w:hint="eastAsia"/>
          <w:b/>
          <w:bCs/>
        </w:rPr>
        <w:t>5.2 开标程序</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5.2.1开标时，投标人采用网上远程异地解密时，请用 CA 证书登录平顶山市公共资源交易中心业务系统，进入本项目开标大厅点击解密来完成投标文件的解密工作。每位投标人的解密时间从投标截止时间起60 分钟内完成，超过规定时间解密的投标文件不予接收。5.2.2 电子化投标文件解密异常的处理</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如出现供应商的电子投标文件无法解密的情况，供应商应及时联系采购代理机构说明。投标文件解密异常，按以下步骤进行处理：</w:t>
      </w:r>
    </w:p>
    <w:p w:rsidR="003E22EB" w:rsidRDefault="003E22EB" w:rsidP="003E22EB">
      <w:pPr>
        <w:numPr>
          <w:ilvl w:val="0"/>
          <w:numId w:val="10"/>
        </w:numPr>
        <w:kinsoku w:val="0"/>
        <w:overflowPunct w:val="0"/>
        <w:autoSpaceDE w:val="0"/>
        <w:autoSpaceDN w:val="0"/>
        <w:spacing w:line="400" w:lineRule="exact"/>
        <w:rPr>
          <w:rFonts w:ascii="宋体" w:hAnsi="宋体"/>
        </w:rPr>
      </w:pPr>
      <w:r>
        <w:rPr>
          <w:rFonts w:ascii="宋体" w:hAnsi="宋体" w:hint="eastAsia"/>
        </w:rPr>
        <w:t>先由技术人员进行问题排查。</w:t>
      </w:r>
    </w:p>
    <w:p w:rsidR="003E22EB" w:rsidRDefault="003E22EB" w:rsidP="003E22EB">
      <w:pPr>
        <w:numPr>
          <w:ilvl w:val="0"/>
          <w:numId w:val="10"/>
        </w:numPr>
        <w:kinsoku w:val="0"/>
        <w:overflowPunct w:val="0"/>
        <w:autoSpaceDE w:val="0"/>
        <w:autoSpaceDN w:val="0"/>
        <w:spacing w:line="400" w:lineRule="exact"/>
        <w:rPr>
          <w:rFonts w:ascii="宋体" w:hAnsi="宋体"/>
        </w:rPr>
      </w:pPr>
      <w:r>
        <w:rPr>
          <w:rFonts w:ascii="宋体" w:hAnsi="宋体" w:hint="eastAsia"/>
        </w:rPr>
        <w:t>经技术人员排查后，是供应商文件自身问题导致投标文件无法解密的，该投标文件将不予接收、解密和唱标，开标会议继续进行。</w:t>
      </w:r>
    </w:p>
    <w:p w:rsidR="003E22EB" w:rsidRDefault="003E22EB" w:rsidP="003E22EB">
      <w:pPr>
        <w:numPr>
          <w:ilvl w:val="0"/>
          <w:numId w:val="10"/>
        </w:numPr>
        <w:kinsoku w:val="0"/>
        <w:overflowPunct w:val="0"/>
        <w:autoSpaceDE w:val="0"/>
        <w:autoSpaceDN w:val="0"/>
        <w:spacing w:line="400" w:lineRule="exact"/>
        <w:rPr>
          <w:rFonts w:ascii="宋体" w:hAnsi="宋体"/>
        </w:rPr>
      </w:pPr>
      <w:r>
        <w:rPr>
          <w:rFonts w:ascii="宋体" w:hAnsi="宋体" w:hint="eastAsia"/>
        </w:rPr>
        <w:t>经技术人员排查后，如果是电子化交易系统问题造成投标文件无法解密的，将由技术人员对问题进行处理。如短时间内问题无法解决的，将由采购代理机构向监督部门申请，经监督部门同意后，暂停开标会议，待问题解决后继续开标。</w:t>
      </w:r>
    </w:p>
    <w:p w:rsidR="003E22EB" w:rsidRDefault="003E22EB" w:rsidP="003E22EB">
      <w:pPr>
        <w:kinsoku w:val="0"/>
        <w:overflowPunct w:val="0"/>
        <w:autoSpaceDE w:val="0"/>
        <w:autoSpaceDN w:val="0"/>
        <w:spacing w:line="400" w:lineRule="exact"/>
        <w:ind w:firstLineChars="200" w:firstLine="420"/>
        <w:rPr>
          <w:rFonts w:ascii="宋体" w:hAnsi="宋体"/>
        </w:rPr>
      </w:pPr>
      <w:r>
        <w:rPr>
          <w:rFonts w:ascii="宋体" w:hAnsi="宋体" w:hint="eastAsia"/>
        </w:rPr>
        <w:t>5.2.3 待所有供应商投标文件解密完成后，由采购代理机构操作，组织评标专家开展投标文件的评审工作。</w:t>
      </w:r>
    </w:p>
    <w:p w:rsidR="003E22EB" w:rsidRDefault="003E22EB" w:rsidP="003E22EB">
      <w:pPr>
        <w:spacing w:line="400" w:lineRule="exact"/>
        <w:ind w:firstLineChars="200" w:firstLine="422"/>
        <w:rPr>
          <w:rFonts w:ascii="宋体" w:hAnsi="宋体"/>
          <w:b/>
        </w:rPr>
      </w:pPr>
      <w:r>
        <w:rPr>
          <w:rFonts w:ascii="宋体" w:hAnsi="宋体" w:hint="eastAsia"/>
          <w:b/>
        </w:rPr>
        <w:t>6．评标</w:t>
      </w:r>
    </w:p>
    <w:p w:rsidR="003E22EB" w:rsidRDefault="003E22EB" w:rsidP="003E22EB">
      <w:pPr>
        <w:spacing w:line="400" w:lineRule="exact"/>
        <w:ind w:firstLineChars="200" w:firstLine="422"/>
        <w:rPr>
          <w:rFonts w:ascii="宋体" w:hAnsi="宋体"/>
          <w:b/>
        </w:rPr>
      </w:pPr>
      <w:r>
        <w:rPr>
          <w:rFonts w:ascii="宋体" w:hAnsi="宋体" w:hint="eastAsia"/>
          <w:b/>
        </w:rPr>
        <w:t>6.1 评标委员会</w:t>
      </w:r>
    </w:p>
    <w:p w:rsidR="003E22EB" w:rsidRDefault="003E22EB" w:rsidP="003E22EB">
      <w:pPr>
        <w:spacing w:line="400" w:lineRule="exact"/>
        <w:ind w:firstLineChars="200" w:firstLine="420"/>
        <w:rPr>
          <w:rFonts w:ascii="宋体" w:hAnsi="宋体"/>
        </w:rPr>
      </w:pPr>
      <w:r>
        <w:rPr>
          <w:rFonts w:ascii="宋体" w:hAnsi="宋体" w:hint="eastAsia"/>
        </w:rPr>
        <w:t>6.1.1评标委员会构成：由采购人代表及相关技术、经济专家5人及以上单数组成，其中评审专家不得少于成员总数的2/3。</w:t>
      </w:r>
      <w:r>
        <w:rPr>
          <w:rFonts w:ascii="宋体" w:hAnsi="宋体" w:hint="eastAsia"/>
          <w:shd w:val="clear" w:color="auto" w:fill="FFFFFF"/>
        </w:rPr>
        <w:t>评审专家应当从政府采购评审专家库内相关专业的专家名单中随机抽取。</w:t>
      </w:r>
    </w:p>
    <w:p w:rsidR="003E22EB" w:rsidRDefault="003E22EB" w:rsidP="003E22EB">
      <w:pPr>
        <w:spacing w:line="400" w:lineRule="exact"/>
        <w:ind w:firstLineChars="200" w:firstLine="420"/>
        <w:rPr>
          <w:rFonts w:ascii="宋体" w:hAnsi="宋体"/>
        </w:rPr>
      </w:pPr>
      <w:r>
        <w:rPr>
          <w:rFonts w:ascii="宋体" w:hAnsi="宋体" w:hint="eastAsia"/>
        </w:rPr>
        <w:t>6.1.2 评标委员会成员有下列情形之一的，应当回避：</w:t>
      </w:r>
    </w:p>
    <w:p w:rsidR="003E22EB" w:rsidRDefault="003E22EB" w:rsidP="003E22EB">
      <w:pPr>
        <w:spacing w:line="400" w:lineRule="exact"/>
        <w:ind w:firstLineChars="200" w:firstLine="420"/>
        <w:rPr>
          <w:rFonts w:ascii="宋体" w:hAnsi="宋体"/>
        </w:rPr>
      </w:pPr>
      <w:r>
        <w:rPr>
          <w:rFonts w:ascii="宋体" w:hAnsi="宋体" w:hint="eastAsia"/>
        </w:rPr>
        <w:t>(1）采购人或供应商的主要负责人的近亲属；</w:t>
      </w:r>
    </w:p>
    <w:p w:rsidR="003E22EB" w:rsidRDefault="003E22EB" w:rsidP="003E22EB">
      <w:pPr>
        <w:spacing w:line="400" w:lineRule="exact"/>
        <w:ind w:firstLineChars="200" w:firstLine="420"/>
        <w:rPr>
          <w:rFonts w:ascii="宋体" w:hAnsi="宋体"/>
        </w:rPr>
      </w:pPr>
      <w:r>
        <w:rPr>
          <w:rFonts w:ascii="宋体" w:hAnsi="宋体" w:hint="eastAsia"/>
        </w:rPr>
        <w:t>(2）项目主管部门或者行政监督部门的人员：</w:t>
      </w:r>
    </w:p>
    <w:p w:rsidR="003E22EB" w:rsidRDefault="003E22EB" w:rsidP="003E22EB">
      <w:pPr>
        <w:spacing w:line="400" w:lineRule="exact"/>
        <w:ind w:firstLineChars="200" w:firstLine="420"/>
        <w:rPr>
          <w:rFonts w:ascii="宋体" w:hAnsi="宋体"/>
        </w:rPr>
      </w:pPr>
      <w:r>
        <w:rPr>
          <w:rFonts w:ascii="宋体" w:hAnsi="宋体" w:hint="eastAsia"/>
        </w:rPr>
        <w:t>(3）与供应商有经济利益关系，可能影响对投标公正评审的；</w:t>
      </w:r>
    </w:p>
    <w:p w:rsidR="003E22EB" w:rsidRDefault="003E22EB" w:rsidP="003E22EB">
      <w:pPr>
        <w:spacing w:line="400" w:lineRule="exact"/>
        <w:ind w:firstLineChars="200" w:firstLine="420"/>
        <w:rPr>
          <w:rFonts w:ascii="宋体" w:hAnsi="宋体"/>
        </w:rPr>
      </w:pPr>
      <w:r>
        <w:rPr>
          <w:rFonts w:ascii="宋体" w:hAnsi="宋体" w:hint="eastAsia"/>
        </w:rPr>
        <w:t>(4）曾因在招标、评标以及其他与招标投标有关活动中从事违法行为而受过行政处罚或刑事处罚的。</w:t>
      </w:r>
    </w:p>
    <w:p w:rsidR="003E22EB" w:rsidRDefault="003E22EB" w:rsidP="003E22EB">
      <w:pPr>
        <w:spacing w:line="400" w:lineRule="exact"/>
        <w:ind w:firstLineChars="200" w:firstLine="422"/>
        <w:rPr>
          <w:rFonts w:ascii="宋体" w:hAnsi="宋体"/>
          <w:b/>
        </w:rPr>
      </w:pPr>
      <w:r>
        <w:rPr>
          <w:rFonts w:ascii="宋体" w:hAnsi="宋体" w:hint="eastAsia"/>
          <w:b/>
        </w:rPr>
        <w:t>6.2 评标原则</w:t>
      </w:r>
    </w:p>
    <w:p w:rsidR="003E22EB" w:rsidRDefault="003E22EB" w:rsidP="003E22EB">
      <w:pPr>
        <w:spacing w:line="400" w:lineRule="exact"/>
        <w:ind w:firstLineChars="200" w:firstLine="420"/>
        <w:rPr>
          <w:rFonts w:ascii="宋体" w:hAnsi="宋体"/>
        </w:rPr>
      </w:pPr>
      <w:r>
        <w:rPr>
          <w:rFonts w:ascii="宋体" w:hAnsi="宋体" w:hint="eastAsia"/>
        </w:rPr>
        <w:t>评标活动遵循公平、公正、科学和择优的原则。</w:t>
      </w:r>
    </w:p>
    <w:p w:rsidR="003E22EB" w:rsidRDefault="003E22EB" w:rsidP="003E22EB">
      <w:pPr>
        <w:spacing w:line="400" w:lineRule="exact"/>
        <w:ind w:firstLineChars="200" w:firstLine="422"/>
        <w:rPr>
          <w:rFonts w:ascii="宋体" w:hAnsi="宋体"/>
          <w:b/>
        </w:rPr>
      </w:pPr>
      <w:r>
        <w:rPr>
          <w:rFonts w:ascii="宋体" w:hAnsi="宋体" w:hint="eastAsia"/>
          <w:b/>
        </w:rPr>
        <w:t>6.3 评标</w:t>
      </w:r>
    </w:p>
    <w:p w:rsidR="003E22EB" w:rsidRDefault="003E22EB" w:rsidP="003E22EB">
      <w:pPr>
        <w:spacing w:line="400" w:lineRule="exact"/>
        <w:ind w:firstLineChars="200" w:firstLine="420"/>
        <w:rPr>
          <w:rFonts w:ascii="宋体" w:hAnsi="宋体"/>
        </w:rPr>
      </w:pPr>
      <w:r>
        <w:rPr>
          <w:rFonts w:ascii="宋体" w:hAnsi="宋体" w:hint="eastAsia"/>
        </w:rPr>
        <w:t>评标委员会按照第三章“评标办法”规定的方法、评审因素、标准和程序对投标文件进行评审。第三章“评标办法”没有规定的方法、评审因素和标准，不作为评标依据。</w:t>
      </w:r>
    </w:p>
    <w:p w:rsidR="003E22EB" w:rsidRDefault="003E22EB" w:rsidP="003E22EB">
      <w:pPr>
        <w:spacing w:line="400" w:lineRule="exact"/>
        <w:ind w:firstLineChars="200" w:firstLine="420"/>
        <w:rPr>
          <w:rFonts w:ascii="宋体" w:hAnsi="宋体"/>
        </w:rPr>
      </w:pPr>
      <w:r>
        <w:rPr>
          <w:rFonts w:ascii="宋体" w:hAnsi="宋体" w:hint="eastAsia"/>
        </w:rPr>
        <w:t>6.3.2评标时，评标委员会对电子化投标文件有质疑的，将通过电子化交易系统对供应商发起质疑。质疑回复内容确认后，供应商的回复文件必须以经过供应商和其法定代表人签章的PDF格式文件为准，并通过电子化交易系统提交至评标委员会。</w:t>
      </w:r>
    </w:p>
    <w:p w:rsidR="003E22EB" w:rsidRDefault="003E22EB" w:rsidP="003E22EB">
      <w:pPr>
        <w:spacing w:line="400" w:lineRule="exact"/>
        <w:ind w:firstLineChars="200" w:firstLine="420"/>
        <w:rPr>
          <w:rFonts w:ascii="宋体" w:hAnsi="宋体"/>
        </w:rPr>
      </w:pPr>
      <w:r>
        <w:rPr>
          <w:rFonts w:ascii="宋体" w:hAnsi="宋体" w:hint="eastAsia"/>
        </w:rPr>
        <w:t>6.3.3如评标委员会对需要回复的供应商回复内容有异议的，经过几次回复仍不清楚的，需在监督下进行免提电话进行质疑。</w:t>
      </w:r>
    </w:p>
    <w:p w:rsidR="003E22EB" w:rsidRDefault="003E22EB" w:rsidP="003E22EB">
      <w:pPr>
        <w:spacing w:line="400" w:lineRule="exact"/>
        <w:ind w:firstLineChars="200" w:firstLine="420"/>
        <w:rPr>
          <w:rFonts w:ascii="宋体" w:hAnsi="宋体"/>
        </w:rPr>
      </w:pPr>
      <w:r>
        <w:rPr>
          <w:rFonts w:ascii="宋体" w:hAnsi="宋体" w:hint="eastAsia"/>
        </w:rPr>
        <w:t>6.3.4评标时如因系统异常、停电、电脑病毒、网络堵塞等原因无法正常进行的，由技术人员排查解决，短时间无法解决的，经监督部门同意后，暂停评标活动，待问题解决后继续评标。</w:t>
      </w:r>
      <w:bookmarkStart w:id="35" w:name="_Toc184635078"/>
      <w:bookmarkEnd w:id="35"/>
    </w:p>
    <w:p w:rsidR="003E22EB" w:rsidRDefault="003E22EB" w:rsidP="003E22EB">
      <w:pPr>
        <w:spacing w:line="400" w:lineRule="exact"/>
        <w:ind w:firstLineChars="200" w:firstLine="422"/>
        <w:rPr>
          <w:rFonts w:ascii="宋体" w:hAnsi="宋体"/>
        </w:rPr>
      </w:pPr>
      <w:r>
        <w:rPr>
          <w:rFonts w:ascii="宋体" w:hAnsi="宋体" w:hint="eastAsia"/>
          <w:b/>
          <w:bCs/>
        </w:rPr>
        <w:t>7．定标方式</w:t>
      </w:r>
    </w:p>
    <w:p w:rsidR="003E22EB" w:rsidRDefault="003E22EB" w:rsidP="003E22EB">
      <w:pPr>
        <w:spacing w:line="400" w:lineRule="exact"/>
        <w:ind w:firstLine="420"/>
        <w:rPr>
          <w:rFonts w:ascii="宋体" w:hAnsi="宋体"/>
        </w:rPr>
      </w:pPr>
      <w:r>
        <w:rPr>
          <w:rFonts w:ascii="宋体" w:hAnsi="宋体" w:hint="eastAsia"/>
        </w:rPr>
        <w:t>除投标须知前附表规定评标委员会直接确定中标人外，采购人依据评标委员会提交的评标报告及推荐的中标候选人确定中标人，评标委员会推荐中标候选人的人数见投标须知前附表。</w:t>
      </w:r>
      <w:bookmarkStart w:id="36" w:name="_Toc184635077"/>
      <w:bookmarkEnd w:id="36"/>
    </w:p>
    <w:p w:rsidR="003E22EB" w:rsidRDefault="003E22EB" w:rsidP="003E22EB">
      <w:pPr>
        <w:numPr>
          <w:ilvl w:val="0"/>
          <w:numId w:val="12"/>
        </w:numPr>
        <w:spacing w:line="400" w:lineRule="exact"/>
        <w:ind w:firstLine="420"/>
        <w:rPr>
          <w:rFonts w:ascii="宋体" w:hAnsi="宋体"/>
          <w:b/>
          <w:bCs/>
        </w:rPr>
      </w:pPr>
      <w:bookmarkStart w:id="37" w:name="_Toc423467247"/>
      <w:bookmarkEnd w:id="37"/>
      <w:r>
        <w:rPr>
          <w:rFonts w:ascii="宋体" w:hAnsi="宋体" w:hint="eastAsia"/>
          <w:b/>
          <w:bCs/>
        </w:rPr>
        <w:t>合同</w:t>
      </w:r>
    </w:p>
    <w:p w:rsidR="003E22EB" w:rsidRDefault="003E22EB" w:rsidP="003E22EB">
      <w:pPr>
        <w:spacing w:line="400" w:lineRule="exact"/>
        <w:rPr>
          <w:rFonts w:ascii="宋体" w:hAnsi="宋体"/>
          <w:b/>
          <w:bCs/>
        </w:rPr>
      </w:pPr>
      <w:r>
        <w:rPr>
          <w:rFonts w:ascii="宋体" w:hAnsi="宋体" w:hint="eastAsia"/>
          <w:b/>
          <w:bCs/>
        </w:rPr>
        <w:t>8.1合同的授予</w:t>
      </w:r>
    </w:p>
    <w:p w:rsidR="003E22EB" w:rsidRDefault="003E22EB" w:rsidP="003E22EB">
      <w:pPr>
        <w:pStyle w:val="ac"/>
        <w:spacing w:line="400" w:lineRule="exact"/>
        <w:ind w:firstLineChars="200" w:firstLine="420"/>
        <w:rPr>
          <w:rFonts w:ascii="宋体" w:hAnsi="宋体"/>
          <w:kern w:val="0"/>
        </w:rPr>
      </w:pPr>
      <w:r>
        <w:rPr>
          <w:rFonts w:ascii="宋体" w:hAnsi="宋体" w:hint="eastAsia"/>
          <w:kern w:val="0"/>
        </w:rPr>
        <w:t>除第8条的规定之外，采购人将把合同授予被确定为实质上响应招标文件要求并有履行合同能力的综合评分最高的供应商。</w:t>
      </w:r>
    </w:p>
    <w:p w:rsidR="003E22EB" w:rsidRDefault="003E22EB" w:rsidP="003E22EB">
      <w:pPr>
        <w:pStyle w:val="ac"/>
        <w:spacing w:line="400" w:lineRule="exact"/>
        <w:ind w:firstLineChars="200" w:firstLine="420"/>
        <w:rPr>
          <w:rFonts w:ascii="宋体" w:hAnsi="宋体"/>
          <w:kern w:val="0"/>
        </w:rPr>
      </w:pPr>
      <w:r>
        <w:rPr>
          <w:rFonts w:ascii="宋体" w:hAnsi="宋体" w:hint="eastAsia"/>
        </w:rPr>
        <w:t>合同履行中，采购人需追加与合同标的相同的货物或者服务的，在不改变合同其他条款的前提下，可以与供应商协商签订补充合同，原则上所有补充合同的采购金额不得超过</w:t>
      </w:r>
      <w:r>
        <w:rPr>
          <w:rFonts w:ascii="宋体" w:hAnsi="宋体" w:hint="eastAsia"/>
          <w:kern w:val="0"/>
        </w:rPr>
        <w:t>原合同采购金额的百分之十。</w:t>
      </w:r>
    </w:p>
    <w:p w:rsidR="003E22EB" w:rsidRDefault="003E22EB" w:rsidP="003E22EB">
      <w:pPr>
        <w:pStyle w:val="ac"/>
        <w:spacing w:line="400" w:lineRule="exact"/>
        <w:ind w:firstLineChars="200" w:firstLine="420"/>
        <w:rPr>
          <w:rFonts w:ascii="宋体" w:hAnsi="宋体"/>
          <w:kern w:val="0"/>
        </w:rPr>
      </w:pPr>
      <w:r>
        <w:rPr>
          <w:rFonts w:ascii="宋体" w:hAnsi="宋体" w:hint="eastAsia"/>
          <w:kern w:val="0"/>
        </w:rPr>
        <w:t>更改采购货物数量的权力</w:t>
      </w:r>
    </w:p>
    <w:p w:rsidR="003E22EB" w:rsidRDefault="003E22EB" w:rsidP="003E22EB">
      <w:pPr>
        <w:pStyle w:val="ac"/>
        <w:spacing w:line="400" w:lineRule="exact"/>
        <w:ind w:firstLineChars="200" w:firstLine="420"/>
        <w:rPr>
          <w:rFonts w:ascii="宋体" w:hAnsi="宋体"/>
          <w:kern w:val="0"/>
        </w:rPr>
      </w:pPr>
      <w:r>
        <w:rPr>
          <w:rFonts w:ascii="宋体" w:hAnsi="宋体" w:hint="eastAsia"/>
          <w:kern w:val="0"/>
        </w:rPr>
        <w:t>采购人在授予合同时有权在招标规定的范围内，对“采购清单”中的货物和服务的数量予以增加或减少，但不得对货物、单价或其它的条款和条件做任何改变。</w:t>
      </w:r>
    </w:p>
    <w:p w:rsidR="003E22EB" w:rsidRDefault="003E22EB" w:rsidP="003E22EB">
      <w:pPr>
        <w:pStyle w:val="ac"/>
        <w:spacing w:line="400" w:lineRule="exact"/>
        <w:ind w:firstLineChars="200" w:firstLine="422"/>
        <w:rPr>
          <w:rFonts w:ascii="宋体" w:hAnsi="宋体"/>
          <w:kern w:val="0"/>
        </w:rPr>
      </w:pPr>
      <w:r>
        <w:rPr>
          <w:rFonts w:ascii="宋体" w:hAnsi="宋体" w:hint="eastAsia"/>
          <w:b/>
          <w:bCs/>
        </w:rPr>
        <w:t>8.2中标通知</w:t>
      </w:r>
    </w:p>
    <w:p w:rsidR="003E22EB" w:rsidRDefault="003E22EB" w:rsidP="003E22EB">
      <w:pPr>
        <w:spacing w:line="400" w:lineRule="exact"/>
        <w:ind w:firstLineChars="200" w:firstLine="420"/>
        <w:rPr>
          <w:rFonts w:ascii="宋体" w:hAnsi="宋体"/>
        </w:rPr>
      </w:pPr>
      <w:r>
        <w:rPr>
          <w:rFonts w:ascii="宋体" w:hAnsi="宋体" w:hint="eastAsia"/>
        </w:rPr>
        <w:t>在公告中标结果的同时，采购人以书面形式向中标人发出中标通知书，同时将中标结果通知未中标的供应商。对未通过资格审查的供应商，应当告知其未通过的原因；采用综合评分法评审的，还应当告知未中标人本人的评审得分与排序。</w:t>
      </w:r>
    </w:p>
    <w:p w:rsidR="003E22EB" w:rsidRDefault="003E22EB" w:rsidP="003E22EB">
      <w:pPr>
        <w:spacing w:line="400" w:lineRule="exact"/>
        <w:ind w:firstLineChars="200" w:firstLine="420"/>
        <w:rPr>
          <w:rFonts w:ascii="宋体" w:hAnsi="宋体"/>
        </w:rPr>
      </w:pPr>
      <w:r>
        <w:rPr>
          <w:rFonts w:ascii="宋体" w:hAnsi="宋体" w:hint="eastAsia"/>
        </w:rPr>
        <w:t>中标通知书发出后，采购人不得违法改变中标结果，中标人无正当理由不得放弃中标。</w:t>
      </w:r>
    </w:p>
    <w:p w:rsidR="003E22EB" w:rsidRDefault="003E22EB" w:rsidP="003E22EB">
      <w:pPr>
        <w:spacing w:line="400" w:lineRule="exact"/>
        <w:ind w:firstLineChars="200" w:firstLine="420"/>
        <w:rPr>
          <w:rFonts w:ascii="宋体" w:hAnsi="宋体"/>
        </w:rPr>
      </w:pPr>
      <w:r>
        <w:rPr>
          <w:rFonts w:ascii="宋体" w:hAnsi="宋体" w:hint="eastAsia"/>
        </w:rPr>
        <w:t>中标通知书将作为进行合同谈判和签订合同的依据。</w:t>
      </w:r>
    </w:p>
    <w:p w:rsidR="003E22EB" w:rsidRDefault="003E22EB" w:rsidP="003E22EB">
      <w:pPr>
        <w:spacing w:line="400" w:lineRule="exact"/>
        <w:ind w:firstLineChars="200" w:firstLine="422"/>
        <w:rPr>
          <w:rFonts w:ascii="宋体" w:hAnsi="宋体"/>
          <w:b/>
          <w:bCs/>
        </w:rPr>
      </w:pPr>
      <w:r>
        <w:rPr>
          <w:rFonts w:ascii="宋体" w:hAnsi="宋体" w:hint="eastAsia"/>
          <w:b/>
          <w:bCs/>
        </w:rPr>
        <w:t>8.3签订合同</w:t>
      </w:r>
    </w:p>
    <w:p w:rsidR="003E22EB" w:rsidRDefault="003E22EB" w:rsidP="003E22EB">
      <w:pPr>
        <w:spacing w:line="400" w:lineRule="exact"/>
        <w:ind w:firstLineChars="200" w:firstLine="420"/>
        <w:rPr>
          <w:rFonts w:ascii="宋体" w:hAnsi="宋体"/>
        </w:rPr>
      </w:pPr>
      <w:r>
        <w:rPr>
          <w:rFonts w:ascii="宋体" w:hAnsi="宋体" w:hint="eastAsia"/>
        </w:rPr>
        <w:t>8.3.1采购人和中标人应当在自中标通知书发出之日起30天内，根据招标文件和中标人的投标文件订立书面合同。中标人无正当理由拒签合同的，采购人取消其中标资格，其投标保证金不予退还；给采购人造成的损失超过投标保证金数额的，中标人还应当对超过部分予以赔偿。</w:t>
      </w:r>
    </w:p>
    <w:p w:rsidR="003E22EB" w:rsidRDefault="003E22EB" w:rsidP="003E22EB">
      <w:pPr>
        <w:spacing w:line="400" w:lineRule="exact"/>
        <w:ind w:firstLineChars="200" w:firstLine="420"/>
        <w:rPr>
          <w:rFonts w:ascii="宋体" w:hAnsi="宋体"/>
        </w:rPr>
      </w:pPr>
      <w:r>
        <w:rPr>
          <w:rFonts w:ascii="宋体" w:hAnsi="宋体" w:hint="eastAsia"/>
        </w:rPr>
        <w:t>8.3.2发出中标通知书后，采购人无正当理由拒签合同的，采购人向中标人退还投标保证金；给中标人造成损失的，还应当赔偿损失。</w:t>
      </w:r>
    </w:p>
    <w:p w:rsidR="003E22EB" w:rsidRDefault="003E22EB" w:rsidP="003E22EB">
      <w:pPr>
        <w:spacing w:line="400" w:lineRule="exact"/>
        <w:ind w:firstLineChars="200" w:firstLine="422"/>
        <w:rPr>
          <w:rFonts w:ascii="宋体" w:hAnsi="宋体"/>
        </w:rPr>
      </w:pPr>
      <w:r>
        <w:rPr>
          <w:rFonts w:ascii="宋体" w:hAnsi="宋体" w:hint="eastAsia"/>
          <w:b/>
          <w:bCs/>
        </w:rPr>
        <w:t>9．重新招标和不再招标</w:t>
      </w:r>
    </w:p>
    <w:p w:rsidR="003E22EB" w:rsidRDefault="003E22EB" w:rsidP="003E22EB">
      <w:pPr>
        <w:spacing w:line="400" w:lineRule="exact"/>
        <w:ind w:firstLineChars="200" w:firstLine="422"/>
        <w:rPr>
          <w:rFonts w:ascii="宋体" w:hAnsi="宋体"/>
          <w:b/>
        </w:rPr>
      </w:pPr>
      <w:r>
        <w:rPr>
          <w:rFonts w:ascii="宋体" w:hAnsi="宋体" w:hint="eastAsia"/>
          <w:b/>
        </w:rPr>
        <w:t>9.1 重新招标</w:t>
      </w:r>
    </w:p>
    <w:p w:rsidR="003E22EB" w:rsidRDefault="003E22EB" w:rsidP="003E22EB">
      <w:pPr>
        <w:spacing w:line="400" w:lineRule="exact"/>
        <w:ind w:firstLineChars="200" w:firstLine="420"/>
        <w:rPr>
          <w:rFonts w:ascii="宋体" w:hAnsi="宋体"/>
        </w:rPr>
      </w:pPr>
      <w:r>
        <w:rPr>
          <w:rFonts w:ascii="宋体" w:hAnsi="宋体" w:hint="eastAsia"/>
        </w:rPr>
        <w:t>有下列情形之一的，采购人将重新招标：</w:t>
      </w:r>
    </w:p>
    <w:p w:rsidR="003E22EB" w:rsidRDefault="003E22EB" w:rsidP="003E22EB">
      <w:pPr>
        <w:spacing w:line="400" w:lineRule="exact"/>
        <w:ind w:firstLineChars="200" w:firstLine="420"/>
        <w:rPr>
          <w:rFonts w:ascii="宋体" w:hAnsi="宋体"/>
        </w:rPr>
      </w:pPr>
      <w:r>
        <w:rPr>
          <w:rFonts w:ascii="宋体" w:hAnsi="宋体" w:hint="eastAsia"/>
        </w:rPr>
        <w:t>（l）投标截止时间止，供应商不足三家的；</w:t>
      </w:r>
    </w:p>
    <w:p w:rsidR="003E22EB" w:rsidRDefault="003E22EB" w:rsidP="003E22EB">
      <w:pPr>
        <w:spacing w:line="400" w:lineRule="exact"/>
        <w:ind w:firstLineChars="200" w:firstLine="420"/>
        <w:rPr>
          <w:rFonts w:ascii="宋体" w:hAnsi="宋体"/>
        </w:rPr>
      </w:pPr>
      <w:r>
        <w:rPr>
          <w:rFonts w:ascii="宋体" w:hAnsi="宋体" w:hint="eastAsia"/>
        </w:rPr>
        <w:t>（2）经评标委员会评审后否决所有投标的。</w:t>
      </w:r>
      <w:bookmarkStart w:id="38" w:name="_Toc184635079"/>
      <w:bookmarkEnd w:id="38"/>
    </w:p>
    <w:p w:rsidR="003E22EB" w:rsidRDefault="003E22EB" w:rsidP="003E22EB">
      <w:pPr>
        <w:spacing w:line="400" w:lineRule="exact"/>
        <w:ind w:firstLineChars="200" w:firstLine="420"/>
        <w:rPr>
          <w:rFonts w:ascii="宋体" w:hAnsi="宋体"/>
        </w:rPr>
      </w:pPr>
      <w:r>
        <w:rPr>
          <w:rFonts w:ascii="宋体" w:hAnsi="宋体" w:hint="eastAsia"/>
        </w:rPr>
        <w:t>9.2 不再招标</w:t>
      </w:r>
    </w:p>
    <w:p w:rsidR="003E22EB" w:rsidRDefault="003E22EB" w:rsidP="003E22EB">
      <w:pPr>
        <w:spacing w:line="400" w:lineRule="exact"/>
        <w:ind w:firstLineChars="200" w:firstLine="420"/>
        <w:rPr>
          <w:rFonts w:ascii="宋体" w:hAnsi="宋体"/>
        </w:rPr>
      </w:pPr>
      <w:r>
        <w:rPr>
          <w:rFonts w:ascii="宋体" w:hAnsi="宋体" w:hint="eastAsia"/>
        </w:rPr>
        <w:t>重新招标后投标人仍少于3 个或者所有投标被否决的，属于必须审批或核准的工程建设项目，经原审批或核准部门批准后不再进行招标。</w:t>
      </w:r>
    </w:p>
    <w:p w:rsidR="003E22EB" w:rsidRDefault="003E22EB" w:rsidP="003E22EB">
      <w:pPr>
        <w:spacing w:line="400" w:lineRule="exact"/>
        <w:ind w:firstLineChars="200" w:firstLine="422"/>
        <w:rPr>
          <w:rFonts w:ascii="宋体" w:hAnsi="宋体"/>
        </w:rPr>
      </w:pPr>
      <w:r>
        <w:rPr>
          <w:rFonts w:ascii="宋体" w:hAnsi="宋体" w:hint="eastAsia"/>
          <w:b/>
          <w:bCs/>
        </w:rPr>
        <w:t>10．纪律和监督</w:t>
      </w:r>
    </w:p>
    <w:p w:rsidR="003E22EB" w:rsidRDefault="003E22EB" w:rsidP="003E22EB">
      <w:pPr>
        <w:spacing w:line="400" w:lineRule="exact"/>
        <w:ind w:firstLineChars="200" w:firstLine="422"/>
        <w:rPr>
          <w:rFonts w:ascii="宋体" w:hAnsi="宋体"/>
          <w:b/>
        </w:rPr>
      </w:pPr>
      <w:r>
        <w:rPr>
          <w:rFonts w:ascii="宋体" w:hAnsi="宋体" w:hint="eastAsia"/>
          <w:b/>
        </w:rPr>
        <w:t>10.1 对采购人的纪律要求</w:t>
      </w:r>
    </w:p>
    <w:p w:rsidR="003E22EB" w:rsidRDefault="003E22EB" w:rsidP="003E22EB">
      <w:pPr>
        <w:spacing w:line="400" w:lineRule="exact"/>
        <w:ind w:firstLineChars="200" w:firstLine="420"/>
        <w:rPr>
          <w:rFonts w:ascii="宋体" w:hAnsi="宋体"/>
        </w:rPr>
      </w:pPr>
      <w:r>
        <w:rPr>
          <w:rFonts w:ascii="宋体" w:hAnsi="宋体" w:hint="eastAsia"/>
        </w:rPr>
        <w:t>采购人不得泄漏招、投标活动中应当保密的情况和资料，不得与供应商串通损害国家利益、社会公共利益或者他人合法权益。</w:t>
      </w:r>
    </w:p>
    <w:p w:rsidR="003E22EB" w:rsidRDefault="003E22EB" w:rsidP="003E22EB">
      <w:pPr>
        <w:spacing w:line="400" w:lineRule="exact"/>
        <w:ind w:firstLineChars="200" w:firstLine="422"/>
        <w:rPr>
          <w:rFonts w:ascii="宋体" w:hAnsi="宋体"/>
          <w:b/>
        </w:rPr>
      </w:pPr>
      <w:r>
        <w:rPr>
          <w:rFonts w:ascii="宋体" w:hAnsi="宋体" w:hint="eastAsia"/>
          <w:b/>
        </w:rPr>
        <w:t>10.2 对供应商的纪律要求</w:t>
      </w:r>
    </w:p>
    <w:p w:rsidR="003E22EB" w:rsidRDefault="003E22EB" w:rsidP="003E22EB">
      <w:pPr>
        <w:spacing w:line="400" w:lineRule="exact"/>
        <w:ind w:firstLineChars="200" w:firstLine="420"/>
        <w:rPr>
          <w:rFonts w:ascii="宋体" w:hAnsi="宋体"/>
        </w:rPr>
      </w:pPr>
      <w:r>
        <w:rPr>
          <w:rFonts w:ascii="宋体" w:hAnsi="宋体" w:hint="eastAsia"/>
        </w:rPr>
        <w:t>供应商不得相互串通投标或者与采购人串通投标，不得向采购人或者评标委员会成员行贿谋取中标，不得以他人名义投标或者以其他方式弄虚作假骗取中标；供应商不得以任何方式干扰、影响评标工作。</w:t>
      </w:r>
    </w:p>
    <w:p w:rsidR="003E22EB" w:rsidRDefault="003E22EB" w:rsidP="003E22EB">
      <w:pPr>
        <w:spacing w:line="400" w:lineRule="exact"/>
        <w:ind w:firstLineChars="200" w:firstLine="422"/>
        <w:rPr>
          <w:rFonts w:ascii="宋体" w:hAnsi="宋体"/>
          <w:b/>
        </w:rPr>
      </w:pPr>
      <w:r>
        <w:rPr>
          <w:rFonts w:ascii="宋体" w:hAnsi="宋体" w:hint="eastAsia"/>
          <w:b/>
        </w:rPr>
        <w:t>10.3 对评标委员会成员的纪律要求</w:t>
      </w:r>
    </w:p>
    <w:p w:rsidR="003E22EB" w:rsidRDefault="003E22EB" w:rsidP="003E22EB">
      <w:pPr>
        <w:spacing w:line="400" w:lineRule="exact"/>
        <w:ind w:firstLineChars="200" w:firstLine="420"/>
        <w:rPr>
          <w:rFonts w:ascii="宋体" w:hAnsi="宋体"/>
        </w:rPr>
      </w:pPr>
      <w:r>
        <w:rPr>
          <w:rFonts w:ascii="宋体" w:hAnsi="宋体" w:hint="eastAsia"/>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rsidR="003E22EB" w:rsidRDefault="003E22EB" w:rsidP="003E22EB">
      <w:pPr>
        <w:spacing w:line="400" w:lineRule="exact"/>
        <w:ind w:firstLineChars="200" w:firstLine="422"/>
        <w:rPr>
          <w:rFonts w:ascii="宋体" w:hAnsi="宋体"/>
          <w:b/>
        </w:rPr>
      </w:pPr>
      <w:r>
        <w:rPr>
          <w:rFonts w:ascii="宋体" w:hAnsi="宋体" w:hint="eastAsia"/>
          <w:b/>
        </w:rPr>
        <w:t>10.4 对与评标活动有关的工作人员的纪律要求</w:t>
      </w:r>
    </w:p>
    <w:p w:rsidR="003E22EB" w:rsidRDefault="003E22EB" w:rsidP="003E22EB">
      <w:pPr>
        <w:spacing w:line="400" w:lineRule="exact"/>
        <w:ind w:firstLineChars="200" w:firstLine="420"/>
        <w:rPr>
          <w:rFonts w:ascii="宋体" w:hAnsi="宋体"/>
        </w:rPr>
      </w:pPr>
      <w:r>
        <w:rPr>
          <w:rFonts w:ascii="宋体" w:hAnsi="宋体" w:hint="eastAsia"/>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3E22EB" w:rsidRDefault="003E22EB" w:rsidP="003E22EB">
      <w:pPr>
        <w:spacing w:line="400" w:lineRule="exact"/>
        <w:ind w:firstLineChars="196" w:firstLine="413"/>
        <w:rPr>
          <w:rFonts w:ascii="宋体" w:hAnsi="宋体"/>
          <w:b/>
        </w:rPr>
      </w:pPr>
      <w:r>
        <w:rPr>
          <w:rFonts w:ascii="宋体" w:hAnsi="宋体" w:hint="eastAsia"/>
          <w:b/>
        </w:rPr>
        <w:t>10.5投诉</w:t>
      </w:r>
    </w:p>
    <w:p w:rsidR="003E22EB" w:rsidRDefault="003E22EB" w:rsidP="003E22EB">
      <w:pPr>
        <w:spacing w:line="400" w:lineRule="exact"/>
        <w:ind w:firstLineChars="196" w:firstLine="412"/>
        <w:rPr>
          <w:rFonts w:ascii="宋体" w:hAnsi="宋体"/>
        </w:rPr>
      </w:pPr>
      <w:r>
        <w:rPr>
          <w:rFonts w:ascii="宋体" w:hAnsi="宋体" w:hint="eastAsia"/>
        </w:rPr>
        <w:t>供应商和其他利害关系人认为本次招标活动违反法律、法规和规章规定的，有权向有关行政监督部门投诉。</w:t>
      </w:r>
    </w:p>
    <w:p w:rsidR="003E22EB" w:rsidRDefault="003E22EB" w:rsidP="003E22EB">
      <w:pPr>
        <w:spacing w:line="400" w:lineRule="exact"/>
        <w:ind w:firstLineChars="200" w:firstLine="422"/>
        <w:rPr>
          <w:rFonts w:ascii="宋体" w:hAnsi="宋体"/>
          <w:b/>
          <w:bCs/>
        </w:rPr>
      </w:pPr>
      <w:r>
        <w:rPr>
          <w:rFonts w:ascii="宋体" w:hAnsi="宋体" w:hint="eastAsia"/>
          <w:b/>
          <w:bCs/>
        </w:rPr>
        <w:t>11、接受和拒绝任何或所有投标的权利</w:t>
      </w:r>
    </w:p>
    <w:p w:rsidR="003E22EB" w:rsidRDefault="003E22EB" w:rsidP="003E22EB">
      <w:pPr>
        <w:spacing w:line="400" w:lineRule="exact"/>
        <w:ind w:firstLineChars="200" w:firstLine="420"/>
        <w:rPr>
          <w:rFonts w:ascii="宋体" w:hAnsi="宋体"/>
        </w:rPr>
      </w:pPr>
      <w:r>
        <w:rPr>
          <w:rFonts w:ascii="宋体" w:hAnsi="宋体" w:hint="eastAsia"/>
        </w:rPr>
        <w:t>如出现重大变故，招标任务取消情况，采购代理机构和采购人保留因此原因在授标之前任何时候接受或拒绝任何投标、以及宣布招标无效或拒绝所有投标的权力，采购人及代理机构为此不承担任何费用。</w:t>
      </w:r>
    </w:p>
    <w:p w:rsidR="003E22EB" w:rsidRDefault="003E22EB" w:rsidP="003E22EB">
      <w:pPr>
        <w:spacing w:line="400" w:lineRule="exact"/>
        <w:ind w:firstLineChars="200" w:firstLine="422"/>
        <w:rPr>
          <w:rFonts w:ascii="宋体" w:hAnsi="宋体"/>
          <w:b/>
          <w:bCs/>
        </w:rPr>
      </w:pPr>
      <w:r>
        <w:rPr>
          <w:rFonts w:ascii="宋体" w:hAnsi="宋体" w:hint="eastAsia"/>
          <w:b/>
          <w:bCs/>
        </w:rPr>
        <w:t>12、需要补充的其他内容：</w:t>
      </w:r>
    </w:p>
    <w:p w:rsidR="003E22EB" w:rsidRDefault="003E22EB" w:rsidP="003E22EB">
      <w:pPr>
        <w:pStyle w:val="Default"/>
        <w:rPr>
          <w:rFonts w:hAnsi="宋体"/>
          <w:sz w:val="21"/>
          <w:szCs w:val="21"/>
        </w:rPr>
      </w:pPr>
      <w:r>
        <w:rPr>
          <w:rFonts w:hAnsi="宋体" w:hint="eastAsia"/>
          <w:sz w:val="21"/>
          <w:szCs w:val="21"/>
        </w:rPr>
        <w:t>需要补充的其他内容：见投标须知前附表。</w:t>
      </w:r>
    </w:p>
    <w:p w:rsidR="003E22EB" w:rsidRDefault="003E22EB" w:rsidP="003E22EB">
      <w:pPr>
        <w:rPr>
          <w:rFonts w:ascii="宋体" w:hAnsi="宋体"/>
        </w:rPr>
      </w:pPr>
      <w:r>
        <w:rPr>
          <w:rFonts w:ascii="宋体" w:hAnsi="宋体" w:hint="eastAsia"/>
        </w:rPr>
        <w:br w:type="page"/>
      </w:r>
    </w:p>
    <w:p w:rsidR="003E22EB" w:rsidRDefault="003E22EB" w:rsidP="003E22EB">
      <w:pPr>
        <w:pStyle w:val="1"/>
        <w:numPr>
          <w:ilvl w:val="0"/>
          <w:numId w:val="4"/>
        </w:numPr>
        <w:tabs>
          <w:tab w:val="left" w:pos="1284"/>
        </w:tabs>
        <w:spacing w:before="54"/>
      </w:pPr>
      <w:bookmarkStart w:id="39" w:name="_Toc23083"/>
      <w:bookmarkStart w:id="40" w:name="_Toc5327"/>
      <w:bookmarkStart w:id="41" w:name="_Toc25813"/>
      <w:bookmarkStart w:id="42" w:name="_Toc23835"/>
      <w:bookmarkStart w:id="43" w:name="_Toc11551"/>
      <w:bookmarkEnd w:id="39"/>
      <w:bookmarkEnd w:id="40"/>
      <w:bookmarkEnd w:id="41"/>
      <w:bookmarkEnd w:id="42"/>
      <w:r>
        <w:rPr>
          <w:rFonts w:hint="eastAsia"/>
        </w:rPr>
        <w:t>评标办法</w:t>
      </w:r>
      <w:bookmarkEnd w:id="43"/>
    </w:p>
    <w:p w:rsidR="003E22EB" w:rsidRDefault="003E22EB" w:rsidP="003E22EB">
      <w:pPr>
        <w:ind w:right="16"/>
        <w:jc w:val="center"/>
        <w:rPr>
          <w:rFonts w:ascii="宋体" w:hAnsi="宋体"/>
          <w:b/>
          <w:sz w:val="28"/>
          <w:szCs w:val="28"/>
        </w:rPr>
      </w:pPr>
      <w:r>
        <w:rPr>
          <w:rFonts w:ascii="宋体" w:hAnsi="宋体" w:hint="eastAsia"/>
          <w:b/>
          <w:sz w:val="28"/>
          <w:szCs w:val="28"/>
        </w:rPr>
        <w:t>评标办法前附表</w:t>
      </w:r>
    </w:p>
    <w:p w:rsidR="003E22EB" w:rsidRDefault="003E22EB" w:rsidP="003E22EB">
      <w:pPr>
        <w:pStyle w:val="a3"/>
        <w:spacing w:before="4"/>
        <w:rPr>
          <w:b/>
          <w:sz w:val="10"/>
          <w:szCs w:val="10"/>
        </w:rPr>
      </w:pPr>
      <w:r>
        <w:rPr>
          <w:rFonts w:hint="eastAsia"/>
          <w:b/>
          <w:sz w:val="10"/>
          <w:szCs w:val="10"/>
        </w:rPr>
        <w:t xml:space="preserve"> </w:t>
      </w:r>
    </w:p>
    <w:tbl>
      <w:tblPr>
        <w:tblW w:w="9346"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336"/>
        <w:gridCol w:w="786"/>
        <w:gridCol w:w="154"/>
        <w:gridCol w:w="1333"/>
        <w:gridCol w:w="793"/>
        <w:gridCol w:w="84"/>
        <w:gridCol w:w="5303"/>
        <w:gridCol w:w="39"/>
      </w:tblGrid>
      <w:tr w:rsidR="003E22EB" w:rsidTr="003E22EB">
        <w:trPr>
          <w:gridAfter w:val="1"/>
          <w:wAfter w:w="39" w:type="dxa"/>
          <w:trHeight w:val="425"/>
        </w:trPr>
        <w:tc>
          <w:tcPr>
            <w:tcW w:w="1794"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ind w:firstLineChars="300" w:firstLine="632"/>
              <w:jc w:val="center"/>
              <w:rPr>
                <w:rFonts w:ascii="宋体" w:hAnsi="宋体"/>
                <w:b/>
                <w:bCs/>
                <w:kern w:val="0"/>
              </w:rPr>
            </w:pPr>
            <w:r>
              <w:rPr>
                <w:rFonts w:ascii="宋体" w:hAnsi="宋体" w:hint="eastAsia"/>
                <w:b/>
                <w:bCs/>
                <w:kern w:val="0"/>
              </w:rPr>
              <w:t>条款号</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kern w:val="0"/>
              </w:rPr>
            </w:pPr>
            <w:r>
              <w:rPr>
                <w:rFonts w:ascii="宋体" w:hAnsi="宋体" w:hint="eastAsia"/>
                <w:b/>
                <w:bCs/>
                <w:kern w:val="0"/>
              </w:rPr>
              <w:t>评审因素</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ind w:firstLineChars="100" w:firstLine="211"/>
              <w:jc w:val="center"/>
              <w:rPr>
                <w:rFonts w:ascii="宋体" w:hAnsi="宋体"/>
                <w:b/>
                <w:bCs/>
                <w:kern w:val="0"/>
              </w:rPr>
            </w:pPr>
            <w:r>
              <w:rPr>
                <w:rFonts w:ascii="宋体" w:hAnsi="宋体" w:hint="eastAsia"/>
                <w:b/>
                <w:bCs/>
                <w:kern w:val="0"/>
              </w:rPr>
              <w:t>评审标准</w:t>
            </w:r>
          </w:p>
        </w:tc>
      </w:tr>
      <w:tr w:rsidR="003E22EB" w:rsidTr="003E22EB">
        <w:trPr>
          <w:gridAfter w:val="1"/>
          <w:wAfter w:w="39" w:type="dxa"/>
          <w:trHeight w:val="523"/>
        </w:trPr>
        <w:tc>
          <w:tcPr>
            <w:tcW w:w="518"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kern w:val="0"/>
              </w:rPr>
            </w:pPr>
            <w:r>
              <w:rPr>
                <w:rFonts w:ascii="宋体" w:hAnsi="宋体" w:hint="eastAsia"/>
                <w:b/>
                <w:bCs/>
                <w:kern w:val="0"/>
              </w:rPr>
              <w:t>2.1.1</w:t>
            </w:r>
          </w:p>
        </w:tc>
        <w:tc>
          <w:tcPr>
            <w:tcW w:w="1276" w:type="dxa"/>
            <w:gridSpan w:val="3"/>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kern w:val="0"/>
              </w:rPr>
            </w:pPr>
            <w:r>
              <w:rPr>
                <w:rFonts w:ascii="宋体" w:hAnsi="宋体" w:hint="eastAsia"/>
                <w:b/>
                <w:bCs/>
                <w:kern w:val="0"/>
              </w:rPr>
              <w:t>资格审查</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投标人资格要求</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rPr>
                <w:rFonts w:ascii="宋体" w:hAnsi="宋体"/>
                <w:color w:val="FF0000"/>
                <w:kern w:val="0"/>
              </w:rPr>
            </w:pPr>
            <w:r>
              <w:rPr>
                <w:rFonts w:ascii="宋体" w:hAnsi="宋体" w:hint="eastAsia"/>
              </w:rPr>
              <w:t>符合第二章“供应商须知前附表”的规定。</w:t>
            </w:r>
          </w:p>
        </w:tc>
      </w:tr>
      <w:tr w:rsidR="003E22EB" w:rsidTr="003E22EB">
        <w:trPr>
          <w:gridAfter w:val="1"/>
          <w:wAfter w:w="39" w:type="dxa"/>
          <w:trHeight w:val="544"/>
        </w:trPr>
        <w:tc>
          <w:tcPr>
            <w:tcW w:w="518" w:type="dxa"/>
            <w:vMerge w:val="restart"/>
            <w:tcBorders>
              <w:top w:val="nil"/>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kern w:val="0"/>
              </w:rPr>
            </w:pPr>
            <w:r>
              <w:rPr>
                <w:rFonts w:ascii="宋体" w:hAnsi="宋体" w:hint="eastAsia"/>
                <w:b/>
                <w:bCs/>
                <w:kern w:val="0"/>
              </w:rPr>
              <w:t>2.1.2</w:t>
            </w:r>
          </w:p>
        </w:tc>
        <w:tc>
          <w:tcPr>
            <w:tcW w:w="1276" w:type="dxa"/>
            <w:gridSpan w:val="3"/>
            <w:vMerge w:val="restart"/>
            <w:tcBorders>
              <w:top w:val="nil"/>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color w:val="000000"/>
                <w:kern w:val="0"/>
              </w:rPr>
            </w:pPr>
            <w:r>
              <w:rPr>
                <w:rFonts w:ascii="宋体" w:hAnsi="宋体" w:hint="eastAsia"/>
                <w:b/>
                <w:bCs/>
                <w:color w:val="000000"/>
                <w:kern w:val="0"/>
              </w:rPr>
              <w:t>形式性审查</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供应商名称</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left"/>
              <w:rPr>
                <w:rFonts w:ascii="宋体" w:hAnsi="宋体"/>
                <w:color w:val="000000"/>
                <w:kern w:val="0"/>
              </w:rPr>
            </w:pPr>
            <w:r>
              <w:rPr>
                <w:rFonts w:ascii="宋体" w:hAnsi="宋体" w:hint="eastAsia"/>
                <w:bCs/>
              </w:rPr>
              <w:t>供应商名称、法定代表人（或负责人）名称与营业执照一致；</w:t>
            </w:r>
          </w:p>
        </w:tc>
      </w:tr>
      <w:tr w:rsidR="003E22EB" w:rsidTr="003E22EB">
        <w:trPr>
          <w:gridAfter w:val="1"/>
          <w:wAfter w:w="39" w:type="dxa"/>
          <w:trHeight w:val="569"/>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投标文件签字盖章</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left"/>
              <w:rPr>
                <w:rFonts w:ascii="宋体" w:hAnsi="宋体"/>
                <w:color w:val="000000"/>
                <w:kern w:val="0"/>
              </w:rPr>
            </w:pPr>
            <w:r>
              <w:rPr>
                <w:rFonts w:ascii="宋体" w:hAnsi="宋体" w:hint="eastAsia"/>
              </w:rPr>
              <w:t>符合招标文件要求</w:t>
            </w:r>
          </w:p>
        </w:tc>
      </w:tr>
      <w:tr w:rsidR="003E22EB" w:rsidTr="003E22EB">
        <w:trPr>
          <w:gridAfter w:val="1"/>
          <w:wAfter w:w="39" w:type="dxa"/>
          <w:trHeight w:val="569"/>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投标文件格式</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exact"/>
              <w:jc w:val="left"/>
              <w:rPr>
                <w:rFonts w:ascii="宋体" w:hAnsi="宋体"/>
              </w:rPr>
            </w:pPr>
            <w:r>
              <w:rPr>
                <w:rFonts w:ascii="宋体" w:hAnsi="宋体" w:hint="eastAsia"/>
              </w:rPr>
              <w:t>符合招标文件要求</w:t>
            </w:r>
          </w:p>
        </w:tc>
      </w:tr>
      <w:tr w:rsidR="003E22EB" w:rsidTr="003E22EB">
        <w:trPr>
          <w:gridAfter w:val="1"/>
          <w:wAfter w:w="39" w:type="dxa"/>
          <w:trHeight w:val="488"/>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报价唯一</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exact"/>
              <w:jc w:val="left"/>
              <w:rPr>
                <w:rFonts w:ascii="宋体" w:hAnsi="宋体"/>
              </w:rPr>
            </w:pPr>
            <w:r>
              <w:rPr>
                <w:rFonts w:ascii="宋体" w:hAnsi="宋体" w:hint="eastAsia"/>
              </w:rPr>
              <w:t>投标报价未高于采购限价且只能有一个有效报价</w:t>
            </w:r>
          </w:p>
        </w:tc>
      </w:tr>
      <w:tr w:rsidR="003E22EB" w:rsidTr="003E22EB">
        <w:trPr>
          <w:gridAfter w:val="1"/>
          <w:wAfter w:w="39" w:type="dxa"/>
          <w:trHeight w:val="574"/>
        </w:trPr>
        <w:tc>
          <w:tcPr>
            <w:tcW w:w="518" w:type="dxa"/>
            <w:vMerge w:val="restart"/>
            <w:tcBorders>
              <w:top w:val="nil"/>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kern w:val="0"/>
              </w:rPr>
            </w:pPr>
            <w:r>
              <w:rPr>
                <w:rFonts w:ascii="宋体" w:hAnsi="宋体" w:hint="eastAsia"/>
                <w:b/>
                <w:bCs/>
                <w:kern w:val="0"/>
              </w:rPr>
              <w:t>2.1.3</w:t>
            </w:r>
          </w:p>
        </w:tc>
        <w:tc>
          <w:tcPr>
            <w:tcW w:w="1276" w:type="dxa"/>
            <w:gridSpan w:val="3"/>
            <w:vMerge w:val="restart"/>
            <w:tcBorders>
              <w:top w:val="nil"/>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color w:val="000000"/>
                <w:kern w:val="0"/>
              </w:rPr>
            </w:pPr>
            <w:r>
              <w:rPr>
                <w:rFonts w:ascii="宋体" w:hAnsi="宋体" w:hint="eastAsia"/>
                <w:b/>
                <w:bCs/>
                <w:color w:val="000000"/>
                <w:kern w:val="0"/>
              </w:rPr>
              <w:t>响应性审查</w:t>
            </w: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质量标准</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exact"/>
              <w:jc w:val="left"/>
              <w:rPr>
                <w:rFonts w:ascii="宋体" w:hAnsi="宋体"/>
              </w:rPr>
            </w:pPr>
            <w:r>
              <w:rPr>
                <w:rFonts w:ascii="宋体" w:hAnsi="宋体" w:hint="eastAsia"/>
              </w:rPr>
              <w:t>符合招标文件要求</w:t>
            </w:r>
          </w:p>
        </w:tc>
      </w:tr>
      <w:tr w:rsidR="003E22EB" w:rsidTr="003E22EB">
        <w:trPr>
          <w:gridAfter w:val="1"/>
          <w:wAfter w:w="39" w:type="dxa"/>
          <w:trHeight w:val="610"/>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kern w:val="0"/>
              </w:rPr>
              <w:t>交货期</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exact"/>
              <w:jc w:val="left"/>
              <w:rPr>
                <w:rFonts w:ascii="宋体" w:hAnsi="宋体"/>
              </w:rPr>
            </w:pPr>
            <w:r>
              <w:rPr>
                <w:rFonts w:ascii="宋体" w:hAnsi="宋体" w:hint="eastAsia"/>
              </w:rPr>
              <w:t>符合招标文件要求</w:t>
            </w:r>
          </w:p>
        </w:tc>
      </w:tr>
      <w:tr w:rsidR="003E22EB" w:rsidTr="003E22EB">
        <w:trPr>
          <w:gridAfter w:val="1"/>
          <w:wAfter w:w="39" w:type="dxa"/>
          <w:trHeight w:val="610"/>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kern w:val="0"/>
              </w:rPr>
            </w:pPr>
            <w:r>
              <w:rPr>
                <w:rFonts w:ascii="宋体" w:hAnsi="宋体" w:hint="eastAsia"/>
                <w:kern w:val="0"/>
              </w:rPr>
              <w:t>质保期</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12" w:lineRule="exact"/>
              <w:jc w:val="left"/>
              <w:rPr>
                <w:rFonts w:ascii="宋体" w:hAnsi="宋体"/>
              </w:rPr>
            </w:pPr>
            <w:r>
              <w:rPr>
                <w:rFonts w:ascii="宋体" w:hAnsi="宋体" w:hint="eastAsia"/>
              </w:rPr>
              <w:t>符合招标文件要求</w:t>
            </w:r>
          </w:p>
        </w:tc>
      </w:tr>
      <w:tr w:rsidR="003E22EB" w:rsidTr="003E22EB">
        <w:trPr>
          <w:gridAfter w:val="1"/>
          <w:wAfter w:w="39" w:type="dxa"/>
          <w:trHeight w:val="584"/>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900" w:type="dxa"/>
            <w:gridSpan w:val="3"/>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color w:val="000000"/>
                <w:kern w:val="0"/>
              </w:rPr>
            </w:pPr>
          </w:p>
        </w:tc>
        <w:tc>
          <w:tcPr>
            <w:tcW w:w="2126"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投标有效期</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right="20"/>
              <w:jc w:val="left"/>
              <w:rPr>
                <w:rFonts w:ascii="宋体" w:hAnsi="宋体"/>
              </w:rPr>
            </w:pPr>
            <w:r>
              <w:rPr>
                <w:rFonts w:ascii="宋体" w:hAnsi="宋体" w:hint="eastAsia"/>
              </w:rPr>
              <w:t>符合招标文件要求</w:t>
            </w:r>
          </w:p>
        </w:tc>
      </w:tr>
      <w:tr w:rsidR="003E22EB" w:rsidTr="003E22EB">
        <w:trPr>
          <w:gridAfter w:val="1"/>
          <w:wAfter w:w="39" w:type="dxa"/>
          <w:trHeight w:val="508"/>
        </w:trPr>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kern w:val="0"/>
              </w:rPr>
            </w:pPr>
          </w:p>
        </w:tc>
        <w:tc>
          <w:tcPr>
            <w:tcW w:w="8789" w:type="dxa"/>
            <w:gridSpan w:val="7"/>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color w:val="000000"/>
                <w:kern w:val="0"/>
              </w:rPr>
            </w:pPr>
            <w:r>
              <w:rPr>
                <w:rFonts w:ascii="宋体" w:hAnsi="宋体" w:hint="eastAsia"/>
                <w:color w:val="000000"/>
                <w:kern w:val="0"/>
              </w:rPr>
              <w:t>注：资格评审标准中涉及的证件资料均审查投标文件中上传的原件的扫描件（加盖单位公章）</w:t>
            </w:r>
          </w:p>
        </w:tc>
      </w:tr>
      <w:tr w:rsidR="003E22EB" w:rsidTr="003E22EB">
        <w:trPr>
          <w:trHeight w:val="535"/>
        </w:trPr>
        <w:tc>
          <w:tcPr>
            <w:tcW w:w="1640" w:type="dxa"/>
            <w:gridSpan w:val="3"/>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20" w:lineRule="exact"/>
              <w:jc w:val="center"/>
              <w:textAlignment w:val="baseline"/>
              <w:rPr>
                <w:rFonts w:ascii="宋体" w:hAnsi="宋体"/>
                <w:b/>
                <w:spacing w:val="20"/>
              </w:rPr>
            </w:pPr>
            <w:r>
              <w:rPr>
                <w:rFonts w:ascii="宋体" w:hAnsi="宋体" w:hint="eastAsia"/>
                <w:b/>
                <w:spacing w:val="20"/>
              </w:rPr>
              <w:t>条款号</w:t>
            </w:r>
          </w:p>
        </w:tc>
        <w:tc>
          <w:tcPr>
            <w:tcW w:w="2364"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20" w:lineRule="exact"/>
              <w:jc w:val="center"/>
              <w:textAlignment w:val="baseline"/>
              <w:rPr>
                <w:rFonts w:ascii="宋体" w:hAnsi="宋体"/>
                <w:b/>
              </w:rPr>
            </w:pPr>
            <w:r>
              <w:rPr>
                <w:rFonts w:ascii="宋体" w:hAnsi="宋体" w:hint="eastAsia"/>
                <w:b/>
              </w:rPr>
              <w:t>条款内容</w:t>
            </w:r>
          </w:p>
        </w:tc>
        <w:tc>
          <w:tcPr>
            <w:tcW w:w="5342"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20" w:lineRule="exact"/>
              <w:jc w:val="center"/>
              <w:textAlignment w:val="baseline"/>
              <w:rPr>
                <w:rFonts w:ascii="宋体" w:hAnsi="宋体"/>
                <w:b/>
              </w:rPr>
            </w:pPr>
            <w:r>
              <w:rPr>
                <w:rFonts w:ascii="宋体" w:hAnsi="宋体" w:hint="eastAsia"/>
                <w:b/>
                <w:spacing w:val="20"/>
              </w:rPr>
              <w:t>编列内容</w:t>
            </w:r>
          </w:p>
        </w:tc>
      </w:tr>
      <w:tr w:rsidR="003E22EB" w:rsidTr="003E22EB">
        <w:trPr>
          <w:trHeight w:val="535"/>
        </w:trPr>
        <w:tc>
          <w:tcPr>
            <w:tcW w:w="1640" w:type="dxa"/>
            <w:gridSpan w:val="3"/>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20" w:lineRule="exact"/>
              <w:jc w:val="center"/>
              <w:textAlignment w:val="baseline"/>
              <w:rPr>
                <w:rFonts w:ascii="宋体" w:hAnsi="宋体"/>
                <w:b/>
                <w:sz w:val="24"/>
                <w:szCs w:val="24"/>
              </w:rPr>
            </w:pPr>
            <w:r>
              <w:rPr>
                <w:rFonts w:ascii="宋体" w:hAnsi="宋体" w:hint="eastAsia"/>
                <w:b/>
                <w:spacing w:val="20"/>
              </w:rPr>
              <w:t>2.2.1</w:t>
            </w:r>
          </w:p>
        </w:tc>
        <w:tc>
          <w:tcPr>
            <w:tcW w:w="2364"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60" w:lineRule="auto"/>
              <w:jc w:val="center"/>
              <w:textAlignment w:val="baseline"/>
              <w:rPr>
                <w:rFonts w:ascii="宋体" w:hAnsi="宋体"/>
                <w:b/>
                <w:sz w:val="24"/>
                <w:szCs w:val="24"/>
              </w:rPr>
            </w:pPr>
            <w:r>
              <w:rPr>
                <w:rFonts w:ascii="宋体" w:hAnsi="宋体" w:hint="eastAsia"/>
                <w:b/>
              </w:rPr>
              <w:t>分值构成</w:t>
            </w:r>
          </w:p>
        </w:tc>
        <w:tc>
          <w:tcPr>
            <w:tcW w:w="5342"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napToGrid w:val="0"/>
              <w:spacing w:line="360" w:lineRule="auto"/>
              <w:rPr>
                <w:rFonts w:ascii="宋体" w:hAnsi="宋体"/>
                <w:b/>
              </w:rPr>
            </w:pPr>
            <w:r>
              <w:rPr>
                <w:rFonts w:ascii="宋体" w:hAnsi="宋体" w:hint="eastAsia"/>
                <w:b/>
              </w:rPr>
              <w:t>商务部分：30分</w:t>
            </w:r>
          </w:p>
          <w:p w:rsidR="003E22EB" w:rsidRDefault="003E22EB">
            <w:pPr>
              <w:snapToGrid w:val="0"/>
              <w:spacing w:line="360" w:lineRule="auto"/>
              <w:rPr>
                <w:rFonts w:ascii="宋体" w:hAnsi="宋体"/>
                <w:b/>
              </w:rPr>
            </w:pPr>
            <w:r>
              <w:rPr>
                <w:rFonts w:ascii="宋体" w:hAnsi="宋体" w:hint="eastAsia"/>
                <w:b/>
              </w:rPr>
              <w:t>技术部分：35分</w:t>
            </w:r>
          </w:p>
          <w:p w:rsidR="003E22EB" w:rsidRDefault="003E22EB">
            <w:pPr>
              <w:snapToGrid w:val="0"/>
              <w:spacing w:line="360" w:lineRule="auto"/>
              <w:rPr>
                <w:rFonts w:ascii="宋体" w:hAnsi="宋体"/>
                <w:b/>
                <w:sz w:val="24"/>
                <w:szCs w:val="24"/>
              </w:rPr>
            </w:pPr>
            <w:r>
              <w:rPr>
                <w:rFonts w:ascii="宋体" w:hAnsi="宋体" w:hint="eastAsia"/>
                <w:b/>
              </w:rPr>
              <w:t>综合部分：35分</w:t>
            </w:r>
          </w:p>
        </w:tc>
      </w:tr>
      <w:tr w:rsidR="003E22EB" w:rsidTr="003E22EB">
        <w:trPr>
          <w:trHeight w:val="535"/>
        </w:trPr>
        <w:tc>
          <w:tcPr>
            <w:tcW w:w="1640" w:type="dxa"/>
            <w:gridSpan w:val="3"/>
            <w:tcBorders>
              <w:top w:val="single" w:sz="4" w:space="0" w:color="auto"/>
              <w:left w:val="single" w:sz="4" w:space="0" w:color="auto"/>
              <w:bottom w:val="single" w:sz="4" w:space="0" w:color="auto"/>
              <w:right w:val="single" w:sz="4" w:space="0" w:color="auto"/>
            </w:tcBorders>
            <w:vAlign w:val="center"/>
            <w:hideMark/>
          </w:tcPr>
          <w:p w:rsidR="003E22EB" w:rsidRDefault="003E22EB">
            <w:pPr>
              <w:snapToGrid w:val="0"/>
              <w:spacing w:line="360" w:lineRule="exact"/>
              <w:jc w:val="center"/>
              <w:rPr>
                <w:rFonts w:ascii="宋体" w:hAnsi="宋体"/>
                <w:b/>
                <w:sz w:val="24"/>
                <w:szCs w:val="24"/>
              </w:rPr>
            </w:pPr>
            <w:r>
              <w:rPr>
                <w:rFonts w:ascii="宋体" w:hAnsi="宋体" w:hint="eastAsia"/>
                <w:b/>
                <w:sz w:val="24"/>
                <w:szCs w:val="24"/>
              </w:rPr>
              <w:t>条款号</w:t>
            </w:r>
          </w:p>
        </w:tc>
        <w:tc>
          <w:tcPr>
            <w:tcW w:w="7706" w:type="dxa"/>
            <w:gridSpan w:val="6"/>
            <w:tcBorders>
              <w:top w:val="single" w:sz="4" w:space="0" w:color="auto"/>
              <w:left w:val="single" w:sz="4" w:space="0" w:color="auto"/>
              <w:bottom w:val="single" w:sz="4" w:space="0" w:color="auto"/>
              <w:right w:val="single" w:sz="4" w:space="0" w:color="auto"/>
            </w:tcBorders>
            <w:vAlign w:val="center"/>
            <w:hideMark/>
          </w:tcPr>
          <w:p w:rsidR="003E22EB" w:rsidRDefault="003E22EB">
            <w:pPr>
              <w:snapToGrid w:val="0"/>
              <w:spacing w:line="360" w:lineRule="exact"/>
              <w:jc w:val="center"/>
              <w:rPr>
                <w:rFonts w:ascii="宋体" w:hAnsi="宋体"/>
                <w:b/>
                <w:sz w:val="24"/>
                <w:szCs w:val="24"/>
              </w:rPr>
            </w:pPr>
            <w:r>
              <w:rPr>
                <w:rFonts w:ascii="宋体" w:hAnsi="宋体" w:hint="eastAsia"/>
                <w:b/>
                <w:sz w:val="24"/>
                <w:szCs w:val="24"/>
              </w:rPr>
              <w:t>评分标准</w:t>
            </w:r>
          </w:p>
        </w:tc>
      </w:tr>
      <w:tr w:rsidR="003E22EB" w:rsidTr="003E22EB">
        <w:trPr>
          <w:trHeight w:val="346"/>
        </w:trPr>
        <w:tc>
          <w:tcPr>
            <w:tcW w:w="854"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snapToGrid w:val="0"/>
              <w:spacing w:line="360" w:lineRule="exact"/>
              <w:jc w:val="center"/>
              <w:rPr>
                <w:rFonts w:ascii="宋体" w:hAnsi="宋体"/>
                <w:b/>
                <w:bCs/>
                <w:sz w:val="24"/>
                <w:szCs w:val="24"/>
              </w:rPr>
            </w:pPr>
            <w:r>
              <w:rPr>
                <w:rFonts w:ascii="宋体" w:hAnsi="宋体" w:hint="eastAsia"/>
                <w:b/>
                <w:bCs/>
                <w:sz w:val="24"/>
                <w:szCs w:val="24"/>
              </w:rPr>
              <w:t>2.2.4（1）</w:t>
            </w:r>
          </w:p>
        </w:tc>
        <w:tc>
          <w:tcPr>
            <w:tcW w:w="786" w:type="dxa"/>
            <w:tcBorders>
              <w:top w:val="single" w:sz="4" w:space="0" w:color="auto"/>
              <w:left w:val="single" w:sz="4" w:space="0" w:color="auto"/>
              <w:bottom w:val="single" w:sz="4" w:space="0" w:color="auto"/>
              <w:right w:val="single" w:sz="4" w:space="0" w:color="auto"/>
            </w:tcBorders>
            <w:vAlign w:val="center"/>
          </w:tcPr>
          <w:p w:rsidR="003E22EB" w:rsidRDefault="003E22EB">
            <w:pPr>
              <w:snapToGrid w:val="0"/>
              <w:spacing w:line="360" w:lineRule="exact"/>
              <w:jc w:val="center"/>
              <w:rPr>
                <w:rFonts w:ascii="宋体" w:hAnsi="宋体"/>
                <w:b/>
                <w:bCs/>
                <w:sz w:val="24"/>
                <w:szCs w:val="24"/>
              </w:rPr>
            </w:pPr>
          </w:p>
          <w:p w:rsidR="003E22EB" w:rsidRDefault="003E22EB">
            <w:pPr>
              <w:snapToGrid w:val="0"/>
              <w:spacing w:line="360" w:lineRule="exact"/>
              <w:jc w:val="center"/>
              <w:rPr>
                <w:rFonts w:ascii="宋体" w:hAnsi="宋体"/>
                <w:b/>
                <w:bCs/>
                <w:sz w:val="24"/>
                <w:szCs w:val="24"/>
              </w:rPr>
            </w:pPr>
            <w:r>
              <w:rPr>
                <w:rFonts w:ascii="宋体" w:hAnsi="宋体" w:hint="eastAsia"/>
                <w:b/>
                <w:bCs/>
                <w:sz w:val="24"/>
                <w:szCs w:val="24"/>
              </w:rPr>
              <w:t>商务</w:t>
            </w:r>
          </w:p>
          <w:p w:rsidR="003E22EB" w:rsidRDefault="003E22EB">
            <w:pPr>
              <w:snapToGrid w:val="0"/>
              <w:spacing w:line="360" w:lineRule="exact"/>
              <w:jc w:val="center"/>
              <w:rPr>
                <w:rFonts w:ascii="宋体" w:hAnsi="宋体"/>
                <w:b/>
                <w:bCs/>
                <w:sz w:val="24"/>
                <w:szCs w:val="24"/>
              </w:rPr>
            </w:pPr>
            <w:r>
              <w:rPr>
                <w:rFonts w:ascii="宋体" w:hAnsi="宋体" w:hint="eastAsia"/>
                <w:b/>
                <w:bCs/>
                <w:sz w:val="24"/>
                <w:szCs w:val="24"/>
              </w:rPr>
              <w:t>部分</w:t>
            </w:r>
          </w:p>
          <w:p w:rsidR="003E22EB" w:rsidRDefault="003E22EB">
            <w:pPr>
              <w:snapToGrid w:val="0"/>
              <w:spacing w:line="360" w:lineRule="exact"/>
              <w:jc w:val="center"/>
              <w:rPr>
                <w:rFonts w:ascii="宋体" w:hAnsi="宋体"/>
                <w:b/>
                <w:bCs/>
                <w:sz w:val="24"/>
                <w:szCs w:val="24"/>
              </w:rPr>
            </w:pPr>
            <w:r>
              <w:rPr>
                <w:rFonts w:ascii="宋体" w:hAnsi="宋体" w:hint="eastAsia"/>
                <w:b/>
                <w:bCs/>
                <w:sz w:val="24"/>
                <w:szCs w:val="24"/>
              </w:rPr>
              <w:t>30分</w:t>
            </w:r>
          </w:p>
          <w:p w:rsidR="003E22EB" w:rsidRDefault="003E22EB">
            <w:pPr>
              <w:snapToGrid w:val="0"/>
              <w:spacing w:line="360" w:lineRule="exact"/>
              <w:jc w:val="center"/>
              <w:rPr>
                <w:rFonts w:ascii="宋体" w:hAnsi="宋体"/>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投标报价</w:t>
            </w:r>
          </w:p>
          <w:p w:rsidR="003E22EB" w:rsidRDefault="003E22EB">
            <w:pPr>
              <w:autoSpaceDE w:val="0"/>
              <w:spacing w:line="300" w:lineRule="exact"/>
              <w:rPr>
                <w:rFonts w:ascii="宋体" w:hAnsi="宋体"/>
                <w:b/>
                <w:bCs/>
                <w:sz w:val="24"/>
                <w:szCs w:val="24"/>
              </w:rPr>
            </w:pPr>
            <w:r>
              <w:rPr>
                <w:rFonts w:ascii="宋体" w:hAnsi="宋体" w:hint="eastAsia"/>
                <w:sz w:val="24"/>
                <w:szCs w:val="24"/>
              </w:rPr>
              <w:t>（30分）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按满足招标文件要求且投标报价最低报价作为评审基准价，其价格分为满分；其他供应商的价格分按以下公式计算：</w:t>
            </w:r>
          </w:p>
          <w:p w:rsidR="003E22EB" w:rsidRDefault="003E22EB">
            <w:pPr>
              <w:autoSpaceDE w:val="0"/>
              <w:spacing w:line="300" w:lineRule="exact"/>
              <w:rPr>
                <w:rFonts w:ascii="宋体" w:hAnsi="宋体"/>
                <w:sz w:val="24"/>
                <w:szCs w:val="24"/>
              </w:rPr>
            </w:pPr>
            <w:r>
              <w:rPr>
                <w:rFonts w:ascii="宋体" w:hAnsi="宋体" w:hint="eastAsia"/>
                <w:sz w:val="24"/>
                <w:szCs w:val="24"/>
              </w:rPr>
              <w:t>报价得分＝（评审基准价/投标报价）×30×100%</w:t>
            </w:r>
          </w:p>
          <w:p w:rsidR="003E22EB" w:rsidRDefault="003E22EB">
            <w:pPr>
              <w:autoSpaceDE w:val="0"/>
              <w:spacing w:line="300" w:lineRule="exact"/>
              <w:rPr>
                <w:rFonts w:ascii="宋体" w:hAnsi="宋体"/>
                <w:sz w:val="24"/>
                <w:szCs w:val="24"/>
              </w:rPr>
            </w:pPr>
            <w:r>
              <w:rPr>
                <w:rFonts w:ascii="宋体" w:hAnsi="宋体" w:hint="eastAsia"/>
                <w:sz w:val="24"/>
                <w:szCs w:val="24"/>
              </w:rPr>
              <w:t>1.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rsidR="003E22EB" w:rsidRDefault="003E22EB">
            <w:pPr>
              <w:autoSpaceDE w:val="0"/>
              <w:spacing w:line="300" w:lineRule="exact"/>
              <w:rPr>
                <w:rFonts w:ascii="宋体" w:hAnsi="宋体"/>
                <w:sz w:val="24"/>
                <w:szCs w:val="24"/>
              </w:rPr>
            </w:pPr>
            <w:r>
              <w:rPr>
                <w:rFonts w:ascii="宋体" w:hAnsi="宋体" w:hint="eastAsia"/>
                <w:sz w:val="24"/>
                <w:szCs w:val="24"/>
              </w:rPr>
              <w:t>2.供应商的报价是否超出招标控制价，超出招标控制价的，按无效标处理。</w:t>
            </w:r>
          </w:p>
          <w:p w:rsidR="003E22EB" w:rsidRDefault="003E22EB">
            <w:pPr>
              <w:autoSpaceDE w:val="0"/>
              <w:spacing w:line="300" w:lineRule="exact"/>
              <w:rPr>
                <w:rFonts w:ascii="宋体" w:hAnsi="宋体"/>
                <w:sz w:val="24"/>
                <w:szCs w:val="24"/>
              </w:rPr>
            </w:pPr>
            <w:r>
              <w:rPr>
                <w:rFonts w:ascii="宋体" w:hAnsi="宋体" w:hint="eastAsia"/>
                <w:sz w:val="24"/>
                <w:szCs w:val="24"/>
              </w:rPr>
              <w:t>3.根据《政府采购促进中小企业发展管理办法》（财库〔2020〕46号）的规定，给予小型、微型企业产品价格20%的扣除，用扣除后的价格参与评审，参与评审的小型（微型）企业产品报价=小型（微型）企业产品报价×（1-20%）。</w:t>
            </w:r>
          </w:p>
          <w:p w:rsidR="003E22EB" w:rsidRDefault="003E22EB">
            <w:pPr>
              <w:autoSpaceDE w:val="0"/>
              <w:spacing w:line="300" w:lineRule="exact"/>
              <w:rPr>
                <w:rFonts w:ascii="宋体" w:hAnsi="宋体"/>
                <w:sz w:val="24"/>
                <w:szCs w:val="24"/>
              </w:rPr>
            </w:pPr>
            <w:r>
              <w:rPr>
                <w:rFonts w:ascii="宋体" w:hAnsi="宋体" w:hint="eastAsia"/>
                <w:sz w:val="24"/>
                <w:szCs w:val="24"/>
              </w:rPr>
              <w:t>4.残疾人福利性单位视同小型、微型企业，价格给予20%的扣除，用扣除后的价格参与评审。</w:t>
            </w:r>
          </w:p>
          <w:p w:rsidR="003E22EB" w:rsidRDefault="003E22EB">
            <w:pPr>
              <w:autoSpaceDE w:val="0"/>
              <w:spacing w:line="300" w:lineRule="exact"/>
              <w:rPr>
                <w:rFonts w:ascii="宋体" w:hAnsi="宋体"/>
                <w:sz w:val="24"/>
                <w:szCs w:val="24"/>
              </w:rPr>
            </w:pPr>
            <w:r>
              <w:rPr>
                <w:rFonts w:ascii="宋体" w:hAnsi="宋体" w:hint="eastAsia"/>
                <w:sz w:val="24"/>
                <w:szCs w:val="24"/>
              </w:rPr>
              <w:t>5.在政府采购活动中，监狱企业视同小型、微型企业，价格给予20%的扣除，用扣除后的价格参与评审。</w:t>
            </w:r>
          </w:p>
          <w:p w:rsidR="003E22EB" w:rsidRDefault="003E22EB">
            <w:pPr>
              <w:autoSpaceDE w:val="0"/>
              <w:spacing w:line="300" w:lineRule="exact"/>
              <w:rPr>
                <w:rFonts w:ascii="宋体" w:hAnsi="宋体"/>
                <w:sz w:val="24"/>
                <w:szCs w:val="24"/>
              </w:rPr>
            </w:pPr>
            <w:r>
              <w:rPr>
                <w:rFonts w:ascii="宋体" w:hAnsi="宋体" w:hint="eastAsia"/>
                <w:sz w:val="24"/>
                <w:szCs w:val="24"/>
              </w:rPr>
              <w:t>注：（1）供应商若为小型或微型企业，须自行提供中小企业声明函，并对其真实性负责；</w:t>
            </w:r>
          </w:p>
          <w:p w:rsidR="003E22EB" w:rsidRDefault="003E22EB">
            <w:pPr>
              <w:autoSpaceDE w:val="0"/>
              <w:spacing w:line="300" w:lineRule="exact"/>
              <w:rPr>
                <w:rFonts w:ascii="宋体" w:hAnsi="宋体"/>
                <w:sz w:val="24"/>
                <w:szCs w:val="24"/>
              </w:rPr>
            </w:pPr>
            <w:r>
              <w:rPr>
                <w:rFonts w:ascii="宋体" w:hAnsi="宋体" w:hint="eastAsia"/>
                <w:sz w:val="24"/>
                <w:szCs w:val="24"/>
              </w:rPr>
              <w:t>（2）供应商若为残疾人福利性单位，须按规定提供《残疾人福利性单位声明函》，并对其真实性负责；</w:t>
            </w:r>
          </w:p>
          <w:p w:rsidR="003E22EB" w:rsidRDefault="003E22EB">
            <w:pPr>
              <w:autoSpaceDE w:val="0"/>
              <w:spacing w:line="300" w:lineRule="exact"/>
              <w:rPr>
                <w:rFonts w:ascii="宋体" w:hAnsi="宋体"/>
                <w:sz w:val="24"/>
                <w:szCs w:val="24"/>
              </w:rPr>
            </w:pPr>
            <w:r>
              <w:rPr>
                <w:rFonts w:ascii="宋体" w:hAnsi="宋体" w:hint="eastAsia"/>
                <w:sz w:val="24"/>
                <w:szCs w:val="24"/>
              </w:rPr>
              <w:t>（3）供应商若为监狱企业参加政府采购活动，应当提供由省级以上监狱管理局、戒毒管理局(含新疆生产建设兵团)出具的属于监狱企业的证明文件。</w:t>
            </w:r>
          </w:p>
          <w:p w:rsidR="003E22EB" w:rsidRDefault="003E22EB">
            <w:pPr>
              <w:autoSpaceDE w:val="0"/>
              <w:spacing w:line="300" w:lineRule="exact"/>
              <w:rPr>
                <w:rFonts w:ascii="宋体" w:hAnsi="宋体"/>
                <w:sz w:val="24"/>
                <w:szCs w:val="24"/>
              </w:rPr>
            </w:pPr>
            <w:r>
              <w:rPr>
                <w:rFonts w:ascii="宋体" w:hAnsi="宋体" w:hint="eastAsia"/>
                <w:sz w:val="24"/>
                <w:szCs w:val="24"/>
              </w:rPr>
              <w:t>(4) 供应商为小型、微型企业的，同时又为残疾人福利性单位或监狱企业的，不重复享受政策。（注：1.实质性响应招标文件要求且最低评标价为评标基准价，2.投标人报价低于成本的除外。）出现下列情形之一的，评审委员会应当启动异常低价投标(响应)审查程序:(一)投标(响应)报价低于全部通过符合性审查供应商投标(响应)报价平均值50%的，即投标(响应)报价&lt;全部通过符合性审查供应商投标(响应)报价平均值x50%;(二)投标(响应)报价低于通过符合性审查且报价次低供应商投标(响应)报价50%的，即投标(响应)报价&lt;通过符合性审查且报价次低供应商投标(响应)报价x50%;(三)投标(响应)报价低于采购项目最高限价45%的，即投标(响应)报价&lt;采购项目最高限价x45%;(四)其他评审委员会认为供应商报价过低，有可能影响产品质量或者不能诚信履约的情形。）</w:t>
            </w:r>
          </w:p>
        </w:tc>
      </w:tr>
      <w:tr w:rsidR="003E22EB" w:rsidTr="003E22EB">
        <w:trPr>
          <w:trHeight w:val="90"/>
        </w:trPr>
        <w:tc>
          <w:tcPr>
            <w:tcW w:w="854"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sz w:val="24"/>
                <w:szCs w:val="24"/>
              </w:rPr>
            </w:pPr>
            <w:r>
              <w:rPr>
                <w:rFonts w:ascii="宋体" w:hAnsi="宋体" w:hint="eastAsia"/>
                <w:b/>
                <w:bCs/>
                <w:sz w:val="24"/>
                <w:szCs w:val="24"/>
              </w:rPr>
              <w:t>2.2.4（2）</w:t>
            </w:r>
          </w:p>
        </w:tc>
        <w:tc>
          <w:tcPr>
            <w:tcW w:w="786" w:type="dxa"/>
            <w:vMerge w:val="restart"/>
            <w:tcBorders>
              <w:top w:val="nil"/>
              <w:left w:val="single" w:sz="4" w:space="0" w:color="auto"/>
              <w:bottom w:val="single" w:sz="4" w:space="0" w:color="auto"/>
              <w:right w:val="single" w:sz="4" w:space="0" w:color="auto"/>
            </w:tcBorders>
            <w:vAlign w:val="center"/>
            <w:hideMark/>
          </w:tcPr>
          <w:p w:rsidR="003E22EB" w:rsidRDefault="003E22EB">
            <w:pPr>
              <w:jc w:val="center"/>
              <w:rPr>
                <w:rFonts w:ascii="宋体" w:hAnsi="宋体"/>
                <w:b/>
                <w:bCs/>
                <w:sz w:val="24"/>
                <w:szCs w:val="24"/>
              </w:rPr>
            </w:pPr>
            <w:r>
              <w:rPr>
                <w:rFonts w:ascii="宋体" w:hAnsi="宋体" w:hint="eastAsia"/>
                <w:b/>
                <w:bCs/>
                <w:sz w:val="24"/>
                <w:szCs w:val="24"/>
              </w:rPr>
              <w:t>技术</w:t>
            </w:r>
          </w:p>
          <w:p w:rsidR="003E22EB" w:rsidRDefault="003E22EB">
            <w:pPr>
              <w:jc w:val="center"/>
              <w:rPr>
                <w:rFonts w:ascii="宋体" w:hAnsi="宋体"/>
                <w:b/>
                <w:bCs/>
                <w:sz w:val="24"/>
                <w:szCs w:val="24"/>
              </w:rPr>
            </w:pPr>
            <w:r>
              <w:rPr>
                <w:rFonts w:ascii="宋体" w:hAnsi="宋体" w:hint="eastAsia"/>
                <w:b/>
                <w:bCs/>
                <w:sz w:val="24"/>
                <w:szCs w:val="24"/>
              </w:rPr>
              <w:t>部分</w:t>
            </w:r>
          </w:p>
          <w:p w:rsidR="003E22EB" w:rsidRDefault="003E22EB">
            <w:pPr>
              <w:jc w:val="center"/>
              <w:rPr>
                <w:rFonts w:ascii="宋体" w:hAnsi="宋体"/>
                <w:b/>
                <w:bCs/>
                <w:sz w:val="24"/>
                <w:szCs w:val="24"/>
              </w:rPr>
            </w:pPr>
            <w:r>
              <w:rPr>
                <w:rFonts w:ascii="宋体" w:hAnsi="宋体" w:hint="eastAsia"/>
                <w:b/>
                <w:bCs/>
                <w:sz w:val="24"/>
                <w:szCs w:val="24"/>
              </w:rPr>
              <w:t>35分</w:t>
            </w: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color w:val="000000"/>
              </w:rPr>
            </w:pPr>
            <w:r>
              <w:rPr>
                <w:rFonts w:cs="Times New Roman" w:hint="eastAsia"/>
                <w:b/>
                <w:bCs/>
                <w:color w:val="000000"/>
              </w:rPr>
              <w:t>货物技术要</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color w:val="000000"/>
              </w:rPr>
              <w:t>求（20分）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技术指标全部满足技术需求得20 分。</w:t>
            </w:r>
          </w:p>
          <w:p w:rsidR="003E22EB" w:rsidRDefault="003E22EB">
            <w:pPr>
              <w:autoSpaceDE w:val="0"/>
              <w:spacing w:line="300" w:lineRule="exact"/>
              <w:rPr>
                <w:rFonts w:ascii="宋体" w:hAnsi="宋体"/>
                <w:sz w:val="24"/>
                <w:szCs w:val="24"/>
              </w:rPr>
            </w:pPr>
            <w:r>
              <w:rPr>
                <w:rFonts w:ascii="宋体" w:hAnsi="宋体" w:hint="eastAsia"/>
                <w:sz w:val="24"/>
                <w:szCs w:val="24"/>
              </w:rPr>
              <w:t>招标文件技术要求中技术指标每一条不满足扣1分，扣完为止。</w:t>
            </w:r>
          </w:p>
        </w:tc>
      </w:tr>
      <w:tr w:rsidR="003E22EB" w:rsidTr="003E22EB">
        <w:trPr>
          <w:trHeight w:val="4326"/>
        </w:trPr>
        <w:tc>
          <w:tcPr>
            <w:tcW w:w="854" w:type="dxa"/>
            <w:gridSpan w:val="2"/>
            <w:tcBorders>
              <w:top w:val="single" w:sz="4" w:space="0" w:color="auto"/>
              <w:left w:val="single" w:sz="4" w:space="0" w:color="auto"/>
              <w:bottom w:val="single" w:sz="4" w:space="0" w:color="auto"/>
              <w:right w:val="single" w:sz="4" w:space="0" w:color="auto"/>
            </w:tcBorders>
            <w:vAlign w:val="center"/>
          </w:tcPr>
          <w:p w:rsidR="003E22EB" w:rsidRDefault="003E22EB">
            <w:pPr>
              <w:jc w:val="center"/>
              <w:rPr>
                <w:rFonts w:ascii="宋体" w:hAnsi="宋体"/>
                <w:b/>
                <w:bCs/>
                <w:sz w:val="24"/>
                <w:szCs w:val="24"/>
              </w:rPr>
            </w:pPr>
          </w:p>
        </w:tc>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供货方案</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color w:val="000000"/>
              </w:rPr>
            </w:pPr>
            <w:r>
              <w:rPr>
                <w:rFonts w:cs="Times New Roman" w:hint="eastAsia"/>
                <w:b/>
                <w:bCs/>
              </w:rPr>
              <w:t>（15分）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投标人提供的供货方案，包括但不仅限于稳定的供货渠道、</w:t>
            </w:r>
          </w:p>
          <w:p w:rsidR="003E22EB" w:rsidRDefault="003E22EB">
            <w:pPr>
              <w:autoSpaceDE w:val="0"/>
              <w:spacing w:line="300" w:lineRule="exact"/>
              <w:rPr>
                <w:rFonts w:ascii="宋体" w:hAnsi="宋体"/>
                <w:sz w:val="24"/>
                <w:szCs w:val="24"/>
              </w:rPr>
            </w:pPr>
            <w:r>
              <w:rPr>
                <w:rFonts w:ascii="宋体" w:hAnsi="宋体" w:hint="eastAsia"/>
                <w:sz w:val="24"/>
                <w:szCs w:val="24"/>
              </w:rPr>
              <w:t>精准的供货时间、健全的产品质量控制体系同时提前预判不可抗力因素的影响、产品包装、运输，以及运输途中的监控、遵循相关标准和规范等方面：</w:t>
            </w:r>
          </w:p>
          <w:p w:rsidR="003E22EB" w:rsidRDefault="003E22EB">
            <w:pPr>
              <w:autoSpaceDE w:val="0"/>
              <w:spacing w:line="300" w:lineRule="exact"/>
              <w:rPr>
                <w:rFonts w:ascii="宋体" w:hAnsi="宋体"/>
                <w:sz w:val="24"/>
                <w:szCs w:val="24"/>
              </w:rPr>
            </w:pPr>
            <w:r>
              <w:rPr>
                <w:rFonts w:ascii="宋体" w:hAnsi="宋体" w:hint="eastAsia"/>
                <w:sz w:val="24"/>
                <w:szCs w:val="24"/>
              </w:rPr>
              <w:t>（1）方案完整包含全部内容，且规范合理、实施性强、供</w:t>
            </w:r>
          </w:p>
          <w:p w:rsidR="003E22EB" w:rsidRDefault="003E22EB">
            <w:pPr>
              <w:autoSpaceDE w:val="0"/>
              <w:spacing w:line="300" w:lineRule="exact"/>
              <w:rPr>
                <w:rFonts w:ascii="宋体" w:hAnsi="宋体"/>
                <w:sz w:val="24"/>
                <w:szCs w:val="24"/>
              </w:rPr>
            </w:pPr>
            <w:r>
              <w:rPr>
                <w:rFonts w:ascii="宋体" w:hAnsi="宋体" w:hint="eastAsia"/>
                <w:sz w:val="24"/>
                <w:szCs w:val="24"/>
              </w:rPr>
              <w:t>货高效、与本项目合同履行密切相关的得15 分；</w:t>
            </w:r>
          </w:p>
          <w:p w:rsidR="003E22EB" w:rsidRDefault="003E22EB">
            <w:pPr>
              <w:autoSpaceDE w:val="0"/>
              <w:spacing w:line="300" w:lineRule="exact"/>
              <w:rPr>
                <w:rFonts w:ascii="宋体" w:hAnsi="宋体"/>
                <w:sz w:val="24"/>
                <w:szCs w:val="24"/>
              </w:rPr>
            </w:pPr>
            <w:r>
              <w:rPr>
                <w:rFonts w:ascii="宋体" w:hAnsi="宋体" w:hint="eastAsia"/>
                <w:sz w:val="24"/>
                <w:szCs w:val="24"/>
              </w:rPr>
              <w:t>（2）方案完整包含全部内容，且规范合理、实施性较强，供货较高效且与本项目合同履行较贴切的得10 分；</w:t>
            </w:r>
          </w:p>
          <w:p w:rsidR="003E22EB" w:rsidRDefault="003E22EB">
            <w:pPr>
              <w:autoSpaceDE w:val="0"/>
              <w:spacing w:line="300" w:lineRule="exact"/>
              <w:rPr>
                <w:rFonts w:ascii="宋体" w:hAnsi="宋体"/>
                <w:sz w:val="24"/>
                <w:szCs w:val="24"/>
              </w:rPr>
            </w:pPr>
            <w:r>
              <w:rPr>
                <w:rFonts w:ascii="宋体" w:hAnsi="宋体" w:hint="eastAsia"/>
                <w:sz w:val="24"/>
                <w:szCs w:val="24"/>
              </w:rPr>
              <w:t>（3）方案内容较完整健全，较规范可行、实施性较强，供</w:t>
            </w:r>
          </w:p>
          <w:p w:rsidR="003E22EB" w:rsidRDefault="003E22EB">
            <w:pPr>
              <w:autoSpaceDE w:val="0"/>
              <w:spacing w:line="300" w:lineRule="exact"/>
              <w:rPr>
                <w:rFonts w:ascii="宋体" w:hAnsi="宋体"/>
                <w:sz w:val="24"/>
                <w:szCs w:val="24"/>
              </w:rPr>
            </w:pPr>
            <w:r>
              <w:rPr>
                <w:rFonts w:ascii="宋体" w:hAnsi="宋体" w:hint="eastAsia"/>
                <w:sz w:val="24"/>
                <w:szCs w:val="24"/>
              </w:rPr>
              <w:t>货较高效且与本项目合同履行较贴切的得5 分；</w:t>
            </w:r>
          </w:p>
          <w:p w:rsidR="003E22EB" w:rsidRDefault="003E22EB">
            <w:pPr>
              <w:autoSpaceDE w:val="0"/>
              <w:spacing w:line="300" w:lineRule="exact"/>
              <w:rPr>
                <w:rFonts w:ascii="宋体" w:hAnsi="宋体"/>
                <w:sz w:val="24"/>
                <w:szCs w:val="24"/>
              </w:rPr>
            </w:pPr>
            <w:r>
              <w:rPr>
                <w:rFonts w:ascii="宋体" w:hAnsi="宋体" w:hint="eastAsia"/>
                <w:sz w:val="24"/>
                <w:szCs w:val="24"/>
              </w:rPr>
              <w:t>（4）方案内容完整性一般、实施性一般、与本项目合同履</w:t>
            </w:r>
          </w:p>
          <w:p w:rsidR="003E22EB" w:rsidRDefault="003E22EB">
            <w:pPr>
              <w:autoSpaceDE w:val="0"/>
              <w:spacing w:line="300" w:lineRule="exact"/>
              <w:rPr>
                <w:rFonts w:ascii="宋体" w:hAnsi="宋体"/>
                <w:sz w:val="24"/>
                <w:szCs w:val="24"/>
              </w:rPr>
            </w:pPr>
            <w:r>
              <w:rPr>
                <w:rFonts w:ascii="宋体" w:hAnsi="宋体" w:hint="eastAsia"/>
                <w:sz w:val="24"/>
                <w:szCs w:val="24"/>
              </w:rPr>
              <w:t>行切合程度一般的得2 分；</w:t>
            </w:r>
          </w:p>
          <w:p w:rsidR="003E22EB" w:rsidRDefault="003E22EB">
            <w:pPr>
              <w:autoSpaceDE w:val="0"/>
              <w:spacing w:line="300" w:lineRule="exact"/>
              <w:rPr>
                <w:rFonts w:ascii="宋体" w:hAnsi="宋体"/>
                <w:sz w:val="24"/>
                <w:szCs w:val="24"/>
              </w:rPr>
            </w:pPr>
            <w:r>
              <w:rPr>
                <w:rFonts w:ascii="宋体" w:hAnsi="宋体" w:hint="eastAsia"/>
                <w:sz w:val="24"/>
                <w:szCs w:val="24"/>
              </w:rPr>
              <w:t>（5）未提供或内容明显不合理的不得分。</w:t>
            </w:r>
          </w:p>
        </w:tc>
      </w:tr>
      <w:tr w:rsidR="003E22EB" w:rsidTr="003E22EB">
        <w:trPr>
          <w:trHeight w:val="287"/>
        </w:trPr>
        <w:tc>
          <w:tcPr>
            <w:tcW w:w="854" w:type="dxa"/>
            <w:gridSpan w:val="2"/>
            <w:vMerge w:val="restart"/>
            <w:tcBorders>
              <w:top w:val="nil"/>
              <w:left w:val="single" w:sz="4" w:space="0" w:color="auto"/>
              <w:bottom w:val="single" w:sz="4" w:space="0" w:color="auto"/>
              <w:right w:val="single" w:sz="4" w:space="0" w:color="auto"/>
            </w:tcBorders>
            <w:vAlign w:val="center"/>
          </w:tcPr>
          <w:p w:rsidR="003E22EB" w:rsidRDefault="003E22EB">
            <w:pPr>
              <w:jc w:val="center"/>
              <w:rPr>
                <w:rFonts w:ascii="宋体" w:hAnsi="宋体"/>
                <w:b/>
                <w:bCs/>
                <w:sz w:val="24"/>
                <w:szCs w:val="24"/>
              </w:rPr>
            </w:pPr>
          </w:p>
          <w:p w:rsidR="003E22EB" w:rsidRDefault="003E22EB">
            <w:pPr>
              <w:jc w:val="center"/>
              <w:rPr>
                <w:rFonts w:ascii="宋体" w:hAnsi="宋体"/>
                <w:b/>
                <w:bCs/>
                <w:sz w:val="24"/>
                <w:szCs w:val="24"/>
              </w:rPr>
            </w:pPr>
          </w:p>
          <w:p w:rsidR="003E22EB" w:rsidRDefault="003E22EB">
            <w:pPr>
              <w:jc w:val="center"/>
              <w:rPr>
                <w:rFonts w:ascii="宋体" w:hAnsi="宋体"/>
                <w:b/>
                <w:bCs/>
                <w:sz w:val="24"/>
                <w:szCs w:val="24"/>
              </w:rPr>
            </w:pPr>
          </w:p>
          <w:p w:rsidR="003E22EB" w:rsidRDefault="003E22EB">
            <w:pPr>
              <w:jc w:val="center"/>
              <w:rPr>
                <w:rFonts w:ascii="宋体" w:hAnsi="宋体"/>
                <w:b/>
                <w:bCs/>
                <w:sz w:val="24"/>
                <w:szCs w:val="24"/>
              </w:rPr>
            </w:pPr>
          </w:p>
          <w:p w:rsidR="003E22EB" w:rsidRDefault="003E22EB">
            <w:pPr>
              <w:rPr>
                <w:rFonts w:ascii="宋体" w:hAnsi="宋体"/>
                <w:b/>
                <w:bCs/>
                <w:sz w:val="24"/>
                <w:szCs w:val="24"/>
              </w:rPr>
            </w:pPr>
          </w:p>
          <w:p w:rsidR="003E22EB" w:rsidRDefault="003E22EB">
            <w:pPr>
              <w:rPr>
                <w:rFonts w:ascii="宋体" w:hAnsi="宋体"/>
                <w:b/>
                <w:bCs/>
                <w:sz w:val="24"/>
                <w:szCs w:val="24"/>
              </w:rPr>
            </w:pPr>
            <w:r>
              <w:rPr>
                <w:rFonts w:ascii="宋体" w:hAnsi="宋体" w:hint="eastAsia"/>
                <w:b/>
                <w:bCs/>
                <w:sz w:val="24"/>
                <w:szCs w:val="24"/>
              </w:rPr>
              <w:t>2.2.4（3）</w:t>
            </w:r>
          </w:p>
        </w:tc>
        <w:tc>
          <w:tcPr>
            <w:tcW w:w="786" w:type="dxa"/>
            <w:vMerge w:val="restart"/>
            <w:tcBorders>
              <w:top w:val="nil"/>
              <w:left w:val="single" w:sz="4" w:space="0" w:color="auto"/>
              <w:bottom w:val="single" w:sz="4" w:space="0" w:color="auto"/>
              <w:right w:val="single" w:sz="4" w:space="0" w:color="auto"/>
            </w:tcBorders>
            <w:vAlign w:val="center"/>
          </w:tcPr>
          <w:p w:rsidR="003E22EB" w:rsidRDefault="003E22EB">
            <w:pPr>
              <w:rPr>
                <w:rFonts w:ascii="宋体" w:hAnsi="宋体"/>
                <w:b/>
                <w:bCs/>
                <w:sz w:val="24"/>
                <w:szCs w:val="24"/>
              </w:rPr>
            </w:pPr>
          </w:p>
          <w:p w:rsidR="003E22EB" w:rsidRDefault="003E22EB">
            <w:pPr>
              <w:rPr>
                <w:rFonts w:ascii="宋体" w:hAnsi="宋体"/>
                <w:b/>
                <w:bCs/>
                <w:sz w:val="24"/>
                <w:szCs w:val="24"/>
              </w:rPr>
            </w:pPr>
          </w:p>
          <w:p w:rsidR="003E22EB" w:rsidRDefault="003E22EB">
            <w:pPr>
              <w:rPr>
                <w:rFonts w:ascii="宋体" w:hAnsi="宋体"/>
                <w:b/>
                <w:bCs/>
                <w:sz w:val="24"/>
                <w:szCs w:val="24"/>
              </w:rPr>
            </w:pPr>
          </w:p>
          <w:p w:rsidR="003E22EB" w:rsidRDefault="003E22EB">
            <w:pPr>
              <w:rPr>
                <w:rFonts w:ascii="宋体" w:hAnsi="宋体"/>
                <w:b/>
                <w:bCs/>
                <w:sz w:val="24"/>
                <w:szCs w:val="24"/>
              </w:rPr>
            </w:pPr>
          </w:p>
          <w:p w:rsidR="003E22EB" w:rsidRDefault="003E22EB">
            <w:pPr>
              <w:rPr>
                <w:rFonts w:ascii="宋体" w:hAnsi="宋体"/>
                <w:b/>
                <w:bCs/>
                <w:sz w:val="24"/>
                <w:szCs w:val="24"/>
              </w:rPr>
            </w:pPr>
          </w:p>
          <w:p w:rsidR="003E22EB" w:rsidRDefault="003E22EB">
            <w:pPr>
              <w:jc w:val="center"/>
              <w:rPr>
                <w:rFonts w:ascii="宋体" w:hAnsi="宋体"/>
                <w:b/>
                <w:bCs/>
                <w:sz w:val="24"/>
                <w:szCs w:val="24"/>
              </w:rPr>
            </w:pPr>
            <w:r>
              <w:rPr>
                <w:rFonts w:ascii="宋体" w:hAnsi="宋体" w:hint="eastAsia"/>
                <w:b/>
                <w:bCs/>
                <w:sz w:val="24"/>
                <w:szCs w:val="24"/>
              </w:rPr>
              <w:t>综合</w:t>
            </w:r>
          </w:p>
          <w:p w:rsidR="003E22EB" w:rsidRDefault="003E22EB">
            <w:pPr>
              <w:jc w:val="center"/>
              <w:rPr>
                <w:rFonts w:ascii="宋体" w:hAnsi="宋体"/>
                <w:b/>
                <w:bCs/>
                <w:sz w:val="24"/>
                <w:szCs w:val="24"/>
              </w:rPr>
            </w:pPr>
            <w:r>
              <w:rPr>
                <w:rFonts w:ascii="宋体" w:hAnsi="宋体" w:hint="eastAsia"/>
                <w:b/>
                <w:bCs/>
                <w:sz w:val="24"/>
                <w:szCs w:val="24"/>
              </w:rPr>
              <w:t>部分</w:t>
            </w:r>
          </w:p>
          <w:p w:rsidR="003E22EB" w:rsidRDefault="003E22EB">
            <w:pPr>
              <w:jc w:val="center"/>
              <w:rPr>
                <w:rFonts w:ascii="宋体" w:hAnsi="宋体"/>
                <w:b/>
                <w:bCs/>
                <w:sz w:val="24"/>
                <w:szCs w:val="24"/>
              </w:rPr>
            </w:pPr>
            <w:r>
              <w:rPr>
                <w:rFonts w:ascii="宋体" w:hAnsi="宋体" w:hint="eastAsia"/>
                <w:b/>
                <w:bCs/>
                <w:sz w:val="24"/>
                <w:szCs w:val="24"/>
              </w:rPr>
              <w:t>35分</w:t>
            </w: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业绩</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（2分）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cs="Calibri"/>
                <w:sz w:val="24"/>
                <w:szCs w:val="24"/>
              </w:rPr>
            </w:pPr>
            <w:r>
              <w:rPr>
                <w:rFonts w:ascii="宋体" w:hAnsi="宋体" w:hint="eastAsia"/>
                <w:sz w:val="24"/>
                <w:szCs w:val="24"/>
              </w:rPr>
              <w:t xml:space="preserve">供应商或生产厂家提供2023年1月1日以来（以合同签订日期为准）类似项目业绩，每提供一份合同得1分，最高得2分。 </w:t>
            </w:r>
          </w:p>
        </w:tc>
      </w:tr>
      <w:tr w:rsidR="003E22EB" w:rsidTr="003E22EB">
        <w:trPr>
          <w:trHeight w:val="287"/>
        </w:trPr>
        <w:tc>
          <w:tcPr>
            <w:tcW w:w="600" w:type="dxa"/>
            <w:gridSpan w:val="2"/>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tcPr>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培训方案</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（13分）</w:t>
            </w:r>
          </w:p>
          <w:p w:rsidR="003E22EB" w:rsidRDefault="003E22EB">
            <w:pPr>
              <w:autoSpaceDE w:val="0"/>
              <w:spacing w:line="300" w:lineRule="exact"/>
              <w:rPr>
                <w:rFonts w:ascii="宋体" w:hAnsi="宋体"/>
                <w:b/>
                <w:bCs/>
                <w:sz w:val="24"/>
                <w:szCs w:val="24"/>
              </w:rPr>
            </w:pP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根据投标人提供的培训服务方案（①提供的技术培训方案</w:t>
            </w:r>
          </w:p>
          <w:p w:rsidR="003E22EB" w:rsidRDefault="003E22EB">
            <w:pPr>
              <w:autoSpaceDE w:val="0"/>
              <w:spacing w:line="300" w:lineRule="exact"/>
              <w:rPr>
                <w:rFonts w:ascii="宋体" w:hAnsi="宋体"/>
                <w:sz w:val="24"/>
                <w:szCs w:val="24"/>
              </w:rPr>
            </w:pPr>
            <w:r>
              <w:rPr>
                <w:rFonts w:ascii="宋体" w:hAnsi="宋体" w:hint="eastAsia"/>
                <w:sz w:val="24"/>
                <w:szCs w:val="24"/>
              </w:rPr>
              <w:t>必须满足项目需求，提供的用户培训方案（包括培训目标、培训计划、培训内容、培训方式及讲师名单）应内容完善、时间充足、方案合理。②能结合项目需求，提出针对性、实用性、可行性强，具体合理的培训方案，能提供优质多样化的技术培训服务的。）进行评分，具体如下：</w:t>
            </w:r>
          </w:p>
          <w:p w:rsidR="003E22EB" w:rsidRDefault="003E22EB">
            <w:pPr>
              <w:autoSpaceDE w:val="0"/>
              <w:spacing w:line="300" w:lineRule="exact"/>
              <w:rPr>
                <w:rFonts w:ascii="宋体" w:hAnsi="宋体"/>
                <w:sz w:val="24"/>
                <w:szCs w:val="24"/>
              </w:rPr>
            </w:pPr>
            <w:r>
              <w:rPr>
                <w:rFonts w:ascii="宋体" w:hAnsi="宋体" w:hint="eastAsia"/>
                <w:sz w:val="24"/>
                <w:szCs w:val="24"/>
              </w:rPr>
              <w:t>（1）培训服务方案详尽、合理、逻辑清晰、针对性强、可</w:t>
            </w:r>
          </w:p>
          <w:p w:rsidR="003E22EB" w:rsidRDefault="003E22EB">
            <w:pPr>
              <w:autoSpaceDE w:val="0"/>
              <w:spacing w:line="300" w:lineRule="exact"/>
              <w:rPr>
                <w:rFonts w:ascii="宋体" w:hAnsi="宋体"/>
                <w:sz w:val="24"/>
                <w:szCs w:val="24"/>
              </w:rPr>
            </w:pPr>
            <w:r>
              <w:rPr>
                <w:rFonts w:ascii="宋体" w:hAnsi="宋体" w:hint="eastAsia"/>
                <w:sz w:val="24"/>
                <w:szCs w:val="24"/>
              </w:rPr>
              <w:t>行性程度高的得13 分；</w:t>
            </w:r>
          </w:p>
          <w:p w:rsidR="003E22EB" w:rsidRDefault="003E22EB">
            <w:pPr>
              <w:autoSpaceDE w:val="0"/>
              <w:spacing w:line="300" w:lineRule="exact"/>
              <w:rPr>
                <w:rFonts w:ascii="宋体" w:hAnsi="宋体"/>
                <w:sz w:val="24"/>
                <w:szCs w:val="24"/>
              </w:rPr>
            </w:pPr>
            <w:r>
              <w:rPr>
                <w:rFonts w:ascii="宋体" w:hAnsi="宋体" w:hint="eastAsia"/>
                <w:sz w:val="24"/>
                <w:szCs w:val="24"/>
              </w:rPr>
              <w:t>（2）培训服务方案详尽、合理、逻辑清晰，针对性较强、可行性程度较高的得9 分；</w:t>
            </w:r>
          </w:p>
          <w:p w:rsidR="003E22EB" w:rsidRDefault="003E22EB">
            <w:pPr>
              <w:autoSpaceDE w:val="0"/>
              <w:spacing w:line="300" w:lineRule="exact"/>
              <w:rPr>
                <w:rFonts w:ascii="宋体" w:hAnsi="宋体"/>
                <w:sz w:val="24"/>
                <w:szCs w:val="24"/>
              </w:rPr>
            </w:pPr>
            <w:r>
              <w:rPr>
                <w:rFonts w:ascii="宋体" w:hAnsi="宋体" w:hint="eastAsia"/>
                <w:sz w:val="24"/>
                <w:szCs w:val="24"/>
              </w:rPr>
              <w:t>（3）培训服务方案较详尽、较合理、针对性和实用性较强</w:t>
            </w:r>
          </w:p>
          <w:p w:rsidR="003E22EB" w:rsidRDefault="003E22EB">
            <w:pPr>
              <w:autoSpaceDE w:val="0"/>
              <w:spacing w:line="300" w:lineRule="exact"/>
              <w:rPr>
                <w:rFonts w:ascii="宋体" w:hAnsi="宋体"/>
                <w:sz w:val="24"/>
                <w:szCs w:val="24"/>
              </w:rPr>
            </w:pPr>
            <w:r>
              <w:rPr>
                <w:rFonts w:ascii="宋体" w:hAnsi="宋体" w:hint="eastAsia"/>
                <w:sz w:val="24"/>
                <w:szCs w:val="24"/>
              </w:rPr>
              <w:t>的得5 分；</w:t>
            </w:r>
          </w:p>
          <w:p w:rsidR="003E22EB" w:rsidRDefault="003E22EB">
            <w:pPr>
              <w:autoSpaceDE w:val="0"/>
              <w:spacing w:line="300" w:lineRule="exact"/>
              <w:rPr>
                <w:rFonts w:ascii="宋体" w:hAnsi="宋体"/>
                <w:sz w:val="24"/>
                <w:szCs w:val="24"/>
              </w:rPr>
            </w:pPr>
            <w:r>
              <w:rPr>
                <w:rFonts w:ascii="宋体" w:hAnsi="宋体" w:hint="eastAsia"/>
                <w:sz w:val="24"/>
                <w:szCs w:val="24"/>
              </w:rPr>
              <w:t>（4）培训服务方案完整程度一般，逻辑清晰程度一般、针</w:t>
            </w:r>
          </w:p>
          <w:p w:rsidR="003E22EB" w:rsidRDefault="003E22EB">
            <w:pPr>
              <w:autoSpaceDE w:val="0"/>
              <w:spacing w:line="300" w:lineRule="exact"/>
              <w:rPr>
                <w:rFonts w:ascii="宋体" w:hAnsi="宋体"/>
                <w:sz w:val="24"/>
                <w:szCs w:val="24"/>
              </w:rPr>
            </w:pPr>
            <w:r>
              <w:rPr>
                <w:rFonts w:ascii="宋体" w:hAnsi="宋体" w:hint="eastAsia"/>
                <w:sz w:val="24"/>
                <w:szCs w:val="24"/>
              </w:rPr>
              <w:t>对性、可行性程度一般的得2 分；</w:t>
            </w:r>
          </w:p>
          <w:p w:rsidR="003E22EB" w:rsidRDefault="003E22EB">
            <w:pPr>
              <w:autoSpaceDE w:val="0"/>
              <w:spacing w:line="300" w:lineRule="exact"/>
              <w:rPr>
                <w:rFonts w:ascii="宋体" w:hAnsi="宋体"/>
                <w:b/>
                <w:bCs/>
                <w:sz w:val="24"/>
                <w:szCs w:val="24"/>
              </w:rPr>
            </w:pPr>
            <w:r>
              <w:rPr>
                <w:rFonts w:ascii="宋体" w:hAnsi="宋体" w:hint="eastAsia"/>
                <w:sz w:val="24"/>
                <w:szCs w:val="24"/>
              </w:rPr>
              <w:t>（5）未提供或内容明显不合理的不得分。</w:t>
            </w:r>
          </w:p>
        </w:tc>
      </w:tr>
      <w:tr w:rsidR="003E22EB" w:rsidTr="003E22EB">
        <w:trPr>
          <w:trHeight w:val="287"/>
        </w:trPr>
        <w:tc>
          <w:tcPr>
            <w:tcW w:w="600" w:type="dxa"/>
            <w:gridSpan w:val="2"/>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b/>
                <w:bCs/>
                <w:sz w:val="24"/>
                <w:szCs w:val="24"/>
              </w:rPr>
            </w:pPr>
            <w:r>
              <w:rPr>
                <w:rFonts w:ascii="宋体" w:hAnsi="宋体" w:hint="eastAsia"/>
                <w:b/>
                <w:bCs/>
                <w:sz w:val="24"/>
                <w:szCs w:val="24"/>
              </w:rPr>
              <w:t>质保期外承</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诺（3分）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b/>
                <w:bCs/>
                <w:sz w:val="24"/>
                <w:szCs w:val="24"/>
              </w:rPr>
            </w:pPr>
            <w:r>
              <w:rPr>
                <w:rFonts w:ascii="宋体" w:hAnsi="宋体" w:hint="eastAsia"/>
                <w:sz w:val="24"/>
                <w:szCs w:val="24"/>
              </w:rPr>
              <w:t>在满足质保期的要求上每增加1 年加1.5 分，最多加3 分。</w:t>
            </w:r>
          </w:p>
        </w:tc>
      </w:tr>
      <w:tr w:rsidR="003E22EB" w:rsidTr="003E22EB">
        <w:trPr>
          <w:trHeight w:val="287"/>
        </w:trPr>
        <w:tc>
          <w:tcPr>
            <w:tcW w:w="600" w:type="dxa"/>
            <w:gridSpan w:val="2"/>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b/>
                <w:bCs/>
                <w:sz w:val="24"/>
                <w:szCs w:val="24"/>
              </w:rPr>
            </w:pPr>
            <w:r>
              <w:rPr>
                <w:rFonts w:ascii="宋体" w:hAnsi="宋体" w:hint="eastAsia"/>
                <w:b/>
                <w:bCs/>
                <w:sz w:val="24"/>
                <w:szCs w:val="24"/>
              </w:rPr>
              <w:t>落实绿色产品（2分）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 xml:space="preserve">1、供应商所投产品在节能产品政府采购品目清单内的，提供具有国家确定的认证机构出具的、处于有效期之内的节能产品认证证书原件扫描件的得1分，没有不得分。 </w:t>
            </w:r>
          </w:p>
          <w:p w:rsidR="003E22EB" w:rsidRDefault="003E22EB">
            <w:pPr>
              <w:autoSpaceDE w:val="0"/>
              <w:spacing w:line="300" w:lineRule="exact"/>
              <w:rPr>
                <w:rFonts w:ascii="宋体" w:hAnsi="宋体"/>
                <w:b/>
                <w:bCs/>
                <w:sz w:val="24"/>
                <w:szCs w:val="24"/>
              </w:rPr>
            </w:pPr>
            <w:r>
              <w:rPr>
                <w:rFonts w:ascii="宋体" w:hAnsi="宋体" w:hint="eastAsia"/>
                <w:sz w:val="24"/>
                <w:szCs w:val="24"/>
              </w:rPr>
              <w:t>2、供应商所投产品在环境标志产品品目清单内的，提供具有国家确定的认证机构出具的、处于有效期之内的环境标志产品认证证书原件扫描件的得1分，没有不得分。</w:t>
            </w:r>
          </w:p>
        </w:tc>
      </w:tr>
      <w:tr w:rsidR="003E22EB" w:rsidTr="003E22EB">
        <w:trPr>
          <w:trHeight w:val="3867"/>
        </w:trPr>
        <w:tc>
          <w:tcPr>
            <w:tcW w:w="600" w:type="dxa"/>
            <w:gridSpan w:val="2"/>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300" w:type="dxa"/>
            <w:vMerge/>
            <w:tcBorders>
              <w:top w:val="nil"/>
              <w:left w:val="single" w:sz="4" w:space="0" w:color="auto"/>
              <w:bottom w:val="single" w:sz="4" w:space="0" w:color="auto"/>
              <w:right w:val="single" w:sz="4" w:space="0" w:color="auto"/>
            </w:tcBorders>
            <w:vAlign w:val="center"/>
            <w:hideMark/>
          </w:tcPr>
          <w:p w:rsidR="003E22EB" w:rsidRDefault="003E22EB">
            <w:pPr>
              <w:widowControl/>
              <w:jc w:val="left"/>
              <w:rPr>
                <w:rFonts w:ascii="宋体" w:hAnsi="宋体"/>
                <w:b/>
                <w:bCs/>
                <w:sz w:val="24"/>
                <w:szCs w:val="24"/>
              </w:rPr>
            </w:pPr>
          </w:p>
        </w:tc>
        <w:tc>
          <w:tcPr>
            <w:tcW w:w="1487" w:type="dxa"/>
            <w:gridSpan w:val="2"/>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售后服务方</w:t>
            </w:r>
          </w:p>
          <w:p w:rsidR="003E22EB" w:rsidRDefault="003E22EB">
            <w:pPr>
              <w:pStyle w:val="a9"/>
              <w:widowControl w:val="0"/>
              <w:spacing w:before="0" w:beforeAutospacing="0" w:after="0" w:afterAutospacing="0"/>
              <w:ind w:leftChars="-95" w:left="1" w:rightChars="-131" w:right="-275" w:hangingChars="83" w:hanging="200"/>
              <w:jc w:val="center"/>
              <w:rPr>
                <w:rFonts w:cs="Times New Roman"/>
                <w:b/>
                <w:bCs/>
              </w:rPr>
            </w:pPr>
            <w:r>
              <w:rPr>
                <w:rFonts w:cs="Times New Roman" w:hint="eastAsia"/>
                <w:b/>
                <w:bCs/>
              </w:rPr>
              <w:t>案（15分）</w:t>
            </w:r>
          </w:p>
        </w:tc>
        <w:tc>
          <w:tcPr>
            <w:tcW w:w="6219" w:type="dxa"/>
            <w:gridSpan w:val="4"/>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spacing w:line="300" w:lineRule="exact"/>
              <w:rPr>
                <w:rFonts w:ascii="宋体" w:hAnsi="宋体"/>
                <w:sz w:val="24"/>
                <w:szCs w:val="24"/>
              </w:rPr>
            </w:pPr>
            <w:r>
              <w:rPr>
                <w:rFonts w:ascii="宋体" w:hAnsi="宋体" w:hint="eastAsia"/>
                <w:sz w:val="24"/>
                <w:szCs w:val="24"/>
              </w:rPr>
              <w:t>根据投标人制定的售后服务方案（①质保期内、外服务承诺及措施；②服务内容承诺、服务体系、售后服务机构信息、响应方式、响应时间、质量保证体系及人力资源分配方案）的完整性、可靠性以及服务承诺的合理性、可行性等进行评分：</w:t>
            </w:r>
          </w:p>
          <w:p w:rsidR="003E22EB" w:rsidRDefault="003E22EB">
            <w:pPr>
              <w:autoSpaceDE w:val="0"/>
              <w:spacing w:line="300" w:lineRule="exact"/>
            </w:pPr>
            <w:r>
              <w:rPr>
                <w:rFonts w:ascii="宋体" w:hAnsi="宋体" w:hint="eastAsia"/>
                <w:sz w:val="24"/>
                <w:szCs w:val="24"/>
              </w:rPr>
              <w:t>（1）售后服务方案内容齐全完整、明确具体，且针对本项目，完全满足本项目实际需求、措施合理可行且得当有力的得15 分；（2）售后服务方案内容齐全完整、明确具体，针对性贴合本项目，能充分满足本项目实际需求，措施合理可行的得10 分；（3）售后服务方案内容较完整明确，较具体，基本符合本项目实际需求，措施较为合理可行的得5 分；（4）售后服务方案内容一般，明确性一般，措施手段合理性一般的得2 分；（5）未提供或内容明显不合理的得0 分。</w:t>
            </w:r>
            <w:r>
              <w:rPr>
                <w:rFonts w:ascii="宋体" w:hAnsi="宋体" w:hint="eastAsia"/>
                <w:kern w:val="0"/>
                <w:sz w:val="24"/>
                <w:szCs w:val="24"/>
              </w:rPr>
              <w:t xml:space="preserve"> </w:t>
            </w:r>
          </w:p>
        </w:tc>
      </w:tr>
      <w:tr w:rsidR="003E22EB" w:rsidTr="003E22EB">
        <w:trPr>
          <w:trHeight w:val="850"/>
        </w:trPr>
        <w:tc>
          <w:tcPr>
            <w:tcW w:w="9346" w:type="dxa"/>
            <w:gridSpan w:val="9"/>
            <w:tcBorders>
              <w:top w:val="single" w:sz="4" w:space="0" w:color="auto"/>
              <w:left w:val="single" w:sz="4" w:space="0" w:color="auto"/>
              <w:bottom w:val="single" w:sz="4" w:space="0" w:color="auto"/>
              <w:right w:val="single" w:sz="4" w:space="0" w:color="auto"/>
            </w:tcBorders>
            <w:vAlign w:val="center"/>
            <w:hideMark/>
          </w:tcPr>
          <w:p w:rsidR="003E22EB" w:rsidRDefault="003E22EB">
            <w:pPr>
              <w:autoSpaceDE w:val="0"/>
              <w:autoSpaceDN w:val="0"/>
              <w:spacing w:line="360" w:lineRule="exact"/>
              <w:rPr>
                <w:rFonts w:ascii="宋体" w:hAnsi="宋体"/>
                <w:b/>
                <w:bCs/>
                <w:sz w:val="24"/>
                <w:szCs w:val="24"/>
              </w:rPr>
            </w:pPr>
            <w:r>
              <w:rPr>
                <w:rFonts w:ascii="宋体" w:hAnsi="宋体" w:hint="eastAsia"/>
                <w:b/>
                <w:bCs/>
                <w:sz w:val="28"/>
                <w:szCs w:val="28"/>
              </w:rPr>
              <w:t>注：本项目所涉及到的各种证明材料等须在投标文件中提供证明文件扫描件，因证明材料不清晰造成的后果，投标人自负。</w:t>
            </w:r>
          </w:p>
        </w:tc>
      </w:tr>
    </w:tbl>
    <w:p w:rsidR="003E22EB" w:rsidRDefault="003E22EB" w:rsidP="003E22EB">
      <w:pPr>
        <w:pStyle w:val="4"/>
        <w:tabs>
          <w:tab w:val="left" w:pos="704"/>
        </w:tabs>
        <w:spacing w:line="440" w:lineRule="exact"/>
        <w:ind w:left="0" w:firstLine="0"/>
        <w:rPr>
          <w:b w:val="0"/>
          <w:bCs w:val="0"/>
          <w:spacing w:val="-6"/>
          <w:sz w:val="21"/>
          <w:szCs w:val="21"/>
        </w:rPr>
      </w:pPr>
      <w:bookmarkStart w:id="44" w:name="_Toc4306"/>
      <w:bookmarkStart w:id="45" w:name="_Toc19420"/>
      <w:bookmarkStart w:id="46" w:name="_Toc29143"/>
      <w:bookmarkEnd w:id="44"/>
      <w:bookmarkEnd w:id="45"/>
      <w:r>
        <w:rPr>
          <w:rFonts w:hint="eastAsia"/>
          <w:b w:val="0"/>
          <w:bCs w:val="0"/>
          <w:spacing w:val="-6"/>
          <w:sz w:val="21"/>
          <w:szCs w:val="21"/>
        </w:rPr>
        <w:t>说明：1.以上各项固定分值打分均由评标委员会共同认定，如评标委员会在认定上出现意见分歧，由评标委员会进行表决，以少数服从多数决定原则确定，并作记录。</w:t>
      </w:r>
      <w:bookmarkEnd w:id="46"/>
    </w:p>
    <w:p w:rsidR="003E22EB" w:rsidRDefault="003E22EB" w:rsidP="003E22EB">
      <w:pPr>
        <w:pStyle w:val="4"/>
        <w:tabs>
          <w:tab w:val="left" w:pos="704"/>
        </w:tabs>
        <w:spacing w:line="440" w:lineRule="exact"/>
        <w:ind w:left="0" w:firstLine="0"/>
        <w:rPr>
          <w:b w:val="0"/>
          <w:bCs w:val="0"/>
          <w:spacing w:val="-6"/>
          <w:sz w:val="21"/>
          <w:szCs w:val="21"/>
        </w:rPr>
      </w:pPr>
      <w:r>
        <w:rPr>
          <w:rFonts w:hint="eastAsia"/>
          <w:b w:val="0"/>
          <w:bCs w:val="0"/>
          <w:spacing w:val="-6"/>
          <w:sz w:val="21"/>
          <w:szCs w:val="21"/>
        </w:rPr>
        <w:t>2.如评标委员会一致认为最低报价明显不合理，有降低质量、不能诚信履约的可能时，评标委员会有权通知供应商进行解释。如供应商未能在规定期限内做出解释，或所作解释不合理，经评标委员会取得一致意见后，对该供应商将不予推荐。</w:t>
      </w:r>
    </w:p>
    <w:p w:rsidR="003E22EB" w:rsidRDefault="003E22EB" w:rsidP="003E22EB">
      <w:pPr>
        <w:pStyle w:val="4"/>
        <w:tabs>
          <w:tab w:val="left" w:pos="704"/>
        </w:tabs>
        <w:spacing w:line="440" w:lineRule="exact"/>
        <w:ind w:left="0" w:firstLine="0"/>
        <w:rPr>
          <w:b w:val="0"/>
          <w:bCs w:val="0"/>
          <w:spacing w:val="-6"/>
          <w:sz w:val="21"/>
          <w:szCs w:val="21"/>
        </w:rPr>
      </w:pPr>
      <w:r>
        <w:rPr>
          <w:rFonts w:hint="eastAsia"/>
          <w:b w:val="0"/>
          <w:bCs w:val="0"/>
          <w:spacing w:val="-6"/>
          <w:sz w:val="21"/>
          <w:szCs w:val="21"/>
        </w:rPr>
        <w:t>3.评审过程中，所有数值计算均保留小数点后三位（四舍五入），计算的最终结果保留小数点后二位（四舍五入），最终得分为评标委员会全体成员的平均值。</w:t>
      </w:r>
    </w:p>
    <w:p w:rsidR="003E22EB" w:rsidRDefault="003E22EB" w:rsidP="003E22EB">
      <w:pPr>
        <w:pStyle w:val="4"/>
        <w:tabs>
          <w:tab w:val="left" w:pos="704"/>
        </w:tabs>
        <w:spacing w:line="440" w:lineRule="exact"/>
        <w:ind w:left="0" w:firstLine="0"/>
        <w:rPr>
          <w:sz w:val="28"/>
          <w:szCs w:val="28"/>
        </w:rPr>
      </w:pPr>
      <w:r>
        <w:rPr>
          <w:rFonts w:hint="eastAsia"/>
          <w:sz w:val="28"/>
          <w:szCs w:val="28"/>
        </w:rPr>
        <w:t>1.评标方法</w:t>
      </w:r>
    </w:p>
    <w:p w:rsidR="003E22EB" w:rsidRDefault="003E22EB" w:rsidP="003E22EB">
      <w:pPr>
        <w:pStyle w:val="a3"/>
        <w:adjustRightInd w:val="0"/>
        <w:snapToGrid w:val="0"/>
        <w:spacing w:line="440" w:lineRule="exact"/>
        <w:ind w:firstLineChars="200" w:firstLine="396"/>
        <w:rPr>
          <w:spacing w:val="-6"/>
        </w:rPr>
      </w:pPr>
      <w:r>
        <w:rPr>
          <w:rFonts w:hint="eastAsia"/>
          <w:spacing w:val="-6"/>
        </w:rPr>
        <w:t>本次评</w:t>
      </w:r>
      <w:r>
        <w:rPr>
          <w:rFonts w:hint="eastAsia"/>
        </w:rPr>
        <w:t>标采用综合评估</w:t>
      </w:r>
      <w:r>
        <w:rPr>
          <w:rFonts w:hint="eastAsia"/>
          <w:spacing w:val="-6"/>
        </w:rPr>
        <w:t>法。评标委员会对满足招标文件实质性要求的投标文件，按照本章规定的评分标准进行打分，并按得分由高到低顺序推荐</w:t>
      </w:r>
      <w:r>
        <w:rPr>
          <w:rFonts w:hint="eastAsia"/>
          <w:spacing w:val="-6"/>
          <w:u w:val="single"/>
        </w:rPr>
        <w:t xml:space="preserve"> 3 </w:t>
      </w:r>
      <w:r>
        <w:rPr>
          <w:rFonts w:hint="eastAsia"/>
          <w:spacing w:val="-6"/>
        </w:rPr>
        <w:t>名中标候选人，但投标报价低于其成本的除外。综合评分相等时，按投标报价由低到高顺序排列；得分且投标报价相同的并列，投标文件满足招标文件全部实质性要求，且按照评审因素的量化指标评审得分最高的投标人为排名第一的中标候选人。</w:t>
      </w:r>
    </w:p>
    <w:p w:rsidR="003E22EB" w:rsidRDefault="003E22EB" w:rsidP="003E22EB">
      <w:pPr>
        <w:pStyle w:val="4"/>
        <w:tabs>
          <w:tab w:val="left" w:pos="704"/>
        </w:tabs>
        <w:spacing w:line="440" w:lineRule="exact"/>
        <w:ind w:left="0" w:firstLine="0"/>
        <w:rPr>
          <w:sz w:val="28"/>
          <w:szCs w:val="28"/>
        </w:rPr>
      </w:pPr>
      <w:r>
        <w:rPr>
          <w:rFonts w:hint="eastAsia"/>
          <w:sz w:val="28"/>
          <w:szCs w:val="28"/>
        </w:rPr>
        <w:t>2.评审标准</w:t>
      </w:r>
    </w:p>
    <w:p w:rsidR="003E22EB" w:rsidRDefault="003E22EB" w:rsidP="003E22EB">
      <w:pPr>
        <w:pStyle w:val="4"/>
        <w:tabs>
          <w:tab w:val="left" w:pos="911"/>
        </w:tabs>
        <w:adjustRightInd w:val="0"/>
        <w:snapToGrid w:val="0"/>
        <w:spacing w:line="440" w:lineRule="exact"/>
        <w:ind w:left="0" w:firstLineChars="200" w:firstLine="422"/>
        <w:rPr>
          <w:sz w:val="21"/>
          <w:szCs w:val="21"/>
        </w:rPr>
      </w:pPr>
      <w:r>
        <w:rPr>
          <w:rFonts w:hint="eastAsia"/>
          <w:sz w:val="21"/>
          <w:szCs w:val="21"/>
        </w:rPr>
        <w:t>2.1 初步评审标准</w:t>
      </w:r>
    </w:p>
    <w:p w:rsidR="003E22EB" w:rsidRDefault="003E22EB" w:rsidP="003E22EB">
      <w:pPr>
        <w:pStyle w:val="12"/>
        <w:tabs>
          <w:tab w:val="left" w:pos="1436"/>
        </w:tabs>
        <w:adjustRightInd w:val="0"/>
        <w:snapToGrid w:val="0"/>
        <w:spacing w:line="440" w:lineRule="exact"/>
        <w:ind w:left="0" w:firstLineChars="200" w:firstLine="396"/>
        <w:rPr>
          <w:spacing w:val="-6"/>
          <w:sz w:val="21"/>
          <w:szCs w:val="21"/>
        </w:rPr>
      </w:pPr>
      <w:r>
        <w:rPr>
          <w:rFonts w:hint="eastAsia"/>
          <w:spacing w:val="-6"/>
          <w:sz w:val="21"/>
          <w:szCs w:val="21"/>
        </w:rPr>
        <w:t>2.1.1形式评审标准：见评标办法前附表</w:t>
      </w:r>
    </w:p>
    <w:p w:rsidR="003E22EB" w:rsidRDefault="003E22EB" w:rsidP="003E22EB">
      <w:pPr>
        <w:pStyle w:val="12"/>
        <w:tabs>
          <w:tab w:val="left" w:pos="1436"/>
        </w:tabs>
        <w:adjustRightInd w:val="0"/>
        <w:snapToGrid w:val="0"/>
        <w:spacing w:line="440" w:lineRule="exact"/>
        <w:ind w:left="0" w:firstLineChars="200" w:firstLine="396"/>
        <w:rPr>
          <w:spacing w:val="-6"/>
          <w:sz w:val="21"/>
          <w:szCs w:val="21"/>
        </w:rPr>
      </w:pPr>
      <w:r>
        <w:rPr>
          <w:rFonts w:hint="eastAsia"/>
          <w:spacing w:val="-6"/>
          <w:sz w:val="21"/>
          <w:szCs w:val="21"/>
        </w:rPr>
        <w:t>2.1.2资格评审标准：见评标办法前附表</w:t>
      </w:r>
    </w:p>
    <w:p w:rsidR="003E22EB" w:rsidRDefault="003E22EB" w:rsidP="003E22EB">
      <w:pPr>
        <w:pStyle w:val="12"/>
        <w:tabs>
          <w:tab w:val="left" w:pos="1436"/>
        </w:tabs>
        <w:adjustRightInd w:val="0"/>
        <w:snapToGrid w:val="0"/>
        <w:spacing w:line="440" w:lineRule="exact"/>
        <w:ind w:left="0" w:firstLineChars="200" w:firstLine="396"/>
        <w:rPr>
          <w:spacing w:val="-6"/>
          <w:sz w:val="21"/>
          <w:szCs w:val="21"/>
        </w:rPr>
      </w:pPr>
      <w:r>
        <w:rPr>
          <w:rFonts w:hint="eastAsia"/>
          <w:spacing w:val="-6"/>
          <w:sz w:val="21"/>
          <w:szCs w:val="21"/>
        </w:rPr>
        <w:t>2.1.3符合性评审标准：见评标办法前附表</w:t>
      </w:r>
    </w:p>
    <w:p w:rsidR="003E22EB" w:rsidRDefault="003E22EB" w:rsidP="003E22EB">
      <w:pPr>
        <w:pStyle w:val="4"/>
        <w:tabs>
          <w:tab w:val="left" w:pos="911"/>
        </w:tabs>
        <w:adjustRightInd w:val="0"/>
        <w:snapToGrid w:val="0"/>
        <w:spacing w:line="440" w:lineRule="exact"/>
        <w:ind w:left="0" w:firstLineChars="200" w:firstLine="422"/>
        <w:rPr>
          <w:sz w:val="21"/>
          <w:szCs w:val="21"/>
        </w:rPr>
      </w:pPr>
      <w:r>
        <w:rPr>
          <w:rFonts w:hint="eastAsia"/>
          <w:sz w:val="21"/>
          <w:szCs w:val="21"/>
        </w:rPr>
        <w:t>2.2 分值构成与评分标准</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2.2.1分值构成</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（1）商务部分：见评标办法前附表</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（2）技术部分：见评标办法前附表</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（3）综合部分：见评标办法前附表</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2.2.2评标基准价计算</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评标基准价计算方法：见评标办法前附表</w:t>
      </w:r>
    </w:p>
    <w:p w:rsidR="003E22EB" w:rsidRDefault="003E22EB" w:rsidP="003E22EB">
      <w:pPr>
        <w:pStyle w:val="4"/>
        <w:tabs>
          <w:tab w:val="left" w:pos="911"/>
        </w:tabs>
        <w:adjustRightInd w:val="0"/>
        <w:snapToGrid w:val="0"/>
        <w:spacing w:line="440" w:lineRule="exact"/>
        <w:ind w:left="0" w:firstLineChars="200" w:firstLine="420"/>
        <w:rPr>
          <w:b w:val="0"/>
          <w:bCs w:val="0"/>
          <w:sz w:val="21"/>
          <w:szCs w:val="21"/>
        </w:rPr>
      </w:pPr>
      <w:r>
        <w:rPr>
          <w:rFonts w:hint="eastAsia"/>
          <w:b w:val="0"/>
          <w:bCs w:val="0"/>
          <w:sz w:val="21"/>
          <w:szCs w:val="21"/>
        </w:rPr>
        <w:t>2.2.3评分标准</w:t>
      </w:r>
    </w:p>
    <w:p w:rsidR="003E22EB" w:rsidRDefault="003E22EB" w:rsidP="003E22EB">
      <w:pPr>
        <w:pStyle w:val="4"/>
        <w:numPr>
          <w:ilvl w:val="0"/>
          <w:numId w:val="14"/>
        </w:numPr>
        <w:tabs>
          <w:tab w:val="clear" w:pos="312"/>
          <w:tab w:val="left" w:pos="911"/>
        </w:tabs>
        <w:adjustRightInd w:val="0"/>
        <w:snapToGrid w:val="0"/>
        <w:spacing w:line="440" w:lineRule="exact"/>
        <w:ind w:firstLineChars="200" w:firstLine="420"/>
        <w:rPr>
          <w:b w:val="0"/>
          <w:bCs w:val="0"/>
          <w:sz w:val="21"/>
          <w:szCs w:val="21"/>
        </w:rPr>
      </w:pPr>
      <w:r>
        <w:rPr>
          <w:rFonts w:hint="eastAsia"/>
          <w:b w:val="0"/>
          <w:bCs w:val="0"/>
          <w:sz w:val="21"/>
          <w:szCs w:val="21"/>
        </w:rPr>
        <w:t>商务部分评分标准：见评标办法前附表</w:t>
      </w:r>
    </w:p>
    <w:p w:rsidR="003E22EB" w:rsidRDefault="003E22EB" w:rsidP="003E22EB">
      <w:pPr>
        <w:pStyle w:val="4"/>
        <w:numPr>
          <w:ilvl w:val="0"/>
          <w:numId w:val="14"/>
        </w:numPr>
        <w:tabs>
          <w:tab w:val="clear" w:pos="312"/>
          <w:tab w:val="left" w:pos="911"/>
        </w:tabs>
        <w:adjustRightInd w:val="0"/>
        <w:snapToGrid w:val="0"/>
        <w:spacing w:line="440" w:lineRule="exact"/>
        <w:ind w:firstLineChars="200" w:firstLine="420"/>
        <w:rPr>
          <w:b w:val="0"/>
          <w:bCs w:val="0"/>
          <w:sz w:val="21"/>
          <w:szCs w:val="21"/>
        </w:rPr>
      </w:pPr>
      <w:r>
        <w:rPr>
          <w:rFonts w:hint="eastAsia"/>
          <w:b w:val="0"/>
          <w:bCs w:val="0"/>
          <w:sz w:val="21"/>
          <w:szCs w:val="21"/>
        </w:rPr>
        <w:t>技术部分评分标准：见评标办法前附表</w:t>
      </w:r>
    </w:p>
    <w:p w:rsidR="003E22EB" w:rsidRDefault="003E22EB" w:rsidP="003E22EB">
      <w:pPr>
        <w:pStyle w:val="4"/>
        <w:numPr>
          <w:ilvl w:val="0"/>
          <w:numId w:val="14"/>
        </w:numPr>
        <w:tabs>
          <w:tab w:val="clear" w:pos="312"/>
          <w:tab w:val="left" w:pos="911"/>
        </w:tabs>
        <w:adjustRightInd w:val="0"/>
        <w:snapToGrid w:val="0"/>
        <w:spacing w:line="440" w:lineRule="exact"/>
        <w:ind w:firstLineChars="200" w:firstLine="420"/>
        <w:rPr>
          <w:b w:val="0"/>
          <w:bCs w:val="0"/>
          <w:sz w:val="21"/>
          <w:szCs w:val="21"/>
        </w:rPr>
      </w:pPr>
      <w:r>
        <w:rPr>
          <w:rFonts w:hint="eastAsia"/>
          <w:b w:val="0"/>
          <w:bCs w:val="0"/>
          <w:sz w:val="21"/>
          <w:szCs w:val="21"/>
        </w:rPr>
        <w:t>综合部分评分标准：见评标办法前附表</w:t>
      </w:r>
    </w:p>
    <w:p w:rsidR="003E22EB" w:rsidRDefault="003E22EB" w:rsidP="003E22EB">
      <w:pPr>
        <w:pStyle w:val="4"/>
        <w:tabs>
          <w:tab w:val="left" w:pos="704"/>
        </w:tabs>
        <w:spacing w:line="440" w:lineRule="exact"/>
        <w:ind w:left="0" w:firstLine="0"/>
        <w:rPr>
          <w:sz w:val="28"/>
          <w:szCs w:val="28"/>
        </w:rPr>
      </w:pPr>
      <w:r>
        <w:rPr>
          <w:rFonts w:hint="eastAsia"/>
          <w:sz w:val="28"/>
          <w:szCs w:val="28"/>
        </w:rPr>
        <w:t>3.评标程序</w:t>
      </w:r>
    </w:p>
    <w:p w:rsidR="003E22EB" w:rsidRDefault="003E22EB" w:rsidP="003E22EB">
      <w:pPr>
        <w:pStyle w:val="4"/>
        <w:tabs>
          <w:tab w:val="left" w:pos="911"/>
        </w:tabs>
        <w:adjustRightInd w:val="0"/>
        <w:snapToGrid w:val="0"/>
        <w:spacing w:line="420" w:lineRule="exact"/>
        <w:ind w:left="0" w:firstLineChars="200" w:firstLine="422"/>
        <w:rPr>
          <w:sz w:val="21"/>
          <w:szCs w:val="21"/>
        </w:rPr>
      </w:pPr>
      <w:r>
        <w:rPr>
          <w:rFonts w:hint="eastAsia"/>
          <w:sz w:val="21"/>
          <w:szCs w:val="21"/>
        </w:rPr>
        <w:t>3.1 初步评审</w:t>
      </w:r>
    </w:p>
    <w:p w:rsidR="003E22EB" w:rsidRDefault="003E22EB" w:rsidP="003E22EB">
      <w:pPr>
        <w:pStyle w:val="5"/>
        <w:tabs>
          <w:tab w:val="left" w:pos="911"/>
        </w:tabs>
        <w:adjustRightInd w:val="0"/>
        <w:snapToGrid w:val="0"/>
        <w:spacing w:before="0" w:line="420" w:lineRule="exact"/>
        <w:ind w:left="0" w:firstLineChars="200" w:firstLine="422"/>
        <w:rPr>
          <w:b/>
          <w:bCs/>
          <w:sz w:val="21"/>
          <w:szCs w:val="21"/>
        </w:rPr>
      </w:pPr>
      <w:r>
        <w:rPr>
          <w:rFonts w:hint="eastAsia"/>
          <w:b/>
          <w:bCs/>
          <w:sz w:val="21"/>
          <w:szCs w:val="21"/>
        </w:rPr>
        <w:t>3.1.1资格审查小组根据投标人提交的第二章“投标人须知前附表12项”规定的有关证明材料，审查其资格。评标委员会依据本章第2.1款初步评审标准中形式评审标准、符合性评审标准对投标文件进行评审，具体评审标准详见评标办法前附表2.1.1、2.1.3，投标文件有一项不符合评审标准的，则不再进行下一步评审。</w:t>
      </w:r>
    </w:p>
    <w:p w:rsidR="003E22EB" w:rsidRDefault="003E22EB" w:rsidP="003E22EB">
      <w:pPr>
        <w:pStyle w:val="12"/>
        <w:tabs>
          <w:tab w:val="left" w:pos="1435"/>
        </w:tabs>
        <w:adjustRightInd w:val="0"/>
        <w:snapToGrid w:val="0"/>
        <w:spacing w:line="420" w:lineRule="exact"/>
        <w:ind w:leftChars="200" w:left="420" w:firstLine="0"/>
        <w:rPr>
          <w:b/>
          <w:bCs/>
          <w:sz w:val="21"/>
          <w:szCs w:val="21"/>
        </w:rPr>
      </w:pPr>
      <w:r>
        <w:rPr>
          <w:rFonts w:hint="eastAsia"/>
          <w:b/>
          <w:bCs/>
          <w:sz w:val="21"/>
          <w:szCs w:val="21"/>
        </w:rPr>
        <w:t>3.1.2 参与同一个标段（包）的供应商存在下列情形之一的，投标文件无效：</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pacing w:val="-3"/>
          <w:sz w:val="21"/>
          <w:szCs w:val="21"/>
        </w:rPr>
      </w:pPr>
      <w:r>
        <w:rPr>
          <w:rFonts w:hint="eastAsia"/>
          <w:b/>
          <w:bCs/>
          <w:sz w:val="21"/>
          <w:szCs w:val="21"/>
        </w:rPr>
        <w:t>第二章“1 总则”第1.4.3项规定的任何一种情形的；</w:t>
      </w:r>
    </w:p>
    <w:p w:rsidR="003E22EB" w:rsidRDefault="003E22EB" w:rsidP="003E22EB">
      <w:pPr>
        <w:pStyle w:val="12"/>
        <w:numPr>
          <w:ilvl w:val="0"/>
          <w:numId w:val="16"/>
        </w:numPr>
        <w:tabs>
          <w:tab w:val="left" w:pos="1435"/>
        </w:tabs>
        <w:adjustRightInd w:val="0"/>
        <w:snapToGrid w:val="0"/>
        <w:spacing w:line="420" w:lineRule="exact"/>
        <w:ind w:firstLineChars="200" w:firstLine="410"/>
        <w:rPr>
          <w:b/>
          <w:bCs/>
          <w:spacing w:val="-3"/>
          <w:sz w:val="21"/>
          <w:szCs w:val="21"/>
        </w:rPr>
      </w:pPr>
      <w:r>
        <w:rPr>
          <w:rFonts w:hint="eastAsia"/>
          <w:b/>
          <w:bCs/>
          <w:spacing w:val="-3"/>
          <w:sz w:val="21"/>
          <w:szCs w:val="21"/>
        </w:rPr>
        <w:t>串通投标或弄虚作假或有其他违法行为的；</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投标文件（投标书）无投标人电子签章；</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投标人递交两份或多份内容不同的投标文件，或在一份投标文件中对同一招标项目报有两个或多个报价，且未声明哪一个有效的；</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不同供应商的电子投标文件上传计算机的网卡MAC地址、CPU序列号和硬盘序列号等硬件信息相同的；</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不同供应商的投标文件由同一电子设备编制、打印加密或者上传。</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不同供应商的投标文件由同一电子设备打印、复印；</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不同供应商联系人为同一人或不同联系人的联系电话一致的；</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不同供应商的投标文件的内容存在两处以上细节错误一致；</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不同供应商的法定代表人、委托代理人、项目经理、项目负责人等由同一单位缴纳社会保险或者领取报酬的；</w:t>
      </w:r>
    </w:p>
    <w:p w:rsidR="003E22EB" w:rsidRDefault="003E22EB" w:rsidP="003E22EB">
      <w:pPr>
        <w:pStyle w:val="12"/>
        <w:numPr>
          <w:ilvl w:val="0"/>
          <w:numId w:val="16"/>
        </w:numPr>
        <w:tabs>
          <w:tab w:val="left" w:pos="1435"/>
        </w:tabs>
        <w:adjustRightInd w:val="0"/>
        <w:snapToGrid w:val="0"/>
        <w:spacing w:line="420" w:lineRule="exact"/>
        <w:ind w:firstLineChars="200" w:firstLine="422"/>
        <w:rPr>
          <w:b/>
          <w:bCs/>
          <w:sz w:val="21"/>
          <w:szCs w:val="21"/>
        </w:rPr>
      </w:pPr>
      <w:r>
        <w:rPr>
          <w:rFonts w:hint="eastAsia"/>
          <w:b/>
          <w:bCs/>
          <w:sz w:val="21"/>
          <w:szCs w:val="21"/>
        </w:rPr>
        <w:t>不同供应商投标文件中法定代表人或者负责人签字出自同一人之手；</w:t>
      </w:r>
    </w:p>
    <w:p w:rsidR="003E22EB" w:rsidRDefault="003E22EB" w:rsidP="003E22EB">
      <w:pPr>
        <w:pStyle w:val="12"/>
        <w:numPr>
          <w:ilvl w:val="0"/>
          <w:numId w:val="16"/>
        </w:numPr>
        <w:tabs>
          <w:tab w:val="left" w:pos="1435"/>
        </w:tabs>
        <w:adjustRightInd w:val="0"/>
        <w:snapToGrid w:val="0"/>
        <w:spacing w:line="400" w:lineRule="exact"/>
        <w:ind w:firstLineChars="200" w:firstLine="422"/>
        <w:rPr>
          <w:b/>
          <w:bCs/>
          <w:sz w:val="21"/>
          <w:szCs w:val="21"/>
        </w:rPr>
      </w:pPr>
      <w:r>
        <w:rPr>
          <w:rFonts w:hint="eastAsia"/>
          <w:b/>
          <w:bCs/>
          <w:sz w:val="21"/>
          <w:szCs w:val="21"/>
        </w:rPr>
        <w:t>招标文件中规定的其他情形。</w:t>
      </w:r>
    </w:p>
    <w:p w:rsidR="003E22EB" w:rsidRDefault="003E22EB" w:rsidP="003E22EB">
      <w:pPr>
        <w:pStyle w:val="12"/>
        <w:tabs>
          <w:tab w:val="left" w:pos="1435"/>
        </w:tabs>
        <w:adjustRightInd w:val="0"/>
        <w:snapToGrid w:val="0"/>
        <w:spacing w:line="400" w:lineRule="exact"/>
        <w:ind w:left="0" w:firstLineChars="200" w:firstLine="420"/>
        <w:rPr>
          <w:sz w:val="21"/>
          <w:szCs w:val="21"/>
        </w:rPr>
      </w:pPr>
      <w:r>
        <w:rPr>
          <w:rFonts w:hint="eastAsia"/>
          <w:sz w:val="21"/>
          <w:szCs w:val="21"/>
        </w:rPr>
        <w:t>3.1.3投标报价有算术错误的，评标委员会按以下原则对投标报价进行修正，修正的价格经投标人书面确认后具有约束力。投标人不接受修正价格的，否决其投标。</w:t>
      </w:r>
    </w:p>
    <w:p w:rsidR="003E22EB" w:rsidRDefault="003E22EB" w:rsidP="003E22EB">
      <w:pPr>
        <w:pStyle w:val="12"/>
        <w:tabs>
          <w:tab w:val="left" w:pos="1435"/>
        </w:tabs>
        <w:adjustRightInd w:val="0"/>
        <w:snapToGrid w:val="0"/>
        <w:spacing w:line="400" w:lineRule="exact"/>
        <w:ind w:left="0" w:firstLineChars="200" w:firstLine="420"/>
        <w:rPr>
          <w:sz w:val="21"/>
          <w:szCs w:val="21"/>
        </w:rPr>
      </w:pPr>
      <w:r>
        <w:rPr>
          <w:rFonts w:hint="eastAsia"/>
          <w:sz w:val="21"/>
          <w:szCs w:val="21"/>
        </w:rPr>
        <w:t>（1）投标文件中开标一览表（报价表）内容与投标文件中相应内容不一致的，以开标一览表（报价表）为准。</w:t>
      </w:r>
    </w:p>
    <w:p w:rsidR="003E22EB" w:rsidRDefault="003E22EB" w:rsidP="003E22EB">
      <w:pPr>
        <w:pStyle w:val="4"/>
        <w:tabs>
          <w:tab w:val="left" w:pos="911"/>
        </w:tabs>
        <w:adjustRightInd w:val="0"/>
        <w:snapToGrid w:val="0"/>
        <w:spacing w:line="400" w:lineRule="exact"/>
        <w:ind w:leftChars="200" w:left="420" w:firstLine="0"/>
        <w:rPr>
          <w:b w:val="0"/>
          <w:bCs w:val="0"/>
          <w:sz w:val="21"/>
          <w:szCs w:val="21"/>
        </w:rPr>
      </w:pPr>
      <w:r>
        <w:rPr>
          <w:rFonts w:hint="eastAsia"/>
          <w:b w:val="0"/>
          <w:bCs w:val="0"/>
          <w:sz w:val="21"/>
          <w:szCs w:val="21"/>
        </w:rPr>
        <w:t>（2）投标文件中的大写金额与小写金额不一致的，以大写金额为准；</w:t>
      </w:r>
    </w:p>
    <w:p w:rsidR="003E22EB" w:rsidRDefault="003E22EB" w:rsidP="003E22EB">
      <w:pPr>
        <w:pStyle w:val="4"/>
        <w:tabs>
          <w:tab w:val="left" w:pos="911"/>
        </w:tabs>
        <w:adjustRightInd w:val="0"/>
        <w:snapToGrid w:val="0"/>
        <w:spacing w:line="400" w:lineRule="exact"/>
        <w:ind w:left="0" w:firstLineChars="200" w:firstLine="420"/>
        <w:rPr>
          <w:b w:val="0"/>
          <w:bCs w:val="0"/>
          <w:sz w:val="21"/>
          <w:szCs w:val="21"/>
        </w:rPr>
      </w:pPr>
      <w:r>
        <w:rPr>
          <w:rFonts w:hint="eastAsia"/>
          <w:b w:val="0"/>
          <w:bCs w:val="0"/>
          <w:sz w:val="21"/>
          <w:szCs w:val="21"/>
        </w:rPr>
        <w:t>（3）总价金额与按单价汇总金额不一致的，以单价金额计算结果为准。单价金额小数点或者百分比有明显错位的，以开标一览表（投标函）的总价为准，并修改单价。</w:t>
      </w:r>
    </w:p>
    <w:p w:rsidR="003E22EB" w:rsidRDefault="003E22EB" w:rsidP="003E22EB">
      <w:pPr>
        <w:pStyle w:val="4"/>
        <w:tabs>
          <w:tab w:val="left" w:pos="911"/>
        </w:tabs>
        <w:adjustRightInd w:val="0"/>
        <w:snapToGrid w:val="0"/>
        <w:spacing w:line="400" w:lineRule="exact"/>
        <w:ind w:left="0" w:firstLineChars="200" w:firstLine="420"/>
        <w:rPr>
          <w:b w:val="0"/>
          <w:bCs w:val="0"/>
          <w:sz w:val="21"/>
          <w:szCs w:val="21"/>
        </w:rPr>
      </w:pPr>
      <w:r>
        <w:rPr>
          <w:rFonts w:hint="eastAsia"/>
          <w:b w:val="0"/>
          <w:bCs w:val="0"/>
          <w:sz w:val="21"/>
          <w:szCs w:val="21"/>
        </w:rPr>
        <w:t>（4）如果分项报价</w:t>
      </w:r>
      <w:r>
        <w:rPr>
          <w:rFonts w:hint="eastAsia"/>
          <w:b w:val="0"/>
          <w:bCs w:val="0"/>
          <w:spacing w:val="-3"/>
          <w:sz w:val="21"/>
          <w:szCs w:val="21"/>
        </w:rPr>
        <w:t>中存在缺漏项，则视为缺漏项价格已包含在其他分项报价之中。</w:t>
      </w:r>
    </w:p>
    <w:p w:rsidR="003E22EB" w:rsidRDefault="003E22EB" w:rsidP="003E22EB">
      <w:pPr>
        <w:pStyle w:val="4"/>
        <w:tabs>
          <w:tab w:val="left" w:pos="911"/>
        </w:tabs>
        <w:adjustRightInd w:val="0"/>
        <w:snapToGrid w:val="0"/>
        <w:spacing w:line="400" w:lineRule="exact"/>
        <w:ind w:left="0" w:firstLine="0"/>
        <w:rPr>
          <w:sz w:val="21"/>
          <w:szCs w:val="21"/>
        </w:rPr>
      </w:pPr>
      <w:r>
        <w:rPr>
          <w:rFonts w:hint="eastAsia"/>
          <w:sz w:val="21"/>
          <w:szCs w:val="21"/>
        </w:rPr>
        <w:t>3.2 详细评审</w:t>
      </w:r>
    </w:p>
    <w:p w:rsidR="003E22EB" w:rsidRDefault="003E22EB" w:rsidP="003E22EB">
      <w:pPr>
        <w:pStyle w:val="4"/>
        <w:tabs>
          <w:tab w:val="left" w:pos="911"/>
        </w:tabs>
        <w:adjustRightInd w:val="0"/>
        <w:snapToGrid w:val="0"/>
        <w:spacing w:line="400" w:lineRule="exact"/>
        <w:ind w:left="0" w:firstLineChars="200" w:firstLine="400"/>
        <w:rPr>
          <w:b w:val="0"/>
          <w:bCs w:val="0"/>
          <w:spacing w:val="-7"/>
          <w:sz w:val="21"/>
          <w:szCs w:val="21"/>
        </w:rPr>
      </w:pPr>
      <w:r>
        <w:rPr>
          <w:rFonts w:hint="eastAsia"/>
          <w:b w:val="0"/>
          <w:bCs w:val="0"/>
          <w:spacing w:val="-5"/>
          <w:sz w:val="21"/>
          <w:szCs w:val="21"/>
        </w:rPr>
        <w:t xml:space="preserve">3.2.1评标委员会按招标文件要求对所有投标文件进行检查，并进行综合比较与独立评分并按本章第 </w:t>
      </w:r>
      <w:r>
        <w:rPr>
          <w:rFonts w:hint="eastAsia"/>
          <w:b w:val="0"/>
          <w:bCs w:val="0"/>
          <w:sz w:val="21"/>
          <w:szCs w:val="21"/>
        </w:rPr>
        <w:t>2.2</w:t>
      </w:r>
      <w:r>
        <w:rPr>
          <w:rFonts w:hint="eastAsia"/>
          <w:b w:val="0"/>
          <w:bCs w:val="0"/>
          <w:spacing w:val="-7"/>
          <w:sz w:val="21"/>
          <w:szCs w:val="21"/>
        </w:rPr>
        <w:t xml:space="preserve"> 款</w:t>
      </w:r>
      <w:r>
        <w:rPr>
          <w:rFonts w:hint="eastAsia"/>
          <w:b w:val="0"/>
          <w:bCs w:val="0"/>
          <w:sz w:val="21"/>
          <w:szCs w:val="21"/>
        </w:rPr>
        <w:t>分值构成与评分标准中</w:t>
      </w:r>
      <w:r>
        <w:rPr>
          <w:rFonts w:hint="eastAsia"/>
          <w:b w:val="0"/>
          <w:bCs w:val="0"/>
          <w:spacing w:val="-7"/>
          <w:sz w:val="21"/>
          <w:szCs w:val="21"/>
        </w:rPr>
        <w:t>规定的量化因素和分值进行打分，计算出综合评估得分。中标价和合同签约价仍以其投标文件中的一次报价为准。</w:t>
      </w:r>
    </w:p>
    <w:p w:rsidR="003E22EB" w:rsidRDefault="003E22EB" w:rsidP="003E22EB">
      <w:pPr>
        <w:pStyle w:val="12"/>
        <w:tabs>
          <w:tab w:val="left" w:pos="1701"/>
        </w:tabs>
        <w:adjustRightInd w:val="0"/>
        <w:snapToGrid w:val="0"/>
        <w:spacing w:line="400" w:lineRule="exact"/>
        <w:ind w:left="0" w:firstLineChars="200" w:firstLine="408"/>
        <w:rPr>
          <w:sz w:val="21"/>
          <w:szCs w:val="21"/>
        </w:rPr>
      </w:pPr>
      <w:r>
        <w:rPr>
          <w:rFonts w:hint="eastAsia"/>
          <w:spacing w:val="-3"/>
          <w:sz w:val="21"/>
          <w:szCs w:val="21"/>
        </w:rPr>
        <w:t xml:space="preserve">（1）按本章规定的评审因素和分值对商务部分计算出得分 </w:t>
      </w:r>
      <w:r>
        <w:rPr>
          <w:rFonts w:hint="eastAsia"/>
          <w:sz w:val="21"/>
          <w:szCs w:val="21"/>
        </w:rPr>
        <w:t>A；</w:t>
      </w:r>
    </w:p>
    <w:p w:rsidR="003E22EB" w:rsidRDefault="003E22EB" w:rsidP="003E22EB">
      <w:pPr>
        <w:pStyle w:val="12"/>
        <w:tabs>
          <w:tab w:val="left" w:pos="1582"/>
        </w:tabs>
        <w:adjustRightInd w:val="0"/>
        <w:snapToGrid w:val="0"/>
        <w:spacing w:line="400" w:lineRule="exact"/>
        <w:ind w:left="0" w:firstLineChars="200" w:firstLine="408"/>
        <w:rPr>
          <w:sz w:val="21"/>
          <w:szCs w:val="21"/>
        </w:rPr>
      </w:pPr>
      <w:r>
        <w:rPr>
          <w:rFonts w:hint="eastAsia"/>
          <w:spacing w:val="-3"/>
          <w:sz w:val="21"/>
          <w:szCs w:val="21"/>
        </w:rPr>
        <w:t xml:space="preserve">（2）按本章规定的评审因素和分值对技术部分计算出得分 </w:t>
      </w:r>
      <w:r>
        <w:rPr>
          <w:rFonts w:hint="eastAsia"/>
          <w:sz w:val="21"/>
          <w:szCs w:val="21"/>
        </w:rPr>
        <w:t>B；</w:t>
      </w:r>
    </w:p>
    <w:p w:rsidR="003E22EB" w:rsidRDefault="003E22EB" w:rsidP="003E22EB">
      <w:pPr>
        <w:pStyle w:val="12"/>
        <w:tabs>
          <w:tab w:val="left" w:pos="1582"/>
        </w:tabs>
        <w:adjustRightInd w:val="0"/>
        <w:snapToGrid w:val="0"/>
        <w:spacing w:line="400" w:lineRule="exact"/>
        <w:ind w:left="0" w:firstLineChars="200" w:firstLine="408"/>
        <w:rPr>
          <w:sz w:val="21"/>
          <w:szCs w:val="21"/>
        </w:rPr>
      </w:pPr>
      <w:r>
        <w:rPr>
          <w:rFonts w:hint="eastAsia"/>
          <w:spacing w:val="-3"/>
          <w:sz w:val="21"/>
          <w:szCs w:val="21"/>
        </w:rPr>
        <w:t xml:space="preserve">（3）按本章规定的评审因素和分值对综合部分计算出得分 </w:t>
      </w:r>
      <w:r>
        <w:rPr>
          <w:rFonts w:hint="eastAsia"/>
          <w:sz w:val="21"/>
          <w:szCs w:val="21"/>
        </w:rPr>
        <w:t>C；</w:t>
      </w:r>
    </w:p>
    <w:p w:rsidR="003E22EB" w:rsidRDefault="003E22EB" w:rsidP="003E22EB">
      <w:pPr>
        <w:pStyle w:val="12"/>
        <w:tabs>
          <w:tab w:val="left" w:pos="1701"/>
        </w:tabs>
        <w:adjustRightInd w:val="0"/>
        <w:snapToGrid w:val="0"/>
        <w:spacing w:line="400" w:lineRule="exact"/>
        <w:ind w:left="0" w:firstLineChars="200" w:firstLine="420"/>
        <w:rPr>
          <w:sz w:val="21"/>
          <w:szCs w:val="21"/>
        </w:rPr>
      </w:pPr>
      <w:r>
        <w:rPr>
          <w:rFonts w:hint="eastAsia"/>
          <w:sz w:val="21"/>
          <w:szCs w:val="21"/>
        </w:rPr>
        <w:t>（4）评分分值计算保留小数点后两位，小数点后第三位“四舍五入”。</w:t>
      </w:r>
    </w:p>
    <w:p w:rsidR="003E22EB" w:rsidRDefault="003E22EB" w:rsidP="003E22EB">
      <w:pPr>
        <w:pStyle w:val="12"/>
        <w:tabs>
          <w:tab w:val="left" w:pos="1701"/>
        </w:tabs>
        <w:adjustRightInd w:val="0"/>
        <w:snapToGrid w:val="0"/>
        <w:spacing w:line="400" w:lineRule="exact"/>
        <w:ind w:left="0" w:firstLineChars="200" w:firstLine="420"/>
        <w:rPr>
          <w:sz w:val="21"/>
          <w:szCs w:val="21"/>
        </w:rPr>
      </w:pPr>
      <w:r>
        <w:rPr>
          <w:rFonts w:hint="eastAsia"/>
          <w:sz w:val="21"/>
          <w:szCs w:val="21"/>
        </w:rPr>
        <w:t>（5）投标人得分=A+B+C。</w:t>
      </w:r>
    </w:p>
    <w:p w:rsidR="003E22EB" w:rsidRDefault="003E22EB" w:rsidP="003E22EB">
      <w:pPr>
        <w:pStyle w:val="12"/>
        <w:tabs>
          <w:tab w:val="left" w:pos="1701"/>
        </w:tabs>
        <w:adjustRightInd w:val="0"/>
        <w:snapToGrid w:val="0"/>
        <w:spacing w:line="400" w:lineRule="exact"/>
        <w:ind w:left="0" w:firstLineChars="200" w:firstLine="420"/>
        <w:jc w:val="both"/>
        <w:rPr>
          <w:sz w:val="21"/>
          <w:szCs w:val="21"/>
        </w:rPr>
      </w:pPr>
      <w:r>
        <w:rPr>
          <w:rFonts w:hint="eastAsia"/>
          <w:sz w:val="21"/>
          <w:szCs w:val="21"/>
        </w:rPr>
        <w:t>（6）投标人最终得分：最终得分为各评委打分之和的算术平均值。</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（7）政府采购异常低价审查：</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（一）政府采购评审中出现下列情形之一的，评审委员会应当启动异常低价投标（响应）审查程序：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1.投标（响应）报价低于全部通过符合性审查供应商投标（响应）报价平均值50%的，即投标（响应）报价&lt;全部通过符合性审查供应商投标（响应）报价平均值×50%；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2.投标（响应）报价低于通过符合性审查的次低报价供应商投标（响应）报价50%的，即投标（响应）报价&lt;通过符合性审查的次低报价供应商投标（响应）报价×50%；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3.投标（响应）报价低于采购项目最高限价45%的，即投标（响应）报价&lt;采购项目最高限价×45%；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4.评审委员会基于专业判断，认为供应商报价过低，有可能影响产品质量或者不能诚信履约的其他情形。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 xml:space="preserve">评审委员会依据专业经验，参考同类项目中标（成交）价格、类似产品市场价格水平、行业人工费用标准、国家有关部门指导行业协会发布的行业平均成本等 情况，对报价合理性进行判断。投标（响应）供应商不能提供书面说明、证明材料，或者提供的书面说明、证明材料不能证明其报价合理性的，评审委员会应当将其作为无效投标（响应）处理。 </w:t>
      </w:r>
    </w:p>
    <w:p w:rsidR="003E22EB" w:rsidRDefault="003E22EB" w:rsidP="003E22EB">
      <w:pPr>
        <w:pStyle w:val="12"/>
        <w:tabs>
          <w:tab w:val="left" w:pos="1701"/>
        </w:tabs>
        <w:adjustRightInd w:val="0"/>
        <w:snapToGrid w:val="0"/>
        <w:spacing w:line="400" w:lineRule="exact"/>
        <w:ind w:left="0" w:firstLineChars="200" w:firstLine="422"/>
        <w:jc w:val="both"/>
        <w:rPr>
          <w:b/>
          <w:bCs/>
          <w:sz w:val="21"/>
          <w:szCs w:val="21"/>
        </w:rPr>
      </w:pPr>
      <w:r>
        <w:rPr>
          <w:rFonts w:hint="eastAsia"/>
          <w:b/>
          <w:bCs/>
          <w:sz w:val="21"/>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3E22EB" w:rsidRDefault="003E22EB" w:rsidP="003E22EB">
      <w:pPr>
        <w:pStyle w:val="4"/>
        <w:tabs>
          <w:tab w:val="left" w:pos="911"/>
        </w:tabs>
        <w:adjustRightInd w:val="0"/>
        <w:snapToGrid w:val="0"/>
        <w:spacing w:line="400" w:lineRule="exact"/>
        <w:ind w:left="0" w:firstLine="0"/>
        <w:rPr>
          <w:sz w:val="21"/>
          <w:szCs w:val="21"/>
        </w:rPr>
      </w:pPr>
      <w:r>
        <w:rPr>
          <w:rFonts w:hint="eastAsia"/>
          <w:sz w:val="21"/>
          <w:szCs w:val="21"/>
        </w:rPr>
        <w:t>3.3 投标文件的澄清和补正</w:t>
      </w:r>
    </w:p>
    <w:p w:rsidR="003E22EB" w:rsidRDefault="003E22EB" w:rsidP="003E22EB">
      <w:pPr>
        <w:pStyle w:val="12"/>
        <w:tabs>
          <w:tab w:val="left" w:pos="1701"/>
        </w:tabs>
        <w:adjustRightInd w:val="0"/>
        <w:snapToGrid w:val="0"/>
        <w:spacing w:line="400" w:lineRule="exact"/>
        <w:ind w:left="0" w:firstLineChars="200" w:firstLine="420"/>
        <w:jc w:val="both"/>
        <w:rPr>
          <w:sz w:val="21"/>
          <w:szCs w:val="21"/>
        </w:rPr>
      </w:pPr>
      <w:r>
        <w:rPr>
          <w:rFonts w:hint="eastAsia"/>
          <w:sz w:val="21"/>
          <w:szCs w:val="21"/>
        </w:rPr>
        <w:t>3.3.1在评标过程中，评标委员会可以在电子交易系统中要求投标人对所提交投标文件中不明确的内容进行澄清或说明，或者对细微偏差进行补正。评标委员会不接受投标人主动提出的澄清、说明或补正。</w:t>
      </w:r>
    </w:p>
    <w:p w:rsidR="003E22EB" w:rsidRDefault="003E22EB" w:rsidP="003E22EB">
      <w:pPr>
        <w:pStyle w:val="12"/>
        <w:tabs>
          <w:tab w:val="left" w:pos="1701"/>
        </w:tabs>
        <w:adjustRightInd w:val="0"/>
        <w:snapToGrid w:val="0"/>
        <w:spacing w:line="400" w:lineRule="exact"/>
        <w:ind w:left="0" w:firstLineChars="200" w:firstLine="420"/>
        <w:jc w:val="both"/>
        <w:rPr>
          <w:sz w:val="21"/>
          <w:szCs w:val="21"/>
        </w:rPr>
      </w:pPr>
      <w:r>
        <w:rPr>
          <w:rFonts w:hint="eastAsia"/>
          <w:sz w:val="21"/>
          <w:szCs w:val="21"/>
        </w:rPr>
        <w:t>3.3.2澄清、说明和补正不得改变投标文件的实质性内容（算术性错误修正的除外）。投标人的澄清、说明和补正属于投标文件的组成部分。</w:t>
      </w:r>
    </w:p>
    <w:p w:rsidR="003E22EB" w:rsidRDefault="003E22EB" w:rsidP="003E22EB">
      <w:pPr>
        <w:pStyle w:val="12"/>
        <w:tabs>
          <w:tab w:val="left" w:pos="1701"/>
        </w:tabs>
        <w:adjustRightInd w:val="0"/>
        <w:snapToGrid w:val="0"/>
        <w:spacing w:line="400" w:lineRule="exact"/>
        <w:ind w:left="0" w:firstLineChars="200" w:firstLine="420"/>
        <w:jc w:val="both"/>
        <w:rPr>
          <w:sz w:val="21"/>
          <w:szCs w:val="21"/>
        </w:rPr>
      </w:pPr>
      <w:r>
        <w:rPr>
          <w:rFonts w:hint="eastAsia"/>
          <w:sz w:val="21"/>
          <w:szCs w:val="21"/>
        </w:rPr>
        <w:t>3.3.3评标委员会对投标人提交的澄清、说明或补正有疑问的，可以要求投标人进一步澄清、说明或补正，直至满足评标委员会的要求。</w:t>
      </w:r>
    </w:p>
    <w:p w:rsidR="003E22EB" w:rsidRDefault="003E22EB" w:rsidP="003E22EB">
      <w:pPr>
        <w:pStyle w:val="4"/>
        <w:tabs>
          <w:tab w:val="left" w:pos="704"/>
        </w:tabs>
        <w:spacing w:line="400" w:lineRule="exact"/>
        <w:ind w:left="0" w:firstLine="0"/>
        <w:rPr>
          <w:sz w:val="28"/>
          <w:szCs w:val="28"/>
        </w:rPr>
      </w:pPr>
      <w:r>
        <w:rPr>
          <w:rFonts w:hint="eastAsia"/>
          <w:sz w:val="28"/>
          <w:szCs w:val="28"/>
        </w:rPr>
        <w:t>3.4 评标结果</w:t>
      </w:r>
    </w:p>
    <w:p w:rsidR="003E22EB" w:rsidRDefault="003E22EB" w:rsidP="003E22EB">
      <w:pPr>
        <w:pStyle w:val="12"/>
        <w:tabs>
          <w:tab w:val="left" w:pos="1641"/>
        </w:tabs>
        <w:adjustRightInd w:val="0"/>
        <w:snapToGrid w:val="0"/>
        <w:spacing w:line="400" w:lineRule="exact"/>
        <w:ind w:left="0" w:firstLineChars="200" w:firstLine="404"/>
        <w:rPr>
          <w:sz w:val="21"/>
          <w:szCs w:val="21"/>
        </w:rPr>
      </w:pPr>
      <w:r>
        <w:rPr>
          <w:rFonts w:hint="eastAsia"/>
          <w:spacing w:val="-4"/>
          <w:sz w:val="21"/>
          <w:szCs w:val="21"/>
        </w:rPr>
        <w:t>3.4.1评标委员会按照得分由高到低的顺序推荐</w:t>
      </w:r>
      <w:r>
        <w:rPr>
          <w:rFonts w:hint="eastAsia"/>
          <w:sz w:val="21"/>
          <w:szCs w:val="21"/>
        </w:rPr>
        <w:t>3</w:t>
      </w:r>
      <w:r>
        <w:rPr>
          <w:rFonts w:hint="eastAsia"/>
          <w:spacing w:val="-60"/>
          <w:sz w:val="21"/>
          <w:szCs w:val="21"/>
        </w:rPr>
        <w:t xml:space="preserve"> </w:t>
      </w:r>
      <w:r>
        <w:rPr>
          <w:rFonts w:hint="eastAsia"/>
          <w:sz w:val="21"/>
          <w:szCs w:val="21"/>
        </w:rPr>
        <w:t>名中标候选人。</w:t>
      </w:r>
    </w:p>
    <w:p w:rsidR="003E22EB" w:rsidRDefault="003E22EB" w:rsidP="003E22EB">
      <w:pPr>
        <w:pStyle w:val="12"/>
        <w:tabs>
          <w:tab w:val="left" w:pos="1761"/>
        </w:tabs>
        <w:adjustRightInd w:val="0"/>
        <w:snapToGrid w:val="0"/>
        <w:spacing w:line="420" w:lineRule="exact"/>
        <w:ind w:left="0" w:firstLineChars="200" w:firstLine="420"/>
      </w:pPr>
      <w:r>
        <w:rPr>
          <w:rFonts w:hint="eastAsia"/>
          <w:sz w:val="21"/>
          <w:szCs w:val="21"/>
        </w:rPr>
        <w:t>3.4.2评标委员会完成评标后，应当向采购人提交书面评标报告。</w:t>
      </w:r>
      <w:bookmarkStart w:id="47" w:name="_bookmark12"/>
      <w:bookmarkEnd w:id="47"/>
    </w:p>
    <w:p w:rsidR="003E22EB" w:rsidRDefault="003E22EB" w:rsidP="003E22EB">
      <w:r>
        <w:rPr>
          <w:rFonts w:hint="eastAsia"/>
        </w:rPr>
        <w:t xml:space="preserve"> </w:t>
      </w:r>
    </w:p>
    <w:p w:rsidR="003E22EB" w:rsidRDefault="003E22EB" w:rsidP="003E22EB">
      <w:bookmarkStart w:id="48" w:name="_Toc20482"/>
      <w:bookmarkStart w:id="49" w:name="_Toc14808"/>
      <w:bookmarkEnd w:id="48"/>
      <w:r>
        <w:rPr>
          <w:rFonts w:hint="eastAsia"/>
        </w:rPr>
        <w:br w:type="page"/>
      </w:r>
      <w:bookmarkEnd w:id="49"/>
    </w:p>
    <w:p w:rsidR="003E22EB" w:rsidRDefault="003E22EB" w:rsidP="003E22EB">
      <w:pPr>
        <w:pStyle w:val="1"/>
        <w:tabs>
          <w:tab w:val="left" w:pos="4513"/>
        </w:tabs>
        <w:spacing w:before="55"/>
        <w:ind w:right="0"/>
      </w:pPr>
      <w:r>
        <w:rPr>
          <w:rFonts w:hint="eastAsia"/>
        </w:rPr>
        <w:t>第四章 合同条款及格式</w:t>
      </w:r>
    </w:p>
    <w:p w:rsidR="003E22EB" w:rsidRDefault="003E22EB" w:rsidP="003E22EB">
      <w:pPr>
        <w:spacing w:line="360" w:lineRule="auto"/>
        <w:jc w:val="left"/>
      </w:pPr>
      <w:r>
        <w:t xml:space="preserve"> </w:t>
      </w:r>
    </w:p>
    <w:p w:rsidR="003E22EB" w:rsidRDefault="003E22EB" w:rsidP="003E22EB">
      <w:pPr>
        <w:spacing w:line="400" w:lineRule="exact"/>
        <w:ind w:rightChars="-203" w:right="-426"/>
        <w:jc w:val="center"/>
        <w:rPr>
          <w:rFonts w:ascii="宋体" w:hAnsi="宋体"/>
          <w:b/>
          <w:bCs/>
          <w:sz w:val="48"/>
          <w:szCs w:val="48"/>
        </w:rPr>
      </w:pPr>
      <w:bookmarkStart w:id="50" w:name="_Toc310580633"/>
      <w:bookmarkEnd w:id="50"/>
      <w:r>
        <w:rPr>
          <w:rFonts w:ascii="宋体" w:hAnsi="宋体" w:hint="eastAsia"/>
        </w:rPr>
        <w:t>仅供参考，以双方实际签订合同为准。</w:t>
      </w:r>
    </w:p>
    <w:p w:rsidR="003E22EB" w:rsidRDefault="003E22EB" w:rsidP="003E22EB">
      <w:pPr>
        <w:pStyle w:val="a3"/>
        <w:jc w:val="center"/>
        <w:rPr>
          <w:b/>
          <w:bCs/>
          <w:spacing w:val="-20"/>
          <w:kern w:val="44"/>
          <w:sz w:val="48"/>
          <w:szCs w:val="48"/>
        </w:rPr>
      </w:pPr>
      <w:bookmarkStart w:id="51" w:name="_Toc3995"/>
      <w:bookmarkEnd w:id="51"/>
      <w:r>
        <w:rPr>
          <w:rFonts w:hint="eastAsia"/>
          <w:b/>
          <w:bCs/>
          <w:spacing w:val="-20"/>
          <w:kern w:val="44"/>
          <w:sz w:val="48"/>
          <w:szCs w:val="48"/>
        </w:rPr>
        <w:t xml:space="preserve"> </w:t>
      </w:r>
    </w:p>
    <w:p w:rsidR="003E22EB" w:rsidRDefault="003E22EB" w:rsidP="003E22EB">
      <w:pPr>
        <w:adjustRightInd w:val="0"/>
        <w:snapToGrid w:val="0"/>
        <w:spacing w:line="360" w:lineRule="auto"/>
        <w:ind w:firstLineChars="200" w:firstLine="480"/>
        <w:rPr>
          <w:rFonts w:ascii="宋体" w:hAnsi="宋体"/>
          <w:bCs/>
          <w:sz w:val="24"/>
          <w:szCs w:val="24"/>
          <w:u w:val="single"/>
        </w:rPr>
      </w:pPr>
      <w:r>
        <w:rPr>
          <w:rFonts w:ascii="宋体" w:hAnsi="宋体" w:hint="eastAsia"/>
          <w:bCs/>
          <w:sz w:val="24"/>
          <w:szCs w:val="24"/>
        </w:rPr>
        <w:t>甲方（采购单位）:</w:t>
      </w:r>
      <w:r>
        <w:rPr>
          <w:rFonts w:ascii="宋体" w:hAnsi="宋体" w:hint="eastAsia"/>
          <w:bCs/>
          <w:sz w:val="24"/>
          <w:szCs w:val="24"/>
          <w:u w:val="single"/>
        </w:rPr>
        <w:t xml:space="preserve">                    </w:t>
      </w:r>
      <w:r>
        <w:rPr>
          <w:rFonts w:ascii="宋体" w:hAnsi="宋体" w:hint="eastAsia"/>
          <w:bCs/>
          <w:sz w:val="24"/>
          <w:szCs w:val="24"/>
        </w:rPr>
        <w:t>电话：</w:t>
      </w:r>
      <w:r>
        <w:rPr>
          <w:rFonts w:ascii="宋体" w:hAnsi="宋体" w:hint="eastAsia"/>
          <w:bCs/>
          <w:sz w:val="24"/>
          <w:szCs w:val="24"/>
          <w:u w:val="single"/>
        </w:rPr>
        <w:t xml:space="preserve">               </w:t>
      </w:r>
    </w:p>
    <w:p w:rsidR="003E22EB" w:rsidRDefault="003E22EB" w:rsidP="003E22EB">
      <w:pPr>
        <w:adjustRightInd w:val="0"/>
        <w:snapToGrid w:val="0"/>
        <w:spacing w:line="360" w:lineRule="auto"/>
        <w:ind w:firstLineChars="200" w:firstLine="480"/>
        <w:rPr>
          <w:rFonts w:ascii="宋体" w:hAnsi="宋体"/>
          <w:sz w:val="24"/>
          <w:szCs w:val="24"/>
        </w:rPr>
      </w:pPr>
      <w:r>
        <w:rPr>
          <w:rFonts w:ascii="宋体" w:hAnsi="宋体" w:hint="eastAsia"/>
          <w:sz w:val="24"/>
          <w:szCs w:val="24"/>
        </w:rPr>
        <w:t>乙方（供货单位）:</w:t>
      </w:r>
      <w:r>
        <w:rPr>
          <w:rFonts w:ascii="宋体" w:hAnsi="宋体" w:hint="eastAsia"/>
          <w:bCs/>
          <w:sz w:val="24"/>
          <w:szCs w:val="24"/>
          <w:u w:val="single"/>
        </w:rPr>
        <w:t xml:space="preserve">                    </w:t>
      </w:r>
      <w:r>
        <w:rPr>
          <w:rFonts w:ascii="宋体" w:hAnsi="宋体" w:hint="eastAsia"/>
          <w:sz w:val="24"/>
          <w:szCs w:val="24"/>
        </w:rPr>
        <w:t>电话：</w:t>
      </w:r>
      <w:r>
        <w:rPr>
          <w:rFonts w:ascii="宋体" w:hAnsi="宋体" w:hint="eastAsia"/>
          <w:bCs/>
          <w:sz w:val="24"/>
          <w:szCs w:val="24"/>
          <w:u w:val="single"/>
        </w:rPr>
        <w:t xml:space="preserve">               </w:t>
      </w:r>
    </w:p>
    <w:p w:rsidR="003E22EB" w:rsidRDefault="003E22EB" w:rsidP="003E22EB">
      <w:pPr>
        <w:adjustRightInd w:val="0"/>
        <w:snapToGrid w:val="0"/>
        <w:spacing w:line="360" w:lineRule="auto"/>
        <w:ind w:firstLineChars="200" w:firstLine="480"/>
        <w:rPr>
          <w:rFonts w:ascii="宋体" w:hAnsi="宋体"/>
          <w:sz w:val="24"/>
          <w:szCs w:val="24"/>
        </w:rPr>
      </w:pPr>
      <w:r>
        <w:rPr>
          <w:rFonts w:ascii="宋体" w:hAnsi="宋体" w:hint="eastAsia"/>
          <w:sz w:val="24"/>
          <w:szCs w:val="24"/>
        </w:rPr>
        <w:t>甲乙双方根据《中华人民共和国民法典》相关内容以及</w:t>
      </w:r>
      <w:r>
        <w:rPr>
          <w:rFonts w:ascii="宋体" w:hAnsi="宋体" w:hint="eastAsia"/>
          <w:bCs/>
          <w:sz w:val="24"/>
          <w:szCs w:val="24"/>
          <w:u w:val="single"/>
        </w:rPr>
        <w:t xml:space="preserve">            </w:t>
      </w:r>
      <w:r>
        <w:rPr>
          <w:rFonts w:ascii="宋体" w:hAnsi="宋体" w:hint="eastAsia"/>
          <w:sz w:val="24"/>
          <w:szCs w:val="24"/>
        </w:rPr>
        <w:t>的中标通知书及相关采购文件等采购资料，甲、乙双方自愿订立本合同，供双方共同遵守。</w:t>
      </w:r>
    </w:p>
    <w:p w:rsidR="003E22EB" w:rsidRDefault="003E22EB" w:rsidP="003E22EB">
      <w:pPr>
        <w:pStyle w:val="21"/>
        <w:tabs>
          <w:tab w:val="left" w:pos="945"/>
          <w:tab w:val="left" w:pos="1155"/>
        </w:tabs>
        <w:spacing w:line="360" w:lineRule="auto"/>
        <w:ind w:firstLine="442"/>
        <w:rPr>
          <w:b/>
          <w:bCs/>
        </w:rPr>
      </w:pPr>
      <w:r>
        <w:rPr>
          <w:rFonts w:hint="eastAsia"/>
          <w:b/>
          <w:bCs/>
        </w:rPr>
        <w:t>第一条 本次采购的货物内容</w:t>
      </w:r>
    </w:p>
    <w:tbl>
      <w:tblPr>
        <w:tblW w:w="8925"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5"/>
        <w:gridCol w:w="1335"/>
        <w:gridCol w:w="1455"/>
        <w:gridCol w:w="1275"/>
        <w:gridCol w:w="1155"/>
        <w:gridCol w:w="930"/>
        <w:gridCol w:w="945"/>
        <w:gridCol w:w="945"/>
      </w:tblGrid>
      <w:tr w:rsidR="003E22EB" w:rsidTr="003E22EB">
        <w:trPr>
          <w:trHeight w:val="497"/>
        </w:trPr>
        <w:tc>
          <w:tcPr>
            <w:tcW w:w="885" w:type="dxa"/>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pacing w:val="4"/>
                <w:sz w:val="24"/>
                <w:szCs w:val="24"/>
              </w:rPr>
              <w:t>序号</w:t>
            </w:r>
          </w:p>
        </w:tc>
        <w:tc>
          <w:tcPr>
            <w:tcW w:w="133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pacing w:val="4"/>
                <w:sz w:val="24"/>
                <w:szCs w:val="24"/>
              </w:rPr>
              <w:t>货物名称</w:t>
            </w:r>
          </w:p>
        </w:tc>
        <w:tc>
          <w:tcPr>
            <w:tcW w:w="145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规格型号</w:t>
            </w:r>
          </w:p>
        </w:tc>
        <w:tc>
          <w:tcPr>
            <w:tcW w:w="127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质量标准</w:t>
            </w:r>
          </w:p>
        </w:tc>
        <w:tc>
          <w:tcPr>
            <w:tcW w:w="115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数量</w:t>
            </w:r>
          </w:p>
        </w:tc>
        <w:tc>
          <w:tcPr>
            <w:tcW w:w="930"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单位</w:t>
            </w:r>
          </w:p>
        </w:tc>
        <w:tc>
          <w:tcPr>
            <w:tcW w:w="94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单价</w:t>
            </w:r>
          </w:p>
        </w:tc>
        <w:tc>
          <w:tcPr>
            <w:tcW w:w="945" w:type="dxa"/>
            <w:tcBorders>
              <w:top w:val="single" w:sz="4" w:space="0" w:color="auto"/>
              <w:left w:val="nil"/>
              <w:bottom w:val="single" w:sz="4" w:space="0" w:color="auto"/>
              <w:right w:val="single" w:sz="4" w:space="0" w:color="auto"/>
            </w:tcBorders>
            <w:vAlign w:val="center"/>
            <w:hideMark/>
          </w:tcPr>
          <w:p w:rsidR="003E22EB" w:rsidRDefault="003E22EB">
            <w:pPr>
              <w:adjustRightInd w:val="0"/>
              <w:snapToGrid w:val="0"/>
              <w:spacing w:line="360" w:lineRule="auto"/>
              <w:jc w:val="center"/>
              <w:rPr>
                <w:rFonts w:ascii="宋体" w:hAnsi="宋体"/>
                <w:bCs/>
                <w:sz w:val="24"/>
                <w:szCs w:val="24"/>
              </w:rPr>
            </w:pPr>
            <w:r>
              <w:rPr>
                <w:rFonts w:ascii="宋体" w:hAnsi="宋体" w:hint="eastAsia"/>
                <w:bCs/>
                <w:sz w:val="24"/>
                <w:szCs w:val="24"/>
              </w:rPr>
              <w:t>合计</w:t>
            </w:r>
          </w:p>
        </w:tc>
      </w:tr>
      <w:tr w:rsidR="003E22EB" w:rsidTr="003E22EB">
        <w:trPr>
          <w:trHeight w:val="482"/>
        </w:trPr>
        <w:tc>
          <w:tcPr>
            <w:tcW w:w="885" w:type="dxa"/>
            <w:tcBorders>
              <w:top w:val="single" w:sz="4" w:space="0" w:color="auto"/>
              <w:left w:val="single" w:sz="4" w:space="0" w:color="auto"/>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33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4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27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1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30"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r>
      <w:tr w:rsidR="003E22EB" w:rsidTr="003E22EB">
        <w:trPr>
          <w:trHeight w:val="482"/>
        </w:trPr>
        <w:tc>
          <w:tcPr>
            <w:tcW w:w="885" w:type="dxa"/>
            <w:tcBorders>
              <w:top w:val="single" w:sz="4" w:space="0" w:color="auto"/>
              <w:left w:val="single" w:sz="4" w:space="0" w:color="auto"/>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33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4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27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1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30"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r>
      <w:tr w:rsidR="003E22EB" w:rsidTr="003E22EB">
        <w:trPr>
          <w:trHeight w:val="482"/>
        </w:trPr>
        <w:tc>
          <w:tcPr>
            <w:tcW w:w="885" w:type="dxa"/>
            <w:tcBorders>
              <w:top w:val="single" w:sz="4" w:space="0" w:color="auto"/>
              <w:left w:val="single" w:sz="4" w:space="0" w:color="auto"/>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33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4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27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1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30"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r>
      <w:tr w:rsidR="003E22EB" w:rsidTr="003E22EB">
        <w:trPr>
          <w:trHeight w:val="482"/>
        </w:trPr>
        <w:tc>
          <w:tcPr>
            <w:tcW w:w="885" w:type="dxa"/>
            <w:tcBorders>
              <w:top w:val="single" w:sz="4" w:space="0" w:color="auto"/>
              <w:left w:val="single" w:sz="4" w:space="0" w:color="auto"/>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33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4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27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115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30"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c>
          <w:tcPr>
            <w:tcW w:w="945" w:type="dxa"/>
            <w:tcBorders>
              <w:top w:val="single" w:sz="4" w:space="0" w:color="auto"/>
              <w:left w:val="nil"/>
              <w:bottom w:val="single" w:sz="4" w:space="0" w:color="auto"/>
              <w:right w:val="single" w:sz="4" w:space="0" w:color="auto"/>
            </w:tcBorders>
            <w:vAlign w:val="center"/>
          </w:tcPr>
          <w:p w:rsidR="003E22EB" w:rsidRDefault="003E22EB">
            <w:pPr>
              <w:adjustRightInd w:val="0"/>
              <w:snapToGrid w:val="0"/>
              <w:spacing w:line="360" w:lineRule="auto"/>
              <w:ind w:firstLineChars="200" w:firstLine="480"/>
              <w:jc w:val="center"/>
              <w:rPr>
                <w:rFonts w:ascii="宋体" w:hAnsi="宋体"/>
                <w:bCs/>
                <w:sz w:val="24"/>
                <w:szCs w:val="24"/>
              </w:rPr>
            </w:pPr>
          </w:p>
        </w:tc>
      </w:tr>
      <w:tr w:rsidR="003E22EB" w:rsidTr="003E22EB">
        <w:trPr>
          <w:trHeight w:val="482"/>
        </w:trPr>
        <w:tc>
          <w:tcPr>
            <w:tcW w:w="8925" w:type="dxa"/>
            <w:gridSpan w:val="8"/>
            <w:tcBorders>
              <w:top w:val="single" w:sz="4" w:space="0" w:color="auto"/>
              <w:left w:val="single" w:sz="4" w:space="0" w:color="auto"/>
              <w:bottom w:val="single" w:sz="4" w:space="0" w:color="auto"/>
              <w:right w:val="single" w:sz="4" w:space="0" w:color="auto"/>
            </w:tcBorders>
            <w:vAlign w:val="center"/>
            <w:hideMark/>
          </w:tcPr>
          <w:p w:rsidR="003E22EB" w:rsidRDefault="003E22EB">
            <w:pPr>
              <w:adjustRightInd w:val="0"/>
              <w:snapToGrid w:val="0"/>
              <w:spacing w:line="360" w:lineRule="auto"/>
              <w:ind w:firstLineChars="200" w:firstLine="480"/>
              <w:rPr>
                <w:rFonts w:ascii="宋体" w:hAnsi="宋体"/>
                <w:bCs/>
                <w:sz w:val="24"/>
                <w:szCs w:val="24"/>
              </w:rPr>
            </w:pPr>
            <w:r>
              <w:rPr>
                <w:rFonts w:ascii="宋体" w:hAnsi="宋体" w:hint="eastAsia"/>
                <w:sz w:val="24"/>
                <w:szCs w:val="24"/>
              </w:rPr>
              <w:t>合计总价：         人民币大写</w:t>
            </w:r>
          </w:p>
        </w:tc>
      </w:tr>
    </w:tbl>
    <w:p w:rsidR="003E22EB" w:rsidRDefault="003E22EB" w:rsidP="003E22EB">
      <w:pPr>
        <w:pStyle w:val="21"/>
        <w:tabs>
          <w:tab w:val="left" w:pos="945"/>
          <w:tab w:val="left" w:pos="1155"/>
        </w:tabs>
        <w:spacing w:line="360" w:lineRule="auto"/>
        <w:ind w:firstLine="440"/>
      </w:pPr>
      <w:r>
        <w:rPr>
          <w:rFonts w:hint="eastAsia"/>
        </w:rPr>
        <w:t>免费配送货物:</w:t>
      </w:r>
      <w:r>
        <w:rPr>
          <w:rFonts w:hint="eastAsia"/>
          <w:u w:val="single"/>
        </w:rPr>
        <w:t>乙方将本次采购的货物免费配送至甲方指定地点，</w:t>
      </w:r>
      <w:r>
        <w:rPr>
          <w:rFonts w:hint="eastAsia"/>
        </w:rPr>
        <w:t>甲方不再另付任何费用。</w:t>
      </w:r>
    </w:p>
    <w:p w:rsidR="003E22EB" w:rsidRDefault="003E22EB" w:rsidP="003E22EB">
      <w:pPr>
        <w:pStyle w:val="21"/>
        <w:tabs>
          <w:tab w:val="left" w:pos="945"/>
          <w:tab w:val="left" w:pos="1155"/>
        </w:tabs>
        <w:spacing w:line="360" w:lineRule="auto"/>
        <w:ind w:firstLine="442"/>
        <w:rPr>
          <w:b/>
          <w:bCs/>
        </w:rPr>
      </w:pPr>
      <w:r>
        <w:rPr>
          <w:rFonts w:hint="eastAsia"/>
          <w:b/>
          <w:bCs/>
        </w:rPr>
        <w:t>第二条 货物的质量标准、乙方售后服务及损害赔偿</w:t>
      </w:r>
    </w:p>
    <w:p w:rsidR="003E22EB" w:rsidRDefault="003E22EB" w:rsidP="003E22EB">
      <w:pPr>
        <w:pStyle w:val="21"/>
        <w:tabs>
          <w:tab w:val="left" w:pos="945"/>
          <w:tab w:val="left" w:pos="1155"/>
        </w:tabs>
        <w:spacing w:line="360" w:lineRule="auto"/>
        <w:ind w:firstLine="440"/>
      </w:pPr>
      <w:r>
        <w:rPr>
          <w:rFonts w:hint="eastAsia"/>
        </w:rPr>
        <w:t>1、货物的质量标准按国家法律法规规定标准或其他相关标准、招标文件要求和乙方投标文件所承诺的标准执行；如有封存样品，供应商所供产品质量技术标准不得低于封存样品的产品质量标准；若以上标准不一致时，按最严格的标准执行。</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2、乙方应按生产厂家的保修规定和投标文件说明的服务承诺做好保修等服务，但属于甲方人为原因造成的除外。</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3、乙方售后服务响应时间：</w:t>
      </w:r>
      <w:r>
        <w:rPr>
          <w:rFonts w:ascii="宋体" w:hAnsi="宋体" w:hint="eastAsia"/>
          <w:bCs/>
          <w:sz w:val="24"/>
          <w:szCs w:val="24"/>
          <w:u w:val="single"/>
        </w:rPr>
        <w:t>提供7x24小时技术支持服务，承诺提供包括远程故障处理和现场故障处理服务。我公司接到故障通报后，电话维修响应时间为3小时；我司将解答采购人在使用中遇到的问题，及时为采购人提出解决问题的建议和办法。</w:t>
      </w:r>
      <w:r>
        <w:rPr>
          <w:rFonts w:ascii="宋体" w:hAnsi="宋体" w:hint="eastAsia"/>
          <w:bCs/>
          <w:sz w:val="24"/>
          <w:szCs w:val="24"/>
        </w:rPr>
        <w:t>否则，甲方可自行组织维修，费用由乙方承担，甲方可在货款和其他应付乙方的款项中扣除。</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4、如因乙方货物质量等原因，导致甲方不能如期正常使用等损失的，乙方应予以赔偿。</w:t>
      </w:r>
    </w:p>
    <w:p w:rsidR="003E22EB" w:rsidRDefault="003E22EB" w:rsidP="003E22EB">
      <w:pPr>
        <w:adjustRightInd w:val="0"/>
        <w:snapToGrid w:val="0"/>
        <w:spacing w:line="360" w:lineRule="auto"/>
        <w:ind w:firstLineChars="200" w:firstLine="482"/>
        <w:rPr>
          <w:rFonts w:ascii="宋体" w:hAnsi="宋体"/>
          <w:b/>
          <w:sz w:val="24"/>
          <w:szCs w:val="24"/>
        </w:rPr>
      </w:pPr>
      <w:r>
        <w:rPr>
          <w:rFonts w:ascii="宋体" w:hAnsi="宋体" w:hint="eastAsia"/>
          <w:b/>
          <w:sz w:val="24"/>
          <w:szCs w:val="24"/>
        </w:rPr>
        <w:t>第三条 交付和验收</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1、交付时间：自</w:t>
      </w:r>
      <w:r>
        <w:rPr>
          <w:rFonts w:ascii="宋体" w:hAnsi="宋体" w:hint="eastAsia"/>
          <w:sz w:val="24"/>
          <w:szCs w:val="24"/>
        </w:rPr>
        <w:t>合同签订后</w:t>
      </w:r>
      <w:r>
        <w:rPr>
          <w:rStyle w:val="15"/>
          <w:rFonts w:ascii="宋体" w:hAnsi="宋体" w:hint="eastAsia"/>
          <w:b w:val="0"/>
          <w:u w:val="single"/>
        </w:rPr>
        <w:t xml:space="preserve">    </w:t>
      </w:r>
      <w:r>
        <w:rPr>
          <w:rFonts w:ascii="宋体" w:hAnsi="宋体" w:hint="eastAsia"/>
          <w:sz w:val="24"/>
          <w:szCs w:val="24"/>
        </w:rPr>
        <w:t>日内供货安装调试完毕</w:t>
      </w:r>
      <w:r>
        <w:rPr>
          <w:rFonts w:ascii="宋体" w:hAnsi="宋体" w:hint="eastAsia"/>
          <w:bCs/>
          <w:sz w:val="24"/>
          <w:szCs w:val="24"/>
        </w:rPr>
        <w:t>安装调试完毕，并达到验收条件(因达不到安装条件造成的原因除外)；</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交付地点：</w:t>
      </w:r>
      <w:r>
        <w:rPr>
          <w:rFonts w:ascii="宋体" w:hAnsi="宋体" w:hint="eastAsia"/>
          <w:bCs/>
          <w:sz w:val="24"/>
          <w:szCs w:val="24"/>
          <w:u w:val="single"/>
        </w:rPr>
        <w:t>甲方指定地点</w:t>
      </w:r>
      <w:r>
        <w:rPr>
          <w:rFonts w:ascii="宋体" w:hAnsi="宋体" w:hint="eastAsia"/>
          <w:bCs/>
          <w:sz w:val="24"/>
          <w:szCs w:val="24"/>
        </w:rPr>
        <w:t>。</w:t>
      </w:r>
    </w:p>
    <w:p w:rsidR="003E22EB" w:rsidRDefault="003E22EB" w:rsidP="003E22EB">
      <w:pPr>
        <w:tabs>
          <w:tab w:val="left" w:pos="-408"/>
          <w:tab w:val="left" w:pos="2517"/>
        </w:tabs>
        <w:adjustRightInd w:val="0"/>
        <w:snapToGrid w:val="0"/>
        <w:spacing w:line="360" w:lineRule="auto"/>
        <w:ind w:firstLineChars="200" w:firstLine="480"/>
        <w:rPr>
          <w:rFonts w:ascii="宋体" w:hAnsi="宋体"/>
          <w:bCs/>
          <w:sz w:val="24"/>
          <w:szCs w:val="24"/>
          <w:u w:val="single"/>
        </w:rPr>
      </w:pPr>
      <w:r>
        <w:rPr>
          <w:rFonts w:ascii="宋体" w:hAnsi="宋体" w:hint="eastAsia"/>
          <w:bCs/>
          <w:sz w:val="24"/>
          <w:szCs w:val="24"/>
        </w:rPr>
        <w:t>交付方式：</w:t>
      </w:r>
      <w:r>
        <w:rPr>
          <w:rFonts w:ascii="宋体" w:hAnsi="宋体" w:hint="eastAsia"/>
          <w:bCs/>
          <w:sz w:val="24"/>
          <w:szCs w:val="24"/>
          <w:u w:val="single"/>
        </w:rPr>
        <w:t xml:space="preserve">                             。</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2、乙方负责货物的运送、安装、调试，负责基本操作培训等工作，直至该货物可以正常使用为止；负责提供货物的使用说明等相关资料；并承担由此产生的全部费用。</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3、验收时间:甲方应于乙方提出验收申请后</w:t>
      </w:r>
      <w:r>
        <w:rPr>
          <w:rFonts w:ascii="宋体" w:hAnsi="宋体" w:hint="eastAsia"/>
          <w:bCs/>
          <w:sz w:val="24"/>
          <w:szCs w:val="24"/>
          <w:u w:val="single"/>
        </w:rPr>
        <w:t xml:space="preserve">   </w:t>
      </w:r>
      <w:r>
        <w:rPr>
          <w:rFonts w:ascii="宋体" w:hAnsi="宋体" w:hint="eastAsia"/>
          <w:bCs/>
          <w:sz w:val="24"/>
          <w:szCs w:val="24"/>
        </w:rPr>
        <w:t>个工作日内组织验收。甲方验收合格后应当出具验收报告。</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4、验收标准：</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(1)单证齐全：应有产品合格证(或质量证明)、使用说明、保修证明、发票和其它应具有的单证；</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(2)验收标准：按国际、国家、行业或企业标准验收，如本次采购产品的质量有国际标准的，按国际标准执行；有国家标准的，按国家标准执行；有行业标准的，按行业标准执行；有企业标准的，按企业标准执行；若以上标准不一致时，按最严格的标准执行。产品质量应达到设计要求，应能通过质检、计量部门的检验。</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3）采购人应当及时对采购项目进行验收，验收时采购人可以邀请第三方专家参与验收，并按照采购合同规定的技术、服务、安全标准组织对供应商履约情况进行验收，出具验收书。验收书应当包括每一项技术、服务、安全标准的履约情况。</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(4)大型或者复杂的项目，应当邀请国家认可的质量检测机构参加验收。验收方成员应当在验收书上签字，并承担相应的法律责任。</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(5)参与验收的投标人或者第三方机构的意见作为验收书的参考资料一并存档。</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(6)验收要求：中标供应商所供货物应经采购人验收，无质量问题方可接收。</w:t>
      </w:r>
    </w:p>
    <w:p w:rsidR="003E22EB" w:rsidRDefault="003E22EB" w:rsidP="003E22EB">
      <w:pPr>
        <w:adjustRightInd w:val="0"/>
        <w:snapToGrid w:val="0"/>
        <w:spacing w:line="360" w:lineRule="auto"/>
        <w:ind w:firstLineChars="200" w:firstLine="482"/>
        <w:rPr>
          <w:rFonts w:ascii="宋体" w:hAnsi="宋体"/>
          <w:b/>
          <w:sz w:val="24"/>
          <w:szCs w:val="24"/>
        </w:rPr>
      </w:pPr>
      <w:r>
        <w:rPr>
          <w:rFonts w:ascii="宋体" w:hAnsi="宋体" w:hint="eastAsia"/>
          <w:b/>
          <w:sz w:val="24"/>
          <w:szCs w:val="24"/>
        </w:rPr>
        <w:t>第四条 货款的支付</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1、支付依据:</w:t>
      </w:r>
      <w:r>
        <w:rPr>
          <w:rFonts w:ascii="宋体" w:hAnsi="宋体" w:hint="eastAsia"/>
          <w:bCs/>
          <w:sz w:val="24"/>
          <w:szCs w:val="24"/>
          <w:u w:val="single"/>
        </w:rPr>
        <w:t>采购合同、乙方销售发票、甲方出具的验收报告</w:t>
      </w:r>
      <w:r>
        <w:rPr>
          <w:rFonts w:ascii="宋体" w:hAnsi="宋体" w:hint="eastAsia"/>
          <w:bCs/>
          <w:sz w:val="24"/>
          <w:szCs w:val="24"/>
        </w:rPr>
        <w:t>。</w:t>
      </w:r>
    </w:p>
    <w:p w:rsidR="003E22EB" w:rsidRDefault="003E22EB" w:rsidP="003E22EB">
      <w:pPr>
        <w:tabs>
          <w:tab w:val="left" w:pos="-408"/>
          <w:tab w:val="left" w:pos="2517"/>
        </w:tabs>
        <w:adjustRightInd w:val="0"/>
        <w:snapToGrid w:val="0"/>
        <w:spacing w:line="360" w:lineRule="auto"/>
        <w:ind w:firstLineChars="200" w:firstLine="480"/>
        <w:rPr>
          <w:rFonts w:ascii="宋体" w:hAnsi="宋体"/>
          <w:bCs/>
          <w:sz w:val="24"/>
          <w:szCs w:val="24"/>
          <w:u w:val="single"/>
        </w:rPr>
      </w:pPr>
      <w:r>
        <w:rPr>
          <w:rFonts w:ascii="宋体" w:hAnsi="宋体" w:hint="eastAsia"/>
          <w:bCs/>
          <w:sz w:val="24"/>
          <w:szCs w:val="24"/>
        </w:rPr>
        <w:t>2、支付方式:</w:t>
      </w:r>
      <w:r>
        <w:rPr>
          <w:rFonts w:ascii="宋体" w:hAnsi="宋体" w:hint="eastAsia"/>
          <w:sz w:val="24"/>
          <w:szCs w:val="24"/>
          <w:u w:val="single"/>
        </w:rPr>
        <w:t xml:space="preserve">                                             </w:t>
      </w:r>
    </w:p>
    <w:p w:rsidR="003E22EB" w:rsidRDefault="003E22EB" w:rsidP="003E22EB">
      <w:pPr>
        <w:adjustRightInd w:val="0"/>
        <w:snapToGrid w:val="0"/>
        <w:spacing w:line="360" w:lineRule="auto"/>
        <w:ind w:firstLineChars="200" w:firstLine="482"/>
        <w:rPr>
          <w:rFonts w:ascii="宋体" w:hAnsi="宋体"/>
          <w:b/>
          <w:sz w:val="24"/>
          <w:szCs w:val="24"/>
        </w:rPr>
      </w:pPr>
      <w:r>
        <w:rPr>
          <w:rFonts w:ascii="宋体" w:hAnsi="宋体" w:hint="eastAsia"/>
          <w:b/>
          <w:sz w:val="24"/>
          <w:szCs w:val="24"/>
        </w:rPr>
        <w:t>第五条 乙方的违约责任</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1、乙方逾期交货的，按逾期交货部分货款计算，向甲方偿付每日千分之五的违约金，并承担甲方因此所受的损失费用；</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2、乙方所交货物品种、数量、规格、质量不符合国家法律法规和合同规定的，由乙方负责包修、包换或退货，并承担由此而支付的实际费用。</w:t>
      </w:r>
    </w:p>
    <w:p w:rsidR="003E22EB" w:rsidRDefault="003E22EB" w:rsidP="003E22EB">
      <w:pPr>
        <w:adjustRightInd w:val="0"/>
        <w:snapToGrid w:val="0"/>
        <w:spacing w:line="360" w:lineRule="auto"/>
        <w:ind w:firstLineChars="200" w:firstLine="482"/>
        <w:rPr>
          <w:rFonts w:ascii="宋体" w:hAnsi="宋体"/>
          <w:b/>
          <w:sz w:val="24"/>
          <w:szCs w:val="24"/>
        </w:rPr>
      </w:pPr>
      <w:r>
        <w:rPr>
          <w:rFonts w:ascii="宋体" w:hAnsi="宋体" w:hint="eastAsia"/>
          <w:b/>
          <w:sz w:val="24"/>
          <w:szCs w:val="24"/>
        </w:rPr>
        <w:t>第六条 甲方的违约责任</w:t>
      </w:r>
    </w:p>
    <w:p w:rsidR="003E22EB" w:rsidRDefault="003E22EB" w:rsidP="003E22EB">
      <w:pPr>
        <w:numPr>
          <w:ilvl w:val="0"/>
          <w:numId w:val="18"/>
        </w:num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甲方逾期付款的，应按照每日千分之五的比例向乙方偿付逾期付款的违约金；</w:t>
      </w:r>
    </w:p>
    <w:p w:rsidR="003E22EB" w:rsidRDefault="003E22EB" w:rsidP="003E22EB">
      <w:pPr>
        <w:numPr>
          <w:ilvl w:val="0"/>
          <w:numId w:val="18"/>
        </w:num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甲方违反合同规定拒绝接货的，应当承担由此对乙方造成的损失。</w:t>
      </w:r>
    </w:p>
    <w:p w:rsidR="003E22EB" w:rsidRDefault="003E22EB" w:rsidP="003E22EB">
      <w:pPr>
        <w:numPr>
          <w:ilvl w:val="0"/>
          <w:numId w:val="20"/>
        </w:numPr>
        <w:adjustRightInd w:val="0"/>
        <w:snapToGrid w:val="0"/>
        <w:spacing w:line="360" w:lineRule="auto"/>
        <w:ind w:leftChars="200" w:left="420"/>
        <w:rPr>
          <w:rFonts w:ascii="宋体" w:hAnsi="宋体"/>
          <w:b/>
          <w:sz w:val="24"/>
          <w:szCs w:val="24"/>
        </w:rPr>
      </w:pPr>
      <w:r>
        <w:rPr>
          <w:rFonts w:ascii="宋体" w:hAnsi="宋体" w:hint="eastAsia"/>
          <w:b/>
          <w:sz w:val="24"/>
          <w:szCs w:val="24"/>
        </w:rPr>
        <w:t>不可抗力</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p>
    <w:p w:rsidR="003E22EB" w:rsidRDefault="003E22EB" w:rsidP="003E22EB">
      <w:pPr>
        <w:adjustRightInd w:val="0"/>
        <w:snapToGrid w:val="0"/>
        <w:spacing w:line="360" w:lineRule="auto"/>
        <w:ind w:firstLineChars="200" w:firstLine="482"/>
        <w:rPr>
          <w:rFonts w:ascii="宋体" w:hAnsi="宋体"/>
          <w:b/>
          <w:sz w:val="24"/>
          <w:szCs w:val="24"/>
        </w:rPr>
      </w:pPr>
      <w:r>
        <w:rPr>
          <w:rFonts w:ascii="宋体" w:hAnsi="宋体" w:hint="eastAsia"/>
          <w:b/>
          <w:sz w:val="24"/>
          <w:szCs w:val="24"/>
        </w:rPr>
        <w:t>第八条 合同的变更与解除</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当合同发生需要变更与解除情形的，任何一方可向另一方提出合同的变更与解除：由此造成的损失由过错方承担。</w:t>
      </w:r>
    </w:p>
    <w:p w:rsidR="003E22EB" w:rsidRDefault="003E22EB" w:rsidP="003E22EB">
      <w:pPr>
        <w:pStyle w:val="21"/>
        <w:tabs>
          <w:tab w:val="left" w:pos="945"/>
          <w:tab w:val="left" w:pos="1155"/>
        </w:tabs>
        <w:spacing w:line="360" w:lineRule="auto"/>
        <w:ind w:firstLine="442"/>
        <w:rPr>
          <w:b/>
          <w:bCs/>
        </w:rPr>
      </w:pPr>
      <w:r>
        <w:rPr>
          <w:rFonts w:hint="eastAsia"/>
          <w:b/>
          <w:bCs/>
        </w:rPr>
        <w:t>第九条 无效合同</w:t>
      </w:r>
    </w:p>
    <w:p w:rsidR="003E22EB" w:rsidRDefault="003E22EB" w:rsidP="003E22EB">
      <w:pPr>
        <w:pStyle w:val="21"/>
        <w:tabs>
          <w:tab w:val="left" w:pos="945"/>
          <w:tab w:val="left" w:pos="1155"/>
        </w:tabs>
        <w:spacing w:line="360" w:lineRule="auto"/>
        <w:ind w:firstLine="440"/>
      </w:pPr>
      <w:r>
        <w:rPr>
          <w:rFonts w:hint="eastAsia"/>
        </w:rPr>
        <w:t>甲乙双方如因违反政府采购法及相关法律法规的规定，被宣告合同无效的，一切责任概由过错方自行承担。</w:t>
      </w:r>
    </w:p>
    <w:p w:rsidR="003E22EB" w:rsidRDefault="003E22EB" w:rsidP="003E22EB">
      <w:pPr>
        <w:pStyle w:val="21"/>
        <w:tabs>
          <w:tab w:val="left" w:pos="945"/>
          <w:tab w:val="left" w:pos="1155"/>
        </w:tabs>
        <w:spacing w:line="360" w:lineRule="auto"/>
        <w:ind w:firstLine="442"/>
        <w:rPr>
          <w:b/>
          <w:bCs/>
        </w:rPr>
      </w:pPr>
      <w:r>
        <w:rPr>
          <w:rFonts w:hint="eastAsia"/>
          <w:b/>
          <w:bCs/>
        </w:rPr>
        <w:t>第十条 争议的解决</w:t>
      </w:r>
    </w:p>
    <w:p w:rsidR="003E22EB" w:rsidRDefault="003E22EB" w:rsidP="003E22EB">
      <w:pPr>
        <w:pStyle w:val="21"/>
        <w:tabs>
          <w:tab w:val="left" w:pos="945"/>
          <w:tab w:val="left" w:pos="1155"/>
        </w:tabs>
        <w:spacing w:line="360" w:lineRule="auto"/>
        <w:ind w:firstLine="440"/>
      </w:pPr>
      <w:r>
        <w:rPr>
          <w:rFonts w:hint="eastAsia"/>
        </w:rPr>
        <w:t>1、因货物的质量问题发生争议，由法律及有关规章规定的技术单位进行质量鉴定；</w:t>
      </w:r>
    </w:p>
    <w:p w:rsidR="003E22EB" w:rsidRDefault="003E22EB" w:rsidP="003E22EB">
      <w:pPr>
        <w:spacing w:line="360" w:lineRule="auto"/>
        <w:ind w:firstLineChars="200" w:firstLine="480"/>
        <w:rPr>
          <w:rFonts w:ascii="宋体" w:hAnsi="宋体"/>
          <w:sz w:val="24"/>
          <w:szCs w:val="24"/>
        </w:rPr>
      </w:pPr>
      <w:r>
        <w:rPr>
          <w:rFonts w:ascii="宋体" w:hAnsi="宋体" w:hint="eastAsia"/>
          <w:sz w:val="24"/>
          <w:szCs w:val="24"/>
        </w:rPr>
        <w:t>2、本合同如发生纠纷，甲乙双方协商解决，协商不成时，约定由</w:t>
      </w:r>
      <w:r>
        <w:rPr>
          <w:rFonts w:ascii="宋体" w:hAnsi="宋体" w:hint="eastAsia"/>
          <w:sz w:val="24"/>
          <w:szCs w:val="24"/>
          <w:u w:val="single"/>
        </w:rPr>
        <w:t>平顶山仲裁委员会</w:t>
      </w:r>
      <w:r>
        <w:rPr>
          <w:rFonts w:ascii="宋体" w:hAnsi="宋体" w:hint="eastAsia"/>
          <w:sz w:val="24"/>
          <w:szCs w:val="24"/>
        </w:rPr>
        <w:t>仲裁。</w:t>
      </w:r>
    </w:p>
    <w:p w:rsidR="003E22EB" w:rsidRDefault="003E22EB" w:rsidP="003E22EB">
      <w:pPr>
        <w:pStyle w:val="21"/>
        <w:tabs>
          <w:tab w:val="left" w:pos="945"/>
          <w:tab w:val="left" w:pos="1155"/>
        </w:tabs>
        <w:spacing w:line="360" w:lineRule="auto"/>
        <w:ind w:firstLine="442"/>
        <w:rPr>
          <w:b/>
          <w:bCs/>
        </w:rPr>
      </w:pPr>
      <w:r>
        <w:rPr>
          <w:rFonts w:hint="eastAsia"/>
          <w:b/>
          <w:bCs/>
        </w:rPr>
        <w:t>第十一条 监督和管理</w:t>
      </w:r>
    </w:p>
    <w:p w:rsidR="003E22EB" w:rsidRDefault="003E22EB" w:rsidP="003E22EB">
      <w:pPr>
        <w:pStyle w:val="21"/>
        <w:tabs>
          <w:tab w:val="left" w:pos="945"/>
          <w:tab w:val="left" w:pos="1155"/>
        </w:tabs>
        <w:spacing w:line="360" w:lineRule="auto"/>
        <w:ind w:firstLine="440"/>
      </w:pPr>
      <w:r>
        <w:rPr>
          <w:rFonts w:hint="eastAsia"/>
        </w:rPr>
        <w:t>1、合同订立后，双方经协商一致需变更合同实质性条款或订立补充合同的，应先征得政府采购监督管理部门同意，并送其备案。</w:t>
      </w:r>
    </w:p>
    <w:p w:rsidR="003E22EB" w:rsidRDefault="003E22EB" w:rsidP="003E22EB">
      <w:pPr>
        <w:pStyle w:val="21"/>
        <w:tabs>
          <w:tab w:val="left" w:pos="945"/>
          <w:tab w:val="left" w:pos="1155"/>
        </w:tabs>
        <w:spacing w:line="360" w:lineRule="auto"/>
        <w:ind w:firstLine="440"/>
      </w:pPr>
      <w:r>
        <w:rPr>
          <w:rFonts w:hint="eastAsia"/>
        </w:rPr>
        <w:t>2、甲乙双方均应自觉配合有关监督管理部门对合同履行情况的监督检查，如实反映情况，提供有关资料；否则，将对有关单位、当事人按照有关规定予以处罚。</w:t>
      </w:r>
    </w:p>
    <w:p w:rsidR="003E22EB" w:rsidRDefault="003E22EB" w:rsidP="003E22EB">
      <w:pPr>
        <w:pStyle w:val="21"/>
        <w:tabs>
          <w:tab w:val="left" w:pos="945"/>
          <w:tab w:val="left" w:pos="1155"/>
        </w:tabs>
        <w:spacing w:line="360" w:lineRule="auto"/>
        <w:ind w:firstLine="442"/>
      </w:pPr>
      <w:r>
        <w:rPr>
          <w:rFonts w:hint="eastAsia"/>
          <w:b/>
          <w:bCs/>
        </w:rPr>
        <w:t>第十二条 附则</w:t>
      </w:r>
    </w:p>
    <w:p w:rsidR="003E22EB" w:rsidRDefault="003E22EB" w:rsidP="003E22EB">
      <w:pPr>
        <w:pStyle w:val="21"/>
        <w:tabs>
          <w:tab w:val="left" w:pos="945"/>
          <w:tab w:val="left" w:pos="1155"/>
        </w:tabs>
        <w:spacing w:line="360" w:lineRule="auto"/>
        <w:ind w:firstLine="440"/>
      </w:pPr>
      <w:r>
        <w:rPr>
          <w:rFonts w:hint="eastAsia"/>
        </w:rPr>
        <w:t>1、本项目的招标文件、中标通知书、乙方投标文件、修改、澄清、说明及补正等文件都是本合同的组成部分，甲、乙双方必须全面遵守，如有违反，应承担违约责任。</w:t>
      </w:r>
    </w:p>
    <w:p w:rsidR="003E22EB" w:rsidRDefault="003E22EB" w:rsidP="003E22EB">
      <w:pPr>
        <w:pStyle w:val="21"/>
        <w:tabs>
          <w:tab w:val="left" w:pos="945"/>
          <w:tab w:val="left" w:pos="1155"/>
        </w:tabs>
        <w:spacing w:line="360" w:lineRule="auto"/>
        <w:ind w:firstLine="440"/>
      </w:pPr>
      <w:r>
        <w:rPr>
          <w:rFonts w:hint="eastAsia"/>
        </w:rPr>
        <w:t>2、本合同一式</w:t>
      </w:r>
      <w:r>
        <w:rPr>
          <w:rFonts w:hint="eastAsia"/>
          <w:u w:val="single"/>
        </w:rPr>
        <w:t xml:space="preserve">   </w:t>
      </w:r>
      <w:r>
        <w:rPr>
          <w:rFonts w:hint="eastAsia"/>
        </w:rPr>
        <w:t>份，甲、乙双方各执</w:t>
      </w:r>
      <w:r>
        <w:rPr>
          <w:rFonts w:hint="eastAsia"/>
          <w:u w:val="single"/>
        </w:rPr>
        <w:t xml:space="preserve">   </w:t>
      </w:r>
      <w:r>
        <w:rPr>
          <w:rFonts w:hint="eastAsia"/>
        </w:rPr>
        <w:t>份。</w:t>
      </w:r>
    </w:p>
    <w:p w:rsidR="003E22EB" w:rsidRDefault="003E22EB" w:rsidP="003E22EB">
      <w:pPr>
        <w:pStyle w:val="21"/>
        <w:tabs>
          <w:tab w:val="left" w:pos="945"/>
          <w:tab w:val="left" w:pos="1155"/>
        </w:tabs>
        <w:spacing w:line="360" w:lineRule="auto"/>
        <w:ind w:firstLine="440"/>
      </w:pPr>
      <w:r>
        <w:rPr>
          <w:rFonts w:hint="eastAsia"/>
        </w:rPr>
        <w:t>3、本合同自签订之日起生效。</w:t>
      </w:r>
    </w:p>
    <w:p w:rsidR="003E22EB" w:rsidRDefault="003E22EB" w:rsidP="003E22EB">
      <w:pPr>
        <w:pStyle w:val="a8"/>
      </w:pPr>
      <w:r>
        <w:rPr>
          <w:rFonts w:hint="eastAsia"/>
        </w:rPr>
        <w:t xml:space="preserve"> </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采购单位</w:t>
      </w:r>
      <w:r>
        <w:rPr>
          <w:rFonts w:ascii="宋体" w:hAnsi="宋体" w:hint="eastAsia"/>
          <w:bCs/>
          <w:spacing w:val="4"/>
          <w:sz w:val="24"/>
          <w:szCs w:val="24"/>
        </w:rPr>
        <w:t>（</w:t>
      </w:r>
      <w:r>
        <w:rPr>
          <w:rFonts w:ascii="宋体" w:hAnsi="宋体" w:hint="eastAsia"/>
          <w:bCs/>
          <w:sz w:val="24"/>
          <w:szCs w:val="24"/>
        </w:rPr>
        <w:t>甲方</w:t>
      </w:r>
      <w:r>
        <w:rPr>
          <w:rFonts w:ascii="宋体" w:hAnsi="宋体" w:hint="eastAsia"/>
          <w:bCs/>
          <w:spacing w:val="4"/>
          <w:sz w:val="24"/>
          <w:szCs w:val="24"/>
        </w:rPr>
        <w:t>）：</w:t>
      </w:r>
      <w:r>
        <w:rPr>
          <w:rFonts w:ascii="宋体" w:hAnsi="宋体" w:hint="eastAsia"/>
          <w:bCs/>
          <w:sz w:val="24"/>
          <w:szCs w:val="24"/>
        </w:rPr>
        <w:t xml:space="preserve">                  供货单位（</w:t>
      </w:r>
      <w:r>
        <w:rPr>
          <w:rFonts w:ascii="宋体" w:hAnsi="宋体" w:hint="eastAsia"/>
          <w:bCs/>
          <w:spacing w:val="4"/>
          <w:sz w:val="24"/>
          <w:szCs w:val="24"/>
        </w:rPr>
        <w:t>盖章</w:t>
      </w:r>
      <w:r>
        <w:rPr>
          <w:rFonts w:ascii="宋体" w:hAnsi="宋体" w:hint="eastAsia"/>
          <w:bCs/>
          <w:sz w:val="24"/>
          <w:szCs w:val="24"/>
        </w:rPr>
        <w:t>）</w:t>
      </w:r>
      <w:r>
        <w:rPr>
          <w:rFonts w:ascii="宋体" w:hAnsi="宋体" w:hint="eastAsia"/>
          <w:bCs/>
          <w:spacing w:val="4"/>
          <w:sz w:val="24"/>
          <w:szCs w:val="24"/>
        </w:rPr>
        <w:t>：</w:t>
      </w:r>
      <w:r>
        <w:rPr>
          <w:rFonts w:ascii="宋体" w:hAnsi="宋体" w:hint="eastAsia"/>
          <w:bCs/>
          <w:sz w:val="24"/>
          <w:szCs w:val="24"/>
        </w:rPr>
        <w:t xml:space="preserve">             </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 xml:space="preserve">法人代表：                          法人代表：                </w:t>
      </w:r>
    </w:p>
    <w:p w:rsidR="003E22EB" w:rsidRDefault="003E22EB" w:rsidP="003E22EB">
      <w:pPr>
        <w:pStyle w:val="21"/>
        <w:tabs>
          <w:tab w:val="left" w:pos="945"/>
          <w:tab w:val="left" w:pos="1155"/>
        </w:tabs>
        <w:spacing w:line="360" w:lineRule="auto"/>
        <w:ind w:firstLine="440"/>
      </w:pPr>
      <w:r>
        <w:rPr>
          <w:rFonts w:hint="eastAsia"/>
          <w:bCs/>
        </w:rPr>
        <w:t>委托代理人（签字）：                委托代理人（签字）：</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 xml:space="preserve">开户银行：                          开户银行：                </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 xml:space="preserve">帐号：                              帐号：                    </w:t>
      </w:r>
    </w:p>
    <w:p w:rsidR="003E22EB" w:rsidRDefault="003E22EB" w:rsidP="003E22EB">
      <w:pPr>
        <w:adjustRightInd w:val="0"/>
        <w:snapToGrid w:val="0"/>
        <w:spacing w:line="360" w:lineRule="auto"/>
        <w:ind w:firstLineChars="200" w:firstLine="480"/>
        <w:rPr>
          <w:rFonts w:ascii="宋体" w:hAnsi="宋体"/>
          <w:bCs/>
          <w:sz w:val="24"/>
          <w:szCs w:val="24"/>
        </w:rPr>
      </w:pPr>
      <w:r>
        <w:rPr>
          <w:rFonts w:ascii="宋体" w:hAnsi="宋体" w:hint="eastAsia"/>
          <w:bCs/>
          <w:sz w:val="24"/>
          <w:szCs w:val="24"/>
        </w:rPr>
        <w:t xml:space="preserve">联系电话：                          联系电话：                </w:t>
      </w:r>
    </w:p>
    <w:p w:rsidR="003E22EB" w:rsidRDefault="003E22EB" w:rsidP="003E22EB">
      <w:pPr>
        <w:autoSpaceDE w:val="0"/>
        <w:autoSpaceDN w:val="0"/>
        <w:adjustRightInd w:val="0"/>
        <w:snapToGrid w:val="0"/>
        <w:spacing w:line="360" w:lineRule="auto"/>
        <w:ind w:firstLine="480"/>
        <w:rPr>
          <w:rFonts w:ascii="宋体" w:hAnsi="宋体"/>
          <w:bCs/>
          <w:sz w:val="24"/>
          <w:szCs w:val="24"/>
        </w:rPr>
      </w:pPr>
      <w:r>
        <w:rPr>
          <w:rFonts w:ascii="宋体" w:hAnsi="宋体" w:hint="eastAsia"/>
          <w:bCs/>
          <w:sz w:val="24"/>
          <w:szCs w:val="24"/>
        </w:rPr>
        <w:t xml:space="preserve">签约地点：                       </w:t>
      </w:r>
    </w:p>
    <w:p w:rsidR="003E22EB" w:rsidRDefault="003E22EB" w:rsidP="003E22EB">
      <w:pPr>
        <w:spacing w:line="360" w:lineRule="auto"/>
        <w:ind w:firstLineChars="200" w:firstLine="480"/>
        <w:jc w:val="left"/>
        <w:outlineLvl w:val="0"/>
        <w:rPr>
          <w:rFonts w:ascii="宋体" w:hAnsi="宋体"/>
          <w:bCs/>
          <w:sz w:val="24"/>
          <w:szCs w:val="24"/>
        </w:rPr>
      </w:pPr>
      <w:bookmarkStart w:id="52" w:name="_Toc13600"/>
      <w:bookmarkEnd w:id="52"/>
      <w:r>
        <w:rPr>
          <w:rFonts w:ascii="宋体" w:hAnsi="宋体" w:hint="eastAsia"/>
          <w:bCs/>
          <w:sz w:val="24"/>
          <w:szCs w:val="24"/>
        </w:rPr>
        <w:t xml:space="preserve">签约日期：  </w:t>
      </w:r>
    </w:p>
    <w:p w:rsidR="003E22EB" w:rsidRDefault="003E22EB" w:rsidP="003E22EB">
      <w:pPr>
        <w:rPr>
          <w:rFonts w:ascii="宋体" w:hAnsi="宋体"/>
          <w:b/>
          <w:bCs/>
          <w:u w:val="single"/>
        </w:rPr>
      </w:pPr>
      <w:r>
        <w:rPr>
          <w:rFonts w:ascii="宋体" w:hAnsi="宋体" w:hint="eastAsia"/>
          <w:b/>
          <w:bCs/>
          <w:u w:val="single"/>
        </w:rPr>
        <w:br w:type="page"/>
      </w:r>
    </w:p>
    <w:p w:rsidR="003E22EB" w:rsidRDefault="003E22EB" w:rsidP="003E22EB">
      <w:pPr>
        <w:spacing w:line="360" w:lineRule="auto"/>
        <w:ind w:firstLineChars="200" w:firstLine="643"/>
        <w:jc w:val="center"/>
        <w:outlineLvl w:val="0"/>
      </w:pPr>
      <w:bookmarkStart w:id="53" w:name="_Toc20585"/>
      <w:bookmarkStart w:id="54" w:name="_Toc31886"/>
      <w:bookmarkEnd w:id="53"/>
      <w:r>
        <w:rPr>
          <w:rFonts w:ascii="宋体" w:hAnsi="宋体" w:hint="eastAsia"/>
          <w:b/>
          <w:bCs/>
          <w:sz w:val="32"/>
          <w:szCs w:val="32"/>
        </w:rPr>
        <w:t>第五章</w:t>
      </w:r>
      <w:r>
        <w:rPr>
          <w:rFonts w:ascii="宋体" w:hint="eastAsia"/>
          <w:b/>
          <w:bCs/>
          <w:sz w:val="32"/>
          <w:szCs w:val="32"/>
        </w:rPr>
        <w:t xml:space="preserve">  </w:t>
      </w:r>
      <w:bookmarkEnd w:id="54"/>
      <w:r>
        <w:rPr>
          <w:rFonts w:ascii="宋体" w:hAnsi="宋体" w:hint="eastAsia"/>
          <w:b/>
          <w:bCs/>
          <w:sz w:val="32"/>
          <w:szCs w:val="32"/>
        </w:rPr>
        <w:t>采购内容及要求</w:t>
      </w:r>
    </w:p>
    <w:p w:rsidR="003E22EB" w:rsidRDefault="003E22EB" w:rsidP="003E22EB">
      <w:pPr>
        <w:pStyle w:val="a9"/>
        <w:textAlignment w:val="center"/>
        <w:rPr>
          <w:rFonts w:ascii="Calibri" w:hAnsi="Calibri" w:cs="Times New Roman"/>
        </w:rPr>
      </w:pPr>
      <w:bookmarkStart w:id="55" w:name="_Toc19058"/>
      <w:bookmarkStart w:id="56" w:name="_Toc24485"/>
      <w:bookmarkStart w:id="57" w:name="_Toc13620"/>
      <w:bookmarkEnd w:id="55"/>
      <w:bookmarkEnd w:id="56"/>
      <w:r>
        <w:rPr>
          <w:rFonts w:cs="Times New Roman" w:hint="eastAsia"/>
          <w:b/>
          <w:bCs/>
          <w:color w:val="000000"/>
        </w:rPr>
        <w:t>项目相关要求</w:t>
      </w:r>
      <w:bookmarkEnd w:id="57"/>
    </w:p>
    <w:p w:rsidR="003E22EB" w:rsidRDefault="003E22EB" w:rsidP="003E22EB">
      <w:pPr>
        <w:pStyle w:val="a9"/>
        <w:spacing w:before="0" w:beforeAutospacing="0" w:after="0" w:afterAutospacing="0"/>
        <w:ind w:firstLine="498"/>
        <w:contextualSpacing/>
        <w:rPr>
          <w:rFonts w:ascii="Calibri" w:hAnsi="Calibri" w:cs="Times New Roman"/>
        </w:rPr>
      </w:pPr>
      <w:r>
        <w:rPr>
          <w:rFonts w:cs="Times New Roman" w:hint="eastAsia"/>
          <w:color w:val="000000"/>
        </w:rPr>
        <w:t>1.</w:t>
      </w:r>
      <w:r>
        <w:rPr>
          <w:rFonts w:cs="Times New Roman" w:hint="eastAsia"/>
          <w:b/>
          <w:bCs/>
          <w:color w:val="000000"/>
        </w:rPr>
        <w:t>招标文件中为简述货物的品质、基本性能而标示的品牌型号或指标与某产品相同的仅供投标人选择货物时在质量水平上的参考，不具有限制性，评标以功能和性能为主，投标人可提供品质和功能相同的或优于同类产品的货物或方案。</w:t>
      </w:r>
    </w:p>
    <w:p w:rsidR="003E22EB" w:rsidRDefault="003E22EB" w:rsidP="003E22EB">
      <w:pPr>
        <w:pStyle w:val="a9"/>
        <w:spacing w:before="0" w:beforeAutospacing="0" w:after="0" w:afterAutospacing="0"/>
        <w:ind w:firstLine="480"/>
        <w:contextualSpacing/>
        <w:rPr>
          <w:rFonts w:ascii="Calibri" w:hAnsi="Calibri" w:cs="Times New Roman"/>
        </w:rPr>
      </w:pPr>
      <w:r>
        <w:rPr>
          <w:rFonts w:cs="Times New Roman" w:hint="eastAsia"/>
          <w:color w:val="000000"/>
        </w:rPr>
        <w:t>2. 质保期：1 年，质保期自验收合格之日起计算。</w:t>
      </w:r>
    </w:p>
    <w:p w:rsidR="003E22EB" w:rsidRDefault="003E22EB" w:rsidP="003E22EB">
      <w:pPr>
        <w:pStyle w:val="a9"/>
        <w:spacing w:before="0" w:beforeAutospacing="0" w:after="0" w:afterAutospacing="0"/>
        <w:ind w:firstLine="482"/>
        <w:contextualSpacing/>
        <w:rPr>
          <w:rFonts w:ascii="Calibri" w:hAnsi="Calibri" w:cs="Times New Roman"/>
        </w:rPr>
      </w:pPr>
      <w:r>
        <w:rPr>
          <w:rFonts w:cs="Times New Roman" w:hint="eastAsia"/>
          <w:b/>
          <w:bCs/>
          <w:color w:val="000000"/>
        </w:rPr>
        <w:t>3.本章中产品的要求为满足招标人所需产品的最低要求，非唯一指定要求，如有与某产品的指标或参数描述相同，并非特指，仅为产品质量、档次、水平的参照，投标人可以不低于招标文件要求的档次、技术、性能的产品参与投标。</w:t>
      </w:r>
    </w:p>
    <w:p w:rsidR="003E22EB" w:rsidRDefault="003E22EB" w:rsidP="003E22EB">
      <w:pPr>
        <w:ind w:firstLineChars="200" w:firstLine="482"/>
      </w:pPr>
      <w:r>
        <w:rPr>
          <w:rFonts w:ascii="宋体" w:hAnsi="宋体" w:hint="eastAsia"/>
          <w:b/>
          <w:bCs/>
          <w:sz w:val="24"/>
          <w:szCs w:val="24"/>
        </w:rPr>
        <w:t>注：本项目核心产品：防汛沙袋</w:t>
      </w:r>
    </w:p>
    <w:p w:rsidR="003E22EB" w:rsidRDefault="003E22EB" w:rsidP="003E22EB">
      <w:pPr>
        <w:pStyle w:val="a9"/>
        <w:textAlignment w:val="center"/>
        <w:rPr>
          <w:rFonts w:ascii="Calibri" w:hAnsi="Calibri" w:cs="Times New Roman"/>
        </w:rPr>
      </w:pPr>
      <w:r>
        <w:rPr>
          <w:rFonts w:cs="Times New Roman" w:hint="eastAsia"/>
          <w:b/>
          <w:bCs/>
          <w:color w:val="000000"/>
        </w:rPr>
        <w:t>设备清单一览表</w:t>
      </w:r>
    </w:p>
    <w:p w:rsidR="003E22EB" w:rsidRDefault="003E22EB" w:rsidP="003E22EB">
      <w:r>
        <w:rPr>
          <w:rFonts w:hint="eastAsia"/>
        </w:rPr>
        <w:t xml:space="preserve"> </w:t>
      </w:r>
    </w:p>
    <w:tbl>
      <w:tblPr>
        <w:tblStyle w:val="af"/>
        <w:tblW w:w="0" w:type="auto"/>
        <w:tblInd w:w="0" w:type="dxa"/>
        <w:tblLook w:val="04A0" w:firstRow="1" w:lastRow="0" w:firstColumn="1" w:lastColumn="0" w:noHBand="0" w:noVBand="1"/>
      </w:tblPr>
      <w:tblGrid>
        <w:gridCol w:w="2070"/>
        <w:gridCol w:w="2069"/>
        <w:gridCol w:w="2081"/>
        <w:gridCol w:w="2070"/>
      </w:tblGrid>
      <w:tr w:rsidR="003E22EB" w:rsidTr="003E22EB">
        <w:trPr>
          <w:trHeight w:val="372"/>
        </w:trPr>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b/>
                <w:bCs/>
                <w:color w:val="000000"/>
              </w:rPr>
              <w:t>序号</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b/>
                <w:bCs/>
                <w:color w:val="000000"/>
              </w:rPr>
              <w:t>防汛物资名称</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b/>
                <w:bCs/>
                <w:color w:val="000000"/>
              </w:rPr>
              <w:t>数量</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b/>
                <w:bCs/>
                <w:color w:val="000000"/>
              </w:rPr>
              <w:t>单位</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1</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rPr>
              <w:t>铅丝网笼</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ascii="Calibri" w:hAnsi="Calibri" w:cs="Calibri" w:hint="eastAsia"/>
              </w:rPr>
              <w:t>1000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ascii="Calibri" w:hAnsi="Calibri" w:cs="Times New Roman"/>
              </w:rPr>
            </w:pPr>
            <w:r>
              <w:rPr>
                <w:rFonts w:cs="Times New Roman" w:hint="eastAsia"/>
              </w:rPr>
              <w:t>个</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2</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土工布</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200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卷</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3</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编织袋</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50000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条</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4</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尖头钢揪</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5000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把</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5</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雨衣</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2000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套</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6</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高筒雨鞋</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2000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双</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7</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防汛沙袋</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30000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条</w:t>
            </w:r>
          </w:p>
        </w:tc>
      </w:tr>
      <w:tr w:rsidR="003E22EB" w:rsidTr="003E22EB">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jc w:val="center"/>
            </w:pPr>
            <w:r>
              <w:rPr>
                <w:rFonts w:cs="Calibri" w:hint="eastAsia"/>
              </w:rPr>
              <w:t>8</w:t>
            </w:r>
          </w:p>
        </w:tc>
        <w:tc>
          <w:tcPr>
            <w:tcW w:w="211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高强度尼龙绳</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5000</w:t>
            </w:r>
          </w:p>
        </w:tc>
        <w:tc>
          <w:tcPr>
            <w:tcW w:w="211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pStyle w:val="a9"/>
              <w:jc w:val="center"/>
              <w:textAlignment w:val="center"/>
              <w:rPr>
                <w:rFonts w:cs="Times New Roman"/>
                <w:color w:val="000000"/>
              </w:rPr>
            </w:pPr>
            <w:r>
              <w:rPr>
                <w:rFonts w:cs="Times New Roman" w:hint="eastAsia"/>
                <w:color w:val="000000"/>
              </w:rPr>
              <w:t>米</w:t>
            </w:r>
          </w:p>
        </w:tc>
      </w:tr>
    </w:tbl>
    <w:p w:rsidR="003E22EB" w:rsidRDefault="003E22EB" w:rsidP="003E22EB">
      <w:r>
        <w:rPr>
          <w:rFonts w:hint="eastAsia"/>
        </w:rPr>
        <w:t xml:space="preserve"> </w:t>
      </w:r>
    </w:p>
    <w:p w:rsidR="003E22EB" w:rsidRDefault="003E22EB" w:rsidP="003E22EB">
      <w:pPr>
        <w:pStyle w:val="a9"/>
        <w:textAlignment w:val="center"/>
        <w:rPr>
          <w:rFonts w:ascii="Calibri" w:hAnsi="Calibri" w:cs="Times New Roman"/>
        </w:rPr>
      </w:pPr>
      <w:r>
        <w:rPr>
          <w:rFonts w:cs="Times New Roman" w:hint="eastAsia"/>
          <w:b/>
          <w:bCs/>
          <w:color w:val="000000"/>
        </w:rPr>
        <w:t>技术参数</w:t>
      </w:r>
    </w:p>
    <w:p w:rsidR="003E22EB" w:rsidRDefault="003E22EB" w:rsidP="003E22EB">
      <w:pPr>
        <w:ind w:firstLineChars="200" w:firstLine="420"/>
      </w:pPr>
      <w:r>
        <w:rPr>
          <w:rFonts w:ascii="宋体" w:hAnsi="宋体" w:hint="eastAsia"/>
        </w:rPr>
        <w:t>一、</w:t>
      </w:r>
      <w:r>
        <w:rPr>
          <w:rFonts w:ascii="宋体" w:hAnsi="宋体" w:hint="eastAsia"/>
          <w:b/>
          <w:bCs/>
        </w:rPr>
        <w:t>铅丝网笼</w:t>
      </w:r>
      <w:r>
        <w:rPr>
          <w:rFonts w:hint="eastAsia"/>
        </w:rPr>
        <w:t xml:space="preserve">  </w:t>
      </w:r>
      <w:r>
        <w:rPr>
          <w:rFonts w:ascii="宋体" w:hAnsi="宋体" w:hint="eastAsia"/>
        </w:rPr>
        <w:t>规格：长宽高分别为≥</w:t>
      </w:r>
      <w:r>
        <w:rPr>
          <w:rFonts w:cs="Calibri" w:hint="eastAsia"/>
        </w:rPr>
        <w:t>2m</w:t>
      </w:r>
      <w:r>
        <w:rPr>
          <w:rFonts w:ascii="宋体" w:hAnsi="宋体" w:hint="eastAsia"/>
        </w:rPr>
        <w:t>×</w:t>
      </w:r>
      <w:r>
        <w:rPr>
          <w:rFonts w:cs="Calibri" w:hint="eastAsia"/>
        </w:rPr>
        <w:t>1m</w:t>
      </w:r>
      <w:r>
        <w:rPr>
          <w:rFonts w:ascii="宋体" w:hAnsi="宋体" w:hint="eastAsia"/>
        </w:rPr>
        <w:t>×</w:t>
      </w:r>
      <w:r>
        <w:rPr>
          <w:rFonts w:cs="Calibri" w:hint="eastAsia"/>
        </w:rPr>
        <w:t>1m,</w:t>
      </w:r>
      <w:r>
        <w:rPr>
          <w:rFonts w:ascii="宋体" w:hAnsi="宋体" w:hint="eastAsia"/>
        </w:rPr>
        <w:t>网孔大小</w:t>
      </w:r>
      <w:r>
        <w:rPr>
          <w:rFonts w:cs="Calibri" w:hint="eastAsia"/>
        </w:rPr>
        <w:t>11</w:t>
      </w:r>
      <w:r>
        <w:rPr>
          <w:rFonts w:ascii="宋体" w:hAnsi="宋体" w:hint="eastAsia"/>
        </w:rPr>
        <w:t>㎜×</w:t>
      </w:r>
      <w:r>
        <w:rPr>
          <w:rFonts w:cs="Calibri" w:hint="eastAsia"/>
        </w:rPr>
        <w:t>13</w:t>
      </w:r>
      <w:r>
        <w:rPr>
          <w:rFonts w:ascii="宋体" w:hAnsi="宋体" w:hint="eastAsia"/>
        </w:rPr>
        <w:t>㎜，铅丝直径≥</w:t>
      </w:r>
      <w:r>
        <w:rPr>
          <w:rFonts w:cs="Calibri" w:hint="eastAsia"/>
        </w:rPr>
        <w:t>2.5mm</w:t>
      </w:r>
    </w:p>
    <w:p w:rsidR="003E22EB" w:rsidRDefault="003E22EB" w:rsidP="003E22EB">
      <w:pPr>
        <w:ind w:firstLineChars="200" w:firstLine="420"/>
      </w:pPr>
      <w:r>
        <w:rPr>
          <w:rFonts w:ascii="宋体" w:hAnsi="宋体" w:hint="eastAsia"/>
        </w:rPr>
        <w:t>二、</w:t>
      </w:r>
      <w:r>
        <w:rPr>
          <w:rFonts w:ascii="宋体" w:hAnsi="宋体" w:hint="eastAsia"/>
          <w:b/>
          <w:bCs/>
        </w:rPr>
        <w:t>土工布</w:t>
      </w:r>
      <w:r>
        <w:rPr>
          <w:rFonts w:hint="eastAsia"/>
        </w:rPr>
        <w:t xml:space="preserve">  </w:t>
      </w:r>
      <w:r>
        <w:rPr>
          <w:rFonts w:ascii="宋体" w:hAnsi="宋体" w:hint="eastAsia"/>
        </w:rPr>
        <w:t>规格：尺寸长宽</w:t>
      </w:r>
      <w:r>
        <w:rPr>
          <w:rFonts w:cs="Calibri" w:hint="eastAsia"/>
        </w:rPr>
        <w:t>30m</w:t>
      </w:r>
      <w:r>
        <w:rPr>
          <w:rFonts w:ascii="宋体" w:hAnsi="宋体" w:hint="eastAsia"/>
        </w:rPr>
        <w:t>×</w:t>
      </w:r>
      <w:r>
        <w:rPr>
          <w:rFonts w:cs="Calibri" w:hint="eastAsia"/>
        </w:rPr>
        <w:t>3m  200</w:t>
      </w:r>
      <w:r>
        <w:rPr>
          <w:rFonts w:ascii="宋体" w:hAnsi="宋体" w:hint="eastAsia"/>
        </w:rPr>
        <w:t>克国标长丝</w:t>
      </w:r>
    </w:p>
    <w:p w:rsidR="003E22EB" w:rsidRDefault="003E22EB" w:rsidP="003E22EB">
      <w:pPr>
        <w:ind w:firstLineChars="200" w:firstLine="420"/>
      </w:pPr>
      <w:r>
        <w:rPr>
          <w:rFonts w:ascii="宋体" w:hAnsi="宋体" w:hint="eastAsia"/>
        </w:rPr>
        <w:t>三、</w:t>
      </w:r>
      <w:r>
        <w:rPr>
          <w:rFonts w:ascii="宋体" w:hAnsi="宋体" w:hint="eastAsia"/>
          <w:b/>
          <w:bCs/>
        </w:rPr>
        <w:t>编织袋</w:t>
      </w:r>
      <w:r>
        <w:rPr>
          <w:rFonts w:hint="eastAsia"/>
        </w:rPr>
        <w:t xml:space="preserve"> </w:t>
      </w:r>
      <w:r>
        <w:rPr>
          <w:rFonts w:ascii="宋体" w:hAnsi="宋体" w:hint="eastAsia"/>
        </w:rPr>
        <w:t>规格：尺寸长宽≥</w:t>
      </w:r>
      <w:r>
        <w:rPr>
          <w:rFonts w:cs="Calibri" w:hint="eastAsia"/>
        </w:rPr>
        <w:t>70mm</w:t>
      </w:r>
      <w:r>
        <w:rPr>
          <w:rFonts w:ascii="宋体" w:hAnsi="宋体" w:hint="eastAsia"/>
        </w:rPr>
        <w:t>×</w:t>
      </w:r>
      <w:r>
        <w:rPr>
          <w:rFonts w:cs="Calibri" w:hint="eastAsia"/>
        </w:rPr>
        <w:t xml:space="preserve">45mm </w:t>
      </w:r>
      <w:r>
        <w:rPr>
          <w:rFonts w:ascii="宋体" w:hAnsi="宋体" w:hint="eastAsia"/>
        </w:rPr>
        <w:t>≥</w:t>
      </w:r>
      <w:r>
        <w:rPr>
          <w:rFonts w:cs="Calibri" w:hint="eastAsia"/>
        </w:rPr>
        <w:t>56</w:t>
      </w:r>
      <w:r>
        <w:rPr>
          <w:rFonts w:ascii="宋体" w:hAnsi="宋体" w:hint="eastAsia"/>
        </w:rPr>
        <w:t>平方克</w:t>
      </w:r>
    </w:p>
    <w:p w:rsidR="003E22EB" w:rsidRDefault="003E22EB" w:rsidP="003E22EB">
      <w:pPr>
        <w:ind w:firstLineChars="200" w:firstLine="420"/>
      </w:pPr>
      <w:r>
        <w:rPr>
          <w:rFonts w:ascii="宋体" w:hAnsi="宋体" w:hint="eastAsia"/>
        </w:rPr>
        <w:t>四、</w:t>
      </w:r>
      <w:r>
        <w:rPr>
          <w:rFonts w:ascii="宋体" w:hAnsi="宋体" w:hint="eastAsia"/>
          <w:b/>
          <w:bCs/>
        </w:rPr>
        <w:t>尖头钢揪</w:t>
      </w:r>
      <w:r>
        <w:rPr>
          <w:rFonts w:hint="eastAsia"/>
        </w:rPr>
        <w:t xml:space="preserve">  </w:t>
      </w:r>
      <w:r>
        <w:rPr>
          <w:rFonts w:ascii="宋体" w:hAnsi="宋体" w:hint="eastAsia"/>
        </w:rPr>
        <w:t>规格：</w:t>
      </w:r>
      <w:r>
        <w:rPr>
          <w:rFonts w:hint="eastAsia"/>
        </w:rPr>
        <w:t xml:space="preserve"> </w:t>
      </w:r>
      <w:r>
        <w:rPr>
          <w:rFonts w:ascii="宋体" w:hAnsi="宋体" w:hint="eastAsia"/>
        </w:rPr>
        <w:t>材质</w:t>
      </w:r>
      <w:r>
        <w:rPr>
          <w:rFonts w:cs="Calibri" w:hint="eastAsia"/>
        </w:rPr>
        <w:t>50</w:t>
      </w:r>
      <w:r>
        <w:rPr>
          <w:rFonts w:ascii="宋体" w:hAnsi="宋体" w:hint="eastAsia"/>
        </w:rPr>
        <w:t>锰钢 硬度达到</w:t>
      </w:r>
      <w:r>
        <w:rPr>
          <w:rFonts w:cs="Calibri" w:hint="eastAsia"/>
        </w:rPr>
        <w:t xml:space="preserve">HRC45-50 </w:t>
      </w:r>
      <w:r>
        <w:rPr>
          <w:rFonts w:ascii="宋体" w:hAnsi="宋体" w:hint="eastAsia"/>
        </w:rPr>
        <w:t>尺寸 全长≥</w:t>
      </w:r>
      <w:r>
        <w:rPr>
          <w:rFonts w:cs="Calibri" w:hint="eastAsia"/>
        </w:rPr>
        <w:t>41</w:t>
      </w:r>
      <w:r>
        <w:rPr>
          <w:rFonts w:ascii="宋体" w:hAnsi="宋体" w:hint="eastAsia"/>
        </w:rPr>
        <w:t>铲面长≥</w:t>
      </w:r>
      <w:r>
        <w:rPr>
          <w:rFonts w:cs="Calibri" w:hint="eastAsia"/>
        </w:rPr>
        <w:t>30</w:t>
      </w:r>
      <w:r>
        <w:rPr>
          <w:rFonts w:ascii="宋体" w:hAnsi="宋体" w:hint="eastAsia"/>
        </w:rPr>
        <w:t>铲面宽≥</w:t>
      </w:r>
      <w:r>
        <w:rPr>
          <w:rFonts w:cs="Calibri" w:hint="eastAsia"/>
        </w:rPr>
        <w:t xml:space="preserve">22 </w:t>
      </w:r>
      <w:r>
        <w:rPr>
          <w:rFonts w:ascii="宋体" w:hAnsi="宋体" w:hint="eastAsia"/>
        </w:rPr>
        <w:t>木柄长≥</w:t>
      </w:r>
      <w:r>
        <w:rPr>
          <w:rFonts w:cs="Calibri" w:hint="eastAsia"/>
        </w:rPr>
        <w:t>1.38m</w:t>
      </w:r>
    </w:p>
    <w:p w:rsidR="003E22EB" w:rsidRDefault="003E22EB" w:rsidP="003E22EB">
      <w:pPr>
        <w:ind w:firstLineChars="200" w:firstLine="420"/>
      </w:pPr>
      <w:r>
        <w:rPr>
          <w:rFonts w:ascii="宋体" w:hAnsi="宋体" w:hint="eastAsia"/>
        </w:rPr>
        <w:t>五、</w:t>
      </w:r>
      <w:r>
        <w:rPr>
          <w:rFonts w:ascii="宋体" w:hAnsi="宋体" w:hint="eastAsia"/>
          <w:b/>
          <w:bCs/>
        </w:rPr>
        <w:t>雨衣</w:t>
      </w:r>
      <w:r>
        <w:rPr>
          <w:rFonts w:hint="eastAsia"/>
        </w:rPr>
        <w:t xml:space="preserve"> </w:t>
      </w:r>
      <w:r>
        <w:rPr>
          <w:rFonts w:ascii="宋体" w:hAnsi="宋体" w:hint="eastAsia"/>
        </w:rPr>
        <w:t>规格：</w:t>
      </w:r>
      <w:r>
        <w:rPr>
          <w:rFonts w:hint="eastAsia"/>
        </w:rPr>
        <w:t xml:space="preserve"> </w:t>
      </w:r>
      <w:r>
        <w:rPr>
          <w:rFonts w:ascii="宋体" w:hAnsi="宋体" w:hint="eastAsia"/>
        </w:rPr>
        <w:t>分体雨衣</w:t>
      </w:r>
      <w:r>
        <w:rPr>
          <w:rFonts w:hint="eastAsia"/>
        </w:rPr>
        <w:t xml:space="preserve"> </w:t>
      </w:r>
      <w:r>
        <w:rPr>
          <w:rFonts w:ascii="宋体" w:hAnsi="宋体" w:hint="eastAsia"/>
        </w:rPr>
        <w:t>环形高清大帽檐</w:t>
      </w:r>
      <w:r>
        <w:rPr>
          <w:rFonts w:hint="eastAsia"/>
        </w:rPr>
        <w:t xml:space="preserve"> </w:t>
      </w:r>
      <w:r>
        <w:rPr>
          <w:rFonts w:ascii="宋体" w:hAnsi="宋体" w:hint="eastAsia"/>
        </w:rPr>
        <w:t>热压工艺</w:t>
      </w:r>
      <w:r>
        <w:rPr>
          <w:rFonts w:hint="eastAsia"/>
        </w:rPr>
        <w:t xml:space="preserve"> </w:t>
      </w:r>
      <w:r>
        <w:rPr>
          <w:rFonts w:ascii="宋体" w:hAnsi="宋体" w:hint="eastAsia"/>
        </w:rPr>
        <w:t>前后高亮反光条</w:t>
      </w:r>
      <w:r>
        <w:rPr>
          <w:rFonts w:hint="eastAsia"/>
        </w:rPr>
        <w:t xml:space="preserve">  </w:t>
      </w:r>
      <w:r>
        <w:rPr>
          <w:rFonts w:ascii="宋体" w:hAnsi="宋体" w:hint="eastAsia"/>
        </w:rPr>
        <w:t>雨衣厚度≥</w:t>
      </w:r>
      <w:r>
        <w:rPr>
          <w:rFonts w:cs="Calibri" w:hint="eastAsia"/>
        </w:rPr>
        <w:t>35</w:t>
      </w:r>
      <w:r>
        <w:rPr>
          <w:rFonts w:ascii="宋体" w:hAnsi="宋体" w:hint="eastAsia"/>
        </w:rPr>
        <w:t>丝防水系数：抗水压</w:t>
      </w:r>
      <w:r>
        <w:rPr>
          <w:rFonts w:cs="Calibri" w:hint="eastAsia"/>
        </w:rPr>
        <w:t>10000</w:t>
      </w:r>
      <w:r>
        <w:rPr>
          <w:rFonts w:ascii="宋体" w:hAnsi="宋体" w:hint="eastAsia"/>
        </w:rPr>
        <w:t>以上  每套重量≥</w:t>
      </w:r>
      <w:r>
        <w:rPr>
          <w:rFonts w:cs="Calibri" w:hint="eastAsia"/>
        </w:rPr>
        <w:t>1.5</w:t>
      </w:r>
      <w:r>
        <w:rPr>
          <w:rFonts w:ascii="宋体" w:hAnsi="宋体" w:hint="eastAsia"/>
        </w:rPr>
        <w:t>千克</w:t>
      </w:r>
    </w:p>
    <w:p w:rsidR="003E22EB" w:rsidRDefault="003E22EB" w:rsidP="003E22EB">
      <w:pPr>
        <w:ind w:firstLineChars="200" w:firstLine="420"/>
      </w:pPr>
      <w:r>
        <w:rPr>
          <w:rFonts w:ascii="宋体" w:hAnsi="宋体" w:hint="eastAsia"/>
        </w:rPr>
        <w:t>六、</w:t>
      </w:r>
      <w:r>
        <w:rPr>
          <w:rFonts w:ascii="宋体" w:hAnsi="宋体" w:hint="eastAsia"/>
          <w:b/>
          <w:bCs/>
        </w:rPr>
        <w:t>高筒雨鞋</w:t>
      </w:r>
      <w:r>
        <w:rPr>
          <w:rFonts w:hint="eastAsia"/>
        </w:rPr>
        <w:t xml:space="preserve">  </w:t>
      </w:r>
      <w:r>
        <w:rPr>
          <w:rFonts w:ascii="宋体" w:hAnsi="宋体" w:hint="eastAsia"/>
        </w:rPr>
        <w:t>筒高≥</w:t>
      </w:r>
      <w:r>
        <w:rPr>
          <w:rFonts w:cs="Calibri" w:hint="eastAsia"/>
        </w:rPr>
        <w:t xml:space="preserve">38cm </w:t>
      </w:r>
      <w:r>
        <w:rPr>
          <w:rFonts w:ascii="宋体" w:hAnsi="宋体" w:hint="eastAsia"/>
        </w:rPr>
        <w:t xml:space="preserve">防滑鞋底 优质舒适内里 </w:t>
      </w:r>
      <w:r>
        <w:rPr>
          <w:rFonts w:cs="Calibri" w:hint="eastAsia"/>
        </w:rPr>
        <w:t>PVC</w:t>
      </w:r>
      <w:r>
        <w:rPr>
          <w:rFonts w:ascii="宋体" w:hAnsi="宋体" w:hint="eastAsia"/>
        </w:rPr>
        <w:t>塑胶  带检测报告</w:t>
      </w:r>
    </w:p>
    <w:p w:rsidR="003E22EB" w:rsidRDefault="003E22EB" w:rsidP="003E22EB">
      <w:pPr>
        <w:ind w:firstLineChars="200" w:firstLine="420"/>
      </w:pPr>
      <w:r>
        <w:rPr>
          <w:rFonts w:ascii="宋体" w:hAnsi="宋体" w:hint="eastAsia"/>
        </w:rPr>
        <w:t>七、</w:t>
      </w:r>
      <w:r>
        <w:rPr>
          <w:rFonts w:ascii="宋体" w:hAnsi="宋体" w:hint="eastAsia"/>
          <w:b/>
          <w:bCs/>
        </w:rPr>
        <w:t>防汛沙袋</w:t>
      </w:r>
      <w:r>
        <w:rPr>
          <w:rFonts w:hint="eastAsia"/>
        </w:rPr>
        <w:t xml:space="preserve">  </w:t>
      </w:r>
      <w:r>
        <w:rPr>
          <w:rFonts w:ascii="宋体" w:hAnsi="宋体" w:hint="eastAsia"/>
        </w:rPr>
        <w:t>带防汛标识</w:t>
      </w:r>
      <w:r>
        <w:rPr>
          <w:rFonts w:hint="eastAsia"/>
        </w:rPr>
        <w:t xml:space="preserve">  </w:t>
      </w:r>
      <w:r>
        <w:rPr>
          <w:rFonts w:ascii="宋体" w:hAnsi="宋体" w:hint="eastAsia"/>
        </w:rPr>
        <w:t>抽拉式封口</w:t>
      </w:r>
      <w:r>
        <w:rPr>
          <w:rFonts w:hint="eastAsia"/>
        </w:rPr>
        <w:t xml:space="preserve"> </w:t>
      </w:r>
      <w:r>
        <w:rPr>
          <w:rFonts w:ascii="宋体" w:hAnsi="宋体" w:hint="eastAsia"/>
        </w:rPr>
        <w:t>长≥</w:t>
      </w:r>
      <w:r>
        <w:rPr>
          <w:rFonts w:cs="Calibri" w:hint="eastAsia"/>
        </w:rPr>
        <w:t>80cm</w:t>
      </w:r>
      <w:r>
        <w:rPr>
          <w:rFonts w:ascii="宋体" w:hAnsi="宋体" w:hint="eastAsia"/>
        </w:rPr>
        <w:t>宽≥</w:t>
      </w:r>
      <w:r>
        <w:rPr>
          <w:rFonts w:cs="Calibri" w:hint="eastAsia"/>
        </w:rPr>
        <w:t xml:space="preserve">30cm  </w:t>
      </w:r>
      <w:r>
        <w:rPr>
          <w:rFonts w:ascii="宋体" w:hAnsi="宋体" w:hint="eastAsia"/>
        </w:rPr>
        <w:t xml:space="preserve">强力涤纶拉绳  </w:t>
      </w:r>
      <w:r>
        <w:rPr>
          <w:rFonts w:cs="Calibri" w:hint="eastAsia"/>
        </w:rPr>
        <w:t>4</w:t>
      </w:r>
      <w:r>
        <w:rPr>
          <w:rFonts w:ascii="宋体" w:hAnsi="宋体" w:hint="eastAsia"/>
        </w:rPr>
        <w:t>＊</w:t>
      </w:r>
      <w:r>
        <w:rPr>
          <w:rFonts w:cs="Calibri" w:hint="eastAsia"/>
        </w:rPr>
        <w:t>4</w:t>
      </w:r>
      <w:r>
        <w:rPr>
          <w:rFonts w:ascii="宋体" w:hAnsi="宋体" w:hint="eastAsia"/>
        </w:rPr>
        <w:t xml:space="preserve">加密帆布面料  </w:t>
      </w:r>
    </w:p>
    <w:p w:rsidR="003E22EB" w:rsidRDefault="003E22EB" w:rsidP="003E22EB">
      <w:pPr>
        <w:ind w:firstLineChars="200" w:firstLine="420"/>
      </w:pPr>
      <w:r>
        <w:rPr>
          <w:rFonts w:ascii="宋体" w:hAnsi="宋体" w:hint="eastAsia"/>
        </w:rPr>
        <w:t>八、</w:t>
      </w:r>
      <w:r>
        <w:rPr>
          <w:rFonts w:ascii="宋体" w:hAnsi="宋体" w:hint="eastAsia"/>
          <w:b/>
          <w:bCs/>
        </w:rPr>
        <w:t>高强度尼龙绳</w:t>
      </w:r>
      <w:r>
        <w:rPr>
          <w:rFonts w:hint="eastAsia"/>
        </w:rPr>
        <w:t xml:space="preserve">   </w:t>
      </w:r>
      <w:r>
        <w:rPr>
          <w:rFonts w:ascii="宋体" w:hAnsi="宋体" w:hint="eastAsia"/>
        </w:rPr>
        <w:t>直径≥</w:t>
      </w:r>
      <w:r>
        <w:rPr>
          <w:rFonts w:cs="Calibri" w:hint="eastAsia"/>
        </w:rPr>
        <w:t>16</w:t>
      </w:r>
      <w:r>
        <w:rPr>
          <w:rFonts w:ascii="宋体" w:hAnsi="宋体" w:hint="eastAsia"/>
        </w:rPr>
        <w:t>毫米  聚乙烯材质 抗晒 耐磨 抗风化 韧性好</w:t>
      </w:r>
    </w:p>
    <w:p w:rsidR="003E22EB" w:rsidRDefault="003E22EB" w:rsidP="003E22EB">
      <w:bookmarkStart w:id="58" w:name="_Toc26093"/>
      <w:bookmarkEnd w:id="58"/>
      <w:r>
        <w:rPr>
          <w:rFonts w:hint="eastAsia"/>
        </w:rPr>
        <w:t xml:space="preserve"> </w:t>
      </w:r>
    </w:p>
    <w:p w:rsidR="003E22EB" w:rsidRDefault="003E22EB" w:rsidP="003E22EB">
      <w:r>
        <w:rPr>
          <w:rFonts w:hint="eastAsia"/>
        </w:rPr>
        <w:t xml:space="preserve"> </w:t>
      </w:r>
    </w:p>
    <w:p w:rsidR="003E22EB" w:rsidRDefault="003E22EB" w:rsidP="003E22EB">
      <w:bookmarkStart w:id="59" w:name="_Toc20770"/>
      <w:bookmarkEnd w:id="59"/>
      <w:r>
        <w:rPr>
          <w:rFonts w:hint="eastAsia"/>
        </w:rPr>
        <w:br w:type="page"/>
      </w:r>
    </w:p>
    <w:p w:rsidR="003E22EB" w:rsidRDefault="003E22EB" w:rsidP="003E22EB">
      <w:pPr>
        <w:pStyle w:val="1"/>
        <w:tabs>
          <w:tab w:val="left" w:pos="1286"/>
        </w:tabs>
        <w:spacing w:before="29"/>
        <w:ind w:right="17"/>
      </w:pPr>
      <w:r>
        <w:rPr>
          <w:rFonts w:hint="eastAsia"/>
        </w:rPr>
        <w:t>第六章</w:t>
      </w:r>
      <w:r>
        <w:rPr>
          <w:rFonts w:hint="eastAsia"/>
        </w:rPr>
        <w:tab/>
        <w:t>投标文件格式</w:t>
      </w:r>
    </w:p>
    <w:p w:rsidR="003E22EB" w:rsidRDefault="003E22EB" w:rsidP="003E22EB">
      <w:pPr>
        <w:pStyle w:val="a3"/>
        <w:rPr>
          <w:b/>
          <w:sz w:val="20"/>
          <w:szCs w:val="20"/>
        </w:rPr>
      </w:pPr>
      <w:r>
        <w:rPr>
          <w:rFonts w:hint="eastAsia"/>
          <w:b/>
          <w:sz w:val="20"/>
          <w:szCs w:val="20"/>
        </w:rPr>
        <w:t xml:space="preserve"> </w:t>
      </w:r>
    </w:p>
    <w:p w:rsidR="003E22EB" w:rsidRDefault="003E22EB" w:rsidP="003E22EB">
      <w:pPr>
        <w:pStyle w:val="a3"/>
        <w:rPr>
          <w:b/>
          <w:sz w:val="20"/>
          <w:szCs w:val="20"/>
        </w:rPr>
      </w:pPr>
      <w:r>
        <w:rPr>
          <w:rFonts w:hint="eastAsia"/>
          <w:b/>
          <w:sz w:val="20"/>
          <w:szCs w:val="20"/>
        </w:rPr>
        <w:t xml:space="preserve"> </w:t>
      </w:r>
    </w:p>
    <w:p w:rsidR="003E22EB" w:rsidRDefault="003E22EB" w:rsidP="003E22EB">
      <w:pPr>
        <w:pStyle w:val="a3"/>
        <w:rPr>
          <w:b/>
          <w:sz w:val="20"/>
          <w:szCs w:val="20"/>
        </w:rPr>
      </w:pPr>
      <w:r>
        <w:rPr>
          <w:rFonts w:hint="eastAsia"/>
          <w:b/>
          <w:sz w:val="20"/>
          <w:szCs w:val="20"/>
        </w:rPr>
        <w:t xml:space="preserve"> </w:t>
      </w:r>
    </w:p>
    <w:p w:rsidR="003E22EB" w:rsidRDefault="003E22EB" w:rsidP="003E22EB">
      <w:pPr>
        <w:widowControl/>
        <w:shd w:val="clear" w:color="auto" w:fill="FFFFFF"/>
        <w:spacing w:line="440" w:lineRule="exact"/>
        <w:ind w:rightChars="-176" w:right="-370"/>
        <w:rPr>
          <w:rFonts w:ascii="宋体" w:hAnsi="宋体"/>
          <w:b/>
          <w:bCs/>
          <w:kern w:val="0"/>
          <w:sz w:val="32"/>
          <w:szCs w:val="32"/>
          <w:shd w:val="clear" w:color="auto" w:fill="FFFFFF"/>
        </w:rPr>
      </w:pPr>
      <w:r>
        <w:rPr>
          <w:rFonts w:ascii="宋体" w:hAnsi="宋体" w:hint="eastAsia"/>
          <w:b/>
          <w:bCs/>
          <w:kern w:val="0"/>
          <w:sz w:val="32"/>
          <w:szCs w:val="32"/>
          <w:shd w:val="clear" w:color="auto" w:fill="FFFFFF"/>
        </w:rPr>
        <w:t xml:space="preserve"> </w:t>
      </w:r>
    </w:p>
    <w:p w:rsidR="003E22EB" w:rsidRDefault="003E22EB" w:rsidP="003E22EB">
      <w:pPr>
        <w:jc w:val="center"/>
        <w:rPr>
          <w:rFonts w:ascii="宋体" w:hAnsi="宋体"/>
          <w:sz w:val="48"/>
          <w:szCs w:val="48"/>
        </w:rPr>
      </w:pPr>
      <w:r>
        <w:rPr>
          <w:rFonts w:ascii="宋体" w:hAnsi="宋体" w:hint="eastAsia"/>
          <w:sz w:val="48"/>
          <w:szCs w:val="48"/>
          <w:u w:val="single"/>
        </w:rPr>
        <w:t xml:space="preserve">                </w:t>
      </w:r>
      <w:r>
        <w:rPr>
          <w:rFonts w:ascii="宋体" w:hAnsi="宋体" w:hint="eastAsia"/>
          <w:sz w:val="48"/>
          <w:szCs w:val="48"/>
        </w:rPr>
        <w:t>（项目名称）</w:t>
      </w:r>
    </w:p>
    <w:p w:rsidR="003E22EB" w:rsidRDefault="003E22EB" w:rsidP="003E22EB">
      <w:pPr>
        <w:spacing w:line="360" w:lineRule="auto"/>
        <w:jc w:val="left"/>
        <w:rPr>
          <w:rFonts w:ascii="宋体" w:hAnsi="宋体"/>
          <w:sz w:val="24"/>
          <w:szCs w:val="24"/>
        </w:rPr>
      </w:pPr>
      <w:r>
        <w:rPr>
          <w:rFonts w:ascii="宋体" w:hAnsi="宋体" w:hint="eastAsia"/>
          <w:sz w:val="24"/>
          <w:szCs w:val="24"/>
        </w:rPr>
        <w:t xml:space="preserve"> </w:t>
      </w:r>
    </w:p>
    <w:p w:rsidR="003E22EB" w:rsidRDefault="003E22EB" w:rsidP="003E22EB">
      <w:pPr>
        <w:spacing w:line="360" w:lineRule="auto"/>
        <w:rPr>
          <w:rFonts w:ascii="宋体" w:hAnsi="宋体"/>
          <w:sz w:val="24"/>
          <w:szCs w:val="24"/>
        </w:rPr>
      </w:pPr>
      <w:r>
        <w:rPr>
          <w:rFonts w:ascii="宋体" w:hAnsi="宋体" w:hint="eastAsia"/>
          <w:sz w:val="24"/>
          <w:szCs w:val="24"/>
        </w:rPr>
        <w:t xml:space="preserve"> </w:t>
      </w:r>
    </w:p>
    <w:p w:rsidR="003E22EB" w:rsidRDefault="003E22EB" w:rsidP="003E22EB">
      <w:pPr>
        <w:spacing w:line="360" w:lineRule="auto"/>
        <w:rPr>
          <w:rFonts w:ascii="宋体" w:hAnsi="宋体"/>
          <w:sz w:val="24"/>
          <w:szCs w:val="24"/>
        </w:rPr>
      </w:pPr>
      <w:r>
        <w:rPr>
          <w:rFonts w:ascii="宋体" w:hAnsi="宋体" w:hint="eastAsia"/>
          <w:sz w:val="24"/>
          <w:szCs w:val="24"/>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spacing w:line="360" w:lineRule="auto"/>
        <w:jc w:val="left"/>
        <w:rPr>
          <w:rFonts w:ascii="宋体" w:hAnsi="宋体"/>
          <w:sz w:val="24"/>
          <w:szCs w:val="24"/>
        </w:rPr>
      </w:pPr>
      <w:r>
        <w:rPr>
          <w:rFonts w:ascii="宋体" w:hAnsi="宋体" w:hint="eastAsia"/>
          <w:sz w:val="24"/>
          <w:szCs w:val="24"/>
        </w:rPr>
        <w:t xml:space="preserve"> </w:t>
      </w:r>
    </w:p>
    <w:p w:rsidR="003E22EB" w:rsidRDefault="003E22EB" w:rsidP="003E22EB">
      <w:pPr>
        <w:spacing w:line="360" w:lineRule="auto"/>
        <w:jc w:val="center"/>
        <w:rPr>
          <w:rFonts w:ascii="宋体" w:hAnsi="宋体"/>
          <w:b/>
          <w:sz w:val="48"/>
          <w:szCs w:val="48"/>
        </w:rPr>
      </w:pPr>
      <w:r>
        <w:rPr>
          <w:rFonts w:ascii="宋体" w:hAnsi="宋体" w:hint="eastAsia"/>
          <w:b/>
          <w:sz w:val="48"/>
          <w:szCs w:val="48"/>
        </w:rPr>
        <w:t>投  标  文  件</w:t>
      </w:r>
    </w:p>
    <w:p w:rsidR="003E22EB" w:rsidRDefault="003E22EB" w:rsidP="003E22EB">
      <w:pPr>
        <w:spacing w:line="360" w:lineRule="auto"/>
        <w:jc w:val="center"/>
        <w:rPr>
          <w:rFonts w:ascii="宋体" w:hAnsi="宋体"/>
          <w:b/>
        </w:rPr>
      </w:pPr>
      <w:r>
        <w:rPr>
          <w:rFonts w:ascii="宋体" w:hAnsi="宋体" w:hint="eastAsia"/>
          <w:b/>
          <w:sz w:val="24"/>
          <w:szCs w:val="24"/>
        </w:rPr>
        <w:t>项目编号：</w:t>
      </w:r>
    </w:p>
    <w:p w:rsidR="003E22EB" w:rsidRDefault="003E22EB" w:rsidP="003E22EB">
      <w:pPr>
        <w:spacing w:line="360" w:lineRule="auto"/>
        <w:rPr>
          <w:rFonts w:ascii="宋体" w:hAnsi="宋体"/>
          <w:sz w:val="28"/>
          <w:szCs w:val="28"/>
        </w:rPr>
      </w:pPr>
      <w:r>
        <w:rPr>
          <w:rFonts w:ascii="宋体" w:hAnsi="宋体" w:hint="eastAsia"/>
          <w:sz w:val="28"/>
          <w:szCs w:val="28"/>
        </w:rPr>
        <w:t xml:space="preserve"> </w:t>
      </w:r>
    </w:p>
    <w:p w:rsidR="003E22EB" w:rsidRDefault="003E22EB" w:rsidP="003E22EB">
      <w:pPr>
        <w:spacing w:line="360" w:lineRule="auto"/>
        <w:rPr>
          <w:rFonts w:ascii="宋体" w:hAnsi="宋体"/>
          <w:sz w:val="28"/>
          <w:szCs w:val="28"/>
        </w:rPr>
      </w:pPr>
      <w:r>
        <w:rPr>
          <w:rFonts w:ascii="宋体" w:hAnsi="宋体" w:hint="eastAsia"/>
          <w:sz w:val="28"/>
          <w:szCs w:val="28"/>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line="360" w:lineRule="auto"/>
        <w:rPr>
          <w:rFonts w:ascii="宋体" w:hAnsi="宋体"/>
          <w:sz w:val="28"/>
          <w:szCs w:val="28"/>
        </w:rPr>
      </w:pPr>
      <w:r>
        <w:rPr>
          <w:rFonts w:ascii="宋体" w:hAnsi="宋体" w:hint="eastAsia"/>
          <w:sz w:val="28"/>
          <w:szCs w:val="28"/>
        </w:rPr>
        <w:t xml:space="preserve"> </w:t>
      </w:r>
    </w:p>
    <w:p w:rsidR="003E22EB" w:rsidRDefault="003E22EB" w:rsidP="003E22EB">
      <w:pPr>
        <w:spacing w:line="360" w:lineRule="auto"/>
        <w:rPr>
          <w:rFonts w:ascii="宋体" w:hAnsi="宋体"/>
          <w:sz w:val="28"/>
          <w:szCs w:val="28"/>
        </w:rPr>
      </w:pPr>
      <w:r>
        <w:rPr>
          <w:rFonts w:ascii="宋体" w:hAnsi="宋体" w:hint="eastAsia"/>
          <w:sz w:val="28"/>
          <w:szCs w:val="28"/>
        </w:rPr>
        <w:t xml:space="preserve"> </w:t>
      </w:r>
    </w:p>
    <w:p w:rsidR="003E22EB" w:rsidRDefault="003E22EB" w:rsidP="003E22EB">
      <w:pPr>
        <w:spacing w:line="360" w:lineRule="auto"/>
        <w:rPr>
          <w:rFonts w:ascii="宋体" w:hAnsi="宋体"/>
          <w:sz w:val="28"/>
          <w:szCs w:val="28"/>
        </w:rPr>
      </w:pPr>
      <w:r>
        <w:rPr>
          <w:rFonts w:ascii="宋体" w:hAnsi="宋体" w:hint="eastAsia"/>
          <w:sz w:val="28"/>
          <w:szCs w:val="28"/>
        </w:rPr>
        <w:t xml:space="preserve"> </w:t>
      </w:r>
    </w:p>
    <w:p w:rsidR="003E22EB" w:rsidRDefault="003E22EB" w:rsidP="003E22EB">
      <w:pPr>
        <w:spacing w:line="360" w:lineRule="auto"/>
        <w:jc w:val="center"/>
        <w:rPr>
          <w:rFonts w:ascii="宋体" w:hAnsi="宋体"/>
          <w:sz w:val="28"/>
          <w:szCs w:val="28"/>
          <w:u w:val="single"/>
        </w:rPr>
      </w:pPr>
      <w:r>
        <w:rPr>
          <w:rFonts w:ascii="宋体" w:hAnsi="宋体" w:hint="eastAsia"/>
          <w:sz w:val="28"/>
          <w:szCs w:val="28"/>
        </w:rPr>
        <w:t>投标人：</w:t>
      </w:r>
      <w:r>
        <w:rPr>
          <w:rFonts w:ascii="宋体" w:hAnsi="宋体" w:hint="eastAsia"/>
          <w:sz w:val="28"/>
          <w:szCs w:val="28"/>
          <w:u w:val="single"/>
        </w:rPr>
        <w:t xml:space="preserve">                              </w:t>
      </w:r>
      <w:r>
        <w:rPr>
          <w:rFonts w:ascii="宋体" w:hAnsi="宋体" w:hint="eastAsia"/>
          <w:sz w:val="28"/>
          <w:szCs w:val="28"/>
        </w:rPr>
        <w:t>（电子签章）</w:t>
      </w:r>
    </w:p>
    <w:p w:rsidR="003E22EB" w:rsidRDefault="003E22EB" w:rsidP="003E22EB">
      <w:pPr>
        <w:spacing w:line="360" w:lineRule="auto"/>
        <w:jc w:val="center"/>
        <w:rPr>
          <w:rFonts w:ascii="宋体" w:hAnsi="宋体"/>
          <w:sz w:val="28"/>
          <w:szCs w:val="28"/>
        </w:rPr>
      </w:pPr>
      <w:r>
        <w:rPr>
          <w:rFonts w:ascii="宋体" w:hAnsi="宋体" w:hint="eastAsia"/>
          <w:sz w:val="28"/>
          <w:szCs w:val="28"/>
        </w:rPr>
        <w:t>法定代表人（负责人）或其委托代理人：</w:t>
      </w:r>
      <w:r>
        <w:rPr>
          <w:rFonts w:ascii="宋体" w:hAnsi="宋体" w:hint="eastAsia"/>
          <w:sz w:val="28"/>
          <w:szCs w:val="28"/>
          <w:u w:val="single"/>
        </w:rPr>
        <w:t xml:space="preserve">                </w:t>
      </w:r>
      <w:r>
        <w:rPr>
          <w:rFonts w:ascii="宋体" w:hAnsi="宋体" w:hint="eastAsia"/>
          <w:sz w:val="28"/>
          <w:szCs w:val="28"/>
        </w:rPr>
        <w:t>（签字或盖章）</w:t>
      </w:r>
    </w:p>
    <w:p w:rsidR="003E22EB" w:rsidRDefault="003E22EB" w:rsidP="003E22EB">
      <w:pPr>
        <w:snapToGrid w:val="0"/>
        <w:spacing w:line="360" w:lineRule="auto"/>
        <w:ind w:firstLineChars="299" w:firstLine="837"/>
        <w:rPr>
          <w:rFonts w:ascii="宋体" w:hAnsi="宋体"/>
          <w:b/>
          <w:sz w:val="30"/>
          <w:szCs w:val="30"/>
        </w:rPr>
      </w:pPr>
      <w:r>
        <w:rPr>
          <w:rFonts w:ascii="宋体" w:hAnsi="宋体" w:hint="eastAsia"/>
          <w:sz w:val="28"/>
          <w:szCs w:val="28"/>
        </w:rPr>
        <w:t xml:space="preserve">日  期： </w:t>
      </w:r>
      <w:r>
        <w:rPr>
          <w:rFonts w:ascii="宋体" w:hAnsi="宋体" w:hint="eastAsia"/>
          <w:sz w:val="28"/>
          <w:szCs w:val="28"/>
          <w:u w:val="single"/>
        </w:rPr>
        <w:t xml:space="preserve">       </w:t>
      </w:r>
      <w:r>
        <w:rPr>
          <w:rFonts w:ascii="宋体" w:hAnsi="宋体" w:hint="eastAsia"/>
          <w:sz w:val="28"/>
          <w:szCs w:val="28"/>
        </w:rPr>
        <w:t xml:space="preserve">年 </w:t>
      </w:r>
      <w:r>
        <w:rPr>
          <w:rFonts w:ascii="宋体" w:hAnsi="宋体" w:hint="eastAsia"/>
          <w:sz w:val="28"/>
          <w:szCs w:val="28"/>
          <w:u w:val="single"/>
        </w:rPr>
        <w:t xml:space="preserve">       </w:t>
      </w:r>
      <w:r>
        <w:rPr>
          <w:rFonts w:ascii="宋体" w:hAnsi="宋体" w:hint="eastAsia"/>
          <w:sz w:val="28"/>
          <w:szCs w:val="28"/>
        </w:rPr>
        <w:t xml:space="preserve">月 </w:t>
      </w:r>
      <w:r>
        <w:rPr>
          <w:rFonts w:ascii="宋体" w:hAnsi="宋体" w:hint="eastAsia"/>
          <w:sz w:val="28"/>
          <w:szCs w:val="28"/>
          <w:u w:val="single"/>
        </w:rPr>
        <w:t xml:space="preserve">       </w:t>
      </w:r>
      <w:r>
        <w:rPr>
          <w:rFonts w:ascii="宋体" w:hAnsi="宋体" w:hint="eastAsia"/>
          <w:sz w:val="28"/>
          <w:szCs w:val="28"/>
        </w:rPr>
        <w:t>日</w:t>
      </w:r>
    </w:p>
    <w:p w:rsidR="003E22EB" w:rsidRDefault="003E22EB" w:rsidP="003E22EB">
      <w:pPr>
        <w:pStyle w:val="a6"/>
        <w:ind w:firstLine="210"/>
        <w:rPr>
          <w:rFonts w:ascii="宋体" w:hAnsi="宋体"/>
        </w:rPr>
      </w:pPr>
      <w:r>
        <w:rPr>
          <w:rFonts w:ascii="宋体" w:hAnsi="宋体" w:hint="eastAsia"/>
        </w:rPr>
        <w:t xml:space="preserve"> </w:t>
      </w:r>
    </w:p>
    <w:p w:rsidR="003E22EB" w:rsidRDefault="003E22EB" w:rsidP="003E22EB">
      <w:pPr>
        <w:pStyle w:val="21"/>
        <w:ind w:firstLine="440"/>
      </w:pPr>
      <w:r>
        <w:rPr>
          <w:rFonts w:hint="eastAsia"/>
        </w:rPr>
        <w:t xml:space="preserve"> </w:t>
      </w:r>
    </w:p>
    <w:p w:rsidR="003E22EB" w:rsidRDefault="003E22EB" w:rsidP="003E22EB">
      <w:pPr>
        <w:rPr>
          <w:rFonts w:ascii="宋体" w:hAnsi="宋体"/>
          <w:b/>
          <w:bCs/>
          <w:sz w:val="32"/>
          <w:szCs w:val="32"/>
        </w:rPr>
      </w:pPr>
      <w:r>
        <w:rPr>
          <w:rFonts w:ascii="宋体" w:hAnsi="宋体" w:hint="eastAsia"/>
          <w:b/>
          <w:bCs/>
          <w:sz w:val="32"/>
          <w:szCs w:val="32"/>
        </w:rPr>
        <w:t xml:space="preserve"> </w:t>
      </w:r>
    </w:p>
    <w:p w:rsidR="003E22EB" w:rsidRDefault="003E22EB" w:rsidP="003E22EB">
      <w:pPr>
        <w:rPr>
          <w:rFonts w:ascii="宋体" w:hAnsi="宋体"/>
        </w:rPr>
      </w:pPr>
      <w:r>
        <w:rPr>
          <w:rFonts w:ascii="宋体" w:hAnsi="宋体" w:hint="eastAsia"/>
        </w:rPr>
        <w:br w:type="page"/>
      </w:r>
    </w:p>
    <w:p w:rsidR="003E22EB" w:rsidRDefault="003E22EB" w:rsidP="003E22EB">
      <w:pPr>
        <w:pStyle w:val="4"/>
        <w:jc w:val="center"/>
      </w:pPr>
      <w:r>
        <w:rPr>
          <w:rFonts w:hint="eastAsia"/>
        </w:rPr>
        <w:t>一、投标函及投标函附录</w:t>
      </w:r>
    </w:p>
    <w:p w:rsidR="003E22EB" w:rsidRDefault="003E22EB" w:rsidP="003E22EB">
      <w:pPr>
        <w:keepNext/>
        <w:keepLines/>
        <w:spacing w:before="280" w:after="290" w:line="372" w:lineRule="auto"/>
        <w:jc w:val="center"/>
        <w:outlineLvl w:val="3"/>
        <w:rPr>
          <w:rFonts w:ascii="宋体" w:hAnsi="宋体"/>
          <w:b/>
          <w:bCs/>
          <w:kern w:val="0"/>
          <w:sz w:val="28"/>
          <w:szCs w:val="28"/>
        </w:rPr>
      </w:pPr>
      <w:bookmarkStart w:id="60" w:name="_Toc445287837"/>
      <w:bookmarkStart w:id="61" w:name="_Toc23695"/>
      <w:bookmarkStart w:id="62" w:name="_Toc28089"/>
      <w:bookmarkStart w:id="63" w:name="_Toc179632809"/>
      <w:bookmarkStart w:id="64" w:name="_Toc152042578"/>
      <w:bookmarkStart w:id="65" w:name="_Toc10124796"/>
      <w:bookmarkStart w:id="66" w:name="_Toc19940"/>
      <w:bookmarkStart w:id="67" w:name="_Toc246997100"/>
      <w:bookmarkStart w:id="68" w:name="_Toc246996357"/>
      <w:bookmarkStart w:id="69" w:name="_Toc247085875"/>
      <w:bookmarkStart w:id="70" w:name="_Toc152045789"/>
      <w:bookmarkStart w:id="71" w:name="_Toc144974858"/>
      <w:bookmarkStart w:id="72" w:name="_Toc14619"/>
      <w:bookmarkEnd w:id="60"/>
      <w:bookmarkEnd w:id="61"/>
      <w:bookmarkEnd w:id="62"/>
      <w:bookmarkEnd w:id="63"/>
      <w:bookmarkEnd w:id="64"/>
      <w:bookmarkEnd w:id="65"/>
      <w:bookmarkEnd w:id="66"/>
      <w:bookmarkEnd w:id="67"/>
      <w:bookmarkEnd w:id="68"/>
      <w:bookmarkEnd w:id="69"/>
      <w:bookmarkEnd w:id="70"/>
      <w:bookmarkEnd w:id="71"/>
      <w:r>
        <w:rPr>
          <w:rFonts w:ascii="宋体" w:hAnsi="宋体" w:hint="eastAsia"/>
          <w:b/>
          <w:bCs/>
          <w:kern w:val="0"/>
          <w:sz w:val="28"/>
          <w:szCs w:val="28"/>
        </w:rPr>
        <w:t>（一）投标函</w:t>
      </w:r>
      <w:bookmarkEnd w:id="72"/>
    </w:p>
    <w:p w:rsidR="003E22EB" w:rsidRDefault="003E22EB" w:rsidP="003E22EB">
      <w:pPr>
        <w:spacing w:line="440" w:lineRule="exact"/>
        <w:rPr>
          <w:rFonts w:ascii="宋体" w:hAnsi="宋体"/>
        </w:rPr>
      </w:pPr>
      <w:r>
        <w:rPr>
          <w:rFonts w:ascii="宋体" w:hAnsi="宋体" w:hint="eastAsia"/>
        </w:rPr>
        <w:t>___________________________（采购人名称）：</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440" w:lineRule="exact"/>
        <w:ind w:firstLineChars="200" w:firstLine="420"/>
        <w:rPr>
          <w:rFonts w:ascii="宋体" w:hAnsi="宋体"/>
        </w:rPr>
      </w:pPr>
      <w:r>
        <w:rPr>
          <w:rFonts w:ascii="宋体" w:hAnsi="宋体" w:hint="eastAsia"/>
        </w:rPr>
        <w:t>1．我方已仔细研究了_____________________（项目名称）招标文件的全部内容，愿意以人民币（大写）____________小写（人民币）____________元的投标报价，按合同约定实施和完成该项目。</w:t>
      </w:r>
    </w:p>
    <w:p w:rsidR="003E22EB" w:rsidRDefault="003E22EB" w:rsidP="003E22EB">
      <w:pPr>
        <w:spacing w:line="440" w:lineRule="exact"/>
        <w:ind w:firstLineChars="200" w:firstLine="420"/>
        <w:rPr>
          <w:rFonts w:ascii="宋体" w:hAnsi="宋体"/>
        </w:rPr>
      </w:pPr>
      <w:r>
        <w:rPr>
          <w:rFonts w:ascii="宋体" w:hAnsi="宋体" w:hint="eastAsia"/>
        </w:rPr>
        <w:t>2．我方承诺在招标文件规定的投标有效期内不修改、撤销投标文件。</w:t>
      </w:r>
    </w:p>
    <w:p w:rsidR="003E22EB" w:rsidRDefault="003E22EB" w:rsidP="003E22EB">
      <w:pPr>
        <w:spacing w:line="440" w:lineRule="exact"/>
        <w:ind w:firstLineChars="200" w:firstLine="420"/>
        <w:rPr>
          <w:rFonts w:ascii="宋体" w:hAnsi="宋体"/>
        </w:rPr>
      </w:pPr>
      <w:r>
        <w:rPr>
          <w:rFonts w:ascii="宋体" w:hAnsi="宋体" w:hint="eastAsia"/>
        </w:rPr>
        <w:t>3．如我方中标：</w:t>
      </w:r>
    </w:p>
    <w:p w:rsidR="003E22EB" w:rsidRDefault="003E22EB" w:rsidP="003E22EB">
      <w:pPr>
        <w:spacing w:line="440" w:lineRule="exact"/>
        <w:ind w:firstLineChars="342" w:firstLine="718"/>
        <w:rPr>
          <w:rFonts w:ascii="宋体" w:hAnsi="宋体"/>
        </w:rPr>
      </w:pPr>
      <w:r>
        <w:rPr>
          <w:rFonts w:ascii="宋体" w:hAnsi="宋体" w:hint="eastAsia"/>
        </w:rPr>
        <w:t>（1）我方承诺在收到中标通知书后，在中标通知书规定的期限内与你方签订合同。</w:t>
      </w:r>
    </w:p>
    <w:p w:rsidR="003E22EB" w:rsidRDefault="003E22EB" w:rsidP="003E22EB">
      <w:pPr>
        <w:spacing w:line="440" w:lineRule="exact"/>
        <w:ind w:firstLineChars="342" w:firstLine="718"/>
        <w:rPr>
          <w:rFonts w:ascii="宋体" w:hAnsi="宋体"/>
        </w:rPr>
      </w:pPr>
      <w:r>
        <w:rPr>
          <w:rFonts w:ascii="宋体" w:hAnsi="宋体" w:hint="eastAsia"/>
        </w:rPr>
        <w:t>（2）随同本投标函递交的投标函附录属于合同文件的组成部分。</w:t>
      </w:r>
    </w:p>
    <w:p w:rsidR="003E22EB" w:rsidRDefault="003E22EB" w:rsidP="003E22EB">
      <w:pPr>
        <w:spacing w:line="440" w:lineRule="exact"/>
        <w:ind w:firstLineChars="342" w:firstLine="718"/>
        <w:rPr>
          <w:rFonts w:ascii="宋体" w:hAnsi="宋体"/>
        </w:rPr>
      </w:pPr>
      <w:r>
        <w:rPr>
          <w:rFonts w:ascii="宋体" w:hAnsi="宋体" w:hint="eastAsia"/>
        </w:rPr>
        <w:t>（3）我方承诺在合同约定的期限内完成全部合同项目。</w:t>
      </w:r>
    </w:p>
    <w:p w:rsidR="003E22EB" w:rsidRDefault="003E22EB" w:rsidP="003E22EB">
      <w:pPr>
        <w:spacing w:line="480" w:lineRule="exact"/>
        <w:ind w:firstLineChars="200" w:firstLine="420"/>
        <w:rPr>
          <w:rFonts w:ascii="宋体" w:hAnsi="宋体"/>
        </w:rPr>
      </w:pPr>
      <w:r>
        <w:rPr>
          <w:rFonts w:ascii="宋体" w:hAnsi="宋体" w:hint="eastAsia"/>
        </w:rPr>
        <w:t xml:space="preserve">   （4）我方承诺将按照招标文件的具体规定向招标代理机构交纳招标代理服务费。</w:t>
      </w:r>
    </w:p>
    <w:p w:rsidR="003E22EB" w:rsidRDefault="003E22EB" w:rsidP="003E22EB">
      <w:pPr>
        <w:spacing w:line="440" w:lineRule="exact"/>
        <w:ind w:firstLineChars="200" w:firstLine="420"/>
        <w:rPr>
          <w:rFonts w:ascii="宋体" w:hAnsi="宋体"/>
        </w:rPr>
      </w:pPr>
      <w:r>
        <w:rPr>
          <w:rFonts w:ascii="宋体" w:hAnsi="宋体" w:hint="eastAsia"/>
        </w:rPr>
        <w:t>4．我方在此声明，所递交的投标文件及有关资料内容完整、真实和准确。</w:t>
      </w:r>
    </w:p>
    <w:p w:rsidR="003E22EB" w:rsidRDefault="003E22EB" w:rsidP="003E22EB">
      <w:pPr>
        <w:spacing w:line="440" w:lineRule="exact"/>
        <w:ind w:leftChars="200" w:left="420"/>
        <w:jc w:val="left"/>
        <w:rPr>
          <w:rFonts w:ascii="宋体" w:hAnsi="宋体"/>
        </w:rPr>
      </w:pPr>
      <w:r>
        <w:rPr>
          <w:rFonts w:ascii="宋体" w:hAnsi="宋体" w:hint="eastAsia"/>
        </w:rPr>
        <w:t>5．__________________________（其他补充说明）。</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360" w:lineRule="auto"/>
        <w:ind w:firstLineChars="1850" w:firstLine="3885"/>
        <w:rPr>
          <w:rFonts w:ascii="宋体" w:hAnsi="宋体"/>
        </w:rPr>
      </w:pPr>
      <w:r>
        <w:rPr>
          <w:rFonts w:ascii="宋体" w:hAnsi="宋体" w:hint="eastAsia"/>
        </w:rPr>
        <w:t>投标人：</w:t>
      </w:r>
      <w:r>
        <w:rPr>
          <w:rFonts w:ascii="宋体" w:hAnsi="宋体" w:hint="eastAsia"/>
          <w:u w:val="single"/>
        </w:rPr>
        <w:t xml:space="preserve">          </w:t>
      </w:r>
      <w:r>
        <w:rPr>
          <w:rFonts w:ascii="宋体" w:hAnsi="宋体" w:hint="eastAsia"/>
        </w:rPr>
        <w:t>（电子签章）</w:t>
      </w:r>
    </w:p>
    <w:p w:rsidR="003E22EB" w:rsidRDefault="003E22EB" w:rsidP="003E22EB">
      <w:pPr>
        <w:spacing w:line="360" w:lineRule="auto"/>
        <w:ind w:firstLineChars="1800" w:firstLine="3780"/>
        <w:rPr>
          <w:rFonts w:ascii="宋体" w:hAnsi="宋体"/>
        </w:rPr>
      </w:pPr>
      <w:r>
        <w:rPr>
          <w:rFonts w:ascii="宋体" w:hAnsi="宋体" w:hint="eastAsia"/>
        </w:rPr>
        <w:t>法定代表人（负责人）或其委托代理人：</w:t>
      </w:r>
      <w:r>
        <w:rPr>
          <w:rFonts w:ascii="宋体" w:hAnsi="宋体" w:hint="eastAsia"/>
          <w:u w:val="single"/>
        </w:rPr>
        <w:t xml:space="preserve">      </w:t>
      </w:r>
      <w:r>
        <w:rPr>
          <w:rFonts w:ascii="宋体" w:hAnsi="宋体" w:hint="eastAsia"/>
        </w:rPr>
        <w:t xml:space="preserve">（签字或盖章）                  </w:t>
      </w:r>
    </w:p>
    <w:p w:rsidR="003E22EB" w:rsidRDefault="003E22EB" w:rsidP="003E22EB">
      <w:pPr>
        <w:spacing w:line="360" w:lineRule="auto"/>
        <w:ind w:firstLineChars="1754" w:firstLine="3683"/>
        <w:rPr>
          <w:rFonts w:ascii="宋体" w:hAnsi="宋体"/>
        </w:rPr>
      </w:pPr>
      <w:r>
        <w:rPr>
          <w:rFonts w:ascii="宋体" w:hAnsi="宋体" w:hint="eastAsia"/>
        </w:rPr>
        <w:t>日期：_____年_____月_____日</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b/>
          <w:bCs/>
          <w:kern w:val="0"/>
          <w:sz w:val="28"/>
          <w:szCs w:val="28"/>
        </w:rPr>
      </w:pPr>
      <w:bookmarkStart w:id="73" w:name="_Toc152042579"/>
      <w:bookmarkStart w:id="74" w:name="_Toc246997101"/>
      <w:bookmarkStart w:id="75" w:name="_Toc9792"/>
      <w:bookmarkStart w:id="76" w:name="_Toc246996358"/>
      <w:bookmarkStart w:id="77" w:name="_Toc152045790"/>
      <w:bookmarkStart w:id="78" w:name="_Toc144974859"/>
      <w:bookmarkStart w:id="79" w:name="_Toc4764"/>
      <w:bookmarkStart w:id="80" w:name="_Toc27203"/>
      <w:bookmarkStart w:id="81" w:name="_Toc179632810"/>
      <w:bookmarkStart w:id="82" w:name="_Toc247085876"/>
      <w:bookmarkStart w:id="83" w:name="_Toc445287838"/>
      <w:bookmarkStart w:id="84" w:name="_Toc15044"/>
      <w:bookmarkEnd w:id="73"/>
      <w:bookmarkEnd w:id="74"/>
      <w:bookmarkEnd w:id="75"/>
      <w:bookmarkEnd w:id="76"/>
      <w:bookmarkEnd w:id="77"/>
      <w:bookmarkEnd w:id="78"/>
      <w:bookmarkEnd w:id="79"/>
      <w:bookmarkEnd w:id="80"/>
      <w:bookmarkEnd w:id="81"/>
      <w:bookmarkEnd w:id="82"/>
      <w:bookmarkEnd w:id="83"/>
      <w:r>
        <w:rPr>
          <w:rFonts w:ascii="宋体" w:hAnsi="宋体" w:hint="eastAsia"/>
          <w:b/>
          <w:bCs/>
          <w:kern w:val="0"/>
          <w:sz w:val="28"/>
          <w:szCs w:val="28"/>
        </w:rPr>
        <w:br w:type="page"/>
      </w:r>
      <w:bookmarkEnd w:id="84"/>
    </w:p>
    <w:p w:rsidR="003E22EB" w:rsidRDefault="003E22EB" w:rsidP="003E22EB">
      <w:pPr>
        <w:keepNext/>
        <w:keepLines/>
        <w:spacing w:before="280" w:after="290" w:line="372" w:lineRule="auto"/>
        <w:jc w:val="center"/>
        <w:outlineLvl w:val="3"/>
        <w:rPr>
          <w:rFonts w:ascii="宋体" w:hAnsi="宋体"/>
          <w:b/>
          <w:bCs/>
          <w:kern w:val="0"/>
          <w:sz w:val="28"/>
          <w:szCs w:val="28"/>
        </w:rPr>
      </w:pPr>
      <w:r>
        <w:rPr>
          <w:rFonts w:ascii="宋体" w:hAnsi="宋体" w:hint="eastAsia"/>
          <w:b/>
          <w:bCs/>
          <w:kern w:val="0"/>
          <w:sz w:val="28"/>
          <w:szCs w:val="28"/>
        </w:rPr>
        <w:t>（二）投标函附录</w:t>
      </w:r>
    </w:p>
    <w:tbl>
      <w:tblPr>
        <w:tblW w:w="0" w:type="auto"/>
        <w:jc w:val="center"/>
        <w:tblLayout w:type="fixed"/>
        <w:tblLook w:val="04A0" w:firstRow="1" w:lastRow="0" w:firstColumn="1" w:lastColumn="0" w:noHBand="0" w:noVBand="1"/>
      </w:tblPr>
      <w:tblGrid>
        <w:gridCol w:w="828"/>
        <w:gridCol w:w="2241"/>
        <w:gridCol w:w="5335"/>
      </w:tblGrid>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序号</w:t>
            </w:r>
          </w:p>
        </w:tc>
        <w:tc>
          <w:tcPr>
            <w:tcW w:w="2241" w:type="dxa"/>
            <w:tcBorders>
              <w:top w:val="single" w:sz="6" w:space="0" w:color="auto"/>
              <w:left w:val="single" w:sz="6" w:space="0" w:color="auto"/>
              <w:bottom w:val="single" w:sz="6"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项目名称</w:t>
            </w:r>
          </w:p>
        </w:tc>
        <w:tc>
          <w:tcPr>
            <w:tcW w:w="5335" w:type="dxa"/>
            <w:tcBorders>
              <w:top w:val="single" w:sz="6" w:space="0" w:color="auto"/>
              <w:left w:val="nil"/>
              <w:bottom w:val="single" w:sz="6"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1</w:t>
            </w:r>
          </w:p>
        </w:tc>
        <w:tc>
          <w:tcPr>
            <w:tcW w:w="2241" w:type="dxa"/>
            <w:tcBorders>
              <w:top w:val="single" w:sz="6" w:space="0" w:color="auto"/>
              <w:left w:val="single" w:sz="6" w:space="0" w:color="auto"/>
              <w:bottom w:val="single" w:sz="6"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投标人名称</w:t>
            </w:r>
          </w:p>
        </w:tc>
        <w:tc>
          <w:tcPr>
            <w:tcW w:w="5335" w:type="dxa"/>
            <w:tcBorders>
              <w:top w:val="single" w:sz="6" w:space="0" w:color="auto"/>
              <w:left w:val="nil"/>
              <w:bottom w:val="single" w:sz="6"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nil"/>
              <w:right w:val="nil"/>
            </w:tcBorders>
            <w:vAlign w:val="center"/>
            <w:hideMark/>
          </w:tcPr>
          <w:p w:rsidR="003E22EB" w:rsidRDefault="003E22EB">
            <w:pPr>
              <w:jc w:val="center"/>
              <w:rPr>
                <w:rFonts w:ascii="宋体" w:hAnsi="宋体"/>
              </w:rPr>
            </w:pPr>
            <w:r>
              <w:rPr>
                <w:rFonts w:ascii="宋体" w:hAnsi="宋体" w:hint="eastAsia"/>
              </w:rPr>
              <w:t>2</w:t>
            </w:r>
          </w:p>
        </w:tc>
        <w:tc>
          <w:tcPr>
            <w:tcW w:w="2241" w:type="dxa"/>
            <w:tcBorders>
              <w:top w:val="single" w:sz="6"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投标报价</w:t>
            </w:r>
          </w:p>
        </w:tc>
        <w:tc>
          <w:tcPr>
            <w:tcW w:w="5335" w:type="dxa"/>
            <w:tcBorders>
              <w:top w:val="single" w:sz="6" w:space="0" w:color="auto"/>
              <w:left w:val="nil"/>
              <w:bottom w:val="single" w:sz="4" w:space="0" w:color="auto"/>
              <w:right w:val="single" w:sz="6" w:space="0" w:color="auto"/>
            </w:tcBorders>
            <w:vAlign w:val="center"/>
            <w:hideMark/>
          </w:tcPr>
          <w:p w:rsidR="003E22EB" w:rsidRDefault="003E22EB">
            <w:pPr>
              <w:spacing w:line="360" w:lineRule="auto"/>
              <w:rPr>
                <w:rFonts w:ascii="宋体" w:hAnsi="宋体"/>
              </w:rPr>
            </w:pPr>
            <w:r>
              <w:rPr>
                <w:rFonts w:ascii="宋体" w:hAnsi="宋体" w:hint="eastAsia"/>
              </w:rPr>
              <w:t>小写：      元</w:t>
            </w:r>
          </w:p>
          <w:p w:rsidR="003E22EB" w:rsidRDefault="003E22EB">
            <w:pPr>
              <w:spacing w:line="360" w:lineRule="auto"/>
              <w:rPr>
                <w:rFonts w:ascii="宋体" w:hAnsi="宋体"/>
              </w:rPr>
            </w:pPr>
            <w:r>
              <w:rPr>
                <w:rFonts w:ascii="宋体" w:hAnsi="宋体" w:hint="eastAsia"/>
              </w:rPr>
              <w:t>大写：</w:t>
            </w: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3</w:t>
            </w:r>
          </w:p>
        </w:tc>
        <w:tc>
          <w:tcPr>
            <w:tcW w:w="2241" w:type="dxa"/>
            <w:tcBorders>
              <w:top w:val="single" w:sz="4"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交货期</w:t>
            </w:r>
          </w:p>
        </w:tc>
        <w:tc>
          <w:tcPr>
            <w:tcW w:w="5335" w:type="dxa"/>
            <w:tcBorders>
              <w:top w:val="single" w:sz="6" w:space="0" w:color="auto"/>
              <w:left w:val="nil"/>
              <w:bottom w:val="single" w:sz="4"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4</w:t>
            </w:r>
          </w:p>
        </w:tc>
        <w:tc>
          <w:tcPr>
            <w:tcW w:w="2241" w:type="dxa"/>
            <w:tcBorders>
              <w:top w:val="single" w:sz="4"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交货地点</w:t>
            </w:r>
          </w:p>
        </w:tc>
        <w:tc>
          <w:tcPr>
            <w:tcW w:w="5335" w:type="dxa"/>
            <w:tcBorders>
              <w:top w:val="single" w:sz="6" w:space="0" w:color="auto"/>
              <w:left w:val="nil"/>
              <w:bottom w:val="single" w:sz="4"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5</w:t>
            </w:r>
          </w:p>
        </w:tc>
        <w:tc>
          <w:tcPr>
            <w:tcW w:w="2241" w:type="dxa"/>
            <w:tcBorders>
              <w:top w:val="single" w:sz="4"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质保期</w:t>
            </w:r>
          </w:p>
        </w:tc>
        <w:tc>
          <w:tcPr>
            <w:tcW w:w="5335" w:type="dxa"/>
            <w:tcBorders>
              <w:top w:val="single" w:sz="6" w:space="0" w:color="auto"/>
              <w:left w:val="nil"/>
              <w:bottom w:val="single" w:sz="4"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6</w:t>
            </w:r>
          </w:p>
        </w:tc>
        <w:tc>
          <w:tcPr>
            <w:tcW w:w="2241" w:type="dxa"/>
            <w:tcBorders>
              <w:top w:val="single" w:sz="4"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质量要求</w:t>
            </w:r>
          </w:p>
        </w:tc>
        <w:tc>
          <w:tcPr>
            <w:tcW w:w="5335" w:type="dxa"/>
            <w:tcBorders>
              <w:top w:val="single" w:sz="6" w:space="0" w:color="auto"/>
              <w:left w:val="nil"/>
              <w:bottom w:val="single" w:sz="4" w:space="0" w:color="auto"/>
              <w:right w:val="single" w:sz="6" w:space="0" w:color="auto"/>
            </w:tcBorders>
            <w:vAlign w:val="center"/>
          </w:tcPr>
          <w:p w:rsidR="003E22EB" w:rsidRDefault="003E22EB">
            <w:pPr>
              <w:jc w:val="center"/>
              <w:rPr>
                <w:rFonts w:ascii="宋体" w:hAnsi="宋体"/>
              </w:rPr>
            </w:pPr>
          </w:p>
        </w:tc>
      </w:tr>
      <w:tr w:rsidR="003E22EB" w:rsidTr="003E22EB">
        <w:trPr>
          <w:trHeight w:val="851"/>
          <w:jc w:val="center"/>
        </w:trPr>
        <w:tc>
          <w:tcPr>
            <w:tcW w:w="828" w:type="dxa"/>
            <w:tcBorders>
              <w:top w:val="single" w:sz="4" w:space="0" w:color="auto"/>
              <w:left w:val="single" w:sz="4" w:space="0" w:color="auto"/>
              <w:bottom w:val="single" w:sz="4" w:space="0" w:color="auto"/>
              <w:right w:val="nil"/>
            </w:tcBorders>
            <w:vAlign w:val="center"/>
            <w:hideMark/>
          </w:tcPr>
          <w:p w:rsidR="003E22EB" w:rsidRDefault="003E22EB">
            <w:pPr>
              <w:jc w:val="center"/>
              <w:rPr>
                <w:rFonts w:ascii="宋体" w:hAnsi="宋体"/>
              </w:rPr>
            </w:pPr>
            <w:r>
              <w:rPr>
                <w:rFonts w:ascii="宋体" w:hAnsi="宋体" w:hint="eastAsia"/>
              </w:rPr>
              <w:t>7</w:t>
            </w:r>
          </w:p>
        </w:tc>
        <w:tc>
          <w:tcPr>
            <w:tcW w:w="2241" w:type="dxa"/>
            <w:tcBorders>
              <w:top w:val="single" w:sz="4" w:space="0" w:color="auto"/>
              <w:left w:val="single" w:sz="6" w:space="0" w:color="auto"/>
              <w:bottom w:val="single" w:sz="4" w:space="0" w:color="auto"/>
              <w:right w:val="single" w:sz="6" w:space="0" w:color="auto"/>
            </w:tcBorders>
            <w:vAlign w:val="center"/>
            <w:hideMark/>
          </w:tcPr>
          <w:p w:rsidR="003E22EB" w:rsidRDefault="003E22EB">
            <w:pPr>
              <w:jc w:val="center"/>
              <w:rPr>
                <w:rFonts w:ascii="宋体" w:hAnsi="宋体"/>
              </w:rPr>
            </w:pPr>
            <w:r>
              <w:rPr>
                <w:rFonts w:ascii="宋体" w:hAnsi="宋体" w:hint="eastAsia"/>
              </w:rPr>
              <w:t>备注</w:t>
            </w:r>
          </w:p>
        </w:tc>
        <w:tc>
          <w:tcPr>
            <w:tcW w:w="5335" w:type="dxa"/>
            <w:tcBorders>
              <w:top w:val="single" w:sz="4" w:space="0" w:color="auto"/>
              <w:left w:val="nil"/>
              <w:bottom w:val="single" w:sz="4" w:space="0" w:color="auto"/>
              <w:right w:val="single" w:sz="4" w:space="0" w:color="auto"/>
            </w:tcBorders>
            <w:vAlign w:val="center"/>
          </w:tcPr>
          <w:p w:rsidR="003E22EB" w:rsidRDefault="003E22EB">
            <w:pPr>
              <w:jc w:val="center"/>
              <w:rPr>
                <w:rFonts w:ascii="宋体" w:hAnsi="宋体"/>
              </w:rPr>
            </w:pPr>
          </w:p>
        </w:tc>
      </w:tr>
    </w:tbl>
    <w:p w:rsidR="003E22EB" w:rsidRDefault="003E22EB" w:rsidP="003E22EB">
      <w:pPr>
        <w:spacing w:line="440" w:lineRule="exact"/>
        <w:ind w:firstLineChars="1750" w:firstLine="3675"/>
        <w:rPr>
          <w:rFonts w:ascii="宋体" w:hAnsi="宋体"/>
        </w:rPr>
      </w:pPr>
      <w:r>
        <w:rPr>
          <w:rFonts w:ascii="宋体" w:hAnsi="宋体" w:hint="eastAsia"/>
        </w:rPr>
        <w:t xml:space="preserve"> </w:t>
      </w:r>
    </w:p>
    <w:p w:rsidR="003E22EB" w:rsidRDefault="003E22EB" w:rsidP="003E22EB">
      <w:pPr>
        <w:spacing w:line="440" w:lineRule="exact"/>
        <w:ind w:firstLineChars="1750" w:firstLine="3675"/>
        <w:rPr>
          <w:rFonts w:ascii="宋体" w:hAnsi="宋体"/>
        </w:rPr>
      </w:pPr>
      <w:r>
        <w:rPr>
          <w:rFonts w:ascii="宋体" w:hAnsi="宋体" w:hint="eastAsia"/>
        </w:rPr>
        <w:t xml:space="preserve"> </w:t>
      </w:r>
    </w:p>
    <w:p w:rsidR="003E22EB" w:rsidRDefault="003E22EB" w:rsidP="003E22EB">
      <w:pPr>
        <w:spacing w:line="440" w:lineRule="exact"/>
        <w:ind w:firstLineChars="1750" w:firstLine="3675"/>
        <w:rPr>
          <w:rFonts w:ascii="宋体" w:hAnsi="宋体"/>
        </w:rPr>
      </w:pPr>
      <w:r>
        <w:rPr>
          <w:rFonts w:ascii="宋体" w:hAnsi="宋体" w:hint="eastAsia"/>
        </w:rPr>
        <w:t>投 标 人：________________________（电子签章）</w:t>
      </w:r>
    </w:p>
    <w:p w:rsidR="003E22EB" w:rsidRDefault="003E22EB" w:rsidP="003E22EB">
      <w:pPr>
        <w:spacing w:line="440" w:lineRule="exact"/>
        <w:ind w:firstLineChars="1750" w:firstLine="3675"/>
        <w:rPr>
          <w:rFonts w:ascii="宋体" w:hAnsi="宋体"/>
        </w:rPr>
      </w:pPr>
      <w:r>
        <w:rPr>
          <w:rFonts w:ascii="宋体" w:hAnsi="宋体" w:hint="eastAsia"/>
        </w:rPr>
        <w:t>法定代表人（负责人）或其委托代理人：_______（签字或盖章）</w:t>
      </w:r>
    </w:p>
    <w:p w:rsidR="003E22EB" w:rsidRDefault="003E22EB" w:rsidP="003E22EB">
      <w:pPr>
        <w:spacing w:line="440" w:lineRule="exact"/>
        <w:ind w:firstLineChars="1754" w:firstLine="3683"/>
        <w:rPr>
          <w:rFonts w:ascii="宋体" w:hAnsi="宋体"/>
        </w:rPr>
      </w:pPr>
      <w:r>
        <w:rPr>
          <w:rFonts w:ascii="宋体" w:hAnsi="宋体" w:hint="eastAsia"/>
        </w:rPr>
        <w:t>日期：_____年_____月_____日</w:t>
      </w:r>
    </w:p>
    <w:p w:rsidR="003E22EB" w:rsidRDefault="003E22EB" w:rsidP="003E22EB">
      <w:pPr>
        <w:rPr>
          <w:rFonts w:ascii="宋体" w:hAnsi="宋体"/>
          <w:b/>
          <w:kern w:val="0"/>
          <w:sz w:val="28"/>
          <w:szCs w:val="28"/>
        </w:rPr>
      </w:pPr>
      <w:bookmarkStart w:id="85" w:name="_Toc7701"/>
      <w:bookmarkStart w:id="86" w:name="_Toc144974860"/>
      <w:bookmarkStart w:id="87" w:name="_Toc246997102"/>
      <w:bookmarkStart w:id="88" w:name="_Toc152045791"/>
      <w:bookmarkStart w:id="89" w:name="_Toc246996359"/>
      <w:bookmarkStart w:id="90" w:name="_Toc445287839"/>
      <w:bookmarkStart w:id="91" w:name="_Toc247085877"/>
      <w:bookmarkStart w:id="92" w:name="_Toc32222"/>
      <w:bookmarkStart w:id="93" w:name="_Toc179632811"/>
      <w:bookmarkStart w:id="94" w:name="_Toc23001"/>
      <w:bookmarkStart w:id="95" w:name="_Toc7969"/>
      <w:bookmarkStart w:id="96" w:name="_Toc152042580"/>
      <w:bookmarkEnd w:id="85"/>
      <w:bookmarkEnd w:id="86"/>
      <w:bookmarkEnd w:id="87"/>
      <w:bookmarkEnd w:id="88"/>
      <w:bookmarkEnd w:id="89"/>
      <w:bookmarkEnd w:id="90"/>
      <w:bookmarkEnd w:id="91"/>
      <w:bookmarkEnd w:id="92"/>
      <w:bookmarkEnd w:id="93"/>
      <w:bookmarkEnd w:id="94"/>
      <w:bookmarkEnd w:id="95"/>
      <w:r>
        <w:rPr>
          <w:rFonts w:ascii="宋体" w:hAnsi="宋体" w:hint="eastAsia"/>
          <w:b/>
          <w:kern w:val="0"/>
          <w:sz w:val="28"/>
          <w:szCs w:val="28"/>
        </w:rPr>
        <w:br w:type="page"/>
      </w:r>
      <w:bookmarkEnd w:id="96"/>
    </w:p>
    <w:p w:rsidR="003E22EB" w:rsidRDefault="003E22EB" w:rsidP="003E22EB">
      <w:pPr>
        <w:pStyle w:val="4"/>
        <w:jc w:val="center"/>
      </w:pPr>
      <w:r>
        <w:rPr>
          <w:rFonts w:hint="eastAsia"/>
        </w:rPr>
        <w:t>二、法定代表人身份证明</w:t>
      </w:r>
    </w:p>
    <w:p w:rsidR="003E22EB" w:rsidRDefault="003E22EB" w:rsidP="003E22EB">
      <w:pPr>
        <w:spacing w:after="120"/>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投标人名称：_______________________</w:t>
      </w:r>
    </w:p>
    <w:p w:rsidR="003E22EB" w:rsidRDefault="003E22EB" w:rsidP="003E22EB">
      <w:pPr>
        <w:spacing w:line="440" w:lineRule="exact"/>
        <w:rPr>
          <w:rFonts w:ascii="宋体" w:hAnsi="宋体"/>
        </w:rPr>
      </w:pPr>
      <w:r>
        <w:rPr>
          <w:rFonts w:ascii="宋体" w:hAnsi="宋体" w:hint="eastAsia"/>
        </w:rPr>
        <w:t>单位性质：_______________________</w:t>
      </w:r>
    </w:p>
    <w:p w:rsidR="003E22EB" w:rsidRDefault="003E22EB" w:rsidP="003E22EB">
      <w:pPr>
        <w:spacing w:line="440" w:lineRule="exact"/>
        <w:rPr>
          <w:rFonts w:ascii="宋体" w:hAnsi="宋体"/>
        </w:rPr>
      </w:pPr>
      <w:r>
        <w:rPr>
          <w:rFonts w:ascii="宋体" w:hAnsi="宋体" w:hint="eastAsia"/>
        </w:rPr>
        <w:t>地址：_______________________</w:t>
      </w:r>
    </w:p>
    <w:p w:rsidR="003E22EB" w:rsidRDefault="003E22EB" w:rsidP="003E22EB">
      <w:pPr>
        <w:spacing w:line="440" w:lineRule="exact"/>
        <w:rPr>
          <w:rFonts w:ascii="宋体" w:hAnsi="宋体"/>
        </w:rPr>
      </w:pPr>
      <w:r>
        <w:rPr>
          <w:rFonts w:ascii="宋体" w:hAnsi="宋体" w:hint="eastAsia"/>
        </w:rPr>
        <w:t>成立时间：_________年________月________日</w:t>
      </w:r>
    </w:p>
    <w:p w:rsidR="003E22EB" w:rsidRDefault="003E22EB" w:rsidP="003E22EB">
      <w:pPr>
        <w:spacing w:line="440" w:lineRule="exact"/>
        <w:rPr>
          <w:rFonts w:ascii="宋体" w:hAnsi="宋体"/>
        </w:rPr>
      </w:pPr>
      <w:r>
        <w:rPr>
          <w:rFonts w:ascii="宋体" w:hAnsi="宋体" w:hint="eastAsia"/>
        </w:rPr>
        <w:t>经营期限：_______________________</w:t>
      </w:r>
    </w:p>
    <w:p w:rsidR="003E22EB" w:rsidRDefault="003E22EB" w:rsidP="003E22EB">
      <w:pPr>
        <w:spacing w:line="440" w:lineRule="exact"/>
        <w:rPr>
          <w:rFonts w:ascii="宋体" w:hAnsi="宋体"/>
        </w:rPr>
      </w:pPr>
      <w:r>
        <w:rPr>
          <w:rFonts w:ascii="宋体" w:hAnsi="宋体" w:hint="eastAsia"/>
        </w:rPr>
        <w:t>姓名：_________ 性别：_________年龄：_________职务：_________</w:t>
      </w:r>
    </w:p>
    <w:p w:rsidR="003E22EB" w:rsidRDefault="003E22EB" w:rsidP="003E22EB">
      <w:pPr>
        <w:spacing w:line="440" w:lineRule="exact"/>
        <w:rPr>
          <w:rFonts w:ascii="宋体" w:hAnsi="宋体"/>
        </w:rPr>
      </w:pPr>
      <w:r>
        <w:rPr>
          <w:rFonts w:ascii="宋体" w:hAnsi="宋体" w:hint="eastAsia"/>
        </w:rPr>
        <w:t>系_______________________（投标人名称）的法定代表人（负责人）。</w:t>
      </w:r>
    </w:p>
    <w:p w:rsidR="003E22EB" w:rsidRDefault="003E22EB" w:rsidP="003E22EB">
      <w:pPr>
        <w:spacing w:line="440" w:lineRule="exact"/>
        <w:ind w:firstLineChars="200" w:firstLine="420"/>
        <w:rPr>
          <w:rFonts w:ascii="宋体" w:hAnsi="宋体"/>
        </w:rPr>
      </w:pPr>
      <w:r>
        <w:rPr>
          <w:rFonts w:ascii="宋体" w:hAnsi="宋体" w:hint="eastAsia"/>
        </w:rPr>
        <w:t>特此证明。</w:t>
      </w:r>
    </w:p>
    <w:p w:rsidR="003E22EB" w:rsidRDefault="003E22EB" w:rsidP="003E22EB">
      <w:pPr>
        <w:spacing w:line="440" w:lineRule="exact"/>
        <w:ind w:firstLineChars="200" w:firstLine="420"/>
        <w:rPr>
          <w:rFonts w:ascii="宋体" w:hAnsi="宋体"/>
        </w:rPr>
      </w:pPr>
      <w:r>
        <w:rPr>
          <w:rFonts w:ascii="宋体" w:hAnsi="宋体" w:hint="eastAsia"/>
        </w:rPr>
        <w:t>附：法定代表人身份证复印件</w:t>
      </w:r>
    </w:p>
    <w:p w:rsidR="003E22EB" w:rsidRDefault="003E22EB" w:rsidP="003E22EB">
      <w:pPr>
        <w:spacing w:line="440" w:lineRule="exact"/>
        <w:ind w:firstLineChars="200" w:firstLine="420"/>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 xml:space="preserve">                          投标人：_______________________（电子签章）</w:t>
      </w:r>
    </w:p>
    <w:p w:rsidR="003E22EB" w:rsidRDefault="003E22EB" w:rsidP="003E22EB">
      <w:pPr>
        <w:spacing w:line="440" w:lineRule="exact"/>
        <w:ind w:firstLineChars="1332" w:firstLine="2797"/>
        <w:rPr>
          <w:rFonts w:ascii="宋体" w:hAnsi="宋体"/>
        </w:rPr>
      </w:pPr>
      <w:r>
        <w:rPr>
          <w:rFonts w:ascii="宋体" w:hAnsi="宋体" w:hint="eastAsia"/>
        </w:rPr>
        <w:t>日 期：____年____月____日</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widowControl/>
        <w:jc w:val="left"/>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b/>
          <w:kern w:val="0"/>
          <w:sz w:val="28"/>
          <w:szCs w:val="28"/>
        </w:rPr>
      </w:pPr>
      <w:bookmarkStart w:id="97" w:name="_Toc3665"/>
      <w:bookmarkStart w:id="98" w:name="_Toc247085878"/>
      <w:bookmarkStart w:id="99" w:name="_Toc28808"/>
      <w:bookmarkStart w:id="100" w:name="_Toc152045792"/>
      <w:bookmarkStart w:id="101" w:name="_Toc23726"/>
      <w:bookmarkStart w:id="102" w:name="_Toc445287840"/>
      <w:bookmarkStart w:id="103" w:name="_Toc144974861"/>
      <w:bookmarkStart w:id="104" w:name="_Toc246996360"/>
      <w:bookmarkStart w:id="105" w:name="_Toc246997103"/>
      <w:bookmarkStart w:id="106" w:name="_Toc179632812"/>
      <w:bookmarkStart w:id="107" w:name="_Toc152042581"/>
      <w:bookmarkStart w:id="108" w:name="_Toc2031"/>
      <w:bookmarkEnd w:id="97"/>
      <w:bookmarkEnd w:id="98"/>
      <w:bookmarkEnd w:id="99"/>
      <w:bookmarkEnd w:id="100"/>
      <w:bookmarkEnd w:id="101"/>
      <w:bookmarkEnd w:id="102"/>
      <w:bookmarkEnd w:id="103"/>
      <w:bookmarkEnd w:id="104"/>
      <w:bookmarkEnd w:id="105"/>
      <w:bookmarkEnd w:id="106"/>
      <w:bookmarkEnd w:id="107"/>
      <w:r>
        <w:rPr>
          <w:rFonts w:ascii="宋体" w:hAnsi="宋体" w:hint="eastAsia"/>
          <w:b/>
          <w:kern w:val="0"/>
          <w:sz w:val="28"/>
          <w:szCs w:val="28"/>
        </w:rPr>
        <w:br w:type="page"/>
      </w:r>
      <w:bookmarkEnd w:id="108"/>
    </w:p>
    <w:p w:rsidR="003E22EB" w:rsidRDefault="003E22EB" w:rsidP="003E22EB">
      <w:pPr>
        <w:pStyle w:val="4"/>
        <w:jc w:val="center"/>
      </w:pPr>
      <w:r>
        <w:rPr>
          <w:rFonts w:hint="eastAsia"/>
        </w:rPr>
        <w:t>三、授权委托书（如有）</w:t>
      </w:r>
    </w:p>
    <w:p w:rsidR="003E22EB" w:rsidRDefault="003E22EB" w:rsidP="003E22EB">
      <w:pPr>
        <w:topLinePunct/>
        <w:spacing w:line="440" w:lineRule="exact"/>
        <w:ind w:firstLineChars="200" w:firstLine="420"/>
        <w:rPr>
          <w:rFonts w:ascii="宋体" w:hAnsi="宋体"/>
        </w:rPr>
      </w:pPr>
      <w:r>
        <w:rPr>
          <w:rFonts w:ascii="宋体" w:hAnsi="宋体" w:hint="eastAsia"/>
        </w:rPr>
        <w:t>本人</w:t>
      </w:r>
      <w:r>
        <w:rPr>
          <w:rFonts w:ascii="宋体" w:hAnsi="宋体" w:hint="eastAsia"/>
          <w:u w:val="single"/>
        </w:rPr>
        <w:t xml:space="preserve">      </w:t>
      </w:r>
      <w:r>
        <w:rPr>
          <w:rFonts w:ascii="宋体" w:hAnsi="宋体" w:hint="eastAsia"/>
        </w:rPr>
        <w:t xml:space="preserve">（姓名）系______________________（投标人名称）的法定代表人，现委托______________________（姓名）为我方代理人。代理人根据授权，以我方名义签署、澄清、说明、补正、递交、撤回、修改______________________（项目名称）投标文件、签订合同和处理有关事宜，其法律后果由我方承担。              </w:t>
      </w:r>
    </w:p>
    <w:p w:rsidR="003E22EB" w:rsidRDefault="003E22EB" w:rsidP="003E22EB">
      <w:pPr>
        <w:tabs>
          <w:tab w:val="left" w:pos="3560"/>
        </w:tabs>
        <w:autoSpaceDE w:val="0"/>
        <w:autoSpaceDN w:val="0"/>
        <w:adjustRightInd w:val="0"/>
        <w:spacing w:before="81" w:line="333" w:lineRule="exact"/>
        <w:ind w:left="100" w:right="-20"/>
        <w:jc w:val="left"/>
        <w:rPr>
          <w:rFonts w:ascii="宋体" w:hAnsi="宋体"/>
          <w:kern w:val="0"/>
        </w:rPr>
      </w:pPr>
      <w:r>
        <w:rPr>
          <w:rFonts w:ascii="宋体" w:hAnsi="宋体" w:hint="eastAsia"/>
          <w:kern w:val="0"/>
          <w:position w:val="-4"/>
        </w:rPr>
        <w:t>委托</w:t>
      </w:r>
      <w:r>
        <w:rPr>
          <w:rFonts w:ascii="宋体" w:hAnsi="宋体" w:hint="eastAsia"/>
          <w:spacing w:val="-2"/>
          <w:kern w:val="0"/>
          <w:position w:val="-4"/>
        </w:rPr>
        <w:t>期</w:t>
      </w:r>
      <w:r>
        <w:rPr>
          <w:rFonts w:ascii="宋体" w:hAnsi="宋体" w:hint="eastAsia"/>
          <w:kern w:val="0"/>
          <w:position w:val="-4"/>
        </w:rPr>
        <w:t>限</w:t>
      </w:r>
      <w:r>
        <w:rPr>
          <w:rFonts w:ascii="宋体" w:hAnsi="宋体" w:hint="eastAsia"/>
          <w:spacing w:val="-3"/>
          <w:kern w:val="0"/>
          <w:position w:val="-4"/>
        </w:rPr>
        <w:t>：</w:t>
      </w:r>
      <w:r>
        <w:rPr>
          <w:rFonts w:ascii="宋体" w:hAnsi="宋体" w:hint="eastAsia"/>
          <w:spacing w:val="43"/>
          <w:kern w:val="0"/>
          <w:position w:val="-4"/>
          <w:u w:val="single"/>
        </w:rPr>
        <w:t xml:space="preserve"> </w:t>
      </w:r>
      <w:r>
        <w:rPr>
          <w:rFonts w:ascii="宋体" w:hAnsi="宋体" w:hint="eastAsia"/>
          <w:kern w:val="0"/>
          <w:position w:val="-4"/>
          <w:u w:val="single"/>
        </w:rPr>
        <w:tab/>
      </w:r>
      <w:r>
        <w:rPr>
          <w:rFonts w:ascii="宋体" w:hAnsi="宋体" w:hint="eastAsia"/>
          <w:kern w:val="0"/>
          <w:position w:val="-4"/>
        </w:rPr>
        <w:t>。</w:t>
      </w:r>
    </w:p>
    <w:p w:rsidR="003E22EB" w:rsidRDefault="003E22EB" w:rsidP="003E22EB">
      <w:pPr>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 xml:space="preserve">  代理人无转委托权。</w:t>
      </w:r>
    </w:p>
    <w:p w:rsidR="003E22EB" w:rsidRDefault="003E22EB" w:rsidP="003E22EB">
      <w:pPr>
        <w:spacing w:line="440" w:lineRule="exact"/>
        <w:ind w:firstLineChars="200" w:firstLine="420"/>
        <w:rPr>
          <w:rFonts w:ascii="宋体" w:hAnsi="宋体"/>
        </w:rPr>
      </w:pPr>
      <w:r>
        <w:rPr>
          <w:rFonts w:ascii="宋体" w:hAnsi="宋体" w:hint="eastAsia"/>
        </w:rPr>
        <w:t>附：法定代表人（负责人）身份证复印件、委托代理人身份证复印件。</w:t>
      </w:r>
    </w:p>
    <w:p w:rsidR="003E22EB" w:rsidRDefault="003E22EB" w:rsidP="003E22EB">
      <w:pPr>
        <w:spacing w:line="360" w:lineRule="auto"/>
        <w:rPr>
          <w:rFonts w:ascii="宋体" w:hAnsi="宋体"/>
        </w:rPr>
      </w:pPr>
      <w:r>
        <w:rPr>
          <w:rFonts w:ascii="宋体" w:hAnsi="宋体" w:hint="eastAsia"/>
        </w:rPr>
        <w:t xml:space="preserve"> </w:t>
      </w:r>
    </w:p>
    <w:p w:rsidR="003E22EB" w:rsidRDefault="003E22EB" w:rsidP="003E22EB">
      <w:pPr>
        <w:spacing w:line="360" w:lineRule="auto"/>
        <w:rPr>
          <w:rFonts w:ascii="宋体" w:hAnsi="宋体"/>
        </w:rPr>
      </w:pPr>
      <w:r>
        <w:rPr>
          <w:rFonts w:ascii="宋体" w:hAnsi="宋体" w:hint="eastAsia"/>
        </w:rPr>
        <w:t>投标人：______________________（电子签章）</w:t>
      </w:r>
    </w:p>
    <w:p w:rsidR="003E22EB" w:rsidRDefault="003E22EB" w:rsidP="003E22EB">
      <w:pPr>
        <w:spacing w:line="360" w:lineRule="auto"/>
        <w:rPr>
          <w:rFonts w:ascii="宋体" w:hAnsi="宋体"/>
        </w:rPr>
      </w:pPr>
      <w:r>
        <w:rPr>
          <w:rFonts w:ascii="宋体" w:hAnsi="宋体" w:hint="eastAsia"/>
        </w:rPr>
        <w:t>法定代表人（负责人）：</w:t>
      </w:r>
      <w:r>
        <w:rPr>
          <w:rFonts w:ascii="宋体" w:hAnsi="宋体" w:hint="eastAsia"/>
          <w:u w:val="single"/>
        </w:rPr>
        <w:t xml:space="preserve">            </w:t>
      </w:r>
      <w:r>
        <w:rPr>
          <w:rFonts w:ascii="宋体" w:hAnsi="宋体" w:hint="eastAsia"/>
        </w:rPr>
        <w:t>（签字或盖章）</w:t>
      </w:r>
    </w:p>
    <w:p w:rsidR="003E22EB" w:rsidRDefault="003E22EB" w:rsidP="003E22EB">
      <w:pPr>
        <w:spacing w:line="360" w:lineRule="auto"/>
        <w:rPr>
          <w:rFonts w:ascii="宋体" w:hAnsi="宋体"/>
        </w:rPr>
      </w:pPr>
      <w:r>
        <w:rPr>
          <w:rFonts w:ascii="宋体" w:hAnsi="宋体" w:hint="eastAsia"/>
        </w:rPr>
        <w:t>委托代理人：</w:t>
      </w:r>
      <w:r>
        <w:rPr>
          <w:rFonts w:ascii="宋体" w:hAnsi="宋体" w:hint="eastAsia"/>
          <w:u w:val="single"/>
        </w:rPr>
        <w:t xml:space="preserve">            </w:t>
      </w:r>
      <w:r>
        <w:rPr>
          <w:rFonts w:ascii="宋体" w:hAnsi="宋体" w:hint="eastAsia"/>
        </w:rPr>
        <w:t>（签字或盖章）</w:t>
      </w:r>
    </w:p>
    <w:p w:rsidR="003E22EB" w:rsidRDefault="003E22EB" w:rsidP="003E22EB">
      <w:pPr>
        <w:spacing w:line="440" w:lineRule="exact"/>
        <w:rPr>
          <w:rFonts w:ascii="宋体" w:hAnsi="宋体"/>
        </w:rPr>
      </w:pPr>
      <w:r>
        <w:rPr>
          <w:rFonts w:ascii="宋体" w:hAnsi="宋体" w:hint="eastAsia"/>
        </w:rPr>
        <w:t xml:space="preserve"> </w:t>
      </w:r>
    </w:p>
    <w:p w:rsidR="003E22EB" w:rsidRDefault="003E22EB" w:rsidP="003E22EB">
      <w:pPr>
        <w:spacing w:line="440" w:lineRule="exact"/>
        <w:rPr>
          <w:rFonts w:ascii="宋体" w:hAnsi="宋体"/>
        </w:rPr>
      </w:pPr>
      <w:r>
        <w:rPr>
          <w:rFonts w:ascii="宋体" w:hAnsi="宋体" w:hint="eastAsia"/>
        </w:rPr>
        <w:t>日期： _____年_____月_____日</w:t>
      </w:r>
    </w:p>
    <w:p w:rsidR="003E22EB" w:rsidRDefault="003E22EB" w:rsidP="003E22EB">
      <w:pPr>
        <w:widowControl/>
        <w:jc w:val="left"/>
        <w:rPr>
          <w:rFonts w:ascii="宋体" w:hAnsi="宋体" w:cs="宋体"/>
        </w:rPr>
        <w:sectPr w:rsidR="003E22EB">
          <w:pgSz w:w="11906" w:h="16838"/>
          <w:pgMar w:top="1440" w:right="1803" w:bottom="1440" w:left="1803" w:header="851" w:footer="992" w:gutter="0"/>
          <w:cols w:space="720"/>
          <w:docGrid w:type="lines" w:linePitch="286"/>
        </w:sectPr>
      </w:pPr>
    </w:p>
    <w:p w:rsidR="003E22EB" w:rsidRDefault="003E22EB" w:rsidP="003E22EB">
      <w:pPr>
        <w:pStyle w:val="4"/>
        <w:jc w:val="center"/>
      </w:pPr>
      <w:bookmarkStart w:id="109" w:name="_Toc29274"/>
      <w:bookmarkEnd w:id="109"/>
      <w:r>
        <w:rPr>
          <w:rFonts w:hint="eastAsia"/>
        </w:rPr>
        <w:t>四、报价明细表</w:t>
      </w:r>
    </w:p>
    <w:p w:rsidR="003E22EB" w:rsidRDefault="003E22EB" w:rsidP="003E22EB">
      <w:pPr>
        <w:ind w:firstLineChars="250" w:firstLine="525"/>
        <w:rPr>
          <w:rFonts w:ascii="宋体" w:hAnsi="宋体"/>
        </w:rPr>
      </w:pPr>
      <w:r>
        <w:rPr>
          <w:rFonts w:ascii="宋体" w:hAnsi="宋体" w:hint="eastAsia"/>
        </w:rPr>
        <w:t>项目名称：                                   项目编号：</w:t>
      </w:r>
    </w:p>
    <w:tbl>
      <w:tblPr>
        <w:tblW w:w="9243" w:type="dxa"/>
        <w:tblInd w:w="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2"/>
        <w:gridCol w:w="1265"/>
        <w:gridCol w:w="1033"/>
        <w:gridCol w:w="1146"/>
        <w:gridCol w:w="1154"/>
        <w:gridCol w:w="1053"/>
        <w:gridCol w:w="784"/>
        <w:gridCol w:w="729"/>
        <w:gridCol w:w="822"/>
        <w:gridCol w:w="785"/>
      </w:tblGrid>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kern w:val="0"/>
              </w:rPr>
            </w:pPr>
            <w:r>
              <w:rPr>
                <w:rFonts w:ascii="宋体" w:hAnsi="宋体" w:hint="eastAsia"/>
                <w:bCs/>
                <w:kern w:val="0"/>
              </w:rPr>
              <w:t>序号</w:t>
            </w:r>
          </w:p>
        </w:tc>
        <w:tc>
          <w:tcPr>
            <w:tcW w:w="1265"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kern w:val="0"/>
              </w:rPr>
            </w:pPr>
            <w:r>
              <w:rPr>
                <w:rFonts w:ascii="宋体" w:hAnsi="宋体" w:hint="eastAsia"/>
                <w:bCs/>
                <w:kern w:val="0"/>
              </w:rPr>
              <w:t>名称</w:t>
            </w:r>
          </w:p>
        </w:tc>
        <w:tc>
          <w:tcPr>
            <w:tcW w:w="1033"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left="2" w:hanging="2"/>
              <w:jc w:val="center"/>
              <w:rPr>
                <w:rFonts w:ascii="宋体" w:hAnsi="宋体"/>
                <w:bCs/>
                <w:kern w:val="0"/>
              </w:rPr>
            </w:pPr>
            <w:r>
              <w:rPr>
                <w:rFonts w:ascii="宋体" w:hAnsi="宋体" w:hint="eastAsia"/>
                <w:bCs/>
                <w:kern w:val="0"/>
              </w:rPr>
              <w:t>品牌</w:t>
            </w:r>
          </w:p>
        </w:tc>
        <w:tc>
          <w:tcPr>
            <w:tcW w:w="1146"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left="2" w:hanging="2"/>
              <w:jc w:val="center"/>
              <w:rPr>
                <w:rFonts w:ascii="宋体" w:hAnsi="宋体"/>
                <w:bCs/>
                <w:kern w:val="0"/>
              </w:rPr>
            </w:pPr>
            <w:r>
              <w:rPr>
                <w:rFonts w:ascii="宋体" w:hAnsi="宋体" w:hint="eastAsia"/>
                <w:bCs/>
                <w:kern w:val="0"/>
              </w:rPr>
              <w:t>型号规格</w:t>
            </w:r>
          </w:p>
        </w:tc>
        <w:tc>
          <w:tcPr>
            <w:tcW w:w="1154"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left="2" w:hanging="2"/>
              <w:jc w:val="center"/>
              <w:rPr>
                <w:rFonts w:ascii="宋体" w:hAnsi="宋体"/>
                <w:bCs/>
                <w:kern w:val="0"/>
              </w:rPr>
            </w:pPr>
            <w:r>
              <w:rPr>
                <w:rFonts w:ascii="宋体" w:hAnsi="宋体" w:hint="eastAsia"/>
                <w:bCs/>
                <w:kern w:val="0"/>
              </w:rPr>
              <w:t>制造商</w:t>
            </w:r>
          </w:p>
        </w:tc>
        <w:tc>
          <w:tcPr>
            <w:tcW w:w="1053"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left="2" w:hanging="2"/>
              <w:jc w:val="center"/>
              <w:rPr>
                <w:rFonts w:ascii="宋体" w:hAnsi="宋体"/>
                <w:bCs/>
                <w:kern w:val="0"/>
              </w:rPr>
            </w:pPr>
            <w:r>
              <w:rPr>
                <w:rFonts w:ascii="宋体" w:hAnsi="宋体" w:hint="eastAsia"/>
                <w:bCs/>
                <w:kern w:val="0"/>
              </w:rPr>
              <w:t>产地</w:t>
            </w:r>
          </w:p>
        </w:tc>
        <w:tc>
          <w:tcPr>
            <w:tcW w:w="784"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kern w:val="0"/>
              </w:rPr>
            </w:pPr>
            <w:r>
              <w:rPr>
                <w:rFonts w:ascii="宋体" w:hAnsi="宋体" w:hint="eastAsia"/>
                <w:bCs/>
                <w:kern w:val="0"/>
              </w:rPr>
              <w:t>单位</w:t>
            </w:r>
          </w:p>
        </w:tc>
        <w:tc>
          <w:tcPr>
            <w:tcW w:w="729"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kern w:val="0"/>
              </w:rPr>
            </w:pPr>
            <w:r>
              <w:rPr>
                <w:rFonts w:ascii="宋体" w:hAnsi="宋体" w:hint="eastAsia"/>
                <w:bCs/>
                <w:kern w:val="0"/>
              </w:rPr>
              <w:t>数量</w:t>
            </w:r>
          </w:p>
        </w:tc>
        <w:tc>
          <w:tcPr>
            <w:tcW w:w="82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firstLineChars="14" w:firstLine="29"/>
              <w:jc w:val="center"/>
              <w:rPr>
                <w:rFonts w:ascii="宋体" w:hAnsi="宋体"/>
                <w:bCs/>
                <w:kern w:val="0"/>
              </w:rPr>
            </w:pPr>
            <w:r>
              <w:rPr>
                <w:rFonts w:ascii="宋体" w:hAnsi="宋体" w:hint="eastAsia"/>
                <w:bCs/>
                <w:kern w:val="0"/>
              </w:rPr>
              <w:t>单价（元）</w:t>
            </w:r>
          </w:p>
        </w:tc>
        <w:tc>
          <w:tcPr>
            <w:tcW w:w="785"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bCs/>
                <w:kern w:val="0"/>
              </w:rPr>
            </w:pPr>
            <w:r>
              <w:rPr>
                <w:rFonts w:ascii="宋体" w:hAnsi="宋体" w:hint="eastAsia"/>
                <w:bCs/>
                <w:kern w:val="0"/>
              </w:rPr>
              <w:t>总价（元）</w:t>
            </w: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1</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2</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3</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4</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5</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6</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47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kern w:val="0"/>
              </w:rPr>
              <w:t>……</w:t>
            </w:r>
          </w:p>
        </w:tc>
        <w:tc>
          <w:tcPr>
            <w:tcW w:w="126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3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46"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15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05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4"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29"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82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78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851"/>
        </w:trPr>
        <w:tc>
          <w:tcPr>
            <w:tcW w:w="9243" w:type="dxa"/>
            <w:gridSpan w:val="10"/>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报价金额合计：</w:t>
            </w:r>
            <w:r>
              <w:rPr>
                <w:rFonts w:ascii="宋体" w:hAnsi="宋体" w:hint="eastAsia"/>
                <w:kern w:val="0"/>
              </w:rPr>
              <w:t>（小写）_____________________ （大写）________________________</w:t>
            </w:r>
          </w:p>
        </w:tc>
      </w:tr>
    </w:tbl>
    <w:p w:rsidR="003E22EB" w:rsidRDefault="003E22EB" w:rsidP="003E22EB">
      <w:pPr>
        <w:spacing w:line="360" w:lineRule="auto"/>
        <w:ind w:firstLineChars="176" w:firstLine="424"/>
        <w:jc w:val="left"/>
        <w:rPr>
          <w:rFonts w:ascii="宋体" w:hAnsi="宋体"/>
          <w:b/>
          <w:sz w:val="24"/>
          <w:szCs w:val="24"/>
        </w:rPr>
      </w:pPr>
      <w:r>
        <w:rPr>
          <w:rFonts w:ascii="宋体" w:hAnsi="宋体" w:hint="eastAsia"/>
          <w:b/>
          <w:sz w:val="24"/>
          <w:szCs w:val="24"/>
        </w:rPr>
        <w:t xml:space="preserve"> </w:t>
      </w:r>
    </w:p>
    <w:p w:rsidR="003E22EB" w:rsidRDefault="003E22EB" w:rsidP="003E22EB">
      <w:pPr>
        <w:spacing w:line="360" w:lineRule="auto"/>
        <w:ind w:firstLineChars="176" w:firstLine="424"/>
        <w:jc w:val="left"/>
        <w:rPr>
          <w:rFonts w:ascii="宋体" w:hAnsi="宋体"/>
          <w:sz w:val="24"/>
          <w:szCs w:val="24"/>
        </w:rPr>
      </w:pPr>
      <w:r>
        <w:rPr>
          <w:rFonts w:ascii="宋体" w:hAnsi="宋体" w:hint="eastAsia"/>
          <w:b/>
          <w:sz w:val="24"/>
          <w:szCs w:val="24"/>
        </w:rPr>
        <w:t>说明：总报价必须是包含到交货地点的所有费用的总和。</w:t>
      </w:r>
    </w:p>
    <w:p w:rsidR="003E22EB" w:rsidRDefault="003E22EB" w:rsidP="003E22EB">
      <w:pPr>
        <w:spacing w:line="360" w:lineRule="auto"/>
        <w:ind w:firstLineChars="176" w:firstLine="422"/>
        <w:jc w:val="left"/>
        <w:rPr>
          <w:rFonts w:ascii="宋体" w:hAnsi="宋体"/>
          <w:sz w:val="24"/>
          <w:szCs w:val="24"/>
        </w:rPr>
      </w:pPr>
      <w:r>
        <w:rPr>
          <w:rFonts w:ascii="宋体" w:hAnsi="宋体" w:hint="eastAsia"/>
          <w:sz w:val="24"/>
          <w:szCs w:val="24"/>
        </w:rPr>
        <w:t xml:space="preserve"> </w:t>
      </w:r>
    </w:p>
    <w:p w:rsidR="003E22EB" w:rsidRDefault="003E22EB" w:rsidP="003E22EB">
      <w:pPr>
        <w:spacing w:line="360" w:lineRule="auto"/>
        <w:ind w:firstLineChars="176" w:firstLine="422"/>
        <w:jc w:val="left"/>
        <w:rPr>
          <w:rFonts w:ascii="宋体" w:hAnsi="宋体"/>
          <w:sz w:val="24"/>
          <w:szCs w:val="24"/>
        </w:rPr>
      </w:pPr>
      <w:r>
        <w:rPr>
          <w:rFonts w:ascii="宋体" w:hAnsi="宋体" w:hint="eastAsia"/>
          <w:sz w:val="24"/>
          <w:szCs w:val="24"/>
        </w:rPr>
        <w:t xml:space="preserve"> </w:t>
      </w:r>
    </w:p>
    <w:p w:rsidR="003E22EB" w:rsidRDefault="003E22EB" w:rsidP="003E22EB">
      <w:pPr>
        <w:snapToGrid w:val="0"/>
        <w:spacing w:before="100" w:beforeAutospacing="1" w:after="100" w:afterAutospacing="1" w:line="360" w:lineRule="auto"/>
        <w:ind w:firstLineChars="1250" w:firstLine="3000"/>
        <w:rPr>
          <w:rFonts w:ascii="宋体" w:hAnsi="宋体"/>
        </w:rPr>
      </w:pPr>
      <w:r>
        <w:rPr>
          <w:rFonts w:ascii="宋体" w:hAnsi="宋体" w:hint="eastAsia"/>
          <w:sz w:val="24"/>
          <w:szCs w:val="24"/>
        </w:rPr>
        <w:t xml:space="preserve">         </w:t>
      </w:r>
      <w:r>
        <w:rPr>
          <w:rFonts w:ascii="宋体" w:hAnsi="宋体" w:hint="eastAsia"/>
        </w:rPr>
        <w:t xml:space="preserve"> 投标人：</w:t>
      </w:r>
      <w:r>
        <w:rPr>
          <w:rFonts w:ascii="宋体" w:hAnsi="宋体" w:hint="eastAsia"/>
          <w:u w:val="single"/>
        </w:rPr>
        <w:t xml:space="preserve">                 </w:t>
      </w:r>
      <w:r>
        <w:rPr>
          <w:rFonts w:ascii="宋体" w:hAnsi="宋体" w:hint="eastAsia"/>
        </w:rPr>
        <w:t>(电子签章)</w:t>
      </w:r>
    </w:p>
    <w:p w:rsidR="003E22EB" w:rsidRDefault="003E22EB" w:rsidP="003E22EB">
      <w:pPr>
        <w:snapToGrid w:val="0"/>
        <w:spacing w:before="100" w:beforeAutospacing="1" w:after="100" w:afterAutospacing="1" w:line="360" w:lineRule="auto"/>
        <w:ind w:firstLineChars="2000" w:firstLine="4200"/>
        <w:rPr>
          <w:rFonts w:ascii="宋体" w:hAnsi="宋体"/>
        </w:rPr>
      </w:pPr>
      <w:r>
        <w:rPr>
          <w:rFonts w:ascii="宋体" w:hAnsi="宋体" w:hint="eastAsia"/>
        </w:rPr>
        <w:t>法定代表人（负责人）或其委托代理人：(签字或盖章)</w:t>
      </w:r>
    </w:p>
    <w:p w:rsidR="003E22EB" w:rsidRDefault="003E22EB" w:rsidP="003E22EB">
      <w:pPr>
        <w:snapToGrid w:val="0"/>
        <w:spacing w:before="100" w:beforeAutospacing="1" w:after="100" w:afterAutospacing="1" w:line="360" w:lineRule="auto"/>
        <w:ind w:firstLineChars="2000" w:firstLine="4200"/>
        <w:rPr>
          <w:rFonts w:ascii="宋体" w:hAnsi="宋体"/>
        </w:rPr>
      </w:pPr>
      <w:r>
        <w:rPr>
          <w:rFonts w:ascii="宋体" w:hAnsi="宋体" w:hint="eastAsia"/>
        </w:rPr>
        <w:t>日      期：_______年______月______日</w:t>
      </w:r>
    </w:p>
    <w:p w:rsidR="003E22EB" w:rsidRDefault="003E22EB" w:rsidP="003E22EB">
      <w:pPr>
        <w:rPr>
          <w:rFonts w:ascii="宋体" w:hAnsi="宋体"/>
          <w:b/>
          <w:kern w:val="0"/>
          <w:sz w:val="28"/>
          <w:szCs w:val="28"/>
        </w:rPr>
      </w:pPr>
      <w:bookmarkStart w:id="110" w:name="_Toc20735"/>
      <w:bookmarkEnd w:id="110"/>
      <w:r>
        <w:rPr>
          <w:rFonts w:ascii="宋体" w:hAnsi="宋体" w:hint="eastAsia"/>
          <w:b/>
          <w:kern w:val="0"/>
          <w:sz w:val="28"/>
          <w:szCs w:val="28"/>
        </w:rPr>
        <w:br w:type="page"/>
      </w:r>
    </w:p>
    <w:p w:rsidR="003E22EB" w:rsidRDefault="003E22EB" w:rsidP="003E22EB">
      <w:pPr>
        <w:pStyle w:val="4"/>
        <w:jc w:val="center"/>
      </w:pPr>
      <w:r>
        <w:rPr>
          <w:rFonts w:hint="eastAsia"/>
        </w:rPr>
        <w:t>五、技术规格偏差表</w:t>
      </w:r>
    </w:p>
    <w:p w:rsidR="003E22EB" w:rsidRDefault="003E22EB" w:rsidP="003E22EB">
      <w:pPr>
        <w:spacing w:line="360" w:lineRule="auto"/>
        <w:ind w:firstLineChars="100" w:firstLine="210"/>
        <w:rPr>
          <w:rFonts w:ascii="宋体" w:hAnsi="宋体"/>
        </w:rPr>
      </w:pPr>
      <w:r>
        <w:rPr>
          <w:rFonts w:ascii="宋体" w:hAnsi="宋体" w:hint="eastAsia"/>
        </w:rPr>
        <w:t xml:space="preserve">项目名称：                                              项目编号： </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3"/>
        <w:gridCol w:w="1207"/>
        <w:gridCol w:w="1635"/>
        <w:gridCol w:w="1605"/>
        <w:gridCol w:w="1238"/>
        <w:gridCol w:w="2002"/>
      </w:tblGrid>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ind w:left="360" w:hanging="360"/>
              <w:jc w:val="center"/>
              <w:rPr>
                <w:rFonts w:ascii="宋体" w:hAnsi="宋体"/>
              </w:rPr>
            </w:pPr>
            <w:r>
              <w:rPr>
                <w:rFonts w:ascii="宋体" w:hAnsi="宋体" w:hint="eastAsia"/>
              </w:rPr>
              <w:t>序号</w:t>
            </w:r>
          </w:p>
        </w:tc>
        <w:tc>
          <w:tcPr>
            <w:tcW w:w="1207"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名称</w:t>
            </w:r>
          </w:p>
        </w:tc>
        <w:tc>
          <w:tcPr>
            <w:tcW w:w="1635"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招标规格</w:t>
            </w:r>
          </w:p>
        </w:tc>
        <w:tc>
          <w:tcPr>
            <w:tcW w:w="1605"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投标规格</w:t>
            </w:r>
          </w:p>
        </w:tc>
        <w:tc>
          <w:tcPr>
            <w:tcW w:w="1238"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偏差描述</w:t>
            </w:r>
          </w:p>
        </w:tc>
        <w:tc>
          <w:tcPr>
            <w:tcW w:w="2002" w:type="dxa"/>
            <w:tcBorders>
              <w:top w:val="single" w:sz="4" w:space="0" w:color="auto"/>
              <w:left w:val="single" w:sz="4" w:space="0" w:color="auto"/>
              <w:bottom w:val="single" w:sz="4" w:space="0" w:color="auto"/>
              <w:right w:val="single" w:sz="4" w:space="0" w:color="auto"/>
            </w:tcBorders>
            <w:vAlign w:val="center"/>
            <w:hideMark/>
          </w:tcPr>
          <w:p w:rsidR="003E22EB" w:rsidRDefault="003E22EB">
            <w:pPr>
              <w:spacing w:line="360" w:lineRule="auto"/>
              <w:jc w:val="center"/>
              <w:rPr>
                <w:rFonts w:ascii="宋体" w:hAnsi="宋体"/>
              </w:rPr>
            </w:pPr>
            <w:r>
              <w:rPr>
                <w:rFonts w:ascii="宋体" w:hAnsi="宋体" w:hint="eastAsia"/>
              </w:rPr>
              <w:t>备注（请标注所提供产品证明材料页码）位zh置</w:t>
            </w: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r w:rsidR="003E22EB" w:rsidTr="003E22EB">
        <w:trPr>
          <w:trHeight w:val="680"/>
        </w:trPr>
        <w:tc>
          <w:tcPr>
            <w:tcW w:w="1103"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07"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3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605"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1238"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c>
          <w:tcPr>
            <w:tcW w:w="2002" w:type="dxa"/>
            <w:tcBorders>
              <w:top w:val="single" w:sz="4" w:space="0" w:color="auto"/>
              <w:left w:val="single" w:sz="4" w:space="0" w:color="auto"/>
              <w:bottom w:val="single" w:sz="4" w:space="0" w:color="auto"/>
              <w:right w:val="single" w:sz="4" w:space="0" w:color="auto"/>
            </w:tcBorders>
            <w:vAlign w:val="center"/>
          </w:tcPr>
          <w:p w:rsidR="003E22EB" w:rsidRDefault="003E22EB">
            <w:pPr>
              <w:spacing w:line="360" w:lineRule="auto"/>
              <w:jc w:val="center"/>
              <w:rPr>
                <w:rFonts w:ascii="宋体" w:hAnsi="宋体"/>
              </w:rPr>
            </w:pPr>
          </w:p>
        </w:tc>
      </w:tr>
    </w:tbl>
    <w:p w:rsidR="003E22EB" w:rsidRDefault="003E22EB" w:rsidP="003E22EB">
      <w:pPr>
        <w:spacing w:line="360" w:lineRule="auto"/>
        <w:rPr>
          <w:rFonts w:ascii="宋体" w:hAnsi="宋体"/>
        </w:rPr>
      </w:pPr>
      <w:r>
        <w:rPr>
          <w:rFonts w:ascii="宋体" w:hAnsi="宋体" w:hint="eastAsia"/>
        </w:rPr>
        <w:t xml:space="preserve"> </w:t>
      </w:r>
    </w:p>
    <w:p w:rsidR="003E22EB" w:rsidRDefault="003E22EB" w:rsidP="003E22EB">
      <w:pPr>
        <w:spacing w:line="360" w:lineRule="auto"/>
        <w:ind w:firstLineChars="100" w:firstLine="210"/>
        <w:rPr>
          <w:rFonts w:ascii="宋体" w:hAnsi="宋体"/>
        </w:rPr>
      </w:pPr>
      <w:r>
        <w:rPr>
          <w:rFonts w:ascii="宋体" w:hAnsi="宋体" w:hint="eastAsia"/>
        </w:rPr>
        <w:t>注：投标人递交的技术规格与招标文件的技术规格的要求有不同时，应逐条列在技术偏差表中。</w:t>
      </w:r>
    </w:p>
    <w:p w:rsidR="003E22EB" w:rsidRDefault="003E22EB" w:rsidP="003E22EB">
      <w:pPr>
        <w:spacing w:line="360" w:lineRule="auto"/>
        <w:ind w:firstLineChars="300" w:firstLine="630"/>
        <w:rPr>
          <w:rFonts w:ascii="宋体" w:hAnsi="宋体"/>
        </w:rPr>
      </w:pPr>
      <w:r>
        <w:rPr>
          <w:rFonts w:ascii="宋体" w:hAnsi="宋体" w:hint="eastAsia"/>
        </w:rPr>
        <w:t>有关技术参数证明材料附于此表后。</w:t>
      </w:r>
    </w:p>
    <w:p w:rsidR="003E22EB" w:rsidRDefault="003E22EB" w:rsidP="003E22EB">
      <w:pPr>
        <w:spacing w:line="360" w:lineRule="auto"/>
        <w:rPr>
          <w:rFonts w:ascii="宋体" w:hAnsi="宋体"/>
        </w:rPr>
      </w:pPr>
      <w:r>
        <w:rPr>
          <w:rFonts w:ascii="宋体" w:hAnsi="宋体" w:hint="eastAsia"/>
        </w:rPr>
        <w:t xml:space="preserve"> </w:t>
      </w:r>
    </w:p>
    <w:p w:rsidR="003E22EB" w:rsidRDefault="003E22EB" w:rsidP="003E22EB">
      <w:pPr>
        <w:snapToGrid w:val="0"/>
        <w:spacing w:before="100" w:beforeAutospacing="1" w:after="100" w:afterAutospacing="1" w:line="360" w:lineRule="auto"/>
        <w:rPr>
          <w:rFonts w:ascii="宋体" w:hAnsi="宋体"/>
        </w:rPr>
      </w:pPr>
      <w:r>
        <w:rPr>
          <w:rFonts w:ascii="宋体" w:hAnsi="宋体" w:hint="eastAsia"/>
        </w:rPr>
        <w:t>投标人：</w:t>
      </w:r>
      <w:r>
        <w:rPr>
          <w:rFonts w:ascii="宋体" w:hAnsi="宋体" w:hint="eastAsia"/>
          <w:u w:val="single"/>
        </w:rPr>
        <w:t xml:space="preserve">                 </w:t>
      </w:r>
      <w:r>
        <w:rPr>
          <w:rFonts w:ascii="宋体" w:hAnsi="宋体" w:hint="eastAsia"/>
        </w:rPr>
        <w:t>(电子签章)</w:t>
      </w:r>
    </w:p>
    <w:p w:rsidR="003E22EB" w:rsidRDefault="003E22EB" w:rsidP="003E22EB">
      <w:pPr>
        <w:snapToGrid w:val="0"/>
        <w:spacing w:before="100" w:beforeAutospacing="1" w:after="100" w:afterAutospacing="1" w:line="360" w:lineRule="auto"/>
        <w:rPr>
          <w:rFonts w:ascii="宋体" w:hAnsi="宋体"/>
        </w:rPr>
      </w:pPr>
      <w:r>
        <w:rPr>
          <w:rFonts w:ascii="宋体" w:hAnsi="宋体" w:hint="eastAsia"/>
        </w:rPr>
        <w:t>法定代表人（负责人）或其委托代理人：</w:t>
      </w:r>
      <w:r>
        <w:rPr>
          <w:rFonts w:ascii="宋体" w:hAnsi="宋体" w:hint="eastAsia"/>
          <w:u w:val="single"/>
        </w:rPr>
        <w:t xml:space="preserve">                 </w:t>
      </w:r>
      <w:r>
        <w:rPr>
          <w:rFonts w:ascii="宋体" w:hAnsi="宋体" w:hint="eastAsia"/>
        </w:rPr>
        <w:t>(签字或盖章)</w:t>
      </w:r>
    </w:p>
    <w:p w:rsidR="003E22EB" w:rsidRDefault="003E22EB" w:rsidP="003E22EB">
      <w:pPr>
        <w:snapToGrid w:val="0"/>
        <w:spacing w:before="100" w:beforeAutospacing="1" w:after="100" w:afterAutospacing="1" w:line="360" w:lineRule="auto"/>
        <w:ind w:firstLineChars="1800" w:firstLine="3780"/>
        <w:rPr>
          <w:rFonts w:ascii="宋体" w:hAnsi="宋体"/>
        </w:rPr>
      </w:pPr>
      <w:r>
        <w:rPr>
          <w:rFonts w:ascii="宋体" w:hAnsi="宋体" w:hint="eastAsia"/>
        </w:rPr>
        <w:t>日 期：_______年______月______日</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widowControl/>
        <w:jc w:val="left"/>
        <w:rPr>
          <w:rFonts w:ascii="宋体" w:hAnsi="宋体" w:cs="宋体"/>
          <w:sz w:val="28"/>
          <w:szCs w:val="28"/>
        </w:rPr>
        <w:sectPr w:rsidR="003E22EB">
          <w:pgSz w:w="11906" w:h="16838"/>
          <w:pgMar w:top="1134" w:right="1134" w:bottom="1417" w:left="1417" w:header="851" w:footer="992" w:gutter="0"/>
          <w:cols w:space="720"/>
          <w:docGrid w:type="lines" w:linePitch="286"/>
        </w:sectPr>
      </w:pPr>
    </w:p>
    <w:p w:rsidR="003E22EB" w:rsidRDefault="003E22EB" w:rsidP="003E22EB">
      <w:pPr>
        <w:pStyle w:val="4"/>
        <w:jc w:val="center"/>
      </w:pPr>
      <w:bookmarkStart w:id="111" w:name="_Toc10128"/>
      <w:bookmarkEnd w:id="111"/>
      <w:r>
        <w:rPr>
          <w:rFonts w:hint="eastAsia"/>
        </w:rPr>
        <w:t>六、资格审查资料</w:t>
      </w:r>
    </w:p>
    <w:p w:rsidR="003E22EB" w:rsidRDefault="003E22EB" w:rsidP="003E22EB">
      <w:pPr>
        <w:jc w:val="center"/>
        <w:rPr>
          <w:rFonts w:ascii="宋体" w:hAnsi="宋体"/>
        </w:rPr>
      </w:pPr>
      <w:r>
        <w:rPr>
          <w:rFonts w:ascii="宋体" w:hAnsi="宋体" w:hint="eastAsia"/>
        </w:rPr>
        <w:t>附投标人资格要求中所有资料的原件扫描件（营业执照提供扫描件或复印件，也可提供电子营业执照）</w:t>
      </w:r>
    </w:p>
    <w:p w:rsidR="003E22EB" w:rsidRDefault="003E22EB" w:rsidP="003E22EB">
      <w:pPr>
        <w:jc w:val="center"/>
        <w:rPr>
          <w:rFonts w:ascii="宋体" w:hAnsi="宋体"/>
          <w:b/>
          <w:sz w:val="32"/>
          <w:szCs w:val="32"/>
        </w:rPr>
      </w:pPr>
      <w:r>
        <w:rPr>
          <w:rFonts w:ascii="宋体" w:hAnsi="宋体" w:hint="eastAsia"/>
          <w:b/>
          <w:sz w:val="32"/>
          <w:szCs w:val="32"/>
        </w:rPr>
        <w:t xml:space="preserve"> </w:t>
      </w:r>
    </w:p>
    <w:p w:rsidR="003E22EB" w:rsidRDefault="003E22EB" w:rsidP="003E22EB">
      <w:pPr>
        <w:jc w:val="center"/>
        <w:rPr>
          <w:rFonts w:ascii="宋体" w:hAnsi="宋体"/>
          <w:b/>
          <w:sz w:val="32"/>
          <w:szCs w:val="32"/>
        </w:rPr>
      </w:pPr>
      <w:r>
        <w:rPr>
          <w:rFonts w:ascii="宋体" w:hAnsi="宋体" w:hint="eastAsia"/>
          <w:b/>
          <w:sz w:val="32"/>
          <w:szCs w:val="32"/>
        </w:rPr>
        <w:t xml:space="preserve"> </w:t>
      </w:r>
    </w:p>
    <w:p w:rsidR="003E22EB" w:rsidRDefault="003E22EB" w:rsidP="003E22EB">
      <w:pPr>
        <w:rPr>
          <w:rFonts w:ascii="宋体" w:hAnsi="宋体"/>
          <w:b/>
          <w:sz w:val="32"/>
          <w:szCs w:val="32"/>
        </w:rPr>
      </w:pPr>
      <w:r>
        <w:rPr>
          <w:rFonts w:ascii="宋体" w:hAnsi="宋体" w:hint="eastAsia"/>
          <w:b/>
          <w:sz w:val="32"/>
          <w:szCs w:val="32"/>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bookmarkStart w:id="112" w:name="_Toc10189"/>
      <w:bookmarkEnd w:id="112"/>
    </w:p>
    <w:p w:rsidR="003E22EB" w:rsidRDefault="003E22EB" w:rsidP="003E22EB">
      <w:pPr>
        <w:widowControl/>
        <w:jc w:val="left"/>
        <w:rPr>
          <w:rFonts w:ascii="宋体" w:hAnsi="宋体" w:cs="宋体"/>
          <w:b/>
          <w:kern w:val="0"/>
          <w:sz w:val="28"/>
          <w:szCs w:val="28"/>
        </w:rPr>
        <w:sectPr w:rsidR="003E22EB">
          <w:pgSz w:w="11906" w:h="16838"/>
          <w:pgMar w:top="1440" w:right="1800" w:bottom="1440" w:left="1800" w:header="851" w:footer="992" w:gutter="0"/>
          <w:cols w:space="720"/>
          <w:docGrid w:type="lines" w:linePitch="312"/>
        </w:sectPr>
      </w:pPr>
    </w:p>
    <w:p w:rsidR="003E22EB" w:rsidRDefault="003E22EB" w:rsidP="003E22EB">
      <w:pPr>
        <w:pStyle w:val="4"/>
        <w:numPr>
          <w:ilvl w:val="0"/>
          <w:numId w:val="22"/>
        </w:numPr>
        <w:ind w:left="703" w:hanging="485"/>
        <w:jc w:val="center"/>
      </w:pPr>
      <w:r>
        <w:rPr>
          <w:rFonts w:hint="eastAsia"/>
        </w:rPr>
        <w:t>技术标部分</w:t>
      </w:r>
    </w:p>
    <w:p w:rsidR="003E22EB" w:rsidRDefault="003E22EB" w:rsidP="003E22EB">
      <w:pPr>
        <w:jc w:val="center"/>
        <w:rPr>
          <w:rFonts w:ascii="宋体" w:hAnsi="宋体"/>
        </w:rPr>
      </w:pPr>
      <w:r>
        <w:rPr>
          <w:rFonts w:ascii="宋体" w:hAnsi="宋体" w:hint="eastAsia"/>
        </w:rPr>
        <w:t>（有关技术参数证明材料等投标人认为需要提交资料）</w:t>
      </w:r>
    </w:p>
    <w:p w:rsidR="003E22EB" w:rsidRDefault="003E22EB" w:rsidP="003E22EB">
      <w:pPr>
        <w:rPr>
          <w:rFonts w:ascii="宋体" w:hAnsi="宋体"/>
        </w:rPr>
      </w:pPr>
      <w:r>
        <w:rPr>
          <w:rFonts w:ascii="宋体" w:hAnsi="宋体" w:hint="eastAsia"/>
        </w:rPr>
        <w:t xml:space="preserve"> </w:t>
      </w:r>
      <w:bookmarkStart w:id="113" w:name="_Toc18680"/>
      <w:bookmarkEnd w:id="113"/>
    </w:p>
    <w:p w:rsidR="003E22EB" w:rsidRDefault="003E22EB" w:rsidP="003E22EB">
      <w:pPr>
        <w:widowControl/>
        <w:jc w:val="left"/>
        <w:rPr>
          <w:rFonts w:ascii="宋体" w:hAnsi="宋体" w:cs="宋体"/>
          <w:b/>
          <w:kern w:val="0"/>
          <w:sz w:val="28"/>
          <w:szCs w:val="28"/>
        </w:rPr>
        <w:sectPr w:rsidR="003E22EB">
          <w:pgSz w:w="11906" w:h="16838"/>
          <w:pgMar w:top="1440" w:right="1800" w:bottom="1440" w:left="1800" w:header="851" w:footer="992" w:gutter="0"/>
          <w:cols w:space="720"/>
          <w:docGrid w:type="lines" w:linePitch="312"/>
        </w:sectPr>
      </w:pPr>
    </w:p>
    <w:p w:rsidR="003E22EB" w:rsidRDefault="003E22EB" w:rsidP="003E22EB">
      <w:pPr>
        <w:pStyle w:val="4"/>
        <w:jc w:val="center"/>
      </w:pPr>
      <w:r>
        <w:rPr>
          <w:rFonts w:hint="eastAsia"/>
        </w:rPr>
        <w:t>八、综合标部分</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widowControl/>
        <w:jc w:val="left"/>
        <w:rPr>
          <w:rFonts w:ascii="宋体" w:hAnsi="宋体" w:cs="宋体"/>
          <w:b/>
          <w:kern w:val="0"/>
          <w:sz w:val="28"/>
          <w:szCs w:val="28"/>
        </w:rPr>
        <w:sectPr w:rsidR="003E22EB">
          <w:pgSz w:w="11906" w:h="16838"/>
          <w:pgMar w:top="1440" w:right="1800" w:bottom="1440" w:left="1800" w:header="851" w:footer="992" w:gutter="0"/>
          <w:cols w:space="720"/>
          <w:docGrid w:type="lines" w:linePitch="312"/>
        </w:sectPr>
      </w:pPr>
    </w:p>
    <w:p w:rsidR="003E22EB" w:rsidRDefault="003E22EB" w:rsidP="003E22EB">
      <w:pPr>
        <w:pStyle w:val="4"/>
        <w:jc w:val="center"/>
      </w:pPr>
      <w:r>
        <w:rPr>
          <w:rFonts w:hint="eastAsia"/>
        </w:rPr>
        <w:t>九、投标人认为需要提交的其他材料</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rPr>
          <w:rFonts w:ascii="宋体" w:hAnsi="宋体"/>
          <w:kern w:val="0"/>
          <w:sz w:val="20"/>
          <w:szCs w:val="20"/>
        </w:rPr>
      </w:pPr>
      <w:r>
        <w:rPr>
          <w:rFonts w:ascii="宋体" w:hAnsi="宋体" w:hint="eastAsia"/>
          <w:kern w:val="0"/>
          <w:sz w:val="20"/>
          <w:szCs w:val="20"/>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autoSpaceDE w:val="0"/>
        <w:autoSpaceDN w:val="0"/>
        <w:adjustRightInd w:val="0"/>
        <w:spacing w:after="100" w:line="480" w:lineRule="auto"/>
        <w:jc w:val="left"/>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after="120"/>
        <w:ind w:firstLineChars="100" w:firstLine="210"/>
        <w:rPr>
          <w:rFonts w:ascii="宋体" w:hAnsi="宋体"/>
        </w:rPr>
      </w:pPr>
      <w:r>
        <w:rPr>
          <w:rFonts w:ascii="宋体" w:hAnsi="宋体" w:hint="eastAsia"/>
        </w:rPr>
        <w:t xml:space="preserve"> </w:t>
      </w:r>
    </w:p>
    <w:p w:rsidR="003E22EB" w:rsidRDefault="003E22EB" w:rsidP="003E22EB">
      <w:pPr>
        <w:spacing w:after="120"/>
        <w:ind w:leftChars="200" w:left="420" w:firstLineChars="200" w:firstLine="420"/>
        <w:rPr>
          <w:rFonts w:ascii="宋体" w:hAnsi="宋体"/>
        </w:rPr>
      </w:pPr>
      <w:r>
        <w:rPr>
          <w:rFonts w:ascii="宋体" w:hAnsi="宋体" w:hint="eastAsia"/>
        </w:rPr>
        <w:t xml:space="preserve"> </w:t>
      </w:r>
    </w:p>
    <w:p w:rsidR="003E22EB" w:rsidRDefault="003E22EB" w:rsidP="003E22EB">
      <w:pPr>
        <w:jc w:val="left"/>
        <w:rPr>
          <w:rFonts w:ascii="宋体" w:hAnsi="宋体"/>
        </w:rPr>
      </w:pPr>
      <w:r>
        <w:rPr>
          <w:rFonts w:ascii="宋体" w:hAnsi="宋体" w:hint="eastAsia"/>
          <w:b/>
          <w:bCs/>
          <w:kern w:val="0"/>
          <w:sz w:val="32"/>
          <w:szCs w:val="32"/>
        </w:rPr>
        <w:t>附件-1</w:t>
      </w:r>
      <w:r>
        <w:rPr>
          <w:rFonts w:ascii="宋体" w:hAnsi="宋体" w:hint="eastAsia"/>
        </w:rPr>
        <w:t xml:space="preserve">          </w:t>
      </w:r>
    </w:p>
    <w:p w:rsidR="003E22EB" w:rsidRDefault="003E22EB" w:rsidP="003E22EB">
      <w:pPr>
        <w:jc w:val="center"/>
        <w:rPr>
          <w:rFonts w:ascii="宋体" w:hAnsi="宋体"/>
          <w:b/>
          <w:bCs/>
        </w:rPr>
      </w:pPr>
      <w:r>
        <w:rPr>
          <w:rFonts w:ascii="宋体" w:hAnsi="宋体" w:hint="eastAsia"/>
        </w:rPr>
        <w:t xml:space="preserve">  </w:t>
      </w:r>
      <w:r>
        <w:rPr>
          <w:rFonts w:ascii="宋体" w:hAnsi="宋体" w:hint="eastAsia"/>
          <w:b/>
          <w:bCs/>
        </w:rPr>
        <w:t>1、中小企业声明函（货物）</w:t>
      </w:r>
    </w:p>
    <w:p w:rsidR="003E22EB" w:rsidRDefault="003E22EB" w:rsidP="003E22EB">
      <w:pPr>
        <w:spacing w:line="480" w:lineRule="exact"/>
        <w:ind w:firstLineChars="200" w:firstLine="420"/>
        <w:rPr>
          <w:rFonts w:ascii="宋体" w:hAnsi="宋体"/>
        </w:rPr>
      </w:pPr>
      <w:r>
        <w:rPr>
          <w:rFonts w:ascii="宋体" w:hAnsi="宋体" w:hint="eastAsia"/>
        </w:rPr>
        <w:t>本公司（联合体）郑重声明，根据《政府采购促进中小企业发展管理办法》（财库（2020）46号）的规定，本公司（联合体）参加</w:t>
      </w:r>
      <w:r>
        <w:rPr>
          <w:rFonts w:ascii="宋体" w:hAnsi="宋体" w:hint="eastAsia"/>
          <w:u w:val="single"/>
        </w:rPr>
        <w:t xml:space="preserve">   （单位名称）        </w:t>
      </w:r>
      <w:r>
        <w:rPr>
          <w:rFonts w:ascii="宋体" w:hAnsi="宋体" w:hint="eastAsia"/>
        </w:rPr>
        <w:t>的</w:t>
      </w:r>
      <w:r>
        <w:rPr>
          <w:rFonts w:ascii="宋体" w:hAnsi="宋体" w:hint="eastAsia"/>
          <w:u w:val="single"/>
        </w:rPr>
        <w:t xml:space="preserve">   （项目名称）        </w:t>
      </w:r>
      <w:r>
        <w:rPr>
          <w:rFonts w:ascii="宋体" w:hAnsi="宋体" w:hint="eastAsia"/>
        </w:rPr>
        <w:t>采购活动，提供的货物全部由符合政策要求的中小企业制造。相关企业（含联合体中的中小企业、签订分包意向协议的中小企业）的具体情况如下：</w:t>
      </w:r>
    </w:p>
    <w:p w:rsidR="003E22EB" w:rsidRDefault="003E22EB" w:rsidP="003E22EB">
      <w:pPr>
        <w:spacing w:line="480" w:lineRule="exact"/>
        <w:ind w:firstLineChars="200" w:firstLine="420"/>
        <w:rPr>
          <w:rFonts w:ascii="宋体" w:hAnsi="宋体"/>
        </w:rPr>
      </w:pPr>
      <w:r>
        <w:rPr>
          <w:rFonts w:ascii="宋体" w:hAnsi="宋体" w:hint="eastAsia"/>
        </w:rPr>
        <w:t xml:space="preserve">1.  </w:t>
      </w:r>
      <w:r>
        <w:rPr>
          <w:rFonts w:ascii="宋体" w:hAnsi="宋体" w:hint="eastAsia"/>
          <w:u w:val="single"/>
        </w:rPr>
        <w:t xml:space="preserve"> （标的名称）      </w:t>
      </w:r>
      <w:r>
        <w:rPr>
          <w:rFonts w:ascii="宋体" w:hAnsi="宋体" w:hint="eastAsia"/>
        </w:rPr>
        <w:t>，属于</w:t>
      </w:r>
      <w:r>
        <w:rPr>
          <w:rFonts w:ascii="宋体" w:hAnsi="宋体" w:hint="eastAsia"/>
          <w:u w:val="single"/>
        </w:rPr>
        <w:t xml:space="preserve">   （采购文件中明确的所属行业）   </w:t>
      </w:r>
      <w:r>
        <w:rPr>
          <w:rFonts w:ascii="宋体" w:hAnsi="宋体" w:hint="eastAsia"/>
        </w:rPr>
        <w:t>；制造商为</w:t>
      </w:r>
      <w:r>
        <w:rPr>
          <w:rFonts w:ascii="宋体" w:hAnsi="宋体" w:hint="eastAsia"/>
          <w:u w:val="single"/>
        </w:rPr>
        <w:t xml:space="preserve">   （企业名称）      </w:t>
      </w:r>
      <w:r>
        <w:rPr>
          <w:rFonts w:ascii="宋体" w:hAnsi="宋体" w:hint="eastAsia"/>
        </w:rPr>
        <w:t>，从业人员</w:t>
      </w:r>
      <w:r>
        <w:rPr>
          <w:rFonts w:ascii="宋体" w:hAnsi="宋体" w:hint="eastAsia"/>
          <w:u w:val="single"/>
        </w:rPr>
        <w:t xml:space="preserve">     </w:t>
      </w:r>
      <w:r>
        <w:rPr>
          <w:rFonts w:ascii="宋体" w:hAnsi="宋体" w:hint="eastAsia"/>
        </w:rPr>
        <w:t>人，营业收入为</w:t>
      </w:r>
      <w:r>
        <w:rPr>
          <w:rFonts w:ascii="宋体" w:hAnsi="宋体" w:hint="eastAsia"/>
          <w:u w:val="single"/>
        </w:rPr>
        <w:t xml:space="preserve">      </w:t>
      </w:r>
      <w:r>
        <w:rPr>
          <w:rFonts w:ascii="宋体" w:hAnsi="宋体" w:hint="eastAsia"/>
        </w:rPr>
        <w:t>万元，资产总额为</w:t>
      </w:r>
      <w:r>
        <w:rPr>
          <w:rFonts w:ascii="宋体" w:hAnsi="宋体" w:hint="eastAsia"/>
          <w:u w:val="single"/>
        </w:rPr>
        <w:t xml:space="preserve">     </w:t>
      </w:r>
      <w:r>
        <w:rPr>
          <w:rFonts w:ascii="宋体" w:hAnsi="宋体" w:hint="eastAsia"/>
        </w:rPr>
        <w:t>万元¹，属于</w:t>
      </w:r>
      <w:r>
        <w:rPr>
          <w:rFonts w:ascii="宋体" w:hAnsi="宋体" w:hint="eastAsia"/>
          <w:u w:val="single"/>
        </w:rPr>
        <w:t xml:space="preserve">  （中型企业、小型企业、微型企业）    </w:t>
      </w:r>
      <w:r>
        <w:rPr>
          <w:rFonts w:ascii="宋体" w:hAnsi="宋体" w:hint="eastAsia"/>
        </w:rPr>
        <w:t>；</w:t>
      </w:r>
    </w:p>
    <w:p w:rsidR="003E22EB" w:rsidRDefault="003E22EB" w:rsidP="003E22EB">
      <w:pPr>
        <w:spacing w:line="480" w:lineRule="exact"/>
        <w:ind w:firstLineChars="200" w:firstLine="420"/>
        <w:rPr>
          <w:rFonts w:ascii="宋体" w:hAnsi="宋体"/>
        </w:rPr>
      </w:pPr>
      <w:r>
        <w:rPr>
          <w:rFonts w:ascii="宋体" w:hAnsi="宋体" w:hint="eastAsia"/>
        </w:rPr>
        <w:t xml:space="preserve">2.  </w:t>
      </w:r>
      <w:r>
        <w:rPr>
          <w:rFonts w:ascii="宋体" w:hAnsi="宋体" w:hint="eastAsia"/>
          <w:u w:val="single"/>
        </w:rPr>
        <w:t xml:space="preserve">（标的名称）      </w:t>
      </w:r>
      <w:r>
        <w:rPr>
          <w:rFonts w:ascii="宋体" w:hAnsi="宋体" w:hint="eastAsia"/>
        </w:rPr>
        <w:t>，属于</w:t>
      </w:r>
      <w:r>
        <w:rPr>
          <w:rFonts w:ascii="宋体" w:hAnsi="宋体" w:hint="eastAsia"/>
          <w:u w:val="single"/>
        </w:rPr>
        <w:t xml:space="preserve">   （采购文件中明确的所属行业）   </w:t>
      </w:r>
      <w:r>
        <w:rPr>
          <w:rFonts w:ascii="宋体" w:hAnsi="宋体" w:hint="eastAsia"/>
        </w:rPr>
        <w:t>；制造商为</w:t>
      </w:r>
      <w:r>
        <w:rPr>
          <w:rFonts w:ascii="宋体" w:hAnsi="宋体" w:hint="eastAsia"/>
          <w:u w:val="single"/>
        </w:rPr>
        <w:t xml:space="preserve">   （企业名称）      </w:t>
      </w:r>
      <w:r>
        <w:rPr>
          <w:rFonts w:ascii="宋体" w:hAnsi="宋体" w:hint="eastAsia"/>
        </w:rPr>
        <w:t>，从业人员</w:t>
      </w:r>
      <w:r>
        <w:rPr>
          <w:rFonts w:ascii="宋体" w:hAnsi="宋体" w:hint="eastAsia"/>
          <w:u w:val="single"/>
        </w:rPr>
        <w:t xml:space="preserve">     </w:t>
      </w:r>
      <w:r>
        <w:rPr>
          <w:rFonts w:ascii="宋体" w:hAnsi="宋体" w:hint="eastAsia"/>
        </w:rPr>
        <w:t>人，营业收入为</w:t>
      </w:r>
      <w:r>
        <w:rPr>
          <w:rFonts w:ascii="宋体" w:hAnsi="宋体" w:hint="eastAsia"/>
          <w:u w:val="single"/>
        </w:rPr>
        <w:t xml:space="preserve">      </w:t>
      </w:r>
      <w:r>
        <w:rPr>
          <w:rFonts w:ascii="宋体" w:hAnsi="宋体" w:hint="eastAsia"/>
        </w:rPr>
        <w:t>万元，资产总额为</w:t>
      </w:r>
      <w:r>
        <w:rPr>
          <w:rFonts w:ascii="宋体" w:hAnsi="宋体" w:hint="eastAsia"/>
          <w:u w:val="single"/>
        </w:rPr>
        <w:t xml:space="preserve">     </w:t>
      </w:r>
      <w:r>
        <w:rPr>
          <w:rFonts w:ascii="宋体" w:hAnsi="宋体" w:hint="eastAsia"/>
        </w:rPr>
        <w:t>万元，属于</w:t>
      </w:r>
      <w:r>
        <w:rPr>
          <w:rFonts w:ascii="宋体" w:hAnsi="宋体" w:hint="eastAsia"/>
          <w:u w:val="single"/>
        </w:rPr>
        <w:t xml:space="preserve">  （中型企业、小型企业、微型企业）    </w:t>
      </w:r>
      <w:r>
        <w:rPr>
          <w:rFonts w:ascii="宋体" w:hAnsi="宋体" w:hint="eastAsia"/>
        </w:rPr>
        <w:t>；</w:t>
      </w:r>
    </w:p>
    <w:p w:rsidR="003E22EB" w:rsidRDefault="003E22EB" w:rsidP="003E22EB">
      <w:pPr>
        <w:spacing w:line="480" w:lineRule="exact"/>
        <w:ind w:firstLineChars="200" w:firstLine="420"/>
        <w:rPr>
          <w:rFonts w:ascii="宋体" w:hAnsi="宋体"/>
        </w:rPr>
      </w:pPr>
      <w:r>
        <w:rPr>
          <w:rFonts w:ascii="宋体" w:hAnsi="宋体" w:hint="eastAsia"/>
        </w:rPr>
        <w:t>......</w:t>
      </w:r>
    </w:p>
    <w:p w:rsidR="003E22EB" w:rsidRDefault="003E22EB" w:rsidP="003E22EB">
      <w:pPr>
        <w:spacing w:line="480" w:lineRule="exact"/>
        <w:ind w:firstLineChars="200" w:firstLine="420"/>
        <w:rPr>
          <w:rFonts w:ascii="宋体" w:hAnsi="宋体"/>
        </w:rPr>
      </w:pPr>
      <w:r>
        <w:rPr>
          <w:rFonts w:ascii="宋体" w:hAnsi="宋体" w:hint="eastAsia"/>
        </w:rPr>
        <w:t>以上企业，不属于大企业的分支机构，不存在控股股东为大企业的情形，也不存在与大企业的负责人为同一人的情形。</w:t>
      </w:r>
    </w:p>
    <w:p w:rsidR="003E22EB" w:rsidRDefault="003E22EB" w:rsidP="003E22EB">
      <w:pPr>
        <w:spacing w:line="480" w:lineRule="exact"/>
        <w:ind w:firstLineChars="200" w:firstLine="420"/>
        <w:rPr>
          <w:rFonts w:ascii="宋体" w:hAnsi="宋体"/>
        </w:rPr>
      </w:pPr>
      <w:r>
        <w:rPr>
          <w:rFonts w:ascii="宋体" w:hAnsi="宋体" w:hint="eastAsia"/>
        </w:rPr>
        <w:t>本企业对上述声明内容的真实性负责。如有虚报，将依法承担相应责任。</w:t>
      </w:r>
    </w:p>
    <w:p w:rsidR="003E22EB" w:rsidRDefault="003E22EB" w:rsidP="003E22EB">
      <w:pPr>
        <w:spacing w:line="480" w:lineRule="exact"/>
        <w:ind w:firstLineChars="1600" w:firstLine="3360"/>
        <w:rPr>
          <w:rFonts w:ascii="宋体" w:hAnsi="宋体"/>
        </w:rPr>
      </w:pPr>
      <w:r>
        <w:rPr>
          <w:rFonts w:ascii="宋体" w:hAnsi="宋体" w:hint="eastAsia"/>
        </w:rPr>
        <w:t>企业名称（盖章）：</w:t>
      </w:r>
    </w:p>
    <w:p w:rsidR="003E22EB" w:rsidRDefault="003E22EB" w:rsidP="003E22EB">
      <w:pPr>
        <w:spacing w:line="480" w:lineRule="exact"/>
        <w:ind w:firstLineChars="1600" w:firstLine="3360"/>
        <w:rPr>
          <w:rFonts w:ascii="宋体" w:hAnsi="宋体"/>
        </w:rPr>
      </w:pPr>
      <w:r>
        <w:rPr>
          <w:rFonts w:ascii="宋体" w:hAnsi="宋体" w:hint="eastAsia"/>
        </w:rPr>
        <w:t>日期：</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从业人员、营业收入、资产总额填报上一年度数据，无上一年度数据的新成立企业可不填报。</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before="100" w:beforeAutospacing="1" w:after="160"/>
        <w:rPr>
          <w:rFonts w:ascii="宋体" w:hAnsi="宋体"/>
          <w:b/>
        </w:rPr>
      </w:pPr>
      <w:r>
        <w:rPr>
          <w:rFonts w:ascii="宋体" w:hAnsi="宋体" w:hint="eastAsia"/>
          <w:b/>
          <w:spacing w:val="10"/>
        </w:rPr>
        <w:t>（注：如果投标单位不是中小型及微型企业，本声明函可删除）</w:t>
      </w:r>
      <w:r>
        <w:rPr>
          <w:rFonts w:ascii="宋体" w:hAnsi="宋体" w:hint="eastAsia"/>
          <w:b/>
        </w:rPr>
        <w:t xml:space="preserve"> </w:t>
      </w:r>
    </w:p>
    <w:p w:rsidR="003E22EB" w:rsidRDefault="003E22EB" w:rsidP="003E22EB">
      <w:pPr>
        <w:spacing w:line="360" w:lineRule="auto"/>
        <w:ind w:firstLineChars="200" w:firstLine="420"/>
        <w:jc w:val="center"/>
        <w:rPr>
          <w:rFonts w:ascii="宋体" w:hAnsi="宋体"/>
          <w:bCs/>
        </w:rPr>
      </w:pPr>
      <w:r>
        <w:rPr>
          <w:rFonts w:ascii="宋体" w:hAnsi="宋体" w:hint="eastAsia"/>
          <w:bCs/>
        </w:rPr>
        <w:t xml:space="preserve"> </w:t>
      </w:r>
    </w:p>
    <w:p w:rsidR="003E22EB" w:rsidRDefault="003E22EB" w:rsidP="003E22EB">
      <w:pPr>
        <w:widowControl/>
        <w:jc w:val="left"/>
        <w:rPr>
          <w:rFonts w:ascii="宋体" w:hAnsi="宋体"/>
        </w:rPr>
      </w:pPr>
      <w:r>
        <w:rPr>
          <w:rFonts w:ascii="宋体" w:hAnsi="宋体" w:hint="eastAsia"/>
          <w:b/>
          <w:bCs/>
          <w:kern w:val="0"/>
        </w:rPr>
        <w:br w:type="page"/>
      </w:r>
    </w:p>
    <w:p w:rsidR="003E22EB" w:rsidRDefault="003E22EB" w:rsidP="003E22EB">
      <w:pPr>
        <w:snapToGrid w:val="0"/>
        <w:spacing w:line="360" w:lineRule="auto"/>
        <w:jc w:val="center"/>
        <w:rPr>
          <w:rFonts w:ascii="宋体" w:hAnsi="宋体"/>
          <w:b/>
          <w:bCs/>
          <w:sz w:val="24"/>
          <w:szCs w:val="24"/>
        </w:rPr>
      </w:pPr>
      <w:r>
        <w:rPr>
          <w:rFonts w:ascii="宋体" w:hAnsi="宋体" w:hint="eastAsia"/>
          <w:b/>
          <w:bCs/>
          <w:sz w:val="24"/>
          <w:szCs w:val="24"/>
        </w:rPr>
        <w:t>1、中小企业声明函（工程、服务）</w:t>
      </w:r>
    </w:p>
    <w:p w:rsidR="003E22EB" w:rsidRDefault="003E22EB" w:rsidP="003E22EB">
      <w:pPr>
        <w:spacing w:line="360" w:lineRule="auto"/>
        <w:jc w:val="center"/>
        <w:rPr>
          <w:rFonts w:ascii="宋体" w:hAnsi="宋体"/>
          <w:b/>
          <w:bCs/>
        </w:rPr>
      </w:pPr>
      <w:r>
        <w:rPr>
          <w:rFonts w:ascii="宋体" w:hAnsi="宋体" w:hint="eastAsia"/>
          <w:b/>
          <w:bCs/>
        </w:rPr>
        <w:t xml:space="preserve"> </w:t>
      </w:r>
    </w:p>
    <w:p w:rsidR="003E22EB" w:rsidRDefault="003E22EB" w:rsidP="003E22EB">
      <w:pPr>
        <w:widowControl/>
        <w:spacing w:before="100" w:beforeAutospacing="1" w:after="100" w:afterAutospacing="1" w:line="360" w:lineRule="auto"/>
        <w:ind w:firstLine="420"/>
        <w:contextualSpacing/>
        <w:jc w:val="left"/>
        <w:rPr>
          <w:rFonts w:ascii="宋体" w:hAnsi="宋体"/>
          <w:kern w:val="0"/>
        </w:rPr>
      </w:pPr>
      <w:r>
        <w:rPr>
          <w:rFonts w:ascii="宋体" w:hAnsi="宋体" w:hint="eastAsia"/>
          <w:kern w:val="0"/>
        </w:rPr>
        <w:t>本公司郑重声明，根据《政府采购促进中小企业发展暂行办法》（财库[2011]181号）的规定，本公司为______（请填写：中型、小型、微型）企业。即，本公司同时满足以下条件：</w:t>
      </w:r>
      <w:r>
        <w:rPr>
          <w:rFonts w:ascii="宋体" w:hAnsi="宋体" w:hint="eastAsia"/>
          <w:kern w:val="0"/>
        </w:rPr>
        <w:br/>
        <w:t xml:space="preserve">  根据《工业和信息化部、国家统计局、国家发展和改革委员会、财政部关于印发中小企业划型标准规定的通知》（工信部联企业[2011]300号）规定的划分标准，</w:t>
      </w:r>
      <w:r>
        <w:rPr>
          <w:rFonts w:ascii="宋体" w:hAnsi="宋体" w:hint="eastAsia"/>
        </w:rPr>
        <w:t>按照《国家统计局关于印发统计上大中小微型企业划分办法的通知》（国统字[2011] 75号）规定，本公司所属行业为______，截至上一财年末，公司资产总额______万元，营业收入______万元，从业人员______人，</w:t>
      </w:r>
      <w:r>
        <w:rPr>
          <w:rFonts w:ascii="宋体" w:hAnsi="宋体" w:hint="eastAsia"/>
          <w:kern w:val="0"/>
        </w:rPr>
        <w:t xml:space="preserve">本公司为______（请填写：中型、小型、微型）企业。  </w:t>
      </w:r>
    </w:p>
    <w:p w:rsidR="003E22EB" w:rsidRDefault="003E22EB" w:rsidP="003E22EB">
      <w:pPr>
        <w:widowControl/>
        <w:spacing w:before="100" w:beforeAutospacing="1" w:after="100" w:afterAutospacing="1" w:line="360" w:lineRule="auto"/>
        <w:ind w:firstLine="420"/>
        <w:contextualSpacing/>
        <w:jc w:val="left"/>
        <w:rPr>
          <w:rFonts w:ascii="宋体" w:hAnsi="宋体"/>
          <w:kern w:val="0"/>
        </w:rPr>
      </w:pPr>
      <w:r>
        <w:rPr>
          <w:rFonts w:ascii="宋体" w:hAnsi="宋体" w:hint="eastAsia"/>
          <w:kern w:val="0"/>
        </w:rPr>
        <w:t>本公司对上述声明的真实性负责。如有虚假，将依法承担相应责任。</w:t>
      </w:r>
    </w:p>
    <w:p w:rsidR="003E22EB" w:rsidRDefault="003E22EB" w:rsidP="003E22EB">
      <w:pPr>
        <w:widowControl/>
        <w:spacing w:before="100" w:beforeAutospacing="1" w:after="100" w:afterAutospacing="1" w:line="360" w:lineRule="auto"/>
        <w:ind w:leftChars="1850" w:left="3885"/>
        <w:jc w:val="left"/>
        <w:rPr>
          <w:rFonts w:ascii="宋体" w:hAnsi="宋体"/>
          <w:kern w:val="0"/>
        </w:rPr>
      </w:pPr>
      <w:r>
        <w:rPr>
          <w:rFonts w:ascii="宋体" w:hAnsi="宋体" w:hint="eastAsia"/>
          <w:kern w:val="0"/>
        </w:rPr>
        <w:t xml:space="preserve"> </w:t>
      </w:r>
    </w:p>
    <w:p w:rsidR="003E22EB" w:rsidRDefault="003E22EB" w:rsidP="003E22EB">
      <w:pPr>
        <w:pStyle w:val="Default"/>
        <w:rPr>
          <w:rFonts w:hAnsi="宋体"/>
        </w:rPr>
      </w:pPr>
      <w:r>
        <w:rPr>
          <w:rFonts w:hAnsi="宋体" w:hint="eastAsia"/>
        </w:rPr>
        <w:t xml:space="preserve"> </w:t>
      </w:r>
    </w:p>
    <w:p w:rsidR="003E22EB" w:rsidRDefault="003E22EB" w:rsidP="003E22EB">
      <w:pPr>
        <w:pStyle w:val="Default"/>
        <w:rPr>
          <w:rFonts w:hAnsi="宋体"/>
        </w:rPr>
      </w:pPr>
      <w:r>
        <w:rPr>
          <w:rFonts w:hAnsi="宋体" w:hint="eastAsia"/>
        </w:rPr>
        <w:t xml:space="preserve"> </w:t>
      </w:r>
    </w:p>
    <w:p w:rsidR="003E22EB" w:rsidRDefault="003E22EB" w:rsidP="003E22EB">
      <w:pPr>
        <w:spacing w:line="360" w:lineRule="auto"/>
        <w:jc w:val="right"/>
        <w:rPr>
          <w:rFonts w:ascii="宋体" w:hAnsi="宋体"/>
        </w:rPr>
      </w:pPr>
      <w:r>
        <w:rPr>
          <w:rFonts w:ascii="宋体" w:hAnsi="宋体" w:hint="eastAsia"/>
        </w:rPr>
        <w:t>投标人：</w:t>
      </w:r>
      <w:r>
        <w:rPr>
          <w:rFonts w:ascii="宋体" w:hAnsi="宋体" w:hint="eastAsia"/>
          <w:u w:val="single"/>
        </w:rPr>
        <w:t xml:space="preserve">                 </w:t>
      </w:r>
      <w:r>
        <w:rPr>
          <w:rFonts w:ascii="宋体" w:hAnsi="宋体" w:hint="eastAsia"/>
        </w:rPr>
        <w:t>（盖单位章）</w:t>
      </w:r>
    </w:p>
    <w:p w:rsidR="003E22EB" w:rsidRDefault="003E22EB" w:rsidP="003E22EB">
      <w:pPr>
        <w:spacing w:line="360" w:lineRule="auto"/>
        <w:jc w:val="right"/>
        <w:rPr>
          <w:rFonts w:ascii="宋体" w:hAnsi="宋体"/>
        </w:rPr>
      </w:pPr>
      <w:r>
        <w:rPr>
          <w:rFonts w:ascii="宋体" w:hAnsi="宋体" w:hint="eastAsia"/>
        </w:rPr>
        <w:t xml:space="preserve"> </w:t>
      </w:r>
    </w:p>
    <w:p w:rsidR="003E22EB" w:rsidRDefault="003E22EB" w:rsidP="003E22EB">
      <w:pPr>
        <w:spacing w:line="360" w:lineRule="auto"/>
        <w:ind w:firstLineChars="200" w:firstLine="420"/>
        <w:rPr>
          <w:rFonts w:ascii="宋体" w:hAnsi="宋体"/>
          <w:sz w:val="24"/>
          <w:szCs w:val="24"/>
        </w:rPr>
      </w:pPr>
      <w:r>
        <w:rPr>
          <w:rFonts w:ascii="宋体" w:hAnsi="宋体" w:hint="eastAsia"/>
        </w:rPr>
        <w:t xml:space="preserve">                                 </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3E22EB" w:rsidRDefault="003E22EB" w:rsidP="003E22EB">
      <w:pPr>
        <w:rPr>
          <w:rFonts w:ascii="宋体" w:hAnsi="宋体"/>
          <w:sz w:val="24"/>
          <w:szCs w:val="24"/>
        </w:rPr>
      </w:pPr>
      <w:r>
        <w:rPr>
          <w:rFonts w:ascii="宋体" w:hAnsi="宋体" w:hint="eastAsia"/>
          <w:sz w:val="24"/>
          <w:szCs w:val="24"/>
        </w:rPr>
        <w:t xml:space="preserve"> </w:t>
      </w:r>
    </w:p>
    <w:p w:rsidR="003E22EB" w:rsidRDefault="003E22EB" w:rsidP="003E22EB">
      <w:pPr>
        <w:rPr>
          <w:rFonts w:ascii="宋体" w:hAnsi="宋体"/>
          <w:b/>
          <w:bCs/>
          <w:kern w:val="44"/>
        </w:rPr>
      </w:pPr>
      <w:bookmarkStart w:id="114" w:name="_Toc138181467"/>
      <w:bookmarkStart w:id="115" w:name="_Toc350"/>
      <w:bookmarkStart w:id="116" w:name="_Toc29585"/>
      <w:bookmarkStart w:id="117" w:name="_Toc497143927"/>
      <w:bookmarkStart w:id="118" w:name="_Toc81321277"/>
      <w:bookmarkStart w:id="119" w:name="_Toc6043336"/>
      <w:bookmarkStart w:id="120" w:name="_Toc40708436"/>
      <w:bookmarkStart w:id="121" w:name="_Toc40795939"/>
      <w:bookmarkStart w:id="122" w:name="_Toc8983798"/>
      <w:bookmarkStart w:id="123" w:name="_Toc5889885"/>
      <w:bookmarkStart w:id="124" w:name="_Toc6475644"/>
      <w:bookmarkEnd w:id="114"/>
      <w:bookmarkEnd w:id="115"/>
      <w:bookmarkEnd w:id="116"/>
      <w:bookmarkEnd w:id="117"/>
      <w:bookmarkEnd w:id="118"/>
      <w:bookmarkEnd w:id="119"/>
      <w:bookmarkEnd w:id="120"/>
      <w:bookmarkEnd w:id="121"/>
      <w:bookmarkEnd w:id="122"/>
      <w:bookmarkEnd w:id="123"/>
      <w:r>
        <w:rPr>
          <w:rFonts w:ascii="宋体" w:hAnsi="宋体" w:hint="eastAsia"/>
          <w:b/>
          <w:bCs/>
          <w:kern w:val="44"/>
        </w:rPr>
        <w:t xml:space="preserve"> </w:t>
      </w:r>
      <w:bookmarkEnd w:id="124"/>
    </w:p>
    <w:p w:rsidR="003E22EB" w:rsidRDefault="003E22EB" w:rsidP="003E22EB">
      <w:pPr>
        <w:rPr>
          <w:rFonts w:ascii="宋体" w:hAnsi="宋体"/>
          <w:b/>
          <w:bCs/>
          <w:kern w:val="0"/>
          <w:sz w:val="32"/>
          <w:szCs w:val="32"/>
        </w:rPr>
      </w:pPr>
      <w:r>
        <w:rPr>
          <w:rFonts w:ascii="宋体" w:hAnsi="宋体" w:hint="eastAsia"/>
          <w:b/>
          <w:bCs/>
          <w:kern w:val="0"/>
          <w:sz w:val="32"/>
          <w:szCs w:val="32"/>
        </w:rPr>
        <w:br w:type="page"/>
      </w:r>
    </w:p>
    <w:p w:rsidR="003E22EB" w:rsidRDefault="003E22EB" w:rsidP="003E22EB">
      <w:pPr>
        <w:rPr>
          <w:rFonts w:ascii="宋体" w:hAnsi="宋体"/>
          <w:b/>
          <w:bCs/>
          <w:kern w:val="44"/>
        </w:rPr>
      </w:pPr>
      <w:r>
        <w:rPr>
          <w:rFonts w:ascii="宋体" w:hAnsi="宋体" w:hint="eastAsia"/>
          <w:b/>
          <w:bCs/>
          <w:kern w:val="0"/>
          <w:sz w:val="32"/>
          <w:szCs w:val="32"/>
        </w:rPr>
        <w:t>附件-2</w:t>
      </w:r>
      <w:r>
        <w:rPr>
          <w:rFonts w:ascii="宋体" w:hAnsi="宋体" w:hint="eastAsia"/>
          <w:b/>
          <w:bCs/>
          <w:kern w:val="44"/>
        </w:rPr>
        <w:t xml:space="preserve">                       </w:t>
      </w:r>
    </w:p>
    <w:p w:rsidR="003E22EB" w:rsidRDefault="003E22EB" w:rsidP="003E22EB">
      <w:pPr>
        <w:jc w:val="center"/>
        <w:rPr>
          <w:rFonts w:ascii="宋体" w:hAnsi="宋体"/>
          <w:b/>
          <w:bCs/>
          <w:kern w:val="44"/>
        </w:rPr>
      </w:pPr>
      <w:r>
        <w:rPr>
          <w:rFonts w:ascii="宋体" w:hAnsi="宋体" w:hint="eastAsia"/>
          <w:b/>
          <w:bCs/>
          <w:kern w:val="44"/>
        </w:rPr>
        <w:t>监狱企业声明函</w:t>
      </w:r>
    </w:p>
    <w:p w:rsidR="003E22EB" w:rsidRDefault="003E22EB" w:rsidP="003E22EB">
      <w:pPr>
        <w:spacing w:line="360" w:lineRule="auto"/>
        <w:ind w:firstLineChars="200" w:firstLine="420"/>
        <w:rPr>
          <w:rFonts w:ascii="宋体" w:hAnsi="宋体"/>
        </w:rPr>
      </w:pPr>
      <w:r>
        <w:rPr>
          <w:rFonts w:ascii="宋体" w:hAnsi="宋体" w:hint="eastAsia"/>
        </w:rPr>
        <w:t xml:space="preserve"> </w:t>
      </w:r>
    </w:p>
    <w:p w:rsidR="003E22EB" w:rsidRDefault="003E22EB" w:rsidP="003E22EB">
      <w:pPr>
        <w:spacing w:line="360" w:lineRule="auto"/>
        <w:ind w:firstLineChars="200" w:firstLine="420"/>
        <w:rPr>
          <w:rFonts w:ascii="宋体" w:hAnsi="宋体"/>
        </w:rPr>
      </w:pPr>
      <w:r>
        <w:rPr>
          <w:rFonts w:ascii="宋体" w:hAnsi="宋体" w:hint="eastAsia"/>
        </w:rPr>
        <w:t xml:space="preserve"> </w:t>
      </w:r>
    </w:p>
    <w:p w:rsidR="003E22EB" w:rsidRDefault="003E22EB" w:rsidP="003E22EB">
      <w:pPr>
        <w:spacing w:line="360" w:lineRule="auto"/>
        <w:ind w:firstLineChars="200" w:firstLine="420"/>
        <w:rPr>
          <w:rFonts w:ascii="宋体" w:hAnsi="宋体"/>
        </w:rPr>
      </w:pPr>
      <w:r>
        <w:rPr>
          <w:rFonts w:ascii="宋体" w:hAnsi="宋体" w:hint="eastAsia"/>
        </w:rPr>
        <w:t>本单位郑重声明下列事项（按实际情况填空）：</w:t>
      </w:r>
    </w:p>
    <w:p w:rsidR="003E22EB" w:rsidRDefault="003E22EB" w:rsidP="003E22EB">
      <w:pPr>
        <w:spacing w:line="360" w:lineRule="auto"/>
        <w:ind w:firstLineChars="200" w:firstLine="420"/>
        <w:rPr>
          <w:rFonts w:ascii="宋体" w:hAnsi="宋体"/>
        </w:rPr>
      </w:pPr>
      <w:r>
        <w:rPr>
          <w:rFonts w:ascii="宋体" w:hAnsi="宋体" w:hint="eastAsia"/>
        </w:rPr>
        <w:t>本单位为直接投标人提供本单位服务。</w:t>
      </w:r>
    </w:p>
    <w:p w:rsidR="003E22EB" w:rsidRDefault="003E22EB" w:rsidP="003E22EB">
      <w:pPr>
        <w:spacing w:line="360" w:lineRule="auto"/>
        <w:ind w:firstLineChars="200" w:firstLine="420"/>
        <w:rPr>
          <w:rFonts w:ascii="宋体" w:hAnsi="宋体"/>
        </w:rPr>
      </w:pPr>
      <w:r>
        <w:rPr>
          <w:rFonts w:ascii="宋体" w:hAnsi="宋体" w:hint="eastAsia"/>
        </w:rPr>
        <w:t>本单位</w:t>
      </w:r>
      <w:r>
        <w:rPr>
          <w:rFonts w:ascii="宋体" w:hAnsi="宋体" w:hint="eastAsia"/>
          <w:u w:val="single"/>
        </w:rPr>
        <w:t xml:space="preserve">            </w:t>
      </w:r>
      <w:r>
        <w:rPr>
          <w:rFonts w:ascii="宋体" w:hAnsi="宋体" w:hint="eastAsia"/>
        </w:rPr>
        <w:t>（请填写：是、不是）监狱企业。后附省级以上监狱管理局、戒毒管理局（含新疆生产建设兵团）出具的属于监狱企业的证明文件。</w:t>
      </w:r>
    </w:p>
    <w:p w:rsidR="003E22EB" w:rsidRDefault="003E22EB" w:rsidP="003E22EB">
      <w:pPr>
        <w:spacing w:line="360" w:lineRule="auto"/>
        <w:ind w:firstLineChars="200" w:firstLine="420"/>
        <w:rPr>
          <w:rFonts w:ascii="宋体" w:hAnsi="宋体"/>
        </w:rPr>
      </w:pPr>
      <w:r>
        <w:rPr>
          <w:rFonts w:ascii="宋体" w:hAnsi="宋体" w:hint="eastAsia"/>
        </w:rPr>
        <w:t>本单位对上述声明的真实性负责。如有虚假，将依法承担相应责任。</w:t>
      </w:r>
    </w:p>
    <w:p w:rsidR="003E22EB" w:rsidRDefault="003E22EB" w:rsidP="003E22EB">
      <w:pPr>
        <w:rPr>
          <w:rFonts w:ascii="宋体" w:hAnsi="宋体"/>
        </w:rPr>
      </w:pPr>
      <w:r>
        <w:rPr>
          <w:rFonts w:ascii="宋体" w:hAnsi="宋体" w:hint="eastAsia"/>
        </w:rPr>
        <w:t xml:space="preserve"> </w:t>
      </w:r>
    </w:p>
    <w:p w:rsidR="003E22EB" w:rsidRDefault="003E22EB" w:rsidP="003E22EB">
      <w:pPr>
        <w:spacing w:line="360" w:lineRule="auto"/>
        <w:ind w:firstLineChars="2375" w:firstLine="4988"/>
        <w:rPr>
          <w:rFonts w:ascii="宋体" w:hAnsi="宋体"/>
        </w:rPr>
      </w:pPr>
      <w:r>
        <w:rPr>
          <w:rFonts w:ascii="宋体" w:hAnsi="宋体" w:hint="eastAsia"/>
        </w:rPr>
        <w:t>单位名称（电子签章）：</w:t>
      </w:r>
    </w:p>
    <w:p w:rsidR="003E22EB" w:rsidRDefault="003E22EB" w:rsidP="003E22EB">
      <w:pPr>
        <w:spacing w:line="360" w:lineRule="auto"/>
        <w:ind w:firstLineChars="175" w:firstLine="368"/>
        <w:rPr>
          <w:rFonts w:ascii="宋体" w:hAnsi="宋体"/>
        </w:rPr>
      </w:pPr>
      <w:r>
        <w:rPr>
          <w:rFonts w:ascii="宋体" w:hAnsi="宋体" w:hint="eastAsia"/>
        </w:rPr>
        <w:t xml:space="preserve">                                              日  期：</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b/>
          <w:bCs/>
          <w:kern w:val="0"/>
          <w:sz w:val="32"/>
          <w:szCs w:val="32"/>
        </w:rPr>
      </w:pPr>
      <w:bookmarkStart w:id="125" w:name="_Toc81321278"/>
      <w:bookmarkStart w:id="126" w:name="_Toc10998"/>
      <w:bookmarkStart w:id="127" w:name="_Toc138181469"/>
      <w:bookmarkStart w:id="128" w:name="_Toc22595"/>
      <w:bookmarkEnd w:id="125"/>
      <w:bookmarkEnd w:id="126"/>
      <w:bookmarkEnd w:id="127"/>
      <w:bookmarkEnd w:id="128"/>
      <w:r>
        <w:rPr>
          <w:rFonts w:ascii="宋体" w:hAnsi="宋体" w:hint="eastAsia"/>
          <w:b/>
          <w:bCs/>
          <w:kern w:val="0"/>
          <w:sz w:val="32"/>
          <w:szCs w:val="32"/>
        </w:rPr>
        <w:br w:type="page"/>
      </w:r>
    </w:p>
    <w:p w:rsidR="003E22EB" w:rsidRDefault="003E22EB" w:rsidP="003E22EB">
      <w:pPr>
        <w:rPr>
          <w:rFonts w:ascii="宋体" w:hAnsi="宋体"/>
          <w:b/>
          <w:bCs/>
          <w:kern w:val="0"/>
          <w:sz w:val="32"/>
          <w:szCs w:val="32"/>
        </w:rPr>
      </w:pPr>
      <w:r>
        <w:rPr>
          <w:rFonts w:ascii="宋体" w:hAnsi="宋体" w:hint="eastAsia"/>
          <w:b/>
          <w:bCs/>
          <w:kern w:val="0"/>
          <w:sz w:val="32"/>
          <w:szCs w:val="32"/>
        </w:rPr>
        <w:t>附件-3</w:t>
      </w:r>
    </w:p>
    <w:p w:rsidR="003E22EB" w:rsidRDefault="003E22EB" w:rsidP="003E22EB">
      <w:pPr>
        <w:jc w:val="center"/>
        <w:rPr>
          <w:rFonts w:ascii="宋体" w:hAnsi="宋体"/>
          <w:b/>
          <w:bCs/>
        </w:rPr>
      </w:pPr>
      <w:r>
        <w:rPr>
          <w:rFonts w:ascii="宋体" w:hAnsi="宋体" w:hint="eastAsia"/>
          <w:b/>
          <w:bCs/>
        </w:rPr>
        <w:t>残疾人福利性单位声明函（如有）</w:t>
      </w:r>
    </w:p>
    <w:p w:rsidR="003E22EB" w:rsidRDefault="003E22EB" w:rsidP="003E22EB">
      <w:pPr>
        <w:spacing w:line="360" w:lineRule="auto"/>
        <w:rPr>
          <w:rFonts w:ascii="宋体" w:hAnsi="宋体"/>
          <w:b/>
          <w:spacing w:val="6"/>
        </w:rPr>
      </w:pPr>
      <w:r>
        <w:rPr>
          <w:rFonts w:ascii="宋体" w:hAnsi="宋体" w:hint="eastAsia"/>
          <w:b/>
          <w:spacing w:val="6"/>
        </w:rPr>
        <w:t xml:space="preserve"> </w:t>
      </w:r>
    </w:p>
    <w:p w:rsidR="003E22EB" w:rsidRDefault="003E22EB" w:rsidP="003E22EB">
      <w:pPr>
        <w:spacing w:line="360" w:lineRule="auto"/>
        <w:ind w:firstLineChars="175" w:firstLine="368"/>
        <w:rPr>
          <w:rFonts w:ascii="宋体" w:hAnsi="宋体"/>
        </w:rPr>
      </w:pPr>
      <w:r>
        <w:rPr>
          <w:rFonts w:ascii="宋体" w:hAnsi="宋体" w:hint="eastAsia"/>
        </w:rPr>
        <w:t>本单位郑重声明，根据《财政部 民政部 中国残疾人联合会关于促进残疾人就业政府采购政策的通知》（财库〔2017〕 141号）的规定，本单位为符合条件的残疾人福利性单位，且本单位参加______单位的______项目及标段采购活动提供本单位制造的货物（由本单位承担工程/提供服务），或者提供其他残疾人福利性单位制造的货物（不包括使用非残疾人福利性单位注册商标的货物）。</w:t>
      </w:r>
    </w:p>
    <w:p w:rsidR="003E22EB" w:rsidRDefault="003E22EB" w:rsidP="003E22EB">
      <w:pPr>
        <w:spacing w:line="360" w:lineRule="auto"/>
        <w:ind w:firstLineChars="175" w:firstLine="368"/>
        <w:rPr>
          <w:rFonts w:ascii="宋体" w:hAnsi="宋体"/>
        </w:rPr>
      </w:pPr>
      <w:r>
        <w:rPr>
          <w:rFonts w:ascii="宋体" w:hAnsi="宋体" w:hint="eastAsia"/>
        </w:rPr>
        <w:t>本单位对上述声明的真实性负责。如有虚假，将依法承担相应责任。</w:t>
      </w:r>
    </w:p>
    <w:p w:rsidR="003E22EB" w:rsidRDefault="003E22EB" w:rsidP="003E22EB">
      <w:pPr>
        <w:spacing w:line="360" w:lineRule="auto"/>
        <w:ind w:firstLineChars="175" w:firstLine="368"/>
        <w:rPr>
          <w:rFonts w:ascii="宋体" w:hAnsi="宋体"/>
        </w:rPr>
      </w:pPr>
      <w:r>
        <w:rPr>
          <w:rFonts w:ascii="宋体" w:hAnsi="宋体" w:hint="eastAsia"/>
        </w:rPr>
        <w:t xml:space="preserve"> </w:t>
      </w:r>
    </w:p>
    <w:p w:rsidR="003E22EB" w:rsidRDefault="003E22EB" w:rsidP="003E22EB">
      <w:pPr>
        <w:spacing w:line="360" w:lineRule="auto"/>
        <w:ind w:firstLineChars="175" w:firstLine="368"/>
        <w:rPr>
          <w:rFonts w:ascii="宋体" w:hAnsi="宋体"/>
        </w:rPr>
      </w:pPr>
      <w:r>
        <w:rPr>
          <w:rFonts w:ascii="宋体" w:hAnsi="宋体" w:hint="eastAsia"/>
        </w:rPr>
        <w:t xml:space="preserve"> </w:t>
      </w:r>
    </w:p>
    <w:p w:rsidR="003E22EB" w:rsidRDefault="003E22EB" w:rsidP="003E22EB">
      <w:pPr>
        <w:spacing w:line="360" w:lineRule="auto"/>
        <w:ind w:firstLineChars="175" w:firstLine="368"/>
        <w:rPr>
          <w:rFonts w:ascii="宋体" w:hAnsi="宋体"/>
        </w:rPr>
      </w:pPr>
      <w:r>
        <w:rPr>
          <w:rFonts w:ascii="宋体" w:hAnsi="宋体" w:hint="eastAsia"/>
        </w:rPr>
        <w:t xml:space="preserve">                                      单位名称（电子签章）：</w:t>
      </w:r>
    </w:p>
    <w:p w:rsidR="003E22EB" w:rsidRDefault="003E22EB" w:rsidP="003E22EB">
      <w:pPr>
        <w:spacing w:line="360" w:lineRule="auto"/>
        <w:ind w:firstLineChars="175" w:firstLine="368"/>
        <w:rPr>
          <w:rFonts w:ascii="宋体" w:hAnsi="宋体"/>
        </w:rPr>
      </w:pPr>
      <w:r>
        <w:rPr>
          <w:rFonts w:ascii="宋体" w:hAnsi="宋体" w:hint="eastAsia"/>
        </w:rPr>
        <w:t xml:space="preserve">                                      日  期：</w:t>
      </w:r>
    </w:p>
    <w:p w:rsidR="003E22EB" w:rsidRDefault="003E22EB" w:rsidP="003E22EB">
      <w:pPr>
        <w:spacing w:line="273" w:lineRule="auto"/>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br w:type="page"/>
      </w:r>
    </w:p>
    <w:p w:rsidR="003E22EB" w:rsidRDefault="003E22EB" w:rsidP="003E22EB">
      <w:pPr>
        <w:rPr>
          <w:rFonts w:ascii="宋体" w:hAnsi="宋体"/>
          <w:b/>
          <w:bCs/>
          <w:kern w:val="0"/>
          <w:sz w:val="32"/>
          <w:szCs w:val="32"/>
        </w:rPr>
      </w:pPr>
      <w:r>
        <w:rPr>
          <w:rFonts w:ascii="宋体" w:hAnsi="宋体" w:hint="eastAsia"/>
          <w:b/>
          <w:bCs/>
          <w:kern w:val="0"/>
          <w:sz w:val="32"/>
          <w:szCs w:val="32"/>
        </w:rPr>
        <w:t>附件-4</w:t>
      </w:r>
    </w:p>
    <w:p w:rsidR="003E22EB" w:rsidRDefault="003E22EB" w:rsidP="003E22EB">
      <w:pPr>
        <w:jc w:val="center"/>
        <w:rPr>
          <w:rFonts w:ascii="宋体" w:hAnsi="宋体"/>
          <w:b/>
          <w:bCs/>
        </w:rPr>
      </w:pPr>
      <w:r>
        <w:rPr>
          <w:rFonts w:ascii="宋体" w:hAnsi="宋体" w:hint="eastAsia"/>
          <w:b/>
          <w:bCs/>
        </w:rPr>
        <w:t>关于在政府采购中实施本国产品标准及相关政策的通知</w:t>
      </w:r>
    </w:p>
    <w:p w:rsidR="003E22EB" w:rsidRDefault="003E22EB" w:rsidP="003E22EB">
      <w:pPr>
        <w:spacing w:line="360" w:lineRule="auto"/>
        <w:jc w:val="center"/>
        <w:rPr>
          <w:rFonts w:ascii="宋体" w:hAnsi="宋体"/>
          <w:b/>
          <w:bCs/>
        </w:rPr>
      </w:pPr>
      <w:r>
        <w:rPr>
          <w:rFonts w:ascii="宋体" w:hAnsi="宋体" w:hint="eastAsia"/>
          <w:b/>
          <w:bCs/>
        </w:rPr>
        <w:t>国务院办公厅关于在政府采购中实施本国产品标准及相关政策的通知</w:t>
      </w:r>
    </w:p>
    <w:p w:rsidR="003E22EB" w:rsidRDefault="003E22EB" w:rsidP="003E22EB">
      <w:pPr>
        <w:jc w:val="left"/>
        <w:rPr>
          <w:rFonts w:ascii="宋体" w:hAnsi="宋体"/>
          <w:b/>
          <w:bCs/>
          <w:sz w:val="24"/>
          <w:szCs w:val="24"/>
        </w:rPr>
      </w:pPr>
      <w:r>
        <w:rPr>
          <w:rFonts w:ascii="宋体" w:hAnsi="宋体" w:hint="eastAsia"/>
          <w:b/>
          <w:bCs/>
          <w:sz w:val="24"/>
          <w:szCs w:val="24"/>
        </w:rPr>
        <w:t>国办发〔2025〕34号</w:t>
      </w:r>
    </w:p>
    <w:p w:rsidR="003E22EB" w:rsidRDefault="003E22EB" w:rsidP="003E22EB">
      <w:pPr>
        <w:pStyle w:val="a9"/>
        <w:widowControl w:val="0"/>
        <w:spacing w:before="30" w:beforeAutospacing="0" w:after="30" w:afterAutospacing="0" w:line="460" w:lineRule="exact"/>
        <w:jc w:val="center"/>
        <w:textAlignment w:val="baseline"/>
        <w:rPr>
          <w:rFonts w:cs="Times New Roman"/>
          <w:shd w:val="clear" w:color="auto" w:fill="FFFFFF"/>
        </w:rPr>
      </w:pPr>
      <w:r>
        <w:rPr>
          <w:rFonts w:cs="Times New Roman" w:hint="eastAsia"/>
          <w:shd w:val="clear" w:color="auto" w:fill="FFFFFF"/>
        </w:rPr>
        <w:t>国务院办公厅关于在政府采购中实施本国产品标准及相关政策的通知</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各省、自治区、直辖市人民政府，国务院各部委、各直属机构：</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rsidR="003E22EB" w:rsidRDefault="003E22EB" w:rsidP="003E22EB">
      <w:pPr>
        <w:pStyle w:val="a9"/>
        <w:widowControl w:val="0"/>
        <w:spacing w:before="30" w:beforeAutospacing="0" w:after="30" w:afterAutospacing="0" w:line="460" w:lineRule="exact"/>
        <w:textAlignment w:val="baseline"/>
        <w:rPr>
          <w:rFonts w:cs="Times New Roman"/>
        </w:rPr>
      </w:pPr>
      <w:r>
        <w:rPr>
          <w:rStyle w:val="15"/>
          <w:rFonts w:ascii="宋体" w:hAnsi="宋体" w:hint="eastAsia"/>
          <w:shd w:val="clear" w:color="auto" w:fill="FFFFFF"/>
        </w:rPr>
        <w:t>一、本国产品标准</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本国产品应当符合以下条件：</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（一）在中国境内生产</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产品应当在中国境内生产，即在中华人民共和国关境内实现从原材料、组件到产品的属性改变。</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属性改变是指经过制造、加工或者组装等工序，产生完全不同于原材料、组件的新产品，并具有新的名称和特征（用途）。属性改变不包括以下细微操作：</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1.为确保产品在运输或者储存期间保持某种状态而进行的操作；</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2.为产品运输或者销售进行的包装或者展示；</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3.在产品或者其包装上粘贴或者印刷品牌、标志、标识以及其他用于区别的标记；</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4.简单的上漆、磨光和分装；</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5.其他不属于属性改变的情形。</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（二）在中国境内生产的组件成本占比达到规定比例</w:t>
      </w:r>
    </w:p>
    <w:p w:rsidR="003E22EB" w:rsidRDefault="003E22EB" w:rsidP="003E22EB">
      <w:pPr>
        <w:pStyle w:val="a9"/>
        <w:widowControl w:val="0"/>
        <w:spacing w:before="30" w:beforeAutospacing="0" w:after="30" w:afterAutospacing="0"/>
        <w:textAlignment w:val="baseline"/>
        <w:rPr>
          <w:rFonts w:cs="Times New Roman"/>
        </w:rPr>
      </w:pPr>
      <w:r>
        <w:rPr>
          <w:rFonts w:cs="Times New Roman" w:hint="eastAsia"/>
          <w:shd w:val="clear" w:color="auto" w:fill="FFFFFF"/>
        </w:rPr>
        <w:t>产品在中国境内生产的组件成本占比应当达到规定比例，计算公式为：</w:t>
      </w:r>
    </w:p>
    <w:p w:rsidR="003E22EB" w:rsidRDefault="003E22EB" w:rsidP="003E22EB">
      <w:pPr>
        <w:pStyle w:val="a9"/>
        <w:widowControl w:val="0"/>
        <w:spacing w:before="30" w:beforeAutospacing="0" w:after="30" w:afterAutospacing="0"/>
        <w:jc w:val="center"/>
        <w:textAlignment w:val="baseline"/>
        <w:rPr>
          <w:rFonts w:cs="Times New Roman"/>
        </w:rPr>
      </w:pPr>
      <w:r>
        <w:rPr>
          <w:rFonts w:ascii="Calibri" w:hAnsi="Calibri" w:cs="Times New Roman"/>
          <w:noProof/>
        </w:rPr>
        <w:drawing>
          <wp:inline distT="0" distB="0" distL="0" distR="0" wp14:anchorId="1925E963" wp14:editId="608D93BB">
            <wp:extent cx="4831080" cy="762000"/>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31080" cy="762000"/>
                    </a:xfrm>
                    <a:prstGeom prst="rect">
                      <a:avLst/>
                    </a:prstGeom>
                    <a:noFill/>
                    <a:ln>
                      <a:noFill/>
                    </a:ln>
                  </pic:spPr>
                </pic:pic>
              </a:graphicData>
            </a:graphic>
          </wp:inline>
        </w:drawing>
      </w:r>
    </w:p>
    <w:p w:rsidR="003E22EB" w:rsidRDefault="003E22EB" w:rsidP="003E22EB">
      <w:pPr>
        <w:pStyle w:val="a9"/>
        <w:widowControl w:val="0"/>
        <w:spacing w:before="30" w:beforeAutospacing="0" w:after="30" w:afterAutospacing="0"/>
        <w:textAlignment w:val="baseline"/>
        <w:rPr>
          <w:rFonts w:cs="Times New Roman"/>
        </w:rPr>
      </w:pPr>
      <w:r>
        <w:rPr>
          <w:rFonts w:cs="Times New Roman" w:hint="eastAsia"/>
          <w:shd w:val="clear" w:color="auto" w:fill="FFFFFF"/>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（三）特定产品的关键组件、关键工序符合相关要求</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对特定产品，在符合本通知第一条第（一）项和第（二）项条件的基础上，应当符合财政部会同有关行业主管部门确定的其关键组件、关键工序在中国境内生产、完成等要求。</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rsidR="003E22EB" w:rsidRDefault="003E22EB" w:rsidP="003E22EB">
      <w:pPr>
        <w:pStyle w:val="a9"/>
        <w:widowControl w:val="0"/>
        <w:spacing w:before="30" w:beforeAutospacing="0" w:after="30" w:afterAutospacing="0" w:line="460" w:lineRule="exact"/>
        <w:textAlignment w:val="baseline"/>
        <w:rPr>
          <w:rFonts w:cs="Times New Roman"/>
        </w:rPr>
      </w:pPr>
      <w:r>
        <w:rPr>
          <w:rStyle w:val="15"/>
          <w:rFonts w:ascii="宋体" w:hAnsi="宋体" w:hint="eastAsia"/>
          <w:shd w:val="clear" w:color="auto" w:fill="FFFFFF"/>
        </w:rPr>
        <w:t>二、本国产品标准的适用范围</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3E22EB" w:rsidRDefault="003E22EB" w:rsidP="003E22EB">
      <w:pPr>
        <w:pStyle w:val="a9"/>
        <w:widowControl w:val="0"/>
        <w:spacing w:before="30" w:beforeAutospacing="0" w:after="30" w:afterAutospacing="0" w:line="460" w:lineRule="exact"/>
        <w:textAlignment w:val="baseline"/>
        <w:rPr>
          <w:rFonts w:cs="Times New Roman"/>
        </w:rPr>
      </w:pPr>
      <w:r>
        <w:rPr>
          <w:rStyle w:val="15"/>
          <w:rFonts w:ascii="宋体" w:hAnsi="宋体" w:hint="eastAsia"/>
          <w:shd w:val="clear" w:color="auto" w:fill="FFFFFF"/>
        </w:rPr>
        <w:t>三、对本国产品的支持政策</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政府采购活动中既有本国产品又有非本国产品参与竞争的，依法对本国产品给予价格评审优惠，对本国产品的报价给予20%的价格扣除，用扣除后的价格参与评审。</w:t>
      </w:r>
    </w:p>
    <w:p w:rsidR="003E22EB" w:rsidRDefault="003E22EB" w:rsidP="003E22EB">
      <w:pPr>
        <w:pStyle w:val="a9"/>
        <w:widowControl w:val="0"/>
        <w:spacing w:before="30" w:beforeAutospacing="0" w:after="30" w:afterAutospacing="0" w:line="460" w:lineRule="exact"/>
        <w:textAlignment w:val="baseline"/>
        <w:rPr>
          <w:rFonts w:cs="Times New Roman"/>
          <w:shd w:val="clear" w:color="auto" w:fill="FFFFFF"/>
        </w:rPr>
      </w:pPr>
      <w:r>
        <w:rPr>
          <w:rFonts w:cs="Times New Roman" w:hint="eastAsia"/>
          <w:shd w:val="clear" w:color="auto" w:fill="FFFFFF"/>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rsidR="003E22EB" w:rsidRDefault="003E22EB" w:rsidP="003E22EB">
      <w:pPr>
        <w:pStyle w:val="a9"/>
        <w:widowControl w:val="0"/>
        <w:spacing w:before="30" w:beforeAutospacing="0" w:after="30" w:afterAutospacing="0" w:line="460" w:lineRule="exact"/>
        <w:textAlignment w:val="baseline"/>
        <w:rPr>
          <w:rFonts w:cs="Times New Roman"/>
        </w:rPr>
      </w:pPr>
      <w:r>
        <w:rPr>
          <w:rStyle w:val="15"/>
          <w:rFonts w:ascii="宋体" w:hAnsi="宋体" w:hint="eastAsia"/>
          <w:shd w:val="clear" w:color="auto" w:fill="FFFFFF"/>
        </w:rPr>
        <w:t>四、政策执行要求</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（一）产品在中国境内生产的组件成本核算规则。产品在中国境内生产的组件成本，按照《中国境内生产的组件成本核算基本规则》（见附件1）计算。</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二）有关证明文件。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采购人、采购代理机构应当随中标、成交结果同时公告中标、成交供应商提供的《声明函》或有关证明文件。</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三）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（四）中华人民共和国缔结或者共同参加的国际条约、协定对政府采购中本国产品政策另有规定的，按照有关条约、协定执行。</w:t>
      </w:r>
    </w:p>
    <w:p w:rsidR="003E22EB" w:rsidRDefault="003E22EB" w:rsidP="003E22EB">
      <w:pPr>
        <w:pStyle w:val="a9"/>
        <w:widowControl w:val="0"/>
        <w:spacing w:before="30" w:beforeAutospacing="0" w:after="30" w:afterAutospacing="0" w:line="460" w:lineRule="exact"/>
        <w:textAlignment w:val="baseline"/>
        <w:rPr>
          <w:rFonts w:cs="Times New Roman"/>
        </w:rPr>
      </w:pPr>
      <w:r>
        <w:rPr>
          <w:rStyle w:val="15"/>
          <w:rFonts w:ascii="宋体" w:hAnsi="宋体" w:hint="eastAsia"/>
          <w:shd w:val="clear" w:color="auto" w:fill="FFFFFF"/>
        </w:rPr>
        <w:t>五、争议处理</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（一）政府采购投诉处理、监督检查中，对产品或组件是否在中国境内生产存在争议的，按照以下原则处理：</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本通知自2026年1月1日起施行。</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 xml:space="preserve"> </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附件：1.中国境内生产的组件成本核算基本规则</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 xml:space="preserve">   2.关于符合本国产品标准的声明函</w:t>
      </w:r>
    </w:p>
    <w:p w:rsidR="003E22EB" w:rsidRDefault="003E22EB" w:rsidP="003E22EB">
      <w:pPr>
        <w:pStyle w:val="a9"/>
        <w:widowControl w:val="0"/>
        <w:spacing w:before="30" w:beforeAutospacing="0" w:after="30" w:afterAutospacing="0" w:line="460" w:lineRule="exact"/>
        <w:jc w:val="right"/>
        <w:textAlignment w:val="baseline"/>
        <w:rPr>
          <w:rFonts w:cs="Times New Roman"/>
        </w:rPr>
      </w:pPr>
      <w:r>
        <w:rPr>
          <w:rFonts w:cs="Times New Roman" w:hint="eastAsia"/>
          <w:shd w:val="clear" w:color="auto" w:fill="FFFFFF"/>
        </w:rPr>
        <w:t xml:space="preserve">国务院办公厅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p>
    <w:p w:rsidR="003E22EB" w:rsidRDefault="003E22EB" w:rsidP="003E22EB">
      <w:pPr>
        <w:pStyle w:val="a9"/>
        <w:widowControl w:val="0"/>
        <w:spacing w:before="30" w:beforeAutospacing="0" w:after="30" w:afterAutospacing="0" w:line="460" w:lineRule="exact"/>
        <w:jc w:val="right"/>
        <w:textAlignment w:val="baseline"/>
        <w:rPr>
          <w:rFonts w:cs="Times New Roman"/>
        </w:rPr>
      </w:pPr>
      <w:r>
        <w:rPr>
          <w:rFonts w:cs="Times New Roman" w:hint="eastAsia"/>
          <w:shd w:val="clear" w:color="auto" w:fill="FFFFFF"/>
        </w:rPr>
        <w:t>2025年9月28日</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（此件公开发布）</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 xml:space="preserve"> </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 xml:space="preserve"> </w:t>
      </w:r>
    </w:p>
    <w:p w:rsidR="003E22EB" w:rsidRDefault="003E22EB" w:rsidP="003E22EB">
      <w:pPr>
        <w:pStyle w:val="a9"/>
        <w:widowControl w:val="0"/>
        <w:spacing w:before="30" w:beforeAutospacing="0" w:after="30" w:afterAutospacing="0" w:line="460" w:lineRule="exact"/>
        <w:textAlignment w:val="baseline"/>
        <w:rPr>
          <w:rFonts w:cs="Times New Roman"/>
          <w:bCs/>
        </w:rPr>
      </w:pPr>
      <w:r>
        <w:rPr>
          <w:rStyle w:val="15"/>
          <w:rFonts w:ascii="宋体" w:hAnsi="宋体" w:hint="eastAsia"/>
          <w:b w:val="0"/>
          <w:shd w:val="clear" w:color="auto" w:fill="FFFFFF"/>
        </w:rPr>
        <w:t>附件1</w:t>
      </w:r>
    </w:p>
    <w:p w:rsidR="003E22EB" w:rsidRDefault="003E22EB" w:rsidP="003E22EB">
      <w:pPr>
        <w:pStyle w:val="a9"/>
        <w:widowControl w:val="0"/>
        <w:spacing w:before="30" w:beforeAutospacing="0" w:after="30" w:afterAutospacing="0" w:line="460" w:lineRule="exact"/>
        <w:jc w:val="center"/>
        <w:textAlignment w:val="baseline"/>
        <w:rPr>
          <w:rFonts w:cs="Times New Roman"/>
          <w:bCs/>
        </w:rPr>
      </w:pPr>
      <w:r>
        <w:rPr>
          <w:rStyle w:val="15"/>
          <w:rFonts w:ascii="宋体" w:hAnsi="宋体" w:hint="eastAsia"/>
          <w:b w:val="0"/>
          <w:shd w:val="clear" w:color="auto" w:fill="FFFFFF"/>
        </w:rPr>
        <w:t>中国境内生产的组件成本核算基本规则</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一、产品的一级组件是指直接组成产品的组件。产品的二级组件是指直接组成产品一级组件的组件。一级组件不可分解的，视同二级组件。</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二、二级组件在中国境内生产的，其全部成本计入中国境内生产的组件成本；二级组件不在中国境内生产的，其成本不计入中国境内生产的组件成本。</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三、产品总成本和组件成本以相关会计核算数据、采购合同、进货记录等为基础进行计算。</w:t>
      </w:r>
    </w:p>
    <w:p w:rsidR="003E22EB" w:rsidRDefault="003E22EB" w:rsidP="003E22EB">
      <w:pPr>
        <w:pStyle w:val="a9"/>
        <w:widowControl w:val="0"/>
        <w:spacing w:before="30" w:beforeAutospacing="0" w:after="30" w:afterAutospacing="0" w:line="460" w:lineRule="exact"/>
        <w:textAlignment w:val="baseline"/>
        <w:rPr>
          <w:rFonts w:cs="Times New Roman"/>
        </w:rPr>
      </w:pPr>
      <w:r>
        <w:rPr>
          <w:rFonts w:cs="Times New Roman" w:hint="eastAsia"/>
          <w:shd w:val="clear" w:color="auto" w:fill="FFFFFF"/>
        </w:rPr>
        <w:t>四、需要对成本核算规则予以进一步明确的其他有关事项，由财政部会同有关部门另行规定。</w:t>
      </w:r>
    </w:p>
    <w:p w:rsidR="003E22EB" w:rsidRDefault="003E22EB" w:rsidP="003E22EB">
      <w:pPr>
        <w:pStyle w:val="a9"/>
        <w:widowControl w:val="0"/>
        <w:spacing w:before="30" w:beforeAutospacing="0" w:after="30" w:afterAutospacing="0" w:line="460" w:lineRule="exact"/>
        <w:textAlignment w:val="baseline"/>
        <w:rPr>
          <w:rStyle w:val="15"/>
          <w:rFonts w:ascii="宋体" w:hAnsi="宋体"/>
          <w:b w:val="0"/>
          <w:shd w:val="clear" w:color="auto" w:fill="FFFFFF"/>
        </w:rPr>
      </w:pPr>
      <w:r>
        <w:rPr>
          <w:rStyle w:val="15"/>
          <w:rFonts w:ascii="宋体" w:hAnsi="宋体" w:hint="eastAsia"/>
          <w:b w:val="0"/>
          <w:shd w:val="clear" w:color="auto" w:fill="FFFFFF"/>
        </w:rPr>
        <w:t xml:space="preserve"> </w:t>
      </w:r>
    </w:p>
    <w:p w:rsidR="003E22EB" w:rsidRDefault="003E22EB" w:rsidP="003E22EB">
      <w:pPr>
        <w:pStyle w:val="a9"/>
        <w:widowControl w:val="0"/>
        <w:spacing w:before="30" w:beforeAutospacing="0" w:after="30" w:afterAutospacing="0" w:line="460" w:lineRule="exact"/>
        <w:textAlignment w:val="baseline"/>
      </w:pPr>
      <w:r>
        <w:rPr>
          <w:rStyle w:val="15"/>
          <w:rFonts w:ascii="宋体" w:hAnsi="宋体" w:hint="eastAsia"/>
          <w:b w:val="0"/>
          <w:shd w:val="clear" w:color="auto" w:fill="FFFFFF"/>
        </w:rPr>
        <w:t>附件2</w:t>
      </w:r>
    </w:p>
    <w:p w:rsidR="003E22EB" w:rsidRDefault="003E22EB" w:rsidP="003E22EB">
      <w:pPr>
        <w:pStyle w:val="a9"/>
        <w:widowControl w:val="0"/>
        <w:shd w:val="clear" w:color="auto" w:fill="FFFFFF"/>
        <w:spacing w:before="30" w:beforeAutospacing="0" w:after="30" w:afterAutospacing="0" w:line="460" w:lineRule="atLeast"/>
        <w:jc w:val="center"/>
        <w:textAlignment w:val="baseline"/>
        <w:rPr>
          <w:rStyle w:val="15"/>
          <w:rFonts w:ascii="宋体" w:hAnsi="宋体"/>
          <w:shd w:val="clear" w:color="auto" w:fill="FFFFFF"/>
        </w:rPr>
      </w:pPr>
      <w:r>
        <w:rPr>
          <w:rStyle w:val="15"/>
          <w:rFonts w:ascii="宋体" w:hAnsi="宋体" w:hint="eastAsia"/>
          <w:shd w:val="clear" w:color="auto" w:fill="FFFFFF"/>
        </w:rPr>
        <w:t xml:space="preserve"> </w:t>
      </w:r>
    </w:p>
    <w:p w:rsidR="003E22EB" w:rsidRDefault="003E22EB" w:rsidP="003E22EB">
      <w:pPr>
        <w:pStyle w:val="a9"/>
        <w:widowControl w:val="0"/>
        <w:shd w:val="clear" w:color="auto" w:fill="FFFFFF"/>
        <w:spacing w:before="30" w:beforeAutospacing="0" w:after="30" w:afterAutospacing="0" w:line="460" w:lineRule="atLeast"/>
        <w:jc w:val="center"/>
        <w:textAlignment w:val="baseline"/>
      </w:pPr>
      <w:r>
        <w:rPr>
          <w:rStyle w:val="15"/>
          <w:rFonts w:ascii="宋体" w:hAnsi="宋体" w:hint="eastAsia"/>
          <w:shd w:val="clear" w:color="auto" w:fill="FFFFFF"/>
        </w:rPr>
        <w:t>关于符合本国产品标准的声明函</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 xml:space="preserve"> </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1.</w:t>
      </w:r>
      <w:r>
        <w:rPr>
          <w:rStyle w:val="17"/>
          <w:rFonts w:ascii="宋体" w:hAnsi="宋体" w:hint="eastAsia"/>
          <w:i w:val="0"/>
          <w:u w:val="single"/>
          <w:shd w:val="clear" w:color="auto" w:fill="FFFFFF"/>
        </w:rPr>
        <w:t>（产品名称1）</w:t>
      </w:r>
      <w:r>
        <w:rPr>
          <w:rStyle w:val="17"/>
          <w:rFonts w:ascii="宋体" w:hAnsi="宋体" w:hint="eastAsia"/>
          <w:i w:val="0"/>
          <w:shd w:val="clear" w:color="auto" w:fill="FFFFFF"/>
        </w:rPr>
        <w:t>1</w:t>
      </w:r>
      <w:r>
        <w:rPr>
          <w:rFonts w:cs="Times New Roman" w:hint="eastAsia"/>
          <w:shd w:val="clear" w:color="auto" w:fill="FFFFFF"/>
        </w:rPr>
        <w:t>，生产厂为</w:t>
      </w:r>
      <w:r>
        <w:rPr>
          <w:rStyle w:val="17"/>
          <w:rFonts w:ascii="宋体" w:hAnsi="宋体" w:hint="eastAsia"/>
          <w:i w:val="0"/>
          <w:u w:val="single"/>
          <w:shd w:val="clear" w:color="auto" w:fill="FFFFFF"/>
        </w:rPr>
        <w:t>（厂名）</w:t>
      </w:r>
      <w:r>
        <w:rPr>
          <w:rStyle w:val="17"/>
          <w:rFonts w:ascii="宋体" w:hAnsi="宋体" w:hint="eastAsia"/>
          <w:i w:val="0"/>
          <w:shd w:val="clear" w:color="auto" w:fill="FFFFFF"/>
        </w:rPr>
        <w:t>2</w:t>
      </w:r>
      <w:r>
        <w:rPr>
          <w:rFonts w:cs="Times New Roman" w:hint="eastAsia"/>
          <w:shd w:val="clear" w:color="auto" w:fill="FFFFFF"/>
        </w:rPr>
        <w:t>，厂址为</w:t>
      </w:r>
      <w:r>
        <w:rPr>
          <w:rStyle w:val="17"/>
          <w:rFonts w:ascii="宋体" w:hAnsi="宋体" w:hint="eastAsia"/>
          <w:i w:val="0"/>
          <w:u w:val="single"/>
          <w:shd w:val="clear" w:color="auto" w:fill="FFFFFF"/>
        </w:rPr>
        <w:t>（生产厂址）</w:t>
      </w:r>
      <w:r>
        <w:rPr>
          <w:rFonts w:cs="Times New Roman" w:hint="eastAsia"/>
          <w:shd w:val="clear" w:color="auto" w:fill="FFFFFF"/>
        </w:rPr>
        <w:t>。</w:t>
      </w:r>
      <w:r>
        <w:rPr>
          <w:rStyle w:val="17"/>
          <w:rFonts w:ascii="宋体" w:hAnsi="宋体" w:hint="eastAsia"/>
          <w:i w:val="0"/>
          <w:u w:val="single"/>
          <w:shd w:val="clear" w:color="auto" w:fill="FFFFFF"/>
        </w:rPr>
        <w:t>（产品名称1）</w:t>
      </w:r>
      <w:r>
        <w:rPr>
          <w:rFonts w:cs="Times New Roman" w:hint="eastAsia"/>
          <w:shd w:val="clear" w:color="auto" w:fill="FFFFFF"/>
        </w:rPr>
        <w:t>的中国境内生产的组件成本占比≥</w:t>
      </w:r>
      <w:r>
        <w:rPr>
          <w:rStyle w:val="17"/>
          <w:rFonts w:ascii="宋体" w:hAnsi="宋体" w:hint="eastAsia"/>
          <w:i w:val="0"/>
          <w:u w:val="single"/>
          <w:shd w:val="clear" w:color="auto" w:fill="FFFFFF"/>
        </w:rPr>
        <w:t>（规定比例）</w:t>
      </w:r>
      <w:r>
        <w:rPr>
          <w:rStyle w:val="17"/>
          <w:rFonts w:ascii="宋体" w:hAnsi="宋体" w:hint="eastAsia"/>
          <w:i w:val="0"/>
          <w:shd w:val="clear" w:color="auto" w:fill="FFFFFF"/>
        </w:rPr>
        <w:t>3</w:t>
      </w:r>
      <w:r>
        <w:rPr>
          <w:rFonts w:cs="Times New Roman" w:hint="eastAsia"/>
          <w:shd w:val="clear" w:color="auto" w:fill="FFFFFF"/>
        </w:rPr>
        <w:t>。</w:t>
      </w:r>
      <w:r>
        <w:rPr>
          <w:rStyle w:val="17"/>
          <w:rFonts w:ascii="宋体" w:hAnsi="宋体" w:hint="eastAsia"/>
          <w:i w:val="0"/>
          <w:u w:val="single"/>
          <w:shd w:val="clear" w:color="auto" w:fill="FFFFFF"/>
        </w:rPr>
        <w:t>（产品名称1）</w:t>
      </w:r>
      <w:r>
        <w:rPr>
          <w:rFonts w:cs="Times New Roman" w:hint="eastAsia"/>
          <w:shd w:val="clear" w:color="auto" w:fill="FFFFFF"/>
        </w:rPr>
        <w:t>的</w:t>
      </w:r>
      <w:r>
        <w:rPr>
          <w:rStyle w:val="17"/>
          <w:rFonts w:ascii="宋体" w:hAnsi="宋体" w:hint="eastAsia"/>
          <w:i w:val="0"/>
          <w:u w:val="single"/>
          <w:shd w:val="clear" w:color="auto" w:fill="FFFFFF"/>
        </w:rPr>
        <w:t>（关键组件）</w:t>
      </w:r>
      <w:r>
        <w:rPr>
          <w:rStyle w:val="17"/>
          <w:rFonts w:ascii="宋体" w:hAnsi="宋体" w:hint="eastAsia"/>
          <w:i w:val="0"/>
          <w:shd w:val="clear" w:color="auto" w:fill="FFFFFF"/>
        </w:rPr>
        <w:t>4</w:t>
      </w:r>
      <w:r>
        <w:rPr>
          <w:rFonts w:cs="Times New Roman" w:hint="eastAsia"/>
          <w:shd w:val="clear" w:color="auto" w:fill="FFFFFF"/>
        </w:rPr>
        <w:t>在中国境内生产。</w:t>
      </w:r>
      <w:r>
        <w:rPr>
          <w:rStyle w:val="17"/>
          <w:rFonts w:ascii="宋体" w:hAnsi="宋体" w:hint="eastAsia"/>
          <w:i w:val="0"/>
          <w:u w:val="single"/>
          <w:shd w:val="clear" w:color="auto" w:fill="FFFFFF"/>
        </w:rPr>
        <w:t>（产品名称1）</w:t>
      </w:r>
      <w:r>
        <w:rPr>
          <w:rFonts w:cs="Times New Roman" w:hint="eastAsia"/>
          <w:shd w:val="clear" w:color="auto" w:fill="FFFFFF"/>
        </w:rPr>
        <w:t>的</w:t>
      </w:r>
      <w:r>
        <w:rPr>
          <w:rStyle w:val="17"/>
          <w:rFonts w:ascii="宋体" w:hAnsi="宋体" w:hint="eastAsia"/>
          <w:i w:val="0"/>
          <w:u w:val="single"/>
          <w:shd w:val="clear" w:color="auto" w:fill="FFFFFF"/>
        </w:rPr>
        <w:t>（关键工序）</w:t>
      </w:r>
      <w:r>
        <w:rPr>
          <w:rStyle w:val="17"/>
          <w:rFonts w:ascii="宋体" w:hAnsi="宋体" w:hint="eastAsia"/>
          <w:i w:val="0"/>
          <w:shd w:val="clear" w:color="auto" w:fill="FFFFFF"/>
        </w:rPr>
        <w:t>5</w:t>
      </w:r>
      <w:r>
        <w:rPr>
          <w:rFonts w:cs="Times New Roman" w:hint="eastAsia"/>
          <w:shd w:val="clear" w:color="auto" w:fill="FFFFFF"/>
        </w:rPr>
        <w:t>在中国境内完成。</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2.</w:t>
      </w:r>
      <w:r>
        <w:rPr>
          <w:rStyle w:val="17"/>
          <w:rFonts w:ascii="宋体" w:hAnsi="宋体" w:hint="eastAsia"/>
          <w:i w:val="0"/>
          <w:u w:val="single"/>
          <w:shd w:val="clear" w:color="auto" w:fill="FFFFFF"/>
        </w:rPr>
        <w:t>（产品名称2）</w:t>
      </w:r>
      <w:r>
        <w:rPr>
          <w:rFonts w:cs="Times New Roman" w:hint="eastAsia"/>
          <w:shd w:val="clear" w:color="auto" w:fill="FFFFFF"/>
        </w:rPr>
        <w:t>，生产厂为</w:t>
      </w:r>
      <w:r>
        <w:rPr>
          <w:rStyle w:val="17"/>
          <w:rFonts w:ascii="宋体" w:hAnsi="宋体" w:hint="eastAsia"/>
          <w:i w:val="0"/>
          <w:u w:val="single"/>
          <w:shd w:val="clear" w:color="auto" w:fill="FFFFFF"/>
        </w:rPr>
        <w:t>（厂名）</w:t>
      </w:r>
      <w:r>
        <w:rPr>
          <w:rFonts w:cs="Times New Roman" w:hint="eastAsia"/>
          <w:shd w:val="clear" w:color="auto" w:fill="FFFFFF"/>
        </w:rPr>
        <w:t>，厂址为</w:t>
      </w:r>
      <w:r>
        <w:rPr>
          <w:rStyle w:val="17"/>
          <w:rFonts w:ascii="宋体" w:hAnsi="宋体" w:hint="eastAsia"/>
          <w:i w:val="0"/>
          <w:u w:val="single"/>
          <w:shd w:val="clear" w:color="auto" w:fill="FFFFFF"/>
        </w:rPr>
        <w:t>（生产厂址）</w:t>
      </w:r>
      <w:r>
        <w:rPr>
          <w:rFonts w:cs="Times New Roman" w:hint="eastAsia"/>
          <w:shd w:val="clear" w:color="auto" w:fill="FFFFFF"/>
        </w:rPr>
        <w:t>。</w:t>
      </w:r>
      <w:r>
        <w:rPr>
          <w:rStyle w:val="17"/>
          <w:rFonts w:ascii="宋体" w:hAnsi="宋体" w:hint="eastAsia"/>
          <w:i w:val="0"/>
          <w:u w:val="single"/>
          <w:shd w:val="clear" w:color="auto" w:fill="FFFFFF"/>
        </w:rPr>
        <w:t>（产品名称2）</w:t>
      </w:r>
      <w:r>
        <w:rPr>
          <w:rFonts w:cs="Times New Roman" w:hint="eastAsia"/>
          <w:shd w:val="clear" w:color="auto" w:fill="FFFFFF"/>
        </w:rPr>
        <w:t>的中国境内生产的组件成本占比≥</w:t>
      </w:r>
      <w:r>
        <w:rPr>
          <w:rStyle w:val="17"/>
          <w:rFonts w:ascii="宋体" w:hAnsi="宋体" w:hint="eastAsia"/>
          <w:i w:val="0"/>
          <w:u w:val="single"/>
          <w:shd w:val="clear" w:color="auto" w:fill="FFFFFF"/>
        </w:rPr>
        <w:t>（规定比例）</w:t>
      </w:r>
      <w:r>
        <w:rPr>
          <w:rFonts w:cs="Times New Roman" w:hint="eastAsia"/>
          <w:shd w:val="clear" w:color="auto" w:fill="FFFFFF"/>
        </w:rPr>
        <w:t>。</w:t>
      </w:r>
      <w:r>
        <w:rPr>
          <w:rStyle w:val="17"/>
          <w:rFonts w:ascii="宋体" w:hAnsi="宋体" w:hint="eastAsia"/>
          <w:i w:val="0"/>
          <w:u w:val="single"/>
          <w:shd w:val="clear" w:color="auto" w:fill="FFFFFF"/>
        </w:rPr>
        <w:t>（产品名称2）</w:t>
      </w:r>
      <w:r>
        <w:rPr>
          <w:rFonts w:cs="Times New Roman" w:hint="eastAsia"/>
          <w:shd w:val="clear" w:color="auto" w:fill="FFFFFF"/>
        </w:rPr>
        <w:t>的</w:t>
      </w:r>
      <w:r>
        <w:rPr>
          <w:rStyle w:val="17"/>
          <w:rFonts w:ascii="宋体" w:hAnsi="宋体" w:hint="eastAsia"/>
          <w:i w:val="0"/>
          <w:u w:val="single"/>
          <w:shd w:val="clear" w:color="auto" w:fill="FFFFFF"/>
        </w:rPr>
        <w:t>（关键组件）</w:t>
      </w:r>
      <w:r>
        <w:rPr>
          <w:rFonts w:cs="Times New Roman" w:hint="eastAsia"/>
          <w:shd w:val="clear" w:color="auto" w:fill="FFFFFF"/>
        </w:rPr>
        <w:t>在中国境内生产。</w:t>
      </w:r>
      <w:r>
        <w:rPr>
          <w:rStyle w:val="17"/>
          <w:rFonts w:ascii="宋体" w:hAnsi="宋体" w:hint="eastAsia"/>
          <w:i w:val="0"/>
          <w:u w:val="single"/>
          <w:shd w:val="clear" w:color="auto" w:fill="FFFFFF"/>
        </w:rPr>
        <w:t>（产品名称2）</w:t>
      </w:r>
      <w:r>
        <w:rPr>
          <w:rFonts w:cs="Times New Roman" w:hint="eastAsia"/>
          <w:shd w:val="clear" w:color="auto" w:fill="FFFFFF"/>
        </w:rPr>
        <w:t>的</w:t>
      </w:r>
      <w:r>
        <w:rPr>
          <w:rStyle w:val="17"/>
          <w:rFonts w:ascii="宋体" w:hAnsi="宋体" w:hint="eastAsia"/>
          <w:i w:val="0"/>
          <w:u w:val="single"/>
          <w:shd w:val="clear" w:color="auto" w:fill="FFFFFF"/>
        </w:rPr>
        <w:t>（关键工序）</w:t>
      </w:r>
      <w:r>
        <w:rPr>
          <w:rFonts w:cs="Times New Roman" w:hint="eastAsia"/>
          <w:shd w:val="clear" w:color="auto" w:fill="FFFFFF"/>
        </w:rPr>
        <w:t>在中国境内完成。</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本公司（单位）对上述声明内容的真实性负责。如有虚假，愿承担相应法律责任。</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 xml:space="preserve"> </w:t>
      </w:r>
    </w:p>
    <w:p w:rsidR="003E22EB" w:rsidRDefault="003E22EB" w:rsidP="003E22EB">
      <w:pPr>
        <w:pStyle w:val="a9"/>
        <w:widowControl w:val="0"/>
        <w:shd w:val="clear" w:color="auto" w:fill="FFFFFF"/>
        <w:spacing w:before="30" w:beforeAutospacing="0" w:after="30" w:afterAutospacing="0" w:line="460" w:lineRule="atLeast"/>
        <w:jc w:val="right"/>
        <w:textAlignment w:val="baseline"/>
        <w:rPr>
          <w:rFonts w:cs="Times New Roman"/>
        </w:rPr>
      </w:pPr>
      <w:r>
        <w:rPr>
          <w:rFonts w:cs="Times New Roman" w:hint="eastAsia"/>
          <w:shd w:val="clear" w:color="auto" w:fill="FFFFFF"/>
        </w:rPr>
        <w:t xml:space="preserve">公司（单位）名称（盖章）：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p>
    <w:p w:rsidR="003E22EB" w:rsidRDefault="003E22EB" w:rsidP="003E22EB">
      <w:pPr>
        <w:pStyle w:val="a9"/>
        <w:widowControl w:val="0"/>
        <w:shd w:val="clear" w:color="auto" w:fill="FFFFFF"/>
        <w:spacing w:before="30" w:beforeAutospacing="0" w:after="30" w:afterAutospacing="0" w:line="460" w:lineRule="atLeast"/>
        <w:jc w:val="right"/>
        <w:textAlignment w:val="baseline"/>
        <w:rPr>
          <w:rFonts w:cs="Times New Roman"/>
        </w:rPr>
      </w:pPr>
      <w:r>
        <w:rPr>
          <w:rFonts w:cs="Times New Roman" w:hint="eastAsia"/>
          <w:shd w:val="clear" w:color="auto" w:fill="FFFFFF"/>
        </w:rPr>
        <w:t xml:space="preserve">日期：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xml:space="preserve">年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xml:space="preserve">月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日</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r>
        <w:rPr>
          <w:rFonts w:cs="Times New Roman" w:hint="eastAsia"/>
          <w:shd w:val="clear" w:color="auto" w:fill="FFFFFF"/>
        </w:rPr>
        <w:t> </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shd w:val="clear" w:color="auto" w:fill="FFFFFF"/>
        </w:rPr>
      </w:pPr>
      <w:r>
        <w:rPr>
          <w:rFonts w:cs="Times New Roman" w:hint="eastAsia"/>
          <w:shd w:val="clear" w:color="auto" w:fill="FFFFFF"/>
        </w:rPr>
        <w:t>填表说明：</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1.产品如有型号，请在“产品名称”栏一并填写。</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2.生产厂名与厂址应与生产厂营业执照载明的相关信息保持一致。</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3.该产品的中国境内生产的组件成本占比相关要求实施前，“规定比例”栏可不填，下同。</w:t>
      </w:r>
    </w:p>
    <w:p w:rsidR="003E22EB" w:rsidRDefault="003E22EB" w:rsidP="003E22EB">
      <w:pPr>
        <w:pStyle w:val="a9"/>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4.该产品的关键组件要求实施前，“关键组件”栏可不填，下同。</w:t>
      </w:r>
    </w:p>
    <w:p w:rsidR="003E22EB" w:rsidRDefault="003E22EB" w:rsidP="003E22EB">
      <w:pPr>
        <w:pStyle w:val="a9"/>
        <w:keepLines/>
        <w:widowControl w:val="0"/>
        <w:shd w:val="clear" w:color="auto" w:fill="FFFFFF"/>
        <w:spacing w:before="30" w:beforeAutospacing="0" w:after="30" w:afterAutospacing="0" w:line="460" w:lineRule="atLeast"/>
        <w:textAlignment w:val="baseline"/>
        <w:rPr>
          <w:rFonts w:cs="Times New Roman"/>
        </w:rPr>
      </w:pPr>
      <w:r>
        <w:rPr>
          <w:rFonts w:cs="Times New Roman" w:hint="eastAsia"/>
          <w:shd w:val="clear" w:color="auto" w:fill="FFFFFF"/>
        </w:rPr>
        <w:t>5.该产品的关键工序要求实施前，“关键工序”栏可不填，下同。</w:t>
      </w:r>
    </w:p>
    <w:p w:rsidR="003E22EB" w:rsidRDefault="003E22EB" w:rsidP="003E22EB">
      <w:pPr>
        <w:widowControl/>
        <w:shd w:val="clear" w:color="auto" w:fill="FFFFFF"/>
        <w:spacing w:before="30" w:after="30"/>
        <w:jc w:val="center"/>
        <w:rPr>
          <w:rFonts w:ascii="宋体" w:hAnsi="宋体"/>
          <w:b/>
          <w:bCs/>
          <w:kern w:val="44"/>
        </w:rPr>
      </w:pPr>
      <w:r>
        <w:rPr>
          <w:rFonts w:ascii="宋体" w:hAnsi="宋体" w:hint="eastAsia"/>
          <w:b/>
          <w:bCs/>
          <w:kern w:val="44"/>
        </w:rPr>
        <w:t xml:space="preserve"> </w:t>
      </w:r>
    </w:p>
    <w:p w:rsidR="003E22EB" w:rsidRDefault="003E22EB" w:rsidP="003E22EB">
      <w:pPr>
        <w:spacing w:line="273" w:lineRule="auto"/>
        <w:jc w:val="center"/>
        <w:rPr>
          <w:rFonts w:ascii="宋体" w:hAnsi="宋体"/>
        </w:rPr>
      </w:pPr>
      <w:r>
        <w:rPr>
          <w:rFonts w:ascii="宋体" w:hAnsi="宋体" w:hint="eastAsia"/>
          <w:b/>
          <w:bCs/>
          <w:kern w:val="44"/>
        </w:rPr>
        <w:br w:type="page"/>
      </w:r>
      <w:r>
        <w:rPr>
          <w:rFonts w:ascii="宋体" w:hAnsi="宋体" w:hint="eastAsia"/>
        </w:rPr>
        <w:t>关于印发中小企业划型标准规定的通知（非投标文件格式）</w:t>
      </w:r>
    </w:p>
    <w:p w:rsidR="003E22EB" w:rsidRDefault="003E22EB" w:rsidP="003E22EB">
      <w:pPr>
        <w:spacing w:line="273" w:lineRule="auto"/>
        <w:ind w:firstLineChars="150" w:firstLine="315"/>
        <w:jc w:val="center"/>
        <w:rPr>
          <w:rFonts w:ascii="宋体" w:hAnsi="宋体"/>
        </w:rPr>
      </w:pPr>
      <w:r>
        <w:rPr>
          <w:rFonts w:ascii="宋体" w:hAnsi="宋体" w:hint="eastAsia"/>
        </w:rPr>
        <w:t>工信部联企业[2011]300号</w:t>
      </w:r>
    </w:p>
    <w:p w:rsidR="003E22EB" w:rsidRDefault="003E22EB" w:rsidP="003E22EB">
      <w:pPr>
        <w:spacing w:line="273" w:lineRule="auto"/>
        <w:ind w:firstLineChars="150" w:firstLine="315"/>
        <w:rPr>
          <w:rFonts w:ascii="宋体" w:hAnsi="宋体"/>
        </w:rPr>
      </w:pPr>
      <w:r>
        <w:rPr>
          <w:rFonts w:ascii="宋体" w:hAnsi="宋体" w:hint="eastAsia"/>
        </w:rPr>
        <w:t>各省、自治区、直辖市人民政府，国务院各部委、各直属机构及有关单位：</w:t>
      </w:r>
    </w:p>
    <w:p w:rsidR="003E22EB" w:rsidRDefault="003E22EB" w:rsidP="003E22EB">
      <w:pPr>
        <w:spacing w:line="273" w:lineRule="auto"/>
        <w:ind w:firstLineChars="150" w:firstLine="315"/>
        <w:rPr>
          <w:rFonts w:ascii="宋体" w:hAnsi="宋体"/>
        </w:rPr>
      </w:pPr>
      <w:r>
        <w:rPr>
          <w:rFonts w:ascii="宋体" w:hAnsi="宋体" w:hint="eastAsia"/>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rsidR="003E22EB" w:rsidRDefault="003E22EB" w:rsidP="003E22EB">
      <w:pPr>
        <w:spacing w:line="273" w:lineRule="auto"/>
        <w:ind w:firstLineChars="150" w:firstLine="315"/>
        <w:rPr>
          <w:rFonts w:ascii="宋体" w:hAnsi="宋体"/>
        </w:rPr>
      </w:pPr>
      <w:r>
        <w:rPr>
          <w:rFonts w:ascii="宋体" w:hAnsi="宋体" w:hint="eastAsia"/>
        </w:rPr>
        <w:t xml:space="preserve">                    工业和信息化部 国家统计局</w:t>
      </w:r>
    </w:p>
    <w:p w:rsidR="003E22EB" w:rsidRDefault="003E22EB" w:rsidP="003E22EB">
      <w:pPr>
        <w:spacing w:line="273" w:lineRule="auto"/>
        <w:ind w:firstLineChars="150" w:firstLine="315"/>
        <w:rPr>
          <w:rFonts w:ascii="宋体" w:hAnsi="宋体"/>
        </w:rPr>
      </w:pPr>
      <w:r>
        <w:rPr>
          <w:rFonts w:ascii="宋体" w:hAnsi="宋体" w:hint="eastAsia"/>
        </w:rPr>
        <w:t xml:space="preserve">                    国家发展和改革委员会 财政部</w:t>
      </w:r>
    </w:p>
    <w:p w:rsidR="003E22EB" w:rsidRDefault="003E22EB" w:rsidP="003E22EB">
      <w:pPr>
        <w:spacing w:line="273" w:lineRule="auto"/>
        <w:ind w:firstLineChars="150" w:firstLine="315"/>
        <w:rPr>
          <w:rFonts w:ascii="宋体" w:hAnsi="宋体"/>
        </w:rPr>
      </w:pPr>
      <w:r>
        <w:rPr>
          <w:rFonts w:ascii="宋体" w:hAnsi="宋体" w:hint="eastAsia"/>
        </w:rPr>
        <w:t xml:space="preserve">                        二〇一一年六月十八日</w:t>
      </w:r>
    </w:p>
    <w:p w:rsidR="003E22EB" w:rsidRDefault="003E22EB" w:rsidP="003E22EB">
      <w:pPr>
        <w:spacing w:line="273" w:lineRule="auto"/>
        <w:ind w:firstLineChars="150" w:firstLine="315"/>
        <w:rPr>
          <w:rFonts w:ascii="宋体" w:hAnsi="宋体"/>
        </w:rPr>
      </w:pPr>
      <w:r>
        <w:rPr>
          <w:rFonts w:ascii="宋体" w:hAnsi="宋体" w:hint="eastAsia"/>
        </w:rPr>
        <w:t xml:space="preserve"> </w:t>
      </w:r>
    </w:p>
    <w:p w:rsidR="003E22EB" w:rsidRDefault="003E22EB" w:rsidP="003E22EB">
      <w:pPr>
        <w:spacing w:line="273" w:lineRule="auto"/>
        <w:jc w:val="center"/>
        <w:rPr>
          <w:rFonts w:ascii="宋体" w:hAnsi="宋体"/>
        </w:rPr>
      </w:pPr>
      <w:r>
        <w:rPr>
          <w:rFonts w:ascii="宋体" w:hAnsi="宋体" w:hint="eastAsia"/>
        </w:rPr>
        <w:t>中小企业划型标准规定</w:t>
      </w:r>
    </w:p>
    <w:p w:rsidR="003E22EB" w:rsidRDefault="003E22EB" w:rsidP="003E22EB">
      <w:pPr>
        <w:spacing w:line="273" w:lineRule="auto"/>
        <w:ind w:firstLineChars="150" w:firstLine="315"/>
        <w:rPr>
          <w:rFonts w:ascii="宋体" w:hAnsi="宋体"/>
        </w:rPr>
      </w:pPr>
      <w:r>
        <w:rPr>
          <w:rFonts w:ascii="宋体" w:hAnsi="宋体" w:hint="eastAsia"/>
        </w:rPr>
        <w:t xml:space="preserve"> 一、根据《中华人民共和国中小企业促进法》和《国务院关于进一步促进中小企业发展的若干意见》(国发〔2009〕36号)，制定本规定。</w:t>
      </w:r>
    </w:p>
    <w:p w:rsidR="003E22EB" w:rsidRDefault="003E22EB" w:rsidP="003E22EB">
      <w:pPr>
        <w:spacing w:line="273" w:lineRule="auto"/>
        <w:ind w:firstLineChars="150" w:firstLine="315"/>
        <w:rPr>
          <w:rFonts w:ascii="宋体" w:hAnsi="宋体"/>
        </w:rPr>
      </w:pPr>
      <w:r>
        <w:rPr>
          <w:rFonts w:ascii="宋体" w:hAnsi="宋体" w:hint="eastAsia"/>
        </w:rPr>
        <w:t xml:space="preserve"> 二、中小企业划分为中型、小型、微型三种类型，具体标准根据企业从业人员、营业收入、资产总额等指标，结合行业特点制定。</w:t>
      </w:r>
    </w:p>
    <w:p w:rsidR="003E22EB" w:rsidRDefault="003E22EB" w:rsidP="003E22EB">
      <w:pPr>
        <w:spacing w:line="273" w:lineRule="auto"/>
        <w:ind w:firstLineChars="150" w:firstLine="315"/>
        <w:rPr>
          <w:rFonts w:ascii="宋体" w:hAnsi="宋体"/>
        </w:rPr>
      </w:pPr>
      <w:r>
        <w:rPr>
          <w:rFonts w:ascii="宋体" w:hAnsi="宋体" w:hint="eastAsia"/>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rsidR="003E22EB" w:rsidRDefault="003E22EB" w:rsidP="003E22EB">
      <w:pPr>
        <w:spacing w:line="273" w:lineRule="auto"/>
        <w:ind w:firstLineChars="150" w:firstLine="315"/>
        <w:rPr>
          <w:rFonts w:ascii="宋体" w:hAnsi="宋体"/>
        </w:rPr>
      </w:pPr>
      <w:r>
        <w:rPr>
          <w:rFonts w:ascii="宋体" w:hAnsi="宋体" w:hint="eastAsia"/>
        </w:rPr>
        <w:t xml:space="preserve"> 四、各行业划型标准为：</w:t>
      </w:r>
    </w:p>
    <w:p w:rsidR="003E22EB" w:rsidRDefault="003E22EB" w:rsidP="003E22EB">
      <w:pPr>
        <w:spacing w:line="273" w:lineRule="auto"/>
        <w:ind w:firstLineChars="150" w:firstLine="315"/>
        <w:rPr>
          <w:rFonts w:ascii="宋体" w:hAnsi="宋体"/>
        </w:rPr>
      </w:pPr>
      <w:r>
        <w:rPr>
          <w:rFonts w:ascii="宋体" w:hAnsi="宋体" w:hint="eastAsia"/>
        </w:rPr>
        <w:t>（一）农、林、牧、渔业。营业收入20000万元以下的为中小微型企业。其中，营业收入500万元及以上的为中型企业，营业收入50万元及以上的为小型企业，营业收入50万元以下的为微型企业。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rsidR="003E22EB" w:rsidRDefault="003E22EB" w:rsidP="003E22EB">
      <w:pPr>
        <w:spacing w:line="273" w:lineRule="auto"/>
        <w:ind w:firstLineChars="150" w:firstLine="315"/>
        <w:rPr>
          <w:rFonts w:ascii="宋体" w:hAnsi="宋体"/>
        </w:rPr>
      </w:pPr>
      <w:r>
        <w:rPr>
          <w:rFonts w:ascii="宋体" w:hAnsi="宋体" w:hint="eastAsia"/>
        </w:rPr>
        <w:t>（十六）其他未列明行业。从业人员300人以下的为中小微型企业。其中，从业人员100人及以上的为中型企业；从业人员10人及以上的为小型企业；从业人员10人以下的为微型企业。</w:t>
      </w:r>
    </w:p>
    <w:p w:rsidR="003E22EB" w:rsidRDefault="003E22EB" w:rsidP="003E22EB">
      <w:pPr>
        <w:spacing w:line="273" w:lineRule="auto"/>
        <w:ind w:firstLineChars="150" w:firstLine="315"/>
        <w:rPr>
          <w:rFonts w:ascii="宋体" w:hAnsi="宋体"/>
        </w:rPr>
      </w:pPr>
      <w:r>
        <w:rPr>
          <w:rFonts w:ascii="宋体" w:hAnsi="宋体" w:hint="eastAsia"/>
        </w:rPr>
        <w:t>五、企业类型的划分以统计部门的统计数据为依据。</w:t>
      </w:r>
    </w:p>
    <w:p w:rsidR="003E22EB" w:rsidRDefault="003E22EB" w:rsidP="003E22EB">
      <w:pPr>
        <w:spacing w:line="273" w:lineRule="auto"/>
        <w:ind w:firstLineChars="150" w:firstLine="315"/>
        <w:rPr>
          <w:rFonts w:ascii="宋体" w:hAnsi="宋体"/>
        </w:rPr>
      </w:pPr>
      <w:r>
        <w:rPr>
          <w:rFonts w:ascii="宋体" w:hAnsi="宋体" w:hint="eastAsia"/>
        </w:rPr>
        <w:t>六、本规定适用于在中华人民共和国境内依法设立的各类所有制和各种组织形式的企业。个体工商户和本规定以外的行业，参照本规定进行划型。</w:t>
      </w:r>
    </w:p>
    <w:p w:rsidR="003E22EB" w:rsidRDefault="003E22EB" w:rsidP="003E22EB">
      <w:pPr>
        <w:spacing w:line="273" w:lineRule="auto"/>
        <w:ind w:firstLineChars="150" w:firstLine="315"/>
        <w:rPr>
          <w:rFonts w:ascii="宋体" w:hAnsi="宋体"/>
        </w:rPr>
      </w:pPr>
      <w:r>
        <w:rPr>
          <w:rFonts w:ascii="宋体" w:hAnsi="宋体" w:hint="eastAsia"/>
        </w:rPr>
        <w:t>七、本规定的中型企业标准上限即为大型企业标准的下限，国家统计部门据此制定大中小微型企业的统计分类。国务院有关部门据此进行相关数据分析，不得制定与本规定不一致的企业划型标准。</w:t>
      </w:r>
    </w:p>
    <w:p w:rsidR="003E22EB" w:rsidRDefault="003E22EB" w:rsidP="003E22EB">
      <w:pPr>
        <w:spacing w:line="273" w:lineRule="auto"/>
        <w:ind w:firstLineChars="150" w:firstLine="315"/>
        <w:rPr>
          <w:rFonts w:ascii="宋体" w:hAnsi="宋体"/>
        </w:rPr>
      </w:pPr>
      <w:r>
        <w:rPr>
          <w:rFonts w:ascii="宋体" w:hAnsi="宋体" w:hint="eastAsia"/>
        </w:rPr>
        <w:t>八、本规定由工业和信息化部、国家统计局会同有关部门根据《国民经济行业分类》修订情况和企业发展变化情况适时修订。</w:t>
      </w:r>
    </w:p>
    <w:p w:rsidR="003E22EB" w:rsidRDefault="003E22EB" w:rsidP="003E22EB">
      <w:pPr>
        <w:spacing w:line="273" w:lineRule="auto"/>
        <w:ind w:firstLineChars="150" w:firstLine="315"/>
        <w:rPr>
          <w:rFonts w:ascii="宋体" w:hAnsi="宋体"/>
        </w:rPr>
      </w:pPr>
      <w:r>
        <w:rPr>
          <w:rFonts w:ascii="宋体" w:hAnsi="宋体" w:hint="eastAsia"/>
        </w:rPr>
        <w:t>九、本规定由工业和信息化部、国家统计局会同有关部门负责解释。</w:t>
      </w:r>
    </w:p>
    <w:p w:rsidR="003E22EB" w:rsidRDefault="003E22EB" w:rsidP="003E22EB">
      <w:pPr>
        <w:spacing w:line="273" w:lineRule="auto"/>
        <w:ind w:firstLineChars="150" w:firstLine="315"/>
        <w:rPr>
          <w:rFonts w:ascii="宋体" w:hAnsi="宋体"/>
        </w:rPr>
      </w:pPr>
      <w:r>
        <w:rPr>
          <w:rFonts w:ascii="宋体" w:hAnsi="宋体" w:hint="eastAsia"/>
        </w:rPr>
        <w:t>十、本规定自发布之日起执行，原国家经贸委、原国家计委、财政部和国家统计局2003年颁布的《中小企业标准暂行规定》同时废止。</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pPr>
        <w:spacing w:line="273" w:lineRule="auto"/>
        <w:jc w:val="center"/>
        <w:rPr>
          <w:rFonts w:ascii="宋体" w:hAnsi="宋体"/>
          <w:b/>
        </w:rPr>
      </w:pPr>
      <w:r>
        <w:rPr>
          <w:noProof/>
        </w:rPr>
        <w:drawing>
          <wp:inline distT="0" distB="0" distL="0" distR="0" wp14:anchorId="5E7727EC" wp14:editId="7EE9781A">
            <wp:extent cx="5265420" cy="7444740"/>
            <wp:effectExtent l="0" t="0" r="0"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1C4361FA" wp14:editId="1B170214">
            <wp:extent cx="5265420" cy="7444740"/>
            <wp:effectExtent l="0" t="0" r="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6012741B" wp14:editId="479629AE">
            <wp:extent cx="5265420" cy="7444740"/>
            <wp:effectExtent l="0" t="0" r="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3EFD2A2B" wp14:editId="36B5872B">
            <wp:extent cx="5265420" cy="7444740"/>
            <wp:effectExtent l="0" t="0" r="0" b="381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rFonts w:ascii="宋体" w:hAnsi="宋体" w:hint="eastAsia"/>
          <w:b/>
        </w:rPr>
        <w:t xml:space="preserve"> </w:t>
      </w:r>
    </w:p>
    <w:p w:rsidR="003E22EB" w:rsidRDefault="003E22EB" w:rsidP="003E22EB">
      <w:pPr>
        <w:spacing w:line="273" w:lineRule="auto"/>
        <w:jc w:val="center"/>
        <w:rPr>
          <w:rFonts w:ascii="宋体" w:hAnsi="宋体"/>
          <w:b/>
        </w:rPr>
      </w:pPr>
      <w:r>
        <w:rPr>
          <w:rFonts w:ascii="宋体" w:hAnsi="宋体" w:hint="eastAsia"/>
          <w:b/>
        </w:rPr>
        <w:t xml:space="preserve"> </w:t>
      </w:r>
    </w:p>
    <w:p w:rsidR="003E22EB" w:rsidRDefault="003E22EB" w:rsidP="003E22EB">
      <w:pPr>
        <w:spacing w:line="273" w:lineRule="auto"/>
        <w:jc w:val="center"/>
        <w:rPr>
          <w:rFonts w:ascii="宋体" w:hAnsi="宋体"/>
          <w:b/>
        </w:rPr>
      </w:pPr>
      <w:r>
        <w:rPr>
          <w:rFonts w:ascii="宋体" w:hAnsi="宋体" w:hint="eastAsia"/>
          <w:b/>
        </w:rPr>
        <w:t xml:space="preserve"> </w:t>
      </w:r>
    </w:p>
    <w:p w:rsidR="003E22EB" w:rsidRDefault="003E22EB" w:rsidP="003E22EB">
      <w:pPr>
        <w:spacing w:line="273" w:lineRule="auto"/>
        <w:jc w:val="center"/>
        <w:rPr>
          <w:rFonts w:ascii="宋体" w:hAnsi="宋体"/>
          <w:b/>
        </w:rPr>
      </w:pPr>
      <w:r>
        <w:rPr>
          <w:rFonts w:ascii="宋体" w:hAnsi="宋体" w:hint="eastAsia"/>
          <w:b/>
        </w:rPr>
        <w:t xml:space="preserve"> </w:t>
      </w:r>
    </w:p>
    <w:p w:rsidR="003E22EB" w:rsidRDefault="003E22EB" w:rsidP="003E22EB">
      <w:pPr>
        <w:spacing w:line="273" w:lineRule="auto"/>
        <w:jc w:val="center"/>
        <w:rPr>
          <w:rFonts w:ascii="宋体" w:hAnsi="宋体"/>
          <w:b/>
        </w:rPr>
      </w:pPr>
      <w:r>
        <w:rPr>
          <w:rFonts w:ascii="宋体" w:hAnsi="宋体" w:hint="eastAsia"/>
          <w:b/>
        </w:rPr>
        <w:t xml:space="preserve"> </w:t>
      </w:r>
    </w:p>
    <w:p w:rsidR="003E22EB" w:rsidRDefault="003E22EB" w:rsidP="003E22EB">
      <w:pPr>
        <w:spacing w:line="273" w:lineRule="auto"/>
        <w:jc w:val="center"/>
        <w:rPr>
          <w:rFonts w:ascii="宋体" w:hAnsi="宋体"/>
          <w:b/>
        </w:rPr>
      </w:pPr>
      <w:r>
        <w:rPr>
          <w:rFonts w:ascii="宋体" w:hAnsi="宋体" w:hint="eastAsia"/>
          <w:b/>
        </w:rPr>
        <w:t xml:space="preserve"> </w:t>
      </w:r>
    </w:p>
    <w:p w:rsidR="003E22EB" w:rsidRDefault="003E22EB" w:rsidP="003E22EB">
      <w:pPr>
        <w:spacing w:line="360" w:lineRule="auto"/>
        <w:jc w:val="center"/>
        <w:rPr>
          <w:rFonts w:ascii="宋体" w:hAnsi="宋体"/>
          <w:b/>
          <w:sz w:val="28"/>
          <w:szCs w:val="28"/>
        </w:rPr>
      </w:pPr>
      <w:r>
        <w:rPr>
          <w:noProof/>
        </w:rPr>
        <w:drawing>
          <wp:inline distT="0" distB="0" distL="0" distR="0" wp14:anchorId="11477EDA" wp14:editId="24337F65">
            <wp:extent cx="5265420" cy="7444740"/>
            <wp:effectExtent l="0" t="0" r="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7EDA32C1" wp14:editId="7E24B33D">
            <wp:extent cx="5265420" cy="7444740"/>
            <wp:effectExtent l="0" t="0" r="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13DA13D9" wp14:editId="4330FA26">
            <wp:extent cx="5265420" cy="7444740"/>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noProof/>
        </w:rPr>
        <w:drawing>
          <wp:inline distT="0" distB="0" distL="0" distR="0" wp14:anchorId="30381784" wp14:editId="1A817DF5">
            <wp:extent cx="5265420" cy="7444740"/>
            <wp:effectExtent l="0" t="0" r="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5420" cy="7444740"/>
                    </a:xfrm>
                    <a:prstGeom prst="rect">
                      <a:avLst/>
                    </a:prstGeom>
                    <a:noFill/>
                    <a:ln>
                      <a:noFill/>
                    </a:ln>
                  </pic:spPr>
                </pic:pic>
              </a:graphicData>
            </a:graphic>
          </wp:inline>
        </w:drawing>
      </w:r>
      <w:r>
        <w:rPr>
          <w:rFonts w:ascii="宋体" w:hAnsi="宋体" w:hint="eastAsia"/>
          <w:b/>
          <w:sz w:val="28"/>
          <w:szCs w:val="28"/>
        </w:rPr>
        <w:t xml:space="preserve"> </w:t>
      </w:r>
    </w:p>
    <w:p w:rsidR="003E22EB" w:rsidRDefault="003E22EB" w:rsidP="003E22EB">
      <w:pPr>
        <w:rPr>
          <w:rFonts w:ascii="宋体" w:hAnsi="宋体"/>
        </w:rPr>
      </w:pPr>
      <w:r>
        <w:rPr>
          <w:rFonts w:ascii="宋体" w:hAnsi="宋体" w:hint="eastAsia"/>
        </w:rPr>
        <w:t xml:space="preserve"> </w:t>
      </w:r>
    </w:p>
    <w:p w:rsidR="003E22EB" w:rsidRDefault="003E22EB" w:rsidP="003E22EB">
      <w:r>
        <w:t xml:space="preserve"> </w:t>
      </w:r>
    </w:p>
    <w:p w:rsidR="003E22EB" w:rsidRDefault="003E22EB"/>
    <w:sectPr w:rsidR="003E22E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5146"/>
    <w:multiLevelType w:val="multilevel"/>
    <w:tmpl w:val="64F4555A"/>
    <w:lvl w:ilvl="0">
      <w:start w:val="2"/>
      <w:numFmt w:val="chineseCounting"/>
      <w:lvlText w:val="第%1章"/>
      <w:lvlJc w:val="left"/>
      <w:pPr>
        <w:ind w:left="0" w:firstLine="0"/>
      </w:pPr>
      <w:rPr>
        <w:rFonts w:ascii="宋体" w:eastAsia="宋体" w:hAnsi="宋体" w:cs="Times New Roman"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47C7C68"/>
    <w:multiLevelType w:val="multilevel"/>
    <w:tmpl w:val="074A0DAA"/>
    <w:lvl w:ilvl="0">
      <w:start w:val="3"/>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EE27487"/>
    <w:multiLevelType w:val="multilevel"/>
    <w:tmpl w:val="6E40E772"/>
    <w:lvl w:ilvl="0">
      <w:start w:val="1"/>
      <w:numFmt w:val="decimalEnclosedCircle"/>
      <w:lvlText w:val="%1"/>
      <w:lvlJc w:val="left"/>
      <w:pPr>
        <w:ind w:left="840" w:hanging="420"/>
      </w:pPr>
      <w:rPr>
        <w:rFonts w:ascii="Times New Roman" w:hAnsi="Times New Roman" w:cs="Times New Roman" w:hint="default"/>
      </w:rPr>
    </w:lvl>
    <w:lvl w:ilvl="1">
      <w:start w:val="1"/>
      <w:numFmt w:val="lowerLetter"/>
      <w:lvlText w:val="%2)"/>
      <w:lvlJc w:val="left"/>
      <w:pPr>
        <w:ind w:left="1260" w:hanging="420"/>
      </w:pPr>
      <w:rPr>
        <w:rFonts w:ascii="Times New Roman" w:hAnsi="Times New Roman" w:cs="Times New Roman" w:hint="default"/>
      </w:rPr>
    </w:lvl>
    <w:lvl w:ilvl="2">
      <w:start w:val="1"/>
      <w:numFmt w:val="lowerRoman"/>
      <w:lvlText w:val="%3."/>
      <w:lvlJc w:val="right"/>
      <w:pPr>
        <w:ind w:left="1680" w:hanging="420"/>
      </w:pPr>
      <w:rPr>
        <w:rFonts w:ascii="Times New Roman" w:hAnsi="Times New Roman" w:cs="Times New Roman" w:hint="default"/>
      </w:rPr>
    </w:lvl>
    <w:lvl w:ilvl="3">
      <w:start w:val="1"/>
      <w:numFmt w:val="decimal"/>
      <w:lvlText w:val="%4."/>
      <w:lvlJc w:val="left"/>
      <w:pPr>
        <w:ind w:left="2100" w:hanging="420"/>
      </w:pPr>
      <w:rPr>
        <w:rFonts w:ascii="Times New Roman" w:hAnsi="Times New Roman" w:cs="Times New Roman" w:hint="default"/>
      </w:rPr>
    </w:lvl>
    <w:lvl w:ilvl="4">
      <w:start w:val="1"/>
      <w:numFmt w:val="lowerLetter"/>
      <w:lvlText w:val="%5)"/>
      <w:lvlJc w:val="left"/>
      <w:pPr>
        <w:ind w:left="2520" w:hanging="420"/>
      </w:pPr>
      <w:rPr>
        <w:rFonts w:ascii="Times New Roman" w:hAnsi="Times New Roman" w:cs="Times New Roman" w:hint="default"/>
      </w:rPr>
    </w:lvl>
    <w:lvl w:ilvl="5">
      <w:start w:val="1"/>
      <w:numFmt w:val="lowerRoman"/>
      <w:lvlText w:val="%6."/>
      <w:lvlJc w:val="right"/>
      <w:pPr>
        <w:ind w:left="2940" w:hanging="420"/>
      </w:pPr>
      <w:rPr>
        <w:rFonts w:ascii="Times New Roman" w:hAnsi="Times New Roman" w:cs="Times New Roman" w:hint="default"/>
      </w:rPr>
    </w:lvl>
    <w:lvl w:ilvl="6">
      <w:start w:val="1"/>
      <w:numFmt w:val="decimal"/>
      <w:lvlText w:val="%7."/>
      <w:lvlJc w:val="left"/>
      <w:pPr>
        <w:ind w:left="3360" w:hanging="420"/>
      </w:pPr>
      <w:rPr>
        <w:rFonts w:ascii="Times New Roman" w:hAnsi="Times New Roman" w:cs="Times New Roman" w:hint="default"/>
      </w:rPr>
    </w:lvl>
    <w:lvl w:ilvl="7">
      <w:start w:val="1"/>
      <w:numFmt w:val="lowerLetter"/>
      <w:lvlText w:val="%8)"/>
      <w:lvlJc w:val="left"/>
      <w:pPr>
        <w:ind w:left="3780" w:hanging="420"/>
      </w:pPr>
      <w:rPr>
        <w:rFonts w:ascii="Times New Roman" w:hAnsi="Times New Roman" w:cs="Times New Roman" w:hint="default"/>
      </w:rPr>
    </w:lvl>
    <w:lvl w:ilvl="8">
      <w:start w:val="1"/>
      <w:numFmt w:val="lowerRoman"/>
      <w:lvlText w:val="%9."/>
      <w:lvlJc w:val="right"/>
      <w:pPr>
        <w:ind w:left="4200" w:hanging="420"/>
      </w:pPr>
      <w:rPr>
        <w:rFonts w:ascii="Times New Roman" w:hAnsi="Times New Roman" w:cs="Times New Roman" w:hint="default"/>
      </w:rPr>
    </w:lvl>
  </w:abstractNum>
  <w:abstractNum w:abstractNumId="3" w15:restartNumberingAfterBreak="0">
    <w:nsid w:val="2CD805D3"/>
    <w:multiLevelType w:val="multilevel"/>
    <w:tmpl w:val="3F6A2AAA"/>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B4B5ABA"/>
    <w:multiLevelType w:val="multilevel"/>
    <w:tmpl w:val="90104470"/>
    <w:lvl w:ilvl="0">
      <w:start w:val="7"/>
      <w:numFmt w:val="chineseCounting"/>
      <w:suff w:val="space"/>
      <w:lvlText w:val="第%1条"/>
      <w:lvlJc w:val="left"/>
      <w:pPr>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7204C42"/>
    <w:multiLevelType w:val="multilevel"/>
    <w:tmpl w:val="AD9811D2"/>
    <w:lvl w:ilvl="0">
      <w:start w:val="1"/>
      <w:numFmt w:val="chineseCounting"/>
      <w:suff w:val="nothing"/>
      <w:lvlText w:val="%1、"/>
      <w:lvlJc w:val="left"/>
      <w:pPr>
        <w:ind w:left="21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30F3866"/>
    <w:multiLevelType w:val="multilevel"/>
    <w:tmpl w:val="AB520E1E"/>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6344838"/>
    <w:multiLevelType w:val="multilevel"/>
    <w:tmpl w:val="AB044C1E"/>
    <w:lvl w:ilvl="0">
      <w:start w:val="8"/>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70E070C"/>
    <w:multiLevelType w:val="multilevel"/>
    <w:tmpl w:val="174C1F64"/>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D0D7540"/>
    <w:multiLevelType w:val="multilevel"/>
    <w:tmpl w:val="BFA01166"/>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10" w15:restartNumberingAfterBreak="0">
    <w:nsid w:val="6A9471A3"/>
    <w:multiLevelType w:val="multilevel"/>
    <w:tmpl w:val="99EC5BE4"/>
    <w:lvl w:ilvl="0">
      <w:start w:val="7"/>
      <w:numFmt w:val="chineseCounting"/>
      <w:suff w:val="nothing"/>
      <w:lvlText w:val="%1、"/>
      <w:lvlJc w:val="left"/>
      <w:pPr>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68836054">
    <w:abstractNumId w:val="5"/>
  </w:num>
  <w:num w:numId="2" w16cid:durableId="4967709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8032129">
    <w:abstractNumId w:val="0"/>
  </w:num>
  <w:num w:numId="4" w16cid:durableId="162106430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85676999">
    <w:abstractNumId w:val="9"/>
  </w:num>
  <w:num w:numId="6" w16cid:durableId="17858840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3313524">
    <w:abstractNumId w:val="1"/>
  </w:num>
  <w:num w:numId="8" w16cid:durableId="106498398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1970176">
    <w:abstractNumId w:val="2"/>
  </w:num>
  <w:num w:numId="10" w16cid:durableId="1001395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0226826">
    <w:abstractNumId w:val="7"/>
  </w:num>
  <w:num w:numId="12" w16cid:durableId="284385182">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59178535">
    <w:abstractNumId w:val="3"/>
  </w:num>
  <w:num w:numId="14" w16cid:durableId="1067533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824124">
    <w:abstractNumId w:val="8"/>
  </w:num>
  <w:num w:numId="16" w16cid:durableId="9524461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74133237">
    <w:abstractNumId w:val="6"/>
  </w:num>
  <w:num w:numId="18" w16cid:durableId="1874075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7841534">
    <w:abstractNumId w:val="4"/>
  </w:num>
  <w:num w:numId="20" w16cid:durableId="21201083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6950199">
    <w:abstractNumId w:val="10"/>
  </w:num>
  <w:num w:numId="22" w16cid:durableId="668600716">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2EB"/>
    <w:rsid w:val="00165E37"/>
    <w:rsid w:val="003E22EB"/>
    <w:rsid w:val="006D03AB"/>
    <w:rsid w:val="007C398E"/>
    <w:rsid w:val="00F42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32BEFFE-33BD-4889-B770-9E7FC8962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22EB"/>
    <w:pPr>
      <w:widowControl w:val="0"/>
      <w:jc w:val="both"/>
    </w:pPr>
    <w:rPr>
      <w:rFonts w:ascii="Calibri" w:eastAsia="宋体" w:hAnsi="Calibri" w:cs="Times New Roman"/>
      <w:szCs w:val="21"/>
    </w:rPr>
  </w:style>
  <w:style w:type="paragraph" w:styleId="1">
    <w:name w:val="heading 1"/>
    <w:basedOn w:val="a"/>
    <w:next w:val="a"/>
    <w:link w:val="10"/>
    <w:uiPriority w:val="99"/>
    <w:qFormat/>
    <w:rsid w:val="003E22EB"/>
    <w:pPr>
      <w:autoSpaceDE w:val="0"/>
      <w:autoSpaceDN w:val="0"/>
      <w:spacing w:before="34" w:after="100" w:afterAutospacing="1"/>
      <w:ind w:right="18"/>
      <w:jc w:val="center"/>
      <w:outlineLvl w:val="0"/>
    </w:pPr>
    <w:rPr>
      <w:rFonts w:ascii="宋体" w:hAnsi="宋体" w:cs="宋体"/>
      <w:b/>
      <w:bCs/>
      <w:kern w:val="0"/>
      <w:sz w:val="32"/>
      <w:szCs w:val="32"/>
    </w:rPr>
  </w:style>
  <w:style w:type="paragraph" w:styleId="2">
    <w:name w:val="heading 2"/>
    <w:basedOn w:val="a"/>
    <w:next w:val="a"/>
    <w:link w:val="20"/>
    <w:uiPriority w:val="99"/>
    <w:qFormat/>
    <w:rsid w:val="003E22EB"/>
    <w:pPr>
      <w:autoSpaceDE w:val="0"/>
      <w:autoSpaceDN w:val="0"/>
      <w:spacing w:before="100" w:beforeAutospacing="1" w:after="100" w:afterAutospacing="1"/>
      <w:ind w:left="1339"/>
      <w:jc w:val="left"/>
      <w:outlineLvl w:val="1"/>
    </w:pPr>
    <w:rPr>
      <w:rFonts w:ascii="黑体" w:eastAsia="黑体" w:hAnsi="黑体" w:cs="宋体"/>
      <w:kern w:val="0"/>
      <w:sz w:val="32"/>
      <w:szCs w:val="32"/>
    </w:rPr>
  </w:style>
  <w:style w:type="paragraph" w:styleId="4">
    <w:name w:val="heading 4"/>
    <w:basedOn w:val="a"/>
    <w:next w:val="a"/>
    <w:link w:val="40"/>
    <w:uiPriority w:val="99"/>
    <w:qFormat/>
    <w:rsid w:val="003E22EB"/>
    <w:pPr>
      <w:autoSpaceDE w:val="0"/>
      <w:autoSpaceDN w:val="0"/>
      <w:spacing w:before="100" w:beforeAutospacing="1" w:after="100" w:afterAutospacing="1"/>
      <w:ind w:left="703" w:hanging="485"/>
      <w:jc w:val="left"/>
      <w:outlineLvl w:val="3"/>
    </w:pPr>
    <w:rPr>
      <w:rFonts w:ascii="宋体" w:hAnsi="宋体" w:cs="宋体"/>
      <w:b/>
      <w:bCs/>
      <w:kern w:val="0"/>
      <w:sz w:val="24"/>
      <w:szCs w:val="24"/>
    </w:rPr>
  </w:style>
  <w:style w:type="paragraph" w:styleId="5">
    <w:name w:val="heading 5"/>
    <w:basedOn w:val="a"/>
    <w:next w:val="a"/>
    <w:link w:val="50"/>
    <w:uiPriority w:val="99"/>
    <w:qFormat/>
    <w:rsid w:val="003E22EB"/>
    <w:pPr>
      <w:autoSpaceDE w:val="0"/>
      <w:autoSpaceDN w:val="0"/>
      <w:spacing w:before="161" w:after="100" w:afterAutospacing="1"/>
      <w:ind w:left="2709"/>
      <w:jc w:val="left"/>
      <w:outlineLvl w:val="4"/>
    </w:pPr>
    <w:rPr>
      <w:rFonts w:ascii="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3E22EB"/>
    <w:rPr>
      <w:rFonts w:ascii="宋体" w:eastAsia="宋体" w:hAnsi="宋体" w:cs="宋体"/>
      <w:b/>
      <w:bCs/>
      <w:kern w:val="0"/>
      <w:sz w:val="32"/>
      <w:szCs w:val="32"/>
    </w:rPr>
  </w:style>
  <w:style w:type="character" w:customStyle="1" w:styleId="20">
    <w:name w:val="标题 2 字符"/>
    <w:basedOn w:val="a0"/>
    <w:link w:val="2"/>
    <w:uiPriority w:val="99"/>
    <w:rsid w:val="003E22EB"/>
    <w:rPr>
      <w:rFonts w:ascii="黑体" w:eastAsia="黑体" w:hAnsi="黑体" w:cs="宋体"/>
      <w:kern w:val="0"/>
      <w:sz w:val="32"/>
      <w:szCs w:val="32"/>
    </w:rPr>
  </w:style>
  <w:style w:type="character" w:customStyle="1" w:styleId="40">
    <w:name w:val="标题 4 字符"/>
    <w:basedOn w:val="a0"/>
    <w:link w:val="4"/>
    <w:uiPriority w:val="99"/>
    <w:rsid w:val="003E22EB"/>
    <w:rPr>
      <w:rFonts w:ascii="宋体" w:eastAsia="宋体" w:hAnsi="宋体" w:cs="宋体"/>
      <w:b/>
      <w:bCs/>
      <w:kern w:val="0"/>
      <w:sz w:val="24"/>
      <w:szCs w:val="24"/>
    </w:rPr>
  </w:style>
  <w:style w:type="character" w:customStyle="1" w:styleId="50">
    <w:name w:val="标题 5 字符"/>
    <w:basedOn w:val="a0"/>
    <w:link w:val="5"/>
    <w:uiPriority w:val="99"/>
    <w:rsid w:val="003E22EB"/>
    <w:rPr>
      <w:rFonts w:ascii="宋体" w:eastAsia="宋体" w:hAnsi="宋体" w:cs="宋体"/>
      <w:kern w:val="0"/>
      <w:sz w:val="24"/>
      <w:szCs w:val="24"/>
    </w:rPr>
  </w:style>
  <w:style w:type="paragraph" w:customStyle="1" w:styleId="msonormal0">
    <w:name w:val="msonormal"/>
    <w:basedOn w:val="a"/>
    <w:rsid w:val="003E22EB"/>
    <w:pPr>
      <w:widowControl/>
      <w:spacing w:before="100" w:beforeAutospacing="1" w:after="100" w:afterAutospacing="1"/>
      <w:jc w:val="left"/>
    </w:pPr>
    <w:rPr>
      <w:rFonts w:ascii="宋体" w:hAnsi="宋体" w:cs="宋体"/>
      <w:kern w:val="0"/>
      <w:sz w:val="24"/>
      <w:szCs w:val="24"/>
    </w:rPr>
  </w:style>
  <w:style w:type="paragraph" w:styleId="a3">
    <w:name w:val="Body Text"/>
    <w:basedOn w:val="a"/>
    <w:next w:val="a"/>
    <w:link w:val="a4"/>
    <w:uiPriority w:val="99"/>
    <w:unhideWhenUsed/>
    <w:rsid w:val="003E22EB"/>
    <w:pPr>
      <w:autoSpaceDE w:val="0"/>
      <w:autoSpaceDN w:val="0"/>
      <w:jc w:val="left"/>
    </w:pPr>
    <w:rPr>
      <w:rFonts w:ascii="宋体" w:hAnsi="宋体" w:cs="宋体"/>
      <w:kern w:val="0"/>
    </w:rPr>
  </w:style>
  <w:style w:type="character" w:customStyle="1" w:styleId="a4">
    <w:name w:val="正文文本 字符"/>
    <w:basedOn w:val="a0"/>
    <w:link w:val="a3"/>
    <w:uiPriority w:val="99"/>
    <w:rsid w:val="003E22EB"/>
    <w:rPr>
      <w:rFonts w:ascii="宋体" w:eastAsia="宋体" w:hAnsi="宋体" w:cs="宋体"/>
      <w:kern w:val="0"/>
      <w:szCs w:val="21"/>
    </w:rPr>
  </w:style>
  <w:style w:type="paragraph" w:customStyle="1" w:styleId="21">
    <w:name w:val="正文首行缩进 2"/>
    <w:basedOn w:val="a5"/>
    <w:next w:val="a"/>
    <w:semiHidden/>
    <w:rsid w:val="003E22EB"/>
    <w:pPr>
      <w:ind w:firstLineChars="200" w:firstLine="420"/>
    </w:pPr>
  </w:style>
  <w:style w:type="paragraph" w:customStyle="1" w:styleId="a6">
    <w:name w:val="正文首行缩进"/>
    <w:basedOn w:val="a3"/>
    <w:next w:val="21"/>
    <w:rsid w:val="003E22EB"/>
    <w:pPr>
      <w:spacing w:before="100" w:beforeAutospacing="1" w:after="120"/>
      <w:ind w:firstLineChars="100" w:firstLine="420"/>
    </w:pPr>
    <w:rPr>
      <w:rFonts w:ascii="Times New Roman" w:hAnsi="Times New Roman"/>
    </w:rPr>
  </w:style>
  <w:style w:type="paragraph" w:styleId="a5">
    <w:name w:val="Body Text Indent"/>
    <w:basedOn w:val="a"/>
    <w:link w:val="a7"/>
    <w:uiPriority w:val="99"/>
    <w:semiHidden/>
    <w:unhideWhenUsed/>
    <w:rsid w:val="003E22EB"/>
    <w:pPr>
      <w:autoSpaceDE w:val="0"/>
      <w:autoSpaceDN w:val="0"/>
      <w:spacing w:before="100" w:beforeAutospacing="1" w:after="120"/>
      <w:ind w:leftChars="200" w:left="420"/>
      <w:jc w:val="left"/>
    </w:pPr>
    <w:rPr>
      <w:rFonts w:ascii="宋体" w:hAnsi="宋体" w:cs="宋体"/>
      <w:kern w:val="0"/>
      <w:sz w:val="22"/>
      <w:szCs w:val="22"/>
    </w:rPr>
  </w:style>
  <w:style w:type="character" w:customStyle="1" w:styleId="a7">
    <w:name w:val="正文文本缩进 字符"/>
    <w:basedOn w:val="a0"/>
    <w:link w:val="a5"/>
    <w:uiPriority w:val="99"/>
    <w:semiHidden/>
    <w:rsid w:val="003E22EB"/>
    <w:rPr>
      <w:rFonts w:ascii="宋体" w:eastAsia="宋体" w:hAnsi="宋体" w:cs="宋体"/>
      <w:kern w:val="0"/>
      <w:sz w:val="22"/>
    </w:rPr>
  </w:style>
  <w:style w:type="paragraph" w:customStyle="1" w:styleId="NoSpacing1">
    <w:name w:val="No Spacing1"/>
    <w:basedOn w:val="a"/>
    <w:rsid w:val="003E22EB"/>
    <w:pPr>
      <w:autoSpaceDE w:val="0"/>
      <w:autoSpaceDN w:val="0"/>
      <w:spacing w:line="400" w:lineRule="exact"/>
      <w:jc w:val="left"/>
    </w:pPr>
    <w:rPr>
      <w:rFonts w:ascii="宋体" w:hAnsi="宋体" w:cs="宋体"/>
      <w:kern w:val="0"/>
      <w:sz w:val="24"/>
      <w:szCs w:val="24"/>
    </w:rPr>
  </w:style>
  <w:style w:type="paragraph" w:styleId="22">
    <w:name w:val="Body Text 2"/>
    <w:basedOn w:val="a"/>
    <w:link w:val="23"/>
    <w:uiPriority w:val="99"/>
    <w:unhideWhenUsed/>
    <w:rsid w:val="003E22EB"/>
    <w:pPr>
      <w:widowControl/>
      <w:spacing w:before="100" w:beforeAutospacing="1" w:after="100" w:afterAutospacing="1"/>
      <w:jc w:val="left"/>
    </w:pPr>
    <w:rPr>
      <w:rFonts w:ascii="宋体" w:hAnsi="宋体"/>
      <w:kern w:val="0"/>
      <w:sz w:val="24"/>
      <w:szCs w:val="24"/>
    </w:rPr>
  </w:style>
  <w:style w:type="character" w:customStyle="1" w:styleId="23">
    <w:name w:val="正文文本 2 字符"/>
    <w:basedOn w:val="a0"/>
    <w:link w:val="22"/>
    <w:uiPriority w:val="99"/>
    <w:rsid w:val="003E22EB"/>
    <w:rPr>
      <w:rFonts w:ascii="宋体" w:eastAsia="宋体" w:hAnsi="宋体" w:cs="Times New Roman"/>
      <w:kern w:val="0"/>
      <w:sz w:val="24"/>
      <w:szCs w:val="24"/>
    </w:rPr>
  </w:style>
  <w:style w:type="paragraph" w:styleId="a8">
    <w:name w:val="Normal Indent"/>
    <w:basedOn w:val="a"/>
    <w:next w:val="22"/>
    <w:uiPriority w:val="99"/>
    <w:unhideWhenUsed/>
    <w:rsid w:val="003E22EB"/>
    <w:pPr>
      <w:widowControl/>
      <w:spacing w:before="100" w:beforeAutospacing="1" w:after="100" w:afterAutospacing="1"/>
      <w:jc w:val="left"/>
    </w:pPr>
    <w:rPr>
      <w:rFonts w:ascii="宋体" w:hAnsi="宋体" w:cs="宋体"/>
      <w:kern w:val="0"/>
      <w:sz w:val="24"/>
      <w:szCs w:val="24"/>
    </w:rPr>
  </w:style>
  <w:style w:type="paragraph" w:styleId="a9">
    <w:name w:val="Normal (Web)"/>
    <w:basedOn w:val="a"/>
    <w:uiPriority w:val="99"/>
    <w:unhideWhenUsed/>
    <w:rsid w:val="003E22EB"/>
    <w:pPr>
      <w:widowControl/>
      <w:spacing w:before="100" w:beforeAutospacing="1" w:after="100" w:afterAutospacing="1"/>
      <w:jc w:val="left"/>
    </w:pPr>
    <w:rPr>
      <w:rFonts w:ascii="宋体" w:hAnsi="宋体" w:cs="宋体"/>
      <w:kern w:val="0"/>
      <w:sz w:val="24"/>
      <w:szCs w:val="24"/>
    </w:rPr>
  </w:style>
  <w:style w:type="paragraph" w:customStyle="1" w:styleId="24">
    <w:name w:val="2"/>
    <w:basedOn w:val="a"/>
    <w:next w:val="a"/>
    <w:rsid w:val="003E22EB"/>
    <w:rPr>
      <w:kern w:val="0"/>
    </w:rPr>
  </w:style>
  <w:style w:type="paragraph" w:customStyle="1" w:styleId="11">
    <w:name w:val="目录 1"/>
    <w:basedOn w:val="a"/>
    <w:next w:val="a"/>
    <w:rsid w:val="003E22EB"/>
    <w:pPr>
      <w:autoSpaceDE w:val="0"/>
      <w:autoSpaceDN w:val="0"/>
      <w:spacing w:before="3" w:after="100" w:afterAutospacing="1"/>
      <w:ind w:left="430"/>
      <w:jc w:val="left"/>
    </w:pPr>
    <w:rPr>
      <w:rFonts w:ascii="宋体" w:hAnsi="宋体" w:cs="宋体"/>
      <w:kern w:val="0"/>
      <w:sz w:val="20"/>
      <w:szCs w:val="20"/>
    </w:rPr>
  </w:style>
  <w:style w:type="paragraph" w:customStyle="1" w:styleId="3">
    <w:name w:val="目录 3"/>
    <w:basedOn w:val="a"/>
    <w:next w:val="a"/>
    <w:rsid w:val="003E22EB"/>
    <w:pPr>
      <w:spacing w:before="100" w:beforeAutospacing="1" w:after="100" w:afterAutospacing="1"/>
      <w:ind w:leftChars="400" w:left="840"/>
    </w:pPr>
  </w:style>
  <w:style w:type="paragraph" w:customStyle="1" w:styleId="cjk">
    <w:name w:val="cjk"/>
    <w:basedOn w:val="a"/>
    <w:rsid w:val="003E22EB"/>
    <w:pPr>
      <w:widowControl/>
      <w:spacing w:line="480" w:lineRule="auto"/>
      <w:jc w:val="left"/>
    </w:pPr>
    <w:rPr>
      <w:rFonts w:ascii="宋体" w:hAnsi="宋体" w:cs="宋体"/>
      <w:kern w:val="0"/>
      <w:sz w:val="24"/>
      <w:szCs w:val="24"/>
    </w:rPr>
  </w:style>
  <w:style w:type="paragraph" w:styleId="25">
    <w:name w:val="Body Text Indent 2"/>
    <w:basedOn w:val="a"/>
    <w:link w:val="26"/>
    <w:uiPriority w:val="99"/>
    <w:unhideWhenUsed/>
    <w:rsid w:val="003E22EB"/>
    <w:pPr>
      <w:autoSpaceDE w:val="0"/>
      <w:autoSpaceDN w:val="0"/>
      <w:ind w:firstLine="570"/>
      <w:jc w:val="left"/>
    </w:pPr>
    <w:rPr>
      <w:rFonts w:ascii="宋体" w:hAnsi="宋体" w:cs="宋体"/>
      <w:kern w:val="0"/>
      <w:sz w:val="32"/>
      <w:szCs w:val="32"/>
    </w:rPr>
  </w:style>
  <w:style w:type="character" w:customStyle="1" w:styleId="26">
    <w:name w:val="正文文本缩进 2 字符"/>
    <w:basedOn w:val="a0"/>
    <w:link w:val="25"/>
    <w:uiPriority w:val="99"/>
    <w:rsid w:val="003E22EB"/>
    <w:rPr>
      <w:rFonts w:ascii="宋体" w:eastAsia="宋体" w:hAnsi="宋体" w:cs="宋体"/>
      <w:kern w:val="0"/>
      <w:sz w:val="32"/>
      <w:szCs w:val="32"/>
    </w:rPr>
  </w:style>
  <w:style w:type="paragraph" w:styleId="aa">
    <w:name w:val="header"/>
    <w:basedOn w:val="a"/>
    <w:link w:val="ab"/>
    <w:uiPriority w:val="99"/>
    <w:semiHidden/>
    <w:unhideWhenUsed/>
    <w:rsid w:val="003E22EB"/>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semiHidden/>
    <w:rsid w:val="003E22EB"/>
    <w:rPr>
      <w:rFonts w:ascii="Calibri" w:eastAsia="宋体" w:hAnsi="Calibri" w:cs="Times New Roman"/>
      <w:sz w:val="18"/>
      <w:szCs w:val="18"/>
    </w:rPr>
  </w:style>
  <w:style w:type="paragraph" w:customStyle="1" w:styleId="Default">
    <w:name w:val="Default"/>
    <w:basedOn w:val="a"/>
    <w:next w:val="aa"/>
    <w:rsid w:val="003E22EB"/>
    <w:pPr>
      <w:autoSpaceDE w:val="0"/>
      <w:autoSpaceDN w:val="0"/>
      <w:adjustRightInd w:val="0"/>
      <w:jc w:val="left"/>
    </w:pPr>
    <w:rPr>
      <w:rFonts w:ascii="宋体" w:cs="宋体"/>
      <w:color w:val="000000"/>
      <w:kern w:val="0"/>
      <w:sz w:val="24"/>
      <w:szCs w:val="24"/>
    </w:rPr>
  </w:style>
  <w:style w:type="paragraph" w:customStyle="1" w:styleId="ac">
    <w:name w:val="☆ 正文"/>
    <w:basedOn w:val="a"/>
    <w:rsid w:val="003E22EB"/>
    <w:pPr>
      <w:spacing w:before="100" w:beforeAutospacing="1"/>
    </w:pPr>
  </w:style>
  <w:style w:type="paragraph" w:customStyle="1" w:styleId="12">
    <w:name w:val="列表段落1"/>
    <w:basedOn w:val="a"/>
    <w:rsid w:val="003E22EB"/>
    <w:pPr>
      <w:autoSpaceDE w:val="0"/>
      <w:autoSpaceDN w:val="0"/>
      <w:spacing w:before="100" w:beforeAutospacing="1" w:after="100" w:afterAutospacing="1"/>
      <w:ind w:left="218" w:hanging="529"/>
      <w:jc w:val="left"/>
    </w:pPr>
    <w:rPr>
      <w:rFonts w:ascii="宋体" w:hAnsi="宋体" w:cs="宋体"/>
      <w:kern w:val="0"/>
      <w:sz w:val="22"/>
      <w:szCs w:val="22"/>
    </w:rPr>
  </w:style>
  <w:style w:type="paragraph" w:styleId="ad">
    <w:name w:val="footer"/>
    <w:basedOn w:val="a"/>
    <w:link w:val="ae"/>
    <w:uiPriority w:val="99"/>
    <w:semiHidden/>
    <w:unhideWhenUsed/>
    <w:rsid w:val="003E22EB"/>
    <w:pPr>
      <w:tabs>
        <w:tab w:val="center" w:pos="4153"/>
        <w:tab w:val="right" w:pos="8306"/>
      </w:tabs>
      <w:snapToGrid w:val="0"/>
      <w:jc w:val="left"/>
    </w:pPr>
    <w:rPr>
      <w:sz w:val="18"/>
      <w:szCs w:val="18"/>
    </w:rPr>
  </w:style>
  <w:style w:type="character" w:customStyle="1" w:styleId="ae">
    <w:name w:val="页脚 字符"/>
    <w:basedOn w:val="a0"/>
    <w:link w:val="ad"/>
    <w:uiPriority w:val="99"/>
    <w:semiHidden/>
    <w:rsid w:val="003E22EB"/>
    <w:rPr>
      <w:rFonts w:ascii="Calibri" w:eastAsia="宋体" w:hAnsi="Calibri" w:cs="Times New Roman"/>
      <w:sz w:val="18"/>
      <w:szCs w:val="18"/>
    </w:rPr>
  </w:style>
  <w:style w:type="character" w:customStyle="1" w:styleId="15">
    <w:name w:val="15"/>
    <w:basedOn w:val="a0"/>
    <w:rsid w:val="003E22EB"/>
    <w:rPr>
      <w:rFonts w:ascii="Times New Roman" w:hAnsi="Times New Roman" w:cs="Times New Roman" w:hint="default"/>
      <w:b/>
      <w:bCs/>
    </w:rPr>
  </w:style>
  <w:style w:type="character" w:customStyle="1" w:styleId="16">
    <w:name w:val="16"/>
    <w:basedOn w:val="a0"/>
    <w:rsid w:val="003E22EB"/>
    <w:rPr>
      <w:rFonts w:ascii="Times New Roman" w:hAnsi="Times New Roman" w:cs="Times New Roman" w:hint="default"/>
    </w:rPr>
  </w:style>
  <w:style w:type="character" w:customStyle="1" w:styleId="17">
    <w:name w:val="17"/>
    <w:basedOn w:val="a0"/>
    <w:rsid w:val="003E22EB"/>
    <w:rPr>
      <w:rFonts w:ascii="Times New Roman" w:hAnsi="Times New Roman" w:cs="Times New Roman" w:hint="default"/>
      <w:i/>
    </w:rPr>
  </w:style>
  <w:style w:type="table" w:styleId="af">
    <w:name w:val="Table Grid"/>
    <w:basedOn w:val="a1"/>
    <w:uiPriority w:val="99"/>
    <w:rsid w:val="003E22EB"/>
    <w:pPr>
      <w:widowControl w:val="0"/>
      <w:jc w:val="both"/>
    </w:pPr>
    <w:rPr>
      <w:rFonts w:ascii="Times New Roman" w:eastAsia="Times New Roman"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rsid w:val="003E22EB"/>
    <w:rPr>
      <w:color w:val="0000FF"/>
      <w:u w:val="single"/>
    </w:rPr>
  </w:style>
  <w:style w:type="character" w:styleId="af1">
    <w:name w:val="FollowedHyperlink"/>
    <w:basedOn w:val="a0"/>
    <w:uiPriority w:val="99"/>
    <w:unhideWhenUsed/>
    <w:rsid w:val="003E22E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5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12"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5" Type="http://schemas.openxmlformats.org/officeDocument/2006/relationships/image" Target="media/image1.png"/><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file:///C:\Users\85222\Desktop\&#24179;&#39030;&#23665;&#24066;&#24212;&#24613;&#25937;&#25588;&#20445;&#38556;&#20013;&#24515;&#20013;&#22830;&#33258;&#28982;&#28798;&#23475;&#25937;&#28798;&#36164;&#37329;&#65288;&#27946;&#28061;&#28798;&#23475;&#25250;&#38505;&#25937;&#25588;&#65289;&#39033;&#30446;\&#24179;&#39030;&#23665;&#24066;&#24212;&#24613;&#25937;&#25588;&#20445;&#38556;&#20013;&#24515;&#20013;&#22830;&#33258;&#28982;&#28798;&#23475;&#25937;&#28798;&#36164;&#37329;&#65288;&#27946;&#28061;&#28798;&#23475;&#25250;&#38505;&#25937;&#25588;&#65289;&#39033;&#30446;.docx"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20863</Words>
  <Characters>22116</Characters>
  <Application>Microsoft Office Word</Application>
  <DocSecurity>0</DocSecurity>
  <Lines>1382</Lines>
  <Paragraphs>1193</Paragraphs>
  <ScaleCrop>false</ScaleCrop>
  <Company/>
  <LinksUpToDate>false</LinksUpToDate>
  <CharactersWithSpaces>41786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派 巨</dc:creator>
  <cp:keywords/>
  <cp:lastModifiedBy>派 巨</cp:lastModifiedBy>
  <cp:revision>1</cp:revision>
  <dcterms:created xsi:type="dcterms:W3CDTF">2026-06-03T04:08:00Z</dcterms:created>
  <dcterms:modified xsi:type="dcterms:W3CDTF">2026-06-03T04:08:00Z</dcterms:modified>
</cp:coreProperties>
</file>