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6BA54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111760</wp:posOffset>
            </wp:positionV>
            <wp:extent cx="5867400" cy="7585075"/>
            <wp:effectExtent l="0" t="0" r="0" b="4445"/>
            <wp:wrapSquare wrapText="bothSides"/>
            <wp:docPr id="1" name="图片 1" descr="25264af177182f157a4ec552527e32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5264af177182f157a4ec552527e326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58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A65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2026-09-21T08:21:39Z</dcterms:created>
  <dc:creator>监理公司</dc:creator>
  <cp:lastModifiedBy>安安</cp:lastModifiedBy>
  <dcterms:modified xsi:type="dcterms:W3CDTF">2026-09-21T08:22:07Z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eyJoZGlkIjoiMDQ4OGNkNGFlOTA5MDc0MzI4NTljYmRlNTkxYTk0ZGUiLCJ1c2VySWQiOiIzNzc5MDI1ODMifQ==</vt:lpwstr>
  </property>
  <property fmtid="{D5CDD505-2E9C-101B-9397-08002B2CF9AE}" pid="4" name="ICV">
    <vt:lpwstr>AF248174ED704306817DFBD5CBC852A2_12</vt:lpwstr>
  </property>
</Properties>
</file>