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20" w:rsidRDefault="00C46B20" w:rsidP="002B4A3F">
      <w:pPr>
        <w:widowControl w:val="0"/>
        <w:wordWrap w:val="0"/>
        <w:spacing w:line="360" w:lineRule="auto"/>
        <w:ind w:firstLine="0"/>
        <w:rPr>
          <w:rFonts w:ascii="宋体" w:hAnsi="宋体" w:cs="楷体"/>
          <w:b/>
          <w:sz w:val="44"/>
        </w:rPr>
      </w:pPr>
    </w:p>
    <w:p w:rsidR="00AB6F4F" w:rsidRDefault="00ED1E96" w:rsidP="006335C1">
      <w:pPr>
        <w:widowControl w:val="0"/>
        <w:wordWrap w:val="0"/>
        <w:spacing w:line="360" w:lineRule="auto"/>
        <w:ind w:firstLine="0"/>
        <w:jc w:val="center"/>
        <w:rPr>
          <w:rFonts w:ascii="宋体" w:hAnsi="宋体" w:cs="楷体"/>
          <w:b/>
          <w:sz w:val="44"/>
        </w:rPr>
      </w:pPr>
      <w:r>
        <w:rPr>
          <w:rFonts w:ascii="宋体" w:hAnsi="宋体" w:cs="楷体"/>
          <w:b/>
          <w:noProof/>
          <w:sz w:val="44"/>
        </w:rPr>
        <w:drawing>
          <wp:inline distT="0" distB="0" distL="0" distR="0">
            <wp:extent cx="5964072" cy="8379438"/>
            <wp:effectExtent l="0" t="0" r="0" b="3175"/>
            <wp:docPr id="3" name="图片 3" descr="C:\Users\MY\Desktop\工作资料\祥顺\2025\11~\线上\10渑池县尚德中学室外地面改建项目\前期进场资料\扫描件\文件封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工作资料\祥顺\2025\11~\线上\10渑池县尚德中学室外地面改建项目\前期进场资料\扫描件\文件封皮.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859" cy="8387569"/>
                    </a:xfrm>
                    <a:prstGeom prst="rect">
                      <a:avLst/>
                    </a:prstGeom>
                    <a:noFill/>
                    <a:ln>
                      <a:noFill/>
                    </a:ln>
                  </pic:spPr>
                </pic:pic>
              </a:graphicData>
            </a:graphic>
          </wp:inline>
        </w:drawing>
      </w:r>
    </w:p>
    <w:p w:rsidR="00ED1E96" w:rsidRDefault="00ED1E96" w:rsidP="006335C1">
      <w:pPr>
        <w:widowControl w:val="0"/>
        <w:wordWrap w:val="0"/>
        <w:spacing w:line="360" w:lineRule="auto"/>
        <w:ind w:firstLine="0"/>
        <w:jc w:val="center"/>
        <w:rPr>
          <w:rFonts w:ascii="宋体" w:hAnsi="宋体" w:cs="楷体" w:hint="eastAsia"/>
          <w:b/>
          <w:sz w:val="44"/>
        </w:rPr>
      </w:pPr>
    </w:p>
    <w:p w:rsidR="000D2CAF" w:rsidRPr="00A928F3" w:rsidRDefault="00DE2FFD" w:rsidP="006335C1">
      <w:pPr>
        <w:widowControl w:val="0"/>
        <w:wordWrap w:val="0"/>
        <w:spacing w:line="360" w:lineRule="auto"/>
        <w:ind w:firstLine="0"/>
        <w:jc w:val="center"/>
        <w:rPr>
          <w:rFonts w:ascii="宋体" w:hAnsi="宋体" w:cs="楷体"/>
          <w:b/>
          <w:sz w:val="52"/>
        </w:rPr>
      </w:pPr>
      <w:r>
        <w:rPr>
          <w:rFonts w:ascii="宋体" w:hAnsi="宋体" w:cs="楷体" w:hint="eastAsia"/>
          <w:b/>
          <w:sz w:val="44"/>
        </w:rPr>
        <w:t>渑池县尚德中学室外地面改建项目</w:t>
      </w: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682E07F9" wp14:editId="48F4DA03">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DE2FFD">
        <w:rPr>
          <w:rFonts w:ascii="宋体" w:hAnsi="宋体" w:hint="eastAsia"/>
          <w:sz w:val="28"/>
          <w:szCs w:val="28"/>
        </w:rPr>
        <w:t>渑池县尚德中学</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E919C7">
        <w:rPr>
          <w:rFonts w:ascii="宋体" w:hAnsi="宋体" w:cs="楷体" w:hint="eastAsia"/>
          <w:sz w:val="28"/>
          <w:szCs w:val="28"/>
        </w:rPr>
        <w:t>六</w:t>
      </w:r>
      <w:r w:rsidRPr="00A928F3">
        <w:rPr>
          <w:rFonts w:ascii="宋体" w:hAnsi="宋体" w:cs="楷体" w:hint="eastAsia"/>
          <w:sz w:val="28"/>
          <w:szCs w:val="28"/>
        </w:rPr>
        <w:t>年</w:t>
      </w:r>
      <w:r w:rsidR="00E83E69">
        <w:rPr>
          <w:rFonts w:ascii="宋体" w:hAnsi="宋体" w:cs="楷体" w:hint="eastAsia"/>
          <w:sz w:val="28"/>
          <w:szCs w:val="28"/>
        </w:rPr>
        <w:t>七</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lastRenderedPageBreak/>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654E08"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654E08"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654E08"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654E08"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654E08"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0" w:name="_Toc13658628"/>
      <w:r w:rsidRPr="00A928F3">
        <w:rPr>
          <w:rFonts w:ascii="Cambria" w:hAnsi="Cambria" w:hint="eastAsia"/>
          <w:b/>
          <w:bCs/>
          <w:sz w:val="24"/>
        </w:rPr>
        <w:lastRenderedPageBreak/>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1" w:name="_Toc296602402"/>
      <w:bookmarkStart w:id="2" w:name="_Toc246996158"/>
      <w:bookmarkStart w:id="3" w:name="_Toc247085672"/>
      <w:bookmarkStart w:id="4" w:name="_Toc179632528"/>
      <w:bookmarkStart w:id="5" w:name="_Toc152045512"/>
      <w:bookmarkStart w:id="6" w:name="_Toc144974480"/>
      <w:bookmarkStart w:id="7" w:name="_Toc152042288"/>
      <w:bookmarkStart w:id="8" w:name="_Toc246996901"/>
      <w:bookmarkEnd w:id="0"/>
    </w:p>
    <w:bookmarkEnd w:id="1"/>
    <w:bookmarkEnd w:id="2"/>
    <w:bookmarkEnd w:id="3"/>
    <w:bookmarkEnd w:id="4"/>
    <w:bookmarkEnd w:id="5"/>
    <w:bookmarkEnd w:id="6"/>
    <w:bookmarkEnd w:id="7"/>
    <w:bookmarkEnd w:id="8"/>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DE2FFD" w:rsidP="000C1177">
      <w:pPr>
        <w:widowControl w:val="0"/>
        <w:wordWrap w:val="0"/>
        <w:spacing w:line="480" w:lineRule="exact"/>
        <w:ind w:left="3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渑池县尚德中学室外地面改建项目</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w:t>
      </w:r>
      <w:r w:rsidR="006823DB">
        <w:rPr>
          <w:rFonts w:asciiTheme="minorEastAsia" w:eastAsiaTheme="minorEastAsia" w:hAnsiTheme="minorEastAsia" w:hint="eastAsia"/>
          <w:sz w:val="24"/>
          <w:szCs w:val="24"/>
        </w:rPr>
        <w:t>2026年</w:t>
      </w:r>
      <w:r w:rsidR="00771930">
        <w:rPr>
          <w:rFonts w:asciiTheme="minorEastAsia" w:eastAsiaTheme="minorEastAsia" w:hAnsiTheme="minorEastAsia" w:hint="eastAsia"/>
          <w:sz w:val="24"/>
          <w:szCs w:val="24"/>
        </w:rPr>
        <w:t>0</w:t>
      </w:r>
      <w:r w:rsidR="00353FC3">
        <w:rPr>
          <w:rFonts w:asciiTheme="minorEastAsia" w:eastAsiaTheme="minorEastAsia" w:hAnsiTheme="minorEastAsia" w:hint="eastAsia"/>
          <w:sz w:val="24"/>
          <w:szCs w:val="24"/>
        </w:rPr>
        <w:t>7月17日</w:t>
      </w:r>
      <w:r w:rsidR="00E45310" w:rsidRPr="00E45310">
        <w:rPr>
          <w:rFonts w:asciiTheme="minorEastAsia" w:eastAsiaTheme="minorEastAsia" w:hAnsiTheme="minorEastAsia" w:hint="eastAsia"/>
          <w:sz w:val="24"/>
          <w:szCs w:val="24"/>
        </w:rPr>
        <w:t>8时20分（北京时间，下同）前递交响应文件。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771930">
        <w:rPr>
          <w:rFonts w:asciiTheme="minorEastAsia" w:eastAsiaTheme="minorEastAsia" w:hAnsiTheme="minorEastAsia" w:hint="eastAsia"/>
          <w:sz w:val="24"/>
          <w:szCs w:val="24"/>
        </w:rPr>
        <w:t>渑池竞</w:t>
      </w:r>
      <w:proofErr w:type="gramStart"/>
      <w:r w:rsidR="00771930">
        <w:rPr>
          <w:rFonts w:asciiTheme="minorEastAsia" w:eastAsiaTheme="minorEastAsia" w:hAnsiTheme="minorEastAsia" w:hint="eastAsia"/>
          <w:sz w:val="24"/>
          <w:szCs w:val="24"/>
        </w:rPr>
        <w:t>磋</w:t>
      </w:r>
      <w:proofErr w:type="gramEnd"/>
      <w:r w:rsidR="00771930">
        <w:rPr>
          <w:rFonts w:asciiTheme="minorEastAsia" w:eastAsiaTheme="minorEastAsia" w:hAnsiTheme="minorEastAsia" w:hint="eastAsia"/>
          <w:sz w:val="24"/>
          <w:szCs w:val="24"/>
        </w:rPr>
        <w:t>采购</w:t>
      </w:r>
      <w:r w:rsidR="00402AFD">
        <w:rPr>
          <w:rFonts w:asciiTheme="minorEastAsia" w:eastAsiaTheme="minorEastAsia" w:hAnsiTheme="minorEastAsia" w:hint="eastAsia"/>
          <w:sz w:val="24"/>
          <w:szCs w:val="24"/>
        </w:rPr>
        <w:t>-2026-74</w:t>
      </w:r>
      <w:r w:rsidRPr="00E45310">
        <w:rPr>
          <w:rFonts w:asciiTheme="minorEastAsia" w:eastAsiaTheme="minorEastAsia" w:hAnsiTheme="minorEastAsia" w:hint="eastAsia"/>
          <w:sz w:val="24"/>
          <w:szCs w:val="24"/>
        </w:rPr>
        <w:t>；项目编号：</w:t>
      </w:r>
      <w:proofErr w:type="gramStart"/>
      <w:r w:rsidR="00ED1E96">
        <w:rPr>
          <w:rFonts w:asciiTheme="minorEastAsia" w:eastAsiaTheme="minorEastAsia" w:hAnsiTheme="minorEastAsia"/>
          <w:sz w:val="24"/>
          <w:szCs w:val="24"/>
        </w:rPr>
        <w:t>MCGZ[</w:t>
      </w:r>
      <w:proofErr w:type="gramEnd"/>
      <w:r w:rsidR="00ED1E96">
        <w:rPr>
          <w:rFonts w:asciiTheme="minorEastAsia" w:eastAsiaTheme="minorEastAsia" w:hAnsiTheme="minorEastAsia"/>
          <w:sz w:val="24"/>
          <w:szCs w:val="24"/>
        </w:rPr>
        <w:t>2026]110-ZC103</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9" w:name="OLE_LINK6"/>
      <w:r w:rsidR="00DE2FFD">
        <w:rPr>
          <w:rFonts w:asciiTheme="minorEastAsia" w:eastAsiaTheme="minorEastAsia" w:hAnsiTheme="minorEastAsia" w:hint="eastAsia"/>
          <w:sz w:val="24"/>
          <w:szCs w:val="24"/>
        </w:rPr>
        <w:t>渑池县尚德中学室外地面改建项目</w:t>
      </w:r>
    </w:p>
    <w:bookmarkEnd w:id="9"/>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r w:rsidR="00DE2FFD">
        <w:rPr>
          <w:rFonts w:asciiTheme="minorEastAsia" w:eastAsiaTheme="minorEastAsia" w:hAnsiTheme="minorEastAsia" w:hint="eastAsia"/>
          <w:sz w:val="24"/>
          <w:szCs w:val="24"/>
        </w:rPr>
        <w:t>1496930.94</w:t>
      </w:r>
      <w:r w:rsidRPr="00E45310">
        <w:rPr>
          <w:rFonts w:asciiTheme="minorEastAsia" w:eastAsiaTheme="minorEastAsia" w:hAnsiTheme="minorEastAsia" w:hint="eastAsia"/>
          <w:sz w:val="24"/>
          <w:szCs w:val="24"/>
        </w:rPr>
        <w:t>元；最高限价：</w:t>
      </w:r>
      <w:r w:rsidR="00DE2FFD">
        <w:rPr>
          <w:rFonts w:asciiTheme="minorEastAsia" w:eastAsiaTheme="minorEastAsia" w:hAnsiTheme="minorEastAsia" w:hint="eastAsia"/>
          <w:sz w:val="24"/>
          <w:szCs w:val="24"/>
        </w:rPr>
        <w:t>1496930.94</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bookmarkStart w:id="10" w:name="OLE_LINK5"/>
      <w:bookmarkStart w:id="11" w:name="OLE_LINK7"/>
      <w:r w:rsidR="00C43E76" w:rsidRPr="00C43E76">
        <w:rPr>
          <w:rFonts w:asciiTheme="minorEastAsia" w:eastAsiaTheme="minorEastAsia" w:hAnsiTheme="minorEastAsia" w:hint="eastAsia"/>
          <w:sz w:val="24"/>
          <w:szCs w:val="24"/>
        </w:rPr>
        <w:t>本工程为</w:t>
      </w:r>
      <w:r w:rsidR="00DE2FFD">
        <w:rPr>
          <w:rFonts w:asciiTheme="minorEastAsia" w:eastAsiaTheme="minorEastAsia" w:hAnsiTheme="minorEastAsia" w:hint="eastAsia"/>
          <w:sz w:val="24"/>
          <w:szCs w:val="24"/>
        </w:rPr>
        <w:t>渑池县尚德中学室外地面改建项目</w:t>
      </w:r>
      <w:r w:rsidR="000D47C8">
        <w:rPr>
          <w:rFonts w:asciiTheme="minorEastAsia" w:eastAsiaTheme="minorEastAsia" w:hAnsiTheme="minorEastAsia" w:hint="eastAsia"/>
          <w:sz w:val="24"/>
          <w:szCs w:val="24"/>
        </w:rPr>
        <w:t>；</w:t>
      </w:r>
      <w:r w:rsidR="00C43E76" w:rsidRPr="00C43E76">
        <w:rPr>
          <w:rFonts w:asciiTheme="minorEastAsia" w:eastAsiaTheme="minorEastAsia" w:hAnsiTheme="minorEastAsia" w:hint="eastAsia"/>
          <w:sz w:val="24"/>
          <w:szCs w:val="24"/>
        </w:rPr>
        <w:t>主要内容为</w:t>
      </w:r>
      <w:r w:rsidR="00DE2FFD">
        <w:rPr>
          <w:rFonts w:asciiTheme="minorEastAsia" w:eastAsiaTheme="minorEastAsia" w:hAnsiTheme="minorEastAsia" w:hint="eastAsia"/>
          <w:sz w:val="24"/>
          <w:szCs w:val="24"/>
        </w:rPr>
        <w:t>室外地面改造等</w:t>
      </w:r>
      <w:r w:rsidR="00C43E76" w:rsidRPr="00C43E76">
        <w:rPr>
          <w:rFonts w:asciiTheme="minorEastAsia" w:eastAsiaTheme="minorEastAsia" w:hAnsiTheme="minorEastAsia" w:hint="eastAsia"/>
          <w:sz w:val="24"/>
          <w:szCs w:val="24"/>
        </w:rPr>
        <w:t>。具体内容参照施工图纸及工程量清单</w:t>
      </w:r>
      <w:r w:rsidRPr="00E45310">
        <w:rPr>
          <w:rFonts w:asciiTheme="minorEastAsia" w:eastAsiaTheme="minorEastAsia" w:hAnsiTheme="minorEastAsia" w:hint="eastAsia"/>
          <w:sz w:val="24"/>
          <w:szCs w:val="24"/>
        </w:rPr>
        <w:t>。</w:t>
      </w:r>
    </w:p>
    <w:bookmarkEnd w:id="10"/>
    <w:bookmarkEnd w:id="11"/>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w:t>
      </w:r>
      <w:r w:rsidR="00E919C7">
        <w:rPr>
          <w:rFonts w:asciiTheme="minorEastAsia" w:eastAsiaTheme="minorEastAsia" w:hAnsiTheme="minorEastAsia" w:hint="eastAsia"/>
          <w:sz w:val="24"/>
          <w:szCs w:val="24"/>
        </w:rPr>
        <w:t>财政资金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C43E76">
        <w:rPr>
          <w:rFonts w:asciiTheme="minorEastAsia" w:eastAsiaTheme="minorEastAsia" w:hAnsiTheme="minorEastAsia" w:hint="eastAsia"/>
          <w:sz w:val="24"/>
          <w:szCs w:val="24"/>
        </w:rPr>
        <w:t>60日历天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w:t>
      </w:r>
      <w:r w:rsidR="00E919C7">
        <w:rPr>
          <w:rFonts w:asciiTheme="minorEastAsia" w:eastAsiaTheme="minorEastAsia" w:hAnsiTheme="minorEastAsia" w:hint="eastAsia"/>
          <w:sz w:val="24"/>
          <w:szCs w:val="24"/>
        </w:rPr>
        <w:t>供应商须具有</w:t>
      </w:r>
      <w:r w:rsidR="00CA5E8D">
        <w:rPr>
          <w:rFonts w:asciiTheme="minorEastAsia" w:eastAsiaTheme="minorEastAsia" w:hAnsiTheme="minorEastAsia" w:hint="eastAsia"/>
          <w:sz w:val="24"/>
          <w:szCs w:val="24"/>
        </w:rPr>
        <w:t>建筑工程施工总承包</w:t>
      </w:r>
      <w:r w:rsidRPr="00E45310">
        <w:rPr>
          <w:rFonts w:asciiTheme="minorEastAsia" w:eastAsiaTheme="minorEastAsia" w:hAnsiTheme="minorEastAsia" w:hint="eastAsia"/>
          <w:sz w:val="24"/>
          <w:szCs w:val="24"/>
        </w:rPr>
        <w:t>叁级及以上资质，具有有效的安全生产许可证；并在人员、设备、资金等方面具有相应的施工能力；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（3）拟派项目经理须具备</w:t>
      </w:r>
      <w:r w:rsidR="00CA5E8D">
        <w:rPr>
          <w:rFonts w:asciiTheme="minorEastAsia" w:eastAsiaTheme="minorEastAsia" w:hAnsiTheme="minorEastAsia" w:hint="eastAsia"/>
          <w:sz w:val="24"/>
          <w:szCs w:val="24"/>
        </w:rPr>
        <w:t>建筑工程</w:t>
      </w:r>
      <w:r w:rsidR="0003215F">
        <w:rPr>
          <w:rFonts w:asciiTheme="minorEastAsia" w:eastAsiaTheme="minorEastAsia" w:hAnsiTheme="minorEastAsia" w:hint="eastAsia"/>
          <w:sz w:val="24"/>
          <w:szCs w:val="24"/>
        </w:rPr>
        <w:t>专业贰级</w:t>
      </w:r>
      <w:r w:rsidRPr="00E45310">
        <w:rPr>
          <w:rFonts w:asciiTheme="minorEastAsia" w:eastAsiaTheme="minorEastAsia" w:hAnsiTheme="minorEastAsia" w:hint="eastAsia"/>
          <w:sz w:val="24"/>
          <w:szCs w:val="24"/>
        </w:rPr>
        <w:t>及以上注册建造师资格（不含</w:t>
      </w:r>
      <w:r w:rsidR="00375BFC">
        <w:rPr>
          <w:rFonts w:asciiTheme="minorEastAsia" w:eastAsiaTheme="minorEastAsia" w:hAnsiTheme="minorEastAsia" w:hint="eastAsia"/>
          <w:sz w:val="24"/>
          <w:szCs w:val="24"/>
        </w:rPr>
        <w:t>临时执业证</w:t>
      </w:r>
      <w:r w:rsidRPr="00E45310">
        <w:rPr>
          <w:rFonts w:asciiTheme="minorEastAsia" w:eastAsiaTheme="minorEastAsia" w:hAnsiTheme="minorEastAsia" w:hint="eastAsia"/>
          <w:sz w:val="24"/>
          <w:szCs w:val="24"/>
        </w:rPr>
        <w:t>）、具有有效的安全生产考核合格证（B类），并提供本单位养老保险缴费证明，项目经理不得担任其它在建项目；出具无在建项目承诺书；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w:t>
      </w:r>
      <w:bookmarkStart w:id="12" w:name="OLE_LINK3"/>
      <w:r w:rsidRPr="00E45310">
        <w:rPr>
          <w:rFonts w:asciiTheme="minorEastAsia" w:eastAsiaTheme="minorEastAsia" w:hAnsiTheme="minorEastAsia" w:hint="eastAsia"/>
          <w:sz w:val="24"/>
          <w:szCs w:val="24"/>
        </w:rPr>
        <w:t>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w:t>
      </w:r>
      <w:proofErr w:type="gramStart"/>
      <w:r w:rsidR="00142BAC">
        <w:rPr>
          <w:rFonts w:asciiTheme="minorEastAsia" w:eastAsiaTheme="minorEastAsia" w:hAnsiTheme="minorEastAsia" w:hint="eastAsia"/>
          <w:sz w:val="24"/>
          <w:szCs w:val="24"/>
        </w:rPr>
        <w:t>截图要显示</w:t>
      </w:r>
      <w:proofErr w:type="gramEnd"/>
      <w:r w:rsidR="00142BAC">
        <w:rPr>
          <w:rFonts w:asciiTheme="minorEastAsia" w:eastAsiaTheme="minorEastAsia" w:hAnsiTheme="minorEastAsia" w:hint="eastAsia"/>
          <w:sz w:val="24"/>
          <w:szCs w:val="24"/>
        </w:rPr>
        <w:t>查询时间，查询时间自本公告发布之日起，查询截止时间为投标截止时间止）</w:t>
      </w:r>
      <w:bookmarkEnd w:id="12"/>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w:t>
      </w:r>
      <w:proofErr w:type="gramStart"/>
      <w:r w:rsidRPr="00E45310">
        <w:rPr>
          <w:rFonts w:asciiTheme="minorEastAsia" w:eastAsiaTheme="minorEastAsia" w:hAnsiTheme="minorEastAsia" w:hint="eastAsia"/>
          <w:sz w:val="24"/>
          <w:szCs w:val="24"/>
        </w:rPr>
        <w:t>文书网</w:t>
      </w:r>
      <w:proofErr w:type="gramEnd"/>
      <w:r w:rsidRPr="00E45310">
        <w:rPr>
          <w:rFonts w:asciiTheme="minorEastAsia" w:eastAsiaTheme="minorEastAsia" w:hAnsiTheme="minorEastAsia" w:hint="eastAsia"/>
          <w:sz w:val="24"/>
          <w:szCs w:val="24"/>
        </w:rPr>
        <w:t>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w:t>
      </w:r>
      <w:r w:rsidR="006823DB">
        <w:rPr>
          <w:rFonts w:asciiTheme="minorEastAsia" w:eastAsiaTheme="minorEastAsia" w:hAnsiTheme="minorEastAsia" w:hint="eastAsia"/>
          <w:sz w:val="24"/>
          <w:szCs w:val="24"/>
        </w:rPr>
        <w:t>2026</w:t>
      </w:r>
      <w:r w:rsidRPr="00E45310">
        <w:rPr>
          <w:rFonts w:asciiTheme="minorEastAsia" w:eastAsiaTheme="minorEastAsia" w:hAnsiTheme="minorEastAsia" w:hint="eastAsia"/>
          <w:sz w:val="24"/>
          <w:szCs w:val="24"/>
        </w:rPr>
        <w:t>年</w:t>
      </w:r>
      <w:r w:rsidR="006823DB">
        <w:rPr>
          <w:rFonts w:asciiTheme="minorEastAsia" w:eastAsiaTheme="minorEastAsia" w:hAnsiTheme="minorEastAsia" w:hint="eastAsia"/>
          <w:sz w:val="24"/>
          <w:szCs w:val="24"/>
        </w:rPr>
        <w:t>0</w:t>
      </w:r>
      <w:r w:rsidR="00353FC3">
        <w:rPr>
          <w:rFonts w:asciiTheme="minorEastAsia" w:eastAsiaTheme="minorEastAsia" w:hAnsiTheme="minorEastAsia" w:hint="eastAsia"/>
          <w:sz w:val="24"/>
          <w:szCs w:val="24"/>
        </w:rPr>
        <w:t>7</w:t>
      </w:r>
      <w:r w:rsidRPr="00E45310">
        <w:rPr>
          <w:rFonts w:asciiTheme="minorEastAsia" w:eastAsiaTheme="minorEastAsia" w:hAnsiTheme="minorEastAsia" w:hint="eastAsia"/>
          <w:sz w:val="24"/>
          <w:szCs w:val="24"/>
        </w:rPr>
        <w:t>月</w:t>
      </w:r>
      <w:r w:rsidR="00353FC3">
        <w:rPr>
          <w:rFonts w:asciiTheme="minorEastAsia" w:eastAsiaTheme="minorEastAsia" w:hAnsiTheme="minorEastAsia" w:hint="eastAsia"/>
          <w:sz w:val="24"/>
          <w:szCs w:val="24"/>
        </w:rPr>
        <w:t>07</w:t>
      </w:r>
      <w:r w:rsidRPr="00E45310">
        <w:rPr>
          <w:rFonts w:asciiTheme="minorEastAsia" w:eastAsiaTheme="minorEastAsia" w:hAnsiTheme="minorEastAsia" w:hint="eastAsia"/>
          <w:sz w:val="24"/>
          <w:szCs w:val="24"/>
        </w:rPr>
        <w:t>日8时00分至</w:t>
      </w:r>
      <w:r w:rsidR="005D5A21">
        <w:rPr>
          <w:rFonts w:asciiTheme="minorEastAsia" w:eastAsiaTheme="minorEastAsia" w:hAnsiTheme="minorEastAsia" w:hint="eastAsia"/>
          <w:sz w:val="24"/>
          <w:szCs w:val="24"/>
        </w:rPr>
        <w:t>202</w:t>
      </w:r>
      <w:r w:rsidR="00B04763">
        <w:rPr>
          <w:rFonts w:asciiTheme="minorEastAsia" w:eastAsiaTheme="minorEastAsia" w:hAnsiTheme="minorEastAsia" w:hint="eastAsia"/>
          <w:sz w:val="24"/>
          <w:szCs w:val="24"/>
        </w:rPr>
        <w:t>6</w:t>
      </w:r>
      <w:r w:rsidR="005D5A21">
        <w:rPr>
          <w:rFonts w:asciiTheme="minorEastAsia" w:eastAsiaTheme="minorEastAsia" w:hAnsiTheme="minorEastAsia" w:hint="eastAsia"/>
          <w:sz w:val="24"/>
          <w:szCs w:val="24"/>
        </w:rPr>
        <w:t>年</w:t>
      </w:r>
      <w:r w:rsidR="00771930">
        <w:rPr>
          <w:rFonts w:asciiTheme="minorEastAsia" w:eastAsiaTheme="minorEastAsia" w:hAnsiTheme="minorEastAsia" w:hint="eastAsia"/>
          <w:sz w:val="24"/>
          <w:szCs w:val="24"/>
        </w:rPr>
        <w:t>0</w:t>
      </w:r>
      <w:r w:rsidR="00353FC3">
        <w:rPr>
          <w:rFonts w:asciiTheme="minorEastAsia" w:eastAsiaTheme="minorEastAsia" w:hAnsiTheme="minorEastAsia" w:hint="eastAsia"/>
          <w:sz w:val="24"/>
          <w:szCs w:val="24"/>
        </w:rPr>
        <w:t>7月17日</w:t>
      </w:r>
      <w:r w:rsidRPr="00E45310">
        <w:rPr>
          <w:rFonts w:asciiTheme="minorEastAsia" w:eastAsiaTheme="minorEastAsia" w:hAnsiTheme="minorEastAsia" w:hint="eastAsia"/>
          <w:sz w:val="24"/>
          <w:szCs w:val="24"/>
        </w:rPr>
        <w:t>8时20分(北京时间)；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w:t>
      </w:r>
      <w:proofErr w:type="gramStart"/>
      <w:r w:rsidRPr="00E45310">
        <w:rPr>
          <w:rFonts w:asciiTheme="minorEastAsia" w:eastAsiaTheme="minorEastAsia" w:hAnsiTheme="minorEastAsia" w:hint="eastAsia"/>
          <w:sz w:val="24"/>
          <w:szCs w:val="24"/>
        </w:rPr>
        <w:t>供应商凭</w:t>
      </w:r>
      <w:proofErr w:type="gramEnd"/>
      <w:r w:rsidRPr="00E45310">
        <w:rPr>
          <w:rFonts w:asciiTheme="minorEastAsia" w:eastAsiaTheme="minorEastAsia" w:hAnsiTheme="minorEastAsia" w:hint="eastAsia"/>
          <w:sz w:val="24"/>
          <w:szCs w:val="24"/>
        </w:rPr>
        <w:t>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w:t>
      </w:r>
      <w:r w:rsidR="006823DB">
        <w:rPr>
          <w:rFonts w:asciiTheme="minorEastAsia" w:eastAsiaTheme="minorEastAsia" w:hAnsiTheme="minorEastAsia" w:hint="eastAsia"/>
          <w:sz w:val="24"/>
          <w:szCs w:val="24"/>
        </w:rPr>
        <w:t>2026年</w:t>
      </w:r>
      <w:r w:rsidR="00771930">
        <w:rPr>
          <w:rFonts w:asciiTheme="minorEastAsia" w:eastAsiaTheme="minorEastAsia" w:hAnsiTheme="minorEastAsia" w:hint="eastAsia"/>
          <w:sz w:val="24"/>
          <w:szCs w:val="24"/>
        </w:rPr>
        <w:t>0</w:t>
      </w:r>
      <w:r w:rsidR="00353FC3">
        <w:rPr>
          <w:rFonts w:asciiTheme="minorEastAsia" w:eastAsiaTheme="minorEastAsia" w:hAnsiTheme="minorEastAsia" w:hint="eastAsia"/>
          <w:sz w:val="24"/>
          <w:szCs w:val="24"/>
        </w:rPr>
        <w:t>7月17日</w:t>
      </w:r>
      <w:r w:rsidRPr="00E45310">
        <w:rPr>
          <w:rFonts w:asciiTheme="minorEastAsia" w:eastAsiaTheme="minorEastAsia" w:hAnsiTheme="minorEastAsia" w:hint="eastAsia"/>
          <w:sz w:val="24"/>
          <w:szCs w:val="24"/>
        </w:rPr>
        <w:t>8时20分；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w:t>
      </w:r>
      <w:r w:rsidR="006823DB">
        <w:rPr>
          <w:rFonts w:asciiTheme="minorEastAsia" w:eastAsiaTheme="minorEastAsia" w:hAnsiTheme="minorEastAsia" w:hint="eastAsia"/>
          <w:sz w:val="24"/>
          <w:szCs w:val="24"/>
        </w:rPr>
        <w:t>2026年</w:t>
      </w:r>
      <w:r w:rsidR="00771930">
        <w:rPr>
          <w:rFonts w:asciiTheme="minorEastAsia" w:eastAsiaTheme="minorEastAsia" w:hAnsiTheme="minorEastAsia" w:hint="eastAsia"/>
          <w:sz w:val="24"/>
          <w:szCs w:val="24"/>
        </w:rPr>
        <w:t>0</w:t>
      </w:r>
      <w:r w:rsidR="00353FC3">
        <w:rPr>
          <w:rFonts w:asciiTheme="minorEastAsia" w:eastAsiaTheme="minorEastAsia" w:hAnsiTheme="minorEastAsia" w:hint="eastAsia"/>
          <w:sz w:val="24"/>
          <w:szCs w:val="24"/>
        </w:rPr>
        <w:t>7月17日</w:t>
      </w:r>
      <w:r w:rsidRPr="00E45310">
        <w:rPr>
          <w:rFonts w:asciiTheme="minorEastAsia" w:eastAsiaTheme="minorEastAsia" w:hAnsiTheme="minorEastAsia" w:hint="eastAsia"/>
          <w:sz w:val="24"/>
          <w:szCs w:val="24"/>
        </w:rPr>
        <w:t>8时20分在线准时开启；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w:t>
      </w:r>
      <w:r w:rsidR="00E919C7">
        <w:rPr>
          <w:rFonts w:asciiTheme="minorEastAsia" w:eastAsiaTheme="minorEastAsia" w:hAnsiTheme="minorEastAsia" w:hint="eastAsia"/>
          <w:sz w:val="24"/>
          <w:szCs w:val="24"/>
        </w:rPr>
        <w:t>台》、《河南省政府采购网》、《三门峡市公共资源交易平台》上发布</w:t>
      </w:r>
      <w:r w:rsidRPr="00E45310">
        <w:rPr>
          <w:rFonts w:asciiTheme="minorEastAsia" w:eastAsiaTheme="minorEastAsia" w:hAnsiTheme="minorEastAsia" w:hint="eastAsia"/>
          <w:sz w:val="24"/>
          <w:szCs w:val="24"/>
        </w:rPr>
        <w:t>。</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bookmarkStart w:id="13" w:name="OLE_LINK2"/>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w:t>
      </w:r>
      <w:bookmarkEnd w:id="13"/>
      <w:r w:rsidRPr="00E45310">
        <w:rPr>
          <w:rFonts w:asciiTheme="minorEastAsia" w:eastAsiaTheme="minorEastAsia" w:hAnsiTheme="minorEastAsia" w:hint="eastAsia"/>
          <w:sz w:val="24"/>
          <w:szCs w:val="24"/>
        </w:rPr>
        <w:t>供应商以磋商承诺函的形式替代保证金，磋商</w:t>
      </w:r>
      <w:proofErr w:type="gramStart"/>
      <w:r w:rsidRPr="00E45310">
        <w:rPr>
          <w:rFonts w:asciiTheme="minorEastAsia" w:eastAsiaTheme="minorEastAsia" w:hAnsiTheme="minorEastAsia" w:hint="eastAsia"/>
          <w:sz w:val="24"/>
          <w:szCs w:val="24"/>
        </w:rPr>
        <w:t>承诺函应明确</w:t>
      </w:r>
      <w:proofErr w:type="gramEnd"/>
      <w:r w:rsidRPr="00E45310">
        <w:rPr>
          <w:rFonts w:asciiTheme="minorEastAsia" w:eastAsiaTheme="minorEastAsia" w:hAnsiTheme="minorEastAsia" w:hint="eastAsia"/>
          <w:sz w:val="24"/>
          <w:szCs w:val="24"/>
        </w:rPr>
        <w:t>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lastRenderedPageBreak/>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C43E76" w:rsidRPr="00C43E76"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w:t>
      </w:r>
      <w:r w:rsidR="00DE2FFD">
        <w:rPr>
          <w:rFonts w:asciiTheme="minorEastAsia" w:eastAsiaTheme="minorEastAsia" w:hAnsiTheme="minorEastAsia" w:hint="eastAsia"/>
          <w:sz w:val="24"/>
          <w:szCs w:val="24"/>
        </w:rPr>
        <w:t>渑池县尚德中学</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地址：</w:t>
      </w:r>
      <w:r w:rsidR="00DE2FFD" w:rsidRPr="00DE2FFD">
        <w:rPr>
          <w:rFonts w:asciiTheme="minorEastAsia" w:eastAsiaTheme="minorEastAsia" w:hAnsiTheme="minorEastAsia" w:hint="eastAsia"/>
          <w:sz w:val="24"/>
          <w:szCs w:val="24"/>
        </w:rPr>
        <w:t>渑池县</w:t>
      </w:r>
      <w:proofErr w:type="gramStart"/>
      <w:r w:rsidR="00DE2FFD" w:rsidRPr="00DE2FFD">
        <w:rPr>
          <w:rFonts w:asciiTheme="minorEastAsia" w:eastAsiaTheme="minorEastAsia" w:hAnsiTheme="minorEastAsia" w:hint="eastAsia"/>
          <w:sz w:val="24"/>
          <w:szCs w:val="24"/>
        </w:rPr>
        <w:t>会盟路</w:t>
      </w:r>
      <w:proofErr w:type="gramEnd"/>
      <w:r w:rsidR="00DE2FFD" w:rsidRPr="00DE2FFD">
        <w:rPr>
          <w:rFonts w:asciiTheme="minorEastAsia" w:eastAsiaTheme="minorEastAsia" w:hAnsiTheme="minorEastAsia" w:hint="eastAsia"/>
          <w:sz w:val="24"/>
          <w:szCs w:val="24"/>
        </w:rPr>
        <w:t>中段</w:t>
      </w:r>
    </w:p>
    <w:p w:rsidR="00C43E76" w:rsidRP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bookmarkStart w:id="14" w:name="OLE_LINK1"/>
      <w:r w:rsidRPr="00C43E76">
        <w:rPr>
          <w:rFonts w:asciiTheme="minorEastAsia" w:eastAsiaTheme="minorEastAsia" w:hAnsiTheme="minorEastAsia" w:hint="eastAsia"/>
          <w:sz w:val="24"/>
          <w:szCs w:val="24"/>
        </w:rPr>
        <w:t>联 系 人：</w:t>
      </w:r>
      <w:r w:rsidR="00DE2FFD">
        <w:rPr>
          <w:rFonts w:asciiTheme="minorEastAsia" w:eastAsiaTheme="minorEastAsia" w:hAnsiTheme="minorEastAsia" w:hint="eastAsia"/>
          <w:sz w:val="24"/>
          <w:szCs w:val="24"/>
        </w:rPr>
        <w:t>师先生</w:t>
      </w:r>
    </w:p>
    <w:p w:rsidR="00C43E76" w:rsidRDefault="00C43E76" w:rsidP="00C43E76">
      <w:pPr>
        <w:widowControl w:val="0"/>
        <w:wordWrap w:val="0"/>
        <w:spacing w:line="480" w:lineRule="exact"/>
        <w:ind w:left="360" w:firstLineChars="200" w:firstLine="480"/>
        <w:rPr>
          <w:rFonts w:asciiTheme="minorEastAsia" w:eastAsiaTheme="minorEastAsia" w:hAnsiTheme="minorEastAsia"/>
          <w:sz w:val="24"/>
          <w:szCs w:val="24"/>
        </w:rPr>
      </w:pPr>
      <w:r w:rsidRPr="00C43E76">
        <w:rPr>
          <w:rFonts w:asciiTheme="minorEastAsia" w:eastAsiaTheme="minorEastAsia" w:hAnsiTheme="minorEastAsia" w:hint="eastAsia"/>
          <w:sz w:val="24"/>
          <w:szCs w:val="24"/>
        </w:rPr>
        <w:t>联系电话：</w:t>
      </w:r>
      <w:r w:rsidR="00DE2FFD">
        <w:rPr>
          <w:rFonts w:asciiTheme="minorEastAsia" w:eastAsiaTheme="minorEastAsia" w:hAnsiTheme="minorEastAsia" w:hint="eastAsia"/>
          <w:sz w:val="24"/>
          <w:szCs w:val="24"/>
        </w:rPr>
        <w:t>13700742786</w:t>
      </w:r>
    </w:p>
    <w:bookmarkEnd w:id="14"/>
    <w:p w:rsidR="00E45310" w:rsidRPr="00E45310" w:rsidRDefault="00E45310" w:rsidP="00C43E76">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w:t>
      </w:r>
      <w:proofErr w:type="gramStart"/>
      <w:r w:rsidRPr="00E45310">
        <w:rPr>
          <w:rFonts w:asciiTheme="minorEastAsia" w:eastAsiaTheme="minorEastAsia" w:hAnsiTheme="minorEastAsia" w:hint="eastAsia"/>
          <w:sz w:val="24"/>
          <w:szCs w:val="24"/>
        </w:rPr>
        <w:t>祥顺工程</w:t>
      </w:r>
      <w:proofErr w:type="gramEnd"/>
      <w:r w:rsidRPr="00E45310">
        <w:rPr>
          <w:rFonts w:asciiTheme="minorEastAsia" w:eastAsiaTheme="minorEastAsia" w:hAnsiTheme="minorEastAsia" w:hint="eastAsia"/>
          <w:sz w:val="24"/>
          <w:szCs w:val="24"/>
        </w:rPr>
        <w:t>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5" w:name="OLE_LINK4"/>
      <w:r w:rsidRPr="00E45310">
        <w:rPr>
          <w:rFonts w:asciiTheme="minorEastAsia" w:eastAsiaTheme="minorEastAsia" w:hAnsiTheme="minorEastAsia" w:hint="eastAsia"/>
          <w:sz w:val="24"/>
          <w:szCs w:val="24"/>
        </w:rPr>
        <w:t>洛阳市</w:t>
      </w:r>
      <w:proofErr w:type="gramStart"/>
      <w:r w:rsidRPr="00E45310">
        <w:rPr>
          <w:rFonts w:asciiTheme="minorEastAsia" w:eastAsiaTheme="minorEastAsia" w:hAnsiTheme="minorEastAsia" w:hint="eastAsia"/>
          <w:sz w:val="24"/>
          <w:szCs w:val="24"/>
        </w:rPr>
        <w:t>洛</w:t>
      </w:r>
      <w:proofErr w:type="gramEnd"/>
      <w:r w:rsidRPr="00E45310">
        <w:rPr>
          <w:rFonts w:asciiTheme="minorEastAsia" w:eastAsiaTheme="minorEastAsia" w:hAnsiTheme="minorEastAsia" w:hint="eastAsia"/>
          <w:sz w:val="24"/>
          <w:szCs w:val="24"/>
        </w:rPr>
        <w:t>龙区太康东路369号B-7幢2-101</w:t>
      </w:r>
    </w:p>
    <w:bookmarkEnd w:id="15"/>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6" w:name="_Toc13658629"/>
      <w:r w:rsidRPr="00A928F3">
        <w:rPr>
          <w:rFonts w:ascii="Cambria" w:hAnsi="Cambria" w:hint="eastAsia"/>
          <w:b/>
          <w:bCs/>
          <w:sz w:val="24"/>
        </w:rPr>
        <w:lastRenderedPageBreak/>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6"/>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104257" w:rsidRPr="00104257" w:rsidRDefault="00104257" w:rsidP="00104257">
            <w:pPr>
              <w:widowControl w:val="0"/>
              <w:wordWrap w:val="0"/>
              <w:spacing w:line="360" w:lineRule="auto"/>
              <w:ind w:firstLine="0"/>
              <w:rPr>
                <w:rFonts w:ascii="宋体" w:hAnsi="宋体"/>
                <w:sz w:val="24"/>
              </w:rPr>
            </w:pPr>
            <w:r w:rsidRPr="00104257">
              <w:rPr>
                <w:rFonts w:ascii="宋体" w:hAnsi="宋体" w:hint="eastAsia"/>
                <w:sz w:val="24"/>
              </w:rPr>
              <w:t>名称：</w:t>
            </w:r>
            <w:r w:rsidR="00DE2FFD">
              <w:rPr>
                <w:rFonts w:ascii="宋体" w:hAnsi="宋体" w:hint="eastAsia"/>
                <w:sz w:val="24"/>
              </w:rPr>
              <w:t>渑池县尚德中学</w:t>
            </w:r>
          </w:p>
          <w:p w:rsidR="00DE2FFD" w:rsidRPr="00DE2FFD" w:rsidRDefault="00DE2FFD" w:rsidP="00DE2FFD">
            <w:pPr>
              <w:widowControl w:val="0"/>
              <w:wordWrap w:val="0"/>
              <w:spacing w:line="360" w:lineRule="auto"/>
              <w:ind w:firstLine="0"/>
              <w:rPr>
                <w:rFonts w:ascii="宋体" w:hAnsi="宋体"/>
                <w:sz w:val="24"/>
              </w:rPr>
            </w:pPr>
            <w:r w:rsidRPr="00DE2FFD">
              <w:rPr>
                <w:rFonts w:ascii="宋体" w:hAnsi="宋体" w:hint="eastAsia"/>
                <w:sz w:val="24"/>
              </w:rPr>
              <w:t>地址：渑池县</w:t>
            </w:r>
            <w:proofErr w:type="gramStart"/>
            <w:r w:rsidRPr="00DE2FFD">
              <w:rPr>
                <w:rFonts w:ascii="宋体" w:hAnsi="宋体" w:hint="eastAsia"/>
                <w:sz w:val="24"/>
              </w:rPr>
              <w:t>会盟路</w:t>
            </w:r>
            <w:proofErr w:type="gramEnd"/>
            <w:r w:rsidRPr="00DE2FFD">
              <w:rPr>
                <w:rFonts w:ascii="宋体" w:hAnsi="宋体" w:hint="eastAsia"/>
                <w:sz w:val="24"/>
              </w:rPr>
              <w:t>中段</w:t>
            </w:r>
          </w:p>
          <w:p w:rsidR="00DE2FFD" w:rsidRPr="00DE2FFD" w:rsidRDefault="00DE2FFD" w:rsidP="00DE2FFD">
            <w:pPr>
              <w:widowControl w:val="0"/>
              <w:wordWrap w:val="0"/>
              <w:spacing w:line="360" w:lineRule="auto"/>
              <w:ind w:firstLine="0"/>
              <w:rPr>
                <w:rFonts w:ascii="宋体" w:hAnsi="宋体"/>
                <w:sz w:val="24"/>
              </w:rPr>
            </w:pPr>
            <w:r w:rsidRPr="00DE2FFD">
              <w:rPr>
                <w:rFonts w:ascii="宋体" w:hAnsi="宋体" w:hint="eastAsia"/>
                <w:sz w:val="24"/>
              </w:rPr>
              <w:t>联 系 人：师先生</w:t>
            </w:r>
          </w:p>
          <w:p w:rsidR="009B7746" w:rsidRPr="00DE2FFD" w:rsidRDefault="00DE2FFD" w:rsidP="00DE2FFD">
            <w:pPr>
              <w:widowControl w:val="0"/>
              <w:wordWrap w:val="0"/>
              <w:spacing w:line="360" w:lineRule="auto"/>
              <w:ind w:firstLine="0"/>
              <w:rPr>
                <w:rFonts w:ascii="宋体" w:hAnsi="宋体"/>
                <w:sz w:val="24"/>
              </w:rPr>
            </w:pPr>
            <w:r w:rsidRPr="00DE2FFD">
              <w:rPr>
                <w:rFonts w:ascii="宋体" w:hAnsi="宋体" w:hint="eastAsia"/>
                <w:sz w:val="24"/>
              </w:rPr>
              <w:t>联系电话：13700742786</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w:t>
            </w:r>
            <w:proofErr w:type="gramStart"/>
            <w:r w:rsidRPr="009B7746">
              <w:rPr>
                <w:rFonts w:ascii="宋体" w:hAnsi="宋体" w:hint="eastAsia"/>
                <w:sz w:val="24"/>
              </w:rPr>
              <w:t>祥顺工程</w:t>
            </w:r>
            <w:proofErr w:type="gramEnd"/>
            <w:r w:rsidRPr="009B7746">
              <w:rPr>
                <w:rFonts w:ascii="宋体" w:hAnsi="宋体" w:hint="eastAsia"/>
                <w:sz w:val="24"/>
              </w:rPr>
              <w:t>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w:t>
            </w:r>
            <w:proofErr w:type="gramStart"/>
            <w:r w:rsidRPr="009B7746">
              <w:rPr>
                <w:rFonts w:ascii="宋体" w:hAnsi="宋体" w:hint="eastAsia"/>
                <w:sz w:val="24"/>
              </w:rPr>
              <w:t>洛</w:t>
            </w:r>
            <w:proofErr w:type="gramEnd"/>
            <w:r w:rsidRPr="009B7746">
              <w:rPr>
                <w:rFonts w:ascii="宋体" w:hAnsi="宋体" w:hint="eastAsia"/>
                <w:sz w:val="24"/>
              </w:rPr>
              <w:t>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DE2FFD" w:rsidP="006335C1">
            <w:pPr>
              <w:widowControl w:val="0"/>
              <w:wordWrap w:val="0"/>
              <w:spacing w:line="400" w:lineRule="exact"/>
              <w:ind w:firstLine="0"/>
              <w:rPr>
                <w:rFonts w:ascii="宋体" w:hAnsi="宋体"/>
                <w:sz w:val="24"/>
              </w:rPr>
            </w:pPr>
            <w:r>
              <w:rPr>
                <w:rFonts w:ascii="宋体" w:hAnsi="宋体" w:hint="eastAsia"/>
                <w:sz w:val="24"/>
              </w:rPr>
              <w:t>渑池县尚德中学室外地面改建项目</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E73169" w:rsidRDefault="00DE2FFD" w:rsidP="006335C1">
            <w:pPr>
              <w:widowControl w:val="0"/>
              <w:wordWrap w:val="0"/>
              <w:spacing w:line="400" w:lineRule="exact"/>
              <w:ind w:firstLine="0"/>
              <w:rPr>
                <w:rFonts w:ascii="宋体" w:hAnsi="宋体"/>
                <w:sz w:val="24"/>
              </w:rPr>
            </w:pPr>
            <w:r w:rsidRPr="00C43E76">
              <w:rPr>
                <w:rFonts w:asciiTheme="minorEastAsia" w:eastAsiaTheme="minorEastAsia" w:hAnsiTheme="minorEastAsia" w:hint="eastAsia"/>
                <w:sz w:val="24"/>
                <w:szCs w:val="24"/>
              </w:rPr>
              <w:t>本工程为</w:t>
            </w:r>
            <w:r>
              <w:rPr>
                <w:rFonts w:asciiTheme="minorEastAsia" w:eastAsiaTheme="minorEastAsia" w:hAnsiTheme="minorEastAsia" w:hint="eastAsia"/>
                <w:sz w:val="24"/>
                <w:szCs w:val="24"/>
              </w:rPr>
              <w:t>渑池县尚德中学室外地面改建项目；</w:t>
            </w:r>
            <w:r w:rsidRPr="00C43E76">
              <w:rPr>
                <w:rFonts w:asciiTheme="minorEastAsia" w:eastAsiaTheme="minorEastAsia" w:hAnsiTheme="minorEastAsia" w:hint="eastAsia"/>
                <w:sz w:val="24"/>
                <w:szCs w:val="24"/>
              </w:rPr>
              <w:t>主要内容为</w:t>
            </w:r>
            <w:r>
              <w:rPr>
                <w:rFonts w:asciiTheme="minorEastAsia" w:eastAsiaTheme="minorEastAsia" w:hAnsiTheme="minorEastAsia" w:hint="eastAsia"/>
                <w:sz w:val="24"/>
                <w:szCs w:val="24"/>
              </w:rPr>
              <w:t>室外地面改造等</w:t>
            </w:r>
            <w:r w:rsidRPr="00C43E76">
              <w:rPr>
                <w:rFonts w:asciiTheme="minorEastAsia" w:eastAsiaTheme="minorEastAsia" w:hAnsiTheme="minorEastAsia" w:hint="eastAsia"/>
                <w:sz w:val="24"/>
                <w:szCs w:val="24"/>
              </w:rPr>
              <w:t>。具体内容参照施工图纸及工程量清单</w:t>
            </w:r>
            <w:r w:rsidR="00E83E69" w:rsidRPr="00E83E69">
              <w:rPr>
                <w:rFonts w:ascii="宋体" w:hAnsi="宋体" w:hint="eastAsia"/>
                <w:sz w:val="24"/>
              </w:rPr>
              <w:t>。</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E919C7" w:rsidP="006335C1">
            <w:pPr>
              <w:widowControl w:val="0"/>
              <w:wordWrap w:val="0"/>
              <w:spacing w:line="400" w:lineRule="exact"/>
              <w:ind w:firstLine="0"/>
              <w:rPr>
                <w:rFonts w:ascii="宋体" w:hAnsi="宋体"/>
                <w:sz w:val="24"/>
              </w:rPr>
            </w:pPr>
            <w:r>
              <w:rPr>
                <w:rFonts w:ascii="宋体" w:hAnsi="宋体" w:hint="eastAsia"/>
                <w:sz w:val="24"/>
              </w:rPr>
              <w:t>财政资金</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DE2FFD"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1496930.94</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C43E76" w:rsidP="006335C1">
            <w:pPr>
              <w:widowControl w:val="0"/>
              <w:wordWrap w:val="0"/>
              <w:spacing w:line="400" w:lineRule="exact"/>
              <w:ind w:firstLine="0"/>
              <w:rPr>
                <w:rFonts w:ascii="宋体" w:hAnsi="宋体"/>
                <w:sz w:val="24"/>
              </w:rPr>
            </w:pPr>
            <w:r>
              <w:rPr>
                <w:rFonts w:ascii="宋体" w:hAnsi="宋体" w:hint="eastAsia"/>
                <w:sz w:val="24"/>
              </w:rPr>
              <w:t>60</w:t>
            </w:r>
            <w:proofErr w:type="gramStart"/>
            <w:r>
              <w:rPr>
                <w:rFonts w:ascii="宋体" w:hAnsi="宋体" w:hint="eastAsia"/>
                <w:sz w:val="24"/>
              </w:rPr>
              <w:t>日历天</w:t>
            </w:r>
            <w:proofErr w:type="gramEnd"/>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w:t>
            </w:r>
            <w:r w:rsidRPr="009B7746">
              <w:rPr>
                <w:rFonts w:ascii="宋体" w:hAnsi="宋体" w:hint="eastAsia"/>
                <w:sz w:val="24"/>
              </w:rPr>
              <w:lastRenderedPageBreak/>
              <w:t>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w:t>
            </w:r>
            <w:r w:rsidR="00E919C7">
              <w:rPr>
                <w:rFonts w:ascii="宋体" w:hAnsi="宋体" w:hint="eastAsia"/>
                <w:sz w:val="24"/>
              </w:rPr>
              <w:t>供应商须具有</w:t>
            </w:r>
            <w:r w:rsidR="00CA5E8D">
              <w:rPr>
                <w:rFonts w:ascii="宋体" w:hAnsi="宋体" w:hint="eastAsia"/>
                <w:sz w:val="24"/>
              </w:rPr>
              <w:t>建筑工程施工总承包</w:t>
            </w:r>
            <w:r w:rsidRPr="009B7746">
              <w:rPr>
                <w:rFonts w:ascii="宋体" w:hAnsi="宋体" w:hint="eastAsia"/>
                <w:sz w:val="24"/>
              </w:rPr>
              <w:t>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w:t>
            </w:r>
            <w:r w:rsidR="00CA5E8D">
              <w:rPr>
                <w:rFonts w:ascii="宋体" w:hAnsi="宋体" w:hint="eastAsia"/>
                <w:sz w:val="24"/>
              </w:rPr>
              <w:t>建筑工程</w:t>
            </w:r>
            <w:r w:rsidR="0003215F">
              <w:rPr>
                <w:rFonts w:ascii="宋体" w:hAnsi="宋体" w:hint="eastAsia"/>
                <w:sz w:val="24"/>
              </w:rPr>
              <w:t>专业贰级</w:t>
            </w:r>
            <w:r w:rsidRPr="009B7746">
              <w:rPr>
                <w:rFonts w:ascii="宋体" w:hAnsi="宋体" w:hint="eastAsia"/>
                <w:sz w:val="24"/>
              </w:rPr>
              <w:t>及以上注册建造师资格（不含</w:t>
            </w:r>
            <w:r w:rsidR="00375BFC">
              <w:rPr>
                <w:rFonts w:ascii="宋体" w:hAnsi="宋体" w:hint="eastAsia"/>
                <w:sz w:val="24"/>
              </w:rPr>
              <w:t>临时执业证</w:t>
            </w:r>
            <w:r w:rsidRPr="009B7746">
              <w:rPr>
                <w:rFonts w:ascii="宋体" w:hAnsi="宋体" w:hint="eastAsia"/>
                <w:sz w:val="24"/>
              </w:rPr>
              <w:t>）、具有有效的安全生产考核合格证（B类），并提供本单位养老保险缴费证明，项目经理不得担任其它在建项目；出具无在建项目承诺书；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w:t>
            </w:r>
            <w:proofErr w:type="gramStart"/>
            <w:r w:rsidR="00142BAC">
              <w:rPr>
                <w:rFonts w:ascii="宋体" w:hAnsi="宋体" w:hint="eastAsia"/>
                <w:sz w:val="24"/>
              </w:rPr>
              <w:t>截图要显示</w:t>
            </w:r>
            <w:proofErr w:type="gramEnd"/>
            <w:r w:rsidR="00142BAC">
              <w:rPr>
                <w:rFonts w:ascii="宋体" w:hAnsi="宋体" w:hint="eastAsia"/>
                <w:sz w:val="24"/>
              </w:rPr>
              <w:t>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w:t>
            </w:r>
            <w:proofErr w:type="gramStart"/>
            <w:r w:rsidRPr="009B7746">
              <w:rPr>
                <w:rFonts w:ascii="宋体" w:hAnsi="宋体" w:hint="eastAsia"/>
                <w:sz w:val="24"/>
              </w:rPr>
              <w:t>文书网</w:t>
            </w:r>
            <w:proofErr w:type="gramEnd"/>
            <w:r w:rsidRPr="009B7746">
              <w:rPr>
                <w:rFonts w:ascii="宋体" w:hAnsi="宋体" w:hint="eastAsia"/>
                <w:sz w:val="24"/>
              </w:rPr>
              <w:t>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F734F4" w:rsidP="00DD49A2">
            <w:pPr>
              <w:widowControl w:val="0"/>
              <w:wordWrap w:val="0"/>
              <w:spacing w:line="400" w:lineRule="exact"/>
              <w:ind w:firstLine="0"/>
              <w:rPr>
                <w:rFonts w:ascii="宋体" w:hAnsi="宋体"/>
                <w:sz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w:t>
            </w:r>
            <w:r>
              <w:rPr>
                <w:rFonts w:asciiTheme="minorEastAsia" w:eastAsiaTheme="minorEastAsia" w:hAnsiTheme="minorEastAsia" w:hint="eastAsia"/>
                <w:sz w:val="24"/>
                <w:szCs w:val="24"/>
              </w:rPr>
              <w:t>条的规定，磋商保证金不再收取</w:t>
            </w:r>
            <w:r w:rsidR="0070666C" w:rsidRPr="00A928F3">
              <w:rPr>
                <w:rFonts w:ascii="宋体" w:hAnsi="宋体" w:hint="eastAsia"/>
                <w:sz w:val="24"/>
              </w:rPr>
              <w:t>。</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lastRenderedPageBreak/>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如出现供应商的电子磋商响应文件无法解密等异常情况，供应商应及时致电代理机构说明。磋商响应文件异常，按以下步骤</w:t>
            </w:r>
            <w:r w:rsidRPr="009B7746">
              <w:rPr>
                <w:rFonts w:ascii="宋体" w:hAnsi="宋体" w:hint="eastAsia"/>
                <w:sz w:val="24"/>
              </w:rPr>
              <w:lastRenderedPageBreak/>
              <w:t>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w:t>
            </w:r>
            <w:r w:rsidR="006823DB">
              <w:rPr>
                <w:rFonts w:ascii="宋体" w:hAnsi="宋体" w:hint="eastAsia"/>
                <w:sz w:val="24"/>
              </w:rPr>
              <w:t>2026年</w:t>
            </w:r>
            <w:r w:rsidR="00771930">
              <w:rPr>
                <w:rFonts w:ascii="宋体" w:hAnsi="宋体" w:hint="eastAsia"/>
                <w:sz w:val="24"/>
              </w:rPr>
              <w:t>0</w:t>
            </w:r>
            <w:r w:rsidR="00353FC3">
              <w:rPr>
                <w:rFonts w:ascii="宋体" w:hAnsi="宋体" w:hint="eastAsia"/>
                <w:sz w:val="24"/>
              </w:rPr>
              <w:t>7月17日</w:t>
            </w:r>
            <w:r w:rsidRPr="006335C1">
              <w:rPr>
                <w:rFonts w:ascii="宋体" w:hAnsi="宋体" w:hint="eastAsia"/>
                <w:sz w:val="24"/>
              </w:rPr>
              <w:t>8时20分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w:t>
            </w:r>
            <w:bookmarkStart w:id="17" w:name="OLE_LINK8"/>
            <w:bookmarkStart w:id="18" w:name="OLE_LINK10"/>
            <w:r w:rsidRPr="00A928F3">
              <w:rPr>
                <w:rFonts w:ascii="宋体" w:hAnsi="宋体" w:hint="eastAsia"/>
                <w:sz w:val="24"/>
              </w:rPr>
              <w:t>报价</w:t>
            </w:r>
            <w:bookmarkEnd w:id="17"/>
            <w:bookmarkEnd w:id="18"/>
            <w:r w:rsidRPr="00A928F3">
              <w:rPr>
                <w:rFonts w:ascii="宋体" w:hAnsi="宋体" w:hint="eastAsia"/>
                <w:sz w:val="24"/>
              </w:rPr>
              <w:t>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2131CF" w:rsidRDefault="002131CF" w:rsidP="006335C1">
            <w:pPr>
              <w:widowControl w:val="0"/>
              <w:wordWrap w:val="0"/>
              <w:spacing w:line="400" w:lineRule="exact"/>
              <w:ind w:firstLine="0"/>
              <w:rPr>
                <w:rFonts w:ascii="宋体" w:hAnsi="宋体"/>
                <w:sz w:val="24"/>
              </w:rPr>
            </w:pPr>
            <w:bookmarkStart w:id="19" w:name="OLE_LINK11"/>
            <w:r w:rsidRPr="002131CF">
              <w:rPr>
                <w:rFonts w:ascii="宋体" w:hAnsi="宋体"/>
                <w:sz w:val="24"/>
              </w:rPr>
              <w:t>本次磋商实行两次报价制：</w:t>
            </w:r>
          </w:p>
          <w:p w:rsidR="002131CF" w:rsidRDefault="002131CF" w:rsidP="006335C1">
            <w:pPr>
              <w:widowControl w:val="0"/>
              <w:wordWrap w:val="0"/>
              <w:spacing w:line="400" w:lineRule="exact"/>
              <w:ind w:firstLine="0"/>
              <w:rPr>
                <w:rFonts w:ascii="宋体" w:hAnsi="宋体"/>
                <w:sz w:val="24"/>
              </w:rPr>
            </w:pPr>
            <w:r>
              <w:rPr>
                <w:rFonts w:ascii="宋体" w:hAnsi="宋体"/>
                <w:sz w:val="24"/>
              </w:rPr>
              <w:t>（</w:t>
            </w:r>
            <w:r>
              <w:rPr>
                <w:rFonts w:ascii="宋体" w:hAnsi="宋体" w:hint="eastAsia"/>
                <w:sz w:val="24"/>
              </w:rPr>
              <w:t>1</w:t>
            </w:r>
            <w:r>
              <w:rPr>
                <w:rFonts w:ascii="宋体" w:hAnsi="宋体"/>
                <w:sz w:val="24"/>
              </w:rPr>
              <w:t>）</w:t>
            </w:r>
            <w:r w:rsidRPr="002131CF">
              <w:rPr>
                <w:rFonts w:ascii="宋体" w:hAnsi="宋体"/>
                <w:sz w:val="24"/>
              </w:rPr>
              <w:t>一次报价：供应商在响应文件中提交首次报价；</w:t>
            </w:r>
          </w:p>
          <w:p w:rsidR="0070666C" w:rsidRPr="00A928F3" w:rsidRDefault="002131CF" w:rsidP="002131CF">
            <w:pPr>
              <w:widowControl w:val="0"/>
              <w:wordWrap w:val="0"/>
              <w:spacing w:line="400" w:lineRule="exact"/>
              <w:ind w:firstLine="0"/>
              <w:rPr>
                <w:rFonts w:ascii="宋体" w:hAnsi="宋体"/>
                <w:sz w:val="24"/>
              </w:rPr>
            </w:pPr>
            <w:r>
              <w:rPr>
                <w:rFonts w:ascii="宋体" w:hAnsi="宋体"/>
                <w:sz w:val="24"/>
              </w:rPr>
              <w:lastRenderedPageBreak/>
              <w:t>（</w:t>
            </w:r>
            <w:r>
              <w:rPr>
                <w:rFonts w:ascii="宋体" w:hAnsi="宋体" w:hint="eastAsia"/>
                <w:sz w:val="24"/>
              </w:rPr>
              <w:t>2</w:t>
            </w:r>
            <w:r>
              <w:rPr>
                <w:rFonts w:ascii="宋体" w:hAnsi="宋体"/>
                <w:sz w:val="24"/>
              </w:rPr>
              <w:t>）最终</w:t>
            </w:r>
            <w:r w:rsidRPr="002131CF">
              <w:rPr>
                <w:rFonts w:ascii="宋体" w:hAnsi="宋体"/>
                <w:sz w:val="24"/>
              </w:rPr>
              <w:t>报价：通过初步评审的供应商，在磋商小组组织下，于</w:t>
            </w:r>
            <w:r>
              <w:rPr>
                <w:rFonts w:ascii="宋体" w:hAnsi="宋体"/>
                <w:sz w:val="24"/>
              </w:rPr>
              <w:t>最终报价发起后</w:t>
            </w:r>
            <w:r w:rsidRPr="002131CF">
              <w:rPr>
                <w:rFonts w:ascii="宋体" w:hAnsi="宋体"/>
                <w:sz w:val="24"/>
              </w:rPr>
              <w:t>通过三门峡市公共资源交易系统</w:t>
            </w:r>
            <w:r>
              <w:rPr>
                <w:rFonts w:ascii="宋体" w:hAnsi="宋体"/>
                <w:sz w:val="24"/>
              </w:rPr>
              <w:t>中</w:t>
            </w:r>
            <w:r w:rsidRPr="002131CF">
              <w:rPr>
                <w:rFonts w:ascii="宋体" w:hAnsi="宋体"/>
                <w:sz w:val="24"/>
              </w:rPr>
              <w:t>提交</w:t>
            </w:r>
            <w:r>
              <w:rPr>
                <w:rFonts w:ascii="宋体" w:hAnsi="宋体"/>
                <w:sz w:val="24"/>
              </w:rPr>
              <w:t>最终</w:t>
            </w:r>
            <w:r w:rsidRPr="002131CF">
              <w:rPr>
                <w:rFonts w:ascii="宋体" w:hAnsi="宋体"/>
                <w:sz w:val="24"/>
              </w:rPr>
              <w:t>报价，</w:t>
            </w:r>
            <w:r>
              <w:rPr>
                <w:rFonts w:ascii="宋体" w:hAnsi="宋体"/>
                <w:sz w:val="24"/>
              </w:rPr>
              <w:t>最终</w:t>
            </w:r>
            <w:r w:rsidRPr="002131CF">
              <w:rPr>
                <w:rFonts w:ascii="宋体" w:hAnsi="宋体"/>
                <w:sz w:val="24"/>
              </w:rPr>
              <w:t>报价不得高于其一次报价，未按要求提交的视为无效响应。最终以最后报价作为评标基准价计算依据。</w:t>
            </w:r>
            <w:bookmarkEnd w:id="19"/>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lastRenderedPageBreak/>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1、本项目为电子化、无纸化交易项目，磋商时不再接受任何纸质资料，供应商按要求在三门峡市公共资源电子化交易系统中提交电子化磋商响应文件即可。为保证您能成功参加</w:t>
            </w:r>
            <w:r w:rsidR="00CA144E">
              <w:rPr>
                <w:rFonts w:ascii="宋体" w:hAnsi="宋体" w:hint="eastAsia"/>
                <w:sz w:val="24"/>
              </w:rPr>
              <w:t>投标</w:t>
            </w:r>
            <w:r w:rsidRPr="006335C1">
              <w:rPr>
                <w:rFonts w:ascii="宋体" w:hAnsi="宋体" w:hint="eastAsia"/>
                <w:sz w:val="24"/>
              </w:rPr>
              <w:t>，</w:t>
            </w:r>
            <w:proofErr w:type="gramStart"/>
            <w:r w:rsidRPr="006335C1">
              <w:rPr>
                <w:rFonts w:ascii="宋体" w:hAnsi="宋体" w:hint="eastAsia"/>
                <w:sz w:val="24"/>
              </w:rPr>
              <w:t>请需仔细阅读磋商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proofErr w:type="gramStart"/>
            <w:r w:rsidRPr="006335C1">
              <w:rPr>
                <w:rFonts w:ascii="宋体" w:hAnsi="宋体" w:hint="eastAsia"/>
                <w:sz w:val="24"/>
              </w:rPr>
              <w:t>前题</w:t>
            </w:r>
            <w:proofErr w:type="gramEnd"/>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20"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21" w:name="_Toc31226"/>
      <w:bookmarkStart w:id="22" w:name="_Toc13658631"/>
      <w:bookmarkStart w:id="23" w:name="_Toc453139628"/>
      <w:bookmarkStart w:id="24" w:name="_Toc528078045"/>
      <w:bookmarkStart w:id="25" w:name="_Toc16770580"/>
      <w:bookmarkEnd w:id="20"/>
      <w:r w:rsidR="006335C1" w:rsidRPr="006335C1">
        <w:rPr>
          <w:rFonts w:hAnsi="宋体" w:hint="eastAsia"/>
          <w:b/>
          <w:color w:val="auto"/>
          <w:kern w:val="2"/>
          <w:szCs w:val="22"/>
        </w:rPr>
        <w:lastRenderedPageBreak/>
        <w:t>总则</w:t>
      </w:r>
      <w:bookmarkEnd w:id="21"/>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26" w:name="_Toc62"/>
      <w:bookmarkStart w:id="27" w:name="_Toc277149365"/>
      <w:bookmarkStart w:id="28" w:name="_Toc278155328"/>
      <w:bookmarkStart w:id="29" w:name="_Toc31264"/>
      <w:bookmarkStart w:id="30" w:name="_Toc27981"/>
      <w:bookmarkStart w:id="31" w:name="_Toc6286"/>
      <w:bookmarkStart w:id="32" w:name="_Toc466284453"/>
      <w:bookmarkStart w:id="33" w:name="_Toc20729"/>
      <w:bookmarkStart w:id="34" w:name="_Toc380394466"/>
      <w:r w:rsidRPr="006335C1">
        <w:rPr>
          <w:rFonts w:ascii="宋体" w:hAnsi="宋体" w:cs="宋体" w:hint="eastAsia"/>
          <w:kern w:val="2"/>
          <w:sz w:val="24"/>
        </w:rPr>
        <w:t>项目概况</w:t>
      </w:r>
      <w:bookmarkEnd w:id="26"/>
      <w:bookmarkEnd w:id="27"/>
      <w:bookmarkEnd w:id="28"/>
      <w:bookmarkEnd w:id="29"/>
      <w:bookmarkEnd w:id="30"/>
      <w:bookmarkEnd w:id="31"/>
      <w:bookmarkEnd w:id="32"/>
      <w:bookmarkEnd w:id="33"/>
      <w:bookmarkEnd w:id="34"/>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35" w:name="_Toc270604807"/>
      <w:bookmarkStart w:id="36" w:name="_Toc269470299"/>
      <w:bookmarkStart w:id="37" w:name="_Toc277149369"/>
      <w:bookmarkStart w:id="38" w:name="_Toc466284457"/>
      <w:bookmarkStart w:id="39" w:name="_Toc380394470"/>
      <w:bookmarkStart w:id="40" w:name="_Toc270604580"/>
      <w:bookmarkStart w:id="41"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42" w:name="_Toc19001"/>
      <w:bookmarkStart w:id="43" w:name="_Toc380394467"/>
      <w:bookmarkStart w:id="44" w:name="_Toc425761630"/>
      <w:bookmarkStart w:id="45" w:name="_Toc15779"/>
      <w:bookmarkStart w:id="46" w:name="_Toc21477"/>
      <w:bookmarkStart w:id="47" w:name="_Toc269470296"/>
      <w:bookmarkStart w:id="48" w:name="_Toc270604577"/>
      <w:bookmarkStart w:id="49" w:name="_Toc270604804"/>
      <w:bookmarkStart w:id="50" w:name="_Toc26640"/>
      <w:bookmarkStart w:id="51" w:name="_Toc6301"/>
      <w:bookmarkStart w:id="52" w:name="_Toc277149366"/>
      <w:bookmarkStart w:id="53" w:name="_Toc278155329"/>
      <w:r w:rsidRPr="006335C1">
        <w:rPr>
          <w:rFonts w:ascii="宋体" w:hAnsi="宋体" w:cs="宋体" w:hint="eastAsia"/>
          <w:kern w:val="2"/>
          <w:sz w:val="24"/>
        </w:rPr>
        <w:t>资金来源和落实情况</w:t>
      </w:r>
      <w:bookmarkEnd w:id="42"/>
      <w:bookmarkEnd w:id="43"/>
      <w:bookmarkEnd w:id="44"/>
      <w:bookmarkEnd w:id="45"/>
      <w:bookmarkEnd w:id="46"/>
      <w:bookmarkEnd w:id="47"/>
      <w:bookmarkEnd w:id="48"/>
      <w:bookmarkEnd w:id="49"/>
      <w:bookmarkEnd w:id="50"/>
      <w:bookmarkEnd w:id="51"/>
      <w:bookmarkEnd w:id="52"/>
      <w:bookmarkEnd w:id="53"/>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54" w:name="_Toc18953"/>
      <w:bookmarkStart w:id="55" w:name="_Toc278155330"/>
      <w:bookmarkStart w:id="56" w:name="_Toc22027"/>
      <w:bookmarkStart w:id="57" w:name="_Toc23999"/>
      <w:bookmarkStart w:id="58" w:name="_Toc285"/>
      <w:bookmarkStart w:id="59" w:name="_Toc19528"/>
      <w:bookmarkStart w:id="60" w:name="_Toc270604805"/>
      <w:bookmarkStart w:id="61" w:name="_Toc270604578"/>
      <w:bookmarkStart w:id="62" w:name="_Toc277149367"/>
      <w:bookmarkStart w:id="63" w:name="_Toc269470297"/>
      <w:bookmarkStart w:id="64" w:name="_Toc380394468"/>
      <w:bookmarkStart w:id="65" w:name="_Toc425761631"/>
      <w:r w:rsidRPr="006335C1">
        <w:rPr>
          <w:rFonts w:ascii="宋体" w:hAnsi="宋体" w:cs="宋体" w:hint="eastAsia"/>
          <w:kern w:val="2"/>
          <w:sz w:val="24"/>
        </w:rPr>
        <w:t>采购范围、工期和质量要求</w:t>
      </w:r>
      <w:bookmarkEnd w:id="54"/>
      <w:bookmarkEnd w:id="55"/>
      <w:bookmarkEnd w:id="56"/>
      <w:bookmarkEnd w:id="57"/>
      <w:bookmarkEnd w:id="58"/>
      <w:bookmarkEnd w:id="59"/>
      <w:bookmarkEnd w:id="60"/>
      <w:bookmarkEnd w:id="61"/>
      <w:bookmarkEnd w:id="62"/>
      <w:bookmarkEnd w:id="63"/>
      <w:bookmarkEnd w:id="64"/>
      <w:bookmarkEnd w:id="65"/>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66" w:name="_Toc269470298"/>
      <w:bookmarkStart w:id="67" w:name="_Toc2252"/>
      <w:bookmarkStart w:id="68" w:name="_Toc380394469"/>
      <w:bookmarkStart w:id="69" w:name="_Toc22973"/>
      <w:bookmarkStart w:id="70" w:name="_Toc270604806"/>
      <w:bookmarkStart w:id="71" w:name="_Toc4619"/>
      <w:bookmarkStart w:id="72" w:name="_Toc277149368"/>
      <w:bookmarkStart w:id="73" w:name="_Toc15861"/>
      <w:bookmarkStart w:id="74" w:name="_Toc278155331"/>
      <w:bookmarkStart w:id="75" w:name="_Toc6153"/>
      <w:bookmarkStart w:id="76" w:name="_Toc270604579"/>
      <w:bookmarkStart w:id="77" w:name="_Toc425761632"/>
      <w:r w:rsidRPr="006335C1">
        <w:rPr>
          <w:rFonts w:ascii="宋体" w:hAnsi="宋体" w:cs="宋体" w:hint="eastAsia"/>
          <w:kern w:val="2"/>
          <w:sz w:val="24"/>
        </w:rPr>
        <w:t>供应商资格要求</w:t>
      </w:r>
      <w:bookmarkEnd w:id="66"/>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7"/>
      <w:bookmarkEnd w:id="68"/>
      <w:bookmarkEnd w:id="69"/>
      <w:bookmarkEnd w:id="70"/>
      <w:bookmarkEnd w:id="71"/>
      <w:bookmarkEnd w:id="72"/>
      <w:bookmarkEnd w:id="73"/>
      <w:bookmarkEnd w:id="74"/>
      <w:bookmarkEnd w:id="75"/>
      <w:bookmarkEnd w:id="76"/>
      <w:bookmarkEnd w:id="77"/>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8" w:name="_Toc10549"/>
      <w:bookmarkStart w:id="79" w:name="_Toc23656"/>
      <w:bookmarkStart w:id="80" w:name="_Toc18062"/>
      <w:bookmarkStart w:id="81" w:name="_Toc976"/>
      <w:bookmarkStart w:id="82" w:name="_Toc25040"/>
      <w:r w:rsidRPr="006335C1">
        <w:rPr>
          <w:rFonts w:ascii="宋体" w:hAnsi="宋体" w:cs="宋体" w:hint="eastAsia"/>
          <w:kern w:val="2"/>
          <w:sz w:val="24"/>
        </w:rPr>
        <w:t>费用承担</w:t>
      </w:r>
      <w:bookmarkEnd w:id="35"/>
      <w:bookmarkEnd w:id="36"/>
      <w:bookmarkEnd w:id="37"/>
      <w:bookmarkEnd w:id="38"/>
      <w:bookmarkEnd w:id="39"/>
      <w:bookmarkEnd w:id="40"/>
      <w:bookmarkEnd w:id="41"/>
      <w:bookmarkEnd w:id="78"/>
      <w:bookmarkEnd w:id="79"/>
      <w:bookmarkEnd w:id="80"/>
      <w:bookmarkEnd w:id="81"/>
      <w:bookmarkEnd w:id="82"/>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3" w:name="_Toc278155333"/>
      <w:bookmarkStart w:id="84" w:name="_Toc7894"/>
      <w:bookmarkStart w:id="85" w:name="_Toc859"/>
      <w:bookmarkStart w:id="86" w:name="_Toc269470300"/>
      <w:bookmarkStart w:id="87" w:name="_Toc12437"/>
      <w:bookmarkStart w:id="88" w:name="_Toc466284458"/>
      <w:bookmarkStart w:id="89" w:name="_Toc1107"/>
      <w:bookmarkStart w:id="90" w:name="_Toc277149370"/>
      <w:bookmarkStart w:id="91" w:name="_Toc380394471"/>
      <w:bookmarkStart w:id="92" w:name="_Toc270604581"/>
      <w:bookmarkStart w:id="93" w:name="_Toc23515"/>
      <w:bookmarkStart w:id="94" w:name="_Toc270604808"/>
      <w:r w:rsidRPr="006335C1">
        <w:rPr>
          <w:rFonts w:ascii="宋体" w:hAnsi="宋体" w:cs="宋体" w:hint="eastAsia"/>
          <w:kern w:val="2"/>
          <w:sz w:val="24"/>
        </w:rPr>
        <w:t>保密</w:t>
      </w:r>
      <w:bookmarkEnd w:id="83"/>
      <w:bookmarkEnd w:id="84"/>
      <w:bookmarkEnd w:id="85"/>
      <w:bookmarkEnd w:id="86"/>
      <w:bookmarkEnd w:id="87"/>
      <w:bookmarkEnd w:id="88"/>
      <w:bookmarkEnd w:id="89"/>
      <w:bookmarkEnd w:id="90"/>
      <w:bookmarkEnd w:id="91"/>
      <w:bookmarkEnd w:id="92"/>
      <w:bookmarkEnd w:id="93"/>
      <w:bookmarkEnd w:id="94"/>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lastRenderedPageBreak/>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95" w:name="_Toc269470301"/>
      <w:bookmarkStart w:id="96" w:name="_Toc466284459"/>
      <w:bookmarkStart w:id="97" w:name="_Toc25505"/>
      <w:bookmarkStart w:id="98" w:name="_Toc270604582"/>
      <w:bookmarkStart w:id="99" w:name="_Toc380394472"/>
      <w:bookmarkStart w:id="100" w:name="_Toc278155334"/>
      <w:bookmarkStart w:id="101" w:name="_Toc17801"/>
      <w:bookmarkStart w:id="102" w:name="_Toc2802"/>
      <w:bookmarkStart w:id="103" w:name="_Toc270604809"/>
      <w:bookmarkStart w:id="104" w:name="_Toc29602"/>
      <w:bookmarkStart w:id="105" w:name="_Toc28471"/>
      <w:bookmarkStart w:id="106" w:name="_Toc277149371"/>
      <w:r w:rsidRPr="006335C1">
        <w:rPr>
          <w:rFonts w:ascii="宋体" w:hAnsi="宋体" w:cs="宋体" w:hint="eastAsia"/>
          <w:kern w:val="2"/>
          <w:sz w:val="24"/>
        </w:rPr>
        <w:t>语言文字</w:t>
      </w:r>
      <w:bookmarkEnd w:id="95"/>
      <w:bookmarkEnd w:id="96"/>
      <w:bookmarkEnd w:id="97"/>
      <w:bookmarkEnd w:id="98"/>
      <w:bookmarkEnd w:id="99"/>
      <w:bookmarkEnd w:id="100"/>
      <w:bookmarkEnd w:id="101"/>
      <w:bookmarkEnd w:id="102"/>
      <w:bookmarkEnd w:id="103"/>
      <w:bookmarkEnd w:id="104"/>
      <w:bookmarkEnd w:id="105"/>
      <w:bookmarkEnd w:id="106"/>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7" w:name="_Toc466284460"/>
      <w:bookmarkStart w:id="108" w:name="_Toc9268"/>
      <w:bookmarkStart w:id="109" w:name="_Toc21514"/>
      <w:bookmarkStart w:id="110" w:name="_Toc270604810"/>
      <w:bookmarkStart w:id="111" w:name="_Toc269470302"/>
      <w:bookmarkStart w:id="112" w:name="_Toc278155335"/>
      <w:bookmarkStart w:id="113" w:name="_Toc20169"/>
      <w:bookmarkStart w:id="114" w:name="_Toc25890"/>
      <w:bookmarkStart w:id="115" w:name="_Toc9357"/>
      <w:bookmarkStart w:id="116" w:name="_Toc270604583"/>
      <w:bookmarkStart w:id="117" w:name="_Toc277149372"/>
      <w:bookmarkStart w:id="118" w:name="_Toc380394473"/>
      <w:r w:rsidRPr="006335C1">
        <w:rPr>
          <w:rFonts w:ascii="宋体" w:hAnsi="宋体" w:cs="宋体" w:hint="eastAsia"/>
          <w:kern w:val="2"/>
          <w:sz w:val="24"/>
        </w:rPr>
        <w:t>计量单位</w:t>
      </w:r>
      <w:bookmarkEnd w:id="107"/>
      <w:bookmarkEnd w:id="108"/>
      <w:bookmarkEnd w:id="109"/>
      <w:bookmarkEnd w:id="110"/>
      <w:bookmarkEnd w:id="111"/>
      <w:bookmarkEnd w:id="112"/>
      <w:bookmarkEnd w:id="113"/>
      <w:bookmarkEnd w:id="114"/>
      <w:bookmarkEnd w:id="115"/>
      <w:bookmarkEnd w:id="116"/>
      <w:bookmarkEnd w:id="117"/>
      <w:bookmarkEnd w:id="118"/>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19" w:name="_Toc22287"/>
      <w:bookmarkStart w:id="120" w:name="_Toc25935"/>
      <w:bookmarkStart w:id="121" w:name="_Toc270604584"/>
      <w:bookmarkStart w:id="122" w:name="_Toc466284461"/>
      <w:bookmarkStart w:id="123" w:name="_Toc270604811"/>
      <w:bookmarkStart w:id="124" w:name="_Toc277149373"/>
      <w:bookmarkStart w:id="125" w:name="_Toc9488"/>
      <w:bookmarkStart w:id="126" w:name="_Toc380394474"/>
      <w:bookmarkStart w:id="127" w:name="_Toc4330"/>
      <w:bookmarkStart w:id="128" w:name="_Toc278155336"/>
      <w:bookmarkStart w:id="129" w:name="_Toc27455"/>
      <w:bookmarkStart w:id="130" w:name="_Toc269470303"/>
      <w:r w:rsidRPr="006335C1">
        <w:rPr>
          <w:rFonts w:ascii="宋体" w:hAnsi="宋体" w:cs="宋体" w:hint="eastAsia"/>
          <w:kern w:val="2"/>
          <w:sz w:val="24"/>
        </w:rPr>
        <w:t>踏勘现场</w:t>
      </w:r>
      <w:bookmarkEnd w:id="119"/>
      <w:bookmarkEnd w:id="120"/>
      <w:bookmarkEnd w:id="121"/>
      <w:bookmarkEnd w:id="122"/>
      <w:bookmarkEnd w:id="123"/>
      <w:bookmarkEnd w:id="124"/>
      <w:bookmarkEnd w:id="125"/>
      <w:bookmarkEnd w:id="126"/>
      <w:bookmarkEnd w:id="127"/>
      <w:bookmarkEnd w:id="128"/>
      <w:bookmarkEnd w:id="129"/>
      <w:bookmarkEnd w:id="130"/>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31" w:name="_Toc1914"/>
      <w:bookmarkStart w:id="132" w:name="_Toc278155337"/>
      <w:bookmarkStart w:id="133" w:name="_Toc269470304"/>
      <w:bookmarkStart w:id="134" w:name="_Toc15352"/>
      <w:bookmarkStart w:id="135" w:name="_Toc277149374"/>
      <w:bookmarkStart w:id="136" w:name="_Toc380394475"/>
      <w:bookmarkStart w:id="137" w:name="_Toc29208"/>
      <w:bookmarkStart w:id="138" w:name="_Toc270604585"/>
      <w:bookmarkStart w:id="139" w:name="_Toc19570"/>
      <w:bookmarkStart w:id="140" w:name="_Toc466284462"/>
      <w:bookmarkStart w:id="141" w:name="_Toc1086"/>
      <w:bookmarkStart w:id="142" w:name="_Toc270604812"/>
      <w:r w:rsidRPr="006335C1">
        <w:rPr>
          <w:rFonts w:ascii="宋体" w:hAnsi="宋体" w:cs="宋体" w:hint="eastAsia"/>
          <w:kern w:val="2"/>
          <w:sz w:val="24"/>
        </w:rPr>
        <w:t>磋商预备会</w:t>
      </w:r>
      <w:bookmarkEnd w:id="131"/>
      <w:bookmarkEnd w:id="132"/>
      <w:bookmarkEnd w:id="133"/>
      <w:bookmarkEnd w:id="134"/>
      <w:bookmarkEnd w:id="135"/>
      <w:bookmarkEnd w:id="136"/>
      <w:bookmarkEnd w:id="137"/>
      <w:bookmarkEnd w:id="138"/>
      <w:bookmarkEnd w:id="139"/>
      <w:bookmarkEnd w:id="140"/>
      <w:bookmarkEnd w:id="141"/>
      <w:bookmarkEnd w:id="142"/>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43" w:name="_Toc269470305"/>
      <w:bookmarkStart w:id="144" w:name="_Toc5553"/>
      <w:bookmarkStart w:id="145" w:name="_Toc270604813"/>
      <w:bookmarkStart w:id="146" w:name="_Toc380394476"/>
      <w:bookmarkStart w:id="147" w:name="_Toc5818"/>
      <w:bookmarkStart w:id="148" w:name="_Toc31773"/>
      <w:bookmarkStart w:id="149" w:name="_Toc270604586"/>
      <w:bookmarkStart w:id="150" w:name="_Toc22348"/>
      <w:bookmarkStart w:id="151" w:name="_Toc277149375"/>
      <w:bookmarkStart w:id="152" w:name="_Toc278155338"/>
      <w:bookmarkStart w:id="153" w:name="_Toc26014"/>
      <w:bookmarkStart w:id="154" w:name="_Toc466284463"/>
      <w:r w:rsidRPr="006335C1">
        <w:rPr>
          <w:rFonts w:ascii="宋体" w:hAnsi="宋体" w:cs="宋体" w:hint="eastAsia"/>
          <w:kern w:val="2"/>
          <w:sz w:val="24"/>
        </w:rPr>
        <w:t>分包</w:t>
      </w:r>
      <w:bookmarkEnd w:id="143"/>
      <w:bookmarkEnd w:id="144"/>
      <w:bookmarkEnd w:id="145"/>
      <w:bookmarkEnd w:id="146"/>
      <w:bookmarkEnd w:id="147"/>
      <w:bookmarkEnd w:id="148"/>
      <w:bookmarkEnd w:id="149"/>
      <w:bookmarkEnd w:id="150"/>
      <w:bookmarkEnd w:id="151"/>
      <w:bookmarkEnd w:id="152"/>
      <w:bookmarkEnd w:id="153"/>
      <w:bookmarkEnd w:id="15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55" w:name="_Toc20635"/>
      <w:bookmarkStart w:id="156" w:name="_Toc277149376"/>
      <w:bookmarkStart w:id="157" w:name="_Toc8438"/>
      <w:bookmarkStart w:id="158" w:name="_Toc23705"/>
      <w:bookmarkStart w:id="159" w:name="_Toc380394477"/>
      <w:bookmarkStart w:id="160" w:name="_Toc270604587"/>
      <w:bookmarkStart w:id="161" w:name="_Toc269470306"/>
      <w:bookmarkStart w:id="162" w:name="_Toc270604814"/>
      <w:bookmarkStart w:id="163" w:name="_Toc466284464"/>
      <w:bookmarkStart w:id="164" w:name="_Toc30918"/>
      <w:bookmarkStart w:id="165" w:name="_Toc308441225"/>
      <w:bookmarkStart w:id="166" w:name="_Toc278155339"/>
      <w:bookmarkStart w:id="167" w:name="_Toc24741"/>
      <w:bookmarkStart w:id="168" w:name="_Toc270604588"/>
      <w:r w:rsidRPr="006335C1">
        <w:rPr>
          <w:rFonts w:ascii="宋体" w:hAnsi="宋体" w:cs="宋体" w:hint="eastAsia"/>
          <w:kern w:val="2"/>
          <w:sz w:val="24"/>
        </w:rPr>
        <w:t>偏离</w:t>
      </w:r>
      <w:bookmarkEnd w:id="155"/>
      <w:bookmarkEnd w:id="156"/>
      <w:bookmarkEnd w:id="157"/>
      <w:bookmarkEnd w:id="158"/>
      <w:bookmarkEnd w:id="159"/>
      <w:bookmarkEnd w:id="160"/>
      <w:bookmarkEnd w:id="161"/>
      <w:bookmarkEnd w:id="162"/>
      <w:bookmarkEnd w:id="163"/>
      <w:bookmarkEnd w:id="164"/>
      <w:bookmarkEnd w:id="165"/>
      <w:bookmarkEnd w:id="166"/>
      <w:bookmarkEnd w:id="16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69" w:name="_Toc438797185"/>
      <w:bookmarkStart w:id="170" w:name="_Toc391284747"/>
      <w:bookmarkStart w:id="171" w:name="_Toc16608"/>
      <w:bookmarkStart w:id="172" w:name="_Toc438797950"/>
      <w:bookmarkStart w:id="173" w:name="_Toc7970"/>
      <w:bookmarkStart w:id="174" w:name="_Toc27093"/>
      <w:bookmarkStart w:id="175" w:name="_Toc380394484"/>
      <w:bookmarkStart w:id="176" w:name="_Toc278155346"/>
      <w:bookmarkStart w:id="177" w:name="_Toc270604821"/>
      <w:bookmarkStart w:id="178" w:name="_Toc269470313"/>
      <w:bookmarkStart w:id="179" w:name="_Toc277149383"/>
      <w:bookmarkStart w:id="180" w:name="_Toc466284471"/>
      <w:bookmarkStart w:id="181" w:name="_Toc270604594"/>
      <w:bookmarkEnd w:id="168"/>
      <w:r w:rsidRPr="006335C1">
        <w:rPr>
          <w:rFonts w:ascii="宋体" w:hAnsi="宋体" w:cs="宋体" w:hint="eastAsia"/>
          <w:b/>
          <w:kern w:val="2"/>
          <w:sz w:val="24"/>
        </w:rPr>
        <w:t>竞争性磋商文件</w:t>
      </w:r>
      <w:bookmarkEnd w:id="169"/>
      <w:bookmarkEnd w:id="170"/>
      <w:bookmarkEnd w:id="171"/>
      <w:bookmarkEnd w:id="172"/>
      <w:bookmarkEnd w:id="173"/>
      <w:bookmarkEnd w:id="174"/>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2" w:name="_Toc438797186"/>
      <w:bookmarkStart w:id="183" w:name="_Toc438797951"/>
      <w:bookmarkStart w:id="184" w:name="_Toc391284748"/>
      <w:r w:rsidRPr="006335C1">
        <w:rPr>
          <w:rFonts w:ascii="宋体" w:hAnsi="宋体" w:cs="宋体" w:hint="eastAsia"/>
          <w:b/>
          <w:sz w:val="24"/>
          <w:szCs w:val="28"/>
        </w:rPr>
        <w:t>2.1 竞争性磋商文件的组成</w:t>
      </w:r>
      <w:bookmarkEnd w:id="182"/>
      <w:bookmarkEnd w:id="183"/>
      <w:bookmarkEnd w:id="18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5" w:name="_Toc391284749"/>
      <w:bookmarkStart w:id="186" w:name="_Toc438797187"/>
      <w:bookmarkStart w:id="187" w:name="_Toc438797952"/>
      <w:r w:rsidRPr="006335C1">
        <w:rPr>
          <w:rFonts w:ascii="宋体" w:hAnsi="宋体" w:cs="宋体" w:hint="eastAsia"/>
          <w:b/>
          <w:sz w:val="24"/>
          <w:szCs w:val="28"/>
        </w:rPr>
        <w:t>2.2 竞争性磋商文件的澄清</w:t>
      </w:r>
      <w:bookmarkEnd w:id="185"/>
      <w:bookmarkEnd w:id="186"/>
      <w:bookmarkEnd w:id="18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lastRenderedPageBreak/>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8" w:name="_Toc391284750"/>
      <w:bookmarkStart w:id="189" w:name="_Toc438797953"/>
      <w:bookmarkStart w:id="190" w:name="_Toc438797188"/>
      <w:r w:rsidRPr="006335C1">
        <w:rPr>
          <w:rFonts w:ascii="宋体" w:hAnsi="宋体" w:cs="宋体" w:hint="eastAsia"/>
          <w:b/>
          <w:sz w:val="24"/>
          <w:szCs w:val="28"/>
        </w:rPr>
        <w:t>2.3 竞争性磋商文件的修改</w:t>
      </w:r>
      <w:bookmarkEnd w:id="188"/>
      <w:bookmarkEnd w:id="189"/>
      <w:bookmarkEnd w:id="19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w:t>
      </w:r>
      <w:r w:rsidR="00CA144E">
        <w:rPr>
          <w:rFonts w:ascii="宋体" w:hAnsi="宋体" w:cs="宋体" w:hint="eastAsia"/>
          <w:sz w:val="24"/>
        </w:rPr>
        <w:t>投标</w:t>
      </w:r>
      <w:r w:rsidRPr="006335C1">
        <w:rPr>
          <w:rFonts w:ascii="宋体" w:hAnsi="宋体" w:cs="宋体" w:hint="eastAsia"/>
          <w:sz w:val="24"/>
        </w:rPr>
        <w:t>截止时间5天前，采购人可以在电子交易系统中修改竞争性磋商文件，并以公告的形式告知所有潜在供应商。如果修改竞争性磋商文件的时间距</w:t>
      </w:r>
      <w:r w:rsidR="00CA144E">
        <w:rPr>
          <w:rFonts w:ascii="宋体" w:hAnsi="宋体" w:cs="宋体" w:hint="eastAsia"/>
          <w:sz w:val="24"/>
        </w:rPr>
        <w:t>投标</w:t>
      </w:r>
      <w:r w:rsidRPr="006335C1">
        <w:rPr>
          <w:rFonts w:ascii="宋体" w:hAnsi="宋体" w:cs="宋体" w:hint="eastAsia"/>
          <w:sz w:val="24"/>
        </w:rPr>
        <w:t>截止时间不足5天，相应延长</w:t>
      </w:r>
      <w:r w:rsidR="00CA144E">
        <w:rPr>
          <w:rFonts w:ascii="宋体" w:hAnsi="宋体" w:cs="宋体" w:hint="eastAsia"/>
          <w:sz w:val="24"/>
        </w:rPr>
        <w:t>投标</w:t>
      </w:r>
      <w:r w:rsidRPr="006335C1">
        <w:rPr>
          <w:rFonts w:ascii="宋体" w:hAnsi="宋体" w:cs="宋体" w:hint="eastAsia"/>
          <w:sz w:val="24"/>
        </w:rPr>
        <w:t>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w:t>
      </w:r>
      <w:r w:rsidR="00470E48">
        <w:rPr>
          <w:rFonts w:ascii="宋体" w:hAnsi="宋体" w:cs="宋体" w:hint="eastAsia"/>
          <w:sz w:val="24"/>
        </w:rPr>
        <w:t>3</w:t>
      </w:r>
      <w:r w:rsidRPr="006335C1">
        <w:rPr>
          <w:rFonts w:ascii="宋体" w:hAnsi="宋体" w:cs="宋体" w:hint="eastAsia"/>
          <w:sz w:val="24"/>
        </w:rPr>
        <w:t xml:space="preserve">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75"/>
      <w:bookmarkEnd w:id="176"/>
      <w:bookmarkEnd w:id="177"/>
      <w:bookmarkEnd w:id="178"/>
      <w:bookmarkEnd w:id="179"/>
      <w:bookmarkEnd w:id="180"/>
      <w:bookmarkEnd w:id="181"/>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91" w:name="_Toc425761648"/>
      <w:bookmarkStart w:id="192" w:name="_Toc399229080"/>
      <w:bookmarkStart w:id="193" w:name="_Toc380394485"/>
      <w:bookmarkStart w:id="194" w:name="_Toc373158159"/>
      <w:bookmarkStart w:id="195" w:name="_Toc269470314"/>
      <w:bookmarkStart w:id="196" w:name="_Toc466284472"/>
      <w:bookmarkStart w:id="197"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91"/>
    <w:bookmarkEnd w:id="192"/>
    <w:bookmarkEnd w:id="193"/>
    <w:bookmarkEnd w:id="194"/>
    <w:bookmarkEnd w:id="195"/>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96"/>
      <w:bookmarkEnd w:id="19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2.5.1在供应商须知前附表规定的投标有效期内，供应商不得要求撤销或修改其磋商响应</w:t>
      </w:r>
      <w:r w:rsidRPr="006335C1">
        <w:rPr>
          <w:rFonts w:ascii="宋体" w:hAnsi="宋体" w:cs="宋体" w:hint="eastAsia"/>
          <w:sz w:val="24"/>
        </w:rPr>
        <w:lastRenderedPageBreak/>
        <w:t>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w:t>
      </w:r>
      <w:r w:rsidR="00CA144E">
        <w:rPr>
          <w:rFonts w:ascii="宋体" w:hAnsi="宋体" w:cs="宋体" w:hint="eastAsia"/>
          <w:sz w:val="24"/>
        </w:rPr>
        <w:t>投标</w:t>
      </w:r>
      <w:r w:rsidRPr="006335C1">
        <w:rPr>
          <w:rFonts w:ascii="宋体" w:hAnsi="宋体" w:cs="宋体" w:hint="eastAsia"/>
          <w:sz w:val="24"/>
        </w:rPr>
        <w:t>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8" w:name="_Toc270604596"/>
      <w:bookmarkStart w:id="199" w:name="_Toc277149385"/>
      <w:bookmarkStart w:id="200" w:name="_Toc380394487"/>
      <w:bookmarkStart w:id="201" w:name="_Toc466284473"/>
      <w:bookmarkStart w:id="202" w:name="_Toc269470318"/>
      <w:bookmarkStart w:id="203" w:name="_Toc278155348"/>
      <w:bookmarkStart w:id="204" w:name="_Toc270604823"/>
      <w:r w:rsidRPr="006335C1">
        <w:rPr>
          <w:rFonts w:ascii="宋体" w:hAnsi="宋体" w:cs="宋体" w:hint="eastAsia"/>
          <w:b/>
          <w:sz w:val="24"/>
          <w:szCs w:val="28"/>
        </w:rPr>
        <w:t>2.6磋商响应文件的编制</w:t>
      </w:r>
      <w:bookmarkEnd w:id="198"/>
      <w:bookmarkEnd w:id="199"/>
      <w:bookmarkEnd w:id="200"/>
      <w:bookmarkEnd w:id="201"/>
      <w:bookmarkEnd w:id="202"/>
      <w:bookmarkEnd w:id="203"/>
      <w:bookmarkEnd w:id="204"/>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5" w:name="_Toc428276593"/>
      <w:bookmarkStart w:id="206" w:name="_Toc503886951"/>
      <w:bookmarkStart w:id="207" w:name="_Toc503112358"/>
      <w:bookmarkStart w:id="208"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205"/>
    <w:bookmarkEnd w:id="206"/>
    <w:bookmarkEnd w:id="207"/>
    <w:bookmarkEnd w:id="208"/>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2.9.1在本章前附表规定的磋商响应文件递交截止时间前，供应商可以修改或撤回已递交</w:t>
      </w:r>
      <w:r w:rsidRPr="006335C1">
        <w:rPr>
          <w:rFonts w:ascii="宋体" w:hAnsi="宋体" w:cs="宋体" w:hint="eastAsia"/>
          <w:sz w:val="24"/>
        </w:rPr>
        <w:lastRenderedPageBreak/>
        <w:t>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9" w:name="_Toc380394492"/>
      <w:bookmarkStart w:id="210" w:name="_Toc270604601"/>
      <w:bookmarkStart w:id="211"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2" w:name="_Toc7204"/>
      <w:bookmarkEnd w:id="209"/>
      <w:bookmarkEnd w:id="210"/>
      <w:bookmarkEnd w:id="211"/>
      <w:r w:rsidRPr="006335C1">
        <w:rPr>
          <w:rFonts w:ascii="宋体" w:hAnsi="宋体" w:cs="宋体" w:hint="eastAsia"/>
          <w:b/>
          <w:kern w:val="2"/>
          <w:sz w:val="24"/>
        </w:rPr>
        <w:t>开标时间和地点</w:t>
      </w:r>
      <w:bookmarkEnd w:id="212"/>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3" w:name="_Toc25489"/>
      <w:r w:rsidRPr="006335C1">
        <w:rPr>
          <w:rFonts w:ascii="宋体" w:hAnsi="宋体" w:cs="宋体" w:hint="eastAsia"/>
          <w:b/>
          <w:kern w:val="2"/>
          <w:sz w:val="24"/>
        </w:rPr>
        <w:t>磋商小组的组建</w:t>
      </w:r>
      <w:bookmarkEnd w:id="213"/>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lastRenderedPageBreak/>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w:t>
      </w:r>
      <w:r w:rsidR="00CA144E">
        <w:rPr>
          <w:rFonts w:ascii="宋体" w:hAnsi="宋体" w:cs="宋体" w:hint="eastAsia"/>
          <w:sz w:val="24"/>
          <w:szCs w:val="24"/>
        </w:rPr>
        <w:t>投标</w:t>
      </w:r>
      <w:r w:rsidRPr="006335C1">
        <w:rPr>
          <w:rFonts w:ascii="宋体" w:hAnsi="宋体" w:cs="宋体" w:hint="eastAsia"/>
          <w:sz w:val="24"/>
          <w:szCs w:val="24"/>
        </w:rPr>
        <w:t>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14" w:name="_Toc26076"/>
      <w:r w:rsidRPr="006335C1">
        <w:rPr>
          <w:rFonts w:ascii="宋体" w:hAnsi="宋体" w:cs="宋体" w:hint="eastAsia"/>
          <w:b/>
          <w:kern w:val="2"/>
          <w:sz w:val="24"/>
        </w:rPr>
        <w:t>竞争性磋商</w:t>
      </w:r>
      <w:bookmarkEnd w:id="214"/>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5"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E21C7C"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E21C7C" w:rsidP="006335C1">
      <w:pPr>
        <w:widowControl w:val="0"/>
        <w:wordWrap w:val="0"/>
        <w:snapToGrid w:val="0"/>
        <w:spacing w:line="360" w:lineRule="auto"/>
        <w:ind w:firstLine="465"/>
        <w:outlineLvl w:val="3"/>
        <w:rPr>
          <w:rFonts w:ascii="宋体" w:hAnsi="宋体" w:cs="宋体"/>
          <w:sz w:val="24"/>
          <w:szCs w:val="24"/>
        </w:rPr>
      </w:pPr>
      <w:r>
        <w:rPr>
          <w:rFonts w:ascii="宋体" w:hAnsi="宋体" w:cs="宋体" w:hint="eastAsia"/>
          <w:bCs/>
          <w:kern w:val="2"/>
          <w:sz w:val="24"/>
        </w:rPr>
        <w:t>5.2.3</w:t>
      </w:r>
      <w:r w:rsidRPr="00A928F3">
        <w:rPr>
          <w:rFonts w:ascii="宋体" w:hAnsi="宋体" w:hint="eastAsia"/>
          <w:sz w:val="24"/>
          <w:szCs w:val="24"/>
        </w:rPr>
        <w:t>根据财库（2015）124号文，竞争性磋商只有2家响应人仍可继续进行。</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16" w:name="_Toc90712538"/>
      <w:bookmarkStart w:id="217" w:name="_Toc109550798"/>
      <w:bookmarkStart w:id="218" w:name="_Toc109537522"/>
      <w:bookmarkStart w:id="219" w:name="_Toc90713357"/>
      <w:r w:rsidRPr="006335C1">
        <w:rPr>
          <w:rFonts w:ascii="宋体" w:hAnsi="宋体" w:cs="宋体" w:hint="eastAsia"/>
          <w:b/>
          <w:sz w:val="24"/>
          <w:szCs w:val="28"/>
        </w:rPr>
        <w:lastRenderedPageBreak/>
        <w:t>5.3详细磋商</w:t>
      </w:r>
    </w:p>
    <w:bookmarkEnd w:id="215"/>
    <w:bookmarkEnd w:id="216"/>
    <w:bookmarkEnd w:id="217"/>
    <w:bookmarkEnd w:id="218"/>
    <w:bookmarkEnd w:id="219"/>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20" w:name="_Toc270604605"/>
      <w:bookmarkStart w:id="221" w:name="_Toc194667286"/>
      <w:bookmarkStart w:id="222" w:name="_Toc270604832"/>
      <w:r w:rsidRPr="006335C1">
        <w:rPr>
          <w:rFonts w:ascii="宋体" w:hAnsi="宋体" w:cs="宋体" w:hint="eastAsia"/>
          <w:b/>
          <w:sz w:val="24"/>
          <w:szCs w:val="28"/>
        </w:rPr>
        <w:t>5.4磋商响应文件的澄清</w:t>
      </w:r>
      <w:bookmarkEnd w:id="220"/>
      <w:bookmarkEnd w:id="221"/>
      <w:bookmarkEnd w:id="222"/>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23" w:name="_Toc466284482"/>
      <w:bookmarkStart w:id="224" w:name="_Toc277149394"/>
      <w:bookmarkStart w:id="225" w:name="_Toc6574"/>
      <w:bookmarkStart w:id="226" w:name="_Toc13642"/>
      <w:bookmarkStart w:id="227" w:name="_Toc270604833"/>
      <w:bookmarkStart w:id="228" w:name="_Toc278155357"/>
      <w:bookmarkStart w:id="229" w:name="_Toc270604606"/>
      <w:bookmarkStart w:id="230" w:name="_Toc380394496"/>
      <w:bookmarkStart w:id="231" w:name="_Toc194667287"/>
      <w:bookmarkStart w:id="232" w:name="_Toc1215"/>
      <w:r w:rsidRPr="006335C1">
        <w:rPr>
          <w:rFonts w:ascii="宋体" w:hAnsi="宋体" w:cs="宋体" w:hint="eastAsia"/>
          <w:b/>
          <w:sz w:val="24"/>
          <w:szCs w:val="28"/>
        </w:rPr>
        <w:t>5.6成交方法和原则</w:t>
      </w:r>
      <w:bookmarkEnd w:id="223"/>
      <w:bookmarkEnd w:id="224"/>
      <w:bookmarkEnd w:id="225"/>
      <w:bookmarkEnd w:id="226"/>
      <w:bookmarkEnd w:id="227"/>
      <w:bookmarkEnd w:id="228"/>
      <w:bookmarkEnd w:id="229"/>
      <w:bookmarkEnd w:id="230"/>
      <w:bookmarkEnd w:id="231"/>
      <w:bookmarkEnd w:id="232"/>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33" w:name="_Toc22898"/>
      <w:r w:rsidRPr="006335C1">
        <w:rPr>
          <w:rFonts w:ascii="宋体" w:hAnsi="宋体" w:cs="宋体" w:hint="eastAsia"/>
          <w:b/>
          <w:kern w:val="2"/>
          <w:sz w:val="24"/>
        </w:rPr>
        <w:lastRenderedPageBreak/>
        <w:t>定标</w:t>
      </w:r>
      <w:bookmarkEnd w:id="233"/>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34" w:name="_Toc466284483"/>
      <w:bookmarkStart w:id="235" w:name="_Toc4929"/>
      <w:bookmarkStart w:id="236" w:name="_Toc380394497"/>
      <w:bookmarkStart w:id="237" w:name="_Toc17085"/>
      <w:bookmarkStart w:id="238" w:name="_Toc270604607"/>
      <w:r w:rsidRPr="006335C1">
        <w:rPr>
          <w:rFonts w:ascii="宋体" w:hAnsi="宋体" w:cs="宋体" w:hint="eastAsia"/>
          <w:b/>
          <w:kern w:val="2"/>
          <w:sz w:val="24"/>
        </w:rPr>
        <w:t>合同授予</w:t>
      </w:r>
      <w:bookmarkEnd w:id="234"/>
      <w:bookmarkEnd w:id="235"/>
      <w:bookmarkEnd w:id="236"/>
      <w:bookmarkEnd w:id="237"/>
      <w:bookmarkEnd w:id="238"/>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39" w:name="_Toc269470332"/>
      <w:bookmarkStart w:id="240" w:name="_Toc12923"/>
      <w:bookmarkStart w:id="241" w:name="_Toc466284484"/>
      <w:bookmarkStart w:id="242" w:name="_Toc270604608"/>
      <w:bookmarkStart w:id="243" w:name="_Toc24677"/>
      <w:bookmarkStart w:id="244" w:name="_Toc270604835"/>
      <w:bookmarkStart w:id="245" w:name="_Toc1125"/>
      <w:bookmarkStart w:id="246" w:name="_Toc380394498"/>
      <w:bookmarkStart w:id="247" w:name="_Toc278155359"/>
      <w:bookmarkStart w:id="248" w:name="_Toc277149396"/>
      <w:bookmarkStart w:id="249" w:name="_Toc30341"/>
      <w:bookmarkStart w:id="250" w:name="_Toc1750"/>
      <w:r w:rsidRPr="006335C1">
        <w:rPr>
          <w:rFonts w:ascii="宋体" w:hAnsi="宋体" w:cs="宋体" w:hint="eastAsia"/>
          <w:kern w:val="2"/>
          <w:sz w:val="24"/>
        </w:rPr>
        <w:t>成交通知</w:t>
      </w:r>
      <w:bookmarkEnd w:id="239"/>
      <w:bookmarkEnd w:id="240"/>
      <w:bookmarkEnd w:id="241"/>
      <w:bookmarkEnd w:id="242"/>
      <w:bookmarkEnd w:id="243"/>
      <w:bookmarkEnd w:id="244"/>
      <w:bookmarkEnd w:id="245"/>
      <w:bookmarkEnd w:id="246"/>
      <w:bookmarkEnd w:id="247"/>
      <w:bookmarkEnd w:id="248"/>
      <w:bookmarkEnd w:id="249"/>
      <w:bookmarkEnd w:id="250"/>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51"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52" w:name="_Toc278155360"/>
      <w:bookmarkStart w:id="253" w:name="_Toc380394499"/>
      <w:bookmarkStart w:id="254" w:name="_Toc13418"/>
      <w:bookmarkStart w:id="255" w:name="_Toc277149397"/>
      <w:bookmarkStart w:id="256" w:name="_Toc270604609"/>
      <w:bookmarkStart w:id="257" w:name="_Toc466284485"/>
      <w:bookmarkStart w:id="258" w:name="_Toc25290"/>
      <w:bookmarkStart w:id="259" w:name="_Toc269470334"/>
      <w:bookmarkStart w:id="260" w:name="_Toc270604836"/>
      <w:bookmarkStart w:id="261" w:name="_Toc18888"/>
      <w:bookmarkStart w:id="262" w:name="_Toc2284"/>
      <w:bookmarkStart w:id="263" w:name="_Toc32369"/>
      <w:bookmarkEnd w:id="251"/>
      <w:r w:rsidRPr="006335C1">
        <w:rPr>
          <w:rFonts w:ascii="宋体" w:hAnsi="宋体" w:cs="宋体" w:hint="eastAsia"/>
          <w:kern w:val="2"/>
          <w:sz w:val="24"/>
        </w:rPr>
        <w:t>签订合同</w:t>
      </w:r>
      <w:bookmarkEnd w:id="252"/>
      <w:bookmarkEnd w:id="253"/>
      <w:bookmarkEnd w:id="254"/>
      <w:bookmarkEnd w:id="255"/>
      <w:bookmarkEnd w:id="256"/>
      <w:bookmarkEnd w:id="257"/>
      <w:bookmarkEnd w:id="258"/>
      <w:bookmarkEnd w:id="259"/>
      <w:bookmarkEnd w:id="260"/>
      <w:bookmarkEnd w:id="261"/>
      <w:bookmarkEnd w:id="262"/>
      <w:bookmarkEnd w:id="263"/>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64"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65" w:name="_Toc466284486"/>
      <w:bookmarkStart w:id="266" w:name="_Toc270604610"/>
      <w:bookmarkStart w:id="267" w:name="_Toc380394500"/>
      <w:bookmarkStart w:id="268" w:name="_Toc269470338"/>
      <w:bookmarkStart w:id="269" w:name="_Toc6589"/>
      <w:bookmarkStart w:id="270" w:name="_Toc11376"/>
      <w:bookmarkEnd w:id="264"/>
      <w:r w:rsidRPr="006335C1">
        <w:rPr>
          <w:rFonts w:ascii="宋体" w:hAnsi="宋体" w:cs="宋体" w:hint="eastAsia"/>
          <w:b/>
          <w:kern w:val="2"/>
          <w:sz w:val="24"/>
        </w:rPr>
        <w:t>纪律和监督</w:t>
      </w:r>
      <w:bookmarkEnd w:id="265"/>
      <w:bookmarkEnd w:id="266"/>
      <w:bookmarkEnd w:id="267"/>
      <w:bookmarkEnd w:id="268"/>
      <w:bookmarkEnd w:id="269"/>
      <w:bookmarkEnd w:id="270"/>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71" w:name="_Toc277149399"/>
      <w:bookmarkStart w:id="272" w:name="_Toc269470339"/>
      <w:bookmarkStart w:id="273" w:name="_Toc92"/>
      <w:bookmarkStart w:id="274" w:name="_Toc466284487"/>
      <w:bookmarkStart w:id="275" w:name="_Toc19442"/>
      <w:bookmarkStart w:id="276" w:name="_Toc20824"/>
      <w:bookmarkStart w:id="277" w:name="_Toc16390"/>
      <w:bookmarkStart w:id="278" w:name="_Toc278155362"/>
      <w:bookmarkStart w:id="279" w:name="_Toc270604838"/>
      <w:bookmarkStart w:id="280" w:name="_Toc270604611"/>
      <w:bookmarkStart w:id="281" w:name="_Toc3777"/>
      <w:bookmarkStart w:id="282" w:name="_Toc380394501"/>
      <w:r w:rsidRPr="006335C1">
        <w:rPr>
          <w:rFonts w:ascii="宋体" w:hAnsi="宋体" w:cs="宋体" w:hint="eastAsia"/>
          <w:kern w:val="2"/>
          <w:sz w:val="24"/>
        </w:rPr>
        <w:t>对采购人的纪律要求</w:t>
      </w:r>
      <w:bookmarkEnd w:id="271"/>
      <w:bookmarkEnd w:id="272"/>
      <w:bookmarkEnd w:id="273"/>
      <w:bookmarkEnd w:id="274"/>
      <w:bookmarkEnd w:id="275"/>
      <w:bookmarkEnd w:id="276"/>
      <w:bookmarkEnd w:id="277"/>
      <w:bookmarkEnd w:id="278"/>
      <w:bookmarkEnd w:id="279"/>
      <w:bookmarkEnd w:id="280"/>
      <w:bookmarkEnd w:id="281"/>
      <w:bookmarkEnd w:id="282"/>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83" w:name="_Toc466284488"/>
      <w:bookmarkStart w:id="284" w:name="_Toc11732"/>
      <w:bookmarkStart w:id="285" w:name="_Toc15304"/>
      <w:bookmarkStart w:id="286" w:name="_Toc269470340"/>
      <w:bookmarkStart w:id="287" w:name="_Toc380394502"/>
      <w:bookmarkStart w:id="288" w:name="_Toc270604612"/>
      <w:bookmarkStart w:id="289" w:name="_Toc270604839"/>
      <w:bookmarkStart w:id="290" w:name="_Toc5855"/>
      <w:bookmarkStart w:id="291" w:name="_Toc277149400"/>
      <w:bookmarkStart w:id="292" w:name="_Toc8749"/>
      <w:bookmarkStart w:id="293" w:name="_Toc7499"/>
      <w:bookmarkStart w:id="294" w:name="_Toc278155363"/>
      <w:r w:rsidRPr="006335C1">
        <w:rPr>
          <w:rFonts w:ascii="宋体" w:hAnsi="宋体" w:cs="宋体" w:hint="eastAsia"/>
          <w:kern w:val="2"/>
          <w:sz w:val="24"/>
        </w:rPr>
        <w:t>对供应商的纪律要求</w:t>
      </w:r>
      <w:bookmarkEnd w:id="283"/>
      <w:bookmarkEnd w:id="284"/>
      <w:bookmarkEnd w:id="285"/>
      <w:bookmarkEnd w:id="286"/>
      <w:bookmarkEnd w:id="287"/>
      <w:bookmarkEnd w:id="288"/>
      <w:bookmarkEnd w:id="289"/>
      <w:bookmarkEnd w:id="290"/>
      <w:bookmarkEnd w:id="291"/>
      <w:bookmarkEnd w:id="292"/>
      <w:bookmarkEnd w:id="293"/>
      <w:bookmarkEnd w:id="294"/>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w:t>
      </w:r>
      <w:r w:rsidR="00CA144E">
        <w:rPr>
          <w:rFonts w:ascii="宋体" w:hAnsi="宋体" w:cs="宋体" w:hint="eastAsia"/>
          <w:sz w:val="24"/>
        </w:rPr>
        <w:t>投标</w:t>
      </w:r>
      <w:r w:rsidRPr="006335C1">
        <w:rPr>
          <w:rFonts w:ascii="宋体" w:hAnsi="宋体" w:cs="宋体" w:hint="eastAsia"/>
          <w:sz w:val="24"/>
        </w:rPr>
        <w:t>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95" w:name="_Toc278155364"/>
      <w:bookmarkStart w:id="296" w:name="_Toc21205"/>
      <w:bookmarkStart w:id="297" w:name="_Toc9495"/>
      <w:bookmarkStart w:id="298" w:name="_Toc16836"/>
      <w:bookmarkStart w:id="299" w:name="_Toc277149401"/>
      <w:bookmarkStart w:id="300" w:name="_Toc15433"/>
      <w:bookmarkStart w:id="301" w:name="_Toc270604840"/>
      <w:bookmarkStart w:id="302" w:name="_Toc11311"/>
      <w:bookmarkStart w:id="303" w:name="_Toc380394503"/>
      <w:bookmarkStart w:id="304" w:name="_Toc466284489"/>
      <w:bookmarkStart w:id="305" w:name="_Toc270604613"/>
      <w:bookmarkStart w:id="306" w:name="_Toc269470341"/>
      <w:r w:rsidRPr="006335C1">
        <w:rPr>
          <w:rFonts w:ascii="宋体" w:hAnsi="宋体" w:cs="宋体" w:hint="eastAsia"/>
          <w:kern w:val="2"/>
          <w:sz w:val="24"/>
        </w:rPr>
        <w:t>对磋商小组成员的纪律要求</w:t>
      </w:r>
      <w:bookmarkStart w:id="307" w:name="_GoBack"/>
      <w:bookmarkEnd w:id="295"/>
      <w:bookmarkEnd w:id="296"/>
      <w:bookmarkEnd w:id="297"/>
      <w:bookmarkEnd w:id="298"/>
      <w:bookmarkEnd w:id="299"/>
      <w:bookmarkEnd w:id="300"/>
      <w:bookmarkEnd w:id="301"/>
      <w:bookmarkEnd w:id="302"/>
      <w:bookmarkEnd w:id="303"/>
      <w:bookmarkEnd w:id="304"/>
      <w:bookmarkEnd w:id="305"/>
      <w:bookmarkEnd w:id="306"/>
      <w:bookmarkEnd w:id="307"/>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8" w:name="_Toc270604614"/>
      <w:bookmarkStart w:id="309" w:name="_Toc270604841"/>
      <w:bookmarkStart w:id="310" w:name="_Toc277149402"/>
      <w:bookmarkStart w:id="311" w:name="_Toc14297"/>
      <w:bookmarkStart w:id="312" w:name="_Toc29118"/>
      <w:bookmarkStart w:id="313" w:name="_Toc278155365"/>
      <w:bookmarkStart w:id="314" w:name="_Toc380394504"/>
      <w:bookmarkStart w:id="315" w:name="_Toc466284490"/>
      <w:bookmarkStart w:id="316" w:name="_Toc11313"/>
      <w:bookmarkStart w:id="317" w:name="_Toc269470342"/>
      <w:bookmarkStart w:id="318" w:name="_Toc12167"/>
      <w:bookmarkStart w:id="319" w:name="_Toc22679"/>
      <w:r w:rsidRPr="006335C1">
        <w:rPr>
          <w:rFonts w:ascii="宋体" w:hAnsi="宋体" w:cs="宋体" w:hint="eastAsia"/>
          <w:kern w:val="2"/>
          <w:sz w:val="24"/>
        </w:rPr>
        <w:t>对与磋商活动有关的工作人员的纪律要求</w:t>
      </w:r>
      <w:bookmarkEnd w:id="308"/>
      <w:bookmarkEnd w:id="309"/>
      <w:bookmarkEnd w:id="310"/>
      <w:bookmarkEnd w:id="311"/>
      <w:bookmarkEnd w:id="312"/>
      <w:bookmarkEnd w:id="313"/>
      <w:bookmarkEnd w:id="314"/>
      <w:bookmarkEnd w:id="315"/>
      <w:bookmarkEnd w:id="316"/>
      <w:bookmarkEnd w:id="317"/>
      <w:bookmarkEnd w:id="318"/>
      <w:bookmarkEnd w:id="319"/>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20" w:name="_Toc3586"/>
      <w:bookmarkStart w:id="321" w:name="_Toc380394505"/>
      <w:bookmarkStart w:id="322" w:name="_Toc277149403"/>
      <w:bookmarkStart w:id="323" w:name="_Toc278155366"/>
      <w:bookmarkStart w:id="324" w:name="_Toc14035"/>
      <w:bookmarkStart w:id="325" w:name="_Toc270604842"/>
      <w:bookmarkStart w:id="326" w:name="_Toc270604615"/>
      <w:bookmarkStart w:id="327" w:name="_Toc13721"/>
      <w:bookmarkStart w:id="328" w:name="_Toc269470343"/>
      <w:bookmarkStart w:id="329" w:name="_Toc28616"/>
      <w:bookmarkStart w:id="330" w:name="_Toc28497"/>
      <w:bookmarkStart w:id="331" w:name="_Toc466284491"/>
      <w:r w:rsidRPr="006335C1">
        <w:rPr>
          <w:rFonts w:ascii="宋体" w:hAnsi="宋体" w:cs="宋体" w:hint="eastAsia"/>
          <w:kern w:val="2"/>
          <w:sz w:val="24"/>
        </w:rPr>
        <w:t>投诉</w:t>
      </w:r>
      <w:bookmarkEnd w:id="320"/>
      <w:bookmarkEnd w:id="321"/>
      <w:bookmarkEnd w:id="322"/>
      <w:bookmarkEnd w:id="323"/>
      <w:bookmarkEnd w:id="324"/>
      <w:bookmarkEnd w:id="325"/>
      <w:bookmarkEnd w:id="326"/>
      <w:bookmarkEnd w:id="327"/>
      <w:bookmarkEnd w:id="328"/>
      <w:bookmarkEnd w:id="329"/>
      <w:bookmarkEnd w:id="330"/>
      <w:bookmarkEnd w:id="331"/>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lastRenderedPageBreak/>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32" w:name="_Toc655"/>
      <w:r w:rsidRPr="006335C1">
        <w:rPr>
          <w:rFonts w:ascii="宋体" w:hAnsi="宋体" w:cs="宋体" w:hint="eastAsia"/>
          <w:b/>
          <w:kern w:val="2"/>
          <w:sz w:val="24"/>
        </w:rPr>
        <w:t>质疑和投诉</w:t>
      </w:r>
      <w:bookmarkEnd w:id="332"/>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Default="001F355F" w:rsidP="00621AB4">
      <w:pPr>
        <w:widowControl w:val="0"/>
        <w:wordWrap w:val="0"/>
        <w:spacing w:line="480" w:lineRule="exact"/>
        <w:ind w:firstLine="0"/>
        <w:jc w:val="both"/>
        <w:rPr>
          <w:rFonts w:ascii="宋体" w:hAnsi="宋体" w:cs="宋体"/>
          <w:kern w:val="2"/>
          <w:sz w:val="24"/>
          <w:szCs w:val="24"/>
        </w:rPr>
      </w:pPr>
    </w:p>
    <w:p w:rsidR="005D235B" w:rsidRPr="00A928F3" w:rsidRDefault="005D235B" w:rsidP="00621AB4">
      <w:pPr>
        <w:widowControl w:val="0"/>
        <w:wordWrap w:val="0"/>
        <w:spacing w:line="480" w:lineRule="exact"/>
        <w:ind w:firstLine="0"/>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lastRenderedPageBreak/>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52191C" w:rsidP="006335C1">
      <w:pPr>
        <w:widowControl w:val="0"/>
        <w:wordWrap w:val="0"/>
        <w:spacing w:line="480" w:lineRule="exact"/>
        <w:ind w:firstLineChars="200" w:firstLine="480"/>
        <w:jc w:val="both"/>
        <w:rPr>
          <w:rFonts w:ascii="宋体" w:hAnsi="宋体" w:cs="宋体"/>
          <w:bCs/>
          <w:sz w:val="24"/>
          <w:szCs w:val="24"/>
        </w:rPr>
      </w:pPr>
      <w:r>
        <w:rPr>
          <w:rFonts w:ascii="宋体" w:hAnsi="宋体" w:cs="宋体" w:hint="eastAsia"/>
          <w:bCs/>
          <w:sz w:val="24"/>
          <w:szCs w:val="24"/>
        </w:rPr>
        <w:t>二、质疑项目基本情</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33" w:name="_Toc13658637"/>
      <w:bookmarkEnd w:id="22"/>
      <w:bookmarkEnd w:id="23"/>
      <w:bookmarkEnd w:id="24"/>
      <w:bookmarkEnd w:id="25"/>
    </w:p>
    <w:p w:rsidR="00104257" w:rsidRPr="00A928F3" w:rsidRDefault="00104257" w:rsidP="006335C1">
      <w:pPr>
        <w:widowControl w:val="0"/>
        <w:wordWrap w:val="0"/>
        <w:autoSpaceDE w:val="0"/>
        <w:autoSpaceDN w:val="0"/>
        <w:adjustRightInd w:val="0"/>
        <w:spacing w:before="32" w:line="480" w:lineRule="exact"/>
        <w:ind w:right="-58" w:firstLine="0"/>
        <w:outlineLvl w:val="1"/>
        <w:rPr>
          <w:rFonts w:ascii="Cambria" w:hAnsi="Cambria"/>
          <w:b/>
          <w:bCs/>
          <w:sz w:val="24"/>
        </w:rPr>
      </w:pP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lastRenderedPageBreak/>
        <w:t>第三章</w:t>
      </w:r>
      <w:r w:rsidRPr="00A928F3">
        <w:rPr>
          <w:rFonts w:ascii="Cambria" w:hAnsi="Cambria" w:hint="eastAsia"/>
          <w:b/>
          <w:bCs/>
          <w:sz w:val="24"/>
        </w:rPr>
        <w:t xml:space="preserve"> </w:t>
      </w:r>
      <w:bookmarkEnd w:id="333"/>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34"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lastRenderedPageBreak/>
        <w:t>第四章</w:t>
      </w:r>
      <w:r w:rsidRPr="00A928F3">
        <w:rPr>
          <w:rFonts w:ascii="Cambria" w:hAnsi="Cambria" w:hint="eastAsia"/>
          <w:b/>
          <w:bCs/>
          <w:sz w:val="24"/>
        </w:rPr>
        <w:t xml:space="preserve">  </w:t>
      </w:r>
      <w:bookmarkEnd w:id="334"/>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35"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36" w:name="_Toc13658639"/>
      <w:bookmarkEnd w:id="335"/>
      <w:r w:rsidRPr="00A928F3">
        <w:rPr>
          <w:rFonts w:ascii="Cambria" w:hAnsi="Cambria" w:hint="eastAsia"/>
          <w:b/>
          <w:bCs/>
          <w:sz w:val="24"/>
        </w:rPr>
        <w:lastRenderedPageBreak/>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36"/>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lastRenderedPageBreak/>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37"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37"/>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A943E0">
        <w:trPr>
          <w:trHeight w:val="410"/>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lastRenderedPageBreak/>
              <w:t>组织机构形式合理，有完善的指挥系统、质量监控系统、联络协调系统，对项目提出先进、可行、具体的保证措</w:t>
            </w:r>
            <w:r w:rsidRPr="0045658C">
              <w:rPr>
                <w:rFonts w:ascii="宋体" w:hAnsi="宋体" w:cs="宋体" w:hint="eastAsia"/>
                <w:spacing w:val="-1"/>
                <w:sz w:val="24"/>
                <w:szCs w:val="24"/>
              </w:rPr>
              <w:lastRenderedPageBreak/>
              <w:t xml:space="preserve">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104257">
            <w:pPr>
              <w:widowControl w:val="0"/>
              <w:ind w:rightChars="-162" w:right="-356" w:firstLine="0"/>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（0-</w:t>
            </w:r>
            <w:r w:rsidR="0079530B">
              <w:rPr>
                <w:rFonts w:ascii="宋体" w:hAnsi="宋体" w:cs="宋体" w:hint="eastAsia"/>
                <w:snapToGrid w:val="0"/>
                <w:sz w:val="24"/>
              </w:rPr>
              <w:t>6</w:t>
            </w:r>
            <w:r w:rsidRPr="0045658C">
              <w:rPr>
                <w:rFonts w:ascii="宋体" w:hAnsi="宋体" w:cs="宋体" w:hint="eastAsia"/>
                <w:snapToGrid w:val="0"/>
                <w:sz w:val="24"/>
              </w:rPr>
              <w:t>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w:t>
            </w:r>
            <w:r w:rsidR="00713047">
              <w:rPr>
                <w:rFonts w:ascii="宋体" w:hAnsi="宋体" w:cs="宋体" w:hint="eastAsia"/>
                <w:bCs/>
                <w:color w:val="000000"/>
                <w:kern w:val="2"/>
                <w:sz w:val="24"/>
                <w:szCs w:val="21"/>
              </w:rPr>
              <w:t>3</w:t>
            </w:r>
            <w:r w:rsidRPr="0045658C">
              <w:rPr>
                <w:rFonts w:ascii="宋体" w:hAnsi="宋体" w:cs="宋体" w:hint="eastAsia"/>
                <w:bCs/>
                <w:color w:val="000000"/>
                <w:kern w:val="2"/>
                <w:sz w:val="24"/>
                <w:szCs w:val="21"/>
              </w:rPr>
              <w:t>年1月以来，企业有类似业绩的每个得2分，最多得</w:t>
            </w:r>
            <w:r w:rsidR="0079530B">
              <w:rPr>
                <w:rFonts w:ascii="宋体" w:hAnsi="宋体" w:cs="宋体" w:hint="eastAsia"/>
                <w:bCs/>
                <w:color w:val="000000"/>
                <w:kern w:val="2"/>
                <w:sz w:val="24"/>
                <w:szCs w:val="21"/>
              </w:rPr>
              <w:t>6</w:t>
            </w:r>
            <w:r w:rsidRPr="0045658C">
              <w:rPr>
                <w:rFonts w:ascii="宋体" w:hAnsi="宋体" w:cs="宋体" w:hint="eastAsia"/>
                <w:bCs/>
                <w:color w:val="000000"/>
                <w:kern w:val="2"/>
                <w:sz w:val="24"/>
                <w:szCs w:val="21"/>
              </w:rPr>
              <w:t>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474846">
        <w:trPr>
          <w:trHeight w:val="189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7843E8">
            <w:pPr>
              <w:widowControl w:val="0"/>
              <w:ind w:rightChars="-46" w:right="-101" w:firstLine="0"/>
              <w:rPr>
                <w:rFonts w:ascii="宋体" w:hAnsi="宋体" w:cs="宋体"/>
                <w:snapToGrid w:val="0"/>
                <w:sz w:val="24"/>
              </w:rPr>
            </w:pPr>
            <w:r w:rsidRPr="0045658C">
              <w:rPr>
                <w:rFonts w:ascii="宋体" w:hAnsi="宋体" w:cs="宋体" w:hint="eastAsia"/>
                <w:snapToGrid w:val="0"/>
                <w:sz w:val="24"/>
              </w:rPr>
              <w:t>(</w:t>
            </w:r>
            <w:r w:rsidR="0079530B">
              <w:rPr>
                <w:rFonts w:ascii="宋体" w:hAnsi="宋体" w:cs="宋体" w:hint="eastAsia"/>
                <w:snapToGrid w:val="0"/>
                <w:sz w:val="24"/>
              </w:rPr>
              <w:t>4</w:t>
            </w:r>
            <w:r w:rsidRPr="0045658C">
              <w:rPr>
                <w:rFonts w:ascii="宋体" w:hAnsi="宋体" w:cs="宋体" w:hint="eastAsia"/>
                <w:snapToGrid w:val="0"/>
                <w:sz w:val="24"/>
              </w:rPr>
              <w:t>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w:t>
            </w:r>
            <w:r w:rsidR="0079530B">
              <w:rPr>
                <w:rFonts w:ascii="宋体" w:hAnsi="宋体" w:cs="宋体" w:hint="eastAsia"/>
                <w:snapToGrid w:val="0"/>
                <w:sz w:val="24"/>
              </w:rPr>
              <w:t>3</w:t>
            </w:r>
            <w:r w:rsidRPr="0045658C">
              <w:rPr>
                <w:rFonts w:ascii="宋体" w:hAnsi="宋体" w:cs="宋体" w:hint="eastAsia"/>
                <w:snapToGrid w:val="0"/>
                <w:sz w:val="24"/>
              </w:rPr>
              <w:t>～</w:t>
            </w:r>
            <w:r w:rsidR="0079530B">
              <w:rPr>
                <w:rFonts w:ascii="宋体" w:hAnsi="宋体" w:cs="宋体" w:hint="eastAsia"/>
                <w:snapToGrid w:val="0"/>
                <w:sz w:val="24"/>
              </w:rPr>
              <w:t>4</w:t>
            </w:r>
            <w:r w:rsidRPr="0045658C">
              <w:rPr>
                <w:rFonts w:ascii="宋体" w:hAnsi="宋体" w:cs="宋体" w:hint="eastAsia"/>
                <w:snapToGrid w:val="0"/>
                <w:sz w:val="24"/>
              </w:rPr>
              <w:t>分，良好的得</w:t>
            </w:r>
            <w:r w:rsidR="0079530B">
              <w:rPr>
                <w:rFonts w:ascii="宋体" w:hAnsi="宋体" w:cs="宋体" w:hint="eastAsia"/>
                <w:snapToGrid w:val="0"/>
                <w:sz w:val="24"/>
              </w:rPr>
              <w:t>1</w:t>
            </w:r>
            <w:r w:rsidRPr="0045658C">
              <w:rPr>
                <w:rFonts w:ascii="宋体" w:hAnsi="宋体" w:cs="宋体" w:hint="eastAsia"/>
                <w:snapToGrid w:val="0"/>
                <w:sz w:val="24"/>
              </w:rPr>
              <w:t>～</w:t>
            </w:r>
            <w:r w:rsidR="0079530B">
              <w:rPr>
                <w:rFonts w:ascii="宋体" w:hAnsi="宋体" w:cs="宋体" w:hint="eastAsia"/>
                <w:snapToGrid w:val="0"/>
                <w:sz w:val="24"/>
              </w:rPr>
              <w:t>3</w:t>
            </w:r>
            <w:r w:rsidRPr="0045658C">
              <w:rPr>
                <w:rFonts w:ascii="宋体" w:hAnsi="宋体" w:cs="宋体" w:hint="eastAsia"/>
                <w:snapToGrid w:val="0"/>
                <w:sz w:val="24"/>
              </w:rPr>
              <w:t>分，一般的得0～1分，差的不得分。</w:t>
            </w:r>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lastRenderedPageBreak/>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E21C7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E21C7C" w:rsidP="0045658C">
      <w:pPr>
        <w:widowControl w:val="0"/>
        <w:spacing w:line="440" w:lineRule="exact"/>
        <w:ind w:firstLineChars="175" w:firstLine="420"/>
        <w:jc w:val="both"/>
        <w:rPr>
          <w:rFonts w:ascii="宋体" w:hAnsi="宋体" w:cs="宋体"/>
          <w:bCs/>
          <w:kern w:val="2"/>
          <w:sz w:val="24"/>
        </w:rPr>
      </w:pPr>
      <w:r>
        <w:rPr>
          <w:rFonts w:ascii="宋体" w:hAnsi="宋体" w:cs="宋体" w:hint="eastAsia"/>
          <w:bCs/>
          <w:kern w:val="2"/>
          <w:sz w:val="24"/>
        </w:rPr>
        <w:t>1.3</w:t>
      </w:r>
      <w:r w:rsidRPr="00A928F3">
        <w:rPr>
          <w:rFonts w:ascii="宋体" w:hAnsi="宋体" w:hint="eastAsia"/>
          <w:sz w:val="24"/>
          <w:szCs w:val="24"/>
        </w:rPr>
        <w:t>根据财库（2015）124号文，竞争性磋商只有2家响应人仍可继续进行。</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8" w:name="_Toc421698384"/>
      <w:bookmarkStart w:id="339" w:name="_Toc36559736"/>
      <w:r w:rsidRPr="0045658C">
        <w:rPr>
          <w:rFonts w:ascii="宋体" w:hAnsi="宋体" w:cs="宋体" w:hint="eastAsia"/>
          <w:bCs/>
          <w:kern w:val="2"/>
          <w:sz w:val="24"/>
        </w:rPr>
        <w:t>4、响应文件的澄清</w:t>
      </w:r>
      <w:bookmarkEnd w:id="338"/>
      <w:r w:rsidRPr="0045658C">
        <w:rPr>
          <w:rFonts w:ascii="宋体" w:hAnsi="宋体" w:cs="宋体" w:hint="eastAsia"/>
          <w:bCs/>
          <w:kern w:val="2"/>
          <w:sz w:val="24"/>
        </w:rPr>
        <w:t>和补正</w:t>
      </w:r>
      <w:bookmarkEnd w:id="339"/>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40" w:name="_Toc13658640"/>
      <w:r w:rsidRPr="00A928F3">
        <w:rPr>
          <w:rFonts w:ascii="Cambria" w:hAnsi="Cambria" w:hint="eastAsia"/>
          <w:b/>
          <w:bCs/>
          <w:sz w:val="24"/>
        </w:rPr>
        <w:lastRenderedPageBreak/>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40"/>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Default="003A7022" w:rsidP="006335C1">
      <w:pPr>
        <w:widowControl w:val="0"/>
        <w:wordWrap w:val="0"/>
        <w:jc w:val="center"/>
        <w:rPr>
          <w:rFonts w:ascii="宋体" w:hAnsi="宋体" w:cs="宋体"/>
          <w:b/>
          <w:sz w:val="24"/>
        </w:rPr>
      </w:pPr>
    </w:p>
    <w:p w:rsidR="00F81E9F" w:rsidRDefault="00F81E9F" w:rsidP="006335C1">
      <w:pPr>
        <w:widowControl w:val="0"/>
        <w:wordWrap w:val="0"/>
        <w:jc w:val="center"/>
        <w:rPr>
          <w:rFonts w:ascii="宋体" w:hAnsi="宋体" w:cs="宋体"/>
          <w:b/>
          <w:sz w:val="24"/>
        </w:rPr>
      </w:pPr>
    </w:p>
    <w:p w:rsidR="00F81E9F" w:rsidRPr="00A928F3" w:rsidRDefault="00F81E9F"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2．我方已详细检查全部竞争性磋商文件包括澄清文件、补充通知（如有的话）及有关附件，并完全理解我方必须放弃提出含糊不清或误解的权力。</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2667"/>
        <w:gridCol w:w="1503"/>
        <w:gridCol w:w="3608"/>
      </w:tblGrid>
      <w:tr w:rsidR="00B91824" w:rsidRPr="00B91824" w:rsidTr="00C9483F">
        <w:trPr>
          <w:trHeight w:val="83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7"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7"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C9483F">
        <w:trPr>
          <w:trHeight w:val="851"/>
        </w:trPr>
        <w:tc>
          <w:tcPr>
            <w:tcW w:w="1042"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C9483F">
        <w:trPr>
          <w:trHeight w:val="2829"/>
        </w:trPr>
        <w:tc>
          <w:tcPr>
            <w:tcW w:w="1042"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Pr="00A928F3" w:rsidRDefault="0070666C" w:rsidP="006335C1">
      <w:pPr>
        <w:widowControl w:val="0"/>
        <w:wordWrap w:val="0"/>
        <w:spacing w:line="360" w:lineRule="auto"/>
        <w:ind w:firstLineChars="150"/>
        <w:jc w:val="right"/>
        <w:rPr>
          <w:sz w:val="24"/>
        </w:rPr>
      </w:pPr>
    </w:p>
    <w:p w:rsidR="00C9483F" w:rsidRDefault="00C9483F" w:rsidP="006335C1">
      <w:pPr>
        <w:widowControl w:val="0"/>
        <w:wordWrap w:val="0"/>
        <w:spacing w:line="360" w:lineRule="auto"/>
        <w:ind w:firstLineChars="150"/>
        <w:jc w:val="right"/>
        <w:rPr>
          <w:sz w:val="24"/>
        </w:rPr>
      </w:pPr>
    </w:p>
    <w:p w:rsidR="0070666C" w:rsidRPr="00A928F3" w:rsidRDefault="0070666C" w:rsidP="00C9483F">
      <w:pPr>
        <w:widowControl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lastRenderedPageBreak/>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41" w:name="_Toc419273077"/>
      <w:r w:rsidRPr="00A928F3">
        <w:rPr>
          <w:rFonts w:hint="eastAsia"/>
          <w:b/>
          <w:sz w:val="24"/>
        </w:rPr>
        <w:lastRenderedPageBreak/>
        <w:t>4</w:t>
      </w:r>
      <w:r w:rsidRPr="00A928F3">
        <w:rPr>
          <w:b/>
          <w:sz w:val="24"/>
        </w:rPr>
        <w:t>、授权委托书</w:t>
      </w:r>
      <w:bookmarkEnd w:id="341"/>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7843E8">
      <w:pPr>
        <w:widowControl w:val="0"/>
        <w:wordWrap w:val="0"/>
        <w:spacing w:line="600" w:lineRule="exact"/>
        <w:ind w:leftChars="1" w:left="1389" w:right="282"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621AB4" w:rsidRDefault="00D45C78" w:rsidP="00907107">
      <w:pPr>
        <w:widowControl w:val="0"/>
        <w:spacing w:line="600" w:lineRule="exact"/>
        <w:ind w:right="480" w:firstLineChars="1890" w:firstLine="4536"/>
        <w:rPr>
          <w:sz w:val="24"/>
        </w:rPr>
      </w:pPr>
      <w:r w:rsidRPr="00D45C78">
        <w:rPr>
          <w:rFonts w:hint="eastAsia"/>
          <w:sz w:val="24"/>
        </w:rPr>
        <w:t>委托代理人：</w:t>
      </w:r>
      <w:r w:rsidR="00621AB4" w:rsidRPr="00621AB4">
        <w:rPr>
          <w:rFonts w:hint="eastAsia"/>
          <w:sz w:val="24"/>
          <w:u w:val="single"/>
        </w:rPr>
        <w:t xml:space="preserve">          </w:t>
      </w:r>
      <w:r w:rsidR="00621AB4">
        <w:rPr>
          <w:rFonts w:hint="eastAsia"/>
          <w:sz w:val="24"/>
          <w:u w:val="single"/>
        </w:rPr>
        <w:t xml:space="preserve"> </w:t>
      </w:r>
      <w:r w:rsidR="00621AB4" w:rsidRPr="00621AB4">
        <w:rPr>
          <w:rFonts w:hint="eastAsia"/>
          <w:sz w:val="24"/>
          <w:u w:val="single"/>
        </w:rPr>
        <w:t xml:space="preserve">       </w:t>
      </w:r>
      <w:r w:rsidR="00621AB4">
        <w:rPr>
          <w:rFonts w:hint="eastAsia"/>
          <w:sz w:val="24"/>
        </w:rPr>
        <w:t>（签字）</w:t>
      </w:r>
      <w:r w:rsidR="00621AB4">
        <w:rPr>
          <w:rFonts w:hint="eastAsia"/>
          <w:sz w:val="24"/>
        </w:rPr>
        <w:t xml:space="preserve"> </w:t>
      </w:r>
    </w:p>
    <w:p w:rsidR="00D45C78" w:rsidRPr="00D45C78" w:rsidRDefault="00D45C78" w:rsidP="00907107">
      <w:pPr>
        <w:widowControl w:val="0"/>
        <w:spacing w:line="600" w:lineRule="exact"/>
        <w:ind w:leftChars="2061" w:left="4534" w:right="960" w:firstLine="0"/>
        <w:rPr>
          <w:sz w:val="24"/>
        </w:rPr>
      </w:pPr>
      <w:r w:rsidRPr="00D45C78">
        <w:rPr>
          <w:rFonts w:hint="eastAsia"/>
          <w:sz w:val="24"/>
        </w:rPr>
        <w:t>身份证号码：</w:t>
      </w:r>
    </w:p>
    <w:p w:rsidR="00D45C78" w:rsidRDefault="00D45C78" w:rsidP="00907107">
      <w:pPr>
        <w:widowControl w:val="0"/>
        <w:spacing w:line="600" w:lineRule="exact"/>
        <w:ind w:right="240" w:firstLineChars="1890" w:firstLine="4536"/>
        <w:rPr>
          <w:sz w:val="24"/>
        </w:rPr>
      </w:pPr>
      <w:r w:rsidRPr="00D45C78">
        <w:rPr>
          <w:rFonts w:hint="eastAsia"/>
          <w:sz w:val="24"/>
        </w:rPr>
        <w:t>联系电话：</w:t>
      </w:r>
    </w:p>
    <w:p w:rsidR="0070666C" w:rsidRPr="00A928F3" w:rsidRDefault="0070666C" w:rsidP="00907107">
      <w:pPr>
        <w:widowControl w:val="0"/>
        <w:spacing w:line="600" w:lineRule="exact"/>
        <w:ind w:right="480" w:firstLineChars="1890" w:firstLine="4536"/>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907107">
      <w:pPr>
        <w:widowControl w:val="0"/>
        <w:spacing w:line="600" w:lineRule="exact"/>
        <w:ind w:leftChars="631" w:left="1388" w:right="240" w:firstLineChars="1311" w:firstLine="3146"/>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C05370">
      <w:pPr>
        <w:widowControl w:val="0"/>
        <w:wordWrap w:val="0"/>
        <w:ind w:firstLine="0"/>
        <w:rPr>
          <w:b/>
          <w:sz w:val="24"/>
        </w:rPr>
      </w:pPr>
      <w:bookmarkStart w:id="342" w:name="_Toc419273079"/>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lastRenderedPageBreak/>
        <w:t>5、</w:t>
      </w:r>
      <w:bookmarkStart w:id="343" w:name="_Toc419273080"/>
      <w:bookmarkEnd w:id="342"/>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lastRenderedPageBreak/>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lastRenderedPageBreak/>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C23927">
      <w:pPr>
        <w:widowControl w:val="0"/>
        <w:tabs>
          <w:tab w:val="left" w:pos="720"/>
          <w:tab w:val="left" w:pos="3291"/>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r w:rsidR="00C23927">
        <w:rPr>
          <w:rFonts w:ascii="宋体" w:hAnsi="宋体" w:cs="宋体"/>
          <w:color w:val="000000"/>
          <w:kern w:val="1"/>
          <w:sz w:val="24"/>
          <w:szCs w:val="24"/>
        </w:rPr>
        <w:tab/>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44" w:name="_Toc375041576"/>
      <w:bookmarkStart w:id="345" w:name="_Toc152042586"/>
      <w:bookmarkStart w:id="346" w:name="_Toc152045797"/>
      <w:bookmarkStart w:id="347" w:name="_Toc375041327"/>
      <w:bookmarkStart w:id="348" w:name="_Toc144974865"/>
      <w:bookmarkStart w:id="349" w:name="_Toc179632817"/>
      <w:r w:rsidRPr="00DD6CC9">
        <w:rPr>
          <w:rFonts w:ascii="宋体" w:hAnsi="宋体" w:cs="宋体" w:hint="eastAsia"/>
          <w:color w:val="000000"/>
          <w:kern w:val="1"/>
          <w:sz w:val="24"/>
          <w:szCs w:val="24"/>
        </w:rPr>
        <w:lastRenderedPageBreak/>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44"/>
      <w:bookmarkEnd w:id="345"/>
      <w:bookmarkEnd w:id="346"/>
      <w:bookmarkEnd w:id="347"/>
      <w:bookmarkEnd w:id="348"/>
      <w:bookmarkEnd w:id="34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442021">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0" w:name="_Toc152045798"/>
      <w:bookmarkStart w:id="351" w:name="_Toc375041328"/>
      <w:bookmarkStart w:id="352" w:name="_Toc144974866"/>
      <w:bookmarkStart w:id="353" w:name="_Toc152042587"/>
      <w:bookmarkStart w:id="354" w:name="_Toc375041577"/>
      <w:bookmarkStart w:id="355" w:name="_Toc179632818"/>
      <w:r w:rsidRPr="00DD6CC9">
        <w:rPr>
          <w:rFonts w:ascii="宋体" w:hAnsi="宋体" w:cs="宋体" w:hint="eastAsia"/>
          <w:color w:val="000000"/>
          <w:kern w:val="1"/>
          <w:sz w:val="24"/>
          <w:szCs w:val="24"/>
        </w:rPr>
        <w:lastRenderedPageBreak/>
        <w:t>附表二：拟配备本项目的试验和检测仪器设备表</w:t>
      </w:r>
      <w:bookmarkEnd w:id="350"/>
      <w:bookmarkEnd w:id="351"/>
      <w:bookmarkEnd w:id="352"/>
      <w:bookmarkEnd w:id="353"/>
      <w:bookmarkEnd w:id="354"/>
      <w:bookmarkEnd w:id="355"/>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442021">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6" w:name="_Toc179632819"/>
      <w:bookmarkStart w:id="357" w:name="_Toc152045799"/>
      <w:bookmarkStart w:id="358" w:name="_Toc144974867"/>
      <w:bookmarkStart w:id="359" w:name="_Toc152042588"/>
      <w:bookmarkStart w:id="360" w:name="_Toc375041578"/>
      <w:bookmarkStart w:id="361"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lastRenderedPageBreak/>
        <w:t>附表三：劳动力计划表</w:t>
      </w:r>
      <w:bookmarkEnd w:id="356"/>
      <w:bookmarkEnd w:id="357"/>
      <w:bookmarkEnd w:id="358"/>
      <w:bookmarkEnd w:id="359"/>
      <w:bookmarkEnd w:id="360"/>
      <w:bookmarkEnd w:id="361"/>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442021">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2" w:name="_Toc375041579"/>
      <w:bookmarkStart w:id="363" w:name="_Toc144974868"/>
      <w:bookmarkStart w:id="364" w:name="_Toc152042589"/>
      <w:bookmarkStart w:id="365" w:name="_Toc375041330"/>
      <w:bookmarkStart w:id="366" w:name="_Toc179632820"/>
      <w:bookmarkStart w:id="367" w:name="_Toc152045800"/>
      <w:r w:rsidRPr="00DD6CC9">
        <w:rPr>
          <w:rFonts w:ascii="宋体" w:hAnsi="宋体" w:cs="宋体" w:hint="eastAsia"/>
          <w:color w:val="000000"/>
          <w:kern w:val="1"/>
          <w:sz w:val="24"/>
          <w:szCs w:val="24"/>
        </w:rPr>
        <w:lastRenderedPageBreak/>
        <w:t>附表四：计划开、竣工日期和施工进度图</w:t>
      </w:r>
      <w:bookmarkEnd w:id="362"/>
      <w:bookmarkEnd w:id="363"/>
      <w:bookmarkEnd w:id="364"/>
      <w:bookmarkEnd w:id="365"/>
      <w:bookmarkEnd w:id="366"/>
      <w:bookmarkEnd w:id="367"/>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8" w:name="_Toc152045802"/>
      <w:bookmarkStart w:id="369" w:name="_Toc152042591"/>
      <w:bookmarkStart w:id="370" w:name="_Toc375041580"/>
      <w:bookmarkStart w:id="371" w:name="_Toc144974870"/>
      <w:bookmarkStart w:id="372" w:name="_Toc179632822"/>
      <w:bookmarkStart w:id="373" w:name="_Toc375041331"/>
      <w:r w:rsidRPr="00DD6CC9">
        <w:rPr>
          <w:rFonts w:ascii="宋体" w:hAnsi="宋体" w:cs="宋体" w:hint="eastAsia"/>
          <w:color w:val="000000"/>
          <w:kern w:val="1"/>
          <w:sz w:val="24"/>
          <w:szCs w:val="24"/>
        </w:rPr>
        <w:lastRenderedPageBreak/>
        <w:t>附表五：临时用地表</w:t>
      </w:r>
      <w:bookmarkEnd w:id="368"/>
      <w:bookmarkEnd w:id="369"/>
      <w:bookmarkEnd w:id="370"/>
      <w:bookmarkEnd w:id="371"/>
      <w:bookmarkEnd w:id="372"/>
      <w:bookmarkEnd w:id="373"/>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lastRenderedPageBreak/>
        <w:t>8</w:t>
      </w:r>
      <w:r w:rsidRPr="00A928F3">
        <w:rPr>
          <w:b/>
          <w:sz w:val="24"/>
        </w:rPr>
        <w:t>、</w:t>
      </w:r>
      <w:bookmarkEnd w:id="343"/>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lastRenderedPageBreak/>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lastRenderedPageBreak/>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442021">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442021">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lastRenderedPageBreak/>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143207">
        <w:rPr>
          <w:rFonts w:hint="eastAsia"/>
          <w:b/>
          <w:bCs/>
          <w:sz w:val="24"/>
        </w:rPr>
        <w:t>3</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lastRenderedPageBreak/>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lastRenderedPageBreak/>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lastRenderedPageBreak/>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lastRenderedPageBreak/>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lastRenderedPageBreak/>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lastRenderedPageBreak/>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E08" w:rsidRDefault="00654E08">
      <w:r>
        <w:separator/>
      </w:r>
    </w:p>
  </w:endnote>
  <w:endnote w:type="continuationSeparator" w:id="0">
    <w:p w:rsidR="00654E08" w:rsidRDefault="0065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69" w:rsidRDefault="00E83E69">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E83E69" w:rsidRDefault="00E83E6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A144E" w:rsidRPr="00CA144E">
                            <w:rPr>
                              <w:noProof/>
                              <w:sz w:val="21"/>
                            </w:rPr>
                            <w:t>20</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E83E69" w:rsidRDefault="00E83E6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A144E" w:rsidRPr="00CA144E">
                      <w:rPr>
                        <w:noProof/>
                        <w:sz w:val="21"/>
                      </w:rPr>
                      <w:t>20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E08" w:rsidRDefault="00654E08">
      <w:r>
        <w:separator/>
      </w:r>
    </w:p>
  </w:footnote>
  <w:footnote w:type="continuationSeparator" w:id="0">
    <w:p w:rsidR="00654E08" w:rsidRDefault="00654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69" w:rsidRPr="006817C4" w:rsidRDefault="00E83E69">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4026"/>
    <w:rsid w:val="000046DD"/>
    <w:rsid w:val="00004998"/>
    <w:rsid w:val="00010130"/>
    <w:rsid w:val="000102CC"/>
    <w:rsid w:val="00015DA6"/>
    <w:rsid w:val="0003000B"/>
    <w:rsid w:val="00030DD9"/>
    <w:rsid w:val="0003120F"/>
    <w:rsid w:val="0003215F"/>
    <w:rsid w:val="00034213"/>
    <w:rsid w:val="00037017"/>
    <w:rsid w:val="000449AD"/>
    <w:rsid w:val="0005012B"/>
    <w:rsid w:val="00051849"/>
    <w:rsid w:val="00052C8D"/>
    <w:rsid w:val="0005380C"/>
    <w:rsid w:val="0005431E"/>
    <w:rsid w:val="00056766"/>
    <w:rsid w:val="00056CA0"/>
    <w:rsid w:val="0006426B"/>
    <w:rsid w:val="0007030B"/>
    <w:rsid w:val="00072C80"/>
    <w:rsid w:val="00073B21"/>
    <w:rsid w:val="0007504C"/>
    <w:rsid w:val="000752EE"/>
    <w:rsid w:val="00075E76"/>
    <w:rsid w:val="00081ED1"/>
    <w:rsid w:val="0008322B"/>
    <w:rsid w:val="00083E0E"/>
    <w:rsid w:val="00090EBF"/>
    <w:rsid w:val="00095B92"/>
    <w:rsid w:val="00096ECF"/>
    <w:rsid w:val="000A0782"/>
    <w:rsid w:val="000A497F"/>
    <w:rsid w:val="000B4CB9"/>
    <w:rsid w:val="000C1177"/>
    <w:rsid w:val="000C2933"/>
    <w:rsid w:val="000C5310"/>
    <w:rsid w:val="000C53FD"/>
    <w:rsid w:val="000C5BD8"/>
    <w:rsid w:val="000C7B92"/>
    <w:rsid w:val="000D2CAF"/>
    <w:rsid w:val="000D457D"/>
    <w:rsid w:val="000D47C8"/>
    <w:rsid w:val="000F4354"/>
    <w:rsid w:val="000F6575"/>
    <w:rsid w:val="00101238"/>
    <w:rsid w:val="00103ED9"/>
    <w:rsid w:val="001041F2"/>
    <w:rsid w:val="00104257"/>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3207"/>
    <w:rsid w:val="00145A85"/>
    <w:rsid w:val="00147D7B"/>
    <w:rsid w:val="001575B7"/>
    <w:rsid w:val="00157AB9"/>
    <w:rsid w:val="0016057F"/>
    <w:rsid w:val="00161058"/>
    <w:rsid w:val="0016253C"/>
    <w:rsid w:val="001651BC"/>
    <w:rsid w:val="00166217"/>
    <w:rsid w:val="00166C91"/>
    <w:rsid w:val="00171717"/>
    <w:rsid w:val="00175A36"/>
    <w:rsid w:val="00184635"/>
    <w:rsid w:val="001867D1"/>
    <w:rsid w:val="0019363F"/>
    <w:rsid w:val="001941B2"/>
    <w:rsid w:val="00197378"/>
    <w:rsid w:val="001A033E"/>
    <w:rsid w:val="001A04D5"/>
    <w:rsid w:val="001B0B51"/>
    <w:rsid w:val="001B7E63"/>
    <w:rsid w:val="001C11F9"/>
    <w:rsid w:val="001C3086"/>
    <w:rsid w:val="001E1AD6"/>
    <w:rsid w:val="001E3BC4"/>
    <w:rsid w:val="001E5338"/>
    <w:rsid w:val="001F224A"/>
    <w:rsid w:val="001F355F"/>
    <w:rsid w:val="001F4E6F"/>
    <w:rsid w:val="001F6620"/>
    <w:rsid w:val="002025AF"/>
    <w:rsid w:val="00204178"/>
    <w:rsid w:val="00211255"/>
    <w:rsid w:val="00211827"/>
    <w:rsid w:val="0021238D"/>
    <w:rsid w:val="002127BF"/>
    <w:rsid w:val="00212CB3"/>
    <w:rsid w:val="00212E08"/>
    <w:rsid w:val="002131CF"/>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17F7"/>
    <w:rsid w:val="002722E3"/>
    <w:rsid w:val="002749FF"/>
    <w:rsid w:val="00277A8C"/>
    <w:rsid w:val="0028032F"/>
    <w:rsid w:val="00286F45"/>
    <w:rsid w:val="002900E0"/>
    <w:rsid w:val="00290BFB"/>
    <w:rsid w:val="00295927"/>
    <w:rsid w:val="00297223"/>
    <w:rsid w:val="002A1CD6"/>
    <w:rsid w:val="002A30CC"/>
    <w:rsid w:val="002A6436"/>
    <w:rsid w:val="002A77D6"/>
    <w:rsid w:val="002B1E4D"/>
    <w:rsid w:val="002B4A3F"/>
    <w:rsid w:val="002B4D37"/>
    <w:rsid w:val="002D2899"/>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594F"/>
    <w:rsid w:val="00337E5D"/>
    <w:rsid w:val="0034191E"/>
    <w:rsid w:val="00342CE1"/>
    <w:rsid w:val="0034558D"/>
    <w:rsid w:val="00353FC3"/>
    <w:rsid w:val="00355B34"/>
    <w:rsid w:val="00356127"/>
    <w:rsid w:val="00357D1B"/>
    <w:rsid w:val="003618A9"/>
    <w:rsid w:val="00362A31"/>
    <w:rsid w:val="00365E54"/>
    <w:rsid w:val="0036649D"/>
    <w:rsid w:val="00370506"/>
    <w:rsid w:val="00372440"/>
    <w:rsid w:val="003747D9"/>
    <w:rsid w:val="00375BFC"/>
    <w:rsid w:val="0037628F"/>
    <w:rsid w:val="00376F90"/>
    <w:rsid w:val="00377916"/>
    <w:rsid w:val="00380EF1"/>
    <w:rsid w:val="00383017"/>
    <w:rsid w:val="003878D2"/>
    <w:rsid w:val="003906E3"/>
    <w:rsid w:val="00390998"/>
    <w:rsid w:val="00393D5D"/>
    <w:rsid w:val="003A1D77"/>
    <w:rsid w:val="003A21FF"/>
    <w:rsid w:val="003A4B2C"/>
    <w:rsid w:val="003A7022"/>
    <w:rsid w:val="003B0882"/>
    <w:rsid w:val="003B1DA4"/>
    <w:rsid w:val="003B299A"/>
    <w:rsid w:val="003B5393"/>
    <w:rsid w:val="003B595F"/>
    <w:rsid w:val="003C7667"/>
    <w:rsid w:val="003D0F6B"/>
    <w:rsid w:val="003D1A90"/>
    <w:rsid w:val="003D485C"/>
    <w:rsid w:val="003E29C1"/>
    <w:rsid w:val="003E4284"/>
    <w:rsid w:val="003E6D9E"/>
    <w:rsid w:val="003E7EBB"/>
    <w:rsid w:val="003F0BD0"/>
    <w:rsid w:val="003F3D7A"/>
    <w:rsid w:val="003F3D98"/>
    <w:rsid w:val="003F79F3"/>
    <w:rsid w:val="00400544"/>
    <w:rsid w:val="00402A4F"/>
    <w:rsid w:val="00402AFD"/>
    <w:rsid w:val="00402B1D"/>
    <w:rsid w:val="00403F78"/>
    <w:rsid w:val="004040F1"/>
    <w:rsid w:val="00404A81"/>
    <w:rsid w:val="00407CFF"/>
    <w:rsid w:val="0041611D"/>
    <w:rsid w:val="004172AA"/>
    <w:rsid w:val="00420EBD"/>
    <w:rsid w:val="00422A0F"/>
    <w:rsid w:val="0042435B"/>
    <w:rsid w:val="004251E6"/>
    <w:rsid w:val="00426CA3"/>
    <w:rsid w:val="00431452"/>
    <w:rsid w:val="004328B5"/>
    <w:rsid w:val="00433FF8"/>
    <w:rsid w:val="00442021"/>
    <w:rsid w:val="0044363B"/>
    <w:rsid w:val="00450904"/>
    <w:rsid w:val="0045135C"/>
    <w:rsid w:val="00453109"/>
    <w:rsid w:val="00453D19"/>
    <w:rsid w:val="0045658C"/>
    <w:rsid w:val="004604F8"/>
    <w:rsid w:val="00470E48"/>
    <w:rsid w:val="0047369A"/>
    <w:rsid w:val="00474846"/>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0574"/>
    <w:rsid w:val="004C368C"/>
    <w:rsid w:val="004C4604"/>
    <w:rsid w:val="004D1030"/>
    <w:rsid w:val="004D1B78"/>
    <w:rsid w:val="004E19A9"/>
    <w:rsid w:val="004F1590"/>
    <w:rsid w:val="004F2B2D"/>
    <w:rsid w:val="004F3825"/>
    <w:rsid w:val="004F6E61"/>
    <w:rsid w:val="004F7981"/>
    <w:rsid w:val="0050364A"/>
    <w:rsid w:val="00503E48"/>
    <w:rsid w:val="0050429B"/>
    <w:rsid w:val="00504F32"/>
    <w:rsid w:val="0050535D"/>
    <w:rsid w:val="00506EBD"/>
    <w:rsid w:val="00507C43"/>
    <w:rsid w:val="0051146C"/>
    <w:rsid w:val="0051586B"/>
    <w:rsid w:val="00520EB8"/>
    <w:rsid w:val="00521919"/>
    <w:rsid w:val="0052191C"/>
    <w:rsid w:val="005231C9"/>
    <w:rsid w:val="00523524"/>
    <w:rsid w:val="00526712"/>
    <w:rsid w:val="00527C5B"/>
    <w:rsid w:val="00533045"/>
    <w:rsid w:val="0054048E"/>
    <w:rsid w:val="00543555"/>
    <w:rsid w:val="00551210"/>
    <w:rsid w:val="00551818"/>
    <w:rsid w:val="0055214E"/>
    <w:rsid w:val="0055497B"/>
    <w:rsid w:val="00562641"/>
    <w:rsid w:val="00564365"/>
    <w:rsid w:val="00565CB3"/>
    <w:rsid w:val="0056781F"/>
    <w:rsid w:val="00583D56"/>
    <w:rsid w:val="00595BA1"/>
    <w:rsid w:val="00597254"/>
    <w:rsid w:val="005A2EB1"/>
    <w:rsid w:val="005A44BA"/>
    <w:rsid w:val="005A474A"/>
    <w:rsid w:val="005A5938"/>
    <w:rsid w:val="005A7275"/>
    <w:rsid w:val="005B3628"/>
    <w:rsid w:val="005B3883"/>
    <w:rsid w:val="005B3930"/>
    <w:rsid w:val="005B3DD8"/>
    <w:rsid w:val="005B44C0"/>
    <w:rsid w:val="005B70ED"/>
    <w:rsid w:val="005B7EB8"/>
    <w:rsid w:val="005C0028"/>
    <w:rsid w:val="005C19B5"/>
    <w:rsid w:val="005C4023"/>
    <w:rsid w:val="005C4DF0"/>
    <w:rsid w:val="005D235B"/>
    <w:rsid w:val="005D3EC2"/>
    <w:rsid w:val="005D5A21"/>
    <w:rsid w:val="005D67EF"/>
    <w:rsid w:val="005E33D8"/>
    <w:rsid w:val="005E3EF2"/>
    <w:rsid w:val="005E5C3A"/>
    <w:rsid w:val="005F101B"/>
    <w:rsid w:val="005F1AB9"/>
    <w:rsid w:val="005F3F96"/>
    <w:rsid w:val="005F4C5F"/>
    <w:rsid w:val="00603228"/>
    <w:rsid w:val="00607B85"/>
    <w:rsid w:val="00612018"/>
    <w:rsid w:val="00612481"/>
    <w:rsid w:val="00614F85"/>
    <w:rsid w:val="00621AB4"/>
    <w:rsid w:val="00621FDB"/>
    <w:rsid w:val="00622A68"/>
    <w:rsid w:val="00624AC0"/>
    <w:rsid w:val="00626D72"/>
    <w:rsid w:val="006276DC"/>
    <w:rsid w:val="00631403"/>
    <w:rsid w:val="00632EC7"/>
    <w:rsid w:val="006335C1"/>
    <w:rsid w:val="006376BA"/>
    <w:rsid w:val="0064118F"/>
    <w:rsid w:val="00641B65"/>
    <w:rsid w:val="00642415"/>
    <w:rsid w:val="0064416E"/>
    <w:rsid w:val="006528B8"/>
    <w:rsid w:val="0065496E"/>
    <w:rsid w:val="00654E08"/>
    <w:rsid w:val="00657241"/>
    <w:rsid w:val="00660DA5"/>
    <w:rsid w:val="006612AC"/>
    <w:rsid w:val="00664645"/>
    <w:rsid w:val="00664929"/>
    <w:rsid w:val="006656C1"/>
    <w:rsid w:val="006703B5"/>
    <w:rsid w:val="00670FC6"/>
    <w:rsid w:val="006731BA"/>
    <w:rsid w:val="0067321A"/>
    <w:rsid w:val="006803A8"/>
    <w:rsid w:val="006816C4"/>
    <w:rsid w:val="006817C4"/>
    <w:rsid w:val="006823DB"/>
    <w:rsid w:val="00685599"/>
    <w:rsid w:val="00686798"/>
    <w:rsid w:val="00686B9E"/>
    <w:rsid w:val="00692286"/>
    <w:rsid w:val="00692FD2"/>
    <w:rsid w:val="006931B0"/>
    <w:rsid w:val="0069592A"/>
    <w:rsid w:val="006975F6"/>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3047"/>
    <w:rsid w:val="007155BF"/>
    <w:rsid w:val="007158AB"/>
    <w:rsid w:val="007205F5"/>
    <w:rsid w:val="00720685"/>
    <w:rsid w:val="00724DDE"/>
    <w:rsid w:val="00730A50"/>
    <w:rsid w:val="0073355C"/>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1930"/>
    <w:rsid w:val="00773CDA"/>
    <w:rsid w:val="00781323"/>
    <w:rsid w:val="007821D9"/>
    <w:rsid w:val="0078403F"/>
    <w:rsid w:val="007843E8"/>
    <w:rsid w:val="007943BA"/>
    <w:rsid w:val="0079530B"/>
    <w:rsid w:val="007A14B0"/>
    <w:rsid w:val="007A1F26"/>
    <w:rsid w:val="007B0420"/>
    <w:rsid w:val="007B49B0"/>
    <w:rsid w:val="007B70DD"/>
    <w:rsid w:val="007C6F6A"/>
    <w:rsid w:val="007D0C97"/>
    <w:rsid w:val="007D5BDB"/>
    <w:rsid w:val="007E2EF4"/>
    <w:rsid w:val="007E5989"/>
    <w:rsid w:val="007E6BA6"/>
    <w:rsid w:val="007E7DB7"/>
    <w:rsid w:val="0080182D"/>
    <w:rsid w:val="00802093"/>
    <w:rsid w:val="00804CD5"/>
    <w:rsid w:val="00805C56"/>
    <w:rsid w:val="008152A8"/>
    <w:rsid w:val="00815CE2"/>
    <w:rsid w:val="00816714"/>
    <w:rsid w:val="00820E8B"/>
    <w:rsid w:val="00821594"/>
    <w:rsid w:val="00826229"/>
    <w:rsid w:val="00835072"/>
    <w:rsid w:val="008424C9"/>
    <w:rsid w:val="00843076"/>
    <w:rsid w:val="008439BA"/>
    <w:rsid w:val="00845931"/>
    <w:rsid w:val="00846D49"/>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5794"/>
    <w:rsid w:val="008B64E8"/>
    <w:rsid w:val="008B78E7"/>
    <w:rsid w:val="008B7D34"/>
    <w:rsid w:val="008C04D6"/>
    <w:rsid w:val="008D0D2D"/>
    <w:rsid w:val="008D7589"/>
    <w:rsid w:val="008E169E"/>
    <w:rsid w:val="008E4707"/>
    <w:rsid w:val="008E4904"/>
    <w:rsid w:val="008E6A76"/>
    <w:rsid w:val="008F7578"/>
    <w:rsid w:val="009070E5"/>
    <w:rsid w:val="00907107"/>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0D7C"/>
    <w:rsid w:val="00961F58"/>
    <w:rsid w:val="009657C2"/>
    <w:rsid w:val="00966AA6"/>
    <w:rsid w:val="009741F9"/>
    <w:rsid w:val="009823EF"/>
    <w:rsid w:val="00982818"/>
    <w:rsid w:val="00984B34"/>
    <w:rsid w:val="00990459"/>
    <w:rsid w:val="00996391"/>
    <w:rsid w:val="009A27F2"/>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F1CAA"/>
    <w:rsid w:val="009F2654"/>
    <w:rsid w:val="009F5AE2"/>
    <w:rsid w:val="00A07BC6"/>
    <w:rsid w:val="00A1261A"/>
    <w:rsid w:val="00A16109"/>
    <w:rsid w:val="00A17CDA"/>
    <w:rsid w:val="00A212DE"/>
    <w:rsid w:val="00A22C90"/>
    <w:rsid w:val="00A23F75"/>
    <w:rsid w:val="00A25240"/>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81FF4"/>
    <w:rsid w:val="00A84E7D"/>
    <w:rsid w:val="00A928F3"/>
    <w:rsid w:val="00A943E0"/>
    <w:rsid w:val="00AA2859"/>
    <w:rsid w:val="00AA3900"/>
    <w:rsid w:val="00AA3B79"/>
    <w:rsid w:val="00AA7120"/>
    <w:rsid w:val="00AB23F1"/>
    <w:rsid w:val="00AB24DE"/>
    <w:rsid w:val="00AB3345"/>
    <w:rsid w:val="00AB6F4F"/>
    <w:rsid w:val="00AC0BC6"/>
    <w:rsid w:val="00AC6B62"/>
    <w:rsid w:val="00AD02C4"/>
    <w:rsid w:val="00AE038D"/>
    <w:rsid w:val="00AE19A2"/>
    <w:rsid w:val="00AF1C2A"/>
    <w:rsid w:val="00AF721E"/>
    <w:rsid w:val="00B001A2"/>
    <w:rsid w:val="00B01040"/>
    <w:rsid w:val="00B023F1"/>
    <w:rsid w:val="00B04763"/>
    <w:rsid w:val="00B072BD"/>
    <w:rsid w:val="00B1180B"/>
    <w:rsid w:val="00B13D53"/>
    <w:rsid w:val="00B1567C"/>
    <w:rsid w:val="00B165A4"/>
    <w:rsid w:val="00B1756A"/>
    <w:rsid w:val="00B20DE2"/>
    <w:rsid w:val="00B23C5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003"/>
    <w:rsid w:val="00B53742"/>
    <w:rsid w:val="00B53A65"/>
    <w:rsid w:val="00B5466D"/>
    <w:rsid w:val="00B57A10"/>
    <w:rsid w:val="00B6260C"/>
    <w:rsid w:val="00B635B0"/>
    <w:rsid w:val="00B6389C"/>
    <w:rsid w:val="00B668E8"/>
    <w:rsid w:val="00B67B98"/>
    <w:rsid w:val="00B71FFC"/>
    <w:rsid w:val="00B73EDB"/>
    <w:rsid w:val="00B74104"/>
    <w:rsid w:val="00B76467"/>
    <w:rsid w:val="00B81DBF"/>
    <w:rsid w:val="00B91824"/>
    <w:rsid w:val="00B926C2"/>
    <w:rsid w:val="00B92A7C"/>
    <w:rsid w:val="00B92EB7"/>
    <w:rsid w:val="00B96F6E"/>
    <w:rsid w:val="00BA108F"/>
    <w:rsid w:val="00BA11C1"/>
    <w:rsid w:val="00BA14FF"/>
    <w:rsid w:val="00BA15BC"/>
    <w:rsid w:val="00BB5D30"/>
    <w:rsid w:val="00BC03C6"/>
    <w:rsid w:val="00BC3B38"/>
    <w:rsid w:val="00BC55AF"/>
    <w:rsid w:val="00BC6547"/>
    <w:rsid w:val="00BD3661"/>
    <w:rsid w:val="00BD3705"/>
    <w:rsid w:val="00BD4D71"/>
    <w:rsid w:val="00BD7143"/>
    <w:rsid w:val="00BE03F9"/>
    <w:rsid w:val="00BE1359"/>
    <w:rsid w:val="00BE3068"/>
    <w:rsid w:val="00BE33E3"/>
    <w:rsid w:val="00BF1E56"/>
    <w:rsid w:val="00C00BCD"/>
    <w:rsid w:val="00C029C3"/>
    <w:rsid w:val="00C05370"/>
    <w:rsid w:val="00C13D7C"/>
    <w:rsid w:val="00C15048"/>
    <w:rsid w:val="00C162B5"/>
    <w:rsid w:val="00C21B23"/>
    <w:rsid w:val="00C22928"/>
    <w:rsid w:val="00C23927"/>
    <w:rsid w:val="00C268F6"/>
    <w:rsid w:val="00C271D9"/>
    <w:rsid w:val="00C27819"/>
    <w:rsid w:val="00C300C4"/>
    <w:rsid w:val="00C41F07"/>
    <w:rsid w:val="00C43BBE"/>
    <w:rsid w:val="00C43E76"/>
    <w:rsid w:val="00C46B20"/>
    <w:rsid w:val="00C47856"/>
    <w:rsid w:val="00C55A80"/>
    <w:rsid w:val="00C601AF"/>
    <w:rsid w:val="00C66978"/>
    <w:rsid w:val="00C67653"/>
    <w:rsid w:val="00C73384"/>
    <w:rsid w:val="00C758DD"/>
    <w:rsid w:val="00C864AF"/>
    <w:rsid w:val="00C9260F"/>
    <w:rsid w:val="00C9483F"/>
    <w:rsid w:val="00C965EC"/>
    <w:rsid w:val="00C971C0"/>
    <w:rsid w:val="00CA144E"/>
    <w:rsid w:val="00CA3656"/>
    <w:rsid w:val="00CA52D6"/>
    <w:rsid w:val="00CA5E8D"/>
    <w:rsid w:val="00CA67DC"/>
    <w:rsid w:val="00CB3CD3"/>
    <w:rsid w:val="00CC0F18"/>
    <w:rsid w:val="00CC4BFC"/>
    <w:rsid w:val="00CC696F"/>
    <w:rsid w:val="00CC74A6"/>
    <w:rsid w:val="00CE037F"/>
    <w:rsid w:val="00CE26E2"/>
    <w:rsid w:val="00CE7D8F"/>
    <w:rsid w:val="00D12167"/>
    <w:rsid w:val="00D15B57"/>
    <w:rsid w:val="00D20137"/>
    <w:rsid w:val="00D21529"/>
    <w:rsid w:val="00D2221D"/>
    <w:rsid w:val="00D241D2"/>
    <w:rsid w:val="00D277F8"/>
    <w:rsid w:val="00D31186"/>
    <w:rsid w:val="00D31307"/>
    <w:rsid w:val="00D34314"/>
    <w:rsid w:val="00D35547"/>
    <w:rsid w:val="00D36351"/>
    <w:rsid w:val="00D37CDC"/>
    <w:rsid w:val="00D430BB"/>
    <w:rsid w:val="00D45C78"/>
    <w:rsid w:val="00D46187"/>
    <w:rsid w:val="00D479D2"/>
    <w:rsid w:val="00D50BEB"/>
    <w:rsid w:val="00D549E1"/>
    <w:rsid w:val="00D54F2A"/>
    <w:rsid w:val="00D56015"/>
    <w:rsid w:val="00D67F2A"/>
    <w:rsid w:val="00D719A8"/>
    <w:rsid w:val="00D72521"/>
    <w:rsid w:val="00D73D1E"/>
    <w:rsid w:val="00D77DC0"/>
    <w:rsid w:val="00D8476E"/>
    <w:rsid w:val="00D935E6"/>
    <w:rsid w:val="00D94D62"/>
    <w:rsid w:val="00DA076F"/>
    <w:rsid w:val="00DA31FF"/>
    <w:rsid w:val="00DA5BB6"/>
    <w:rsid w:val="00DB1F04"/>
    <w:rsid w:val="00DB5C49"/>
    <w:rsid w:val="00DB69CB"/>
    <w:rsid w:val="00DC2B25"/>
    <w:rsid w:val="00DC335C"/>
    <w:rsid w:val="00DC54BC"/>
    <w:rsid w:val="00DD259B"/>
    <w:rsid w:val="00DD49A2"/>
    <w:rsid w:val="00DD578C"/>
    <w:rsid w:val="00DD6CC9"/>
    <w:rsid w:val="00DE2FFD"/>
    <w:rsid w:val="00DE5925"/>
    <w:rsid w:val="00DE608C"/>
    <w:rsid w:val="00DF4440"/>
    <w:rsid w:val="00DF4BE6"/>
    <w:rsid w:val="00DF5B3D"/>
    <w:rsid w:val="00DF6345"/>
    <w:rsid w:val="00DF693A"/>
    <w:rsid w:val="00E01020"/>
    <w:rsid w:val="00E03D08"/>
    <w:rsid w:val="00E11A2F"/>
    <w:rsid w:val="00E128F2"/>
    <w:rsid w:val="00E1589D"/>
    <w:rsid w:val="00E16567"/>
    <w:rsid w:val="00E20491"/>
    <w:rsid w:val="00E21C7C"/>
    <w:rsid w:val="00E24207"/>
    <w:rsid w:val="00E245B7"/>
    <w:rsid w:val="00E33B08"/>
    <w:rsid w:val="00E33B3C"/>
    <w:rsid w:val="00E378EB"/>
    <w:rsid w:val="00E40C00"/>
    <w:rsid w:val="00E45310"/>
    <w:rsid w:val="00E46215"/>
    <w:rsid w:val="00E476FB"/>
    <w:rsid w:val="00E51A1B"/>
    <w:rsid w:val="00E53558"/>
    <w:rsid w:val="00E54E19"/>
    <w:rsid w:val="00E56B78"/>
    <w:rsid w:val="00E6653E"/>
    <w:rsid w:val="00E66FB0"/>
    <w:rsid w:val="00E72480"/>
    <w:rsid w:val="00E73169"/>
    <w:rsid w:val="00E80606"/>
    <w:rsid w:val="00E81FF3"/>
    <w:rsid w:val="00E820C0"/>
    <w:rsid w:val="00E8321A"/>
    <w:rsid w:val="00E83E69"/>
    <w:rsid w:val="00E85AD7"/>
    <w:rsid w:val="00E90492"/>
    <w:rsid w:val="00E919C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E96"/>
    <w:rsid w:val="00ED1FE6"/>
    <w:rsid w:val="00ED25BD"/>
    <w:rsid w:val="00ED54A7"/>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1B2F"/>
    <w:rsid w:val="00F13240"/>
    <w:rsid w:val="00F176A6"/>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34F4"/>
    <w:rsid w:val="00F77244"/>
    <w:rsid w:val="00F77590"/>
    <w:rsid w:val="00F81E9F"/>
    <w:rsid w:val="00F87F48"/>
    <w:rsid w:val="00F96091"/>
    <w:rsid w:val="00FA16D0"/>
    <w:rsid w:val="00FA3402"/>
    <w:rsid w:val="00FA42CC"/>
    <w:rsid w:val="00FA64B1"/>
    <w:rsid w:val="00FA777F"/>
    <w:rsid w:val="00FB6EC3"/>
    <w:rsid w:val="00FD227F"/>
    <w:rsid w:val="00FD2B2A"/>
    <w:rsid w:val="00FD6568"/>
    <w:rsid w:val="00FD66E8"/>
    <w:rsid w:val="00FD7F17"/>
    <w:rsid w:val="00FE04B8"/>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644457">
      <w:bodyDiv w:val="1"/>
      <w:marLeft w:val="0"/>
      <w:marRight w:val="0"/>
      <w:marTop w:val="0"/>
      <w:marBottom w:val="0"/>
      <w:divBdr>
        <w:top w:val="none" w:sz="0" w:space="0" w:color="auto"/>
        <w:left w:val="none" w:sz="0" w:space="0" w:color="auto"/>
        <w:bottom w:val="none" w:sz="0" w:space="0" w:color="auto"/>
        <w:right w:val="none" w:sz="0" w:space="0" w:color="auto"/>
      </w:divBdr>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 w:id="1716931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A7184-5EED-419C-826D-14629163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55</Pages>
  <Words>3865</Words>
  <Characters>22034</Characters>
  <Application>Microsoft Office Word</Application>
  <DocSecurity>0</DocSecurity>
  <Lines>183</Lines>
  <Paragraphs>51</Paragraphs>
  <ScaleCrop>false</ScaleCrop>
  <Company>China</Company>
  <LinksUpToDate>false</LinksUpToDate>
  <CharactersWithSpaces>25848</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368</cp:revision>
  <cp:lastPrinted>2026-07-01T09:20:00Z</cp:lastPrinted>
  <dcterms:created xsi:type="dcterms:W3CDTF">2021-05-13T11:07:00Z</dcterms:created>
  <dcterms:modified xsi:type="dcterms:W3CDTF">2026-07-06T04:37:00Z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