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F38" w:rsidRDefault="00747F38">
      <w:pPr>
        <w:spacing w:line="264" w:lineRule="auto"/>
        <w:jc w:val="center"/>
        <w:rPr>
          <w:rFonts w:asciiTheme="minorEastAsia" w:eastAsiaTheme="minorEastAsia" w:hAnsiTheme="minorEastAsia" w:cs="宋体"/>
          <w:sz w:val="13"/>
          <w:szCs w:val="13"/>
        </w:rPr>
      </w:pPr>
    </w:p>
    <w:p w:rsidR="00747F38" w:rsidRPr="00397207" w:rsidRDefault="00397207">
      <w:pPr>
        <w:pStyle w:val="23"/>
        <w:keepNext/>
        <w:keepLines/>
        <w:shd w:val="clear" w:color="auto" w:fill="auto"/>
        <w:adjustRightInd/>
        <w:snapToGrid/>
        <w:spacing w:before="0" w:after="0" w:line="360" w:lineRule="auto"/>
        <w:rPr>
          <w:rFonts w:asciiTheme="minorEastAsia" w:eastAsiaTheme="minorEastAsia" w:hAnsiTheme="minorEastAsia" w:cs="宋体"/>
          <w:sz w:val="44"/>
          <w:szCs w:val="44"/>
          <w:lang w:val="en-US"/>
        </w:rPr>
      </w:pPr>
      <w:r w:rsidRPr="00397207">
        <w:rPr>
          <w:rFonts w:asciiTheme="minorEastAsia" w:eastAsiaTheme="minorEastAsia" w:hAnsiTheme="minorEastAsia" w:hint="eastAsia"/>
          <w:sz w:val="44"/>
          <w:szCs w:val="44"/>
        </w:rPr>
        <w:t>卢氏</w:t>
      </w:r>
      <w:proofErr w:type="gramStart"/>
      <w:r w:rsidRPr="00397207">
        <w:rPr>
          <w:rFonts w:asciiTheme="minorEastAsia" w:eastAsiaTheme="minorEastAsia" w:hAnsiTheme="minorEastAsia" w:hint="eastAsia"/>
          <w:sz w:val="44"/>
          <w:szCs w:val="44"/>
        </w:rPr>
        <w:t>县杜关镇</w:t>
      </w:r>
      <w:proofErr w:type="gramEnd"/>
      <w:r w:rsidRPr="00397207">
        <w:rPr>
          <w:rFonts w:asciiTheme="minorEastAsia" w:eastAsiaTheme="minorEastAsia" w:hAnsiTheme="minorEastAsia" w:hint="eastAsia"/>
          <w:sz w:val="44"/>
          <w:szCs w:val="44"/>
        </w:rPr>
        <w:t>中心小学维修改造项目</w:t>
      </w:r>
    </w:p>
    <w:p w:rsidR="00747F38" w:rsidRDefault="00747F38">
      <w:pPr>
        <w:spacing w:line="264" w:lineRule="auto"/>
        <w:jc w:val="center"/>
        <w:rPr>
          <w:rFonts w:asciiTheme="minorEastAsia" w:eastAsiaTheme="minorEastAsia" w:hAnsiTheme="minorEastAsia" w:cs="Calibri"/>
          <w:b/>
          <w:bCs/>
          <w:spacing w:val="20"/>
          <w:sz w:val="52"/>
          <w:szCs w:val="52"/>
        </w:rPr>
      </w:pPr>
    </w:p>
    <w:p w:rsidR="00747F38" w:rsidRDefault="0033508A">
      <w:pPr>
        <w:spacing w:line="264" w:lineRule="auto"/>
        <w:jc w:val="center"/>
        <w:rPr>
          <w:rFonts w:asciiTheme="minorEastAsia" w:eastAsiaTheme="minorEastAsia" w:hAnsiTheme="minorEastAsia" w:cs="Calibri"/>
          <w:b/>
          <w:bCs/>
          <w:spacing w:val="20"/>
          <w:sz w:val="52"/>
          <w:szCs w:val="52"/>
        </w:rPr>
      </w:pPr>
      <w:r>
        <w:rPr>
          <w:rFonts w:asciiTheme="minorEastAsia" w:eastAsiaTheme="minorEastAsia" w:hAnsiTheme="minorEastAsia" w:cs="Calibri" w:hint="eastAsia"/>
          <w:b/>
          <w:bCs/>
          <w:spacing w:val="20"/>
          <w:sz w:val="52"/>
          <w:szCs w:val="52"/>
        </w:rPr>
        <w:t>竞争性磋商文件</w:t>
      </w:r>
    </w:p>
    <w:p w:rsidR="00747F38" w:rsidRDefault="00747F38">
      <w:pPr>
        <w:spacing w:line="264" w:lineRule="auto"/>
        <w:rPr>
          <w:rFonts w:asciiTheme="minorEastAsia" w:eastAsiaTheme="minorEastAsia" w:hAnsiTheme="minorEastAsia" w:cs="Calibri"/>
          <w:sz w:val="28"/>
          <w:szCs w:val="28"/>
        </w:rPr>
      </w:pPr>
    </w:p>
    <w:p w:rsidR="00397207" w:rsidRDefault="0033508A" w:rsidP="00397207">
      <w:pPr>
        <w:spacing w:line="264" w:lineRule="auto"/>
        <w:ind w:firstLineChars="650" w:firstLine="2080"/>
        <w:rPr>
          <w:rFonts w:asciiTheme="minorEastAsia" w:eastAsiaTheme="minorEastAsia" w:hAnsiTheme="minorEastAsia" w:cs="Calibri"/>
          <w:sz w:val="32"/>
          <w:szCs w:val="32"/>
        </w:rPr>
      </w:pPr>
      <w:r>
        <w:rPr>
          <w:rFonts w:asciiTheme="minorEastAsia" w:eastAsiaTheme="minorEastAsia" w:hAnsiTheme="minorEastAsia" w:cs="Calibri" w:hint="eastAsia"/>
          <w:sz w:val="32"/>
          <w:szCs w:val="32"/>
        </w:rPr>
        <w:t>项目编号：</w:t>
      </w:r>
      <w:r w:rsidR="001B2758">
        <w:rPr>
          <w:rFonts w:asciiTheme="minorEastAsia" w:eastAsiaTheme="minorEastAsia" w:hAnsiTheme="minorEastAsia" w:cs="Calibri" w:hint="eastAsia"/>
          <w:sz w:val="32"/>
          <w:szCs w:val="32"/>
        </w:rPr>
        <w:t>三卢竞</w:t>
      </w:r>
      <w:proofErr w:type="gramStart"/>
      <w:r w:rsidR="001B2758">
        <w:rPr>
          <w:rFonts w:asciiTheme="minorEastAsia" w:eastAsiaTheme="minorEastAsia" w:hAnsiTheme="minorEastAsia" w:cs="Calibri" w:hint="eastAsia"/>
          <w:sz w:val="32"/>
          <w:szCs w:val="32"/>
        </w:rPr>
        <w:t>磋</w:t>
      </w:r>
      <w:proofErr w:type="gramEnd"/>
      <w:r w:rsidR="001B2758">
        <w:rPr>
          <w:rFonts w:asciiTheme="minorEastAsia" w:eastAsiaTheme="minorEastAsia" w:hAnsiTheme="minorEastAsia" w:cs="Calibri" w:hint="eastAsia"/>
          <w:sz w:val="32"/>
          <w:szCs w:val="32"/>
        </w:rPr>
        <w:t>采购-2026-65</w:t>
      </w:r>
    </w:p>
    <w:p w:rsidR="00747F38" w:rsidRDefault="00A600DC">
      <w:pPr>
        <w:spacing w:line="264" w:lineRule="auto"/>
        <w:ind w:firstLineChars="1151" w:firstLine="3683"/>
        <w:rPr>
          <w:rFonts w:asciiTheme="minorEastAsia" w:eastAsiaTheme="minorEastAsia" w:hAnsiTheme="minorEastAsia" w:cs="Calibri"/>
          <w:sz w:val="32"/>
          <w:szCs w:val="32"/>
        </w:rPr>
      </w:pPr>
      <w:proofErr w:type="gramStart"/>
      <w:r w:rsidRPr="00A600DC">
        <w:rPr>
          <w:rFonts w:asciiTheme="minorEastAsia" w:eastAsiaTheme="minorEastAsia" w:hAnsiTheme="minorEastAsia" w:cs="Calibri" w:hint="eastAsia"/>
          <w:sz w:val="32"/>
          <w:szCs w:val="32"/>
        </w:rPr>
        <w:t>LSGZ[</w:t>
      </w:r>
      <w:proofErr w:type="gramEnd"/>
      <w:r w:rsidRPr="00A600DC">
        <w:rPr>
          <w:rFonts w:asciiTheme="minorEastAsia" w:eastAsiaTheme="minorEastAsia" w:hAnsiTheme="minorEastAsia" w:cs="Calibri" w:hint="eastAsia"/>
          <w:sz w:val="32"/>
          <w:szCs w:val="32"/>
        </w:rPr>
        <w:t>2026]140-ZC110</w:t>
      </w:r>
    </w:p>
    <w:p w:rsidR="00747F38" w:rsidRDefault="0033508A">
      <w:pPr>
        <w:spacing w:line="264" w:lineRule="auto"/>
        <w:ind w:firstLineChars="650" w:firstLine="2080"/>
        <w:rPr>
          <w:rFonts w:asciiTheme="minorEastAsia" w:eastAsiaTheme="minorEastAsia" w:hAnsiTheme="minorEastAsia" w:cs="Calibri"/>
          <w:b/>
          <w:bCs/>
          <w:sz w:val="30"/>
          <w:szCs w:val="30"/>
        </w:rPr>
      </w:pPr>
      <w:r>
        <w:rPr>
          <w:rFonts w:asciiTheme="minorEastAsia" w:eastAsiaTheme="minorEastAsia" w:hAnsiTheme="minorEastAsia" w:cs="Calibri" w:hint="eastAsia"/>
          <w:sz w:val="32"/>
          <w:szCs w:val="32"/>
        </w:rPr>
        <w:t xml:space="preserve">           </w:t>
      </w:r>
    </w:p>
    <w:p w:rsidR="00747F38" w:rsidRDefault="0033508A">
      <w:pPr>
        <w:spacing w:line="480" w:lineRule="exact"/>
        <w:ind w:firstLineChars="550" w:firstLine="1767"/>
        <w:rPr>
          <w:rFonts w:asciiTheme="minorEastAsia" w:eastAsiaTheme="minorEastAsia" w:hAnsiTheme="minorEastAsia" w:cs="Calibri"/>
          <w:b/>
          <w:bCs/>
          <w:sz w:val="30"/>
          <w:szCs w:val="30"/>
        </w:rPr>
      </w:pPr>
      <w:r>
        <w:rPr>
          <w:rFonts w:asciiTheme="minorEastAsia" w:eastAsiaTheme="minorEastAsia" w:hAnsiTheme="minorEastAsia" w:cs="宋体"/>
          <w:b/>
          <w:noProof/>
          <w:sz w:val="32"/>
          <w:szCs w:val="32"/>
        </w:rPr>
        <w:drawing>
          <wp:anchor distT="0" distB="0" distL="114300" distR="114300" simplePos="0" relativeHeight="251661312" behindDoc="0" locked="0" layoutInCell="1" allowOverlap="1">
            <wp:simplePos x="0" y="0"/>
            <wp:positionH relativeFrom="column">
              <wp:posOffset>2176145</wp:posOffset>
            </wp:positionH>
            <wp:positionV relativeFrom="paragraph">
              <wp:posOffset>31750</wp:posOffset>
            </wp:positionV>
            <wp:extent cx="1657350" cy="1838325"/>
            <wp:effectExtent l="0" t="0" r="0" b="0"/>
            <wp:wrapNone/>
            <wp:docPr id="1" name="图片 3" descr="兴建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兴建标志"/>
                    <pic:cNvPicPr>
                      <a:picLocks noChangeAspect="1" noChangeArrowheads="1"/>
                    </pic:cNvPicPr>
                  </pic:nvPicPr>
                  <pic:blipFill>
                    <a:blip r:embed="rId10" cstate="print"/>
                    <a:srcRect/>
                    <a:stretch>
                      <a:fillRect/>
                    </a:stretch>
                  </pic:blipFill>
                  <pic:spPr>
                    <a:xfrm>
                      <a:off x="0" y="0"/>
                      <a:ext cx="1657350" cy="1838325"/>
                    </a:xfrm>
                    <a:prstGeom prst="rect">
                      <a:avLst/>
                    </a:prstGeom>
                    <a:noFill/>
                    <a:ln w="9525">
                      <a:noFill/>
                      <a:miter lim="800000"/>
                      <a:headEnd/>
                      <a:tailEnd/>
                    </a:ln>
                  </pic:spPr>
                </pic:pic>
              </a:graphicData>
            </a:graphic>
          </wp:anchor>
        </w:drawing>
      </w: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33508A" w:rsidRDefault="0033508A">
      <w:pPr>
        <w:spacing w:line="480" w:lineRule="exact"/>
        <w:ind w:firstLineChars="550" w:firstLine="1656"/>
        <w:rPr>
          <w:rFonts w:asciiTheme="minorEastAsia" w:eastAsiaTheme="minorEastAsia" w:hAnsiTheme="minorEastAsia" w:cs="Calibri"/>
          <w:b/>
          <w:bCs/>
          <w:sz w:val="30"/>
          <w:szCs w:val="30"/>
        </w:rPr>
      </w:pPr>
    </w:p>
    <w:p w:rsidR="00747F38" w:rsidRDefault="0033508A">
      <w:pPr>
        <w:spacing w:line="480" w:lineRule="exact"/>
        <w:ind w:leftChars="774" w:left="3829" w:hangingChars="706" w:hanging="212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   购   人：</w:t>
      </w:r>
      <w:r w:rsidR="00397207" w:rsidRPr="00397207">
        <w:rPr>
          <w:rFonts w:asciiTheme="minorEastAsia" w:eastAsiaTheme="minorEastAsia" w:hAnsiTheme="minorEastAsia" w:cs="Calibri" w:hint="eastAsia"/>
          <w:b/>
          <w:bCs/>
          <w:sz w:val="30"/>
          <w:szCs w:val="30"/>
        </w:rPr>
        <w:t>卢氏</w:t>
      </w:r>
      <w:proofErr w:type="gramStart"/>
      <w:r w:rsidR="00397207" w:rsidRPr="00397207">
        <w:rPr>
          <w:rFonts w:asciiTheme="minorEastAsia" w:eastAsiaTheme="minorEastAsia" w:hAnsiTheme="minorEastAsia" w:cs="Calibri" w:hint="eastAsia"/>
          <w:b/>
          <w:bCs/>
          <w:sz w:val="30"/>
          <w:szCs w:val="30"/>
        </w:rPr>
        <w:t>县杜关镇</w:t>
      </w:r>
      <w:proofErr w:type="gramEnd"/>
      <w:r w:rsidR="00397207" w:rsidRPr="00397207">
        <w:rPr>
          <w:rFonts w:asciiTheme="minorEastAsia" w:eastAsiaTheme="minorEastAsia" w:hAnsiTheme="minorEastAsia" w:cs="Calibri" w:hint="eastAsia"/>
          <w:b/>
          <w:bCs/>
          <w:sz w:val="30"/>
          <w:szCs w:val="30"/>
        </w:rPr>
        <w:t>中心小学</w:t>
      </w:r>
    </w:p>
    <w:p w:rsidR="00747F38" w:rsidRDefault="0033508A">
      <w:pPr>
        <w:spacing w:line="480" w:lineRule="exact"/>
        <w:ind w:firstLineChars="550" w:firstLine="165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采购代理机构：兴建建设管理有限公司</w:t>
      </w:r>
    </w:p>
    <w:p w:rsidR="00747F38" w:rsidRDefault="0033508A">
      <w:pPr>
        <w:spacing w:line="480" w:lineRule="exact"/>
        <w:ind w:firstLineChars="550" w:firstLine="1656"/>
        <w:rPr>
          <w:rFonts w:asciiTheme="minorEastAsia" w:eastAsiaTheme="minorEastAsia" w:hAnsiTheme="minorEastAsia"/>
          <w:sz w:val="36"/>
          <w:szCs w:val="32"/>
        </w:rPr>
      </w:pPr>
      <w:r>
        <w:rPr>
          <w:rFonts w:asciiTheme="minorEastAsia" w:eastAsiaTheme="minorEastAsia" w:hAnsiTheme="minorEastAsia" w:cs="Calibri" w:hint="eastAsia"/>
          <w:b/>
          <w:bCs/>
          <w:sz w:val="30"/>
          <w:szCs w:val="30"/>
        </w:rPr>
        <w:t>日        期：二〇二</w:t>
      </w:r>
      <w:r w:rsidR="00397207">
        <w:rPr>
          <w:rFonts w:asciiTheme="minorEastAsia" w:eastAsiaTheme="minorEastAsia" w:hAnsiTheme="minorEastAsia" w:cs="Calibri" w:hint="eastAsia"/>
          <w:b/>
          <w:bCs/>
          <w:sz w:val="30"/>
          <w:szCs w:val="30"/>
        </w:rPr>
        <w:t>六</w:t>
      </w:r>
      <w:r>
        <w:rPr>
          <w:rFonts w:asciiTheme="minorEastAsia" w:eastAsiaTheme="minorEastAsia" w:hAnsiTheme="minorEastAsia" w:cs="Calibri" w:hint="eastAsia"/>
          <w:b/>
          <w:bCs/>
          <w:sz w:val="30"/>
          <w:szCs w:val="30"/>
        </w:rPr>
        <w:t>年</w:t>
      </w:r>
      <w:r w:rsidR="00397207">
        <w:rPr>
          <w:rFonts w:asciiTheme="minorEastAsia" w:eastAsiaTheme="minorEastAsia" w:hAnsiTheme="minorEastAsia" w:cs="Calibri" w:hint="eastAsia"/>
          <w:b/>
          <w:bCs/>
          <w:sz w:val="30"/>
          <w:szCs w:val="30"/>
        </w:rPr>
        <w:t>七</w:t>
      </w:r>
      <w:r>
        <w:rPr>
          <w:rFonts w:asciiTheme="minorEastAsia" w:eastAsiaTheme="minorEastAsia" w:hAnsiTheme="minorEastAsia" w:cs="Calibri" w:hint="eastAsia"/>
          <w:b/>
          <w:bCs/>
          <w:sz w:val="30"/>
          <w:szCs w:val="30"/>
        </w:rPr>
        <w:t>月</w:t>
      </w:r>
      <w:bookmarkStart w:id="0" w:name="_Toc444525600"/>
      <w:bookmarkStart w:id="1" w:name="_Toc446062516"/>
      <w:bookmarkStart w:id="2" w:name="_Toc120614210"/>
      <w:bookmarkStart w:id="3" w:name="_Toc517178990"/>
      <w:bookmarkStart w:id="4" w:name="_Toc479757206"/>
      <w:bookmarkStart w:id="5" w:name="_Toc447717724"/>
      <w:bookmarkStart w:id="6" w:name="_Toc403987193"/>
      <w:bookmarkStart w:id="7" w:name="_Toc403986986"/>
      <w:bookmarkStart w:id="8" w:name="_Toc16938516"/>
      <w:bookmarkStart w:id="9" w:name="_Toc523127445"/>
      <w:bookmarkStart w:id="10" w:name="_Toc446062580"/>
      <w:bookmarkStart w:id="11" w:name="_Toc20823272"/>
      <w:bookmarkStart w:id="12" w:name="_Toc16770539"/>
      <w:bookmarkEnd w:id="0"/>
      <w:bookmarkEnd w:id="1"/>
      <w:bookmarkEnd w:id="2"/>
      <w:bookmarkEnd w:id="3"/>
      <w:bookmarkEnd w:id="4"/>
      <w:bookmarkEnd w:id="5"/>
      <w:bookmarkEnd w:id="6"/>
      <w:bookmarkEnd w:id="7"/>
      <w:bookmarkEnd w:id="8"/>
      <w:bookmarkEnd w:id="9"/>
      <w:bookmarkEnd w:id="10"/>
      <w:bookmarkEnd w:id="11"/>
    </w:p>
    <w:p w:rsidR="00747F38" w:rsidRDefault="0033508A">
      <w:pPr>
        <w:adjustRightInd/>
        <w:snapToGrid/>
        <w:spacing w:after="0"/>
        <w:rPr>
          <w:rFonts w:asciiTheme="minorEastAsia" w:eastAsiaTheme="minorEastAsia" w:hAnsiTheme="minorEastAsia" w:cs="Times New Roman"/>
          <w:b/>
          <w:sz w:val="36"/>
          <w:szCs w:val="32"/>
        </w:rPr>
      </w:pPr>
      <w:r>
        <w:rPr>
          <w:rFonts w:asciiTheme="minorEastAsia" w:eastAsiaTheme="minorEastAsia" w:hAnsiTheme="minorEastAsia"/>
          <w:sz w:val="36"/>
          <w:szCs w:val="32"/>
        </w:rPr>
        <w:br w:type="page"/>
      </w:r>
    </w:p>
    <w:p w:rsidR="00747F38" w:rsidRDefault="0033508A">
      <w:pPr>
        <w:pStyle w:val="msotocheading0"/>
        <w:spacing w:before="0"/>
        <w:jc w:val="center"/>
        <w:rPr>
          <w:rFonts w:asciiTheme="minorEastAsia" w:eastAsiaTheme="minorEastAsia" w:hAnsiTheme="minorEastAsia"/>
          <w:color w:val="auto"/>
          <w:sz w:val="32"/>
          <w:szCs w:val="32"/>
        </w:rPr>
      </w:pPr>
      <w:r>
        <w:rPr>
          <w:rFonts w:asciiTheme="minorEastAsia" w:eastAsiaTheme="minorEastAsia" w:hAnsiTheme="minorEastAsia" w:hint="eastAsia"/>
          <w:color w:val="auto"/>
          <w:sz w:val="36"/>
          <w:szCs w:val="32"/>
        </w:rPr>
        <w:lastRenderedPageBreak/>
        <w:t>目    录</w:t>
      </w:r>
      <w:bookmarkEnd w:id="12"/>
    </w:p>
    <w:p w:rsidR="00747F38" w:rsidRDefault="0033508A">
      <w:pPr>
        <w:pStyle w:val="10"/>
        <w:tabs>
          <w:tab w:val="right" w:leader="dot" w:pos="9060"/>
        </w:tabs>
        <w:ind w:firstLine="210"/>
        <w:rPr>
          <w:rFonts w:asciiTheme="minorEastAsia" w:eastAsiaTheme="minorEastAsia" w:hAnsiTheme="minorEastAsia"/>
          <w:b w:val="0"/>
          <w:caps w:val="0"/>
          <w:kern w:val="2"/>
          <w:sz w:val="21"/>
        </w:rPr>
      </w:pPr>
      <w:r>
        <w:rPr>
          <w:rFonts w:asciiTheme="minorEastAsia" w:eastAsiaTheme="minorEastAsia" w:hAnsiTheme="minorEastAsia"/>
        </w:rPr>
        <w:fldChar w:fldCharType="begin"/>
      </w:r>
      <w:r>
        <w:rPr>
          <w:rFonts w:asciiTheme="minorEastAsia" w:eastAsiaTheme="minorEastAsia" w:hAnsiTheme="minorEastAsia"/>
        </w:rPr>
        <w:instrText xml:space="preserve"> TOC \o "1-3" \h \z \u </w:instrText>
      </w:r>
      <w:r>
        <w:rPr>
          <w:rFonts w:asciiTheme="minorEastAsia" w:eastAsiaTheme="minorEastAsia" w:hAnsiTheme="minorEastAsia"/>
        </w:rPr>
        <w:fldChar w:fldCharType="separate"/>
      </w:r>
    </w:p>
    <w:p w:rsidR="00747F38" w:rsidRDefault="007F1C6A">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0" w:history="1">
        <w:r w:rsidR="0033508A">
          <w:rPr>
            <w:rStyle w:val="af4"/>
            <w:rFonts w:asciiTheme="minorEastAsia" w:eastAsiaTheme="minorEastAsia" w:hAnsiTheme="minorEastAsia" w:hint="eastAsia"/>
            <w:color w:val="auto"/>
            <w:kern w:val="36"/>
            <w:sz w:val="32"/>
            <w:szCs w:val="32"/>
          </w:rPr>
          <w:t>第一章 竞争性磋商公告</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3</w:t>
      </w:r>
    </w:p>
    <w:p w:rsidR="00747F38" w:rsidRDefault="007F1C6A">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8" w:history="1">
        <w:r w:rsidR="0033508A">
          <w:rPr>
            <w:rStyle w:val="af4"/>
            <w:rFonts w:asciiTheme="minorEastAsia" w:eastAsiaTheme="minorEastAsia" w:hAnsiTheme="minorEastAsia" w:hint="eastAsia"/>
            <w:color w:val="auto"/>
            <w:sz w:val="32"/>
            <w:szCs w:val="32"/>
          </w:rPr>
          <w:t>第二章 响应人须知</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560B75">
        <w:rPr>
          <w:rFonts w:asciiTheme="minorEastAsia" w:eastAsiaTheme="minorEastAsia" w:hAnsiTheme="minorEastAsia" w:hint="eastAsia"/>
        </w:rPr>
        <w:t>9</w:t>
      </w:r>
    </w:p>
    <w:p w:rsidR="00747F38" w:rsidRDefault="007F1C6A">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2" w:history="1">
        <w:r w:rsidR="0033508A">
          <w:rPr>
            <w:rStyle w:val="af4"/>
            <w:rFonts w:asciiTheme="minorEastAsia" w:eastAsiaTheme="minorEastAsia" w:hAnsiTheme="minorEastAsia" w:hint="eastAsia"/>
            <w:color w:val="auto"/>
            <w:sz w:val="32"/>
            <w:szCs w:val="32"/>
          </w:rPr>
          <w:t>第三章 评审标准</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560B75">
        <w:rPr>
          <w:rFonts w:asciiTheme="minorEastAsia" w:eastAsiaTheme="minorEastAsia" w:hAnsiTheme="minorEastAsia" w:hint="eastAsia"/>
        </w:rPr>
        <w:t>30</w:t>
      </w:r>
    </w:p>
    <w:p w:rsidR="00747F38" w:rsidRDefault="0033508A">
      <w:pPr>
        <w:pStyle w:val="10"/>
        <w:tabs>
          <w:tab w:val="right" w:leader="dot" w:pos="9060"/>
        </w:tabs>
        <w:spacing w:line="480" w:lineRule="auto"/>
        <w:jc w:val="both"/>
        <w:rPr>
          <w:rFonts w:asciiTheme="minorEastAsia" w:eastAsiaTheme="minorEastAsia" w:hAnsiTheme="minorEastAsia"/>
          <w:b w:val="0"/>
          <w:caps w:val="0"/>
          <w:kern w:val="2"/>
          <w:sz w:val="32"/>
          <w:szCs w:val="32"/>
        </w:rPr>
      </w:pPr>
      <w:r>
        <w:rPr>
          <w:rStyle w:val="af4"/>
          <w:rFonts w:asciiTheme="minorEastAsia" w:eastAsiaTheme="minorEastAsia" w:hAnsiTheme="minorEastAsia"/>
          <w:color w:val="auto"/>
          <w:sz w:val="32"/>
          <w:szCs w:val="32"/>
        </w:rPr>
        <w:t>第四章</w:t>
      </w:r>
      <w:r>
        <w:rPr>
          <w:rStyle w:val="af4"/>
          <w:rFonts w:asciiTheme="minorEastAsia" w:eastAsiaTheme="minorEastAsia" w:hAnsiTheme="minorEastAsia" w:hint="eastAsia"/>
          <w:color w:val="auto"/>
          <w:sz w:val="32"/>
          <w:szCs w:val="32"/>
        </w:rPr>
        <w:t xml:space="preserve"> </w:t>
      </w:r>
      <w:hyperlink w:anchor="_Toc16770583" w:history="1">
        <w:r>
          <w:rPr>
            <w:rFonts w:asciiTheme="minorEastAsia" w:eastAsiaTheme="minorEastAsia" w:hAnsiTheme="minorEastAsia" w:hint="eastAsia"/>
            <w:sz w:val="32"/>
            <w:szCs w:val="32"/>
          </w:rPr>
          <w:t>合同条款及格式</w:t>
        </w:r>
        <w:r>
          <w:rPr>
            <w:rStyle w:val="af4"/>
            <w:rFonts w:asciiTheme="minorEastAsia" w:eastAsiaTheme="minorEastAsia" w:hAnsiTheme="minorEastAsia"/>
            <w:color w:val="auto"/>
            <w:sz w:val="32"/>
            <w:szCs w:val="32"/>
          </w:rPr>
          <w:tab/>
        </w:r>
      </w:hyperlink>
      <w:r>
        <w:rPr>
          <w:rFonts w:asciiTheme="minorEastAsia" w:eastAsiaTheme="minorEastAsia" w:hAnsiTheme="minorEastAsia" w:hint="eastAsia"/>
        </w:rPr>
        <w:t xml:space="preserve"> 3</w:t>
      </w:r>
      <w:r w:rsidR="00560B75">
        <w:rPr>
          <w:rFonts w:asciiTheme="minorEastAsia" w:eastAsiaTheme="minorEastAsia" w:hAnsiTheme="minorEastAsia" w:hint="eastAsia"/>
        </w:rPr>
        <w:t>8</w:t>
      </w:r>
    </w:p>
    <w:p w:rsidR="00747F38" w:rsidRDefault="007F1C6A">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33508A">
          <w:rPr>
            <w:rStyle w:val="af4"/>
            <w:rFonts w:asciiTheme="minorEastAsia" w:eastAsiaTheme="minorEastAsia" w:hAnsiTheme="minorEastAsia" w:hint="eastAsia"/>
            <w:color w:val="auto"/>
            <w:sz w:val="32"/>
            <w:szCs w:val="32"/>
          </w:rPr>
          <w:t xml:space="preserve">第五章 </w:t>
        </w:r>
        <w:r w:rsidR="0033508A">
          <w:rPr>
            <w:rFonts w:asciiTheme="minorEastAsia" w:eastAsiaTheme="minorEastAsia" w:hAnsiTheme="minorEastAsia" w:cs="Calibri" w:hint="eastAsia"/>
            <w:sz w:val="32"/>
            <w:szCs w:val="32"/>
          </w:rPr>
          <w:t>工程量清单</w:t>
        </w:r>
        <w:r w:rsidR="00DB06AF">
          <w:rPr>
            <w:rFonts w:asciiTheme="minorEastAsia" w:eastAsiaTheme="minorEastAsia" w:hAnsiTheme="minorEastAsia" w:cs="Calibri" w:hint="eastAsia"/>
            <w:sz w:val="32"/>
            <w:szCs w:val="32"/>
          </w:rPr>
          <w:t>和图纸</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4</w:t>
      </w:r>
      <w:r w:rsidR="00461462">
        <w:rPr>
          <w:rFonts w:asciiTheme="minorEastAsia" w:eastAsiaTheme="minorEastAsia" w:hAnsiTheme="minorEastAsia" w:hint="eastAsia"/>
        </w:rPr>
        <w:t>4</w:t>
      </w:r>
    </w:p>
    <w:p w:rsidR="00747F38" w:rsidRDefault="0033508A">
      <w:pPr>
        <w:pStyle w:val="10"/>
        <w:tabs>
          <w:tab w:val="right" w:leader="dot" w:pos="9060"/>
        </w:tabs>
        <w:spacing w:line="480" w:lineRule="auto"/>
        <w:jc w:val="both"/>
        <w:rPr>
          <w:rFonts w:asciiTheme="minorEastAsia" w:eastAsiaTheme="minorEastAsia" w:hAnsiTheme="minorEastAsia"/>
        </w:rPr>
      </w:pPr>
      <w:r>
        <w:rPr>
          <w:rFonts w:asciiTheme="minorEastAsia" w:eastAsiaTheme="minorEastAsia" w:hAnsiTheme="minorEastAsia"/>
          <w:b w:val="0"/>
          <w:bCs/>
          <w:lang w:val="zh-CN"/>
        </w:rPr>
        <w:fldChar w:fldCharType="end"/>
      </w:r>
      <w:hyperlink w:anchor="_Toc16770584" w:history="1">
        <w:r>
          <w:rPr>
            <w:rStyle w:val="af4"/>
            <w:rFonts w:asciiTheme="minorEastAsia" w:eastAsiaTheme="minorEastAsia" w:hAnsiTheme="minorEastAsia" w:hint="eastAsia"/>
            <w:color w:val="auto"/>
            <w:sz w:val="32"/>
            <w:szCs w:val="32"/>
          </w:rPr>
          <w:t xml:space="preserve">第六章 </w:t>
        </w:r>
        <w:r w:rsidR="00DB06AF">
          <w:rPr>
            <w:rStyle w:val="af4"/>
            <w:rFonts w:asciiTheme="minorEastAsia" w:eastAsiaTheme="minorEastAsia" w:hAnsiTheme="minorEastAsia" w:hint="eastAsia"/>
            <w:color w:val="auto"/>
            <w:sz w:val="32"/>
            <w:szCs w:val="32"/>
          </w:rPr>
          <w:t>采购人要求</w:t>
        </w:r>
        <w:r>
          <w:rPr>
            <w:rFonts w:asciiTheme="minorEastAsia" w:eastAsiaTheme="minorEastAsia" w:hAnsiTheme="minorEastAsia"/>
            <w:sz w:val="32"/>
            <w:szCs w:val="32"/>
          </w:rPr>
          <w:tab/>
        </w:r>
      </w:hyperlink>
      <w:r>
        <w:rPr>
          <w:rFonts w:asciiTheme="minorEastAsia" w:eastAsiaTheme="minorEastAsia" w:hAnsiTheme="minorEastAsia" w:hint="eastAsia"/>
        </w:rPr>
        <w:t xml:space="preserve"> 4</w:t>
      </w:r>
      <w:r w:rsidR="00560B75">
        <w:rPr>
          <w:rFonts w:asciiTheme="minorEastAsia" w:eastAsiaTheme="minorEastAsia" w:hAnsiTheme="minorEastAsia" w:hint="eastAsia"/>
        </w:rPr>
        <w:t>6</w:t>
      </w:r>
    </w:p>
    <w:p w:rsidR="00747F38" w:rsidRDefault="007F1C6A">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33508A">
          <w:rPr>
            <w:rStyle w:val="af4"/>
            <w:rFonts w:asciiTheme="minorEastAsia" w:eastAsiaTheme="minorEastAsia" w:hAnsiTheme="minorEastAsia" w:hint="eastAsia"/>
            <w:color w:val="auto"/>
            <w:sz w:val="32"/>
            <w:szCs w:val="32"/>
          </w:rPr>
          <w:t xml:space="preserve">第七章 </w:t>
        </w:r>
        <w:r w:rsidR="0033508A">
          <w:rPr>
            <w:rFonts w:asciiTheme="minorEastAsia" w:eastAsiaTheme="minorEastAsia" w:hAnsiTheme="minorEastAsia" w:cs="Calibri" w:hint="eastAsia"/>
            <w:sz w:val="32"/>
            <w:szCs w:val="32"/>
          </w:rPr>
          <w:t>响应文件格式</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4</w:t>
      </w:r>
      <w:r w:rsidR="00560B75">
        <w:rPr>
          <w:rFonts w:asciiTheme="minorEastAsia" w:eastAsiaTheme="minorEastAsia" w:hAnsiTheme="minorEastAsia" w:hint="eastAsia"/>
        </w:rPr>
        <w:t>7</w:t>
      </w:r>
    </w:p>
    <w:p w:rsidR="00747F38" w:rsidRDefault="00747F38">
      <w:pPr>
        <w:pStyle w:val="10"/>
        <w:tabs>
          <w:tab w:val="right" w:leader="dot" w:pos="9060"/>
        </w:tabs>
        <w:spacing w:line="480" w:lineRule="auto"/>
        <w:jc w:val="both"/>
        <w:rPr>
          <w:rFonts w:asciiTheme="minorEastAsia" w:eastAsiaTheme="minorEastAsia" w:hAnsiTheme="minorEastAsia"/>
          <w:b w:val="0"/>
          <w:caps w:val="0"/>
          <w:kern w:val="2"/>
          <w:sz w:val="32"/>
          <w:szCs w:val="32"/>
        </w:rPr>
      </w:pPr>
    </w:p>
    <w:p w:rsidR="00747F38" w:rsidRDefault="00747F38">
      <w:pPr>
        <w:rPr>
          <w:rFonts w:asciiTheme="minorEastAsia" w:eastAsiaTheme="minorEastAsia" w:hAnsiTheme="minorEastAsia"/>
          <w:b/>
          <w:bCs/>
        </w:rPr>
      </w:pPr>
    </w:p>
    <w:p w:rsidR="00747F38" w:rsidRDefault="00747F38">
      <w:pPr>
        <w:rPr>
          <w:rFonts w:asciiTheme="minorEastAsia" w:eastAsiaTheme="minorEastAsia" w:hAnsiTheme="minorEastAsia"/>
        </w:rPr>
      </w:pPr>
    </w:p>
    <w:p w:rsidR="00747F38" w:rsidRDefault="00747F38">
      <w:pPr>
        <w:spacing w:line="264" w:lineRule="auto"/>
        <w:rPr>
          <w:rFonts w:asciiTheme="minorEastAsia" w:eastAsiaTheme="minorEastAsia" w:hAnsiTheme="minorEastAsia"/>
          <w:b/>
          <w:bCs/>
          <w:kern w:val="36"/>
          <w:sz w:val="32"/>
          <w:szCs w:val="32"/>
        </w:rPr>
        <w:sectPr w:rsidR="00747F38">
          <w:pgSz w:w="11906" w:h="16838"/>
          <w:pgMar w:top="1702" w:right="1418" w:bottom="1418" w:left="1418" w:header="720" w:footer="720" w:gutter="0"/>
          <w:cols w:space="720"/>
          <w:docGrid w:type="lines" w:linePitch="312"/>
        </w:sectPr>
      </w:pPr>
    </w:p>
    <w:p w:rsidR="00747F38" w:rsidRDefault="0033508A">
      <w:pPr>
        <w:pStyle w:val="1"/>
        <w:keepLines w:val="0"/>
        <w:widowControl/>
        <w:spacing w:before="0"/>
        <w:jc w:val="center"/>
        <w:rPr>
          <w:rFonts w:asciiTheme="minorEastAsia" w:eastAsiaTheme="minorEastAsia" w:hAnsiTheme="minorEastAsia"/>
          <w:color w:val="auto"/>
          <w:kern w:val="36"/>
          <w:sz w:val="32"/>
          <w:szCs w:val="32"/>
        </w:rPr>
      </w:pPr>
      <w:bookmarkStart w:id="13" w:name="_Toc337622790"/>
      <w:bookmarkStart w:id="14" w:name="_Toc337620692"/>
      <w:bookmarkStart w:id="15" w:name="_Toc341992710"/>
      <w:bookmarkStart w:id="16" w:name="_Toc365619242"/>
      <w:bookmarkStart w:id="17" w:name="_Toc337622640"/>
      <w:bookmarkStart w:id="18" w:name="_Toc403560410"/>
      <w:bookmarkStart w:id="19" w:name="_Toc341991044"/>
      <w:bookmarkStart w:id="20" w:name="_Toc337584877"/>
      <w:bookmarkStart w:id="21" w:name="_Toc337622983"/>
      <w:bookmarkStart w:id="22" w:name="_Ref352791871"/>
      <w:bookmarkStart w:id="23" w:name="_Toc373781378"/>
      <w:bookmarkStart w:id="24" w:name="_Toc337622590"/>
      <w:bookmarkStart w:id="25" w:name="_Toc341988484"/>
      <w:bookmarkStart w:id="26" w:name="_Toc337622278"/>
      <w:bookmarkStart w:id="27" w:name="_Toc342497332"/>
      <w:bookmarkStart w:id="28" w:name="_Toc342558384"/>
      <w:bookmarkStart w:id="29" w:name="_Toc342252863"/>
      <w:bookmarkStart w:id="30" w:name="_Toc513029202"/>
      <w:bookmarkStart w:id="31" w:name="_Toc341993788"/>
      <w:bookmarkStart w:id="32" w:name="_Toc441564066"/>
      <w:bookmarkStart w:id="33" w:name="_Toc403401434"/>
      <w:bookmarkStart w:id="34" w:name="_Toc20823274"/>
      <w:bookmarkStart w:id="35" w:name="_Toc341993114"/>
      <w:bookmarkStart w:id="36" w:name="_Toc517178991"/>
      <w:bookmarkStart w:id="37" w:name="_Toc342374716"/>
      <w:bookmarkStart w:id="38" w:name="_Toc337622690"/>
      <w:bookmarkStart w:id="39" w:name="_Toc337620620"/>
      <w:bookmarkStart w:id="40" w:name="_Toc337622372"/>
      <w:bookmarkStart w:id="41" w:name="_Toc16938518"/>
      <w:bookmarkStart w:id="42" w:name="_Toc341992630"/>
      <w:bookmarkStart w:id="43" w:name="_Toc342241487"/>
      <w:bookmarkStart w:id="44" w:name="_Toc120614213"/>
      <w:bookmarkStart w:id="45" w:name="_Toc337584644"/>
      <w:bookmarkStart w:id="46" w:name="_Toc337622251"/>
      <w:bookmarkStart w:id="47" w:name="_Toc337584958"/>
      <w:bookmarkStart w:id="48" w:name="_Toc366517151"/>
      <w:bookmarkStart w:id="49" w:name="_Toc337620800"/>
      <w:bookmarkStart w:id="50" w:name="_Toc528078006"/>
      <w:bookmarkStart w:id="51" w:name="_Toc1677054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Theme="minorEastAsia" w:eastAsiaTheme="minorEastAsia" w:hAnsiTheme="minorEastAsia"/>
          <w:color w:val="auto"/>
          <w:kern w:val="36"/>
          <w:sz w:val="32"/>
          <w:szCs w:val="32"/>
        </w:rPr>
        <w:lastRenderedPageBreak/>
        <w:t>第一章</w:t>
      </w:r>
      <w:bookmarkEnd w:id="50"/>
      <w:r>
        <w:rPr>
          <w:rFonts w:asciiTheme="minorEastAsia" w:eastAsiaTheme="minorEastAsia" w:hAnsiTheme="minorEastAsia"/>
          <w:color w:val="auto"/>
          <w:kern w:val="36"/>
          <w:sz w:val="32"/>
          <w:szCs w:val="32"/>
        </w:rPr>
        <w:t xml:space="preserve"> 竞争性磋商公告</w:t>
      </w:r>
      <w:bookmarkEnd w:id="51"/>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项目概况：</w:t>
      </w:r>
    </w:p>
    <w:p w:rsidR="008254AB"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卢氏</w:t>
      </w:r>
      <w:proofErr w:type="gramStart"/>
      <w:r w:rsidRPr="00397207">
        <w:rPr>
          <w:rFonts w:ascii="宋体" w:eastAsia="宋体" w:hAnsi="宋体" w:cs="宋体" w:hint="eastAsia"/>
          <w:sz w:val="24"/>
          <w:szCs w:val="24"/>
        </w:rPr>
        <w:t>县杜关镇</w:t>
      </w:r>
      <w:proofErr w:type="gramEnd"/>
      <w:r w:rsidRPr="00397207">
        <w:rPr>
          <w:rFonts w:ascii="宋体" w:eastAsia="宋体" w:hAnsi="宋体" w:cs="宋体" w:hint="eastAsia"/>
          <w:sz w:val="24"/>
          <w:szCs w:val="24"/>
        </w:rPr>
        <w:t>中心小学维修改造项目</w:t>
      </w:r>
      <w:r w:rsidR="008254AB">
        <w:rPr>
          <w:rFonts w:ascii="宋体" w:eastAsia="宋体" w:hAnsi="宋体" w:cs="宋体" w:hint="eastAsia"/>
          <w:sz w:val="24"/>
          <w:szCs w:val="24"/>
        </w:rPr>
        <w:t>的潜在供应商登录三门峡市公共资源交易中心网获取本项目磋商文件，并于</w:t>
      </w:r>
      <w:r w:rsidR="008254AB">
        <w:rPr>
          <w:rFonts w:ascii="宋体" w:eastAsia="宋体" w:hAnsi="宋体" w:cs="宋体" w:hint="eastAsia"/>
          <w:sz w:val="24"/>
          <w:szCs w:val="24"/>
          <w:shd w:val="clear" w:color="auto" w:fill="FFFFFF"/>
        </w:rPr>
        <w:t>2026年0</w:t>
      </w:r>
      <w:r>
        <w:rPr>
          <w:rFonts w:ascii="宋体" w:eastAsia="宋体" w:hAnsi="宋体" w:cs="宋体" w:hint="eastAsia"/>
          <w:sz w:val="24"/>
          <w:szCs w:val="24"/>
          <w:shd w:val="clear" w:color="auto" w:fill="FFFFFF"/>
        </w:rPr>
        <w:t>7</w:t>
      </w:r>
      <w:r w:rsidR="008254AB">
        <w:rPr>
          <w:rFonts w:ascii="宋体" w:eastAsia="宋体" w:hAnsi="宋体" w:cs="宋体" w:hint="eastAsia"/>
          <w:sz w:val="24"/>
          <w:szCs w:val="24"/>
          <w:shd w:val="clear" w:color="auto" w:fill="FFFFFF"/>
        </w:rPr>
        <w:t>月</w:t>
      </w:r>
      <w:r w:rsidR="001B2758">
        <w:rPr>
          <w:rFonts w:ascii="宋体" w:eastAsia="宋体" w:hAnsi="宋体" w:cs="宋体" w:hint="eastAsia"/>
          <w:sz w:val="24"/>
          <w:szCs w:val="24"/>
          <w:shd w:val="clear" w:color="auto" w:fill="FFFFFF"/>
        </w:rPr>
        <w:t>30</w:t>
      </w:r>
      <w:r w:rsidR="008254AB">
        <w:rPr>
          <w:rFonts w:ascii="宋体" w:eastAsia="宋体" w:hAnsi="宋体" w:cs="宋体" w:hint="eastAsia"/>
          <w:sz w:val="24"/>
          <w:szCs w:val="24"/>
          <w:shd w:val="clear" w:color="auto" w:fill="FFFFFF"/>
        </w:rPr>
        <w:t>日08时</w:t>
      </w:r>
      <w:r>
        <w:rPr>
          <w:rFonts w:ascii="宋体" w:eastAsia="宋体" w:hAnsi="宋体" w:cs="宋体" w:hint="eastAsia"/>
          <w:sz w:val="24"/>
          <w:szCs w:val="24"/>
          <w:shd w:val="clear" w:color="auto" w:fill="FFFFFF"/>
        </w:rPr>
        <w:t>4</w:t>
      </w:r>
      <w:r w:rsidR="008254AB">
        <w:rPr>
          <w:rFonts w:ascii="宋体" w:eastAsia="宋体" w:hAnsi="宋体" w:cs="宋体" w:hint="eastAsia"/>
          <w:sz w:val="24"/>
          <w:szCs w:val="24"/>
          <w:shd w:val="clear" w:color="auto" w:fill="FFFFFF"/>
        </w:rPr>
        <w:t>0分</w:t>
      </w:r>
      <w:r w:rsidR="008254AB">
        <w:rPr>
          <w:rFonts w:ascii="宋体" w:eastAsia="宋体" w:hAnsi="宋体" w:cs="宋体" w:hint="eastAsia"/>
          <w:sz w:val="24"/>
          <w:szCs w:val="24"/>
        </w:rPr>
        <w:t>（北京时间）前提交响应文件。</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一、项目基本情况</w:t>
      </w:r>
    </w:p>
    <w:p w:rsidR="008254AB" w:rsidRDefault="008254AB" w:rsidP="008254AB">
      <w:pPr>
        <w:spacing w:after="0" w:line="540" w:lineRule="exact"/>
        <w:ind w:firstLineChars="200" w:firstLine="480"/>
        <w:rPr>
          <w:rFonts w:ascii="宋体" w:eastAsia="宋体" w:hAnsi="宋体" w:cs="宋体"/>
          <w:color w:val="FF0000"/>
          <w:sz w:val="24"/>
          <w:szCs w:val="24"/>
        </w:rPr>
      </w:pPr>
      <w:r>
        <w:rPr>
          <w:rFonts w:ascii="宋体" w:eastAsia="宋体" w:hAnsi="宋体" w:cs="宋体" w:hint="eastAsia"/>
          <w:sz w:val="24"/>
          <w:szCs w:val="24"/>
        </w:rPr>
        <w:t>1、</w:t>
      </w:r>
      <w:r w:rsidR="00397207">
        <w:rPr>
          <w:rFonts w:ascii="宋体" w:eastAsia="宋体" w:hAnsi="宋体" w:cs="宋体" w:hint="eastAsia"/>
          <w:sz w:val="24"/>
          <w:szCs w:val="24"/>
        </w:rPr>
        <w:t>项目名称：</w:t>
      </w:r>
      <w:bookmarkStart w:id="52" w:name="OLE_LINK4"/>
      <w:bookmarkStart w:id="53" w:name="OLE_LINK6"/>
      <w:bookmarkStart w:id="54" w:name="OLE_LINK9"/>
      <w:r w:rsidR="00397207" w:rsidRPr="00397207">
        <w:rPr>
          <w:rFonts w:ascii="宋体" w:eastAsia="宋体" w:hAnsi="宋体" w:cs="宋体" w:hint="eastAsia"/>
          <w:sz w:val="24"/>
          <w:szCs w:val="24"/>
        </w:rPr>
        <w:t>卢氏</w:t>
      </w:r>
      <w:proofErr w:type="gramStart"/>
      <w:r w:rsidR="00397207" w:rsidRPr="00397207">
        <w:rPr>
          <w:rFonts w:ascii="宋体" w:eastAsia="宋体" w:hAnsi="宋体" w:cs="宋体" w:hint="eastAsia"/>
          <w:sz w:val="24"/>
          <w:szCs w:val="24"/>
        </w:rPr>
        <w:t>县杜关镇</w:t>
      </w:r>
      <w:proofErr w:type="gramEnd"/>
      <w:r w:rsidR="00397207" w:rsidRPr="00397207">
        <w:rPr>
          <w:rFonts w:ascii="宋体" w:eastAsia="宋体" w:hAnsi="宋体" w:cs="宋体" w:hint="eastAsia"/>
          <w:sz w:val="24"/>
          <w:szCs w:val="24"/>
        </w:rPr>
        <w:t>中心小学维修改造项目</w:t>
      </w:r>
      <w:bookmarkEnd w:id="52"/>
      <w:bookmarkEnd w:id="53"/>
      <w:bookmarkEnd w:id="54"/>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2、</w:t>
      </w:r>
      <w:r w:rsidR="00397207">
        <w:rPr>
          <w:rFonts w:ascii="宋体" w:eastAsia="宋体" w:hAnsi="宋体" w:cs="宋体" w:hint="eastAsia"/>
          <w:sz w:val="24"/>
          <w:szCs w:val="24"/>
        </w:rPr>
        <w:t>项目编号：</w:t>
      </w:r>
      <w:r w:rsidR="001B2758" w:rsidRPr="001B2758">
        <w:rPr>
          <w:rFonts w:ascii="宋体" w:eastAsia="宋体" w:hAnsi="宋体" w:cs="宋体" w:hint="eastAsia"/>
          <w:sz w:val="24"/>
          <w:szCs w:val="24"/>
        </w:rPr>
        <w:t>三卢竞</w:t>
      </w:r>
      <w:proofErr w:type="gramStart"/>
      <w:r w:rsidR="001B2758" w:rsidRPr="001B2758">
        <w:rPr>
          <w:rFonts w:ascii="宋体" w:eastAsia="宋体" w:hAnsi="宋体" w:cs="宋体" w:hint="eastAsia"/>
          <w:sz w:val="24"/>
          <w:szCs w:val="24"/>
        </w:rPr>
        <w:t>磋</w:t>
      </w:r>
      <w:proofErr w:type="gramEnd"/>
      <w:r w:rsidR="001B2758" w:rsidRPr="001B2758">
        <w:rPr>
          <w:rFonts w:ascii="宋体" w:eastAsia="宋体" w:hAnsi="宋体" w:cs="宋体" w:hint="eastAsia"/>
          <w:sz w:val="24"/>
          <w:szCs w:val="24"/>
        </w:rPr>
        <w:t>采购-2026-65</w:t>
      </w:r>
      <w:r w:rsidR="001B2758">
        <w:rPr>
          <w:rFonts w:ascii="宋体" w:eastAsia="宋体" w:hAnsi="宋体" w:cs="宋体" w:hint="eastAsia"/>
          <w:sz w:val="24"/>
          <w:szCs w:val="24"/>
        </w:rPr>
        <w:t>，</w:t>
      </w:r>
      <w:bookmarkStart w:id="55" w:name="OLE_LINK3"/>
      <w:r w:rsidR="00A600DC" w:rsidRPr="00A600DC">
        <w:rPr>
          <w:rFonts w:ascii="宋体" w:eastAsia="宋体" w:hAnsi="宋体" w:cs="宋体" w:hint="eastAsia"/>
          <w:sz w:val="24"/>
          <w:szCs w:val="24"/>
        </w:rPr>
        <w:t>LSGZ[2026]140-ZC110</w:t>
      </w:r>
      <w:bookmarkEnd w:id="55"/>
      <w:r w:rsidR="00A600DC">
        <w:rPr>
          <w:rFonts w:ascii="宋体" w:eastAsia="宋体" w:hAnsi="宋体" w:cs="宋体"/>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3、采购方式：竞争性磋商</w:t>
      </w:r>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4、预算金额：</w:t>
      </w:r>
      <w:r w:rsidR="00397207" w:rsidRPr="00397207">
        <w:rPr>
          <w:rFonts w:ascii="宋体" w:eastAsia="宋体" w:hAnsi="宋体" w:cs="宋体"/>
          <w:sz w:val="24"/>
          <w:szCs w:val="24"/>
        </w:rPr>
        <w:t>¥</w:t>
      </w:r>
      <w:r w:rsidR="00397207" w:rsidRPr="00397207">
        <w:rPr>
          <w:rFonts w:ascii="宋体" w:eastAsia="宋体" w:hAnsi="宋体" w:cs="宋体" w:hint="eastAsia"/>
          <w:sz w:val="24"/>
          <w:szCs w:val="24"/>
        </w:rPr>
        <w:t>1252084.45元</w:t>
      </w:r>
      <w:r>
        <w:rPr>
          <w:rFonts w:ascii="宋体" w:eastAsia="宋体" w:hAnsi="宋体" w:cs="宋体" w:hint="eastAsia"/>
          <w:sz w:val="24"/>
          <w:szCs w:val="24"/>
        </w:rPr>
        <w:t>；</w:t>
      </w:r>
    </w:p>
    <w:tbl>
      <w:tblPr>
        <w:tblStyle w:val="af"/>
        <w:tblW w:w="9487" w:type="dxa"/>
        <w:jc w:val="center"/>
        <w:tblLayout w:type="fixed"/>
        <w:tblLook w:val="04A0" w:firstRow="1" w:lastRow="0" w:firstColumn="1" w:lastColumn="0" w:noHBand="0" w:noVBand="1"/>
      </w:tblPr>
      <w:tblGrid>
        <w:gridCol w:w="738"/>
        <w:gridCol w:w="2622"/>
        <w:gridCol w:w="2625"/>
        <w:gridCol w:w="1697"/>
        <w:gridCol w:w="1805"/>
      </w:tblGrid>
      <w:tr w:rsidR="008254AB" w:rsidTr="00397207">
        <w:trPr>
          <w:trHeight w:val="777"/>
          <w:jc w:val="center"/>
        </w:trPr>
        <w:tc>
          <w:tcPr>
            <w:tcW w:w="738" w:type="dxa"/>
            <w:vAlign w:val="center"/>
          </w:tcPr>
          <w:p w:rsidR="008254AB" w:rsidRDefault="008254AB" w:rsidP="00397207">
            <w:pPr>
              <w:pStyle w:val="22"/>
              <w:spacing w:after="0" w:line="540" w:lineRule="exact"/>
              <w:ind w:leftChars="0" w:left="0" w:firstLineChars="0" w:firstLine="0"/>
              <w:jc w:val="center"/>
              <w:rPr>
                <w:rFonts w:ascii="宋体" w:hAnsi="宋体" w:cs="宋体"/>
                <w:sz w:val="24"/>
                <w:szCs w:val="24"/>
              </w:rPr>
            </w:pPr>
            <w:r>
              <w:rPr>
                <w:rFonts w:ascii="宋体" w:hAnsi="宋体" w:cs="宋体" w:hint="eastAsia"/>
                <w:sz w:val="24"/>
                <w:szCs w:val="24"/>
              </w:rPr>
              <w:t>序号</w:t>
            </w:r>
          </w:p>
        </w:tc>
        <w:tc>
          <w:tcPr>
            <w:tcW w:w="2622" w:type="dxa"/>
            <w:vAlign w:val="center"/>
          </w:tcPr>
          <w:p w:rsidR="008254AB" w:rsidRDefault="008254AB" w:rsidP="00397207">
            <w:pPr>
              <w:pStyle w:val="22"/>
              <w:spacing w:after="0" w:line="540" w:lineRule="exact"/>
              <w:ind w:leftChars="0" w:left="0" w:firstLineChars="0" w:firstLine="0"/>
              <w:jc w:val="center"/>
              <w:rPr>
                <w:rFonts w:ascii="宋体" w:hAnsi="宋体" w:cs="宋体"/>
                <w:sz w:val="24"/>
                <w:szCs w:val="24"/>
              </w:rPr>
            </w:pPr>
            <w:proofErr w:type="gramStart"/>
            <w:r>
              <w:rPr>
                <w:rFonts w:ascii="宋体" w:hAnsi="宋体" w:cs="宋体" w:hint="eastAsia"/>
                <w:sz w:val="24"/>
                <w:szCs w:val="24"/>
              </w:rPr>
              <w:t>包号</w:t>
            </w:r>
            <w:proofErr w:type="gramEnd"/>
          </w:p>
        </w:tc>
        <w:tc>
          <w:tcPr>
            <w:tcW w:w="2625" w:type="dxa"/>
            <w:vAlign w:val="center"/>
          </w:tcPr>
          <w:p w:rsidR="008254AB" w:rsidRDefault="008254AB" w:rsidP="00397207">
            <w:pPr>
              <w:pStyle w:val="22"/>
              <w:spacing w:after="0" w:line="540" w:lineRule="exact"/>
              <w:ind w:leftChars="0" w:left="0" w:firstLineChars="0" w:firstLine="0"/>
              <w:jc w:val="center"/>
              <w:rPr>
                <w:rFonts w:ascii="宋体" w:hAnsi="宋体" w:cs="宋体"/>
                <w:sz w:val="24"/>
                <w:szCs w:val="24"/>
              </w:rPr>
            </w:pPr>
            <w:r>
              <w:rPr>
                <w:rFonts w:ascii="宋体" w:hAnsi="宋体" w:cs="宋体" w:hint="eastAsia"/>
                <w:color w:val="333333"/>
                <w:sz w:val="24"/>
                <w:szCs w:val="24"/>
              </w:rPr>
              <w:t>包名称</w:t>
            </w:r>
          </w:p>
        </w:tc>
        <w:tc>
          <w:tcPr>
            <w:tcW w:w="1697" w:type="dxa"/>
            <w:vAlign w:val="center"/>
          </w:tcPr>
          <w:p w:rsidR="008254AB" w:rsidRDefault="008254AB" w:rsidP="00397207">
            <w:pPr>
              <w:pStyle w:val="22"/>
              <w:spacing w:after="0" w:line="540" w:lineRule="exact"/>
              <w:ind w:leftChars="0" w:left="0" w:firstLineChars="0" w:firstLine="0"/>
              <w:jc w:val="center"/>
              <w:rPr>
                <w:rFonts w:ascii="宋体" w:hAnsi="宋体" w:cs="宋体"/>
                <w:color w:val="333333"/>
                <w:sz w:val="24"/>
                <w:szCs w:val="24"/>
              </w:rPr>
            </w:pPr>
            <w:r>
              <w:rPr>
                <w:rFonts w:ascii="宋体" w:hAnsi="宋体" w:cs="宋体" w:hint="eastAsia"/>
                <w:color w:val="333333"/>
                <w:sz w:val="24"/>
                <w:szCs w:val="24"/>
              </w:rPr>
              <w:t>包预算</w:t>
            </w:r>
          </w:p>
          <w:p w:rsidR="008254AB" w:rsidRDefault="008254AB" w:rsidP="00397207">
            <w:pPr>
              <w:pStyle w:val="22"/>
              <w:spacing w:after="0" w:line="540" w:lineRule="exact"/>
              <w:ind w:leftChars="0" w:left="0" w:firstLineChars="0" w:firstLine="0"/>
              <w:jc w:val="center"/>
              <w:rPr>
                <w:rFonts w:ascii="宋体" w:hAnsi="宋体" w:cs="宋体"/>
                <w:sz w:val="24"/>
                <w:szCs w:val="24"/>
              </w:rPr>
            </w:pPr>
            <w:r>
              <w:rPr>
                <w:rFonts w:ascii="宋体" w:hAnsi="宋体" w:cs="宋体" w:hint="eastAsia"/>
                <w:color w:val="333333"/>
                <w:sz w:val="24"/>
                <w:szCs w:val="24"/>
              </w:rPr>
              <w:t>（万元）</w:t>
            </w:r>
          </w:p>
        </w:tc>
        <w:tc>
          <w:tcPr>
            <w:tcW w:w="1805" w:type="dxa"/>
            <w:vAlign w:val="center"/>
          </w:tcPr>
          <w:p w:rsidR="008254AB" w:rsidRDefault="008254AB" w:rsidP="00397207">
            <w:pPr>
              <w:pStyle w:val="22"/>
              <w:spacing w:after="0" w:line="540" w:lineRule="exact"/>
              <w:ind w:leftChars="0" w:left="0" w:firstLineChars="0" w:firstLine="0"/>
              <w:jc w:val="center"/>
              <w:rPr>
                <w:rFonts w:ascii="宋体" w:hAnsi="宋体" w:cs="宋体"/>
                <w:sz w:val="24"/>
                <w:szCs w:val="24"/>
              </w:rPr>
            </w:pPr>
            <w:proofErr w:type="gramStart"/>
            <w:r>
              <w:rPr>
                <w:rFonts w:ascii="宋体" w:hAnsi="宋体" w:cs="宋体" w:hint="eastAsia"/>
                <w:color w:val="333333"/>
                <w:sz w:val="24"/>
                <w:szCs w:val="24"/>
              </w:rPr>
              <w:t>包最高</w:t>
            </w:r>
            <w:proofErr w:type="gramEnd"/>
            <w:r>
              <w:rPr>
                <w:rFonts w:ascii="宋体" w:hAnsi="宋体" w:cs="宋体" w:hint="eastAsia"/>
                <w:color w:val="333333"/>
                <w:sz w:val="24"/>
                <w:szCs w:val="24"/>
              </w:rPr>
              <w:t>限价（万元）</w:t>
            </w:r>
          </w:p>
        </w:tc>
      </w:tr>
      <w:tr w:rsidR="008254AB" w:rsidTr="00397207">
        <w:trPr>
          <w:trHeight w:val="1184"/>
          <w:jc w:val="center"/>
        </w:trPr>
        <w:tc>
          <w:tcPr>
            <w:tcW w:w="738" w:type="dxa"/>
            <w:vAlign w:val="center"/>
          </w:tcPr>
          <w:p w:rsidR="008254AB" w:rsidRDefault="008254AB" w:rsidP="00397207">
            <w:pPr>
              <w:pStyle w:val="22"/>
              <w:spacing w:after="0" w:line="540" w:lineRule="exact"/>
              <w:ind w:leftChars="-100" w:left="-2" w:hangingChars="91" w:hanging="218"/>
              <w:jc w:val="center"/>
              <w:rPr>
                <w:rFonts w:ascii="宋体" w:hAnsi="宋体" w:cs="宋体"/>
                <w:sz w:val="24"/>
                <w:szCs w:val="24"/>
              </w:rPr>
            </w:pPr>
            <w:r>
              <w:rPr>
                <w:rFonts w:ascii="宋体" w:hAnsi="宋体" w:cs="宋体" w:hint="eastAsia"/>
                <w:sz w:val="24"/>
                <w:szCs w:val="24"/>
              </w:rPr>
              <w:t>1</w:t>
            </w:r>
          </w:p>
        </w:tc>
        <w:tc>
          <w:tcPr>
            <w:tcW w:w="2622" w:type="dxa"/>
            <w:vAlign w:val="center"/>
          </w:tcPr>
          <w:p w:rsidR="008254AB" w:rsidRPr="00397207" w:rsidRDefault="00A600DC" w:rsidP="00A600DC">
            <w:pPr>
              <w:spacing w:after="0" w:line="540" w:lineRule="exact"/>
              <w:jc w:val="center"/>
              <w:rPr>
                <w:rFonts w:ascii="宋体" w:eastAsia="宋体" w:hAnsi="宋体" w:cs="宋体"/>
                <w:sz w:val="24"/>
                <w:szCs w:val="24"/>
              </w:rPr>
            </w:pPr>
            <w:r w:rsidRPr="00A600DC">
              <w:rPr>
                <w:rFonts w:ascii="宋体" w:eastAsia="宋体" w:hAnsi="宋体" w:cs="宋体" w:hint="eastAsia"/>
                <w:sz w:val="24"/>
                <w:szCs w:val="24"/>
              </w:rPr>
              <w:t>LSGZ[2026]140-ZC110</w:t>
            </w:r>
          </w:p>
        </w:tc>
        <w:tc>
          <w:tcPr>
            <w:tcW w:w="2625" w:type="dxa"/>
            <w:vAlign w:val="center"/>
          </w:tcPr>
          <w:p w:rsidR="008254AB" w:rsidRPr="00397207" w:rsidRDefault="00397207" w:rsidP="00397207">
            <w:pPr>
              <w:spacing w:after="0" w:line="540" w:lineRule="exact"/>
              <w:jc w:val="center"/>
              <w:rPr>
                <w:rFonts w:ascii="宋体" w:eastAsia="宋体" w:hAnsi="宋体" w:cs="宋体"/>
                <w:sz w:val="24"/>
                <w:szCs w:val="24"/>
              </w:rPr>
            </w:pPr>
            <w:r w:rsidRPr="00397207">
              <w:rPr>
                <w:rFonts w:ascii="宋体" w:eastAsia="宋体" w:hAnsi="宋体" w:cs="宋体" w:hint="eastAsia"/>
                <w:sz w:val="24"/>
                <w:szCs w:val="24"/>
              </w:rPr>
              <w:t>卢氏</w:t>
            </w:r>
            <w:proofErr w:type="gramStart"/>
            <w:r w:rsidRPr="00397207">
              <w:rPr>
                <w:rFonts w:ascii="宋体" w:eastAsia="宋体" w:hAnsi="宋体" w:cs="宋体" w:hint="eastAsia"/>
                <w:sz w:val="24"/>
                <w:szCs w:val="24"/>
              </w:rPr>
              <w:t>县杜关镇</w:t>
            </w:r>
            <w:proofErr w:type="gramEnd"/>
            <w:r w:rsidRPr="00397207">
              <w:rPr>
                <w:rFonts w:ascii="宋体" w:eastAsia="宋体" w:hAnsi="宋体" w:cs="宋体" w:hint="eastAsia"/>
                <w:sz w:val="24"/>
                <w:szCs w:val="24"/>
              </w:rPr>
              <w:t>中心小学维修改造项目</w:t>
            </w:r>
          </w:p>
        </w:tc>
        <w:tc>
          <w:tcPr>
            <w:tcW w:w="1697" w:type="dxa"/>
            <w:vAlign w:val="center"/>
          </w:tcPr>
          <w:p w:rsidR="008254AB" w:rsidRPr="00397207" w:rsidRDefault="00397207" w:rsidP="00397207">
            <w:pPr>
              <w:spacing w:after="0" w:line="540" w:lineRule="exact"/>
              <w:jc w:val="center"/>
              <w:rPr>
                <w:rFonts w:ascii="宋体" w:eastAsia="宋体" w:hAnsi="宋体" w:cs="宋体"/>
                <w:sz w:val="24"/>
                <w:szCs w:val="24"/>
              </w:rPr>
            </w:pPr>
            <w:r w:rsidRPr="00397207">
              <w:rPr>
                <w:rFonts w:ascii="宋体" w:eastAsia="宋体" w:hAnsi="宋体" w:cs="宋体" w:hint="eastAsia"/>
                <w:sz w:val="24"/>
                <w:szCs w:val="24"/>
              </w:rPr>
              <w:t>125</w:t>
            </w:r>
            <w:r>
              <w:rPr>
                <w:rFonts w:ascii="宋体" w:eastAsia="宋体" w:hAnsi="宋体" w:cs="宋体" w:hint="eastAsia"/>
                <w:sz w:val="24"/>
                <w:szCs w:val="24"/>
              </w:rPr>
              <w:t>.2084</w:t>
            </w:r>
            <w:r w:rsidRPr="00397207">
              <w:rPr>
                <w:rFonts w:ascii="宋体" w:eastAsia="宋体" w:hAnsi="宋体" w:cs="宋体" w:hint="eastAsia"/>
                <w:sz w:val="24"/>
                <w:szCs w:val="24"/>
              </w:rPr>
              <w:t>45</w:t>
            </w:r>
          </w:p>
        </w:tc>
        <w:tc>
          <w:tcPr>
            <w:tcW w:w="1805" w:type="dxa"/>
            <w:vAlign w:val="center"/>
          </w:tcPr>
          <w:p w:rsidR="008254AB" w:rsidRPr="00397207" w:rsidRDefault="00397207" w:rsidP="00397207">
            <w:pPr>
              <w:spacing w:after="0" w:line="540" w:lineRule="exact"/>
              <w:jc w:val="center"/>
              <w:rPr>
                <w:rFonts w:ascii="宋体" w:eastAsia="宋体" w:hAnsi="宋体" w:cs="宋体"/>
                <w:sz w:val="24"/>
                <w:szCs w:val="24"/>
              </w:rPr>
            </w:pPr>
            <w:r w:rsidRPr="00397207">
              <w:rPr>
                <w:rFonts w:ascii="宋体" w:eastAsia="宋体" w:hAnsi="宋体" w:cs="宋体" w:hint="eastAsia"/>
                <w:sz w:val="24"/>
                <w:szCs w:val="24"/>
              </w:rPr>
              <w:t>125</w:t>
            </w:r>
            <w:r>
              <w:rPr>
                <w:rFonts w:ascii="宋体" w:eastAsia="宋体" w:hAnsi="宋体" w:cs="宋体" w:hint="eastAsia"/>
                <w:sz w:val="24"/>
                <w:szCs w:val="24"/>
              </w:rPr>
              <w:t>.2084</w:t>
            </w:r>
            <w:r w:rsidRPr="00397207">
              <w:rPr>
                <w:rFonts w:ascii="宋体" w:eastAsia="宋体" w:hAnsi="宋体" w:cs="宋体" w:hint="eastAsia"/>
                <w:sz w:val="24"/>
                <w:szCs w:val="24"/>
              </w:rPr>
              <w:t>45</w:t>
            </w:r>
          </w:p>
        </w:tc>
      </w:tr>
    </w:tbl>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5、采购需求（包括但不限于标的</w:t>
      </w:r>
      <w:proofErr w:type="gramStart"/>
      <w:r>
        <w:rPr>
          <w:rFonts w:ascii="宋体" w:eastAsia="宋体" w:hAnsi="宋体" w:cs="宋体" w:hint="eastAsia"/>
          <w:sz w:val="24"/>
          <w:szCs w:val="24"/>
        </w:rPr>
        <w:t>的</w:t>
      </w:r>
      <w:proofErr w:type="gramEnd"/>
      <w:r>
        <w:rPr>
          <w:rFonts w:ascii="宋体" w:eastAsia="宋体" w:hAnsi="宋体" w:cs="宋体" w:hint="eastAsia"/>
          <w:sz w:val="24"/>
          <w:szCs w:val="24"/>
        </w:rPr>
        <w:t>名称、数量、简要技术需求或服务要求等）</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5.1项目概况：</w:t>
      </w:r>
      <w:r w:rsidR="00397207" w:rsidRPr="00397207">
        <w:rPr>
          <w:rFonts w:ascii="宋体" w:eastAsia="宋体" w:hAnsi="宋体" w:cs="宋体" w:hint="eastAsia"/>
          <w:sz w:val="24"/>
          <w:szCs w:val="24"/>
        </w:rPr>
        <w:t>卢氏</w:t>
      </w:r>
      <w:proofErr w:type="gramStart"/>
      <w:r w:rsidR="00397207" w:rsidRPr="00397207">
        <w:rPr>
          <w:rFonts w:ascii="宋体" w:eastAsia="宋体" w:hAnsi="宋体" w:cs="宋体" w:hint="eastAsia"/>
          <w:sz w:val="24"/>
          <w:szCs w:val="24"/>
        </w:rPr>
        <w:t>县杜关镇</w:t>
      </w:r>
      <w:proofErr w:type="gramEnd"/>
      <w:r w:rsidR="00397207" w:rsidRPr="00397207">
        <w:rPr>
          <w:rFonts w:ascii="宋体" w:eastAsia="宋体" w:hAnsi="宋体" w:cs="宋体" w:hint="eastAsia"/>
          <w:sz w:val="24"/>
          <w:szCs w:val="24"/>
        </w:rPr>
        <w:t>中心小学维修改造项目，包括综合楼男女卫生间、屋顶及室内墙面零星整修改造等；宿舍楼男女卫生间、沐浴间、公共洗手间及屋面改造等；教学楼教师、学生卫生间、卫生间公共区域洗、屋顶及室内墙面零星改造等内容（具体内容详见工程量清单）</w:t>
      </w:r>
      <w:r>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5.2资金来源：财政资金，已落实</w:t>
      </w:r>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5.3磋商范围：磋商文件、图纸及工程量清单等范围内的全部内容</w:t>
      </w:r>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5.4质量要求：达到国家现行建设工程施工验收规范及合格标准</w:t>
      </w:r>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5.5计划工期：</w:t>
      </w:r>
      <w:r w:rsidR="00B01BAE">
        <w:rPr>
          <w:rFonts w:ascii="宋体" w:eastAsia="宋体" w:hAnsi="宋体" w:cs="宋体" w:hint="eastAsia"/>
          <w:sz w:val="24"/>
          <w:szCs w:val="24"/>
        </w:rPr>
        <w:t>3</w:t>
      </w:r>
      <w:r w:rsidR="00397207">
        <w:rPr>
          <w:rFonts w:ascii="宋体" w:eastAsia="宋体" w:hAnsi="宋体" w:cs="宋体" w:hint="eastAsia"/>
          <w:sz w:val="24"/>
          <w:szCs w:val="24"/>
        </w:rPr>
        <w:t>0</w:t>
      </w:r>
      <w:r>
        <w:rPr>
          <w:rFonts w:ascii="宋体" w:eastAsia="宋体" w:hAnsi="宋体" w:cs="宋体" w:hint="eastAsia"/>
          <w:sz w:val="24"/>
          <w:szCs w:val="24"/>
        </w:rPr>
        <w:t>日历天；</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5.6标段划分：本项目不划分标段；</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6、合同履行期限：按合同约定执行；</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7、本项目是否接受联合体投标：否</w:t>
      </w:r>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8、是否接受进口产品：否</w:t>
      </w:r>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9、是否专门面向中小企业：是</w:t>
      </w:r>
      <w:r w:rsidR="001B2758">
        <w:rPr>
          <w:rFonts w:ascii="宋体" w:eastAsia="宋体" w:hAnsi="宋体" w:cs="宋体" w:hint="eastAsia"/>
          <w:sz w:val="24"/>
          <w:szCs w:val="24"/>
        </w:rPr>
        <w:t>。</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二、供应商资格要求</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1、供应</w:t>
      </w:r>
      <w:proofErr w:type="gramStart"/>
      <w:r>
        <w:rPr>
          <w:rFonts w:ascii="宋体" w:eastAsia="宋体" w:hAnsi="宋体" w:cs="宋体" w:hint="eastAsia"/>
          <w:sz w:val="24"/>
          <w:szCs w:val="24"/>
        </w:rPr>
        <w:t>商符合</w:t>
      </w:r>
      <w:proofErr w:type="gramEnd"/>
      <w:r>
        <w:rPr>
          <w:rFonts w:ascii="宋体" w:eastAsia="宋体" w:hAnsi="宋体" w:cs="宋体" w:hint="eastAsia"/>
          <w:sz w:val="24"/>
          <w:szCs w:val="24"/>
        </w:rPr>
        <w:t>《中华人民共和国政府采购法》第二十二条规定条件；</w:t>
      </w:r>
    </w:p>
    <w:p w:rsidR="008254AB" w:rsidRDefault="008254AB" w:rsidP="008254AB">
      <w:pPr>
        <w:spacing w:after="0" w:line="540" w:lineRule="exact"/>
        <w:ind w:firstLineChars="200" w:firstLine="480"/>
        <w:rPr>
          <w:rFonts w:ascii="宋体" w:eastAsia="宋体" w:hAnsi="宋体" w:cs="宋体"/>
          <w:sz w:val="24"/>
          <w:szCs w:val="24"/>
          <w:highlight w:val="yellow"/>
        </w:rPr>
      </w:pPr>
      <w:r>
        <w:rPr>
          <w:rFonts w:ascii="宋体" w:eastAsia="宋体" w:hAnsi="宋体" w:cs="宋体" w:hint="eastAsia"/>
          <w:sz w:val="24"/>
          <w:szCs w:val="24"/>
        </w:rPr>
        <w:t>2、落实政府采购政策满足的资格要求：根据《政府采购促进中小企业发展管理办法》（财库〔2020〕46号）规定，本项目专门面向中小企业采购，同时须提供《中小企业声明函》。</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3、本项目的特定资格条件：</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3.1、供应商具有独立承担民事责任的能力（提供有效的企业营业执照或其他证明材料）；</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3.2、供应商须具有建筑工程施工总承包叁级（含叁级）以上资质，具有有效的安全生产许可证，并在人员、设备、资金等方面具有相应的施工能力；</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3.3、拟派项目经理应具备建筑工程专业贰级（含贰级）以上注册建造师资格，须提供注册建造师证书、安全生产考核合格证书，提供在本单位缴费的</w:t>
      </w:r>
      <w:proofErr w:type="gramStart"/>
      <w:r w:rsidRPr="00397207">
        <w:rPr>
          <w:rFonts w:ascii="宋体" w:eastAsia="宋体" w:hAnsi="宋体" w:cs="宋体" w:hint="eastAsia"/>
          <w:sz w:val="24"/>
          <w:szCs w:val="24"/>
        </w:rPr>
        <w:t>社保证明</w:t>
      </w:r>
      <w:proofErr w:type="gramEnd"/>
      <w:r w:rsidRPr="00397207">
        <w:rPr>
          <w:rFonts w:ascii="宋体" w:eastAsia="宋体" w:hAnsi="宋体" w:cs="宋体" w:hint="eastAsia"/>
          <w:sz w:val="24"/>
          <w:szCs w:val="24"/>
        </w:rPr>
        <w:t>，并出具无在建新建工程承诺书（自行承诺）；</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3.4、供应商需提供本企业的</w:t>
      </w:r>
      <w:proofErr w:type="gramStart"/>
      <w:r w:rsidRPr="00397207">
        <w:rPr>
          <w:rFonts w:ascii="宋体" w:eastAsia="宋体" w:hAnsi="宋体" w:cs="宋体" w:hint="eastAsia"/>
          <w:sz w:val="24"/>
          <w:szCs w:val="24"/>
        </w:rPr>
        <w:t>无商业</w:t>
      </w:r>
      <w:proofErr w:type="gramEnd"/>
      <w:r w:rsidRPr="00397207">
        <w:rPr>
          <w:rFonts w:ascii="宋体" w:eastAsia="宋体" w:hAnsi="宋体" w:cs="宋体" w:hint="eastAsia"/>
          <w:sz w:val="24"/>
          <w:szCs w:val="24"/>
        </w:rPr>
        <w:t>贿赂及不正当竞争行为的承诺书；</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3.5、参加政府采购活动前3年内无行贿犯罪记录，（开标时提供《中国裁判文书网》查询结果网页截图或企业自行承诺的无行贿犯罪承诺书，查询&lt;承诺&gt;对象为“企业，法定代表人，项目经理”）；</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3.6、根据《关于在政府采购活动中查询及使用信用记录有关问题的通知》(财库[2016]125号)和</w:t>
      </w:r>
      <w:proofErr w:type="gramStart"/>
      <w:r w:rsidRPr="00397207">
        <w:rPr>
          <w:rFonts w:ascii="宋体" w:eastAsia="宋体" w:hAnsi="宋体" w:cs="宋体" w:hint="eastAsia"/>
          <w:sz w:val="24"/>
          <w:szCs w:val="24"/>
        </w:rPr>
        <w:t>豫财</w:t>
      </w:r>
      <w:proofErr w:type="gramEnd"/>
      <w:r w:rsidRPr="00397207">
        <w:rPr>
          <w:rFonts w:ascii="宋体" w:eastAsia="宋体" w:hAnsi="宋体" w:cs="宋体" w:hint="eastAsia"/>
          <w:sz w:val="24"/>
          <w:szCs w:val="24"/>
        </w:rPr>
        <w:t>购【2016】15号的规定，企业没有被列入“信用中国”网站的</w:t>
      </w:r>
      <w:r w:rsidRPr="00397207">
        <w:rPr>
          <w:rFonts w:ascii="宋体" w:eastAsia="宋体" w:hAnsi="宋体" w:cs="宋体" w:hint="eastAsia"/>
          <w:sz w:val="24"/>
          <w:szCs w:val="24"/>
        </w:rPr>
        <w:lastRenderedPageBreak/>
        <w:t>“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397207">
        <w:rPr>
          <w:rFonts w:ascii="宋体" w:eastAsia="宋体" w:hAnsi="宋体" w:cs="宋体" w:hint="eastAsia"/>
          <w:sz w:val="24"/>
          <w:szCs w:val="24"/>
        </w:rPr>
        <w:t>截图要显示</w:t>
      </w:r>
      <w:proofErr w:type="gramEnd"/>
      <w:r w:rsidRPr="00397207">
        <w:rPr>
          <w:rFonts w:ascii="宋体" w:eastAsia="宋体" w:hAnsi="宋体" w:cs="宋体" w:hint="eastAsia"/>
          <w:sz w:val="24"/>
          <w:szCs w:val="24"/>
        </w:rPr>
        <w:t>查询时间，查询时间自本公告发布之日起；</w:t>
      </w:r>
    </w:p>
    <w:p w:rsidR="00397207" w:rsidRPr="00397207" w:rsidRDefault="00397207" w:rsidP="00397207">
      <w:pPr>
        <w:widowControl w:val="0"/>
        <w:adjustRightInd/>
        <w:snapToGrid/>
        <w:spacing w:after="0" w:line="5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3.7、信誉要求：</w:t>
      </w:r>
      <w:r w:rsidRPr="00397207">
        <w:rPr>
          <w:rFonts w:ascii="宋体" w:eastAsia="宋体" w:hAnsi="宋体" w:cs="宋体"/>
          <w:sz w:val="24"/>
          <w:szCs w:val="24"/>
        </w:rPr>
        <w:t xml:space="preserve"> </w:t>
      </w:r>
    </w:p>
    <w:p w:rsidR="00397207" w:rsidRPr="00397207" w:rsidRDefault="00397207" w:rsidP="00397207">
      <w:pPr>
        <w:widowControl w:val="0"/>
        <w:adjustRightInd/>
        <w:snapToGrid/>
        <w:spacing w:after="0" w:line="5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3.7</w:t>
      </w:r>
      <w:r w:rsidRPr="00397207">
        <w:rPr>
          <w:rFonts w:ascii="宋体" w:eastAsia="宋体" w:hAnsi="宋体" w:cs="宋体"/>
          <w:sz w:val="24"/>
          <w:szCs w:val="24"/>
        </w:rPr>
        <w:t>.1、被列入全国或省级建筑市场监管公共服务平台</w:t>
      </w:r>
      <w:r w:rsidRPr="00397207">
        <w:rPr>
          <w:rFonts w:ascii="宋体" w:eastAsia="宋体" w:hAnsi="宋体" w:cs="宋体" w:hint="eastAsia"/>
          <w:sz w:val="24"/>
          <w:szCs w:val="24"/>
        </w:rPr>
        <w:t>“</w:t>
      </w:r>
      <w:r w:rsidRPr="00397207">
        <w:rPr>
          <w:rFonts w:ascii="宋体" w:eastAsia="宋体" w:hAnsi="宋体" w:cs="宋体"/>
          <w:sz w:val="24"/>
          <w:szCs w:val="24"/>
        </w:rPr>
        <w:t>黑名单</w:t>
      </w:r>
      <w:r w:rsidRPr="00397207">
        <w:rPr>
          <w:rFonts w:ascii="宋体" w:eastAsia="宋体" w:hAnsi="宋体" w:cs="宋体" w:hint="eastAsia"/>
          <w:sz w:val="24"/>
          <w:szCs w:val="24"/>
        </w:rPr>
        <w:t>”</w:t>
      </w:r>
      <w:r w:rsidRPr="00397207">
        <w:rPr>
          <w:rFonts w:ascii="宋体" w:eastAsia="宋体" w:hAnsi="宋体" w:cs="宋体"/>
          <w:sz w:val="24"/>
          <w:szCs w:val="24"/>
        </w:rPr>
        <w:t>且在管理期限内的（投标人、拟派项目经理）；</w:t>
      </w:r>
    </w:p>
    <w:p w:rsidR="00397207" w:rsidRPr="00397207" w:rsidRDefault="00397207" w:rsidP="00397207">
      <w:pPr>
        <w:widowControl w:val="0"/>
        <w:adjustRightInd/>
        <w:snapToGrid/>
        <w:spacing w:after="0" w:line="5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3.7</w:t>
      </w:r>
      <w:r w:rsidRPr="00397207">
        <w:rPr>
          <w:rFonts w:ascii="宋体" w:eastAsia="宋体" w:hAnsi="宋体" w:cs="宋体"/>
          <w:sz w:val="24"/>
          <w:szCs w:val="24"/>
        </w:rPr>
        <w:t>.2、被列入</w:t>
      </w:r>
      <w:bookmarkStart w:id="56" w:name="OLE_LINK10"/>
      <w:r w:rsidRPr="00397207">
        <w:rPr>
          <w:rFonts w:ascii="宋体" w:eastAsia="宋体" w:hAnsi="宋体" w:cs="宋体"/>
          <w:sz w:val="24"/>
          <w:szCs w:val="24"/>
        </w:rPr>
        <w:t>国家企业信用信息公示系统</w:t>
      </w:r>
      <w:bookmarkEnd w:id="56"/>
      <w:r w:rsidRPr="00397207">
        <w:rPr>
          <w:rFonts w:ascii="宋体" w:eastAsia="宋体" w:hAnsi="宋体" w:cs="宋体" w:hint="eastAsia"/>
          <w:sz w:val="24"/>
          <w:szCs w:val="24"/>
        </w:rPr>
        <w:t>“</w:t>
      </w:r>
      <w:r w:rsidRPr="00397207">
        <w:rPr>
          <w:rFonts w:ascii="宋体" w:eastAsia="宋体" w:hAnsi="宋体" w:cs="宋体"/>
          <w:sz w:val="24"/>
          <w:szCs w:val="24"/>
        </w:rPr>
        <w:t>严重违法失信名单</w:t>
      </w:r>
      <w:r w:rsidRPr="00397207">
        <w:rPr>
          <w:rFonts w:ascii="宋体" w:eastAsia="宋体" w:hAnsi="宋体" w:cs="宋体" w:hint="eastAsia"/>
          <w:sz w:val="24"/>
          <w:szCs w:val="24"/>
        </w:rPr>
        <w:t>”</w:t>
      </w:r>
      <w:r w:rsidRPr="00397207">
        <w:rPr>
          <w:rFonts w:ascii="宋体" w:eastAsia="宋体" w:hAnsi="宋体" w:cs="宋体"/>
          <w:sz w:val="24"/>
          <w:szCs w:val="24"/>
        </w:rPr>
        <w:t>且在管理期限内的；</w:t>
      </w:r>
      <w:r>
        <w:rPr>
          <w:rFonts w:ascii="宋体" w:eastAsia="宋体" w:hAnsi="宋体" w:cs="宋体"/>
          <w:sz w:val="24"/>
          <w:szCs w:val="24"/>
        </w:rPr>
        <w:t>（投标人）</w:t>
      </w:r>
    </w:p>
    <w:p w:rsidR="00397207" w:rsidRPr="00397207" w:rsidRDefault="00397207" w:rsidP="00397207">
      <w:pPr>
        <w:widowControl w:val="0"/>
        <w:adjustRightInd/>
        <w:snapToGrid/>
        <w:spacing w:after="0" w:line="5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3.7</w:t>
      </w:r>
      <w:r w:rsidRPr="00397207">
        <w:rPr>
          <w:rFonts w:ascii="宋体" w:eastAsia="宋体" w:hAnsi="宋体" w:cs="宋体"/>
          <w:sz w:val="24"/>
          <w:szCs w:val="24"/>
        </w:rPr>
        <w:t>.</w:t>
      </w:r>
      <w:r w:rsidRPr="00397207">
        <w:rPr>
          <w:rFonts w:ascii="宋体" w:eastAsia="宋体" w:hAnsi="宋体" w:cs="宋体" w:hint="eastAsia"/>
          <w:sz w:val="24"/>
          <w:szCs w:val="24"/>
        </w:rPr>
        <w:t>3</w:t>
      </w:r>
      <w:r w:rsidRPr="00397207">
        <w:rPr>
          <w:rFonts w:ascii="宋体" w:eastAsia="宋体" w:hAnsi="宋体" w:cs="宋体"/>
          <w:sz w:val="24"/>
          <w:szCs w:val="24"/>
        </w:rPr>
        <w:t>、投标所用建筑工程施工总承包资质在全国或省级建筑市场监管公共服务平台资质状况被标注资质异常状态的（投标人）；</w:t>
      </w:r>
    </w:p>
    <w:p w:rsidR="00397207" w:rsidRPr="00397207" w:rsidRDefault="00397207" w:rsidP="00397207">
      <w:pPr>
        <w:widowControl w:val="0"/>
        <w:adjustRightInd/>
        <w:snapToGrid/>
        <w:spacing w:after="0" w:line="500" w:lineRule="exact"/>
        <w:ind w:firstLineChars="200" w:firstLine="480"/>
        <w:rPr>
          <w:rFonts w:ascii="宋体" w:eastAsia="宋体" w:hAnsi="宋体" w:cs="宋体"/>
          <w:sz w:val="24"/>
          <w:szCs w:val="24"/>
        </w:rPr>
      </w:pPr>
      <w:r w:rsidRPr="00397207">
        <w:rPr>
          <w:rFonts w:ascii="宋体" w:eastAsia="宋体" w:hAnsi="宋体" w:cs="宋体"/>
          <w:sz w:val="24"/>
          <w:szCs w:val="24"/>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397207" w:rsidRPr="00397207" w:rsidRDefault="00397207" w:rsidP="00397207">
      <w:pPr>
        <w:widowControl w:val="0"/>
        <w:adjustRightInd/>
        <w:snapToGrid/>
        <w:spacing w:after="0" w:line="50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3.8、单位负责人为同一人或者存在控股、管理关系的不同单位，不得参加同一标段投标（提供“国家企业信用信息公示系统”http://www.gsxt.gov.cn/index.html查询内容,须包含公司基本信息、股东信息及股权变更信息等全部内容）；</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3.9、本项目实行资格后审；</w:t>
      </w:r>
    </w:p>
    <w:p w:rsidR="008254AB"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3.10、本项目不接受联合体投标。</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三、竞争性磋商文件的获取</w:t>
      </w:r>
    </w:p>
    <w:p w:rsidR="008254AB" w:rsidRDefault="008254AB" w:rsidP="008254AB">
      <w:pPr>
        <w:shd w:val="clear" w:color="auto" w:fill="FFFFFF"/>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shd w:val="clear" w:color="auto" w:fill="FFFFFF"/>
        </w:rPr>
        <w:t>1、时间：</w:t>
      </w:r>
      <w:r>
        <w:rPr>
          <w:rFonts w:ascii="宋体" w:eastAsia="宋体" w:hAnsi="宋体" w:cs="宋体" w:hint="eastAsia"/>
          <w:sz w:val="24"/>
          <w:szCs w:val="24"/>
        </w:rPr>
        <w:t>2026年</w:t>
      </w:r>
      <w:r w:rsidR="001B2758">
        <w:rPr>
          <w:rFonts w:ascii="宋体" w:eastAsia="宋体" w:hAnsi="宋体" w:cs="宋体" w:hint="eastAsia"/>
          <w:sz w:val="24"/>
          <w:szCs w:val="24"/>
        </w:rPr>
        <w:t>07</w:t>
      </w:r>
      <w:r>
        <w:rPr>
          <w:rFonts w:ascii="宋体" w:eastAsia="宋体" w:hAnsi="宋体" w:cs="宋体" w:hint="eastAsia"/>
          <w:sz w:val="24"/>
          <w:szCs w:val="24"/>
        </w:rPr>
        <w:t>月</w:t>
      </w:r>
      <w:r w:rsidR="001B2758">
        <w:rPr>
          <w:rFonts w:ascii="宋体" w:eastAsia="宋体" w:hAnsi="宋体" w:cs="宋体" w:hint="eastAsia"/>
          <w:sz w:val="24"/>
          <w:szCs w:val="24"/>
        </w:rPr>
        <w:t>17</w:t>
      </w:r>
      <w:r>
        <w:rPr>
          <w:rFonts w:ascii="宋体" w:eastAsia="宋体" w:hAnsi="宋体" w:cs="宋体" w:hint="eastAsia"/>
          <w:sz w:val="24"/>
          <w:szCs w:val="24"/>
        </w:rPr>
        <w:t>日至2026年</w:t>
      </w:r>
      <w:r w:rsidR="001B2758">
        <w:rPr>
          <w:rFonts w:ascii="宋体" w:eastAsia="宋体" w:hAnsi="宋体" w:cs="宋体" w:hint="eastAsia"/>
          <w:sz w:val="24"/>
          <w:szCs w:val="24"/>
        </w:rPr>
        <w:t>07</w:t>
      </w:r>
      <w:r>
        <w:rPr>
          <w:rFonts w:ascii="宋体" w:eastAsia="宋体" w:hAnsi="宋体" w:cs="宋体" w:hint="eastAsia"/>
          <w:sz w:val="24"/>
          <w:szCs w:val="24"/>
        </w:rPr>
        <w:t>月</w:t>
      </w:r>
      <w:r w:rsidR="001B2758">
        <w:rPr>
          <w:rFonts w:ascii="宋体" w:eastAsia="宋体" w:hAnsi="宋体" w:cs="宋体" w:hint="eastAsia"/>
          <w:sz w:val="24"/>
          <w:szCs w:val="24"/>
        </w:rPr>
        <w:t>30</w:t>
      </w:r>
      <w:r>
        <w:rPr>
          <w:rFonts w:ascii="宋体" w:eastAsia="宋体" w:hAnsi="宋体" w:cs="宋体" w:hint="eastAsia"/>
          <w:sz w:val="24"/>
          <w:szCs w:val="24"/>
        </w:rPr>
        <w:t>日08时</w:t>
      </w:r>
      <w:r w:rsidR="00397207">
        <w:rPr>
          <w:rFonts w:ascii="宋体" w:eastAsia="宋体" w:hAnsi="宋体" w:cs="宋体" w:hint="eastAsia"/>
          <w:sz w:val="24"/>
          <w:szCs w:val="24"/>
        </w:rPr>
        <w:t>4</w:t>
      </w:r>
      <w:r>
        <w:rPr>
          <w:rFonts w:ascii="宋体" w:eastAsia="宋体" w:hAnsi="宋体" w:cs="宋体" w:hint="eastAsia"/>
          <w:sz w:val="24"/>
          <w:szCs w:val="24"/>
        </w:rPr>
        <w:t>0分，每天上午00:00至12:00，下午12:00至23:59（北京时间，法定节假日除外）。</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2、地点：三门峡市公共资源交易中心网</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3、方式：本项目没有报名环节，</w:t>
      </w:r>
      <w:proofErr w:type="gramStart"/>
      <w:r>
        <w:rPr>
          <w:rFonts w:ascii="宋体" w:eastAsia="宋体" w:hAnsi="宋体" w:cs="宋体" w:hint="eastAsia"/>
          <w:sz w:val="24"/>
          <w:szCs w:val="24"/>
        </w:rPr>
        <w:t>供应商凭</w:t>
      </w:r>
      <w:proofErr w:type="gramEnd"/>
      <w:r>
        <w:rPr>
          <w:rFonts w:ascii="宋体" w:eastAsia="宋体" w:hAnsi="宋体" w:cs="宋体" w:hint="eastAsia"/>
          <w:sz w:val="24"/>
          <w:szCs w:val="24"/>
        </w:rPr>
        <w:t>CA数字证书通过三门峡市公共资源交易中心网（网址：http://gzjy.smx.gov.cn/），点击交易平台选择“市场主体登录”，在所参与项目右侧点本项目竞争性磋商文件。</w:t>
      </w:r>
    </w:p>
    <w:p w:rsidR="00397207" w:rsidRPr="00397207" w:rsidRDefault="00397207" w:rsidP="00397207">
      <w:pPr>
        <w:widowControl w:val="0"/>
        <w:adjustRightInd/>
        <w:snapToGrid/>
        <w:spacing w:after="0" w:line="50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三门峡市公共资源交易平台操作手册：</w:t>
      </w:r>
      <w:r w:rsidRPr="00397207">
        <w:rPr>
          <w:rFonts w:ascii="宋体" w:eastAsia="宋体" w:hAnsi="宋体" w:cs="宋体"/>
          <w:sz w:val="24"/>
          <w:szCs w:val="24"/>
        </w:rPr>
        <w:t>http://gzjy.smx.gov.cn/fwzn/004003/20200325/2b5a3a5a-f987-405c-993f-88f43e1d1ac3.html</w:t>
      </w:r>
    </w:p>
    <w:p w:rsidR="008254AB" w:rsidRDefault="00397207" w:rsidP="00397207">
      <w:pPr>
        <w:wordWrap w:val="0"/>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办理CA证书：</w:t>
      </w:r>
      <w:r w:rsidRPr="00397207">
        <w:rPr>
          <w:rFonts w:ascii="宋体" w:eastAsia="宋体" w:hAnsi="宋体" w:cs="宋体"/>
          <w:sz w:val="24"/>
          <w:szCs w:val="24"/>
        </w:rPr>
        <w:t>http://gzjy.smx.gov.cn/bzzx/008001/20231102/4defc9b5-408e-47f2-9e9f-1f376a06ee1f.html</w:t>
      </w:r>
    </w:p>
    <w:p w:rsidR="008254AB" w:rsidRDefault="008254AB" w:rsidP="008254AB">
      <w:pPr>
        <w:shd w:val="clear" w:color="auto" w:fill="FFFFFF"/>
        <w:spacing w:after="0" w:line="540" w:lineRule="exact"/>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4、本项目为不见面开标项目。开标当日，投标人无需到开标现场参加开标会议，投标人应当在投标截止时间前，登陆不见面开标大厅选择登陆三门峡市公共资源电子招投标系统进行登陆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rsidR="008254AB" w:rsidRDefault="008254AB" w:rsidP="008254AB">
      <w:pPr>
        <w:shd w:val="clear" w:color="auto" w:fill="FFFFFF"/>
        <w:spacing w:after="0" w:line="540" w:lineRule="exact"/>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5、根据《关于进一步加强公共资源交易管理持续优化营商环境的通知》（三公管办[2020]2号）文件的要求，磋商文件费用不再收取。</w:t>
      </w:r>
    </w:p>
    <w:p w:rsidR="008254AB" w:rsidRDefault="008254AB" w:rsidP="008254AB">
      <w:pPr>
        <w:shd w:val="clear" w:color="auto" w:fill="FFFFFF"/>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shd w:val="clear" w:color="auto" w:fill="FFFFFF"/>
        </w:rPr>
        <w:t>四、响应文件上传递交截止时间及地点</w:t>
      </w:r>
    </w:p>
    <w:p w:rsidR="008254AB" w:rsidRDefault="008254AB" w:rsidP="008254AB">
      <w:pPr>
        <w:shd w:val="clear" w:color="auto" w:fill="FFFFFF"/>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shd w:val="clear" w:color="auto" w:fill="FFFFFF"/>
        </w:rPr>
        <w:t>1、截止时间：2026年</w:t>
      </w:r>
      <w:r w:rsidR="001B2758">
        <w:rPr>
          <w:rFonts w:ascii="宋体" w:eastAsia="宋体" w:hAnsi="宋体" w:cs="宋体" w:hint="eastAsia"/>
          <w:sz w:val="24"/>
          <w:szCs w:val="24"/>
          <w:shd w:val="clear" w:color="auto" w:fill="FFFFFF"/>
        </w:rPr>
        <w:t>07</w:t>
      </w:r>
      <w:r>
        <w:rPr>
          <w:rFonts w:ascii="宋体" w:eastAsia="宋体" w:hAnsi="宋体" w:cs="宋体" w:hint="eastAsia"/>
          <w:sz w:val="24"/>
          <w:szCs w:val="24"/>
          <w:shd w:val="clear" w:color="auto" w:fill="FFFFFF"/>
        </w:rPr>
        <w:t>月</w:t>
      </w:r>
      <w:r w:rsidR="001B2758">
        <w:rPr>
          <w:rFonts w:ascii="宋体" w:eastAsia="宋体" w:hAnsi="宋体" w:cs="宋体" w:hint="eastAsia"/>
          <w:sz w:val="24"/>
          <w:szCs w:val="24"/>
          <w:shd w:val="clear" w:color="auto" w:fill="FFFFFF"/>
        </w:rPr>
        <w:t>30</w:t>
      </w:r>
      <w:r>
        <w:rPr>
          <w:rFonts w:ascii="宋体" w:eastAsia="宋体" w:hAnsi="宋体" w:cs="宋体" w:hint="eastAsia"/>
          <w:sz w:val="24"/>
          <w:szCs w:val="24"/>
          <w:shd w:val="clear" w:color="auto" w:fill="FFFFFF"/>
        </w:rPr>
        <w:t>日08时</w:t>
      </w:r>
      <w:r w:rsidR="00397207">
        <w:rPr>
          <w:rFonts w:ascii="宋体" w:eastAsia="宋体" w:hAnsi="宋体" w:cs="宋体" w:hint="eastAsia"/>
          <w:sz w:val="24"/>
          <w:szCs w:val="24"/>
          <w:shd w:val="clear" w:color="auto" w:fill="FFFFFF"/>
        </w:rPr>
        <w:t>4</w:t>
      </w:r>
      <w:r>
        <w:rPr>
          <w:rFonts w:ascii="宋体" w:eastAsia="宋体" w:hAnsi="宋体" w:cs="宋体" w:hint="eastAsia"/>
          <w:sz w:val="24"/>
          <w:szCs w:val="24"/>
          <w:shd w:val="clear" w:color="auto" w:fill="FFFFFF"/>
        </w:rPr>
        <w:t>0分（北京时间）</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2、地点：在三门峡市公共资源交易中心网中上传加密响应文件。</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五、磋商时间及地点</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1、磋商时间：2026年</w:t>
      </w:r>
      <w:r w:rsidR="001B2758">
        <w:rPr>
          <w:rFonts w:ascii="宋体" w:eastAsia="宋体" w:hAnsi="宋体" w:cs="宋体" w:hint="eastAsia"/>
          <w:sz w:val="24"/>
          <w:szCs w:val="24"/>
        </w:rPr>
        <w:t>07</w:t>
      </w:r>
      <w:r>
        <w:rPr>
          <w:rFonts w:ascii="宋体" w:eastAsia="宋体" w:hAnsi="宋体" w:cs="宋体" w:hint="eastAsia"/>
          <w:sz w:val="24"/>
          <w:szCs w:val="24"/>
        </w:rPr>
        <w:t>月</w:t>
      </w:r>
      <w:r w:rsidR="001B2758">
        <w:rPr>
          <w:rFonts w:ascii="宋体" w:eastAsia="宋体" w:hAnsi="宋体" w:cs="宋体" w:hint="eastAsia"/>
          <w:sz w:val="24"/>
          <w:szCs w:val="24"/>
        </w:rPr>
        <w:t>30</w:t>
      </w:r>
      <w:r>
        <w:rPr>
          <w:rFonts w:ascii="宋体" w:eastAsia="宋体" w:hAnsi="宋体" w:cs="宋体" w:hint="eastAsia"/>
          <w:sz w:val="24"/>
          <w:szCs w:val="24"/>
        </w:rPr>
        <w:t>日08时</w:t>
      </w:r>
      <w:r w:rsidR="00397207">
        <w:rPr>
          <w:rFonts w:ascii="宋体" w:eastAsia="宋体" w:hAnsi="宋体" w:cs="宋体" w:hint="eastAsia"/>
          <w:sz w:val="24"/>
          <w:szCs w:val="24"/>
        </w:rPr>
        <w:t>4</w:t>
      </w:r>
      <w:r>
        <w:rPr>
          <w:rFonts w:ascii="宋体" w:eastAsia="宋体" w:hAnsi="宋体" w:cs="宋体" w:hint="eastAsia"/>
          <w:sz w:val="24"/>
          <w:szCs w:val="24"/>
        </w:rPr>
        <w:t>0分（北京时间）；</w:t>
      </w:r>
    </w:p>
    <w:p w:rsidR="00397207" w:rsidRPr="00397207" w:rsidRDefault="00397207" w:rsidP="00397207">
      <w:pPr>
        <w:widowControl w:val="0"/>
        <w:wordWrap w:val="0"/>
        <w:adjustRightInd/>
        <w:snapToGrid/>
        <w:spacing w:after="0" w:line="600" w:lineRule="exact"/>
        <w:ind w:firstLineChars="200" w:firstLine="480"/>
        <w:jc w:val="both"/>
        <w:rPr>
          <w:rFonts w:ascii="宋体" w:eastAsia="宋体" w:hAnsi="宋体" w:cs="宋体"/>
          <w:sz w:val="24"/>
          <w:szCs w:val="24"/>
        </w:rPr>
      </w:pPr>
      <w:r w:rsidRPr="00397207">
        <w:rPr>
          <w:rFonts w:ascii="宋体" w:eastAsia="宋体" w:hAnsi="宋体" w:cs="宋体" w:hint="eastAsia"/>
          <w:sz w:val="24"/>
          <w:szCs w:val="24"/>
        </w:rPr>
        <w:t>2、开标地点: 卢氏县公共资源交易中心四楼第</w:t>
      </w:r>
      <w:r w:rsidR="001B2758">
        <w:rPr>
          <w:rFonts w:ascii="宋体" w:eastAsia="宋体" w:hAnsi="宋体" w:cs="宋体" w:hint="eastAsia"/>
          <w:sz w:val="24"/>
          <w:szCs w:val="24"/>
        </w:rPr>
        <w:t>二</w:t>
      </w:r>
      <w:r w:rsidRPr="00397207">
        <w:rPr>
          <w:rFonts w:ascii="宋体" w:eastAsia="宋体" w:hAnsi="宋体" w:cs="宋体" w:hint="eastAsia"/>
          <w:sz w:val="24"/>
          <w:szCs w:val="24"/>
        </w:rPr>
        <w:t>开标室；</w:t>
      </w:r>
    </w:p>
    <w:p w:rsidR="008254AB"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3、评标地点：卢氏县公共资源交易中心二楼第</w:t>
      </w:r>
      <w:r w:rsidR="001B2758">
        <w:rPr>
          <w:rFonts w:ascii="宋体" w:eastAsia="宋体" w:hAnsi="宋体" w:cs="宋体" w:hint="eastAsia"/>
          <w:sz w:val="24"/>
          <w:szCs w:val="24"/>
        </w:rPr>
        <w:t>二</w:t>
      </w:r>
      <w:r w:rsidRPr="00397207">
        <w:rPr>
          <w:rFonts w:ascii="宋体" w:eastAsia="宋体" w:hAnsi="宋体" w:cs="宋体" w:hint="eastAsia"/>
          <w:sz w:val="24"/>
          <w:szCs w:val="24"/>
        </w:rPr>
        <w:t>评标室。</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六、发布公告的媒介</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本次竞争性磋商公告在《中国招标投标公共服务平台》、《河南省政府采购网》、《三门峡市公共资源交易中心网》同时发布。</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七、其他补充事宜</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1、资格评（预）审部分：资格评审（预）以响应文件为准，其上</w:t>
      </w:r>
      <w:proofErr w:type="gramStart"/>
      <w:r>
        <w:rPr>
          <w:rFonts w:ascii="宋体" w:eastAsia="宋体" w:hAnsi="宋体" w:cs="宋体" w:hint="eastAsia"/>
          <w:sz w:val="24"/>
          <w:szCs w:val="24"/>
        </w:rPr>
        <w:t>传资料</w:t>
      </w:r>
      <w:proofErr w:type="gramEnd"/>
      <w:r>
        <w:rPr>
          <w:rFonts w:ascii="宋体" w:eastAsia="宋体" w:hAnsi="宋体" w:cs="宋体" w:hint="eastAsia"/>
          <w:sz w:val="24"/>
          <w:szCs w:val="24"/>
        </w:rPr>
        <w:t>真实性由供应商自行承担。</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3、响应文件编制部分：在磋商文件中要求供应</w:t>
      </w:r>
      <w:proofErr w:type="gramStart"/>
      <w:r>
        <w:rPr>
          <w:rFonts w:ascii="宋体" w:eastAsia="宋体" w:hAnsi="宋体" w:cs="宋体" w:hint="eastAsia"/>
          <w:sz w:val="24"/>
          <w:szCs w:val="24"/>
        </w:rPr>
        <w:t>商按照</w:t>
      </w:r>
      <w:proofErr w:type="gramEnd"/>
      <w:r>
        <w:rPr>
          <w:rFonts w:ascii="宋体" w:eastAsia="宋体" w:hAnsi="宋体" w:cs="宋体" w:hint="eastAsia"/>
          <w:sz w:val="24"/>
          <w:szCs w:val="24"/>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4、我单位（采购人）严格按</w:t>
      </w:r>
      <w:proofErr w:type="gramStart"/>
      <w:r>
        <w:rPr>
          <w:rFonts w:ascii="宋体" w:eastAsia="宋体" w:hAnsi="宋体" w:cs="宋体" w:hint="eastAsia"/>
          <w:sz w:val="24"/>
          <w:szCs w:val="24"/>
        </w:rPr>
        <w:t>三财购</w:t>
      </w:r>
      <w:proofErr w:type="gramEnd"/>
      <w:r>
        <w:rPr>
          <w:rFonts w:ascii="宋体" w:eastAsia="宋体" w:hAnsi="宋体" w:cs="宋体" w:hint="eastAsia"/>
          <w:sz w:val="24"/>
          <w:szCs w:val="24"/>
        </w:rPr>
        <w:t>【2021】9号文要求的时限发布中标结果公告，发出中标通知书，签订采购合同，上传采购合同。</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5、供应商应仔细阅读操作手册，在本公告中要求的截止时间前完成磋商文件下载等工作。因供应商操作不当等问题造成的无法下载磋商文件、无法磋商等一切后果，由供应商自行承担。</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6、供应商递交的响应文件不论中标与否均不予退还。</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7、采购人不组织供应商踏勘现场。</w:t>
      </w:r>
    </w:p>
    <w:p w:rsidR="008254AB" w:rsidRDefault="008254AB" w:rsidP="008254AB">
      <w:pPr>
        <w:spacing w:after="0" w:line="540" w:lineRule="exact"/>
        <w:ind w:firstLineChars="200" w:firstLine="480"/>
        <w:rPr>
          <w:rFonts w:ascii="宋体" w:eastAsia="宋体" w:hAnsi="宋体" w:cs="宋体"/>
          <w:sz w:val="24"/>
          <w:szCs w:val="24"/>
        </w:rPr>
      </w:pPr>
      <w:r>
        <w:rPr>
          <w:rFonts w:ascii="宋体" w:eastAsia="宋体" w:hAnsi="宋体" w:cs="宋体" w:hint="eastAsia"/>
          <w:sz w:val="24"/>
          <w:szCs w:val="24"/>
        </w:rPr>
        <w:t>八、联系方式</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监督单位：卢氏县政府采购办公室</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地址：卢氏县城关镇解放路中段</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联系人：</w:t>
      </w:r>
      <w:r w:rsidR="00B01BAE" w:rsidRPr="00B01BAE">
        <w:rPr>
          <w:rFonts w:ascii="宋体" w:eastAsia="宋体" w:hAnsi="宋体" w:cs="宋体" w:hint="eastAsia"/>
          <w:sz w:val="24"/>
          <w:szCs w:val="24"/>
        </w:rPr>
        <w:t>郭亚楠</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电话：0398-7863556</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监督单位：卢氏县教育体育局</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lastRenderedPageBreak/>
        <w:t>地址：卢氏县</w:t>
      </w:r>
      <w:proofErr w:type="gramStart"/>
      <w:r w:rsidRPr="00397207">
        <w:rPr>
          <w:rFonts w:ascii="宋体" w:eastAsia="宋体" w:hAnsi="宋体" w:cs="宋体" w:hint="eastAsia"/>
          <w:sz w:val="24"/>
          <w:szCs w:val="24"/>
        </w:rPr>
        <w:t>莘</w:t>
      </w:r>
      <w:proofErr w:type="gramEnd"/>
      <w:r w:rsidRPr="00397207">
        <w:rPr>
          <w:rFonts w:ascii="宋体" w:eastAsia="宋体" w:hAnsi="宋体" w:cs="宋体" w:hint="eastAsia"/>
          <w:sz w:val="24"/>
          <w:szCs w:val="24"/>
        </w:rPr>
        <w:t>源路西段</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联系人：</w:t>
      </w:r>
      <w:r w:rsidR="001B2758" w:rsidRPr="001B2758">
        <w:rPr>
          <w:rFonts w:ascii="宋体" w:eastAsia="宋体" w:hAnsi="宋体" w:cs="宋体" w:hint="eastAsia"/>
          <w:sz w:val="24"/>
          <w:szCs w:val="24"/>
        </w:rPr>
        <w:t>王智礼，</w:t>
      </w:r>
      <w:r w:rsidR="001B2758">
        <w:rPr>
          <w:rFonts w:ascii="宋体" w:eastAsia="宋体" w:hAnsi="宋体" w:cs="宋体" w:hint="eastAsia"/>
          <w:sz w:val="24"/>
          <w:szCs w:val="24"/>
        </w:rPr>
        <w:t>张书伟</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电话：</w:t>
      </w:r>
      <w:r w:rsidR="001B2758" w:rsidRPr="001B2758">
        <w:rPr>
          <w:rFonts w:ascii="宋体" w:eastAsia="宋体" w:hAnsi="宋体" w:cs="宋体" w:hint="eastAsia"/>
          <w:sz w:val="24"/>
          <w:szCs w:val="24"/>
        </w:rPr>
        <w:t>13569607709，</w:t>
      </w:r>
      <w:r w:rsidR="001B2758">
        <w:rPr>
          <w:rFonts w:ascii="宋体" w:eastAsia="宋体" w:hAnsi="宋体" w:cs="宋体" w:hint="eastAsia"/>
          <w:sz w:val="24"/>
          <w:szCs w:val="24"/>
        </w:rPr>
        <w:t>13939857136</w:t>
      </w:r>
    </w:p>
    <w:p w:rsidR="001B2758" w:rsidRPr="001B2758" w:rsidRDefault="001B2758" w:rsidP="001B2758">
      <w:pPr>
        <w:spacing w:after="0" w:line="540" w:lineRule="exact"/>
        <w:ind w:firstLineChars="200" w:firstLine="480"/>
        <w:rPr>
          <w:rFonts w:ascii="宋体" w:eastAsia="宋体" w:hAnsi="宋体" w:cs="宋体"/>
          <w:sz w:val="24"/>
          <w:szCs w:val="24"/>
        </w:rPr>
      </w:pPr>
      <w:r w:rsidRPr="001B2758">
        <w:rPr>
          <w:rFonts w:ascii="宋体" w:eastAsia="宋体" w:hAnsi="宋体" w:cs="宋体" w:hint="eastAsia"/>
          <w:sz w:val="24"/>
          <w:szCs w:val="24"/>
        </w:rPr>
        <w:t>采购人：卢氏</w:t>
      </w:r>
      <w:proofErr w:type="gramStart"/>
      <w:r w:rsidRPr="001B2758">
        <w:rPr>
          <w:rFonts w:ascii="宋体" w:eastAsia="宋体" w:hAnsi="宋体" w:cs="宋体" w:hint="eastAsia"/>
          <w:sz w:val="24"/>
          <w:szCs w:val="24"/>
        </w:rPr>
        <w:t>县杜关镇</w:t>
      </w:r>
      <w:proofErr w:type="gramEnd"/>
      <w:r w:rsidRPr="001B2758">
        <w:rPr>
          <w:rFonts w:ascii="宋体" w:eastAsia="宋体" w:hAnsi="宋体" w:cs="宋体" w:hint="eastAsia"/>
          <w:sz w:val="24"/>
          <w:szCs w:val="24"/>
        </w:rPr>
        <w:t>中心小学</w:t>
      </w:r>
    </w:p>
    <w:p w:rsidR="001B2758" w:rsidRPr="001B2758" w:rsidRDefault="001B2758" w:rsidP="001B2758">
      <w:pPr>
        <w:spacing w:after="0" w:line="540" w:lineRule="exact"/>
        <w:ind w:firstLineChars="200" w:firstLine="480"/>
        <w:rPr>
          <w:rFonts w:ascii="宋体" w:eastAsia="宋体" w:hAnsi="宋体" w:cs="宋体"/>
          <w:sz w:val="24"/>
          <w:szCs w:val="24"/>
        </w:rPr>
      </w:pPr>
      <w:r w:rsidRPr="001B2758">
        <w:rPr>
          <w:rFonts w:ascii="宋体" w:eastAsia="宋体" w:hAnsi="宋体" w:cs="宋体" w:hint="eastAsia"/>
          <w:sz w:val="24"/>
          <w:szCs w:val="24"/>
        </w:rPr>
        <w:t>地址：</w:t>
      </w:r>
      <w:r w:rsidRPr="001B2758">
        <w:rPr>
          <w:rFonts w:ascii="宋体" w:eastAsia="宋体" w:hAnsi="宋体" w:cs="宋体"/>
          <w:sz w:val="24"/>
          <w:szCs w:val="24"/>
        </w:rPr>
        <w:t xml:space="preserve"> 卢氏县</w:t>
      </w:r>
      <w:proofErr w:type="gramStart"/>
      <w:r w:rsidRPr="001B2758">
        <w:rPr>
          <w:rFonts w:ascii="宋体" w:eastAsia="宋体" w:hAnsi="宋体" w:cs="宋体"/>
          <w:sz w:val="24"/>
          <w:szCs w:val="24"/>
        </w:rPr>
        <w:t>杜关镇杜关街</w:t>
      </w:r>
      <w:proofErr w:type="gramEnd"/>
    </w:p>
    <w:p w:rsidR="001B2758" w:rsidRPr="001B2758" w:rsidRDefault="001B2758" w:rsidP="001B2758">
      <w:pPr>
        <w:spacing w:after="0" w:line="540" w:lineRule="exact"/>
        <w:ind w:firstLineChars="200" w:firstLine="480"/>
        <w:rPr>
          <w:rFonts w:ascii="宋体" w:eastAsia="宋体" w:hAnsi="宋体" w:cs="宋体"/>
          <w:sz w:val="24"/>
          <w:szCs w:val="24"/>
        </w:rPr>
      </w:pPr>
      <w:r w:rsidRPr="001B2758">
        <w:rPr>
          <w:rFonts w:ascii="宋体" w:eastAsia="宋体" w:hAnsi="宋体" w:cs="宋体" w:hint="eastAsia"/>
          <w:sz w:val="24"/>
          <w:szCs w:val="24"/>
        </w:rPr>
        <w:t>联系人：王智中</w:t>
      </w:r>
    </w:p>
    <w:p w:rsidR="00397207" w:rsidRPr="00397207" w:rsidRDefault="001B2758" w:rsidP="001B2758">
      <w:pPr>
        <w:spacing w:after="0" w:line="540" w:lineRule="exact"/>
        <w:ind w:firstLineChars="200" w:firstLine="480"/>
        <w:rPr>
          <w:rFonts w:ascii="宋体" w:eastAsia="宋体" w:hAnsi="宋体" w:cs="宋体"/>
          <w:sz w:val="24"/>
          <w:szCs w:val="24"/>
        </w:rPr>
      </w:pPr>
      <w:r w:rsidRPr="001B2758">
        <w:rPr>
          <w:rFonts w:ascii="宋体" w:eastAsia="宋体" w:hAnsi="宋体" w:cs="宋体" w:hint="eastAsia"/>
          <w:sz w:val="24"/>
          <w:szCs w:val="24"/>
        </w:rPr>
        <w:t>电话：13938128629，13639898768</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代理机构：兴建建设管理有限公司</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地址：河南自贸试验区郑州片区(郑东)商务内环路10号金成东方国际1401室</w:t>
      </w:r>
    </w:p>
    <w:p w:rsidR="00397207" w:rsidRPr="00397207"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联系人：</w:t>
      </w:r>
      <w:bookmarkStart w:id="57" w:name="OLE_LINK119"/>
      <w:bookmarkStart w:id="58" w:name="OLE_LINK120"/>
      <w:r w:rsidRPr="00397207">
        <w:rPr>
          <w:rFonts w:ascii="宋体" w:eastAsia="宋体" w:hAnsi="宋体" w:cs="宋体" w:hint="eastAsia"/>
          <w:sz w:val="24"/>
          <w:szCs w:val="24"/>
        </w:rPr>
        <w:t>梁栋</w:t>
      </w:r>
      <w:bookmarkEnd w:id="57"/>
      <w:bookmarkEnd w:id="58"/>
    </w:p>
    <w:p w:rsidR="00724328" w:rsidRPr="008254AB" w:rsidRDefault="00397207" w:rsidP="00397207">
      <w:pPr>
        <w:spacing w:after="0" w:line="540" w:lineRule="exact"/>
        <w:ind w:firstLineChars="200" w:firstLine="480"/>
        <w:rPr>
          <w:rFonts w:ascii="宋体" w:eastAsia="宋体" w:hAnsi="宋体" w:cs="宋体"/>
          <w:sz w:val="24"/>
          <w:szCs w:val="24"/>
        </w:rPr>
      </w:pPr>
      <w:r w:rsidRPr="00397207">
        <w:rPr>
          <w:rFonts w:ascii="宋体" w:eastAsia="宋体" w:hAnsi="宋体" w:cs="宋体" w:hint="eastAsia"/>
          <w:sz w:val="24"/>
          <w:szCs w:val="24"/>
        </w:rPr>
        <w:t>电话：</w:t>
      </w:r>
      <w:bookmarkStart w:id="59" w:name="OLE_LINK121"/>
      <w:r w:rsidRPr="00397207">
        <w:rPr>
          <w:rFonts w:ascii="宋体" w:eastAsia="宋体" w:hAnsi="宋体" w:cs="宋体" w:hint="eastAsia"/>
          <w:sz w:val="24"/>
          <w:szCs w:val="24"/>
        </w:rPr>
        <w:t>15936875123、13949796015</w:t>
      </w:r>
      <w:bookmarkEnd w:id="59"/>
    </w:p>
    <w:p w:rsidR="00CD30CE" w:rsidRPr="00724328" w:rsidRDefault="00CD30CE" w:rsidP="00397207">
      <w:pPr>
        <w:spacing w:after="0" w:line="540" w:lineRule="exact"/>
        <w:ind w:firstLineChars="200" w:firstLine="480"/>
        <w:rPr>
          <w:rFonts w:ascii="宋体" w:eastAsia="宋体" w:hAnsi="宋体" w:cs="宋体"/>
          <w:sz w:val="24"/>
          <w:szCs w:val="24"/>
        </w:rPr>
      </w:pPr>
    </w:p>
    <w:p w:rsidR="00CA11E8" w:rsidRPr="00CD30CE" w:rsidRDefault="00CA11E8" w:rsidP="006B25B5">
      <w:pPr>
        <w:spacing w:after="0" w:line="540" w:lineRule="exact"/>
        <w:ind w:firstLineChars="354" w:firstLine="850"/>
        <w:rPr>
          <w:rFonts w:ascii="宋体" w:eastAsia="宋体" w:hAnsi="宋体" w:cs="宋体"/>
          <w:sz w:val="24"/>
          <w:szCs w:val="24"/>
        </w:rPr>
      </w:pPr>
    </w:p>
    <w:p w:rsidR="00747F38" w:rsidRPr="00CA11E8" w:rsidRDefault="00747F38" w:rsidP="0033508A">
      <w:pPr>
        <w:spacing w:after="0" w:line="540" w:lineRule="exact"/>
        <w:ind w:firstLineChars="354" w:firstLine="850"/>
        <w:rPr>
          <w:rFonts w:ascii="宋体" w:eastAsia="宋体" w:hAnsi="宋体" w:cs="宋体"/>
          <w:sz w:val="24"/>
          <w:szCs w:val="24"/>
        </w:rPr>
      </w:pPr>
    </w:p>
    <w:p w:rsidR="00747F38" w:rsidRDefault="0033508A">
      <w:pPr>
        <w:spacing w:after="0" w:line="540" w:lineRule="exact"/>
        <w:ind w:firstLineChars="200" w:firstLine="440"/>
        <w:rPr>
          <w:rFonts w:asciiTheme="minorEastAsia" w:eastAsiaTheme="minorEastAsia" w:hAnsiTheme="minorEastAsia" w:cs="宋体"/>
          <w:sz w:val="30"/>
          <w:szCs w:val="30"/>
        </w:rPr>
      </w:pPr>
      <w:r>
        <w:fldChar w:fldCharType="begin"/>
      </w:r>
      <w:r>
        <w:instrText xml:space="preserve"> HYPERLINK "mailto:380328069@qq.com</w:instrText>
      </w:r>
      <w:r>
        <w:instrText>第二章</w:instrText>
      </w:r>
      <w:r>
        <w:instrText xml:space="preserve">" </w:instrText>
      </w:r>
      <w:r>
        <w:fldChar w:fldCharType="separate"/>
      </w:r>
    </w:p>
    <w:p w:rsidR="00747F38" w:rsidRDefault="0033508A">
      <w:pPr>
        <w:spacing w:after="0" w:line="540" w:lineRule="exact"/>
        <w:ind w:firstLineChars="200" w:firstLine="600"/>
        <w:jc w:val="center"/>
        <w:rPr>
          <w:rStyle w:val="1Char"/>
          <w:rFonts w:asciiTheme="minorEastAsia" w:eastAsiaTheme="minorEastAsia" w:hAnsiTheme="minorEastAsia"/>
          <w:color w:val="auto"/>
          <w:sz w:val="36"/>
        </w:rPr>
      </w:pPr>
      <w:r>
        <w:rPr>
          <w:rFonts w:cs="宋体" w:hint="eastAsia"/>
          <w:sz w:val="30"/>
          <w:szCs w:val="30"/>
        </w:rPr>
        <w:br w:type="page"/>
      </w:r>
      <w:bookmarkStart w:id="60" w:name="_Toc517178992"/>
      <w:bookmarkEnd w:id="60"/>
      <w:r>
        <w:rPr>
          <w:rFonts w:cs="宋体"/>
          <w:b/>
          <w:sz w:val="30"/>
          <w:szCs w:val="30"/>
        </w:rPr>
        <w:lastRenderedPageBreak/>
        <w:fldChar w:fldCharType="end"/>
      </w:r>
      <w:bookmarkStart w:id="61" w:name="_Toc16770548"/>
      <w:r>
        <w:rPr>
          <w:rStyle w:val="1Char"/>
          <w:rFonts w:asciiTheme="minorEastAsia" w:eastAsiaTheme="minorEastAsia" w:hAnsiTheme="minorEastAsia" w:hint="eastAsia"/>
          <w:color w:val="auto"/>
          <w:sz w:val="36"/>
        </w:rPr>
        <w:t xml:space="preserve"> 第二章 响应</w:t>
      </w:r>
      <w:r>
        <w:rPr>
          <w:rStyle w:val="1Char"/>
          <w:rFonts w:asciiTheme="minorEastAsia" w:eastAsiaTheme="minorEastAsia" w:hAnsiTheme="minorEastAsia"/>
          <w:color w:val="auto"/>
          <w:sz w:val="36"/>
        </w:rPr>
        <w:t>人须知</w:t>
      </w:r>
      <w:bookmarkEnd w:id="61"/>
    </w:p>
    <w:p w:rsidR="00747F38" w:rsidRDefault="0033508A">
      <w:pPr>
        <w:pStyle w:val="5"/>
        <w:keepLines w:val="0"/>
        <w:widowControl/>
        <w:spacing w:before="0" w:line="420" w:lineRule="exact"/>
        <w:jc w:val="center"/>
        <w:rPr>
          <w:rFonts w:asciiTheme="minorEastAsia" w:eastAsiaTheme="minorEastAsia" w:hAnsiTheme="minorEastAsia"/>
          <w:b/>
          <w:bCs/>
          <w:color w:val="auto"/>
          <w:sz w:val="30"/>
          <w:szCs w:val="30"/>
        </w:rPr>
      </w:pPr>
      <w:bookmarkStart w:id="62" w:name="_Toc44996337"/>
      <w:bookmarkEnd w:id="62"/>
      <w:r>
        <w:rPr>
          <w:rFonts w:asciiTheme="minorEastAsia" w:eastAsiaTheme="minorEastAsia" w:hAnsiTheme="minorEastAsia" w:hint="eastAsia"/>
          <w:b/>
          <w:bCs/>
          <w:color w:val="auto"/>
          <w:sz w:val="30"/>
          <w:szCs w:val="30"/>
        </w:rPr>
        <w:t>响应人</w:t>
      </w:r>
      <w:r>
        <w:rPr>
          <w:rFonts w:asciiTheme="minorEastAsia" w:eastAsiaTheme="minorEastAsia" w:hAnsiTheme="minorEastAsia"/>
          <w:b/>
          <w:bCs/>
          <w:color w:val="auto"/>
          <w:sz w:val="30"/>
          <w:szCs w:val="30"/>
        </w:rPr>
        <w:t>须知前附表</w:t>
      </w:r>
    </w:p>
    <w:tbl>
      <w:tblPr>
        <w:tblW w:w="9093" w:type="dxa"/>
        <w:tblInd w:w="87" w:type="dxa"/>
        <w:tblLayout w:type="fixed"/>
        <w:tblLook w:val="04A0" w:firstRow="1" w:lastRow="0" w:firstColumn="1" w:lastColumn="0" w:noHBand="0" w:noVBand="1"/>
      </w:tblPr>
      <w:tblGrid>
        <w:gridCol w:w="697"/>
        <w:gridCol w:w="1876"/>
        <w:gridCol w:w="6520"/>
      </w:tblGrid>
      <w:tr w:rsidR="00747F38">
        <w:trPr>
          <w:trHeight w:val="411"/>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00" w:firstLine="240"/>
              <w:rPr>
                <w:rFonts w:ascii="宋体" w:eastAsia="宋体" w:hAnsi="宋体" w:cs="宋体"/>
                <w:sz w:val="24"/>
                <w:szCs w:val="24"/>
              </w:rPr>
            </w:pPr>
            <w:r>
              <w:rPr>
                <w:rFonts w:ascii="宋体" w:eastAsia="宋体" w:hAnsi="宋体" w:cs="宋体" w:hint="eastAsia"/>
                <w:sz w:val="24"/>
                <w:szCs w:val="24"/>
              </w:rPr>
              <w:t>条款名称</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450" w:firstLine="1080"/>
              <w:rPr>
                <w:rFonts w:ascii="宋体" w:eastAsia="宋体" w:hAnsi="宋体" w:cs="宋体"/>
                <w:sz w:val="24"/>
                <w:szCs w:val="24"/>
              </w:rPr>
            </w:pPr>
            <w:r>
              <w:rPr>
                <w:rFonts w:ascii="宋体" w:eastAsia="宋体" w:hAnsi="宋体" w:cs="宋体" w:hint="eastAsia"/>
                <w:sz w:val="24"/>
                <w:szCs w:val="24"/>
              </w:rPr>
              <w:t>编列内容</w:t>
            </w:r>
          </w:p>
        </w:tc>
      </w:tr>
      <w:tr w:rsidR="00747F38">
        <w:trPr>
          <w:trHeight w:val="614"/>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w:t>
            </w:r>
          </w:p>
        </w:tc>
        <w:tc>
          <w:tcPr>
            <w:tcW w:w="1876" w:type="dxa"/>
            <w:tcBorders>
              <w:top w:val="single" w:sz="4" w:space="0" w:color="auto"/>
              <w:left w:val="nil"/>
              <w:bottom w:val="single" w:sz="4" w:space="0" w:color="auto"/>
              <w:right w:val="single" w:sz="4" w:space="0" w:color="auto"/>
            </w:tcBorders>
            <w:vAlign w:val="center"/>
          </w:tcPr>
          <w:p w:rsidR="00747F38" w:rsidRDefault="0033508A" w:rsidP="00BA4C5C">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w:t>
            </w:r>
            <w:r w:rsidR="00BA4C5C">
              <w:rPr>
                <w:rFonts w:ascii="宋体" w:eastAsia="宋体" w:hAnsi="宋体" w:cs="宋体" w:hint="eastAsia"/>
                <w:sz w:val="24"/>
                <w:szCs w:val="24"/>
              </w:rPr>
              <w:t>及监督单位</w:t>
            </w:r>
          </w:p>
        </w:tc>
        <w:tc>
          <w:tcPr>
            <w:tcW w:w="6520" w:type="dxa"/>
            <w:tcBorders>
              <w:top w:val="single" w:sz="4" w:space="0" w:color="auto"/>
              <w:left w:val="nil"/>
              <w:bottom w:val="single" w:sz="4" w:space="0" w:color="auto"/>
              <w:right w:val="single" w:sz="4" w:space="0" w:color="auto"/>
            </w:tcBorders>
            <w:vAlign w:val="center"/>
          </w:tcPr>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监督单位：卢氏县政府采购办公室</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地址：卢氏县城关镇解放路中段</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联系人：郭亚楠</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电话：0398-7863556</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监督单位：卢氏县教育体育局</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地址：卢氏县</w:t>
            </w:r>
            <w:proofErr w:type="gramStart"/>
            <w:r w:rsidRPr="001B2758">
              <w:rPr>
                <w:rFonts w:ascii="宋体" w:eastAsia="宋体" w:hAnsi="宋体" w:cs="宋体" w:hint="eastAsia"/>
                <w:sz w:val="24"/>
                <w:szCs w:val="24"/>
              </w:rPr>
              <w:t>莘</w:t>
            </w:r>
            <w:proofErr w:type="gramEnd"/>
            <w:r w:rsidRPr="001B2758">
              <w:rPr>
                <w:rFonts w:ascii="宋体" w:eastAsia="宋体" w:hAnsi="宋体" w:cs="宋体" w:hint="eastAsia"/>
                <w:sz w:val="24"/>
                <w:szCs w:val="24"/>
              </w:rPr>
              <w:t>源路西段</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联系人：王智礼，张书伟</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电话：13569607709，13939857136</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采购人：卢氏</w:t>
            </w:r>
            <w:proofErr w:type="gramStart"/>
            <w:r w:rsidRPr="001B2758">
              <w:rPr>
                <w:rFonts w:ascii="宋体" w:eastAsia="宋体" w:hAnsi="宋体" w:cs="宋体" w:hint="eastAsia"/>
                <w:sz w:val="24"/>
                <w:szCs w:val="24"/>
              </w:rPr>
              <w:t>县杜关镇</w:t>
            </w:r>
            <w:proofErr w:type="gramEnd"/>
            <w:r w:rsidRPr="001B2758">
              <w:rPr>
                <w:rFonts w:ascii="宋体" w:eastAsia="宋体" w:hAnsi="宋体" w:cs="宋体" w:hint="eastAsia"/>
                <w:sz w:val="24"/>
                <w:szCs w:val="24"/>
              </w:rPr>
              <w:t>中心小学</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地址：</w:t>
            </w:r>
            <w:r w:rsidRPr="001B2758">
              <w:rPr>
                <w:rFonts w:ascii="宋体" w:eastAsia="宋体" w:hAnsi="宋体" w:cs="宋体"/>
                <w:sz w:val="24"/>
                <w:szCs w:val="24"/>
              </w:rPr>
              <w:t xml:space="preserve"> 卢氏县</w:t>
            </w:r>
            <w:proofErr w:type="gramStart"/>
            <w:r w:rsidRPr="001B2758">
              <w:rPr>
                <w:rFonts w:ascii="宋体" w:eastAsia="宋体" w:hAnsi="宋体" w:cs="宋体"/>
                <w:sz w:val="24"/>
                <w:szCs w:val="24"/>
              </w:rPr>
              <w:t>杜关镇杜关街</w:t>
            </w:r>
            <w:proofErr w:type="gramEnd"/>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联系人：王智中</w:t>
            </w:r>
          </w:p>
          <w:p w:rsidR="00BA4C5C" w:rsidRPr="001B2758" w:rsidRDefault="001B2758" w:rsidP="00BD60B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电话：13938128629，13639898768</w:t>
            </w:r>
          </w:p>
        </w:tc>
      </w:tr>
      <w:tr w:rsidR="00747F38">
        <w:trPr>
          <w:trHeight w:val="1437"/>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采购代理机构</w:t>
            </w:r>
          </w:p>
        </w:tc>
        <w:tc>
          <w:tcPr>
            <w:tcW w:w="6520" w:type="dxa"/>
            <w:tcBorders>
              <w:top w:val="single" w:sz="4" w:space="0" w:color="auto"/>
              <w:left w:val="nil"/>
              <w:bottom w:val="single" w:sz="4" w:space="0" w:color="auto"/>
              <w:right w:val="single" w:sz="4" w:space="0" w:color="auto"/>
            </w:tcBorders>
            <w:vAlign w:val="center"/>
          </w:tcPr>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代理机构：兴建建设管理有限公司</w:t>
            </w:r>
          </w:p>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地址：河南自贸试验区郑州片区(郑东)商务内环路10号金成东方国际1401室</w:t>
            </w:r>
          </w:p>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联系人：梁栋</w:t>
            </w:r>
          </w:p>
          <w:p w:rsidR="00747F38" w:rsidRDefault="00BA4C5C" w:rsidP="00BA4C5C">
            <w:pPr>
              <w:adjustRightInd/>
              <w:snapToGrid/>
              <w:spacing w:after="0" w:line="400" w:lineRule="exact"/>
              <w:rPr>
                <w:rFonts w:ascii="宋体" w:eastAsia="宋体" w:hAnsi="宋体" w:cs="宋体"/>
                <w:sz w:val="24"/>
                <w:szCs w:val="24"/>
              </w:rPr>
            </w:pPr>
            <w:r w:rsidRPr="00C863D8">
              <w:rPr>
                <w:rFonts w:ascii="宋体" w:eastAsia="宋体" w:hAnsi="宋体" w:cs="宋体" w:hint="eastAsia"/>
                <w:sz w:val="24"/>
                <w:szCs w:val="24"/>
              </w:rPr>
              <w:t>电话：15936875123、13949796015</w:t>
            </w:r>
          </w:p>
        </w:tc>
      </w:tr>
      <w:tr w:rsidR="00747F38">
        <w:trPr>
          <w:trHeight w:val="568"/>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项目名称</w:t>
            </w:r>
          </w:p>
        </w:tc>
        <w:tc>
          <w:tcPr>
            <w:tcW w:w="6520" w:type="dxa"/>
            <w:tcBorders>
              <w:top w:val="single" w:sz="4" w:space="0" w:color="auto"/>
              <w:left w:val="nil"/>
              <w:bottom w:val="single" w:sz="4" w:space="0" w:color="auto"/>
              <w:right w:val="single" w:sz="4" w:space="0" w:color="auto"/>
            </w:tcBorders>
            <w:vAlign w:val="center"/>
          </w:tcPr>
          <w:p w:rsidR="00747F38" w:rsidRDefault="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卢氏</w:t>
            </w:r>
            <w:proofErr w:type="gramStart"/>
            <w:r w:rsidRPr="0066579C">
              <w:rPr>
                <w:rFonts w:ascii="宋体" w:eastAsia="宋体" w:hAnsi="宋体" w:cs="宋体" w:hint="eastAsia"/>
                <w:sz w:val="24"/>
                <w:szCs w:val="24"/>
              </w:rPr>
              <w:t>县杜关镇</w:t>
            </w:r>
            <w:proofErr w:type="gramEnd"/>
            <w:r w:rsidRPr="0066579C">
              <w:rPr>
                <w:rFonts w:ascii="宋体" w:eastAsia="宋体" w:hAnsi="宋体" w:cs="宋体" w:hint="eastAsia"/>
                <w:sz w:val="24"/>
                <w:szCs w:val="24"/>
              </w:rPr>
              <w:t>中心小学维修改造项目</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项目地点</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卢氏</w:t>
            </w:r>
            <w:proofErr w:type="gramStart"/>
            <w:r w:rsidRPr="0066579C">
              <w:rPr>
                <w:rFonts w:ascii="宋体" w:eastAsia="宋体" w:hAnsi="宋体" w:cs="宋体" w:hint="eastAsia"/>
                <w:sz w:val="24"/>
                <w:szCs w:val="24"/>
              </w:rPr>
              <w:t>县杜关镇</w:t>
            </w:r>
            <w:proofErr w:type="gramEnd"/>
            <w:r w:rsidRPr="0066579C">
              <w:rPr>
                <w:rFonts w:ascii="宋体" w:eastAsia="宋体" w:hAnsi="宋体" w:cs="宋体" w:hint="eastAsia"/>
                <w:sz w:val="24"/>
                <w:szCs w:val="24"/>
              </w:rPr>
              <w:t>中心小学</w:t>
            </w:r>
            <w:r>
              <w:rPr>
                <w:rFonts w:ascii="宋体" w:eastAsia="宋体" w:hAnsi="宋体" w:cs="宋体" w:hint="eastAsia"/>
                <w:sz w:val="24"/>
                <w:szCs w:val="24"/>
              </w:rPr>
              <w:t>校</w:t>
            </w:r>
            <w:r w:rsidR="0033508A">
              <w:rPr>
                <w:rFonts w:ascii="宋体" w:eastAsia="宋体" w:hAnsi="宋体" w:cs="宋体" w:hint="eastAsia"/>
                <w:sz w:val="24"/>
                <w:szCs w:val="24"/>
              </w:rPr>
              <w:t>内</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5</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highlight w:val="yellow"/>
              </w:rPr>
            </w:pPr>
            <w:r>
              <w:rPr>
                <w:rFonts w:ascii="宋体" w:eastAsia="宋体" w:hAnsi="宋体" w:cs="宋体" w:hint="eastAsia"/>
                <w:sz w:val="24"/>
                <w:szCs w:val="24"/>
              </w:rPr>
              <w:t>项目概况</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卢氏</w:t>
            </w:r>
            <w:proofErr w:type="gramStart"/>
            <w:r w:rsidRPr="0066579C">
              <w:rPr>
                <w:rFonts w:ascii="宋体" w:eastAsia="宋体" w:hAnsi="宋体" w:cs="宋体" w:hint="eastAsia"/>
                <w:sz w:val="24"/>
                <w:szCs w:val="24"/>
              </w:rPr>
              <w:t>县杜关镇</w:t>
            </w:r>
            <w:proofErr w:type="gramEnd"/>
            <w:r w:rsidRPr="0066579C">
              <w:rPr>
                <w:rFonts w:ascii="宋体" w:eastAsia="宋体" w:hAnsi="宋体" w:cs="宋体" w:hint="eastAsia"/>
                <w:sz w:val="24"/>
                <w:szCs w:val="24"/>
              </w:rPr>
              <w:t>中心小学维修改造项目，包括综合楼男女卫生间、屋顶及室内墙面零星整修改造等；宿舍楼男女卫生间、沐浴间、公共洗手间及屋面改造等；教学楼教师、学生卫生间、卫生间公共区域洗、屋顶及室内墙面零星改造等内容</w:t>
            </w:r>
          </w:p>
        </w:tc>
      </w:tr>
      <w:tr w:rsidR="00747F38">
        <w:trPr>
          <w:trHeight w:val="409"/>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预算金额</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A4C5C">
            <w:pPr>
              <w:spacing w:after="0" w:line="400" w:lineRule="exact"/>
              <w:rPr>
                <w:rFonts w:ascii="宋体" w:eastAsia="宋体" w:hAnsi="宋体" w:cs="宋体"/>
                <w:sz w:val="24"/>
                <w:szCs w:val="24"/>
              </w:rPr>
            </w:pPr>
            <w:r w:rsidRPr="00BA4C5C">
              <w:rPr>
                <w:rFonts w:ascii="宋体" w:eastAsia="宋体" w:hAnsi="宋体" w:cs="宋体"/>
                <w:sz w:val="24"/>
                <w:szCs w:val="24"/>
              </w:rPr>
              <w:t>¥</w:t>
            </w:r>
            <w:r w:rsidR="00B01BAE" w:rsidRPr="0066579C">
              <w:rPr>
                <w:rFonts w:ascii="宋体" w:eastAsia="宋体" w:hAnsi="宋体" w:cs="宋体" w:hint="eastAsia"/>
                <w:sz w:val="24"/>
                <w:szCs w:val="24"/>
              </w:rPr>
              <w:t>1252084.45</w:t>
            </w:r>
            <w:r w:rsidRPr="00BA4C5C">
              <w:rPr>
                <w:rFonts w:ascii="宋体" w:eastAsia="宋体" w:hAnsi="宋体" w:cs="宋体" w:hint="eastAsia"/>
                <w:sz w:val="24"/>
                <w:szCs w:val="24"/>
              </w:rPr>
              <w:t>元</w:t>
            </w:r>
          </w:p>
        </w:tc>
      </w:tr>
      <w:tr w:rsidR="00747F38">
        <w:trPr>
          <w:trHeight w:val="489"/>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资金来源</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财政资金</w:t>
            </w:r>
            <w:r w:rsidRPr="00BA4C5C">
              <w:rPr>
                <w:rFonts w:ascii="宋体" w:eastAsia="宋体" w:hAnsi="宋体" w:cs="宋体" w:hint="eastAsia"/>
                <w:sz w:val="24"/>
                <w:szCs w:val="24"/>
              </w:rPr>
              <w:t>，已落实</w:t>
            </w:r>
          </w:p>
        </w:tc>
      </w:tr>
      <w:tr w:rsidR="00747F38">
        <w:trPr>
          <w:trHeight w:val="383"/>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磋商范围</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A4C5C">
            <w:pPr>
              <w:spacing w:after="0" w:line="400" w:lineRule="exact"/>
              <w:rPr>
                <w:rFonts w:ascii="宋体" w:eastAsia="宋体" w:hAnsi="宋体" w:cs="宋体"/>
                <w:sz w:val="24"/>
                <w:szCs w:val="24"/>
              </w:rPr>
            </w:pPr>
            <w:r w:rsidRPr="00BA4C5C">
              <w:rPr>
                <w:rFonts w:ascii="宋体" w:eastAsia="宋体" w:hAnsi="宋体" w:cs="宋体" w:hint="eastAsia"/>
                <w:sz w:val="24"/>
                <w:szCs w:val="24"/>
              </w:rPr>
              <w:t>竞争性磋商文件、图纸和工程量清单所包含的全部内容</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计划工期</w:t>
            </w:r>
          </w:p>
        </w:tc>
        <w:tc>
          <w:tcPr>
            <w:tcW w:w="6520" w:type="dxa"/>
            <w:tcBorders>
              <w:top w:val="single" w:sz="4" w:space="0" w:color="auto"/>
              <w:left w:val="nil"/>
              <w:bottom w:val="single" w:sz="4" w:space="0" w:color="auto"/>
              <w:right w:val="single" w:sz="4" w:space="0" w:color="auto"/>
            </w:tcBorders>
          </w:tcPr>
          <w:p w:rsidR="00747F38" w:rsidRDefault="00BA4C5C" w:rsidP="00CA11E8">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30</w:t>
            </w:r>
            <w:proofErr w:type="gramStart"/>
            <w:r w:rsidR="0033508A">
              <w:rPr>
                <w:rFonts w:ascii="宋体" w:eastAsia="宋体" w:hAnsi="宋体" w:cs="宋体" w:hint="eastAsia"/>
                <w:sz w:val="24"/>
                <w:szCs w:val="24"/>
                <w:shd w:val="clear" w:color="auto" w:fill="FFFFFF"/>
              </w:rPr>
              <w:t>日历天</w:t>
            </w:r>
            <w:proofErr w:type="gramEnd"/>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质量要求</w:t>
            </w:r>
          </w:p>
        </w:tc>
        <w:tc>
          <w:tcPr>
            <w:tcW w:w="6520" w:type="dxa"/>
            <w:tcBorders>
              <w:top w:val="single" w:sz="4" w:space="0" w:color="auto"/>
              <w:left w:val="nil"/>
              <w:bottom w:val="single" w:sz="4" w:space="0" w:color="auto"/>
              <w:right w:val="single" w:sz="4" w:space="0" w:color="auto"/>
            </w:tcBorders>
          </w:tcPr>
          <w:p w:rsidR="00747F38" w:rsidRDefault="0033508A">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rPr>
              <w:t>达到国家现行建设工程施工验收规范及合格标准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标段划分</w:t>
            </w:r>
          </w:p>
        </w:tc>
        <w:tc>
          <w:tcPr>
            <w:tcW w:w="6520" w:type="dxa"/>
            <w:tcBorders>
              <w:top w:val="single" w:sz="4" w:space="0" w:color="auto"/>
              <w:left w:val="nil"/>
              <w:bottom w:val="single" w:sz="4" w:space="0" w:color="auto"/>
              <w:right w:val="single" w:sz="4" w:space="0" w:color="auto"/>
            </w:tcBorders>
            <w:vAlign w:val="center"/>
          </w:tcPr>
          <w:p w:rsidR="00747F38" w:rsidRDefault="00EB7D1D">
            <w:pPr>
              <w:shd w:val="clear" w:color="auto" w:fill="FFFFFF"/>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本项目不分标段</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资格要求</w:t>
            </w:r>
          </w:p>
        </w:tc>
        <w:tc>
          <w:tcPr>
            <w:tcW w:w="6520" w:type="dxa"/>
            <w:tcBorders>
              <w:top w:val="single" w:sz="4" w:space="0" w:color="auto"/>
              <w:left w:val="nil"/>
              <w:bottom w:val="single" w:sz="4" w:space="0" w:color="auto"/>
              <w:right w:val="single" w:sz="4" w:space="0" w:color="auto"/>
            </w:tcBorders>
            <w:vAlign w:val="center"/>
          </w:tcPr>
          <w:p w:rsidR="00B01BAE" w:rsidRPr="00B01BAE" w:rsidRDefault="00B01BAE" w:rsidP="00B01BAE">
            <w:pPr>
              <w:spacing w:after="0" w:line="540" w:lineRule="exact"/>
              <w:rPr>
                <w:rFonts w:ascii="宋体" w:eastAsia="宋体" w:hAnsi="宋体" w:cs="宋体"/>
                <w:sz w:val="24"/>
                <w:szCs w:val="24"/>
              </w:rPr>
            </w:pPr>
            <w:r w:rsidRPr="00B01BAE">
              <w:rPr>
                <w:rFonts w:ascii="宋体" w:eastAsia="宋体" w:hAnsi="宋体" w:cs="宋体" w:hint="eastAsia"/>
                <w:sz w:val="24"/>
                <w:szCs w:val="24"/>
              </w:rPr>
              <w:t>1、供应</w:t>
            </w:r>
            <w:proofErr w:type="gramStart"/>
            <w:r w:rsidRPr="00B01BAE">
              <w:rPr>
                <w:rFonts w:ascii="宋体" w:eastAsia="宋体" w:hAnsi="宋体" w:cs="宋体" w:hint="eastAsia"/>
                <w:sz w:val="24"/>
                <w:szCs w:val="24"/>
              </w:rPr>
              <w:t>商符合</w:t>
            </w:r>
            <w:proofErr w:type="gramEnd"/>
            <w:r w:rsidRPr="00B01BAE">
              <w:rPr>
                <w:rFonts w:ascii="宋体" w:eastAsia="宋体" w:hAnsi="宋体" w:cs="宋体" w:hint="eastAsia"/>
                <w:sz w:val="24"/>
                <w:szCs w:val="24"/>
              </w:rPr>
              <w:t>《中华人民共和国政府采购法》第二十二条规定条件；</w:t>
            </w:r>
          </w:p>
          <w:p w:rsidR="00B01BAE" w:rsidRPr="00B01BAE" w:rsidRDefault="00B01BAE" w:rsidP="00B01BAE">
            <w:pPr>
              <w:spacing w:after="0" w:line="540" w:lineRule="exact"/>
              <w:rPr>
                <w:rFonts w:ascii="宋体" w:eastAsia="宋体" w:hAnsi="宋体" w:cs="宋体"/>
                <w:sz w:val="24"/>
                <w:szCs w:val="24"/>
              </w:rPr>
            </w:pPr>
            <w:r w:rsidRPr="00B01BAE">
              <w:rPr>
                <w:rFonts w:ascii="宋体" w:eastAsia="宋体" w:hAnsi="宋体" w:cs="宋体" w:hint="eastAsia"/>
                <w:sz w:val="24"/>
                <w:szCs w:val="24"/>
              </w:rPr>
              <w:t>2、落实政府采购政策满足的资格要求：根据《政府采购促进中小企业发展管理办法》（财库〔2020〕46号）规定，本项目专门面向中小企业采购，同时须提供《中小企业声明函》。</w:t>
            </w:r>
          </w:p>
          <w:p w:rsidR="00B01BAE" w:rsidRPr="00B01BAE" w:rsidRDefault="00B01BAE" w:rsidP="00B01BAE">
            <w:pPr>
              <w:spacing w:after="0" w:line="540" w:lineRule="exact"/>
              <w:rPr>
                <w:rFonts w:ascii="宋体" w:eastAsia="宋体" w:hAnsi="宋体" w:cs="宋体"/>
                <w:sz w:val="24"/>
                <w:szCs w:val="24"/>
              </w:rPr>
            </w:pPr>
            <w:r w:rsidRPr="00B01BAE">
              <w:rPr>
                <w:rFonts w:ascii="宋体" w:eastAsia="宋体" w:hAnsi="宋体" w:cs="宋体" w:hint="eastAsia"/>
                <w:sz w:val="24"/>
                <w:szCs w:val="24"/>
              </w:rPr>
              <w:t>3、本项目的特定资格条件：</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3.1、供应商具有独立承担民事责任的能力（提供有效的企业营业执照或其他证明材料）；</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3.2、供应商须具有建筑工程施工总承包叁级（含叁级）以上资质，具有有效的安全生产许可证，并在人员、设备、资金等方面具有相应的施工能力；</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3.3、拟派项目经理应具备建筑工程专业贰级（含贰级）以上注册建造师资格，须提供注册建造师证书、安全生产考核合格证书，提供在本单位缴费的</w:t>
            </w:r>
            <w:proofErr w:type="gramStart"/>
            <w:r w:rsidRPr="00B01BAE">
              <w:rPr>
                <w:rFonts w:ascii="宋体" w:eastAsia="宋体" w:hAnsi="宋体" w:cs="宋体" w:hint="eastAsia"/>
                <w:sz w:val="24"/>
                <w:szCs w:val="24"/>
              </w:rPr>
              <w:t>社保证明</w:t>
            </w:r>
            <w:proofErr w:type="gramEnd"/>
            <w:r w:rsidRPr="00B01BAE">
              <w:rPr>
                <w:rFonts w:ascii="宋体" w:eastAsia="宋体" w:hAnsi="宋体" w:cs="宋体" w:hint="eastAsia"/>
                <w:sz w:val="24"/>
                <w:szCs w:val="24"/>
              </w:rPr>
              <w:t>，并出具无在建新建工程承诺书（自行承诺）；</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3.4、供应商需提供本企业的</w:t>
            </w:r>
            <w:proofErr w:type="gramStart"/>
            <w:r w:rsidRPr="00B01BAE">
              <w:rPr>
                <w:rFonts w:ascii="宋体" w:eastAsia="宋体" w:hAnsi="宋体" w:cs="宋体" w:hint="eastAsia"/>
                <w:sz w:val="24"/>
                <w:szCs w:val="24"/>
              </w:rPr>
              <w:t>无商业</w:t>
            </w:r>
            <w:proofErr w:type="gramEnd"/>
            <w:r w:rsidRPr="00B01BAE">
              <w:rPr>
                <w:rFonts w:ascii="宋体" w:eastAsia="宋体" w:hAnsi="宋体" w:cs="宋体" w:hint="eastAsia"/>
                <w:sz w:val="24"/>
                <w:szCs w:val="24"/>
              </w:rPr>
              <w:t>贿赂及不正当竞争行为的承诺书；</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3.5、参加政府采购活动前3年内无行贿犯罪记录，（开标时提供《中国裁判文书网》查询结果网页截图或企业自行承诺的无行贿犯罪承诺书，查询&lt;承诺&gt;对象为“企业，法定代表人，项目经理”）；</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3.6、根据《关于在政府采购活动中查询及使用信用记录有</w:t>
            </w:r>
            <w:r w:rsidRPr="00B01BAE">
              <w:rPr>
                <w:rFonts w:ascii="宋体" w:eastAsia="宋体" w:hAnsi="宋体" w:cs="宋体" w:hint="eastAsia"/>
                <w:sz w:val="24"/>
                <w:szCs w:val="24"/>
              </w:rPr>
              <w:lastRenderedPageBreak/>
              <w:t>关问题的通知》(财库[2016]125号)和</w:t>
            </w:r>
            <w:proofErr w:type="gramStart"/>
            <w:r w:rsidRPr="00B01BAE">
              <w:rPr>
                <w:rFonts w:ascii="宋体" w:eastAsia="宋体" w:hAnsi="宋体" w:cs="宋体" w:hint="eastAsia"/>
                <w:sz w:val="24"/>
                <w:szCs w:val="24"/>
              </w:rPr>
              <w:t>豫财</w:t>
            </w:r>
            <w:proofErr w:type="gramEnd"/>
            <w:r w:rsidRPr="00B01BAE">
              <w:rPr>
                <w:rFonts w:ascii="宋体" w:eastAsia="宋体" w:hAnsi="宋体" w:cs="宋体" w:hint="eastAsia"/>
                <w:sz w:val="24"/>
                <w:szCs w:val="24"/>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B01BAE">
              <w:rPr>
                <w:rFonts w:ascii="宋体" w:eastAsia="宋体" w:hAnsi="宋体" w:cs="宋体" w:hint="eastAsia"/>
                <w:sz w:val="24"/>
                <w:szCs w:val="24"/>
              </w:rPr>
              <w:t>截图要显示</w:t>
            </w:r>
            <w:proofErr w:type="gramEnd"/>
            <w:r w:rsidRPr="00B01BAE">
              <w:rPr>
                <w:rFonts w:ascii="宋体" w:eastAsia="宋体" w:hAnsi="宋体" w:cs="宋体" w:hint="eastAsia"/>
                <w:sz w:val="24"/>
                <w:szCs w:val="24"/>
              </w:rPr>
              <w:t>查询时间，查询时间自本公告发布之日起；</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3.7、信誉要求：</w:t>
            </w:r>
            <w:r w:rsidRPr="00B01BAE">
              <w:rPr>
                <w:rFonts w:ascii="宋体" w:eastAsia="宋体" w:hAnsi="宋体" w:cs="宋体"/>
                <w:sz w:val="24"/>
                <w:szCs w:val="24"/>
              </w:rPr>
              <w:t xml:space="preserve"> </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w:t>
            </w:r>
            <w:r w:rsidRPr="00B01BAE">
              <w:rPr>
                <w:rFonts w:ascii="宋体" w:eastAsia="宋体" w:hAnsi="宋体" w:cs="宋体"/>
                <w:sz w:val="24"/>
                <w:szCs w:val="24"/>
              </w:rPr>
              <w:t>.1、被列入全国或省级建筑市场监管公共服务平台</w:t>
            </w:r>
            <w:r w:rsidRPr="00B01BAE">
              <w:rPr>
                <w:rFonts w:ascii="宋体" w:eastAsia="宋体" w:hAnsi="宋体" w:cs="宋体" w:hint="eastAsia"/>
                <w:sz w:val="24"/>
                <w:szCs w:val="24"/>
              </w:rPr>
              <w:t>“</w:t>
            </w:r>
            <w:r w:rsidRPr="00B01BAE">
              <w:rPr>
                <w:rFonts w:ascii="宋体" w:eastAsia="宋体" w:hAnsi="宋体" w:cs="宋体"/>
                <w:sz w:val="24"/>
                <w:szCs w:val="24"/>
              </w:rPr>
              <w:t>黑名单</w:t>
            </w:r>
            <w:r w:rsidRPr="00B01BAE">
              <w:rPr>
                <w:rFonts w:ascii="宋体" w:eastAsia="宋体" w:hAnsi="宋体" w:cs="宋体" w:hint="eastAsia"/>
                <w:sz w:val="24"/>
                <w:szCs w:val="24"/>
              </w:rPr>
              <w:t>”</w:t>
            </w:r>
            <w:r w:rsidRPr="00B01BAE">
              <w:rPr>
                <w:rFonts w:ascii="宋体" w:eastAsia="宋体" w:hAnsi="宋体" w:cs="宋体"/>
                <w:sz w:val="24"/>
                <w:szCs w:val="24"/>
              </w:rPr>
              <w:t>且在管理期限内的（投标人、拟派项目经理）；</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w:t>
            </w:r>
            <w:r w:rsidRPr="00B01BAE">
              <w:rPr>
                <w:rFonts w:ascii="宋体" w:eastAsia="宋体" w:hAnsi="宋体" w:cs="宋体"/>
                <w:sz w:val="24"/>
                <w:szCs w:val="24"/>
              </w:rPr>
              <w:t>.2、被列入国家企业信用信息公示系统</w:t>
            </w:r>
            <w:r w:rsidRPr="00B01BAE">
              <w:rPr>
                <w:rFonts w:ascii="宋体" w:eastAsia="宋体" w:hAnsi="宋体" w:cs="宋体" w:hint="eastAsia"/>
                <w:sz w:val="24"/>
                <w:szCs w:val="24"/>
              </w:rPr>
              <w:t>“</w:t>
            </w:r>
            <w:r w:rsidRPr="00B01BAE">
              <w:rPr>
                <w:rFonts w:ascii="宋体" w:eastAsia="宋体" w:hAnsi="宋体" w:cs="宋体"/>
                <w:sz w:val="24"/>
                <w:szCs w:val="24"/>
              </w:rPr>
              <w:t>严重违法失信名单</w:t>
            </w:r>
            <w:r w:rsidRPr="00B01BAE">
              <w:rPr>
                <w:rFonts w:ascii="宋体" w:eastAsia="宋体" w:hAnsi="宋体" w:cs="宋体" w:hint="eastAsia"/>
                <w:sz w:val="24"/>
                <w:szCs w:val="24"/>
              </w:rPr>
              <w:t>”</w:t>
            </w:r>
            <w:r w:rsidRPr="00B01BAE">
              <w:rPr>
                <w:rFonts w:ascii="宋体" w:eastAsia="宋体" w:hAnsi="宋体" w:cs="宋体"/>
                <w:sz w:val="24"/>
                <w:szCs w:val="24"/>
              </w:rPr>
              <w:t>且在管理期限内的；（投标人）</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w:t>
            </w:r>
            <w:r w:rsidRPr="00B01BAE">
              <w:rPr>
                <w:rFonts w:ascii="宋体" w:eastAsia="宋体" w:hAnsi="宋体" w:cs="宋体"/>
                <w:sz w:val="24"/>
                <w:szCs w:val="24"/>
              </w:rPr>
              <w:t>.</w:t>
            </w:r>
            <w:r w:rsidRPr="00B01BAE">
              <w:rPr>
                <w:rFonts w:ascii="宋体" w:eastAsia="宋体" w:hAnsi="宋体" w:cs="宋体" w:hint="eastAsia"/>
                <w:sz w:val="24"/>
                <w:szCs w:val="24"/>
              </w:rPr>
              <w:t>3</w:t>
            </w:r>
            <w:r w:rsidRPr="00B01BAE">
              <w:rPr>
                <w:rFonts w:ascii="宋体" w:eastAsia="宋体" w:hAnsi="宋体" w:cs="宋体"/>
                <w:sz w:val="24"/>
                <w:szCs w:val="24"/>
              </w:rPr>
              <w:t>、投标所用建筑工程施工总承包资质在全国或省级建筑市场监管公共服务平台资质状况被标注资质异常状态的（投标人）；</w:t>
            </w:r>
          </w:p>
          <w:p w:rsidR="00B01BAE" w:rsidRPr="00B01BAE" w:rsidRDefault="00B01BAE" w:rsidP="00B01BAE">
            <w:pPr>
              <w:widowControl w:val="0"/>
              <w:adjustRightInd/>
              <w:snapToGrid/>
              <w:spacing w:after="0" w:line="500" w:lineRule="exact"/>
              <w:rPr>
                <w:rFonts w:ascii="宋体" w:eastAsia="宋体" w:hAnsi="宋体" w:cs="宋体"/>
                <w:sz w:val="24"/>
                <w:szCs w:val="24"/>
              </w:rPr>
            </w:pPr>
            <w:r w:rsidRPr="00B01BAE">
              <w:rPr>
                <w:rFonts w:ascii="宋体" w:eastAsia="宋体" w:hAnsi="宋体" w:cs="宋体"/>
                <w:sz w:val="24"/>
                <w:szCs w:val="24"/>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B01BAE" w:rsidRPr="00B01BAE" w:rsidRDefault="00B01BAE" w:rsidP="00B01BAE">
            <w:pPr>
              <w:widowControl w:val="0"/>
              <w:adjustRightInd/>
              <w:snapToGrid/>
              <w:spacing w:after="0" w:line="500" w:lineRule="exact"/>
              <w:rPr>
                <w:rFonts w:ascii="宋体" w:eastAsia="宋体" w:hAnsi="宋体" w:cs="宋体"/>
                <w:sz w:val="24"/>
                <w:szCs w:val="24"/>
              </w:rPr>
            </w:pPr>
            <w:r w:rsidRPr="00B01BAE">
              <w:rPr>
                <w:rFonts w:ascii="宋体" w:eastAsia="宋体" w:hAnsi="宋体" w:cs="宋体" w:hint="eastAsia"/>
                <w:sz w:val="24"/>
                <w:szCs w:val="24"/>
              </w:rPr>
              <w:t>3.8、单位负责人为同一人或者存在控股、管理关系的不同单位，不得参加同一标段投标（提供“国家企业信用信息公示系统”http://www.gsxt.gov.cn/index.html查询内容,须</w:t>
            </w:r>
            <w:r w:rsidRPr="00B01BAE">
              <w:rPr>
                <w:rFonts w:ascii="宋体" w:eastAsia="宋体" w:hAnsi="宋体" w:cs="宋体" w:hint="eastAsia"/>
                <w:sz w:val="24"/>
                <w:szCs w:val="24"/>
              </w:rPr>
              <w:lastRenderedPageBreak/>
              <w:t>包含公司基本信息、股东信息及股权变更信息等全部内容）；</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3.9、本项目实行资格后审；</w:t>
            </w:r>
          </w:p>
          <w:p w:rsidR="00747F38" w:rsidRDefault="00B01BAE" w:rsidP="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3.10、本项目不接受联合体投标。</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踏勘现场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■不组织，供应商自行踏勘</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供应商提出问题的截止时间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15</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采购人书面澄清的时间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分包</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偏离</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w:t>
            </w:r>
            <w:proofErr w:type="gramStart"/>
            <w:r>
              <w:rPr>
                <w:rFonts w:ascii="宋体" w:eastAsia="宋体" w:hAnsi="宋体" w:cs="宋体" w:hint="eastAsia"/>
                <w:sz w:val="24"/>
                <w:szCs w:val="24"/>
              </w:rPr>
              <w:t>收到磋商</w:t>
            </w:r>
            <w:proofErr w:type="gramEnd"/>
            <w:r>
              <w:rPr>
                <w:rFonts w:ascii="宋体" w:eastAsia="宋体" w:hAnsi="宋体" w:cs="宋体" w:hint="eastAsia"/>
                <w:sz w:val="24"/>
                <w:szCs w:val="24"/>
              </w:rPr>
              <w:t>文件的澄清时间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w:t>
            </w:r>
            <w:proofErr w:type="gramStart"/>
            <w:r>
              <w:rPr>
                <w:rFonts w:ascii="宋体" w:eastAsia="宋体" w:hAnsi="宋体" w:cs="宋体" w:hint="eastAsia"/>
                <w:sz w:val="24"/>
                <w:szCs w:val="24"/>
              </w:rPr>
              <w:t>收到磋商</w:t>
            </w:r>
            <w:proofErr w:type="gramEnd"/>
            <w:r>
              <w:rPr>
                <w:rFonts w:ascii="宋体" w:eastAsia="宋体" w:hAnsi="宋体" w:cs="宋体" w:hint="eastAsia"/>
                <w:sz w:val="24"/>
                <w:szCs w:val="24"/>
              </w:rPr>
              <w:t>文件的修改时间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磋商文件费</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根据《关于进一步加强公共资源交易管理持续优化营商环境的通知》（三公管办〔2020〕2号）文件的要求,磋商文件费用不再收取。</w:t>
            </w:r>
          </w:p>
        </w:tc>
      </w:tr>
      <w:tr w:rsidR="00747F38">
        <w:trPr>
          <w:trHeight w:val="57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磋商保证金</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根据《河南省财政厅关于优化政府采购营商环境有关问题的通知》（</w:t>
            </w:r>
            <w:proofErr w:type="gramStart"/>
            <w:r>
              <w:rPr>
                <w:rFonts w:ascii="宋体" w:eastAsia="宋体" w:hAnsi="宋体" w:cs="宋体" w:hint="eastAsia"/>
                <w:sz w:val="24"/>
                <w:szCs w:val="24"/>
              </w:rPr>
              <w:t>豫财购</w:t>
            </w:r>
            <w:proofErr w:type="gramEnd"/>
            <w:r>
              <w:rPr>
                <w:rFonts w:ascii="宋体" w:eastAsia="宋体" w:hAnsi="宋体" w:cs="宋体" w:hint="eastAsia"/>
                <w:sz w:val="24"/>
                <w:szCs w:val="24"/>
              </w:rPr>
              <w:t>【2019】4号）的规定，磋商保证金不再收取。</w:t>
            </w:r>
          </w:p>
        </w:tc>
      </w:tr>
      <w:tr w:rsidR="00747F38">
        <w:trPr>
          <w:trHeight w:val="95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磋商响应文件递交截止时间</w:t>
            </w:r>
          </w:p>
        </w:tc>
        <w:tc>
          <w:tcPr>
            <w:tcW w:w="6520" w:type="dxa"/>
            <w:tcBorders>
              <w:top w:val="single" w:sz="4" w:space="0" w:color="auto"/>
              <w:left w:val="nil"/>
              <w:bottom w:val="single" w:sz="4" w:space="0" w:color="auto"/>
              <w:right w:val="single" w:sz="4" w:space="0" w:color="auto"/>
            </w:tcBorders>
            <w:vAlign w:val="center"/>
          </w:tcPr>
          <w:p w:rsidR="00747F38" w:rsidRDefault="0033508A" w:rsidP="001B2758">
            <w:pPr>
              <w:spacing w:after="0" w:line="400" w:lineRule="exact"/>
              <w:rPr>
                <w:rFonts w:ascii="宋体" w:eastAsia="宋体" w:hAnsi="宋体" w:cs="宋体"/>
                <w:sz w:val="24"/>
                <w:szCs w:val="24"/>
              </w:rPr>
            </w:pPr>
            <w:r>
              <w:rPr>
                <w:rFonts w:ascii="宋体" w:eastAsia="宋体" w:hAnsi="宋体" w:cs="宋体" w:hint="eastAsia"/>
                <w:sz w:val="24"/>
                <w:szCs w:val="24"/>
              </w:rPr>
              <w:t>202</w:t>
            </w:r>
            <w:r w:rsidR="00B01BAE">
              <w:rPr>
                <w:rFonts w:ascii="宋体" w:eastAsia="宋体" w:hAnsi="宋体" w:cs="宋体" w:hint="eastAsia"/>
                <w:sz w:val="24"/>
                <w:szCs w:val="24"/>
              </w:rPr>
              <w:t>6</w:t>
            </w:r>
            <w:r>
              <w:rPr>
                <w:rFonts w:ascii="宋体" w:eastAsia="宋体" w:hAnsi="宋体" w:cs="宋体" w:hint="eastAsia"/>
                <w:sz w:val="24"/>
                <w:szCs w:val="24"/>
              </w:rPr>
              <w:t>年</w:t>
            </w:r>
            <w:r w:rsidR="0057717C">
              <w:rPr>
                <w:rFonts w:ascii="宋体" w:eastAsia="宋体" w:hAnsi="宋体" w:cs="宋体" w:hint="eastAsia"/>
                <w:sz w:val="24"/>
                <w:szCs w:val="24"/>
              </w:rPr>
              <w:t>0</w:t>
            </w:r>
            <w:r w:rsidR="00B01BAE">
              <w:rPr>
                <w:rFonts w:ascii="宋体" w:eastAsia="宋体" w:hAnsi="宋体" w:cs="宋体" w:hint="eastAsia"/>
                <w:sz w:val="24"/>
                <w:szCs w:val="24"/>
              </w:rPr>
              <w:t>7</w:t>
            </w:r>
            <w:r>
              <w:rPr>
                <w:rFonts w:ascii="宋体" w:eastAsia="宋体" w:hAnsi="宋体" w:cs="宋体" w:hint="eastAsia"/>
                <w:sz w:val="24"/>
                <w:szCs w:val="24"/>
              </w:rPr>
              <w:t>月</w:t>
            </w:r>
            <w:r w:rsidR="001B2758">
              <w:rPr>
                <w:rFonts w:ascii="宋体" w:eastAsia="宋体" w:hAnsi="宋体" w:cs="宋体" w:hint="eastAsia"/>
                <w:sz w:val="24"/>
                <w:szCs w:val="24"/>
              </w:rPr>
              <w:t>30</w:t>
            </w:r>
            <w:r>
              <w:rPr>
                <w:rFonts w:ascii="宋体" w:eastAsia="宋体" w:hAnsi="宋体" w:cs="宋体" w:hint="eastAsia"/>
                <w:sz w:val="24"/>
                <w:szCs w:val="24"/>
              </w:rPr>
              <w:t>日08时</w:t>
            </w:r>
            <w:r w:rsidR="0057717C">
              <w:rPr>
                <w:rFonts w:ascii="宋体" w:eastAsia="宋体" w:hAnsi="宋体" w:cs="宋体" w:hint="eastAsia"/>
                <w:sz w:val="24"/>
                <w:szCs w:val="24"/>
              </w:rPr>
              <w:t>4</w:t>
            </w:r>
            <w:r>
              <w:rPr>
                <w:rFonts w:ascii="宋体" w:eastAsia="宋体" w:hAnsi="宋体" w:cs="宋体" w:hint="eastAsia"/>
                <w:sz w:val="24"/>
                <w:szCs w:val="24"/>
              </w:rPr>
              <w:t>0分（北京时间）</w:t>
            </w:r>
          </w:p>
        </w:tc>
      </w:tr>
      <w:tr w:rsidR="00747F38">
        <w:trPr>
          <w:trHeight w:val="467"/>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磋商时间</w:t>
            </w:r>
          </w:p>
        </w:tc>
        <w:tc>
          <w:tcPr>
            <w:tcW w:w="6520" w:type="dxa"/>
            <w:tcBorders>
              <w:top w:val="single" w:sz="4" w:space="0" w:color="auto"/>
              <w:left w:val="nil"/>
              <w:bottom w:val="single" w:sz="4" w:space="0" w:color="auto"/>
              <w:right w:val="single" w:sz="4" w:space="0" w:color="auto"/>
            </w:tcBorders>
            <w:vAlign w:val="center"/>
          </w:tcPr>
          <w:p w:rsidR="00747F38" w:rsidRDefault="0033508A" w:rsidP="001B2758">
            <w:pPr>
              <w:spacing w:after="0" w:line="400" w:lineRule="exact"/>
              <w:rPr>
                <w:rFonts w:ascii="宋体" w:eastAsia="宋体" w:hAnsi="宋体" w:cs="宋体"/>
                <w:sz w:val="24"/>
                <w:szCs w:val="24"/>
              </w:rPr>
            </w:pPr>
            <w:r>
              <w:rPr>
                <w:rFonts w:ascii="宋体" w:eastAsia="宋体" w:hAnsi="宋体" w:cs="宋体" w:hint="eastAsia"/>
                <w:sz w:val="24"/>
                <w:szCs w:val="24"/>
              </w:rPr>
              <w:t>202</w:t>
            </w:r>
            <w:r w:rsidR="00B01BAE">
              <w:rPr>
                <w:rFonts w:ascii="宋体" w:eastAsia="宋体" w:hAnsi="宋体" w:cs="宋体" w:hint="eastAsia"/>
                <w:sz w:val="24"/>
                <w:szCs w:val="24"/>
              </w:rPr>
              <w:t>6</w:t>
            </w:r>
            <w:r>
              <w:rPr>
                <w:rFonts w:ascii="宋体" w:eastAsia="宋体" w:hAnsi="宋体" w:cs="宋体" w:hint="eastAsia"/>
                <w:sz w:val="24"/>
                <w:szCs w:val="24"/>
              </w:rPr>
              <w:t>年</w:t>
            </w:r>
            <w:r w:rsidR="0057717C">
              <w:rPr>
                <w:rFonts w:ascii="宋体" w:eastAsia="宋体" w:hAnsi="宋体" w:cs="宋体" w:hint="eastAsia"/>
                <w:sz w:val="24"/>
                <w:szCs w:val="24"/>
              </w:rPr>
              <w:t>0</w:t>
            </w:r>
            <w:r w:rsidR="00B01BAE">
              <w:rPr>
                <w:rFonts w:ascii="宋体" w:eastAsia="宋体" w:hAnsi="宋体" w:cs="宋体" w:hint="eastAsia"/>
                <w:sz w:val="24"/>
                <w:szCs w:val="24"/>
              </w:rPr>
              <w:t>7</w:t>
            </w:r>
            <w:r>
              <w:rPr>
                <w:rFonts w:ascii="宋体" w:eastAsia="宋体" w:hAnsi="宋体" w:cs="宋体" w:hint="eastAsia"/>
                <w:sz w:val="24"/>
                <w:szCs w:val="24"/>
              </w:rPr>
              <w:t>月</w:t>
            </w:r>
            <w:r w:rsidR="001B2758">
              <w:rPr>
                <w:rFonts w:ascii="宋体" w:eastAsia="宋体" w:hAnsi="宋体" w:cs="宋体" w:hint="eastAsia"/>
                <w:sz w:val="24"/>
                <w:szCs w:val="24"/>
              </w:rPr>
              <w:t>30</w:t>
            </w:r>
            <w:r>
              <w:rPr>
                <w:rFonts w:ascii="宋体" w:eastAsia="宋体" w:hAnsi="宋体" w:cs="宋体" w:hint="eastAsia"/>
                <w:sz w:val="24"/>
                <w:szCs w:val="24"/>
              </w:rPr>
              <w:t>日08时</w:t>
            </w:r>
            <w:r w:rsidR="0057717C">
              <w:rPr>
                <w:rFonts w:ascii="宋体" w:eastAsia="宋体" w:hAnsi="宋体" w:cs="宋体" w:hint="eastAsia"/>
                <w:sz w:val="24"/>
                <w:szCs w:val="24"/>
              </w:rPr>
              <w:t>4</w:t>
            </w:r>
            <w:r>
              <w:rPr>
                <w:rFonts w:ascii="宋体" w:eastAsia="宋体" w:hAnsi="宋体" w:cs="宋体" w:hint="eastAsia"/>
                <w:sz w:val="24"/>
                <w:szCs w:val="24"/>
              </w:rPr>
              <w:t xml:space="preserve">0分（北京时间） </w:t>
            </w:r>
          </w:p>
        </w:tc>
      </w:tr>
      <w:tr w:rsidR="00747F38">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磋商地点</w:t>
            </w:r>
          </w:p>
        </w:tc>
        <w:tc>
          <w:tcPr>
            <w:tcW w:w="6520" w:type="dxa"/>
            <w:tcBorders>
              <w:top w:val="single" w:sz="4" w:space="0" w:color="auto"/>
              <w:left w:val="nil"/>
              <w:bottom w:val="single" w:sz="4" w:space="0" w:color="auto"/>
              <w:right w:val="single" w:sz="4" w:space="0" w:color="auto"/>
            </w:tcBorders>
            <w:vAlign w:val="center"/>
          </w:tcPr>
          <w:p w:rsidR="00747F38" w:rsidRDefault="00BA4C5C" w:rsidP="00B01BAE">
            <w:pPr>
              <w:spacing w:after="0" w:line="400" w:lineRule="exact"/>
              <w:rPr>
                <w:rFonts w:ascii="宋体" w:eastAsia="宋体" w:hAnsi="宋体" w:cs="宋体"/>
                <w:sz w:val="24"/>
                <w:szCs w:val="24"/>
              </w:rPr>
            </w:pPr>
            <w:r w:rsidRPr="00BA4C5C">
              <w:rPr>
                <w:rFonts w:ascii="宋体" w:eastAsia="宋体" w:hAnsi="宋体" w:cs="宋体" w:hint="eastAsia"/>
                <w:sz w:val="24"/>
                <w:szCs w:val="24"/>
              </w:rPr>
              <w:t>卢氏县公共资源交易中心四楼第</w:t>
            </w:r>
            <w:r w:rsidR="001B2758">
              <w:rPr>
                <w:rFonts w:ascii="宋体" w:eastAsia="宋体" w:hAnsi="宋体" w:cs="宋体" w:hint="eastAsia"/>
                <w:sz w:val="24"/>
                <w:szCs w:val="24"/>
              </w:rPr>
              <w:t>二</w:t>
            </w:r>
            <w:r w:rsidRPr="00BA4C5C">
              <w:rPr>
                <w:rFonts w:ascii="宋体" w:eastAsia="宋体" w:hAnsi="宋体" w:cs="宋体" w:hint="eastAsia"/>
                <w:sz w:val="24"/>
                <w:szCs w:val="24"/>
              </w:rPr>
              <w:t>开标室</w:t>
            </w:r>
          </w:p>
        </w:tc>
      </w:tr>
      <w:tr w:rsidR="00747F38">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25</w:t>
            </w:r>
          </w:p>
        </w:tc>
        <w:tc>
          <w:tcPr>
            <w:tcW w:w="1876" w:type="dxa"/>
            <w:tcBorders>
              <w:top w:val="single" w:sz="4" w:space="0" w:color="auto"/>
              <w:left w:val="nil"/>
              <w:bottom w:val="single" w:sz="4" w:space="0" w:color="auto"/>
              <w:right w:val="single" w:sz="4" w:space="0" w:color="auto"/>
            </w:tcBorders>
            <w:vAlign w:val="center"/>
          </w:tcPr>
          <w:p w:rsidR="00747F38" w:rsidRDefault="00BA4C5C">
            <w:pPr>
              <w:spacing w:after="0" w:line="400" w:lineRule="exact"/>
              <w:jc w:val="center"/>
              <w:rPr>
                <w:rFonts w:ascii="宋体" w:eastAsia="宋体" w:hAnsi="宋体" w:cs="宋体"/>
                <w:sz w:val="24"/>
                <w:szCs w:val="24"/>
              </w:rPr>
            </w:pPr>
            <w:r>
              <w:rPr>
                <w:rFonts w:ascii="宋体" w:eastAsia="宋体" w:hAnsi="宋体" w:cs="宋体" w:hint="eastAsia"/>
                <w:sz w:val="24"/>
                <w:szCs w:val="24"/>
              </w:rPr>
              <w:t>评标</w:t>
            </w:r>
            <w:r w:rsidR="0033508A">
              <w:rPr>
                <w:rFonts w:ascii="宋体" w:eastAsia="宋体" w:hAnsi="宋体" w:cs="宋体" w:hint="eastAsia"/>
                <w:sz w:val="24"/>
                <w:szCs w:val="24"/>
              </w:rPr>
              <w:t>地点</w:t>
            </w:r>
          </w:p>
        </w:tc>
        <w:tc>
          <w:tcPr>
            <w:tcW w:w="6520" w:type="dxa"/>
            <w:tcBorders>
              <w:top w:val="single" w:sz="4" w:space="0" w:color="auto"/>
              <w:left w:val="nil"/>
              <w:bottom w:val="single" w:sz="4" w:space="0" w:color="auto"/>
              <w:right w:val="single" w:sz="4" w:space="0" w:color="auto"/>
            </w:tcBorders>
            <w:vAlign w:val="center"/>
          </w:tcPr>
          <w:p w:rsidR="00747F38" w:rsidRDefault="00BA4C5C" w:rsidP="00B01BAE">
            <w:pPr>
              <w:spacing w:after="0" w:line="400" w:lineRule="exact"/>
              <w:rPr>
                <w:rFonts w:ascii="宋体" w:eastAsia="宋体" w:hAnsi="宋体" w:cs="宋体"/>
                <w:sz w:val="24"/>
                <w:szCs w:val="24"/>
              </w:rPr>
            </w:pPr>
            <w:r w:rsidRPr="00BA4C5C">
              <w:rPr>
                <w:rFonts w:ascii="宋体" w:eastAsia="宋体" w:hAnsi="宋体" w:cs="宋体" w:hint="eastAsia"/>
                <w:sz w:val="24"/>
                <w:szCs w:val="24"/>
              </w:rPr>
              <w:t>卢氏县公共资源交易中心二楼第</w:t>
            </w:r>
            <w:r w:rsidR="001B2758">
              <w:rPr>
                <w:rFonts w:ascii="宋体" w:eastAsia="宋体" w:hAnsi="宋体" w:cs="宋体" w:hint="eastAsia"/>
                <w:sz w:val="24"/>
                <w:szCs w:val="24"/>
              </w:rPr>
              <w:t>二</w:t>
            </w:r>
            <w:r w:rsidRPr="00BA4C5C">
              <w:rPr>
                <w:rFonts w:ascii="宋体" w:eastAsia="宋体" w:hAnsi="宋体" w:cs="宋体" w:hint="eastAsia"/>
                <w:sz w:val="24"/>
                <w:szCs w:val="24"/>
              </w:rPr>
              <w:t>评标室</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磋商小组的组建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磋商小组构成：采购人代表及有关经济、技术等方面的专家共3人组成，其中采购人代表1人，经济、技术等方面的专</w:t>
            </w:r>
            <w:r>
              <w:rPr>
                <w:rFonts w:ascii="宋体" w:eastAsia="宋体" w:hAnsi="宋体" w:cs="宋体" w:hint="eastAsia"/>
                <w:sz w:val="24"/>
                <w:szCs w:val="24"/>
              </w:rPr>
              <w:lastRenderedPageBreak/>
              <w:t>家各1人。</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专家确定方式：开标后从</w:t>
            </w:r>
            <w:r w:rsidR="00B01BAE">
              <w:rPr>
                <w:rFonts w:ascii="宋体" w:eastAsia="宋体" w:hAnsi="宋体" w:cs="宋体" w:hint="eastAsia"/>
                <w:sz w:val="24"/>
                <w:szCs w:val="24"/>
              </w:rPr>
              <w:t>河南省财政</w:t>
            </w:r>
            <w:r>
              <w:rPr>
                <w:rFonts w:ascii="宋体" w:eastAsia="宋体" w:hAnsi="宋体" w:cs="宋体" w:hint="eastAsia"/>
                <w:sz w:val="24"/>
                <w:szCs w:val="24"/>
              </w:rPr>
              <w:t>专家库中随机抽取。</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注：采购人代表评委无评标劳务费用</w:t>
            </w:r>
          </w:p>
        </w:tc>
      </w:tr>
      <w:tr w:rsidR="00747F38">
        <w:trPr>
          <w:trHeight w:val="558"/>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27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授权评委小组推荐成交候选人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是，推荐的成交候选人数：3个</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排名第一的成交候选人若放弃中标、因不可抗力提出不能履行合同，采购人可以确定排名第二的成交候选人为中标人。排名第二的成交候选人因前款原因不能签订合同的，采购人可以确定排名第三的成交候选人为中标人。</w:t>
            </w:r>
          </w:p>
        </w:tc>
      </w:tr>
      <w:tr w:rsidR="00747F38">
        <w:trPr>
          <w:trHeight w:val="51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签订合同时间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成交通知书发出后2个工作日内</w:t>
            </w:r>
          </w:p>
        </w:tc>
      </w:tr>
      <w:tr w:rsidR="00747F38">
        <w:trPr>
          <w:trHeight w:val="489"/>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磋商有效期</w:t>
            </w:r>
          </w:p>
        </w:tc>
        <w:tc>
          <w:tcPr>
            <w:tcW w:w="6520" w:type="dxa"/>
            <w:tcBorders>
              <w:top w:val="single" w:sz="4" w:space="0" w:color="auto"/>
              <w:left w:val="nil"/>
              <w:bottom w:val="single" w:sz="4" w:space="0" w:color="auto"/>
              <w:right w:val="single" w:sz="4" w:space="0" w:color="auto"/>
            </w:tcBorders>
            <w:vAlign w:val="center"/>
          </w:tcPr>
          <w:p w:rsidR="00747F38" w:rsidRDefault="0033508A" w:rsidP="00B01BAE">
            <w:pPr>
              <w:spacing w:after="0" w:line="400" w:lineRule="exact"/>
              <w:rPr>
                <w:rFonts w:ascii="宋体" w:eastAsia="宋体" w:hAnsi="宋体" w:cs="宋体"/>
                <w:sz w:val="24"/>
                <w:szCs w:val="24"/>
              </w:rPr>
            </w:pPr>
            <w:r>
              <w:rPr>
                <w:rFonts w:ascii="宋体" w:eastAsia="宋体" w:hAnsi="宋体" w:cs="宋体" w:hint="eastAsia"/>
                <w:sz w:val="24"/>
                <w:szCs w:val="24"/>
              </w:rPr>
              <w:t>磋商截止时间起</w:t>
            </w:r>
            <w:r w:rsidR="00B01BAE">
              <w:rPr>
                <w:rFonts w:ascii="宋体" w:eastAsia="宋体" w:hAnsi="宋体" w:cs="宋体" w:hint="eastAsia"/>
                <w:sz w:val="24"/>
                <w:szCs w:val="24"/>
              </w:rPr>
              <w:t>9</w:t>
            </w:r>
            <w:r>
              <w:rPr>
                <w:rFonts w:ascii="宋体" w:eastAsia="宋体" w:hAnsi="宋体" w:cs="宋体" w:hint="eastAsia"/>
                <w:sz w:val="24"/>
                <w:szCs w:val="24"/>
              </w:rPr>
              <w:t>0</w:t>
            </w:r>
            <w:proofErr w:type="gramStart"/>
            <w:r>
              <w:rPr>
                <w:rFonts w:ascii="宋体" w:eastAsia="宋体" w:hAnsi="宋体" w:cs="宋体" w:hint="eastAsia"/>
                <w:sz w:val="24"/>
                <w:szCs w:val="24"/>
              </w:rPr>
              <w:t>日历天</w:t>
            </w:r>
            <w:proofErr w:type="gramEnd"/>
          </w:p>
        </w:tc>
      </w:tr>
      <w:tr w:rsidR="00747F38">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磋商程序</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both"/>
              <w:rPr>
                <w:rFonts w:ascii="宋体" w:eastAsia="宋体" w:hAnsi="宋体" w:cs="宋体"/>
                <w:sz w:val="24"/>
                <w:szCs w:val="24"/>
              </w:rPr>
            </w:pPr>
            <w:r>
              <w:rPr>
                <w:rFonts w:ascii="宋体" w:eastAsia="宋体" w:hAnsi="宋体" w:cs="宋体" w:hint="eastAsia"/>
                <w:sz w:val="24"/>
                <w:szCs w:val="24"/>
              </w:rPr>
              <w:t>按电子化磋商响应文件上传的时间顺序磋商。</w:t>
            </w:r>
          </w:p>
        </w:tc>
      </w:tr>
      <w:tr w:rsidR="00747F38">
        <w:trPr>
          <w:trHeight w:val="442"/>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招标控制价</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本项目的招标控制价为</w:t>
            </w:r>
            <w:r w:rsidR="00BA4C5C" w:rsidRPr="00BA4C5C">
              <w:rPr>
                <w:rFonts w:ascii="宋体" w:eastAsia="宋体" w:hAnsi="宋体" w:cs="宋体"/>
                <w:sz w:val="24"/>
                <w:szCs w:val="24"/>
              </w:rPr>
              <w:t>¥</w:t>
            </w:r>
            <w:r w:rsidR="00B01BAE" w:rsidRPr="0066579C">
              <w:rPr>
                <w:rFonts w:ascii="宋体" w:eastAsia="宋体" w:hAnsi="宋体" w:cs="宋体" w:hint="eastAsia"/>
                <w:sz w:val="24"/>
                <w:szCs w:val="24"/>
              </w:rPr>
              <w:t>1252084.45</w:t>
            </w:r>
            <w:r w:rsidR="00BA4C5C" w:rsidRPr="00BA4C5C">
              <w:rPr>
                <w:rFonts w:ascii="宋体" w:eastAsia="宋体" w:hAnsi="宋体" w:cs="宋体" w:hint="eastAsia"/>
                <w:sz w:val="24"/>
                <w:szCs w:val="24"/>
              </w:rPr>
              <w:t>元</w:t>
            </w:r>
            <w:r>
              <w:rPr>
                <w:rFonts w:ascii="宋体" w:eastAsia="宋体" w:hAnsi="宋体" w:cs="宋体" w:hint="eastAsia"/>
                <w:sz w:val="24"/>
                <w:szCs w:val="24"/>
              </w:rPr>
              <w:t>；</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凡供应商的磋商报价超出“招标控制价”（不含等于“招标控制价”）的，其投标将被否决。</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电子投标文件签章</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1、供应商在生成电子化响应文件后，应对电子化响应文件进行签章，未进行签章的视为无效投标。</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2、磋商文件中要求法定代表人或授权委托人签字或盖章的，供应商在进行电子化响应文件签章时，以签盖法定代表人电子签章为准。电子化响应文件具体制作教材请投标人通过CA证书登录三门峡市公共资源电子化交易系统在右上角“组建下载”中查看。</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注意事项</w:t>
            </w:r>
          </w:p>
        </w:tc>
        <w:tc>
          <w:tcPr>
            <w:tcW w:w="6520" w:type="dxa"/>
            <w:tcBorders>
              <w:top w:val="single" w:sz="4" w:space="0" w:color="auto"/>
              <w:left w:val="nil"/>
              <w:bottom w:val="single" w:sz="4" w:space="0" w:color="auto"/>
              <w:right w:val="single" w:sz="4" w:space="0" w:color="auto"/>
            </w:tcBorders>
            <w:vAlign w:val="center"/>
          </w:tcPr>
          <w:p w:rsidR="00B01BAE"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1、资格评（预）审部分：资格评（预）以响应文件为准，其上</w:t>
            </w:r>
            <w:proofErr w:type="gramStart"/>
            <w:r>
              <w:rPr>
                <w:rFonts w:ascii="宋体" w:eastAsia="宋体" w:hAnsi="宋体" w:cs="宋体" w:hint="eastAsia"/>
                <w:sz w:val="24"/>
                <w:szCs w:val="24"/>
              </w:rPr>
              <w:t>传资料</w:t>
            </w:r>
            <w:proofErr w:type="gramEnd"/>
            <w:r>
              <w:rPr>
                <w:rFonts w:ascii="宋体" w:eastAsia="宋体" w:hAnsi="宋体" w:cs="宋体" w:hint="eastAsia"/>
                <w:sz w:val="24"/>
                <w:szCs w:val="24"/>
              </w:rPr>
              <w:t>真实性由供应商自行承担。</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3、响应文件编制部分：在磋商文件中要求供应</w:t>
            </w:r>
            <w:proofErr w:type="gramStart"/>
            <w:r>
              <w:rPr>
                <w:rFonts w:ascii="宋体" w:eastAsia="宋体" w:hAnsi="宋体" w:cs="宋体" w:hint="eastAsia"/>
                <w:sz w:val="24"/>
                <w:szCs w:val="24"/>
              </w:rPr>
              <w:t>商按照</w:t>
            </w:r>
            <w:proofErr w:type="gramEnd"/>
            <w:r>
              <w:rPr>
                <w:rFonts w:ascii="宋体" w:eastAsia="宋体" w:hAnsi="宋体" w:cs="宋体" w:hint="eastAsia"/>
                <w:sz w:val="24"/>
                <w:szCs w:val="24"/>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4、我单位（采购人）严格按</w:t>
            </w:r>
            <w:proofErr w:type="gramStart"/>
            <w:r>
              <w:rPr>
                <w:rFonts w:ascii="宋体" w:eastAsia="宋体" w:hAnsi="宋体" w:cs="宋体" w:hint="eastAsia"/>
                <w:sz w:val="24"/>
                <w:szCs w:val="24"/>
              </w:rPr>
              <w:t>三财购</w:t>
            </w:r>
            <w:proofErr w:type="gramEnd"/>
            <w:r>
              <w:rPr>
                <w:rFonts w:ascii="宋体" w:eastAsia="宋体" w:hAnsi="宋体" w:cs="宋体" w:hint="eastAsia"/>
                <w:sz w:val="24"/>
                <w:szCs w:val="24"/>
              </w:rPr>
              <w:t>【2021】9号文要求的时</w:t>
            </w:r>
            <w:r>
              <w:rPr>
                <w:rFonts w:ascii="宋体" w:eastAsia="宋体" w:hAnsi="宋体" w:cs="宋体" w:hint="eastAsia"/>
                <w:sz w:val="24"/>
                <w:szCs w:val="24"/>
              </w:rPr>
              <w:lastRenderedPageBreak/>
              <w:t>限发布中标结果公告，发出中标通知书，签订采购合同，上传采购合同。</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34</w:t>
            </w:r>
          </w:p>
        </w:tc>
        <w:tc>
          <w:tcPr>
            <w:tcW w:w="1876" w:type="dxa"/>
            <w:tcBorders>
              <w:top w:val="single" w:sz="4" w:space="0" w:color="auto"/>
              <w:left w:val="nil"/>
              <w:bottom w:val="single" w:sz="4" w:space="0" w:color="auto"/>
              <w:right w:val="single" w:sz="4" w:space="0" w:color="auto"/>
            </w:tcBorders>
            <w:vAlign w:val="center"/>
          </w:tcPr>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需要补充的其他内容</w:t>
            </w:r>
          </w:p>
        </w:tc>
        <w:tc>
          <w:tcPr>
            <w:tcW w:w="6520" w:type="dxa"/>
            <w:tcBorders>
              <w:top w:val="single" w:sz="4" w:space="0" w:color="auto"/>
              <w:left w:val="nil"/>
              <w:bottom w:val="single" w:sz="4" w:space="0" w:color="auto"/>
              <w:right w:val="single" w:sz="4" w:space="0" w:color="auto"/>
            </w:tcBorders>
            <w:vAlign w:val="center"/>
          </w:tcPr>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1. 成交人与采购人签订合同后，将合同副本原件一份报采购代理机构备案 。</w:t>
            </w:r>
          </w:p>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2. 本次采购标的对应的中小企业划分标准所属行业为“建筑业”，所属行业界定标准参考《中小企业划型标准规定》。</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35</w:t>
            </w:r>
          </w:p>
        </w:tc>
        <w:tc>
          <w:tcPr>
            <w:tcW w:w="1876" w:type="dxa"/>
            <w:tcBorders>
              <w:top w:val="single" w:sz="4" w:space="0" w:color="auto"/>
              <w:left w:val="nil"/>
              <w:bottom w:val="single" w:sz="4" w:space="0" w:color="auto"/>
              <w:right w:val="single" w:sz="4" w:space="0" w:color="auto"/>
            </w:tcBorders>
            <w:vAlign w:val="center"/>
          </w:tcPr>
          <w:p w:rsidR="00747F38" w:rsidRDefault="0033508A">
            <w:pPr>
              <w:jc w:val="center"/>
              <w:rPr>
                <w:rFonts w:ascii="宋体" w:eastAsia="宋体" w:hAnsi="宋体" w:cs="宋体"/>
                <w:sz w:val="24"/>
                <w:szCs w:val="24"/>
              </w:rPr>
            </w:pPr>
            <w:r>
              <w:rPr>
                <w:rFonts w:ascii="宋体" w:eastAsia="宋体" w:hAnsi="宋体" w:cs="宋体" w:hint="eastAsia"/>
                <w:sz w:val="24"/>
                <w:szCs w:val="24"/>
              </w:rPr>
              <w:t>招标代理服务费</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代理费用收取标准：本项目招标代理费用参照河南省招标投标协会豫招办[2023]002号文</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河南省招标投标协会关于印发</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河南省招标代理服务收费指导意见</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的通知</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中关于招标代理服务费收费标准，招标代理服务费用由中标人按照以上标准支付。</w:t>
            </w:r>
          </w:p>
          <w:p w:rsidR="00747F38" w:rsidRDefault="0033508A">
            <w:pPr>
              <w:pStyle w:val="20"/>
              <w:spacing w:line="400" w:lineRule="exact"/>
              <w:ind w:firstLineChars="0" w:firstLine="0"/>
              <w:rPr>
                <w:rFonts w:ascii="宋体" w:hAnsi="宋体" w:cs="宋体"/>
                <w:szCs w:val="24"/>
              </w:rPr>
            </w:pPr>
            <w:r>
              <w:rPr>
                <w:rFonts w:ascii="宋体" w:hAnsi="宋体" w:cs="宋体" w:hint="eastAsia"/>
                <w:szCs w:val="24"/>
              </w:rPr>
              <w:t>收款单位：兴建建设管理有限公司灵宝分公司</w:t>
            </w:r>
          </w:p>
          <w:p w:rsidR="00747F38" w:rsidRDefault="0033508A">
            <w:pPr>
              <w:pStyle w:val="20"/>
              <w:spacing w:line="400" w:lineRule="exact"/>
              <w:ind w:firstLineChars="0" w:firstLine="0"/>
              <w:rPr>
                <w:rFonts w:ascii="宋体" w:hAnsi="宋体" w:cs="宋体"/>
                <w:szCs w:val="24"/>
              </w:rPr>
            </w:pPr>
            <w:r>
              <w:rPr>
                <w:rFonts w:ascii="宋体" w:hAnsi="宋体" w:cs="宋体" w:hint="eastAsia"/>
                <w:szCs w:val="24"/>
              </w:rPr>
              <w:t>开 户 行：中国工商银行灵宝老城支行</w:t>
            </w:r>
          </w:p>
          <w:p w:rsidR="00747F38" w:rsidRDefault="0033508A">
            <w:pPr>
              <w:pStyle w:val="20"/>
              <w:spacing w:line="400" w:lineRule="exact"/>
              <w:ind w:firstLineChars="0" w:firstLine="0"/>
              <w:rPr>
                <w:rFonts w:ascii="宋体" w:hAnsi="宋体" w:cs="宋体"/>
                <w:szCs w:val="24"/>
              </w:rPr>
            </w:pPr>
            <w:proofErr w:type="gramStart"/>
            <w:r>
              <w:rPr>
                <w:rFonts w:ascii="宋体" w:hAnsi="宋体" w:cs="宋体" w:hint="eastAsia"/>
                <w:szCs w:val="24"/>
              </w:rPr>
              <w:t>账</w:t>
            </w:r>
            <w:proofErr w:type="gramEnd"/>
            <w:r>
              <w:rPr>
                <w:rFonts w:ascii="宋体" w:hAnsi="宋体" w:cs="宋体" w:hint="eastAsia"/>
                <w:szCs w:val="24"/>
              </w:rPr>
              <w:t xml:space="preserve">    号：1713 1210 0920 0023 695</w:t>
            </w:r>
          </w:p>
        </w:tc>
      </w:tr>
      <w:tr w:rsidR="001B275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B2758" w:rsidRDefault="001B2758">
            <w:pPr>
              <w:spacing w:after="0" w:line="400" w:lineRule="exact"/>
              <w:jc w:val="center"/>
              <w:rPr>
                <w:rFonts w:ascii="宋体" w:eastAsia="宋体" w:hAnsi="宋体" w:cs="宋体"/>
                <w:sz w:val="24"/>
                <w:szCs w:val="24"/>
              </w:rPr>
            </w:pPr>
            <w:r>
              <w:rPr>
                <w:rFonts w:ascii="宋体" w:eastAsia="宋体" w:hAnsi="宋体" w:cs="宋体" w:hint="eastAsia"/>
                <w:sz w:val="24"/>
                <w:szCs w:val="24"/>
              </w:rPr>
              <w:t>36</w:t>
            </w:r>
          </w:p>
        </w:tc>
        <w:tc>
          <w:tcPr>
            <w:tcW w:w="1876" w:type="dxa"/>
            <w:tcBorders>
              <w:top w:val="single" w:sz="4" w:space="0" w:color="auto"/>
              <w:left w:val="nil"/>
              <w:bottom w:val="single" w:sz="4" w:space="0" w:color="auto"/>
              <w:right w:val="single" w:sz="4" w:space="0" w:color="auto"/>
            </w:tcBorders>
            <w:vAlign w:val="center"/>
          </w:tcPr>
          <w:p w:rsidR="001B2758" w:rsidRDefault="001B2758">
            <w:pPr>
              <w:jc w:val="center"/>
              <w:rPr>
                <w:rFonts w:ascii="宋体" w:eastAsia="宋体" w:hAnsi="宋体" w:cs="宋体"/>
                <w:sz w:val="24"/>
                <w:szCs w:val="24"/>
              </w:rPr>
            </w:pPr>
            <w:r>
              <w:rPr>
                <w:rFonts w:ascii="宋体" w:eastAsia="宋体" w:hAnsi="宋体" w:cs="宋体" w:hint="eastAsia"/>
                <w:sz w:val="24"/>
                <w:szCs w:val="24"/>
              </w:rPr>
              <w:t>付款办法</w:t>
            </w:r>
          </w:p>
        </w:tc>
        <w:tc>
          <w:tcPr>
            <w:tcW w:w="6520" w:type="dxa"/>
            <w:tcBorders>
              <w:top w:val="single" w:sz="4" w:space="0" w:color="auto"/>
              <w:left w:val="nil"/>
              <w:bottom w:val="single" w:sz="4" w:space="0" w:color="auto"/>
              <w:right w:val="single" w:sz="4" w:space="0" w:color="auto"/>
            </w:tcBorders>
            <w:vAlign w:val="center"/>
          </w:tcPr>
          <w:p w:rsidR="001B2758" w:rsidRDefault="001B2758">
            <w:pPr>
              <w:spacing w:after="0" w:line="400" w:lineRule="exact"/>
              <w:rPr>
                <w:rFonts w:ascii="宋体" w:eastAsia="宋体" w:hAnsi="宋体" w:cs="宋体"/>
                <w:sz w:val="24"/>
                <w:szCs w:val="24"/>
              </w:rPr>
            </w:pPr>
            <w:r w:rsidRPr="001B2758">
              <w:rPr>
                <w:rFonts w:ascii="宋体" w:eastAsia="宋体" w:hAnsi="宋体" w:cs="宋体" w:hint="eastAsia"/>
                <w:sz w:val="24"/>
                <w:szCs w:val="24"/>
              </w:rPr>
              <w:t>竣工验收工程质量合格，支付合同价80%；完成审计，双方认可审定金额，支付至审定价97%；质保期满复验工程质量合格，按审计价结清工程款</w:t>
            </w:r>
          </w:p>
        </w:tc>
      </w:tr>
      <w:tr w:rsidR="00EF5976">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EF5976" w:rsidRDefault="00EF5976" w:rsidP="001B2758">
            <w:pPr>
              <w:spacing w:after="0" w:line="400" w:lineRule="exact"/>
              <w:jc w:val="center"/>
              <w:rPr>
                <w:rFonts w:ascii="宋体" w:eastAsia="宋体" w:hAnsi="宋体" w:cs="宋体"/>
                <w:sz w:val="24"/>
                <w:szCs w:val="24"/>
              </w:rPr>
            </w:pPr>
            <w:r>
              <w:rPr>
                <w:rFonts w:ascii="宋体" w:eastAsia="宋体" w:hAnsi="宋体" w:cs="宋体" w:hint="eastAsia"/>
                <w:sz w:val="24"/>
                <w:szCs w:val="24"/>
              </w:rPr>
              <w:t>3</w:t>
            </w:r>
            <w:r w:rsidR="001B2758">
              <w:rPr>
                <w:rFonts w:ascii="宋体" w:eastAsia="宋体" w:hAnsi="宋体" w:cs="宋体" w:hint="eastAsia"/>
                <w:sz w:val="24"/>
                <w:szCs w:val="24"/>
              </w:rPr>
              <w:t>7</w:t>
            </w:r>
          </w:p>
        </w:tc>
        <w:tc>
          <w:tcPr>
            <w:tcW w:w="1876" w:type="dxa"/>
            <w:tcBorders>
              <w:top w:val="single" w:sz="4" w:space="0" w:color="auto"/>
              <w:left w:val="nil"/>
              <w:bottom w:val="single" w:sz="4" w:space="0" w:color="auto"/>
              <w:right w:val="single" w:sz="4" w:space="0" w:color="auto"/>
            </w:tcBorders>
            <w:vAlign w:val="center"/>
          </w:tcPr>
          <w:p w:rsidR="00EF5976" w:rsidRDefault="00EF5976" w:rsidP="006B25B5">
            <w:pPr>
              <w:jc w:val="center"/>
              <w:rPr>
                <w:rFonts w:ascii="宋体" w:eastAsia="宋体" w:hAnsi="宋体" w:cs="宋体"/>
                <w:sz w:val="24"/>
                <w:szCs w:val="24"/>
              </w:rPr>
            </w:pPr>
            <w:r w:rsidRPr="00D76AD5">
              <w:rPr>
                <w:rFonts w:ascii="宋体" w:eastAsia="宋体" w:hAnsi="宋体" w:cs="宋体" w:hint="eastAsia"/>
                <w:kern w:val="10"/>
                <w:sz w:val="24"/>
                <w:szCs w:val="24"/>
              </w:rPr>
              <w:t>政府采购政策</w:t>
            </w:r>
          </w:p>
        </w:tc>
        <w:tc>
          <w:tcPr>
            <w:tcW w:w="6520" w:type="dxa"/>
            <w:tcBorders>
              <w:top w:val="single" w:sz="4" w:space="0" w:color="auto"/>
              <w:left w:val="nil"/>
              <w:bottom w:val="single" w:sz="4" w:space="0" w:color="auto"/>
              <w:right w:val="single" w:sz="4" w:space="0" w:color="auto"/>
            </w:tcBorders>
            <w:vAlign w:val="center"/>
          </w:tcPr>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1、根据财政部、工业和信息化部《政府采购促进中小企业发展管理办法》（财库〔2020〕46 号）的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在政府采购活动中，供应商提供的货物、工程或者服务符合下列情形的，享受本办法规定的中小企业扶持政策：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（一）在货物采购项目中，货物由中小企业制造，即货物由中小企业生产且使用该中小企业商号或者注册商标；</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（二）在工程采购项目中，工程由中小企业承建，即工程施工单位为中小企业；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（三）在服务采购项目中，服务由中小企业承接，即提供服务的人员为中小企业依照《中华人民共和国劳动合同法》订</w:t>
            </w:r>
            <w:r w:rsidRPr="00D76AD5">
              <w:rPr>
                <w:rFonts w:ascii="宋体" w:eastAsia="宋体" w:hAnsi="宋体" w:cs="宋体" w:hint="eastAsia"/>
                <w:kern w:val="2"/>
                <w:sz w:val="24"/>
                <w:szCs w:val="24"/>
              </w:rPr>
              <w:lastRenderedPageBreak/>
              <w:t>立劳动合同的从业人员。在货物采购项目中，供应商提供的货物既有中小企业制造货物，也有大型企业制造货物的，不享受本办法规定的中小企业扶持政策。 以联合体形</w:t>
            </w:r>
            <w:proofErr w:type="gramStart"/>
            <w:r w:rsidRPr="00D76AD5">
              <w:rPr>
                <w:rFonts w:ascii="宋体" w:eastAsia="宋体" w:hAnsi="宋体" w:cs="宋体" w:hint="eastAsia"/>
                <w:kern w:val="2"/>
                <w:sz w:val="24"/>
                <w:szCs w:val="24"/>
              </w:rPr>
              <w:t>式参加</w:t>
            </w:r>
            <w:proofErr w:type="gramEnd"/>
            <w:r w:rsidRPr="00D76AD5">
              <w:rPr>
                <w:rFonts w:ascii="宋体" w:eastAsia="宋体" w:hAnsi="宋体" w:cs="宋体" w:hint="eastAsia"/>
                <w:kern w:val="2"/>
                <w:sz w:val="24"/>
                <w:szCs w:val="24"/>
              </w:rPr>
              <w:t>政府采购活动，联合体各方均为中小企业的，联合体视同中小企业。其中，联合体各方均为小</w:t>
            </w:r>
            <w:proofErr w:type="gramStart"/>
            <w:r w:rsidRPr="00D76AD5">
              <w:rPr>
                <w:rFonts w:ascii="宋体" w:eastAsia="宋体" w:hAnsi="宋体" w:cs="宋体" w:hint="eastAsia"/>
                <w:kern w:val="2"/>
                <w:sz w:val="24"/>
                <w:szCs w:val="24"/>
              </w:rPr>
              <w:t>微企业</w:t>
            </w:r>
            <w:proofErr w:type="gramEnd"/>
            <w:r w:rsidRPr="00D76AD5">
              <w:rPr>
                <w:rFonts w:ascii="宋体" w:eastAsia="宋体" w:hAnsi="宋体" w:cs="宋体" w:hint="eastAsia"/>
                <w:kern w:val="2"/>
                <w:sz w:val="24"/>
                <w:szCs w:val="24"/>
              </w:rPr>
              <w:t>的，联合体视同小微企业。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2、中小企业参加政府采购活动时，应当出具《中小企业声明函》（本次采购标的对应的中小企业划分标准依据《中小企业划型标准规定》（工信部联企业〔2011〕300 号）），否则不享受相关中小企业扶持政策。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3、根据财政部司法部《关于政府采购支持监狱企业发展有关问题的通知》（财库〔2014〕68号）规定，监狱企业视同小型、微型企业，享受评审中价格扣除等政府采购促进中小企业发展的政府采购政策。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4、根据财政部民政部中国残疾人联合会《关于促进残疾人就业政府采购政策的通知》（财库〔2017〕141号）规定，残疾人福利性单位视同小型、微型企业，享受评审中价格扣除等政府采购促进中小企业发展的政府采购政策。</w:t>
            </w:r>
          </w:p>
          <w:p w:rsidR="00EF5976" w:rsidRDefault="00EF5976" w:rsidP="00D76AD5">
            <w:pPr>
              <w:widowControl w:val="0"/>
              <w:adjustRightInd/>
              <w:snapToGrid/>
              <w:spacing w:after="0" w:line="400" w:lineRule="exact"/>
              <w:jc w:val="both"/>
              <w:rPr>
                <w:rFonts w:ascii="宋体" w:eastAsia="宋体" w:hAnsi="宋体" w:cs="宋体"/>
                <w:sz w:val="24"/>
                <w:szCs w:val="24"/>
              </w:rPr>
            </w:pPr>
            <w:r w:rsidRPr="00D76AD5">
              <w:rPr>
                <w:rFonts w:ascii="宋体" w:eastAsia="宋体" w:hAnsi="宋体" w:cs="宋体" w:hint="eastAsia"/>
                <w:kern w:val="2"/>
                <w:sz w:val="24"/>
                <w:szCs w:val="24"/>
              </w:rPr>
              <w:t>5、同</w:t>
            </w:r>
            <w:proofErr w:type="gramStart"/>
            <w:r w:rsidRPr="00D76AD5">
              <w:rPr>
                <w:rFonts w:ascii="宋体" w:eastAsia="宋体" w:hAnsi="宋体" w:cs="宋体" w:hint="eastAsia"/>
                <w:kern w:val="2"/>
                <w:sz w:val="24"/>
                <w:szCs w:val="24"/>
              </w:rPr>
              <w:t>一供应</w:t>
            </w:r>
            <w:proofErr w:type="gramEnd"/>
            <w:r w:rsidRPr="00D76AD5">
              <w:rPr>
                <w:rFonts w:ascii="宋体" w:eastAsia="宋体" w:hAnsi="宋体" w:cs="宋体" w:hint="eastAsia"/>
                <w:kern w:val="2"/>
                <w:sz w:val="24"/>
                <w:szCs w:val="24"/>
              </w:rPr>
              <w:t>商（包括联合体），中小</w:t>
            </w:r>
            <w:proofErr w:type="gramStart"/>
            <w:r w:rsidRPr="00D76AD5">
              <w:rPr>
                <w:rFonts w:ascii="宋体" w:eastAsia="宋体" w:hAnsi="宋体" w:cs="宋体" w:hint="eastAsia"/>
                <w:kern w:val="2"/>
                <w:sz w:val="24"/>
                <w:szCs w:val="24"/>
              </w:rPr>
              <w:t>微企业</w:t>
            </w:r>
            <w:proofErr w:type="gramEnd"/>
            <w:r w:rsidRPr="00D76AD5">
              <w:rPr>
                <w:rFonts w:ascii="宋体" w:eastAsia="宋体" w:hAnsi="宋体" w:cs="宋体" w:hint="eastAsia"/>
                <w:kern w:val="2"/>
                <w:sz w:val="24"/>
                <w:szCs w:val="24"/>
              </w:rPr>
              <w:t>产品、监狱企业产品、残疾人福利性单位产品价格扣除优惠只享受一次，不得重复享受。</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rsidP="001B2758">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w:t>
            </w:r>
            <w:r w:rsidR="001B2758">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b/>
                <w:bCs/>
                <w:sz w:val="24"/>
                <w:szCs w:val="24"/>
              </w:rPr>
              <w:t>电子化交易注意事项</w:t>
            </w:r>
          </w:p>
        </w:tc>
        <w:tc>
          <w:tcPr>
            <w:tcW w:w="6520" w:type="dxa"/>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本项目为电子化、无纸化交易项目，投标文件是供应商、供应商（以下简称“供应商”）通过中心投标文件制作系统制作，并经过电子签章和加密后生成的电子版投标文件。供应商投标时，将不再接受任何纸质文件资料。</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电子化投标文件具体制作文件请点击</w:t>
            </w:r>
            <w:r>
              <w:rPr>
                <w:rFonts w:ascii="宋体" w:eastAsia="宋体" w:hAnsi="宋体" w:cs="宋体" w:hint="eastAsia"/>
                <w:sz w:val="24"/>
                <w:szCs w:val="24"/>
              </w:rPr>
              <w:t>https://download.bqpoint.com/download/downloaddetail.html?SourceFrom=Ztb&amp;ZtbSoftXiaQuCode=1506&amp;ZtbSoftType=tballinclusive</w:t>
            </w:r>
            <w:r>
              <w:rPr>
                <w:rFonts w:ascii="宋体" w:eastAsia="宋体" w:hAnsi="宋体" w:cs="宋体" w:hint="eastAsia"/>
                <w:kern w:val="2"/>
                <w:sz w:val="24"/>
                <w:szCs w:val="24"/>
              </w:rPr>
              <w:t>进行下载。</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温馨提示：本项目为电子化、无纸化交易项目，供应商时不接受任何纸质资料，为保证您能投标成功，</w:t>
            </w:r>
            <w:proofErr w:type="gramStart"/>
            <w:r>
              <w:rPr>
                <w:rFonts w:ascii="宋体" w:eastAsia="宋体" w:hAnsi="宋体" w:cs="宋体" w:hint="eastAsia"/>
                <w:kern w:val="2"/>
                <w:sz w:val="24"/>
                <w:szCs w:val="24"/>
              </w:rPr>
              <w:t>请需仔细</w:t>
            </w:r>
            <w:proofErr w:type="gramEnd"/>
            <w:r>
              <w:rPr>
                <w:rFonts w:ascii="宋体" w:eastAsia="宋体" w:hAnsi="宋体" w:cs="宋体" w:hint="eastAsia"/>
                <w:kern w:val="2"/>
                <w:sz w:val="24"/>
                <w:szCs w:val="24"/>
              </w:rPr>
              <w:t>阅读以下条款。</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一、电子化投标</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lastRenderedPageBreak/>
              <w:t>（一）电子化投标文件的签章</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1、供应商在生成电子化投标文件后，应对电子化投标文件进行签章，未进行签章的视为无效投标。</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2、投标文件中要求法定代表人或授权委托人签字或盖章的，供应商在进行电子化投标文件签章时，以签盖法定代表人签章为准。</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（二）电子化投标文件的格式及上传投标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w:t>
            </w:r>
            <w:proofErr w:type="spellStart"/>
            <w:r>
              <w:rPr>
                <w:rFonts w:ascii="宋体" w:eastAsia="宋体" w:hAnsi="宋体" w:cs="宋体" w:hint="eastAsia"/>
                <w:kern w:val="2"/>
                <w:sz w:val="24"/>
                <w:szCs w:val="24"/>
              </w:rPr>
              <w:t>smxtf</w:t>
            </w:r>
            <w:proofErr w:type="spellEnd"/>
            <w:r>
              <w:rPr>
                <w:rFonts w:ascii="宋体" w:eastAsia="宋体" w:hAnsi="宋体" w:cs="宋体" w:hint="eastAsia"/>
                <w:kern w:val="2"/>
                <w:sz w:val="24"/>
                <w:szCs w:val="24"/>
              </w:rPr>
              <w:t>） ，和用于应急补救的投标文件备份文件（后缀为.</w:t>
            </w:r>
            <w:proofErr w:type="spellStart"/>
            <w:r>
              <w:rPr>
                <w:rFonts w:ascii="宋体" w:eastAsia="宋体" w:hAnsi="宋体" w:cs="宋体" w:hint="eastAsia"/>
                <w:kern w:val="2"/>
                <w:sz w:val="24"/>
                <w:szCs w:val="24"/>
              </w:rPr>
              <w:t>nsmxtf</w:t>
            </w:r>
            <w:proofErr w:type="spellEnd"/>
            <w:r>
              <w:rPr>
                <w:rFonts w:ascii="宋体" w:eastAsia="宋体" w:hAnsi="宋体" w:cs="宋体" w:hint="eastAsia"/>
                <w:kern w:val="2"/>
                <w:sz w:val="24"/>
                <w:szCs w:val="24"/>
              </w:rPr>
              <w:t>），备份文件主要用于电子化开标出现技术问题后的补救，请供应商随身携带。</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注：（1）</w:t>
            </w:r>
            <w:proofErr w:type="gramStart"/>
            <w:r>
              <w:rPr>
                <w:rFonts w:ascii="宋体" w:eastAsia="宋体" w:hAnsi="宋体" w:cs="宋体" w:hint="eastAsia"/>
                <w:kern w:val="2"/>
                <w:sz w:val="24"/>
                <w:szCs w:val="24"/>
              </w:rPr>
              <w:t>供应商投报</w:t>
            </w:r>
            <w:proofErr w:type="gramEnd"/>
            <w:r>
              <w:rPr>
                <w:rFonts w:ascii="宋体" w:eastAsia="宋体" w:hAnsi="宋体" w:cs="宋体" w:hint="eastAsia"/>
                <w:kern w:val="2"/>
                <w:sz w:val="24"/>
                <w:szCs w:val="24"/>
              </w:rPr>
              <w:t>多个标段的，需要每个标段单独制作电子投标文件。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2、电子化投标文件应在投标截止时间前成功上传至三门峡市公共资源电子化交易系统。至投标截止时间止，仍未上</w:t>
            </w:r>
            <w:proofErr w:type="gramStart"/>
            <w:r>
              <w:rPr>
                <w:rFonts w:ascii="宋体" w:eastAsia="宋体" w:hAnsi="宋体" w:cs="宋体" w:hint="eastAsia"/>
                <w:kern w:val="2"/>
                <w:sz w:val="24"/>
                <w:szCs w:val="24"/>
              </w:rPr>
              <w:t>传成功</w:t>
            </w:r>
            <w:proofErr w:type="gramEnd"/>
            <w:r>
              <w:rPr>
                <w:rFonts w:ascii="宋体" w:eastAsia="宋体" w:hAnsi="宋体" w:cs="宋体" w:hint="eastAsia"/>
                <w:kern w:val="2"/>
                <w:sz w:val="24"/>
                <w:szCs w:val="24"/>
              </w:rPr>
              <w:t>的电子化投标文件将不予接收。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技术联系电话：0398-3117871</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新点客服电话：4009980000</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（三）电子化项目供应商、解密、唱标、评标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1、本项目采用电子化、无纸化进行招标，开标当日，供应商无需到开标现场参加开标会议，供应商应当在投标截止时间前，登陆不见面开标大厅选择登陆三门峡市公共资源</w:t>
            </w:r>
            <w:r>
              <w:rPr>
                <w:rFonts w:ascii="宋体" w:eastAsia="宋体" w:hAnsi="宋体" w:cs="宋体" w:hint="eastAsia"/>
                <w:kern w:val="2"/>
                <w:sz w:val="24"/>
                <w:szCs w:val="24"/>
              </w:rPr>
              <w:lastRenderedPageBreak/>
              <w:t>电子招投标系统进行登陆（网址为http://120.194.249.36:10094/BidOpening/bidopeninghallaction/hall/login）,在线准时参加开标活动并进行投标文件解密等</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3、电子化投标文件异常情况的处理</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如出现供应商的电子投标文件无法解密等异常情况，供应商应及时致电</w:t>
            </w:r>
            <w:r w:rsidR="001A5944">
              <w:rPr>
                <w:rFonts w:ascii="宋体" w:eastAsia="宋体" w:hAnsi="宋体" w:cs="宋体" w:hint="eastAsia"/>
                <w:kern w:val="2"/>
                <w:sz w:val="24"/>
                <w:szCs w:val="24"/>
              </w:rPr>
              <w:t>技术部门处理</w:t>
            </w:r>
            <w:r>
              <w:rPr>
                <w:rFonts w:ascii="宋体" w:eastAsia="宋体" w:hAnsi="宋体" w:cs="宋体" w:hint="eastAsia"/>
                <w:kern w:val="2"/>
                <w:sz w:val="24"/>
                <w:szCs w:val="24"/>
              </w:rPr>
              <w:t>。投标文件异常，按以下步骤进行处理：</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（1）首先由技术人员进行问题排查。</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（2）经技术人员排查后，是供应</w:t>
            </w:r>
            <w:proofErr w:type="gramStart"/>
            <w:r>
              <w:rPr>
                <w:rFonts w:ascii="宋体" w:eastAsia="宋体" w:hAnsi="宋体" w:cs="宋体" w:hint="eastAsia"/>
                <w:kern w:val="2"/>
                <w:sz w:val="24"/>
                <w:szCs w:val="24"/>
              </w:rPr>
              <w:t>商文件</w:t>
            </w:r>
            <w:proofErr w:type="gramEnd"/>
            <w:r>
              <w:rPr>
                <w:rFonts w:ascii="宋体" w:eastAsia="宋体" w:hAnsi="宋体" w:cs="宋体" w:hint="eastAsia"/>
                <w:kern w:val="2"/>
                <w:sz w:val="24"/>
                <w:szCs w:val="24"/>
              </w:rPr>
              <w:t>自身问题导致投标文件无法解密的，该投标文件将不予接收、解密和唱标。开标会议继续进行。</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（3）经技术人员排查后，如果是电子化交易系统问题造成投标文件无法解密的，将由技术人员对问题进行处理。</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4、待所有供应商磋商响应文件解密完成后，由中介服务机构操作，对所有已解密投标文件进行唱标。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供应商应保证在开标期间电话、电脑、网络能够正常工作，磋商响应人因停电、电脑病毒、网络堵塞等原因，未在规定的解密时间内对投标文件进行解密的，其投标文件不予接收、唱标。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5、开标</w:t>
            </w:r>
            <w:proofErr w:type="gramStart"/>
            <w:r>
              <w:rPr>
                <w:rFonts w:ascii="宋体" w:eastAsia="宋体" w:hAnsi="宋体" w:cs="宋体" w:hint="eastAsia"/>
                <w:kern w:val="2"/>
                <w:sz w:val="24"/>
                <w:szCs w:val="24"/>
              </w:rPr>
              <w:t>时供应</w:t>
            </w:r>
            <w:proofErr w:type="gramEnd"/>
            <w:r>
              <w:rPr>
                <w:rFonts w:ascii="宋体" w:eastAsia="宋体" w:hAnsi="宋体" w:cs="宋体" w:hint="eastAsia"/>
                <w:kern w:val="2"/>
                <w:sz w:val="24"/>
                <w:szCs w:val="24"/>
              </w:rPr>
              <w:t>商可登录到交易系统中在开标大厅中点击开标一览表查看自己的投标报价。如对自己的唱标内容有异议的，应在唱标内容显示后10分钟内向</w:t>
            </w:r>
            <w:r w:rsidR="001A5944">
              <w:rPr>
                <w:rFonts w:ascii="宋体" w:eastAsia="宋体" w:hAnsi="宋体" w:cs="宋体" w:hint="eastAsia"/>
                <w:kern w:val="2"/>
                <w:sz w:val="24"/>
                <w:szCs w:val="24"/>
              </w:rPr>
              <w:t>系统中</w:t>
            </w:r>
            <w:r>
              <w:rPr>
                <w:rFonts w:ascii="宋体" w:eastAsia="宋体" w:hAnsi="宋体" w:cs="宋体" w:hint="eastAsia"/>
                <w:kern w:val="2"/>
                <w:sz w:val="24"/>
                <w:szCs w:val="24"/>
              </w:rPr>
              <w:t>质疑。供应商未在规定时间内提出质疑的，视为认可唱标内容。</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6、评标时，</w:t>
            </w:r>
            <w:r w:rsidR="00D76AD5">
              <w:rPr>
                <w:rFonts w:ascii="宋体" w:eastAsia="宋体" w:hAnsi="宋体" w:cs="宋体" w:hint="eastAsia"/>
                <w:kern w:val="2"/>
                <w:sz w:val="24"/>
                <w:szCs w:val="24"/>
              </w:rPr>
              <w:t>磋商小组对电子化投标文件有质疑的，将通过电子化交易系统对供应商发起质疑</w:t>
            </w:r>
            <w:r>
              <w:rPr>
                <w:rFonts w:ascii="宋体" w:eastAsia="宋体" w:hAnsi="宋体" w:cs="宋体" w:hint="eastAsia"/>
                <w:kern w:val="2"/>
                <w:sz w:val="24"/>
                <w:szCs w:val="24"/>
              </w:rPr>
              <w:t>。质疑回复内容确认后，供应商的回复文件必须以经过磋商响应人和其法定代表人签章的PDF格式文件为准，并通过电子化交易系统提交至</w:t>
            </w:r>
            <w:r w:rsidR="00D76AD5">
              <w:rPr>
                <w:rFonts w:ascii="宋体" w:eastAsia="宋体" w:hAnsi="宋体" w:cs="宋体" w:hint="eastAsia"/>
                <w:kern w:val="2"/>
                <w:sz w:val="24"/>
                <w:szCs w:val="24"/>
              </w:rPr>
              <w:t>磋商小组</w:t>
            </w:r>
            <w:r>
              <w:rPr>
                <w:rFonts w:ascii="宋体" w:eastAsia="宋体" w:hAnsi="宋体" w:cs="宋体" w:hint="eastAsia"/>
                <w:kern w:val="2"/>
                <w:sz w:val="24"/>
                <w:szCs w:val="24"/>
              </w:rPr>
              <w:t>。</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lastRenderedPageBreak/>
              <w:t>7、</w:t>
            </w:r>
            <w:r w:rsidR="00D76AD5">
              <w:rPr>
                <w:rFonts w:ascii="宋体" w:eastAsia="宋体" w:hAnsi="宋体" w:cs="宋体" w:hint="eastAsia"/>
                <w:sz w:val="24"/>
                <w:szCs w:val="24"/>
              </w:rPr>
              <w:t>响应人应在开标结束后，应该</w:t>
            </w:r>
            <w:bookmarkStart w:id="63" w:name="OLE_LINK130"/>
            <w:bookmarkStart w:id="64" w:name="OLE_LINK131"/>
            <w:r w:rsidR="00D76AD5">
              <w:rPr>
                <w:rFonts w:ascii="宋体" w:eastAsia="宋体" w:hAnsi="宋体" w:cs="宋体" w:hint="eastAsia"/>
                <w:sz w:val="24"/>
                <w:szCs w:val="24"/>
              </w:rPr>
              <w:t>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bookmarkEnd w:id="63"/>
            <w:bookmarkEnd w:id="64"/>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二、相关证书原件的提交</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本项目实行资格后审，审查内容以投标截止时间前在三门峡市公共资源交易系统上传的投标文件的信息为准。其上</w:t>
            </w:r>
            <w:proofErr w:type="gramStart"/>
            <w:r>
              <w:rPr>
                <w:rFonts w:ascii="宋体" w:eastAsia="宋体" w:hAnsi="宋体" w:cs="宋体" w:hint="eastAsia"/>
                <w:kern w:val="2"/>
                <w:sz w:val="24"/>
                <w:szCs w:val="24"/>
              </w:rPr>
              <w:t>传资料</w:t>
            </w:r>
            <w:proofErr w:type="gramEnd"/>
            <w:r>
              <w:rPr>
                <w:rFonts w:ascii="宋体" w:eastAsia="宋体" w:hAnsi="宋体" w:cs="宋体" w:hint="eastAsia"/>
                <w:kern w:val="2"/>
                <w:sz w:val="24"/>
                <w:szCs w:val="24"/>
              </w:rPr>
              <w:t>真实性由投标人自行承担。评标委员会对原件的核验工作按以下条款进行：</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（一）评标时，评委以投标截止时间前在三门峡市公共资源交易系统上传的投标文件的信息为准。其上</w:t>
            </w:r>
            <w:proofErr w:type="gramStart"/>
            <w:r>
              <w:rPr>
                <w:rFonts w:ascii="宋体" w:eastAsia="宋体" w:hAnsi="宋体" w:cs="宋体" w:hint="eastAsia"/>
                <w:kern w:val="2"/>
                <w:sz w:val="24"/>
                <w:szCs w:val="24"/>
              </w:rPr>
              <w:t>传资料</w:t>
            </w:r>
            <w:proofErr w:type="gramEnd"/>
            <w:r>
              <w:rPr>
                <w:rFonts w:ascii="宋体" w:eastAsia="宋体" w:hAnsi="宋体" w:cs="宋体" w:hint="eastAsia"/>
                <w:kern w:val="2"/>
                <w:sz w:val="24"/>
                <w:szCs w:val="24"/>
              </w:rPr>
              <w:t>真实性由投标人自行承担。否则，由此造成应得分而未得分或资格审查不合格等情况的，由供应商承担责任。开评标现场不接受投标人所提交的任何原件。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注：在项目开标时间起至评标结束至，市场主体库将处于锁定状态。如连续投报多个项目，市场主体库锁定时间也将延长，请供应</w:t>
            </w:r>
            <w:proofErr w:type="gramStart"/>
            <w:r>
              <w:rPr>
                <w:rFonts w:ascii="宋体" w:eastAsia="宋体" w:hAnsi="宋体" w:cs="宋体" w:hint="eastAsia"/>
                <w:kern w:val="2"/>
                <w:sz w:val="24"/>
                <w:szCs w:val="24"/>
              </w:rPr>
              <w:t>商合理</w:t>
            </w:r>
            <w:proofErr w:type="gramEnd"/>
            <w:r>
              <w:rPr>
                <w:rFonts w:ascii="宋体" w:eastAsia="宋体" w:hAnsi="宋体" w:cs="宋体" w:hint="eastAsia"/>
                <w:kern w:val="2"/>
                <w:sz w:val="24"/>
                <w:szCs w:val="24"/>
              </w:rPr>
              <w:t>安排资料上传时间，尽可能早的将所有项目资料上传至三门峡市公共资源交易供应商市场主体库。</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具体操作详见《三门峡市公共资源交易平台市场主体信息库操作手册》。链接地址：</w:t>
            </w:r>
            <w:hyperlink r:id="rId11" w:history="1">
              <w:r>
                <w:rPr>
                  <w:rFonts w:ascii="宋体" w:eastAsia="宋体" w:hAnsi="宋体" w:cs="宋体" w:hint="eastAsia"/>
                  <w:kern w:val="2"/>
                  <w:sz w:val="24"/>
                  <w:szCs w:val="24"/>
                </w:rPr>
                <w:t>http://gzjy.smx.gov.cn/bzzx/008001/20200325/4a2f9fa3-b923-4ddd-bd6f-138a0b63f7d1.html</w:t>
              </w:r>
            </w:hyperlink>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（二）项目成交结果公示时，将同时公示中标供应商市场主体库信息，接受社会监督。</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（三）供应</w:t>
            </w:r>
            <w:proofErr w:type="gramStart"/>
            <w:r>
              <w:rPr>
                <w:rFonts w:ascii="宋体" w:eastAsia="宋体" w:hAnsi="宋体" w:cs="宋体" w:hint="eastAsia"/>
                <w:kern w:val="2"/>
                <w:sz w:val="24"/>
                <w:szCs w:val="24"/>
              </w:rPr>
              <w:t>商需应仔细</w:t>
            </w:r>
            <w:proofErr w:type="gramEnd"/>
            <w:r>
              <w:rPr>
                <w:rFonts w:ascii="宋体" w:eastAsia="宋体" w:hAnsi="宋体" w:cs="宋体" w:hint="eastAsia"/>
                <w:kern w:val="2"/>
                <w:sz w:val="24"/>
                <w:szCs w:val="24"/>
              </w:rPr>
              <w:t>阅读操作手册，保证上</w:t>
            </w:r>
            <w:proofErr w:type="gramStart"/>
            <w:r>
              <w:rPr>
                <w:rFonts w:ascii="宋体" w:eastAsia="宋体" w:hAnsi="宋体" w:cs="宋体" w:hint="eastAsia"/>
                <w:kern w:val="2"/>
                <w:sz w:val="24"/>
                <w:szCs w:val="24"/>
              </w:rPr>
              <w:t>传内容</w:t>
            </w:r>
            <w:proofErr w:type="gramEnd"/>
            <w:r>
              <w:rPr>
                <w:rFonts w:ascii="宋体" w:eastAsia="宋体" w:hAnsi="宋体" w:cs="宋体" w:hint="eastAsia"/>
                <w:kern w:val="2"/>
                <w:sz w:val="24"/>
                <w:szCs w:val="24"/>
              </w:rPr>
              <w:t>齐全，真实有效，原件扫描件清晰可辨。因供应商上</w:t>
            </w:r>
            <w:proofErr w:type="gramStart"/>
            <w:r>
              <w:rPr>
                <w:rFonts w:ascii="宋体" w:eastAsia="宋体" w:hAnsi="宋体" w:cs="宋体" w:hint="eastAsia"/>
                <w:kern w:val="2"/>
                <w:sz w:val="24"/>
                <w:szCs w:val="24"/>
              </w:rPr>
              <w:t>传原因</w:t>
            </w:r>
            <w:proofErr w:type="gramEnd"/>
            <w:r>
              <w:rPr>
                <w:rFonts w:ascii="宋体" w:eastAsia="宋体" w:hAnsi="宋体" w:cs="宋体" w:hint="eastAsia"/>
                <w:kern w:val="2"/>
                <w:sz w:val="24"/>
                <w:szCs w:val="24"/>
              </w:rPr>
              <w:t>导致应得分项而未得分或资格审查不合格等情况的，由磋商响应人自行承担责任。</w:t>
            </w:r>
          </w:p>
          <w:p w:rsidR="00747F38" w:rsidRDefault="0033508A">
            <w:pPr>
              <w:spacing w:after="0" w:line="400" w:lineRule="exact"/>
              <w:ind w:firstLine="573"/>
              <w:rPr>
                <w:rFonts w:ascii="宋体" w:eastAsia="宋体" w:hAnsi="宋体" w:cs="宋体"/>
                <w:kern w:val="2"/>
                <w:sz w:val="24"/>
                <w:szCs w:val="24"/>
              </w:rPr>
            </w:pPr>
            <w:r>
              <w:rPr>
                <w:rFonts w:ascii="宋体" w:eastAsia="宋体" w:hAnsi="宋体" w:cs="宋体" w:hint="eastAsia"/>
                <w:kern w:val="2"/>
                <w:sz w:val="24"/>
                <w:szCs w:val="24"/>
              </w:rPr>
              <w:t>提示：本项目为电子化、无纸化交易项目，开标时不再接受任何纸质资料，为保证您能投标成功，</w:t>
            </w:r>
            <w:proofErr w:type="gramStart"/>
            <w:r>
              <w:rPr>
                <w:rFonts w:ascii="宋体" w:eastAsia="宋体" w:hAnsi="宋体" w:cs="宋体" w:hint="eastAsia"/>
                <w:kern w:val="2"/>
                <w:sz w:val="24"/>
                <w:szCs w:val="24"/>
              </w:rPr>
              <w:t>请需仔细</w:t>
            </w:r>
            <w:proofErr w:type="gramEnd"/>
            <w:r>
              <w:rPr>
                <w:rFonts w:ascii="宋体" w:eastAsia="宋体" w:hAnsi="宋体" w:cs="宋体" w:hint="eastAsia"/>
                <w:kern w:val="2"/>
                <w:sz w:val="24"/>
                <w:szCs w:val="24"/>
              </w:rPr>
              <w:t>阅读</w:t>
            </w:r>
            <w:r>
              <w:rPr>
                <w:rFonts w:ascii="宋体" w:eastAsia="宋体" w:hAnsi="宋体" w:cs="宋体" w:hint="eastAsia"/>
                <w:kern w:val="2"/>
                <w:sz w:val="24"/>
                <w:szCs w:val="24"/>
              </w:rPr>
              <w:lastRenderedPageBreak/>
              <w:t>以上条款。</w:t>
            </w:r>
          </w:p>
        </w:tc>
      </w:tr>
    </w:tbl>
    <w:p w:rsidR="00747F38" w:rsidRDefault="0033508A">
      <w:pPr>
        <w:spacing w:after="0" w:line="500" w:lineRule="exact"/>
        <w:rPr>
          <w:rFonts w:asciiTheme="minorEastAsia" w:eastAsiaTheme="minorEastAsia" w:hAnsiTheme="minorEastAsia" w:cs="宋体"/>
          <w:b/>
          <w:bCs/>
          <w:kern w:val="28"/>
          <w:sz w:val="24"/>
          <w:szCs w:val="24"/>
        </w:rPr>
      </w:pPr>
      <w:bookmarkStart w:id="65" w:name="_Toc513029203"/>
      <w:bookmarkStart w:id="66" w:name="_Toc20823275"/>
      <w:bookmarkStart w:id="67" w:name="_Toc517178993"/>
      <w:bookmarkStart w:id="68" w:name="_Toc16938519"/>
      <w:bookmarkStart w:id="69" w:name="_Toc120614214"/>
      <w:bookmarkStart w:id="70" w:name="_Toc528078008"/>
      <w:bookmarkStart w:id="71" w:name="_Toc16770549"/>
      <w:bookmarkEnd w:id="65"/>
      <w:bookmarkEnd w:id="66"/>
      <w:bookmarkEnd w:id="67"/>
      <w:bookmarkEnd w:id="68"/>
      <w:bookmarkEnd w:id="69"/>
      <w:r>
        <w:rPr>
          <w:rFonts w:asciiTheme="minorEastAsia" w:eastAsiaTheme="minorEastAsia" w:hAnsiTheme="minorEastAsia"/>
        </w:rPr>
        <w:lastRenderedPageBreak/>
        <w:br w:type="page"/>
      </w:r>
      <w:bookmarkStart w:id="72" w:name="_Toc247085689"/>
      <w:bookmarkStart w:id="73" w:name="_Toc152045529"/>
      <w:bookmarkStart w:id="74" w:name="_Toc296602420"/>
      <w:bookmarkStart w:id="75" w:name="_Toc246996918"/>
      <w:bookmarkStart w:id="76" w:name="_Toc246996175"/>
      <w:bookmarkStart w:id="77" w:name="_Toc144974497"/>
      <w:bookmarkStart w:id="78" w:name="_Toc152042305"/>
      <w:bookmarkStart w:id="79" w:name="_Toc179632546"/>
      <w:bookmarkEnd w:id="70"/>
      <w:bookmarkEnd w:id="71"/>
      <w:r>
        <w:rPr>
          <w:rFonts w:asciiTheme="minorEastAsia" w:eastAsiaTheme="minorEastAsia" w:hAnsiTheme="minorEastAsia" w:cs="宋体" w:hint="eastAsia"/>
          <w:b/>
          <w:bCs/>
          <w:kern w:val="28"/>
          <w:sz w:val="24"/>
          <w:szCs w:val="24"/>
        </w:rPr>
        <w:lastRenderedPageBreak/>
        <w:t>1. 总则</w:t>
      </w:r>
      <w:bookmarkEnd w:id="72"/>
      <w:bookmarkEnd w:id="73"/>
      <w:bookmarkEnd w:id="74"/>
      <w:bookmarkEnd w:id="75"/>
      <w:bookmarkEnd w:id="76"/>
      <w:bookmarkEnd w:id="77"/>
      <w:bookmarkEnd w:id="78"/>
      <w:bookmarkEnd w:id="79"/>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80" w:name="_Toc246996919"/>
      <w:bookmarkStart w:id="81" w:name="_Toc77586913"/>
      <w:bookmarkStart w:id="82" w:name="_Toc144974498"/>
      <w:bookmarkStart w:id="83" w:name="_Toc152045530"/>
      <w:bookmarkStart w:id="84" w:name="_Toc246996176"/>
      <w:bookmarkStart w:id="85" w:name="_Toc152042306"/>
      <w:bookmarkStart w:id="86" w:name="_Toc179632547"/>
      <w:bookmarkStart w:id="87" w:name="_Toc296602421"/>
      <w:bookmarkStart w:id="88" w:name="_Toc77586820"/>
      <w:bookmarkStart w:id="89" w:name="_Toc247085690"/>
      <w:r>
        <w:rPr>
          <w:rFonts w:asciiTheme="minorEastAsia" w:eastAsiaTheme="minorEastAsia" w:hAnsiTheme="minorEastAsia" w:cs="宋体" w:hint="eastAsia"/>
          <w:sz w:val="24"/>
          <w:szCs w:val="24"/>
        </w:rPr>
        <w:t>1.1 项目概况</w:t>
      </w:r>
      <w:bookmarkEnd w:id="80"/>
      <w:bookmarkEnd w:id="81"/>
      <w:bookmarkEnd w:id="82"/>
      <w:bookmarkEnd w:id="83"/>
      <w:bookmarkEnd w:id="84"/>
      <w:bookmarkEnd w:id="85"/>
      <w:bookmarkEnd w:id="86"/>
      <w:bookmarkEnd w:id="87"/>
      <w:bookmarkEnd w:id="88"/>
      <w:bookmarkEnd w:id="89"/>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1.1.1根据《政府采购竞争性磋商采购方式管理暂行办法》等有关法律、法规和规章的规定，本磋商项目已</w:t>
      </w:r>
      <w:proofErr w:type="gramStart"/>
      <w:r>
        <w:rPr>
          <w:rFonts w:asciiTheme="minorEastAsia" w:eastAsiaTheme="minorEastAsia" w:hAnsiTheme="minorEastAsia" w:cs="宋体" w:hint="eastAsia"/>
          <w:sz w:val="24"/>
          <w:szCs w:val="24"/>
        </w:rPr>
        <w:t>具备磋商</w:t>
      </w:r>
      <w:proofErr w:type="gramEnd"/>
      <w:r>
        <w:rPr>
          <w:rFonts w:asciiTheme="minorEastAsia" w:eastAsiaTheme="minorEastAsia" w:hAnsiTheme="minorEastAsia" w:cs="宋体" w:hint="eastAsia"/>
          <w:sz w:val="24"/>
          <w:szCs w:val="24"/>
        </w:rPr>
        <w:t>条件，现对本项目施工进行竞争性磋商。</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1.1.2 本磋商项目采购人：</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1.1.3 本磋商项目招标代理机构：</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1.1.4 本磋商项目名称：</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90" w:name="_Toc179632548"/>
      <w:bookmarkStart w:id="91" w:name="_Toc152045531"/>
      <w:bookmarkStart w:id="92" w:name="_Toc247085691"/>
      <w:bookmarkStart w:id="93" w:name="_Toc77586914"/>
      <w:bookmarkStart w:id="94" w:name="_Toc296602422"/>
      <w:bookmarkStart w:id="95" w:name="_Toc246996177"/>
      <w:bookmarkStart w:id="96" w:name="_Toc246996920"/>
      <w:bookmarkStart w:id="97" w:name="_Toc77586821"/>
      <w:bookmarkStart w:id="98" w:name="_Toc144974499"/>
      <w:bookmarkStart w:id="99" w:name="_Toc152042307"/>
      <w:r>
        <w:rPr>
          <w:rFonts w:asciiTheme="minorEastAsia" w:eastAsiaTheme="minorEastAsia" w:hAnsiTheme="minorEastAsia" w:cs="宋体" w:hint="eastAsia"/>
          <w:sz w:val="24"/>
          <w:szCs w:val="24"/>
        </w:rPr>
        <w:t>1.2 资金来源和落实情况</w:t>
      </w:r>
      <w:bookmarkEnd w:id="90"/>
      <w:bookmarkEnd w:id="91"/>
      <w:bookmarkEnd w:id="92"/>
      <w:bookmarkEnd w:id="93"/>
      <w:bookmarkEnd w:id="94"/>
      <w:bookmarkEnd w:id="95"/>
      <w:bookmarkEnd w:id="96"/>
      <w:bookmarkEnd w:id="97"/>
      <w:bookmarkEnd w:id="98"/>
      <w:bookmarkEnd w:id="99"/>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1.2.1 本磋商项目的资金来源及出资比例：</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1.2.2 本磋商项目的资金落实情况：</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00" w:name="_Toc77586822"/>
      <w:bookmarkStart w:id="101" w:name="_Toc179632549"/>
      <w:bookmarkStart w:id="102" w:name="_Toc296602423"/>
      <w:bookmarkStart w:id="103" w:name="_Toc246996178"/>
      <w:bookmarkStart w:id="104" w:name="_Toc246996921"/>
      <w:bookmarkStart w:id="105" w:name="_Toc247085692"/>
      <w:bookmarkStart w:id="106" w:name="_Toc144974500"/>
      <w:bookmarkStart w:id="107" w:name="_Toc152045532"/>
      <w:bookmarkStart w:id="108" w:name="_Toc77586915"/>
      <w:bookmarkStart w:id="109" w:name="_Toc152042308"/>
      <w:r>
        <w:rPr>
          <w:rFonts w:asciiTheme="minorEastAsia" w:eastAsiaTheme="minorEastAsia" w:hAnsiTheme="minorEastAsia" w:cs="宋体" w:hint="eastAsia"/>
          <w:sz w:val="24"/>
          <w:szCs w:val="24"/>
        </w:rPr>
        <w:t>1.3 磋商范围、工期、质量要求</w:t>
      </w:r>
      <w:bookmarkEnd w:id="100"/>
      <w:bookmarkEnd w:id="101"/>
      <w:bookmarkEnd w:id="102"/>
      <w:bookmarkEnd w:id="103"/>
      <w:bookmarkEnd w:id="104"/>
      <w:bookmarkEnd w:id="105"/>
      <w:bookmarkEnd w:id="106"/>
      <w:bookmarkEnd w:id="107"/>
      <w:bookmarkEnd w:id="108"/>
      <w:bookmarkEnd w:id="109"/>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1.3.1 本次磋商范围：</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1.3.2 本磋商项目的工期：</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1.3.3 本磋商项目的质量要求：</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10" w:name="_Toc152045534"/>
      <w:bookmarkStart w:id="111" w:name="_Toc152042310"/>
      <w:bookmarkStart w:id="112" w:name="_Toc77586916"/>
      <w:bookmarkStart w:id="113" w:name="_Toc246996922"/>
      <w:bookmarkStart w:id="114" w:name="_Toc246996179"/>
      <w:bookmarkStart w:id="115" w:name="_Toc247085693"/>
      <w:bookmarkStart w:id="116" w:name="_Toc179632551"/>
      <w:bookmarkStart w:id="117" w:name="_Toc77586823"/>
      <w:bookmarkStart w:id="118" w:name="_Toc144974502"/>
      <w:bookmarkStart w:id="119" w:name="_Toc296602424"/>
      <w:r>
        <w:rPr>
          <w:rFonts w:asciiTheme="minorEastAsia" w:eastAsiaTheme="minorEastAsia" w:hAnsiTheme="minorEastAsia" w:cs="宋体" w:hint="eastAsia"/>
          <w:sz w:val="24"/>
          <w:szCs w:val="24"/>
        </w:rPr>
        <w:t>1.4 供应商资格要求</w:t>
      </w:r>
      <w:bookmarkEnd w:id="110"/>
      <w:bookmarkEnd w:id="111"/>
      <w:bookmarkEnd w:id="112"/>
      <w:bookmarkEnd w:id="113"/>
      <w:bookmarkEnd w:id="114"/>
      <w:bookmarkEnd w:id="115"/>
      <w:bookmarkEnd w:id="116"/>
      <w:bookmarkEnd w:id="117"/>
      <w:bookmarkEnd w:id="118"/>
      <w:bookmarkEnd w:id="119"/>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1.4.1.1</w:t>
      </w:r>
      <w:r w:rsidRPr="00D76AD5">
        <w:rPr>
          <w:rFonts w:asciiTheme="minorEastAsia" w:eastAsiaTheme="minorEastAsia" w:hAnsiTheme="minorEastAsia" w:cs="宋体"/>
          <w:b w:val="0"/>
        </w:rPr>
        <w:t>、供应</w:t>
      </w:r>
      <w:proofErr w:type="gramStart"/>
      <w:r w:rsidRPr="00D76AD5">
        <w:rPr>
          <w:rFonts w:asciiTheme="minorEastAsia" w:eastAsiaTheme="minorEastAsia" w:hAnsiTheme="minorEastAsia" w:cs="宋体"/>
          <w:b w:val="0"/>
        </w:rPr>
        <w:t>商符合</w:t>
      </w:r>
      <w:proofErr w:type="gramEnd"/>
      <w:r w:rsidRPr="00D76AD5">
        <w:rPr>
          <w:rFonts w:asciiTheme="minorEastAsia" w:eastAsiaTheme="minorEastAsia" w:hAnsiTheme="minorEastAsia" w:cs="宋体"/>
          <w:b w:val="0"/>
        </w:rPr>
        <w:t>《中华人民共和国政府采购法》第二十二条规定条件；</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w:t>
      </w:r>
      <w:r w:rsidRPr="00D76AD5">
        <w:rPr>
          <w:rFonts w:asciiTheme="minorEastAsia" w:eastAsiaTheme="minorEastAsia" w:hAnsiTheme="minorEastAsia" w:cs="宋体"/>
          <w:b w:val="0"/>
        </w:rPr>
        <w:t>2、落实政府采购政策满足的资格要求：根据《政府采购促进中小企业发展管理办法》（财库〔2020〕46号）规定，本项目专门面向中小企业采购,同时响应人须提供《中小企业声明函》；</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w:t>
      </w:r>
      <w:r w:rsidRPr="00D76AD5">
        <w:rPr>
          <w:rFonts w:asciiTheme="minorEastAsia" w:eastAsiaTheme="minorEastAsia" w:hAnsiTheme="minorEastAsia" w:cs="宋体"/>
          <w:b w:val="0"/>
        </w:rPr>
        <w:t>3、本项目的特定资格要求：</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w:t>
      </w:r>
      <w:r w:rsidRPr="00D76AD5">
        <w:rPr>
          <w:rFonts w:asciiTheme="minorEastAsia" w:eastAsiaTheme="minorEastAsia" w:hAnsiTheme="minorEastAsia" w:cs="宋体"/>
          <w:b w:val="0"/>
        </w:rPr>
        <w:t>、</w:t>
      </w:r>
      <w:r w:rsidR="00B01BAE" w:rsidRPr="0066579C">
        <w:rPr>
          <w:rFonts w:asciiTheme="minorEastAsia" w:eastAsiaTheme="minorEastAsia" w:hAnsiTheme="minorEastAsia" w:cs="宋体"/>
          <w:b w:val="0"/>
        </w:rPr>
        <w:t>供应商具有独立承担民事责任的能力（提供有效的企业营业执照或其他证明材料）；</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（2）</w:t>
      </w:r>
      <w:r w:rsidRPr="00D76AD5">
        <w:rPr>
          <w:rFonts w:asciiTheme="minorEastAsia" w:eastAsiaTheme="minorEastAsia" w:hAnsiTheme="minorEastAsia" w:cs="宋体"/>
          <w:b w:val="0"/>
        </w:rPr>
        <w:t>、</w:t>
      </w:r>
      <w:r w:rsidR="00B01BAE" w:rsidRPr="0066579C">
        <w:rPr>
          <w:rFonts w:asciiTheme="minorEastAsia" w:eastAsiaTheme="minorEastAsia" w:hAnsiTheme="minorEastAsia" w:cs="宋体"/>
          <w:b w:val="0"/>
        </w:rPr>
        <w:t>供应商须具有建筑工程施工总承包叁级（含叁级）以上资质，具有有效的安全生产许可证，并在人员、设备、资金等方面具有相应的施工能力；</w:t>
      </w:r>
    </w:p>
    <w:p w:rsidR="00B01BAE" w:rsidRPr="00B01BAE" w:rsidRDefault="00B01BAE"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（3）</w:t>
      </w:r>
      <w:r w:rsidRPr="00B01BAE">
        <w:rPr>
          <w:rFonts w:asciiTheme="minorEastAsia" w:eastAsiaTheme="minorEastAsia" w:hAnsiTheme="minorEastAsia" w:cs="宋体"/>
          <w:b w:val="0"/>
        </w:rPr>
        <w:t>、拟派项目经理应具备建筑工程专业贰级（含贰级）以上注册建造师资格，须提供注册建造师证书、安全生产考核合格证书，提供在本单位缴费的</w:t>
      </w:r>
      <w:proofErr w:type="gramStart"/>
      <w:r w:rsidRPr="00B01BAE">
        <w:rPr>
          <w:rFonts w:asciiTheme="minorEastAsia" w:eastAsiaTheme="minorEastAsia" w:hAnsiTheme="minorEastAsia" w:cs="宋体"/>
          <w:b w:val="0"/>
        </w:rPr>
        <w:t>社保证明</w:t>
      </w:r>
      <w:proofErr w:type="gramEnd"/>
      <w:r w:rsidRPr="00B01BAE">
        <w:rPr>
          <w:rFonts w:asciiTheme="minorEastAsia" w:eastAsiaTheme="minorEastAsia" w:hAnsiTheme="minorEastAsia" w:cs="宋体"/>
          <w:b w:val="0"/>
        </w:rPr>
        <w:t>，并出具无在建新建工程承诺书（自行承诺）；</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lastRenderedPageBreak/>
        <w:t>（4）</w:t>
      </w:r>
      <w:r w:rsidR="00B01BAE" w:rsidRPr="00B01BAE">
        <w:rPr>
          <w:rFonts w:asciiTheme="minorEastAsia" w:eastAsiaTheme="minorEastAsia" w:hAnsiTheme="minorEastAsia" w:cs="宋体"/>
          <w:b w:val="0"/>
        </w:rPr>
        <w:t>、供应商需提供本企业的</w:t>
      </w:r>
      <w:proofErr w:type="gramStart"/>
      <w:r w:rsidR="00B01BAE" w:rsidRPr="00B01BAE">
        <w:rPr>
          <w:rFonts w:asciiTheme="minorEastAsia" w:eastAsiaTheme="minorEastAsia" w:hAnsiTheme="minorEastAsia" w:cs="宋体"/>
          <w:b w:val="0"/>
        </w:rPr>
        <w:t>无商业</w:t>
      </w:r>
      <w:proofErr w:type="gramEnd"/>
      <w:r w:rsidR="00B01BAE" w:rsidRPr="00B01BAE">
        <w:rPr>
          <w:rFonts w:asciiTheme="minorEastAsia" w:eastAsiaTheme="minorEastAsia" w:hAnsiTheme="minorEastAsia" w:cs="宋体"/>
          <w:b w:val="0"/>
        </w:rPr>
        <w:t>贿赂及不正当竞争行为的承诺书；</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（5）</w:t>
      </w:r>
      <w:r w:rsidR="00B01BAE" w:rsidRPr="00B01BAE">
        <w:rPr>
          <w:rFonts w:asciiTheme="minorEastAsia" w:eastAsiaTheme="minorEastAsia" w:hAnsiTheme="minorEastAsia" w:cs="宋体"/>
          <w:b w:val="0"/>
        </w:rPr>
        <w:t>、参加政府采购活动前3年内无行贿犯罪记录，（开标时提供《中国裁判文书网》查询结果网页截图或企业自行承诺的无行贿犯罪承诺书，查询&lt;承诺&gt;对象为“企业，法定代表人，项目经理”）；</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（6）</w:t>
      </w:r>
      <w:r w:rsidR="00B01BAE" w:rsidRPr="00B01BAE">
        <w:rPr>
          <w:rFonts w:asciiTheme="minorEastAsia" w:eastAsiaTheme="minorEastAsia" w:hAnsiTheme="minorEastAsia" w:cs="宋体"/>
          <w:b w:val="0"/>
        </w:rPr>
        <w:t>、根据《关于在政府采购活动中查询及使用信用记录有关问题的通知》(财库[2016]125号)和</w:t>
      </w:r>
      <w:proofErr w:type="gramStart"/>
      <w:r w:rsidR="00B01BAE" w:rsidRPr="00B01BAE">
        <w:rPr>
          <w:rFonts w:asciiTheme="minorEastAsia" w:eastAsiaTheme="minorEastAsia" w:hAnsiTheme="minorEastAsia" w:cs="宋体"/>
          <w:b w:val="0"/>
        </w:rPr>
        <w:t>豫财</w:t>
      </w:r>
      <w:proofErr w:type="gramEnd"/>
      <w:r w:rsidR="00B01BAE" w:rsidRPr="00B01BAE">
        <w:rPr>
          <w:rFonts w:asciiTheme="minorEastAsia" w:eastAsiaTheme="minorEastAsia" w:hAnsiTheme="minorEastAsia" w:cs="宋体"/>
          <w:b w:val="0"/>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00B01BAE" w:rsidRPr="00B01BAE">
        <w:rPr>
          <w:rFonts w:asciiTheme="minorEastAsia" w:eastAsiaTheme="minorEastAsia" w:hAnsiTheme="minorEastAsia" w:cs="宋体"/>
          <w:b w:val="0"/>
        </w:rPr>
        <w:t>截图要显示</w:t>
      </w:r>
      <w:proofErr w:type="gramEnd"/>
      <w:r w:rsidR="00B01BAE" w:rsidRPr="00B01BAE">
        <w:rPr>
          <w:rFonts w:asciiTheme="minorEastAsia" w:eastAsiaTheme="minorEastAsia" w:hAnsiTheme="minorEastAsia" w:cs="宋体"/>
          <w:b w:val="0"/>
        </w:rPr>
        <w:t>查询时间，查询时间自本公告发布之日起；</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（7）</w:t>
      </w:r>
      <w:r w:rsidR="00B01BAE" w:rsidRPr="00B01BAE">
        <w:rPr>
          <w:rFonts w:asciiTheme="minorEastAsia" w:eastAsiaTheme="minorEastAsia" w:hAnsiTheme="minorEastAsia" w:cs="宋体"/>
          <w:b w:val="0"/>
        </w:rPr>
        <w:t xml:space="preserve">、信誉要求： </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7.1</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、被列入全国或省级建筑市场监管公共服务平台“黑名单”且在管理期限内的（投标人、拟派项目经理）；</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7.2</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、被列入国家企业信用信息公示系统“严重违法失信名单”且在管理期限内的；（投标人）</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7.3</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、投标所用建筑工程施工总承包资质在全国或省级建筑市场监管公共服务平台资质状况被标注资质异常状态的（投标人）；</w:t>
      </w:r>
    </w:p>
    <w:p w:rsidR="00B01BAE" w:rsidRPr="00B01BAE" w:rsidRDefault="00B01BAE"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sidRPr="00B01BAE">
        <w:rPr>
          <w:rFonts w:asciiTheme="minorEastAsia" w:eastAsiaTheme="minorEastAsia" w:hAnsiTheme="minorEastAsia" w:cs="宋体"/>
          <w:b w:val="0"/>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（8）</w:t>
      </w:r>
      <w:r w:rsidR="00B01BAE" w:rsidRPr="00B01BAE">
        <w:rPr>
          <w:rFonts w:asciiTheme="minorEastAsia" w:eastAsiaTheme="minorEastAsia" w:hAnsiTheme="minorEastAsia" w:cs="宋体"/>
          <w:b w:val="0"/>
        </w:rPr>
        <w:t>、单位负责人为同一人或者存在控股、管理关系的不同单位，不得参加同一标段投标（提供“国家企业信用信息公示系统”http://www.gsxt.gov.cn/index.html查询内容,须包含公司基本信息、股东信息及股权变更信息等全部内容）；</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（9）</w:t>
      </w:r>
      <w:r w:rsidR="00B01BAE" w:rsidRPr="00B01BAE">
        <w:rPr>
          <w:rFonts w:asciiTheme="minorEastAsia" w:eastAsiaTheme="minorEastAsia" w:hAnsiTheme="minorEastAsia" w:cs="宋体"/>
          <w:b w:val="0"/>
        </w:rPr>
        <w:t>、本项目实行资格后审；</w:t>
      </w:r>
    </w:p>
    <w:p w:rsidR="00D76AD5" w:rsidRPr="00D76AD5"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（10）</w:t>
      </w:r>
      <w:r w:rsidR="00B01BAE" w:rsidRPr="0066579C">
        <w:rPr>
          <w:rFonts w:asciiTheme="minorEastAsia" w:eastAsiaTheme="minorEastAsia" w:hAnsiTheme="minorEastAsia" w:cs="宋体"/>
          <w:b w:val="0"/>
        </w:rPr>
        <w:t>、本项目不接受联合体投标。</w:t>
      </w:r>
    </w:p>
    <w:p w:rsidR="00747F38" w:rsidRPr="00D76AD5" w:rsidRDefault="0033508A"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sidRPr="00D76AD5">
        <w:rPr>
          <w:rFonts w:asciiTheme="minorEastAsia" w:eastAsiaTheme="minorEastAsia" w:hAnsiTheme="minorEastAsia" w:cs="宋体"/>
          <w:b w:val="0"/>
        </w:rPr>
        <w:lastRenderedPageBreak/>
        <w:t>1.4.2 供应商须知规定本磋商项目不接受联合体投标。</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1.4.3 供应商不得存在下列情形之一：</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（1）为采购人不具有独立法人资格的附属机构（单位）；</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（2）为本磋商项目前期准备提供设计或咨询服务的；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（3）为本磋商项目的监理人；</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（4）为本磋商项目的代建人；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（5）为本磋商项目提供招标代理服务的；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（6）与本磋商项目的监理人或代建人或招标代理机构同为一个法定代表人的；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（7）与本磋商项目的监理人或代建人或招标代理机构相互控股或参股的；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（8）与本磋商项目的监理人或代建人或招标代理机构相互任职或工作的；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（9）被责令停业的；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（10）被暂停或取消投标资格的；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（11）财产被接管或冻结的；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（12）在最近三年内有骗取成交或严重违约或重大工程质量问题的。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（13）单位负责人为同一人或者存在直接控股、管理关系的不同供应商，不得参加同一合同项下的政府采购活动。</w:t>
      </w:r>
    </w:p>
    <w:p w:rsidR="00747F38" w:rsidRDefault="008D682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w:t>
      </w:r>
      <w:r w:rsidR="0033508A">
        <w:rPr>
          <w:rFonts w:asciiTheme="minorEastAsia" w:eastAsiaTheme="minorEastAsia" w:hAnsiTheme="minorEastAsia" w:cs="宋体" w:hint="eastAsia"/>
          <w:sz w:val="24"/>
          <w:szCs w:val="24"/>
        </w:rPr>
        <w:t>为采购项目提供整体设计、规范编制或者项目管理、监理、检测等服务的供应商，不得再参加该采购项目的其他采购活动。</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sidR="008D682D">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）与招标人存在利害关系可能影响招标公正性的法人、其他组织或者个人，不得参加投标。</w:t>
      </w:r>
    </w:p>
    <w:p w:rsidR="00747F38" w:rsidRDefault="0033508A" w:rsidP="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sidR="008D682D">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）单位负责人为同一人或者存在控股、管理关系的不同单位，不得参加同一标段投标或者未划分标段的同一招标项目投标。</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20" w:name="_Toc144974503"/>
      <w:bookmarkStart w:id="121" w:name="_Toc179632552"/>
      <w:bookmarkStart w:id="122" w:name="_Toc152045535"/>
      <w:bookmarkStart w:id="123" w:name="_Toc77586824"/>
      <w:bookmarkStart w:id="124" w:name="_Toc77586917"/>
      <w:bookmarkStart w:id="125" w:name="_Toc152042311"/>
      <w:r>
        <w:rPr>
          <w:rFonts w:asciiTheme="minorEastAsia" w:eastAsiaTheme="minorEastAsia" w:hAnsiTheme="minorEastAsia" w:cs="宋体" w:hint="eastAsia"/>
          <w:sz w:val="24"/>
          <w:szCs w:val="24"/>
        </w:rPr>
        <w:t>1.5 费用承担</w:t>
      </w:r>
      <w:bookmarkEnd w:id="120"/>
      <w:bookmarkEnd w:id="121"/>
      <w:bookmarkEnd w:id="122"/>
      <w:bookmarkEnd w:id="123"/>
      <w:bookmarkEnd w:id="124"/>
      <w:bookmarkEnd w:id="125"/>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供应商准备和参加投标活动发生的费用自理。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26" w:name="_Toc77586825"/>
      <w:bookmarkStart w:id="127" w:name="_Toc296602426"/>
      <w:bookmarkStart w:id="128" w:name="_Toc152045536"/>
      <w:bookmarkStart w:id="129" w:name="_Toc152042312"/>
      <w:bookmarkStart w:id="130" w:name="_Toc179632553"/>
      <w:bookmarkStart w:id="131" w:name="_Toc77586918"/>
      <w:bookmarkStart w:id="132" w:name="_Toc247085695"/>
      <w:bookmarkStart w:id="133" w:name="_Toc246996924"/>
      <w:bookmarkStart w:id="134" w:name="_Toc246996181"/>
      <w:bookmarkStart w:id="135" w:name="_Toc144974504"/>
      <w:r>
        <w:rPr>
          <w:rFonts w:asciiTheme="minorEastAsia" w:eastAsiaTheme="minorEastAsia" w:hAnsiTheme="minorEastAsia" w:cs="宋体" w:hint="eastAsia"/>
          <w:sz w:val="24"/>
          <w:szCs w:val="24"/>
        </w:rPr>
        <w:t>1.6 保密</w:t>
      </w:r>
      <w:bookmarkEnd w:id="126"/>
      <w:bookmarkEnd w:id="127"/>
      <w:bookmarkEnd w:id="128"/>
      <w:bookmarkEnd w:id="129"/>
      <w:bookmarkEnd w:id="130"/>
      <w:bookmarkEnd w:id="131"/>
      <w:bookmarkEnd w:id="132"/>
      <w:bookmarkEnd w:id="133"/>
      <w:bookmarkEnd w:id="134"/>
      <w:bookmarkEnd w:id="135"/>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参与招标投标活动的各方应对竞争性磋商文件和磋商响应文件中的商业和技术等秘密保密，违者应对由此造成的后果承担法律责任。 </w:t>
      </w:r>
    </w:p>
    <w:p w:rsidR="00747F38" w:rsidRDefault="0033508A" w:rsidP="00BD60B8">
      <w:pPr>
        <w:pStyle w:val="111"/>
        <w:spacing w:before="0" w:beforeAutospacing="0" w:after="0" w:line="500" w:lineRule="exact"/>
        <w:ind w:left="0" w:firstLineChars="100" w:firstLine="241"/>
        <w:rPr>
          <w:rFonts w:asciiTheme="minorEastAsia" w:eastAsiaTheme="minorEastAsia" w:hAnsiTheme="minorEastAsia" w:cs="宋体"/>
          <w:b/>
          <w:color w:val="auto"/>
          <w:sz w:val="24"/>
          <w:szCs w:val="24"/>
        </w:rPr>
      </w:pPr>
      <w:bookmarkStart w:id="136" w:name="_Toc144974505"/>
      <w:bookmarkStart w:id="137" w:name="_Toc247085696"/>
      <w:bookmarkStart w:id="138" w:name="_Toc246996182"/>
      <w:bookmarkStart w:id="139" w:name="_Toc77586919"/>
      <w:bookmarkStart w:id="140" w:name="_Toc77586826"/>
      <w:bookmarkStart w:id="141" w:name="_Toc179632554"/>
      <w:bookmarkStart w:id="142" w:name="_Toc152045537"/>
      <w:bookmarkStart w:id="143" w:name="_Toc296602427"/>
      <w:bookmarkStart w:id="144" w:name="_Toc152042313"/>
      <w:bookmarkStart w:id="145" w:name="_Toc246996925"/>
      <w:r>
        <w:rPr>
          <w:rFonts w:asciiTheme="minorEastAsia" w:eastAsiaTheme="minorEastAsia" w:hAnsiTheme="minorEastAsia" w:cs="宋体" w:hint="eastAsia"/>
          <w:b/>
          <w:color w:val="auto"/>
          <w:sz w:val="24"/>
          <w:szCs w:val="24"/>
        </w:rPr>
        <w:lastRenderedPageBreak/>
        <w:t>1.7 语言</w:t>
      </w:r>
      <w:bookmarkEnd w:id="136"/>
      <w:r>
        <w:rPr>
          <w:rFonts w:asciiTheme="minorEastAsia" w:eastAsiaTheme="minorEastAsia" w:hAnsiTheme="minorEastAsia" w:cs="宋体" w:hint="eastAsia"/>
          <w:b/>
          <w:color w:val="auto"/>
          <w:sz w:val="24"/>
          <w:szCs w:val="24"/>
        </w:rPr>
        <w:t>文字</w:t>
      </w:r>
      <w:bookmarkEnd w:id="137"/>
      <w:bookmarkEnd w:id="138"/>
      <w:bookmarkEnd w:id="139"/>
      <w:bookmarkEnd w:id="140"/>
      <w:bookmarkEnd w:id="141"/>
      <w:bookmarkEnd w:id="142"/>
      <w:bookmarkEnd w:id="143"/>
      <w:bookmarkEnd w:id="144"/>
      <w:bookmarkEnd w:id="145"/>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146" w:name="_Toc246996926"/>
      <w:bookmarkStart w:id="147" w:name="_Toc152045538"/>
      <w:bookmarkStart w:id="148" w:name="_Toc144974506"/>
      <w:bookmarkStart w:id="149" w:name="_Toc246996183"/>
      <w:bookmarkStart w:id="150" w:name="_Toc152042314"/>
      <w:bookmarkStart w:id="151" w:name="_Toc179632555"/>
      <w:bookmarkStart w:id="152" w:name="_Toc247085697"/>
      <w:r>
        <w:rPr>
          <w:rFonts w:asciiTheme="minorEastAsia" w:eastAsiaTheme="minorEastAsia" w:hAnsiTheme="minorEastAsia" w:cs="宋体" w:hint="eastAsia"/>
          <w:sz w:val="24"/>
          <w:szCs w:val="24"/>
        </w:rPr>
        <w:t>招标磋商响应文件使用的语言文字为中文。专用术语使用外文的，应附有中文注释。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53" w:name="_Toc77586827"/>
      <w:bookmarkStart w:id="154" w:name="_Toc296602428"/>
      <w:bookmarkStart w:id="155" w:name="_Toc77586920"/>
      <w:r>
        <w:rPr>
          <w:rFonts w:asciiTheme="minorEastAsia" w:eastAsiaTheme="minorEastAsia" w:hAnsiTheme="minorEastAsia" w:cs="宋体" w:hint="eastAsia"/>
          <w:sz w:val="24"/>
          <w:szCs w:val="24"/>
        </w:rPr>
        <w:t>1.8 计量单位</w:t>
      </w:r>
      <w:bookmarkEnd w:id="146"/>
      <w:bookmarkEnd w:id="147"/>
      <w:bookmarkEnd w:id="148"/>
      <w:bookmarkEnd w:id="149"/>
      <w:bookmarkEnd w:id="150"/>
      <w:bookmarkEnd w:id="151"/>
      <w:bookmarkEnd w:id="152"/>
      <w:bookmarkEnd w:id="153"/>
      <w:bookmarkEnd w:id="154"/>
      <w:bookmarkEnd w:id="155"/>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所有计量均采用中华人民共和国法定计量单位。</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56" w:name="_Toc152045539"/>
      <w:bookmarkStart w:id="157" w:name="_Toc77586921"/>
      <w:bookmarkStart w:id="158" w:name="_Toc77586828"/>
      <w:bookmarkStart w:id="159" w:name="_Toc247527563"/>
      <w:bookmarkStart w:id="160" w:name="_Toc247592876"/>
      <w:bookmarkStart w:id="161" w:name="_Toc144974507"/>
      <w:bookmarkStart w:id="162" w:name="_Toc247513962"/>
      <w:bookmarkStart w:id="163" w:name="_Toc296602429"/>
      <w:bookmarkStart w:id="164" w:name="_Toc152042315"/>
      <w:r>
        <w:rPr>
          <w:rFonts w:asciiTheme="minorEastAsia" w:eastAsiaTheme="minorEastAsia" w:hAnsiTheme="minorEastAsia" w:cs="宋体" w:hint="eastAsia"/>
          <w:sz w:val="24"/>
          <w:szCs w:val="24"/>
        </w:rPr>
        <w:t>1.9 踏勘现场</w:t>
      </w:r>
      <w:bookmarkEnd w:id="156"/>
      <w:bookmarkEnd w:id="157"/>
      <w:bookmarkEnd w:id="158"/>
      <w:bookmarkEnd w:id="159"/>
      <w:bookmarkEnd w:id="160"/>
      <w:bookmarkEnd w:id="161"/>
      <w:bookmarkEnd w:id="162"/>
      <w:bookmarkEnd w:id="163"/>
      <w:bookmarkEnd w:id="16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1.9.1 采购人不组织现场踏勘，由供应商自行踏勘。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1.9.2 供应商踏勘现场发生的费用自理。</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1.9.3 供应商自行负责在踏勘现场中所发生的人员伤亡和财产损失。</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1.9.4 供应商在踏勘现场中看到的工程场地和相关的周边环境情况，供应商在编制磋商响应文件时参考，采购人不对供应商据此</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的判断和决策负责。</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65" w:name="_Toc296602430"/>
      <w:bookmarkStart w:id="166" w:name="_Toc152045540"/>
      <w:bookmarkStart w:id="167" w:name="_Toc144974508"/>
      <w:bookmarkStart w:id="168" w:name="_Toc77586829"/>
      <w:bookmarkStart w:id="169" w:name="_Toc247513963"/>
      <w:bookmarkStart w:id="170" w:name="_Toc77586922"/>
      <w:bookmarkStart w:id="171" w:name="_Toc247592877"/>
      <w:bookmarkStart w:id="172" w:name="_Toc247527564"/>
      <w:bookmarkStart w:id="173" w:name="_Toc152042316"/>
      <w:r>
        <w:rPr>
          <w:rFonts w:asciiTheme="minorEastAsia" w:eastAsiaTheme="minorEastAsia" w:hAnsiTheme="minorEastAsia" w:cs="宋体" w:hint="eastAsia"/>
          <w:sz w:val="24"/>
          <w:szCs w:val="24"/>
        </w:rPr>
        <w:t>1.10 投标预备会</w:t>
      </w:r>
      <w:bookmarkStart w:id="174" w:name="_Toc296602431"/>
      <w:bookmarkEnd w:id="165"/>
      <w:bookmarkEnd w:id="166"/>
      <w:bookmarkEnd w:id="167"/>
      <w:bookmarkEnd w:id="168"/>
      <w:bookmarkEnd w:id="169"/>
      <w:bookmarkEnd w:id="170"/>
      <w:bookmarkEnd w:id="171"/>
      <w:bookmarkEnd w:id="172"/>
      <w:bookmarkEnd w:id="17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不召开</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75" w:name="_Toc77586830"/>
      <w:bookmarkStart w:id="176" w:name="_Toc77586923"/>
      <w:r>
        <w:rPr>
          <w:rFonts w:asciiTheme="minorEastAsia" w:eastAsiaTheme="minorEastAsia" w:hAnsiTheme="minorEastAsia" w:cs="宋体" w:hint="eastAsia"/>
          <w:sz w:val="24"/>
          <w:szCs w:val="24"/>
        </w:rPr>
        <w:t xml:space="preserve">1.11 </w:t>
      </w:r>
      <w:bookmarkEnd w:id="174"/>
      <w:r>
        <w:rPr>
          <w:rFonts w:asciiTheme="minorEastAsia" w:eastAsiaTheme="minorEastAsia" w:hAnsiTheme="minorEastAsia" w:cs="宋体" w:hint="eastAsia"/>
          <w:sz w:val="24"/>
          <w:szCs w:val="24"/>
        </w:rPr>
        <w:t>分包</w:t>
      </w:r>
      <w:bookmarkEnd w:id="175"/>
      <w:bookmarkEnd w:id="17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77" w:name="_Toc152045542"/>
      <w:bookmarkStart w:id="178" w:name="_Toc246996930"/>
      <w:bookmarkStart w:id="179" w:name="_Toc179632560"/>
      <w:bookmarkStart w:id="180" w:name="_Toc77586831"/>
      <w:bookmarkStart w:id="181" w:name="_Toc77586924"/>
      <w:bookmarkStart w:id="182" w:name="_Toc247085701"/>
      <w:bookmarkStart w:id="183" w:name="_Toc246996187"/>
      <w:bookmarkStart w:id="184" w:name="_Toc152042318"/>
      <w:bookmarkStart w:id="185" w:name="_Toc144974510"/>
      <w:bookmarkStart w:id="186" w:name="_Toc296602432"/>
      <w:r>
        <w:rPr>
          <w:rFonts w:asciiTheme="minorEastAsia" w:eastAsiaTheme="minorEastAsia" w:hAnsiTheme="minorEastAsia" w:cs="宋体" w:hint="eastAsia"/>
          <w:sz w:val="24"/>
          <w:szCs w:val="24"/>
        </w:rPr>
        <w:t>2. 竞争性磋商文件</w:t>
      </w:r>
      <w:bookmarkEnd w:id="177"/>
      <w:bookmarkEnd w:id="178"/>
      <w:bookmarkEnd w:id="179"/>
      <w:bookmarkEnd w:id="180"/>
      <w:bookmarkEnd w:id="181"/>
      <w:bookmarkEnd w:id="182"/>
      <w:bookmarkEnd w:id="183"/>
      <w:bookmarkEnd w:id="184"/>
      <w:bookmarkEnd w:id="185"/>
      <w:bookmarkEnd w:id="186"/>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87" w:name="_Toc246996188"/>
      <w:bookmarkStart w:id="188" w:name="_Toc152045543"/>
      <w:bookmarkStart w:id="189" w:name="_Toc144974511"/>
      <w:bookmarkStart w:id="190" w:name="_Toc246996931"/>
      <w:bookmarkStart w:id="191" w:name="_Toc77586925"/>
      <w:bookmarkStart w:id="192" w:name="_Toc179632561"/>
      <w:bookmarkStart w:id="193" w:name="_Toc247085702"/>
      <w:bookmarkStart w:id="194" w:name="_Toc296602433"/>
      <w:bookmarkStart w:id="195" w:name="_Toc152042319"/>
      <w:bookmarkStart w:id="196" w:name="_Toc77586832"/>
      <w:r>
        <w:rPr>
          <w:rFonts w:asciiTheme="minorEastAsia" w:eastAsiaTheme="minorEastAsia" w:hAnsiTheme="minorEastAsia" w:cs="宋体" w:hint="eastAsia"/>
          <w:sz w:val="24"/>
          <w:szCs w:val="24"/>
        </w:rPr>
        <w:t>2.1 竞争性磋商文件的组成</w:t>
      </w:r>
      <w:bookmarkEnd w:id="187"/>
      <w:bookmarkEnd w:id="188"/>
      <w:bookmarkEnd w:id="189"/>
      <w:bookmarkEnd w:id="190"/>
      <w:bookmarkEnd w:id="191"/>
      <w:bookmarkEnd w:id="192"/>
      <w:bookmarkEnd w:id="193"/>
      <w:bookmarkEnd w:id="194"/>
      <w:bookmarkEnd w:id="195"/>
      <w:bookmarkEnd w:id="196"/>
    </w:p>
    <w:p w:rsidR="00747F38" w:rsidRDefault="0033508A">
      <w:pPr>
        <w:spacing w:after="0" w:line="50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2.1.1 本竞争性磋商文件包括：</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详见磋商文件</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2.1.2根据本章第2.2款和第2.3款对竞争性磋商文件所作的澄清、修改，构成竞争性磋商文件的组成部分。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97" w:name="_Toc179632562"/>
      <w:bookmarkStart w:id="198" w:name="_Toc247085703"/>
      <w:bookmarkStart w:id="199" w:name="_Toc296602434"/>
      <w:bookmarkStart w:id="200" w:name="_Toc144974512"/>
      <w:bookmarkStart w:id="201" w:name="_Toc246996189"/>
      <w:bookmarkStart w:id="202" w:name="_Toc152045544"/>
      <w:bookmarkStart w:id="203" w:name="_Toc77586926"/>
      <w:bookmarkStart w:id="204" w:name="_Toc152042320"/>
      <w:bookmarkStart w:id="205" w:name="_Toc77586833"/>
      <w:bookmarkStart w:id="206" w:name="_Toc246996932"/>
      <w:r>
        <w:rPr>
          <w:rFonts w:asciiTheme="minorEastAsia" w:eastAsiaTheme="minorEastAsia" w:hAnsiTheme="minorEastAsia" w:cs="宋体" w:hint="eastAsia"/>
          <w:sz w:val="24"/>
          <w:szCs w:val="24"/>
        </w:rPr>
        <w:t>2.2 竞争性磋商文件的澄清</w:t>
      </w:r>
      <w:bookmarkEnd w:id="197"/>
      <w:bookmarkEnd w:id="198"/>
      <w:bookmarkEnd w:id="199"/>
      <w:bookmarkEnd w:id="200"/>
      <w:bookmarkEnd w:id="201"/>
      <w:bookmarkEnd w:id="202"/>
      <w:bookmarkEnd w:id="203"/>
      <w:bookmarkEnd w:id="204"/>
      <w:bookmarkEnd w:id="205"/>
      <w:bookmarkEnd w:id="206"/>
      <w:r>
        <w:rPr>
          <w:rFonts w:asciiTheme="minorEastAsia" w:eastAsiaTheme="minorEastAsia" w:hAnsiTheme="minorEastAsia" w:cs="宋体" w:hint="eastAsia"/>
          <w:sz w:val="24"/>
          <w:szCs w:val="24"/>
        </w:rPr>
        <w:t xml:space="preserve">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2.2.1 供应商应仔细阅读和检查竞争性磋商文件的全部内容。如发现缺页或附件不全，应及时向采购人提出，以便补齐。如有疑问，应在供应商须知前附表规定的时间前以书面的形式，要求采购人对竞争性磋商文件予以澄清。</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2.2.2竞争性磋商文件的澄清将以公告形式发布到</w:t>
      </w:r>
      <w:r>
        <w:rPr>
          <w:rFonts w:asciiTheme="minorEastAsia" w:eastAsiaTheme="minorEastAsia" w:hAnsiTheme="minorEastAsia" w:cs="宋体"/>
          <w:sz w:val="24"/>
          <w:szCs w:val="24"/>
        </w:rPr>
        <w:t>网上</w:t>
      </w:r>
      <w:r>
        <w:rPr>
          <w:rFonts w:asciiTheme="minorEastAsia" w:eastAsiaTheme="minorEastAsia" w:hAnsiTheme="minorEastAsia" w:cs="宋体" w:hint="eastAsia"/>
          <w:sz w:val="24"/>
          <w:szCs w:val="24"/>
        </w:rPr>
        <w:t xml:space="preserve">，但不指明澄清问题的来源。如果澄清发出的时间距供应商须知前附表规定的投标截止时间不足5天，并且澄清内容影响磋商响应文件编制的，将相应延长磋商截止时间。 </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07" w:name="_Toc77586834"/>
      <w:bookmarkStart w:id="208" w:name="_Toc179632563"/>
      <w:bookmarkStart w:id="209" w:name="_Toc77586927"/>
      <w:bookmarkStart w:id="210" w:name="_Toc296602435"/>
      <w:bookmarkStart w:id="211" w:name="_Toc247085704"/>
      <w:bookmarkStart w:id="212" w:name="_Toc144974513"/>
      <w:bookmarkStart w:id="213" w:name="_Toc246996190"/>
      <w:bookmarkStart w:id="214" w:name="_Toc152045545"/>
      <w:bookmarkStart w:id="215" w:name="_Toc246996933"/>
      <w:bookmarkStart w:id="216" w:name="_Toc152042321"/>
      <w:r>
        <w:rPr>
          <w:rFonts w:asciiTheme="minorEastAsia" w:eastAsiaTheme="minorEastAsia" w:hAnsiTheme="minorEastAsia" w:cs="宋体" w:hint="eastAsia"/>
          <w:sz w:val="24"/>
          <w:szCs w:val="24"/>
        </w:rPr>
        <w:t>2.3 竞争性磋商文件的修改</w:t>
      </w:r>
      <w:bookmarkEnd w:id="207"/>
      <w:bookmarkEnd w:id="208"/>
      <w:bookmarkEnd w:id="209"/>
      <w:bookmarkEnd w:id="210"/>
      <w:bookmarkEnd w:id="211"/>
      <w:bookmarkEnd w:id="212"/>
      <w:bookmarkEnd w:id="213"/>
      <w:bookmarkEnd w:id="214"/>
      <w:bookmarkEnd w:id="215"/>
      <w:bookmarkEnd w:id="21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2.3.1采购人可以书面形式修改竞争性磋商文件，但如果修改竞争性磋商文件的时间距投标截止时间不足5天，并且修改内容影响磋商响应文件编制的，将相应延长磋商截止时间。</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17" w:name="_Toc77586835"/>
      <w:bookmarkStart w:id="218" w:name="_Toc144974514"/>
      <w:bookmarkStart w:id="219" w:name="_Toc247085705"/>
      <w:bookmarkStart w:id="220" w:name="_Toc152045546"/>
      <w:bookmarkStart w:id="221" w:name="_Toc77586928"/>
      <w:bookmarkStart w:id="222" w:name="_Toc179632564"/>
      <w:bookmarkStart w:id="223" w:name="_Toc246996191"/>
      <w:bookmarkStart w:id="224" w:name="_Toc246996934"/>
      <w:bookmarkStart w:id="225" w:name="_Toc152042322"/>
      <w:bookmarkStart w:id="226" w:name="_Toc296602436"/>
      <w:r>
        <w:rPr>
          <w:rFonts w:asciiTheme="minorEastAsia" w:eastAsiaTheme="minorEastAsia" w:hAnsiTheme="minorEastAsia" w:cs="宋体" w:hint="eastAsia"/>
          <w:sz w:val="24"/>
          <w:szCs w:val="24"/>
        </w:rPr>
        <w:t>3. 竞争性磋商文件</w:t>
      </w:r>
      <w:bookmarkEnd w:id="217"/>
      <w:bookmarkEnd w:id="218"/>
      <w:bookmarkEnd w:id="219"/>
      <w:bookmarkEnd w:id="220"/>
      <w:bookmarkEnd w:id="221"/>
      <w:bookmarkEnd w:id="222"/>
      <w:bookmarkEnd w:id="223"/>
      <w:bookmarkEnd w:id="224"/>
      <w:bookmarkEnd w:id="225"/>
      <w:bookmarkEnd w:id="226"/>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27" w:name="_Toc144974515"/>
      <w:bookmarkStart w:id="228" w:name="_Toc296602437"/>
      <w:bookmarkStart w:id="229" w:name="_Toc246996192"/>
      <w:bookmarkStart w:id="230" w:name="_Toc179632565"/>
      <w:bookmarkStart w:id="231" w:name="_Toc247085706"/>
      <w:bookmarkStart w:id="232" w:name="_Toc77586836"/>
      <w:bookmarkStart w:id="233" w:name="_Toc152042323"/>
      <w:bookmarkStart w:id="234" w:name="_Toc246996935"/>
      <w:bookmarkStart w:id="235" w:name="_Toc152045547"/>
      <w:bookmarkStart w:id="236" w:name="_Toc77586929"/>
      <w:r>
        <w:rPr>
          <w:rFonts w:asciiTheme="minorEastAsia" w:eastAsiaTheme="minorEastAsia" w:hAnsiTheme="minorEastAsia" w:cs="宋体" w:hint="eastAsia"/>
          <w:sz w:val="24"/>
          <w:szCs w:val="24"/>
        </w:rPr>
        <w:t>3.1 竞争性磋商文件的组成</w:t>
      </w:r>
      <w:bookmarkEnd w:id="227"/>
      <w:bookmarkEnd w:id="228"/>
      <w:bookmarkEnd w:id="229"/>
      <w:bookmarkEnd w:id="230"/>
      <w:bookmarkEnd w:id="231"/>
      <w:bookmarkEnd w:id="232"/>
      <w:bookmarkEnd w:id="233"/>
      <w:bookmarkEnd w:id="234"/>
      <w:bookmarkEnd w:id="235"/>
      <w:bookmarkEnd w:id="236"/>
    </w:p>
    <w:p w:rsidR="00747F38" w:rsidRDefault="0033508A">
      <w:pPr>
        <w:spacing w:after="0" w:line="500" w:lineRule="exact"/>
        <w:ind w:firstLineChars="171" w:firstLine="410"/>
        <w:rPr>
          <w:rFonts w:asciiTheme="minorEastAsia" w:eastAsiaTheme="minorEastAsia" w:hAnsiTheme="minorEastAsia" w:cs="宋体"/>
          <w:sz w:val="24"/>
          <w:szCs w:val="24"/>
        </w:rPr>
      </w:pPr>
      <w:bookmarkStart w:id="237" w:name="_Toc246996936"/>
      <w:bookmarkStart w:id="238" w:name="_Toc296602438"/>
      <w:bookmarkStart w:id="239" w:name="_Toc247085707"/>
      <w:bookmarkStart w:id="240" w:name="_Toc152042324"/>
      <w:bookmarkStart w:id="241" w:name="_Toc246996193"/>
      <w:bookmarkStart w:id="242" w:name="_Toc179632566"/>
      <w:bookmarkStart w:id="243" w:name="_Toc144974516"/>
      <w:bookmarkStart w:id="244" w:name="_Toc152045548"/>
      <w:r>
        <w:rPr>
          <w:rFonts w:asciiTheme="minorEastAsia" w:eastAsiaTheme="minorEastAsia" w:hAnsiTheme="minorEastAsia" w:cs="宋体" w:hint="eastAsia"/>
          <w:sz w:val="24"/>
          <w:szCs w:val="24"/>
        </w:rPr>
        <w:t>详见磋商文件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45" w:name="_Toc77586837"/>
      <w:bookmarkStart w:id="246" w:name="_Toc77586930"/>
      <w:r>
        <w:rPr>
          <w:rFonts w:asciiTheme="minorEastAsia" w:eastAsiaTheme="minorEastAsia" w:hAnsiTheme="minorEastAsia" w:cs="宋体" w:hint="eastAsia"/>
          <w:sz w:val="24"/>
          <w:szCs w:val="24"/>
        </w:rPr>
        <w:t>3.2 磋商报价</w:t>
      </w:r>
      <w:bookmarkEnd w:id="237"/>
      <w:bookmarkEnd w:id="238"/>
      <w:bookmarkEnd w:id="239"/>
      <w:bookmarkEnd w:id="240"/>
      <w:bookmarkEnd w:id="241"/>
      <w:bookmarkEnd w:id="242"/>
      <w:bookmarkEnd w:id="243"/>
      <w:bookmarkEnd w:id="244"/>
      <w:bookmarkEnd w:id="245"/>
      <w:bookmarkEnd w:id="24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3.2.1 根据竞争性磋商文件规定的工程内容，供应商应对本次招标工程的全部工作内容进行报价。磋商报价应是竞争性磋商文件所确定的磋商范围内的全部工作内容的价格体现。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3.2.2磋商报价应包括竞争性磋商文件及技术规范等规定的，实施和完成招标工程直至竣工验收合格，及达到质量和工期目标、安全文明、环境保护等要求,正式交付采购人使用前所需的全部费用。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3.2.3供应商的磋商报价根据竞争性磋商文件、工程量清单、答疑等，充分考虑市场价格、风险因素，在合理范围内自主报价，但不得低于企业实际成本。</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3.2.4供应商应结合自身条件，并充分考虑本工程施工难度、工期的要求、质量要求以及市场因素、现场环境因素、社会因素、市场价格调整因素等各方面原因合理报价。磋商报价将被认为</w:t>
      </w:r>
      <w:proofErr w:type="gramStart"/>
      <w:r>
        <w:rPr>
          <w:rFonts w:asciiTheme="minorEastAsia" w:eastAsiaTheme="minorEastAsia" w:hAnsiTheme="minorEastAsia" w:cs="宋体" w:hint="eastAsia"/>
          <w:sz w:val="24"/>
          <w:szCs w:val="24"/>
        </w:rPr>
        <w:t>已综合</w:t>
      </w:r>
      <w:proofErr w:type="gramEnd"/>
      <w:r>
        <w:rPr>
          <w:rFonts w:asciiTheme="minorEastAsia" w:eastAsiaTheme="minorEastAsia" w:hAnsiTheme="minorEastAsia" w:cs="宋体" w:hint="eastAsia"/>
          <w:sz w:val="24"/>
          <w:szCs w:val="24"/>
        </w:rPr>
        <w:t>考虑了在施工全过程中可能发生的全部不可预见费用。成交人无权再以任何理由提出延长工期、增加价款或索赔等要求。</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w:t>
      </w:r>
      <w:proofErr w:type="gramStart"/>
      <w:r>
        <w:rPr>
          <w:rFonts w:asciiTheme="minorEastAsia" w:eastAsiaTheme="minorEastAsia" w:hAnsiTheme="minorEastAsia" w:cs="宋体" w:hint="eastAsia"/>
          <w:sz w:val="24"/>
          <w:szCs w:val="24"/>
        </w:rPr>
        <w:t>商成交</w:t>
      </w:r>
      <w:proofErr w:type="gramEnd"/>
      <w:r>
        <w:rPr>
          <w:rFonts w:asciiTheme="minorEastAsia" w:eastAsiaTheme="minorEastAsia" w:hAnsiTheme="minorEastAsia" w:cs="宋体" w:hint="eastAsia"/>
          <w:sz w:val="24"/>
          <w:szCs w:val="24"/>
        </w:rPr>
        <w:t>后则无权因此要求任何工期或费用上的索赔。</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3.3.6施工期间由于工程条件发生变化或供应商原因造成施工方案的更改，所增加的措施费用及工期一概不予调整，相应的费用供应商应在磋商报价中充分考虑，采购人不再另行支付。</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3.2.7磋商报价要求</w:t>
      </w:r>
    </w:p>
    <w:p w:rsidR="00747F38" w:rsidRDefault="0033508A">
      <w:pPr>
        <w:widowControl w:val="0"/>
        <w:numPr>
          <w:ilvl w:val="0"/>
          <w:numId w:val="1"/>
        </w:numPr>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各供应商在投标时必须在磋商响应文件中提供一份完整的工程量清单；</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（2）各供应商作为有经验的承包商，应充分考虑该工程实施时的各种风险，并将其考虑在本次投标报价各清单项目的综合单价中，结算</w:t>
      </w:r>
      <w:proofErr w:type="gramStart"/>
      <w:r>
        <w:rPr>
          <w:rFonts w:asciiTheme="minorEastAsia" w:eastAsiaTheme="minorEastAsia" w:hAnsiTheme="minorEastAsia" w:cs="宋体" w:hint="eastAsia"/>
          <w:sz w:val="24"/>
          <w:szCs w:val="24"/>
        </w:rPr>
        <w:t>时综合</w:t>
      </w:r>
      <w:proofErr w:type="gramEnd"/>
      <w:r>
        <w:rPr>
          <w:rFonts w:asciiTheme="minorEastAsia" w:eastAsiaTheme="minorEastAsia" w:hAnsiTheme="minorEastAsia" w:cs="宋体" w:hint="eastAsia"/>
          <w:sz w:val="24"/>
          <w:szCs w:val="24"/>
        </w:rPr>
        <w:t>单价不做调整（合同另有约定的除外）；</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（3）本次磋商的最终投标总报价不得</w:t>
      </w:r>
      <w:proofErr w:type="gramStart"/>
      <w:r>
        <w:rPr>
          <w:rFonts w:asciiTheme="minorEastAsia" w:eastAsiaTheme="minorEastAsia" w:hAnsiTheme="minorEastAsia" w:cs="宋体" w:hint="eastAsia"/>
          <w:sz w:val="24"/>
          <w:szCs w:val="24"/>
        </w:rPr>
        <w:t>高于磋商</w:t>
      </w:r>
      <w:proofErr w:type="gramEnd"/>
      <w:r>
        <w:rPr>
          <w:rFonts w:asciiTheme="minorEastAsia" w:eastAsiaTheme="minorEastAsia" w:hAnsiTheme="minorEastAsia" w:cs="宋体" w:hint="eastAsia"/>
          <w:sz w:val="24"/>
          <w:szCs w:val="24"/>
        </w:rPr>
        <w:t>控制价，</w:t>
      </w:r>
      <w:proofErr w:type="gramStart"/>
      <w:r>
        <w:rPr>
          <w:rFonts w:asciiTheme="minorEastAsia" w:eastAsiaTheme="minorEastAsia" w:hAnsiTheme="minorEastAsia" w:cs="宋体" w:hint="eastAsia"/>
          <w:sz w:val="24"/>
          <w:szCs w:val="24"/>
        </w:rPr>
        <w:t>高于磋商</w:t>
      </w:r>
      <w:proofErr w:type="gramEnd"/>
      <w:r>
        <w:rPr>
          <w:rFonts w:asciiTheme="minorEastAsia" w:eastAsiaTheme="minorEastAsia" w:hAnsiTheme="minorEastAsia" w:cs="宋体" w:hint="eastAsia"/>
          <w:sz w:val="24"/>
          <w:szCs w:val="24"/>
        </w:rPr>
        <w:t>控制价的报价将不再评审；</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（4）磋商响应文件报价中的单价和总价全部采用人民币表示。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（5）本项目为竞争性磋商方式，需要二次报价，必要时候也可采取多轮报价。</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47" w:name="_Toc246996937"/>
      <w:bookmarkStart w:id="248" w:name="_Toc144974517"/>
      <w:bookmarkStart w:id="249" w:name="_Toc152042325"/>
      <w:bookmarkStart w:id="250" w:name="_Toc152045549"/>
      <w:bookmarkStart w:id="251" w:name="_Toc179632567"/>
      <w:bookmarkStart w:id="252" w:name="_Toc296602439"/>
      <w:bookmarkStart w:id="253" w:name="_Toc247085708"/>
      <w:bookmarkStart w:id="254" w:name="_Toc246996194"/>
      <w:bookmarkStart w:id="255" w:name="_Toc77586838"/>
      <w:bookmarkStart w:id="256" w:name="_Toc77586931"/>
      <w:r>
        <w:rPr>
          <w:rFonts w:asciiTheme="minorEastAsia" w:eastAsiaTheme="minorEastAsia" w:hAnsiTheme="minorEastAsia" w:cs="宋体" w:hint="eastAsia"/>
          <w:sz w:val="24"/>
          <w:szCs w:val="24"/>
        </w:rPr>
        <w:t>3.3 磋商有效期</w:t>
      </w:r>
      <w:bookmarkEnd w:id="247"/>
      <w:bookmarkEnd w:id="248"/>
      <w:bookmarkEnd w:id="249"/>
      <w:bookmarkEnd w:id="250"/>
      <w:bookmarkEnd w:id="251"/>
      <w:bookmarkEnd w:id="252"/>
      <w:bookmarkEnd w:id="253"/>
      <w:bookmarkEnd w:id="254"/>
      <w:bookmarkEnd w:id="255"/>
      <w:bookmarkEnd w:id="25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3.3.1 磋商有效期为</w:t>
      </w:r>
      <w:r w:rsidR="00BF5022">
        <w:rPr>
          <w:rFonts w:asciiTheme="minorEastAsia" w:eastAsiaTheme="minorEastAsia" w:hAnsiTheme="minorEastAsia" w:cs="宋体" w:hint="eastAsia"/>
          <w:sz w:val="24"/>
          <w:szCs w:val="24"/>
        </w:rPr>
        <w:t>：</w:t>
      </w:r>
      <w:r w:rsidR="00BF5022">
        <w:rPr>
          <w:rFonts w:ascii="宋体" w:eastAsia="宋体" w:hAnsi="宋体" w:cs="宋体" w:hint="eastAsia"/>
          <w:sz w:val="24"/>
          <w:szCs w:val="24"/>
        </w:rPr>
        <w:t>磋商截止时间起</w:t>
      </w:r>
      <w:r w:rsidR="008D682D">
        <w:rPr>
          <w:rFonts w:ascii="宋体" w:eastAsia="宋体" w:hAnsi="宋体" w:cs="宋体" w:hint="eastAsia"/>
          <w:sz w:val="24"/>
          <w:szCs w:val="24"/>
        </w:rPr>
        <w:t>9</w:t>
      </w:r>
      <w:r w:rsidR="00BF5022">
        <w:rPr>
          <w:rFonts w:ascii="宋体" w:eastAsia="宋体" w:hAnsi="宋体" w:cs="宋体" w:hint="eastAsia"/>
          <w:sz w:val="24"/>
          <w:szCs w:val="24"/>
        </w:rPr>
        <w:t>0日历天</w:t>
      </w:r>
      <w:r>
        <w:rPr>
          <w:rFonts w:asciiTheme="minorEastAsia" w:eastAsiaTheme="minorEastAsia" w:hAnsiTheme="minorEastAsia" w:cs="宋体" w:hint="eastAsia"/>
          <w:sz w:val="24"/>
          <w:szCs w:val="24"/>
        </w:rPr>
        <w:t>。</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3.3.2在磋商有效期内，供应商撤销或修改其磋商响应文件的，应承担磋商文件和法律规定的责任。</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3.3.3出现特殊情况需要延长投标有效期的，采购人以书面形式通知所有供应商延长投标有效期。</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57" w:name="_Toc246996195"/>
      <w:bookmarkStart w:id="258" w:name="_Toc152045550"/>
      <w:bookmarkStart w:id="259" w:name="_Toc144974518"/>
      <w:bookmarkStart w:id="260" w:name="_Toc179632568"/>
      <w:bookmarkStart w:id="261" w:name="_Toc246996938"/>
      <w:bookmarkStart w:id="262" w:name="_Toc296602440"/>
      <w:bookmarkStart w:id="263" w:name="_Toc247085709"/>
      <w:bookmarkStart w:id="264" w:name="_Toc152042326"/>
      <w:bookmarkStart w:id="265" w:name="_Toc77586932"/>
      <w:bookmarkStart w:id="266" w:name="_Toc77586839"/>
      <w:r>
        <w:rPr>
          <w:rFonts w:asciiTheme="minorEastAsia" w:eastAsiaTheme="minorEastAsia" w:hAnsiTheme="minorEastAsia" w:cs="宋体" w:hint="eastAsia"/>
          <w:sz w:val="24"/>
          <w:szCs w:val="24"/>
        </w:rPr>
        <w:t xml:space="preserve">3.4 </w:t>
      </w:r>
      <w:bookmarkEnd w:id="257"/>
      <w:bookmarkEnd w:id="258"/>
      <w:bookmarkEnd w:id="259"/>
      <w:bookmarkEnd w:id="260"/>
      <w:bookmarkEnd w:id="261"/>
      <w:bookmarkEnd w:id="262"/>
      <w:bookmarkEnd w:id="263"/>
      <w:bookmarkEnd w:id="264"/>
      <w:r>
        <w:rPr>
          <w:rFonts w:asciiTheme="minorEastAsia" w:eastAsiaTheme="minorEastAsia" w:hAnsiTheme="minorEastAsia" w:cs="宋体" w:hint="eastAsia"/>
          <w:sz w:val="24"/>
          <w:szCs w:val="24"/>
        </w:rPr>
        <w:t>磋商保证金</w:t>
      </w:r>
      <w:bookmarkEnd w:id="265"/>
      <w:bookmarkEnd w:id="266"/>
    </w:p>
    <w:p w:rsidR="00747F38" w:rsidRDefault="0033508A">
      <w:pPr>
        <w:spacing w:after="0" w:line="500" w:lineRule="exact"/>
        <w:ind w:firstLineChars="100" w:firstLine="24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本项目不</w:t>
      </w:r>
      <w:proofErr w:type="gramStart"/>
      <w:r>
        <w:rPr>
          <w:rFonts w:asciiTheme="minorEastAsia" w:eastAsiaTheme="minorEastAsia" w:hAnsiTheme="minorEastAsia" w:cs="宋体" w:hint="eastAsia"/>
          <w:sz w:val="24"/>
          <w:szCs w:val="24"/>
        </w:rPr>
        <w:t>收取磋商</w:t>
      </w:r>
      <w:proofErr w:type="gramEnd"/>
      <w:r>
        <w:rPr>
          <w:rFonts w:asciiTheme="minorEastAsia" w:eastAsiaTheme="minorEastAsia" w:hAnsiTheme="minorEastAsia" w:cs="宋体" w:hint="eastAsia"/>
          <w:sz w:val="24"/>
          <w:szCs w:val="24"/>
        </w:rPr>
        <w:t>保证金。</w:t>
      </w:r>
    </w:p>
    <w:p w:rsidR="00747F38" w:rsidRDefault="0033508A">
      <w:pPr>
        <w:spacing w:after="0" w:line="500" w:lineRule="exact"/>
        <w:ind w:firstLineChars="100" w:firstLine="241"/>
        <w:rPr>
          <w:rFonts w:asciiTheme="minorEastAsia" w:eastAsiaTheme="minorEastAsia" w:hAnsiTheme="minorEastAsia" w:cs="宋体"/>
          <w:sz w:val="24"/>
          <w:szCs w:val="24"/>
        </w:rPr>
      </w:pPr>
      <w:r>
        <w:rPr>
          <w:rFonts w:asciiTheme="minorEastAsia" w:eastAsiaTheme="minorEastAsia" w:hAnsiTheme="minorEastAsia" w:cs="宋体" w:hint="eastAsia"/>
          <w:b/>
          <w:bCs/>
          <w:sz w:val="24"/>
          <w:szCs w:val="24"/>
        </w:rPr>
        <w:t>3.5 供应商基本情况表</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3.5.1 “近年完成的类似项目情况表”可附建设工程施工合同的扫描件，具体年份要求见供应商须知前附表。每张表格只填写一个项目，并标明序号。</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3.5.2 “正在施工和新承接的项目情况表”可附建设工程施工合同扫描件。每张表格只填写一个项目，并标明序号。</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3.5.3 “近年发生的诉讼及仲裁情况”应说明相关情况，可附法院或仲裁机构</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的判决、裁决等有关法律文书扫描件，具体年份要求见供应商须知前附表。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67" w:name="_Toc77586933"/>
      <w:bookmarkStart w:id="268" w:name="_Toc77586840"/>
      <w:r>
        <w:rPr>
          <w:rFonts w:asciiTheme="minorEastAsia" w:eastAsiaTheme="minorEastAsia" w:hAnsiTheme="minorEastAsia" w:cs="宋体" w:hint="eastAsia"/>
          <w:sz w:val="24"/>
          <w:szCs w:val="24"/>
        </w:rPr>
        <w:lastRenderedPageBreak/>
        <w:t>3.6磋商响应文件的编制</w:t>
      </w:r>
      <w:bookmarkEnd w:id="267"/>
      <w:bookmarkEnd w:id="268"/>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269" w:name="_Toc152045555"/>
      <w:bookmarkStart w:id="270" w:name="_Toc246996942"/>
      <w:bookmarkStart w:id="271" w:name="_Toc247085713"/>
      <w:bookmarkStart w:id="272" w:name="_Toc296602443"/>
      <w:bookmarkStart w:id="273" w:name="_Toc246996199"/>
      <w:bookmarkStart w:id="274" w:name="_Toc144974523"/>
      <w:bookmarkStart w:id="275" w:name="_Toc152042331"/>
      <w:bookmarkStart w:id="276" w:name="_Toc179632573"/>
      <w:r>
        <w:rPr>
          <w:rFonts w:asciiTheme="minorEastAsia" w:eastAsiaTheme="minorEastAsia" w:hAnsiTheme="minorEastAsia" w:cs="宋体" w:hint="eastAsia"/>
          <w:sz w:val="24"/>
          <w:szCs w:val="24"/>
        </w:rPr>
        <w:t>3.6.1磋商响应文件可按第七章“磋商响应文件格式”进行编写，如有必要，可以增加附页作为磋商响应文件的组成部分。其中，投标函附录在满足竞争性磋商文件实质性要求的基础上，可以提出比竞争性磋商文件要求更有利于采购人的承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3.6.2 磋商响应文件应当对竞争性磋商文件有关项目工期、磋商有效期、质量要求、招标范围等实质性内容</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响应。</w:t>
      </w:r>
    </w:p>
    <w:p w:rsidR="00747F38" w:rsidRDefault="0033508A">
      <w:pPr>
        <w:spacing w:after="0" w:line="50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3.6.3</w:t>
      </w:r>
      <w:r>
        <w:rPr>
          <w:rFonts w:asciiTheme="minorEastAsia" w:eastAsiaTheme="minorEastAsia" w:hAnsiTheme="minorEastAsia" w:hint="eastAsia"/>
          <w:sz w:val="24"/>
          <w:szCs w:val="24"/>
        </w:rPr>
        <w:t>供应商所上传的电子化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文件，应是通过中心投标文件制作系统制作的（投标文件制作工具下载地址：</w:t>
      </w:r>
      <w:r>
        <w:rPr>
          <w:rFonts w:asciiTheme="minorEastAsia" w:eastAsiaTheme="minorEastAsia" w:hAnsiTheme="minorEastAsia"/>
          <w:sz w:val="24"/>
          <w:szCs w:val="24"/>
        </w:rPr>
        <w:t>https://download.bqpoint.com/download/downloaddetail.html?SourceFrom=Ztb&amp;ZtbSoftXiaQuCode=1506&amp;ZtbSoftType=tballinclusive</w:t>
      </w:r>
      <w:r>
        <w:rPr>
          <w:rFonts w:asciiTheme="minorEastAsia" w:eastAsiaTheme="minorEastAsia" w:hAnsiTheme="minorEastAsia" w:hint="eastAsia"/>
          <w:sz w:val="24"/>
          <w:szCs w:val="24"/>
        </w:rPr>
        <w:t>），经过签章和加密后生成的电子版磋商响应文件。其中包含</w:t>
      </w:r>
      <w:proofErr w:type="gramStart"/>
      <w:r>
        <w:rPr>
          <w:rFonts w:asciiTheme="minorEastAsia" w:eastAsiaTheme="minorEastAsia" w:hAnsiTheme="minorEastAsia" w:hint="eastAsia"/>
          <w:sz w:val="24"/>
          <w:szCs w:val="24"/>
        </w:rPr>
        <w:t>用于</w:t>
      </w:r>
      <w:r>
        <w:rPr>
          <w:rFonts w:asciiTheme="minorEastAsia" w:eastAsiaTheme="minorEastAsia" w:hAnsiTheme="minorEastAsia" w:cs="宋体" w:hint="eastAsia"/>
          <w:sz w:val="24"/>
          <w:szCs w:val="24"/>
        </w:rPr>
        <w:t>磋商</w:t>
      </w:r>
      <w:proofErr w:type="gramEnd"/>
      <w:r>
        <w:rPr>
          <w:rFonts w:asciiTheme="minorEastAsia" w:eastAsiaTheme="minorEastAsia" w:hAnsiTheme="minorEastAsia" w:cs="宋体" w:hint="eastAsia"/>
          <w:sz w:val="24"/>
          <w:szCs w:val="24"/>
        </w:rPr>
        <w:t>响应</w:t>
      </w:r>
      <w:r>
        <w:rPr>
          <w:rFonts w:asciiTheme="minorEastAsia" w:eastAsiaTheme="minorEastAsia" w:hAnsiTheme="minorEastAsia" w:hint="eastAsia"/>
          <w:sz w:val="24"/>
          <w:szCs w:val="24"/>
        </w:rPr>
        <w:t>文件上传的主文件（后缀为.</w:t>
      </w:r>
      <w:proofErr w:type="spellStart"/>
      <w:r>
        <w:rPr>
          <w:rFonts w:asciiTheme="minorEastAsia" w:eastAsiaTheme="minorEastAsia" w:hAnsiTheme="minorEastAsia" w:hint="eastAsia"/>
          <w:sz w:val="24"/>
          <w:szCs w:val="24"/>
        </w:rPr>
        <w:t>smxtf</w:t>
      </w:r>
      <w:proofErr w:type="spellEnd"/>
      <w:r>
        <w:rPr>
          <w:rFonts w:asciiTheme="minorEastAsia" w:eastAsiaTheme="minorEastAsia" w:hAnsiTheme="minorEastAsia" w:hint="eastAsia"/>
          <w:sz w:val="24"/>
          <w:szCs w:val="24"/>
        </w:rPr>
        <w:t>）和用于应急补救的</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文件备份文件（后缀为.</w:t>
      </w:r>
      <w:proofErr w:type="spellStart"/>
      <w:r>
        <w:rPr>
          <w:rFonts w:asciiTheme="minorEastAsia" w:eastAsiaTheme="minorEastAsia" w:hAnsiTheme="minorEastAsia" w:hint="eastAsia"/>
          <w:sz w:val="24"/>
          <w:szCs w:val="24"/>
        </w:rPr>
        <w:t>nsmxtf</w:t>
      </w:r>
      <w:proofErr w:type="spellEnd"/>
      <w:r>
        <w:rPr>
          <w:rFonts w:asciiTheme="minorEastAsia" w:eastAsiaTheme="minorEastAsia" w:hAnsiTheme="minorEastAsia" w:hint="eastAsia"/>
          <w:sz w:val="24"/>
          <w:szCs w:val="24"/>
        </w:rPr>
        <w:t>）。</w:t>
      </w:r>
    </w:p>
    <w:p w:rsidR="00747F38" w:rsidRDefault="0033508A" w:rsidP="008D682D">
      <w:pPr>
        <w:spacing w:after="0" w:line="500" w:lineRule="exact"/>
        <w:ind w:firstLineChars="200" w:firstLine="480"/>
        <w:rPr>
          <w:rFonts w:asciiTheme="minorEastAsia" w:eastAsiaTheme="minorEastAsia" w:hAnsiTheme="minorEastAsia"/>
          <w:b/>
          <w:sz w:val="24"/>
          <w:szCs w:val="24"/>
        </w:rPr>
      </w:pPr>
      <w:r w:rsidRPr="008D682D">
        <w:rPr>
          <w:rFonts w:asciiTheme="minorEastAsia" w:eastAsiaTheme="minorEastAsia" w:hAnsiTheme="minorEastAsia" w:hint="eastAsia"/>
          <w:sz w:val="24"/>
          <w:szCs w:val="24"/>
        </w:rPr>
        <w:t>电子化投标文件具体制作教材请供应商点击以下链接学习</w:t>
      </w:r>
      <w:r>
        <w:rPr>
          <w:rFonts w:asciiTheme="minorEastAsia" w:eastAsiaTheme="minorEastAsia" w:hAnsiTheme="minorEastAsia"/>
          <w:sz w:val="24"/>
          <w:szCs w:val="24"/>
        </w:rPr>
        <w:t>http://gzjy.smx.gov.cn/bzzx/008001/20200325/4a2f9fa3-b923-4ddd-bd6f-138a0b63f7d1.html</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7" w:name="_Toc77586934"/>
      <w:bookmarkStart w:id="278" w:name="_Toc77586841"/>
      <w:r>
        <w:rPr>
          <w:rFonts w:asciiTheme="minorEastAsia" w:eastAsiaTheme="minorEastAsia" w:hAnsiTheme="minorEastAsia" w:cs="宋体" w:hint="eastAsia"/>
          <w:sz w:val="24"/>
          <w:szCs w:val="24"/>
        </w:rPr>
        <w:t>3.7备选投标方案</w:t>
      </w:r>
      <w:bookmarkEnd w:id="277"/>
      <w:bookmarkEnd w:id="278"/>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不允许供应商递交备选投标方案。</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9" w:name="_Toc77586935"/>
      <w:bookmarkStart w:id="280" w:name="_Toc77586842"/>
      <w:r>
        <w:rPr>
          <w:rFonts w:asciiTheme="minorEastAsia" w:eastAsiaTheme="minorEastAsia" w:hAnsiTheme="minorEastAsia" w:cs="宋体" w:hint="eastAsia"/>
          <w:sz w:val="24"/>
          <w:szCs w:val="24"/>
        </w:rPr>
        <w:t>4. 投标</w:t>
      </w:r>
      <w:bookmarkEnd w:id="269"/>
      <w:bookmarkEnd w:id="270"/>
      <w:bookmarkEnd w:id="271"/>
      <w:bookmarkEnd w:id="272"/>
      <w:bookmarkEnd w:id="273"/>
      <w:bookmarkEnd w:id="274"/>
      <w:bookmarkEnd w:id="275"/>
      <w:bookmarkEnd w:id="276"/>
      <w:bookmarkEnd w:id="279"/>
      <w:bookmarkEnd w:id="280"/>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81" w:name="_Toc152042332"/>
      <w:bookmarkStart w:id="282" w:name="_Toc246996943"/>
      <w:bookmarkStart w:id="283" w:name="_Toc152045556"/>
      <w:bookmarkStart w:id="284" w:name="_Toc179632574"/>
      <w:bookmarkStart w:id="285" w:name="_Toc144974524"/>
      <w:bookmarkStart w:id="286" w:name="_Toc296602444"/>
      <w:bookmarkStart w:id="287" w:name="_Toc246996200"/>
      <w:bookmarkStart w:id="288" w:name="_Toc247085714"/>
      <w:bookmarkStart w:id="289" w:name="_Toc77586936"/>
      <w:bookmarkStart w:id="290" w:name="_Toc77586843"/>
      <w:r>
        <w:rPr>
          <w:rFonts w:asciiTheme="minorEastAsia" w:eastAsiaTheme="minorEastAsia" w:hAnsiTheme="minorEastAsia" w:cs="宋体" w:hint="eastAsia"/>
          <w:sz w:val="24"/>
          <w:szCs w:val="24"/>
        </w:rPr>
        <w:t>4.1 磋商响应文件的</w:t>
      </w:r>
      <w:bookmarkEnd w:id="281"/>
      <w:bookmarkEnd w:id="282"/>
      <w:bookmarkEnd w:id="283"/>
      <w:bookmarkEnd w:id="284"/>
      <w:bookmarkEnd w:id="285"/>
      <w:bookmarkEnd w:id="286"/>
      <w:bookmarkEnd w:id="287"/>
      <w:bookmarkEnd w:id="288"/>
      <w:r>
        <w:rPr>
          <w:rFonts w:asciiTheme="minorEastAsia" w:eastAsiaTheme="minorEastAsia" w:hAnsiTheme="minorEastAsia" w:cs="宋体" w:hint="eastAsia"/>
          <w:sz w:val="24"/>
          <w:szCs w:val="24"/>
        </w:rPr>
        <w:t>签署</w:t>
      </w:r>
      <w:bookmarkEnd w:id="289"/>
      <w:bookmarkEnd w:id="290"/>
    </w:p>
    <w:p w:rsidR="00747F38" w:rsidRDefault="0033508A">
      <w:pPr>
        <w:spacing w:after="0" w:line="500" w:lineRule="exact"/>
        <w:ind w:firstLine="465"/>
        <w:rPr>
          <w:rFonts w:asciiTheme="minorEastAsia" w:eastAsiaTheme="minorEastAsia" w:hAnsiTheme="minorEastAsia" w:cs="宋体"/>
          <w:sz w:val="24"/>
          <w:szCs w:val="24"/>
        </w:rPr>
      </w:pPr>
      <w:r>
        <w:rPr>
          <w:rFonts w:asciiTheme="minorEastAsia" w:eastAsiaTheme="minorEastAsia" w:hAnsiTheme="minorEastAsia" w:cs="宋体" w:hint="eastAsia"/>
          <w:bCs/>
          <w:sz w:val="24"/>
          <w:szCs w:val="24"/>
        </w:rPr>
        <w:t>4.1.1供应商在进行电子化磋商响应文件签章时，竞争性磋商文件中要求供应商盖章的，以签盖单位章为准；要求法定代表人签章的，以签盖法定代表人</w:t>
      </w:r>
      <w:r w:rsidR="00FB2BD2">
        <w:rPr>
          <w:rFonts w:asciiTheme="minorEastAsia" w:eastAsiaTheme="minorEastAsia" w:hAnsiTheme="minorEastAsia" w:cs="宋体" w:hint="eastAsia"/>
          <w:bCs/>
          <w:sz w:val="24"/>
          <w:szCs w:val="24"/>
        </w:rPr>
        <w:t>电子</w:t>
      </w:r>
      <w:r>
        <w:rPr>
          <w:rFonts w:asciiTheme="minorEastAsia" w:eastAsiaTheme="minorEastAsia" w:hAnsiTheme="minorEastAsia" w:cs="宋体" w:hint="eastAsia"/>
          <w:bCs/>
          <w:sz w:val="24"/>
          <w:szCs w:val="24"/>
        </w:rPr>
        <w:t>签章为准</w:t>
      </w:r>
      <w:r>
        <w:rPr>
          <w:rFonts w:asciiTheme="minorEastAsia" w:eastAsiaTheme="minorEastAsia" w:hAnsiTheme="minorEastAsia" w:cs="宋体" w:hint="eastAsia"/>
          <w:sz w:val="24"/>
          <w:szCs w:val="24"/>
        </w:rPr>
        <w:t>。电子化磋商响应文件具体制作教材请供应商通过CA证书登录三门峡市公共资源电子化交易系统在右上角“组件下载”中查看。</w:t>
      </w:r>
    </w:p>
    <w:p w:rsidR="00747F38" w:rsidRDefault="0033508A" w:rsidP="00BD60B8">
      <w:pPr>
        <w:spacing w:after="0" w:line="500" w:lineRule="exact"/>
        <w:ind w:firstLineChars="200" w:firstLine="480"/>
        <w:rPr>
          <w:rFonts w:asciiTheme="minorEastAsia" w:eastAsiaTheme="minorEastAsia" w:hAnsiTheme="minorEastAsia" w:cs="宋体"/>
          <w:sz w:val="24"/>
          <w:szCs w:val="24"/>
        </w:rPr>
      </w:pPr>
      <w:bookmarkStart w:id="291" w:name="_Toc77586844"/>
      <w:bookmarkStart w:id="292" w:name="_Toc77586937"/>
      <w:r>
        <w:rPr>
          <w:rFonts w:asciiTheme="minorEastAsia" w:eastAsiaTheme="minorEastAsia" w:hAnsiTheme="minorEastAsia" w:cs="宋体" w:hint="eastAsia"/>
          <w:sz w:val="24"/>
          <w:szCs w:val="24"/>
        </w:rPr>
        <w:t>4.2 磋商响应文件的上传</w:t>
      </w:r>
      <w:bookmarkEnd w:id="291"/>
      <w:bookmarkEnd w:id="292"/>
    </w:p>
    <w:p w:rsidR="00747F38" w:rsidRDefault="0033508A">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电子化磋商响应文件应在投标截止时间前成功上传至三门峡市公共资源电子化交易系统。至投标截止时间止，仍未上</w:t>
      </w:r>
      <w:proofErr w:type="gramStart"/>
      <w:r>
        <w:rPr>
          <w:rFonts w:asciiTheme="minorEastAsia" w:eastAsiaTheme="minorEastAsia" w:hAnsiTheme="minorEastAsia" w:hint="eastAsia"/>
          <w:sz w:val="24"/>
          <w:szCs w:val="24"/>
        </w:rPr>
        <w:t>传成功</w:t>
      </w:r>
      <w:proofErr w:type="gramEnd"/>
      <w:r>
        <w:rPr>
          <w:rFonts w:asciiTheme="minorEastAsia" w:eastAsiaTheme="minorEastAsia" w:hAnsiTheme="minorEastAsia" w:hint="eastAsia"/>
          <w:sz w:val="24"/>
          <w:szCs w:val="24"/>
        </w:rPr>
        <w:t>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文件将不予接收。</w:t>
      </w:r>
    </w:p>
    <w:p w:rsidR="00747F38" w:rsidRDefault="0033508A">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注：如按照电子化投标操作教材制作完成的电子化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文件无法上传的，供应商应在</w:t>
      </w:r>
      <w:r w:rsidRPr="00FB2BD2">
        <w:rPr>
          <w:rFonts w:asciiTheme="minorEastAsia" w:eastAsiaTheme="minorEastAsia" w:hAnsiTheme="minorEastAsia" w:hint="eastAsia"/>
          <w:sz w:val="24"/>
          <w:szCs w:val="24"/>
        </w:rPr>
        <w:t>投标截止时间前尽早的</w:t>
      </w:r>
      <w:r>
        <w:rPr>
          <w:rFonts w:asciiTheme="minorEastAsia" w:eastAsiaTheme="minorEastAsia" w:hAnsiTheme="minorEastAsia" w:hint="eastAsia"/>
          <w:sz w:val="24"/>
          <w:szCs w:val="24"/>
        </w:rPr>
        <w:t>联系中心技术人员，以便有充分的时间进行处理。</w:t>
      </w:r>
      <w:r w:rsidRPr="00FB2BD2">
        <w:rPr>
          <w:rFonts w:asciiTheme="minorEastAsia" w:eastAsiaTheme="minorEastAsia" w:hAnsiTheme="minorEastAsia" w:hint="eastAsia"/>
          <w:sz w:val="24"/>
          <w:szCs w:val="24"/>
        </w:rPr>
        <w:t>供应商应充分考虑到处理技术问题和上传数据等工作所需的时间问题，电子化磋商响应文件未在投标截止时间前成功上传的，其磋商响应文件不予接收。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93" w:name="_Toc77586938"/>
      <w:bookmarkStart w:id="294" w:name="_Toc77586845"/>
      <w:r>
        <w:rPr>
          <w:rFonts w:asciiTheme="minorEastAsia" w:eastAsiaTheme="minorEastAsia" w:hAnsiTheme="minorEastAsia" w:cs="宋体" w:hint="eastAsia"/>
          <w:sz w:val="24"/>
          <w:szCs w:val="24"/>
        </w:rPr>
        <w:t>4.3 磋商响应文件的修改与撤回</w:t>
      </w:r>
      <w:bookmarkEnd w:id="293"/>
      <w:bookmarkEnd w:id="29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4.3.1在投标截止时间之后，供应商不得补充、修改电子化磋商响应文件。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95" w:name="_Toc152042335"/>
      <w:bookmarkStart w:id="296" w:name="_Toc296602447"/>
      <w:bookmarkStart w:id="297" w:name="_Toc247085717"/>
      <w:bookmarkStart w:id="298" w:name="_Toc152045559"/>
      <w:bookmarkStart w:id="299" w:name="_Toc144974527"/>
      <w:bookmarkStart w:id="300" w:name="_Toc246996203"/>
      <w:bookmarkStart w:id="301" w:name="_Toc246996946"/>
      <w:bookmarkStart w:id="302" w:name="_Toc179632577"/>
      <w:bookmarkStart w:id="303" w:name="_Toc77586846"/>
      <w:bookmarkStart w:id="304" w:name="_Toc77586939"/>
      <w:r>
        <w:rPr>
          <w:rFonts w:asciiTheme="minorEastAsia" w:eastAsiaTheme="minorEastAsia" w:hAnsiTheme="minorEastAsia" w:cs="宋体" w:hint="eastAsia"/>
          <w:sz w:val="24"/>
          <w:szCs w:val="24"/>
        </w:rPr>
        <w:t xml:space="preserve">5. </w:t>
      </w:r>
      <w:bookmarkEnd w:id="295"/>
      <w:bookmarkEnd w:id="296"/>
      <w:bookmarkEnd w:id="297"/>
      <w:bookmarkEnd w:id="298"/>
      <w:bookmarkEnd w:id="299"/>
      <w:bookmarkEnd w:id="300"/>
      <w:bookmarkEnd w:id="301"/>
      <w:bookmarkEnd w:id="302"/>
      <w:r>
        <w:rPr>
          <w:rFonts w:asciiTheme="minorEastAsia" w:eastAsiaTheme="minorEastAsia" w:hAnsiTheme="minorEastAsia" w:cs="宋体" w:hint="eastAsia"/>
          <w:sz w:val="24"/>
          <w:szCs w:val="24"/>
        </w:rPr>
        <w:t>磋商</w:t>
      </w:r>
      <w:bookmarkEnd w:id="303"/>
      <w:bookmarkEnd w:id="304"/>
    </w:p>
    <w:p w:rsidR="00747F38" w:rsidRDefault="0033508A">
      <w:pPr>
        <w:spacing w:after="0" w:line="500" w:lineRule="exact"/>
        <w:ind w:firstLineChars="176" w:firstLine="422"/>
        <w:rPr>
          <w:rFonts w:asciiTheme="minorEastAsia" w:eastAsiaTheme="minorEastAsia" w:hAnsiTheme="minorEastAsia"/>
          <w:sz w:val="24"/>
          <w:szCs w:val="24"/>
        </w:rPr>
      </w:pPr>
      <w:bookmarkStart w:id="305" w:name="_Toc296602451"/>
      <w:bookmarkStart w:id="306" w:name="_Toc144974530"/>
      <w:bookmarkStart w:id="307" w:name="_Toc152042337"/>
      <w:bookmarkStart w:id="308" w:name="_Toc152042338"/>
      <w:bookmarkStart w:id="309" w:name="_Toc144974529"/>
      <w:bookmarkStart w:id="310" w:name="_Toc246996949"/>
      <w:bookmarkStart w:id="311" w:name="_Toc179632579"/>
      <w:bookmarkStart w:id="312" w:name="_Toc152045561"/>
      <w:bookmarkStart w:id="313" w:name="_Toc179632580"/>
      <w:bookmarkStart w:id="314" w:name="_Toc152045562"/>
      <w:bookmarkStart w:id="315" w:name="_Toc247085720"/>
      <w:bookmarkStart w:id="316" w:name="_Toc246996206"/>
      <w:r>
        <w:rPr>
          <w:rFonts w:asciiTheme="minorEastAsia" w:eastAsiaTheme="minorEastAsia" w:hAnsiTheme="minorEastAsia" w:hint="eastAsia"/>
          <w:sz w:val="24"/>
          <w:szCs w:val="24"/>
        </w:rPr>
        <w:t>5.1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5.2 电子化磋商响应文件采用一次加密方式。开标时，由供应商使用CA 证书，在规定时间内对其电子化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文件进行解密。每位供应商的解密时间为开标时间起30分钟内，如在规定时间内未完成解密的，其</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文件不予开标、唱标。每位供应商的解密时间为开标时间起30分钟内完成。</w:t>
      </w:r>
    </w:p>
    <w:p w:rsidR="00747F38" w:rsidRDefault="0033508A">
      <w:pPr>
        <w:spacing w:after="0" w:line="5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5.3 电子化磋商响应文件解密异常的处理</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如出现供应商的电子磋商响应文件无法解密等异常情况，供应商应及时致电</w:t>
      </w:r>
      <w:r w:rsidR="00FB2BD2">
        <w:rPr>
          <w:rFonts w:asciiTheme="minorEastAsia" w:eastAsiaTheme="minorEastAsia" w:hAnsiTheme="minorEastAsia" w:hint="eastAsia"/>
          <w:sz w:val="24"/>
          <w:szCs w:val="24"/>
        </w:rPr>
        <w:t>技术人员</w:t>
      </w:r>
      <w:r w:rsidR="001A5944">
        <w:rPr>
          <w:rFonts w:asciiTheme="minorEastAsia" w:eastAsiaTheme="minorEastAsia" w:hAnsiTheme="minorEastAsia" w:hint="eastAsia"/>
          <w:sz w:val="24"/>
          <w:szCs w:val="24"/>
        </w:rPr>
        <w:t>处理</w:t>
      </w:r>
      <w:r>
        <w:rPr>
          <w:rFonts w:asciiTheme="minorEastAsia" w:eastAsiaTheme="minorEastAsia" w:hAnsiTheme="minorEastAsia" w:hint="eastAsia"/>
          <w:sz w:val="24"/>
          <w:szCs w:val="24"/>
        </w:rPr>
        <w:t>。磋商响应文件异常，按以下步骤进行处理：</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（1）首先由技术人员进行问题排查。</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（2）经技术人员排查后，是供应</w:t>
      </w:r>
      <w:proofErr w:type="gramStart"/>
      <w:r>
        <w:rPr>
          <w:rFonts w:asciiTheme="minorEastAsia" w:eastAsiaTheme="minorEastAsia" w:hAnsiTheme="minorEastAsia" w:hint="eastAsia"/>
          <w:sz w:val="24"/>
          <w:szCs w:val="24"/>
        </w:rPr>
        <w:t>商文件</w:t>
      </w:r>
      <w:proofErr w:type="gramEnd"/>
      <w:r>
        <w:rPr>
          <w:rFonts w:asciiTheme="minorEastAsia" w:eastAsiaTheme="minorEastAsia" w:hAnsiTheme="minorEastAsia" w:hint="eastAsia"/>
          <w:sz w:val="24"/>
          <w:szCs w:val="24"/>
        </w:rPr>
        <w:t>自身问题</w:t>
      </w:r>
      <w:proofErr w:type="gramStart"/>
      <w:r>
        <w:rPr>
          <w:rFonts w:asciiTheme="minorEastAsia" w:eastAsiaTheme="minorEastAsia" w:hAnsiTheme="minorEastAsia" w:hint="eastAsia"/>
          <w:sz w:val="24"/>
          <w:szCs w:val="24"/>
        </w:rPr>
        <w:t>导致磋商</w:t>
      </w:r>
      <w:proofErr w:type="gramEnd"/>
      <w:r>
        <w:rPr>
          <w:rFonts w:asciiTheme="minorEastAsia" w:eastAsiaTheme="minorEastAsia" w:hAnsiTheme="minorEastAsia" w:hint="eastAsia"/>
          <w:sz w:val="24"/>
          <w:szCs w:val="24"/>
        </w:rPr>
        <w:t>响应文件无法解密的，该磋商响应文件将不予接收、解密和唱标。开标会议继续进行。</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（3）经技术人员排查后，如果是电子化交易系统问题</w:t>
      </w:r>
      <w:proofErr w:type="gramStart"/>
      <w:r>
        <w:rPr>
          <w:rFonts w:asciiTheme="minorEastAsia" w:eastAsiaTheme="minorEastAsia" w:hAnsiTheme="minorEastAsia" w:hint="eastAsia"/>
          <w:sz w:val="24"/>
          <w:szCs w:val="24"/>
        </w:rPr>
        <w:t>造成磋商</w:t>
      </w:r>
      <w:proofErr w:type="gramEnd"/>
      <w:r>
        <w:rPr>
          <w:rFonts w:asciiTheme="minorEastAsia" w:eastAsiaTheme="minorEastAsia" w:hAnsiTheme="minorEastAsia" w:hint="eastAsia"/>
          <w:sz w:val="24"/>
          <w:szCs w:val="24"/>
        </w:rPr>
        <w:t>响应文件无法解密的，将由技术人员对问题进行处理。</w:t>
      </w:r>
    </w:p>
    <w:p w:rsidR="001A5944" w:rsidRDefault="001A5944">
      <w:pPr>
        <w:spacing w:after="0" w:line="500" w:lineRule="exact"/>
        <w:ind w:firstLineChars="176" w:firstLine="422"/>
        <w:rPr>
          <w:rFonts w:asciiTheme="minorEastAsia" w:eastAsiaTheme="minorEastAsia" w:hAnsiTheme="minorEastAsia"/>
          <w:sz w:val="24"/>
          <w:szCs w:val="24"/>
        </w:rPr>
      </w:pPr>
      <w:r>
        <w:rPr>
          <w:rFonts w:ascii="宋体" w:eastAsia="宋体" w:hAnsi="宋体" w:cs="宋体" w:hint="eastAsia"/>
          <w:sz w:val="24"/>
          <w:szCs w:val="24"/>
        </w:rPr>
        <w:t>（4）响应人应在开标结束后，应该守在系统前，进行二轮或多轮报价或者磋商小组提出的答疑，报价和答疑时间为30分钟，若供应商错过时间或时间不够无法延时而</w:t>
      </w:r>
      <w:r>
        <w:rPr>
          <w:rFonts w:ascii="宋体" w:eastAsia="宋体" w:hAnsi="宋体" w:cs="宋体" w:hint="eastAsia"/>
          <w:sz w:val="24"/>
          <w:szCs w:val="24"/>
        </w:rPr>
        <w:lastRenderedPageBreak/>
        <w:t>导致文件无效或废标，由供应商自行承担责任。代理机构无义务必须通知到每个供应商进行报价或答疑。供应商若出现问题导致文件无效或废标，供应商自行承担责任。</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17" w:name="_Toc152042339"/>
      <w:bookmarkStart w:id="318" w:name="_Toc246996950"/>
      <w:bookmarkStart w:id="319" w:name="_Toc77586940"/>
      <w:bookmarkStart w:id="320" w:name="_Toc246996207"/>
      <w:bookmarkStart w:id="321" w:name="_Toc296602452"/>
      <w:bookmarkStart w:id="322" w:name="_Toc77586847"/>
      <w:bookmarkStart w:id="323" w:name="_Toc247085721"/>
      <w:bookmarkStart w:id="324" w:name="_Toc144974531"/>
      <w:bookmarkStart w:id="325" w:name="_Toc179632581"/>
      <w:bookmarkStart w:id="326" w:name="_Toc152045563"/>
      <w:bookmarkEnd w:id="305"/>
      <w:bookmarkEnd w:id="306"/>
      <w:bookmarkEnd w:id="307"/>
      <w:bookmarkEnd w:id="308"/>
      <w:bookmarkEnd w:id="309"/>
      <w:bookmarkEnd w:id="310"/>
      <w:bookmarkEnd w:id="311"/>
      <w:bookmarkEnd w:id="312"/>
      <w:bookmarkEnd w:id="313"/>
      <w:bookmarkEnd w:id="314"/>
      <w:bookmarkEnd w:id="315"/>
      <w:bookmarkEnd w:id="316"/>
      <w:r>
        <w:rPr>
          <w:rFonts w:asciiTheme="minorEastAsia" w:eastAsiaTheme="minorEastAsia" w:hAnsiTheme="minorEastAsia" w:cs="宋体" w:hint="eastAsia"/>
          <w:sz w:val="24"/>
          <w:szCs w:val="24"/>
        </w:rPr>
        <w:t>5.4 磋商小组</w:t>
      </w:r>
      <w:bookmarkEnd w:id="317"/>
      <w:bookmarkEnd w:id="318"/>
      <w:bookmarkEnd w:id="319"/>
      <w:bookmarkEnd w:id="320"/>
      <w:bookmarkEnd w:id="321"/>
      <w:bookmarkEnd w:id="322"/>
      <w:bookmarkEnd w:id="323"/>
      <w:bookmarkEnd w:id="324"/>
      <w:bookmarkEnd w:id="325"/>
      <w:bookmarkEnd w:id="326"/>
    </w:p>
    <w:p w:rsidR="00747F38" w:rsidRDefault="0033508A">
      <w:pPr>
        <w:spacing w:after="0" w:line="500" w:lineRule="exact"/>
        <w:ind w:firstLineChars="200" w:firstLine="480"/>
        <w:rPr>
          <w:rFonts w:asciiTheme="minorEastAsia" w:eastAsiaTheme="minorEastAsia" w:hAnsiTheme="minorEastAsia" w:cs="宋体"/>
          <w:kern w:val="44"/>
          <w:sz w:val="24"/>
          <w:szCs w:val="24"/>
        </w:rPr>
      </w:pPr>
      <w:r>
        <w:rPr>
          <w:rFonts w:asciiTheme="minorEastAsia" w:eastAsiaTheme="minorEastAsia" w:hAnsiTheme="minorEastAsia" w:cs="宋体" w:hint="eastAsia"/>
          <w:sz w:val="24"/>
          <w:szCs w:val="24"/>
        </w:rPr>
        <w:t xml:space="preserve">5.4.1 </w:t>
      </w:r>
      <w:r>
        <w:rPr>
          <w:rFonts w:asciiTheme="minorEastAsia" w:eastAsiaTheme="minorEastAsia" w:hAnsiTheme="minorEastAsia" w:cs="宋体" w:hint="eastAsia"/>
          <w:kern w:val="44"/>
          <w:sz w:val="24"/>
          <w:szCs w:val="24"/>
        </w:rPr>
        <w:t>磋商小组：</w:t>
      </w:r>
      <w:r>
        <w:rPr>
          <w:rFonts w:asciiTheme="minorEastAsia" w:eastAsiaTheme="minorEastAsia" w:hAnsiTheme="minorEastAsia" w:cs="Calibri" w:hint="eastAsia"/>
          <w:sz w:val="24"/>
          <w:szCs w:val="24"/>
        </w:rPr>
        <w:t>采购人代表及有关经济、技术等方面的专家共3人组成，其中：采购人代表1人，经济、技术等方面的专家各1人。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kern w:val="44"/>
          <w:sz w:val="24"/>
          <w:szCs w:val="24"/>
        </w:rPr>
        <w:t>专家确定方式</w:t>
      </w:r>
      <w:r>
        <w:rPr>
          <w:rFonts w:asciiTheme="minorEastAsia" w:eastAsiaTheme="minorEastAsia" w:hAnsiTheme="minorEastAsia" w:cs="Calibri" w:hint="eastAsia"/>
          <w:sz w:val="24"/>
          <w:szCs w:val="24"/>
        </w:rPr>
        <w:t>：开标后从</w:t>
      </w:r>
      <w:r w:rsidR="008D682D">
        <w:rPr>
          <w:rFonts w:asciiTheme="minorEastAsia" w:eastAsiaTheme="minorEastAsia" w:hAnsiTheme="minorEastAsia" w:cs="Calibri" w:hint="eastAsia"/>
          <w:sz w:val="24"/>
          <w:szCs w:val="24"/>
        </w:rPr>
        <w:t>河南省财政</w:t>
      </w:r>
      <w:r>
        <w:rPr>
          <w:rFonts w:asciiTheme="minorEastAsia" w:eastAsiaTheme="minorEastAsia" w:hAnsiTheme="minorEastAsia" w:cs="Calibri" w:hint="eastAsia"/>
          <w:sz w:val="24"/>
          <w:szCs w:val="24"/>
        </w:rPr>
        <w:t>专家库中随机抽取。</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5.4.2磋商小组对所有供应商的磋商响应文件进行评审，按评审后得分由高到低顺序排列，递交给采购人。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w:t>
      </w:r>
      <w:proofErr w:type="gramStart"/>
      <w:r>
        <w:rPr>
          <w:rFonts w:asciiTheme="minorEastAsia" w:eastAsiaTheme="minorEastAsia" w:hAnsiTheme="minorEastAsia" w:cs="宋体" w:hint="eastAsia"/>
          <w:sz w:val="24"/>
          <w:szCs w:val="24"/>
        </w:rPr>
        <w:t>因初步</w:t>
      </w:r>
      <w:proofErr w:type="gramEnd"/>
      <w:r>
        <w:rPr>
          <w:rFonts w:asciiTheme="minorEastAsia" w:eastAsiaTheme="minorEastAsia" w:hAnsiTheme="minorEastAsia" w:cs="宋体" w:hint="eastAsia"/>
          <w:sz w:val="24"/>
          <w:szCs w:val="24"/>
        </w:rPr>
        <w:t>审查认定错误或价格计算错误需依法重新评审的除外。应在评审报告中明确记载。</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5.4.4磋商小组成员有下列情形之一的，应当回避：</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（1）供应商或供应商主要负责人的近亲属；</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（2）项目主管部门或者行政监督部门的人员；</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（3）与供应商有经济利益关系；</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（4）曾因在招标、评标以及其他与招标投标有关活动中从事违法行为而受过行政处罚或刑事处罚的；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（5）与供应商有其他利害关系。</w:t>
      </w:r>
    </w:p>
    <w:p w:rsidR="00747F38" w:rsidRDefault="0033508A">
      <w:pPr>
        <w:spacing w:after="0" w:line="500" w:lineRule="exact"/>
        <w:ind w:firstLineChars="100" w:firstLine="241"/>
        <w:rPr>
          <w:rFonts w:asciiTheme="minorEastAsia" w:eastAsiaTheme="minorEastAsia" w:hAnsiTheme="minorEastAsia" w:cs="宋体"/>
          <w:b/>
          <w:bCs/>
          <w:sz w:val="24"/>
          <w:szCs w:val="24"/>
        </w:rPr>
      </w:pPr>
      <w:r>
        <w:rPr>
          <w:rFonts w:asciiTheme="minorEastAsia" w:eastAsiaTheme="minorEastAsia" w:hAnsiTheme="minorEastAsia" w:cs="宋体" w:hint="eastAsia"/>
          <w:b/>
          <w:bCs/>
          <w:sz w:val="24"/>
          <w:szCs w:val="24"/>
        </w:rPr>
        <w:t>5.5磋商原则和方法</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5.5.1坚持公开、公平、公正的原则。</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5.5.2磋商在磋商小组应当集中与单一供应商分别进行磋商，磋商小组将遵照磋商原则，公正、平等地对待所有供应商。</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5.5.3评审方法</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（1）初步评审（是否响应竞争性磋商文件的要求），确定合格的供应商。</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）各供应商依据各自情况进行最后报价。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）磋商小组采用综合评分法对提交最后报价的供应商的响应文件和最后报价进行综合评分。</w:t>
      </w:r>
    </w:p>
    <w:p w:rsidR="005C497B" w:rsidRDefault="005C497B" w:rsidP="005C497B">
      <w:pPr>
        <w:spacing w:after="0" w:line="500" w:lineRule="exact"/>
        <w:ind w:firstLineChars="171" w:firstLine="410"/>
        <w:rPr>
          <w:rFonts w:asciiTheme="minorEastAsia" w:eastAsiaTheme="minorEastAsia" w:hAnsiTheme="minorEastAsia" w:cs="宋体"/>
          <w:b/>
          <w:bCs/>
          <w:kern w:val="28"/>
          <w:sz w:val="24"/>
          <w:szCs w:val="24"/>
        </w:rPr>
      </w:pPr>
      <w:r>
        <w:rPr>
          <w:rFonts w:ascii="宋体" w:eastAsia="宋体" w:hAnsi="宋体" w:cs="宋体" w:hint="eastAsia"/>
          <w:sz w:val="24"/>
          <w:szCs w:val="24"/>
        </w:rPr>
        <w:t>5.5.4</w:t>
      </w:r>
      <w:bookmarkStart w:id="327" w:name="OLE_LINK5"/>
      <w:r>
        <w:rPr>
          <w:rFonts w:ascii="宋体" w:eastAsia="宋体" w:hAnsi="宋体" w:cs="宋体" w:hint="eastAsia"/>
          <w:sz w:val="24"/>
          <w:szCs w:val="24"/>
        </w:rPr>
        <w:t>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bookmarkEnd w:id="327"/>
    <w:p w:rsidR="00747F38" w:rsidRDefault="0033508A">
      <w:pPr>
        <w:spacing w:after="0" w:line="500" w:lineRule="exact"/>
        <w:ind w:firstLineChars="100" w:firstLine="241"/>
        <w:rPr>
          <w:rFonts w:asciiTheme="minorEastAsia" w:eastAsiaTheme="minorEastAsia" w:hAnsiTheme="minorEastAsia" w:cs="宋体"/>
          <w:b/>
          <w:bCs/>
          <w:kern w:val="28"/>
          <w:sz w:val="24"/>
          <w:szCs w:val="24"/>
        </w:rPr>
      </w:pPr>
      <w:r>
        <w:rPr>
          <w:rFonts w:asciiTheme="minorEastAsia" w:eastAsiaTheme="minorEastAsia" w:hAnsiTheme="minorEastAsia" w:cs="宋体" w:hint="eastAsia"/>
          <w:b/>
          <w:bCs/>
          <w:kern w:val="28"/>
          <w:sz w:val="24"/>
          <w:szCs w:val="24"/>
        </w:rPr>
        <w:t>5.6对供应商的评价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5.6.1磋商小组只对已判定为实质性响应且通过初步审查的磋商响应文件进行详细评价和比较。</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5.6.2磋商小组所有成员应当集中与单一供应商分别进行磋商，并给予所有参加磋商的供应商平等的磋商机会。磋商完成后，要求其在规定时间内提交最后报价。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5.6.3经磋商确定</w:t>
      </w:r>
      <w:proofErr w:type="gramStart"/>
      <w:r>
        <w:rPr>
          <w:rFonts w:asciiTheme="minorEastAsia" w:eastAsiaTheme="minorEastAsia" w:hAnsiTheme="minorEastAsia" w:cs="宋体" w:hint="eastAsia"/>
          <w:sz w:val="24"/>
          <w:szCs w:val="24"/>
        </w:rPr>
        <w:t>最终工程</w:t>
      </w:r>
      <w:proofErr w:type="gramEnd"/>
      <w:r>
        <w:rPr>
          <w:rFonts w:asciiTheme="minorEastAsia" w:eastAsiaTheme="minorEastAsia" w:hAnsiTheme="minorEastAsia" w:cs="宋体" w:hint="eastAsia"/>
          <w:sz w:val="24"/>
          <w:szCs w:val="24"/>
        </w:rPr>
        <w:t>需求和提交最后报价的供应商后，磋商小组采用综合评分法对提交最后报价的供应商的磋商响应文件和最后报价进行综合评分。</w:t>
      </w:r>
    </w:p>
    <w:p w:rsidR="00EF5976" w:rsidRDefault="00EF5976">
      <w:pPr>
        <w:spacing w:after="0" w:line="500" w:lineRule="exact"/>
        <w:ind w:firstLineChars="171" w:firstLine="410"/>
        <w:rPr>
          <w:rFonts w:asciiTheme="minorEastAsia" w:eastAsiaTheme="minorEastAsia" w:hAnsiTheme="minorEastAsia" w:cs="宋体"/>
          <w:sz w:val="24"/>
          <w:szCs w:val="24"/>
        </w:rPr>
      </w:pPr>
      <w:r>
        <w:rPr>
          <w:rFonts w:ascii="宋体" w:eastAsia="宋体" w:hAnsi="宋体" w:cs="宋体" w:hint="eastAsia"/>
          <w:sz w:val="24"/>
          <w:szCs w:val="24"/>
        </w:rPr>
        <w:t>5.6.4本次竞争性磋商分为两轮报价或多轮报价。供应商响应性文件中的报价作为第一次报价，不得高于项目预算金额且不公开；第二轮报价不得高于预算金额, 参与评标报价以最终报价为准，参与最终报价的供应不得少于三家.</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w:t>
      </w:r>
      <w:r w:rsidR="00EF5976">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5.6.</w:t>
      </w:r>
      <w:r w:rsidR="00EF5976">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如果第一名供应商放弃成交资格或因不可抗力提出不能履行合同、竞争性磋商文件规定应当提交履约担保而在规定的期限内未能提交的，采购人可以按照评审报告推荐的成交候选人名单，确定下一成交候选人为成交人，也可以重新开展采购活动。</w:t>
      </w:r>
    </w:p>
    <w:p w:rsidR="00747F38" w:rsidRDefault="0033508A">
      <w:pPr>
        <w:spacing w:after="0" w:line="500" w:lineRule="exact"/>
        <w:ind w:firstLineChars="100" w:firstLine="241"/>
        <w:rPr>
          <w:rFonts w:asciiTheme="minorEastAsia" w:eastAsiaTheme="minorEastAsia" w:hAnsiTheme="minorEastAsia" w:cs="宋体"/>
          <w:b/>
          <w:bCs/>
          <w:sz w:val="24"/>
          <w:szCs w:val="24"/>
        </w:rPr>
      </w:pPr>
      <w:bookmarkStart w:id="328" w:name="_Toc296602455"/>
      <w:bookmarkStart w:id="329" w:name="_Toc247085724"/>
      <w:bookmarkStart w:id="330" w:name="_Toc152045566"/>
      <w:bookmarkStart w:id="331" w:name="_Toc152042342"/>
      <w:bookmarkStart w:id="332" w:name="_Toc179632584"/>
      <w:bookmarkStart w:id="333" w:name="_Toc246996953"/>
      <w:bookmarkStart w:id="334" w:name="_Toc144974534"/>
      <w:bookmarkStart w:id="335" w:name="_Toc246996210"/>
      <w:r>
        <w:rPr>
          <w:rFonts w:asciiTheme="minorEastAsia" w:eastAsiaTheme="minorEastAsia" w:hAnsiTheme="minorEastAsia" w:cs="宋体" w:hint="eastAsia"/>
          <w:b/>
          <w:bCs/>
          <w:sz w:val="24"/>
          <w:szCs w:val="24"/>
        </w:rPr>
        <w:t>5.7确定成交人</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磋商小组应当根据综合评分情况，按照评审有高到低的顺序推荐成交候选人，并编写评标报告。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36" w:name="_Toc77586941"/>
      <w:bookmarkStart w:id="337" w:name="_Toc77586848"/>
      <w:r>
        <w:rPr>
          <w:rFonts w:asciiTheme="minorEastAsia" w:eastAsiaTheme="minorEastAsia" w:hAnsiTheme="minorEastAsia" w:cs="宋体" w:hint="eastAsia"/>
          <w:sz w:val="24"/>
          <w:szCs w:val="24"/>
        </w:rPr>
        <w:t>6. 合同授予</w:t>
      </w:r>
      <w:bookmarkEnd w:id="328"/>
      <w:bookmarkEnd w:id="329"/>
      <w:bookmarkEnd w:id="330"/>
      <w:bookmarkEnd w:id="331"/>
      <w:bookmarkEnd w:id="332"/>
      <w:bookmarkEnd w:id="333"/>
      <w:bookmarkEnd w:id="334"/>
      <w:bookmarkEnd w:id="335"/>
      <w:bookmarkEnd w:id="336"/>
      <w:bookmarkEnd w:id="337"/>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38" w:name="_Toc152045567"/>
      <w:bookmarkStart w:id="339" w:name="_Toc296602456"/>
      <w:bookmarkStart w:id="340" w:name="_Toc144974535"/>
      <w:bookmarkStart w:id="341" w:name="_Toc77586942"/>
      <w:bookmarkStart w:id="342" w:name="_Toc152042343"/>
      <w:bookmarkStart w:id="343" w:name="_Toc77586849"/>
      <w:bookmarkStart w:id="344" w:name="_Toc179632585"/>
      <w:bookmarkStart w:id="345" w:name="_Toc247085725"/>
      <w:bookmarkStart w:id="346" w:name="_Toc246996954"/>
      <w:bookmarkStart w:id="347" w:name="_Toc246996211"/>
      <w:r>
        <w:rPr>
          <w:rFonts w:asciiTheme="minorEastAsia" w:eastAsiaTheme="minorEastAsia" w:hAnsiTheme="minorEastAsia" w:cs="宋体" w:hint="eastAsia"/>
          <w:sz w:val="24"/>
          <w:szCs w:val="24"/>
        </w:rPr>
        <w:t>6.1 定标方式</w:t>
      </w:r>
      <w:bookmarkEnd w:id="338"/>
      <w:bookmarkEnd w:id="339"/>
      <w:bookmarkEnd w:id="340"/>
      <w:bookmarkEnd w:id="341"/>
      <w:bookmarkEnd w:id="342"/>
      <w:bookmarkEnd w:id="343"/>
      <w:bookmarkEnd w:id="344"/>
      <w:bookmarkEnd w:id="345"/>
      <w:bookmarkEnd w:id="346"/>
      <w:bookmarkEnd w:id="347"/>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采购人依据磋商小组推荐的成交候选人确定成交人。</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48" w:name="_Toc296602457"/>
      <w:bookmarkStart w:id="349" w:name="_Toc77586943"/>
      <w:bookmarkStart w:id="350" w:name="_Toc77586850"/>
      <w:r>
        <w:rPr>
          <w:rFonts w:asciiTheme="minorEastAsia" w:eastAsiaTheme="minorEastAsia" w:hAnsiTheme="minorEastAsia" w:cs="宋体" w:hint="eastAsia"/>
          <w:sz w:val="24"/>
          <w:szCs w:val="24"/>
        </w:rPr>
        <w:t>6.2 成交候选人公示</w:t>
      </w:r>
      <w:bookmarkEnd w:id="348"/>
      <w:bookmarkEnd w:id="349"/>
      <w:bookmarkEnd w:id="350"/>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采购人在供应商须知前附表规定的媒介公示成交候选人。</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51" w:name="_Toc246996955"/>
      <w:bookmarkStart w:id="352" w:name="_Toc152042344"/>
      <w:bookmarkStart w:id="353" w:name="_Toc179632586"/>
      <w:bookmarkStart w:id="354" w:name="_Toc247085726"/>
      <w:bookmarkStart w:id="355" w:name="_Toc77586944"/>
      <w:bookmarkStart w:id="356" w:name="_Toc246996212"/>
      <w:bookmarkStart w:id="357" w:name="_Toc144974536"/>
      <w:bookmarkStart w:id="358" w:name="_Toc152045568"/>
      <w:bookmarkStart w:id="359" w:name="_Toc77586851"/>
      <w:bookmarkStart w:id="360" w:name="_Toc296602458"/>
      <w:r>
        <w:rPr>
          <w:rFonts w:asciiTheme="minorEastAsia" w:eastAsiaTheme="minorEastAsia" w:hAnsiTheme="minorEastAsia" w:cs="宋体" w:hint="eastAsia"/>
          <w:sz w:val="24"/>
          <w:szCs w:val="24"/>
        </w:rPr>
        <w:t>6.3 成交通知</w:t>
      </w:r>
      <w:bookmarkEnd w:id="351"/>
      <w:bookmarkEnd w:id="352"/>
      <w:bookmarkEnd w:id="353"/>
      <w:bookmarkEnd w:id="354"/>
      <w:bookmarkEnd w:id="355"/>
      <w:bookmarkEnd w:id="356"/>
      <w:bookmarkEnd w:id="357"/>
      <w:bookmarkEnd w:id="358"/>
      <w:bookmarkEnd w:id="359"/>
      <w:bookmarkEnd w:id="360"/>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在本章第3.3款规定的投标有效期内，采购人以书面形式向成交人发出成交通知书，同时将成交结果通知未成交的供应商。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61" w:name="_Toc144974537"/>
      <w:bookmarkStart w:id="362" w:name="_Toc246996956"/>
      <w:bookmarkStart w:id="363" w:name="_Toc246996213"/>
      <w:bookmarkStart w:id="364" w:name="_Toc77586852"/>
      <w:bookmarkStart w:id="365" w:name="_Toc152042345"/>
      <w:bookmarkStart w:id="366" w:name="_Toc296602459"/>
      <w:bookmarkStart w:id="367" w:name="_Toc77586945"/>
      <w:bookmarkStart w:id="368" w:name="_Toc152045569"/>
      <w:bookmarkStart w:id="369" w:name="_Toc179632587"/>
      <w:bookmarkStart w:id="370" w:name="_Toc247085727"/>
      <w:r>
        <w:rPr>
          <w:rFonts w:asciiTheme="minorEastAsia" w:eastAsiaTheme="minorEastAsia" w:hAnsiTheme="minorEastAsia" w:cs="宋体" w:hint="eastAsia"/>
          <w:sz w:val="24"/>
          <w:szCs w:val="24"/>
        </w:rPr>
        <w:t xml:space="preserve">6.4 </w:t>
      </w:r>
      <w:bookmarkStart w:id="371" w:name="_Toc247085728"/>
      <w:bookmarkStart w:id="372" w:name="_Toc152042346"/>
      <w:bookmarkStart w:id="373" w:name="_Toc77586946"/>
      <w:bookmarkStart w:id="374" w:name="_Toc179632588"/>
      <w:bookmarkStart w:id="375" w:name="_Toc152045570"/>
      <w:bookmarkStart w:id="376" w:name="_Toc246996957"/>
      <w:bookmarkStart w:id="377" w:name="_Toc77586853"/>
      <w:bookmarkStart w:id="378" w:name="_Toc296602460"/>
      <w:bookmarkStart w:id="379" w:name="_Toc144974538"/>
      <w:bookmarkStart w:id="380" w:name="_Toc246996214"/>
      <w:bookmarkEnd w:id="361"/>
      <w:bookmarkEnd w:id="362"/>
      <w:bookmarkEnd w:id="363"/>
      <w:bookmarkEnd w:id="364"/>
      <w:bookmarkEnd w:id="365"/>
      <w:bookmarkEnd w:id="366"/>
      <w:bookmarkEnd w:id="367"/>
      <w:bookmarkEnd w:id="368"/>
      <w:bookmarkEnd w:id="369"/>
      <w:bookmarkEnd w:id="370"/>
      <w:r>
        <w:rPr>
          <w:rFonts w:asciiTheme="minorEastAsia" w:eastAsiaTheme="minorEastAsia" w:hAnsiTheme="minorEastAsia" w:cs="宋体" w:hint="eastAsia"/>
          <w:sz w:val="24"/>
          <w:szCs w:val="24"/>
        </w:rPr>
        <w:t>签订合同</w:t>
      </w:r>
      <w:bookmarkEnd w:id="371"/>
      <w:bookmarkEnd w:id="372"/>
      <w:bookmarkEnd w:id="373"/>
      <w:bookmarkEnd w:id="374"/>
      <w:bookmarkEnd w:id="375"/>
      <w:bookmarkEnd w:id="376"/>
      <w:bookmarkEnd w:id="377"/>
      <w:bookmarkEnd w:id="378"/>
      <w:bookmarkEnd w:id="379"/>
      <w:bookmarkEnd w:id="380"/>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6.4.1采购人和成交人应当自成交通知书发出之日起2个工作日内，根据竞争性磋商文件和成交人的磋商响应文件订立书面合同。成交人无正当理由拒签合同的，采购人取消其成交资格，给采购人造成的损失应当予以赔偿。</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81" w:name="_Toc77586947"/>
      <w:bookmarkStart w:id="382" w:name="_Toc296602461"/>
      <w:bookmarkStart w:id="383" w:name="_Toc77586854"/>
      <w:r>
        <w:rPr>
          <w:rFonts w:asciiTheme="minorEastAsia" w:eastAsiaTheme="minorEastAsia" w:hAnsiTheme="minorEastAsia" w:cs="宋体" w:hint="eastAsia"/>
          <w:sz w:val="24"/>
          <w:szCs w:val="24"/>
        </w:rPr>
        <w:t>7. 纪律和监督</w:t>
      </w:r>
      <w:bookmarkEnd w:id="381"/>
      <w:bookmarkEnd w:id="382"/>
      <w:bookmarkEnd w:id="383"/>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84" w:name="_Toc77586855"/>
      <w:bookmarkStart w:id="385" w:name="_Toc179632593"/>
      <w:bookmarkStart w:id="386" w:name="_Toc296602462"/>
      <w:bookmarkStart w:id="387" w:name="_Toc152042351"/>
      <w:bookmarkStart w:id="388" w:name="_Toc246996962"/>
      <w:bookmarkStart w:id="389" w:name="_Toc152045575"/>
      <w:bookmarkStart w:id="390" w:name="_Toc246996219"/>
      <w:bookmarkStart w:id="391" w:name="_Toc296590983"/>
      <w:bookmarkStart w:id="392" w:name="_Toc247085733"/>
      <w:bookmarkStart w:id="393" w:name="_Toc77586948"/>
      <w:bookmarkStart w:id="394" w:name="_Toc144974543"/>
      <w:r>
        <w:rPr>
          <w:rFonts w:asciiTheme="minorEastAsia" w:eastAsiaTheme="minorEastAsia" w:hAnsiTheme="minorEastAsia" w:cs="宋体" w:hint="eastAsia"/>
          <w:sz w:val="24"/>
          <w:szCs w:val="24"/>
        </w:rPr>
        <w:t>7.1 对采购人的纪律要求</w:t>
      </w:r>
      <w:bookmarkEnd w:id="384"/>
      <w:bookmarkEnd w:id="385"/>
      <w:bookmarkEnd w:id="386"/>
      <w:bookmarkEnd w:id="387"/>
      <w:bookmarkEnd w:id="388"/>
      <w:bookmarkEnd w:id="389"/>
      <w:bookmarkEnd w:id="390"/>
      <w:bookmarkEnd w:id="391"/>
      <w:bookmarkEnd w:id="392"/>
      <w:bookmarkEnd w:id="393"/>
      <w:bookmarkEnd w:id="39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采购人不得泄漏招标投标活动中应当保密的情况和资料，不得与供应商串通损害国家利益、社会公共利益或者他人合法权益。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95" w:name="_Toc296602463"/>
      <w:bookmarkStart w:id="396" w:name="_Toc152042352"/>
      <w:bookmarkStart w:id="397" w:name="_Toc246996963"/>
      <w:bookmarkStart w:id="398" w:name="_Toc179632594"/>
      <w:bookmarkStart w:id="399" w:name="_Toc152045576"/>
      <w:bookmarkStart w:id="400" w:name="_Toc246996220"/>
      <w:bookmarkStart w:id="401" w:name="_Toc144974544"/>
      <w:bookmarkStart w:id="402" w:name="_Toc247085734"/>
      <w:bookmarkStart w:id="403" w:name="_Toc77586856"/>
      <w:bookmarkStart w:id="404" w:name="_Toc77586949"/>
      <w:r>
        <w:rPr>
          <w:rFonts w:asciiTheme="minorEastAsia" w:eastAsiaTheme="minorEastAsia" w:hAnsiTheme="minorEastAsia" w:cs="宋体" w:hint="eastAsia"/>
          <w:sz w:val="24"/>
          <w:szCs w:val="24"/>
        </w:rPr>
        <w:t>7.2 对供应商的纪律要求</w:t>
      </w:r>
      <w:bookmarkEnd w:id="395"/>
      <w:bookmarkEnd w:id="396"/>
      <w:bookmarkEnd w:id="397"/>
      <w:bookmarkEnd w:id="398"/>
      <w:bookmarkEnd w:id="399"/>
      <w:bookmarkEnd w:id="400"/>
      <w:bookmarkEnd w:id="401"/>
      <w:bookmarkEnd w:id="402"/>
      <w:bookmarkEnd w:id="403"/>
      <w:bookmarkEnd w:id="40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供应商不得相互串通投标或者与采购人串通投标，不得向采购人或者磋商小组成员行贿谋取成交，不得以他人名义投标或者以其他方式弄虚作假骗取成交；供应商不得以任何方式干扰、影响评标工作。</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05" w:name="_Toc246996221"/>
      <w:bookmarkStart w:id="406" w:name="_Toc246996964"/>
      <w:bookmarkStart w:id="407" w:name="_Toc179632595"/>
      <w:bookmarkStart w:id="408" w:name="_Toc296602464"/>
      <w:bookmarkStart w:id="409" w:name="_Toc77586857"/>
      <w:bookmarkStart w:id="410" w:name="_Toc77586950"/>
      <w:bookmarkStart w:id="411" w:name="_Toc247085735"/>
      <w:bookmarkStart w:id="412" w:name="_Toc144974545"/>
      <w:bookmarkStart w:id="413" w:name="_Toc152045577"/>
      <w:bookmarkStart w:id="414" w:name="_Toc152042353"/>
      <w:r>
        <w:rPr>
          <w:rFonts w:asciiTheme="minorEastAsia" w:eastAsiaTheme="minorEastAsia" w:hAnsiTheme="minorEastAsia" w:cs="宋体" w:hint="eastAsia"/>
          <w:sz w:val="24"/>
          <w:szCs w:val="24"/>
        </w:rPr>
        <w:lastRenderedPageBreak/>
        <w:t>7.3 对磋商小组成员的纪律要求</w:t>
      </w:r>
      <w:bookmarkEnd w:id="405"/>
      <w:bookmarkEnd w:id="406"/>
      <w:bookmarkEnd w:id="407"/>
      <w:bookmarkEnd w:id="408"/>
      <w:bookmarkEnd w:id="409"/>
      <w:bookmarkEnd w:id="410"/>
      <w:bookmarkEnd w:id="411"/>
      <w:bookmarkEnd w:id="412"/>
      <w:bookmarkEnd w:id="413"/>
      <w:bookmarkEnd w:id="41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15" w:name="_Toc77586951"/>
      <w:bookmarkStart w:id="416" w:name="_Toc152045578"/>
      <w:bookmarkStart w:id="417" w:name="_Toc247085736"/>
      <w:bookmarkStart w:id="418" w:name="_Toc179632596"/>
      <w:bookmarkStart w:id="419" w:name="_Toc246996965"/>
      <w:bookmarkStart w:id="420" w:name="_Toc77586858"/>
      <w:bookmarkStart w:id="421" w:name="_Toc296602465"/>
      <w:bookmarkStart w:id="422" w:name="_Toc246996222"/>
      <w:bookmarkStart w:id="423" w:name="_Toc152042354"/>
      <w:bookmarkStart w:id="424" w:name="_Toc144974546"/>
      <w:r>
        <w:rPr>
          <w:rFonts w:asciiTheme="minorEastAsia" w:eastAsiaTheme="minorEastAsia" w:hAnsiTheme="minorEastAsia" w:cs="宋体" w:hint="eastAsia"/>
          <w:sz w:val="24"/>
          <w:szCs w:val="24"/>
        </w:rPr>
        <w:t>7.4 对与评标活动有关的工作人员的纪律要求</w:t>
      </w:r>
      <w:bookmarkEnd w:id="415"/>
      <w:bookmarkEnd w:id="416"/>
      <w:bookmarkEnd w:id="417"/>
      <w:bookmarkEnd w:id="418"/>
      <w:bookmarkEnd w:id="419"/>
      <w:bookmarkEnd w:id="420"/>
      <w:bookmarkEnd w:id="421"/>
      <w:bookmarkEnd w:id="422"/>
      <w:bookmarkEnd w:id="423"/>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425" w:name="_Toc152042355"/>
      <w:r>
        <w:rPr>
          <w:rFonts w:asciiTheme="minorEastAsia" w:eastAsiaTheme="minorEastAsia" w:hAnsiTheme="minorEastAsia" w:cs="宋体" w:hint="eastAsia"/>
          <w:sz w:val="24"/>
          <w:szCs w:val="24"/>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25"/>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26" w:name="_Toc246996223"/>
      <w:bookmarkStart w:id="427" w:name="_Toc77586859"/>
      <w:bookmarkStart w:id="428" w:name="_Toc247085737"/>
      <w:bookmarkStart w:id="429" w:name="_Toc152042356"/>
      <w:bookmarkStart w:id="430" w:name="_Toc296602466"/>
      <w:bookmarkStart w:id="431" w:name="_Toc152045579"/>
      <w:bookmarkStart w:id="432" w:name="_Toc77586952"/>
      <w:bookmarkStart w:id="433" w:name="_Toc179632597"/>
      <w:bookmarkStart w:id="434" w:name="_Toc246996966"/>
      <w:r>
        <w:rPr>
          <w:rFonts w:asciiTheme="minorEastAsia" w:eastAsiaTheme="minorEastAsia" w:hAnsiTheme="minorEastAsia" w:cs="宋体" w:hint="eastAsia"/>
          <w:sz w:val="24"/>
          <w:szCs w:val="24"/>
        </w:rPr>
        <w:t>7.5 投诉</w:t>
      </w:r>
      <w:bookmarkEnd w:id="424"/>
      <w:bookmarkEnd w:id="426"/>
      <w:bookmarkEnd w:id="427"/>
      <w:bookmarkEnd w:id="428"/>
      <w:bookmarkEnd w:id="429"/>
      <w:bookmarkEnd w:id="430"/>
      <w:bookmarkEnd w:id="431"/>
      <w:bookmarkEnd w:id="432"/>
      <w:bookmarkEnd w:id="433"/>
      <w:bookmarkEnd w:id="43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供应商和其他利害关系人认为本次招标活动违反法律、法规和规章规定的，有权向有关行政监督部门投诉。</w:t>
      </w:r>
    </w:p>
    <w:p w:rsidR="00747F38" w:rsidRDefault="0033508A">
      <w:pPr>
        <w:tabs>
          <w:tab w:val="left" w:pos="3520"/>
        </w:tabs>
        <w:spacing w:after="0" w:line="500" w:lineRule="exact"/>
        <w:rPr>
          <w:rFonts w:asciiTheme="minorEastAsia" w:eastAsiaTheme="minorEastAsia" w:hAnsiTheme="minorEastAsia" w:cs="宋体"/>
          <w:b/>
          <w:sz w:val="24"/>
          <w:szCs w:val="24"/>
        </w:rPr>
      </w:pPr>
      <w:bookmarkStart w:id="435" w:name="_Toc246996224"/>
      <w:bookmarkStart w:id="436" w:name="_Toc152045580"/>
      <w:bookmarkStart w:id="437" w:name="_Toc246996967"/>
      <w:bookmarkStart w:id="438" w:name="_Toc152042357"/>
      <w:bookmarkStart w:id="439" w:name="_Toc296602467"/>
      <w:bookmarkStart w:id="440" w:name="_Toc77586953"/>
      <w:bookmarkStart w:id="441" w:name="_Toc179632598"/>
      <w:bookmarkStart w:id="442" w:name="_Toc144974547"/>
      <w:bookmarkStart w:id="443" w:name="_Toc247085738"/>
      <w:bookmarkStart w:id="444" w:name="_Toc77586860"/>
      <w:r>
        <w:rPr>
          <w:rFonts w:asciiTheme="minorEastAsia" w:eastAsiaTheme="minorEastAsia" w:hAnsiTheme="minorEastAsia" w:cs="宋体" w:hint="eastAsia"/>
          <w:b/>
          <w:sz w:val="24"/>
          <w:szCs w:val="24"/>
        </w:rPr>
        <w:t>8.需要补充的其他内容</w:t>
      </w:r>
      <w:bookmarkEnd w:id="435"/>
      <w:bookmarkEnd w:id="436"/>
      <w:bookmarkEnd w:id="437"/>
      <w:bookmarkEnd w:id="438"/>
      <w:bookmarkEnd w:id="439"/>
      <w:bookmarkEnd w:id="440"/>
      <w:bookmarkEnd w:id="441"/>
      <w:bookmarkEnd w:id="442"/>
      <w:bookmarkEnd w:id="443"/>
      <w:bookmarkEnd w:id="444"/>
      <w:r>
        <w:rPr>
          <w:rFonts w:asciiTheme="minorEastAsia" w:eastAsiaTheme="minorEastAsia" w:hAnsiTheme="minorEastAsia" w:cs="宋体"/>
          <w:b/>
          <w:sz w:val="24"/>
          <w:szCs w:val="24"/>
        </w:rPr>
        <w:tab/>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需要补充的其他内容：</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747F38">
      <w:pPr>
        <w:rPr>
          <w:rFonts w:asciiTheme="minorEastAsia" w:eastAsiaTheme="minorEastAsia" w:hAnsiTheme="minorEastAsia"/>
        </w:rPr>
      </w:pPr>
    </w:p>
    <w:p w:rsidR="00747F38" w:rsidRDefault="0033508A">
      <w:pPr>
        <w:pStyle w:val="af6"/>
        <w:spacing w:before="0" w:after="0" w:line="400" w:lineRule="exact"/>
        <w:rPr>
          <w:rFonts w:asciiTheme="minorEastAsia" w:eastAsiaTheme="minorEastAsia" w:hAnsiTheme="minorEastAsia" w:hint="default"/>
        </w:rPr>
      </w:pPr>
      <w:bookmarkStart w:id="445" w:name="_Toc479757207"/>
      <w:bookmarkStart w:id="446" w:name="_Toc517178999"/>
      <w:bookmarkStart w:id="447" w:name="_Toc462564139"/>
      <w:bookmarkStart w:id="448" w:name="_Hlt16619475"/>
      <w:bookmarkStart w:id="449" w:name="_Toc513029242"/>
      <w:bookmarkStart w:id="450" w:name="_Toc49090575"/>
      <w:bookmarkStart w:id="451" w:name="_Hlt16619369"/>
      <w:bookmarkStart w:id="452" w:name="_Toc20823314"/>
      <w:bookmarkStart w:id="453" w:name="_Toc120614221"/>
      <w:bookmarkStart w:id="454" w:name="_Toc479757211"/>
      <w:bookmarkStart w:id="455" w:name="_Toc26554093"/>
      <w:bookmarkStart w:id="456" w:name="_Toc120614281"/>
      <w:bookmarkStart w:id="457" w:name="_Toc517179003"/>
      <w:bookmarkStart w:id="458" w:name="_Toc528078062"/>
      <w:bookmarkStart w:id="459" w:name="_Toc16770582"/>
      <w:bookmarkEnd w:id="445"/>
      <w:bookmarkEnd w:id="446"/>
      <w:bookmarkEnd w:id="447"/>
      <w:bookmarkEnd w:id="448"/>
      <w:bookmarkEnd w:id="449"/>
      <w:bookmarkEnd w:id="450"/>
      <w:bookmarkEnd w:id="451"/>
      <w:bookmarkEnd w:id="452"/>
      <w:bookmarkEnd w:id="453"/>
      <w:bookmarkEnd w:id="454"/>
      <w:bookmarkEnd w:id="455"/>
      <w:bookmarkEnd w:id="456"/>
      <w:bookmarkEnd w:id="457"/>
      <w:r>
        <w:rPr>
          <w:rFonts w:asciiTheme="minorEastAsia" w:eastAsiaTheme="minorEastAsia" w:hAnsiTheme="minorEastAsia"/>
        </w:rPr>
        <w:lastRenderedPageBreak/>
        <w:t>第三章  评审标准</w:t>
      </w:r>
      <w:bookmarkEnd w:id="458"/>
      <w:bookmarkEnd w:id="459"/>
    </w:p>
    <w:p w:rsidR="00747F38" w:rsidRDefault="0033508A">
      <w:pPr>
        <w:spacing w:line="400" w:lineRule="exact"/>
        <w:ind w:firstLine="420"/>
        <w:rPr>
          <w:rFonts w:asciiTheme="minorEastAsia" w:eastAsiaTheme="minorEastAsia" w:hAnsiTheme="minorEastAsia" w:cs="Calibri"/>
          <w:sz w:val="24"/>
        </w:rPr>
      </w:pPr>
      <w:bookmarkStart w:id="460" w:name="OLE_LINK2"/>
      <w:bookmarkStart w:id="461" w:name="OLE_LINK1"/>
      <w:bookmarkEnd w:id="460"/>
      <w:r>
        <w:rPr>
          <w:rFonts w:asciiTheme="minorEastAsia" w:eastAsiaTheme="minorEastAsia" w:hAnsiTheme="minorEastAsia" w:cs="Calibri" w:hint="eastAsia"/>
          <w:sz w:val="24"/>
        </w:rPr>
        <w:t>本次竞争性磋商的评审分为初步审查和详细审查。详细审查采用综合评分法，总分为100分。</w:t>
      </w:r>
      <w:bookmarkEnd w:id="461"/>
    </w:p>
    <w:p w:rsidR="00747F38" w:rsidRDefault="0033508A">
      <w:pPr>
        <w:spacing w:line="400" w:lineRule="exact"/>
        <w:rPr>
          <w:rFonts w:asciiTheme="minorEastAsia" w:eastAsiaTheme="minorEastAsia" w:hAnsiTheme="minorEastAsia" w:cs="Calibri"/>
          <w:b/>
          <w:bCs/>
          <w:sz w:val="24"/>
        </w:rPr>
      </w:pPr>
      <w:r>
        <w:rPr>
          <w:rFonts w:asciiTheme="minorEastAsia" w:eastAsiaTheme="minorEastAsia" w:hAnsiTheme="minorEastAsia" w:cs="Calibri" w:hint="eastAsia"/>
          <w:b/>
          <w:bCs/>
          <w:sz w:val="24"/>
        </w:rPr>
        <w:t>1、评标办法前附表</w:t>
      </w:r>
    </w:p>
    <w:tbl>
      <w:tblPr>
        <w:tblW w:w="95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764"/>
        <w:gridCol w:w="1548"/>
        <w:gridCol w:w="6472"/>
      </w:tblGrid>
      <w:tr w:rsidR="00747F38">
        <w:trPr>
          <w:trHeight w:val="387"/>
        </w:trPr>
        <w:tc>
          <w:tcPr>
            <w:tcW w:w="1533" w:type="dxa"/>
            <w:gridSpan w:val="2"/>
            <w:tcBorders>
              <w:top w:val="single" w:sz="4" w:space="0" w:color="auto"/>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条款号</w:t>
            </w: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评审因素</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评审标准</w:t>
            </w:r>
          </w:p>
        </w:tc>
      </w:tr>
      <w:tr w:rsidR="00747F38">
        <w:trPr>
          <w:trHeight w:val="718"/>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1.1</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符合性评审标准</w:t>
            </w: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响应人名称</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与营业执照等证件一致</w:t>
            </w:r>
          </w:p>
        </w:tc>
      </w:tr>
      <w:tr w:rsidR="00747F38">
        <w:trPr>
          <w:trHeight w:val="1225"/>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2" w:name="OLE_LINK11"/>
            <w:bookmarkStart w:id="463" w:name="OLE_LINK12"/>
            <w:r>
              <w:rPr>
                <w:rFonts w:asciiTheme="minorEastAsia" w:eastAsiaTheme="minorEastAsia" w:hAnsiTheme="minorEastAsia"/>
                <w:color w:val="auto"/>
                <w:sz w:val="22"/>
                <w:szCs w:val="22"/>
              </w:rPr>
              <w:t>签字或盖章</w:t>
            </w:r>
            <w:bookmarkEnd w:id="462"/>
            <w:bookmarkEnd w:id="463"/>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符合竞争性磋商文件要求的签字、盖章（竞争性磋商文件中要求法定代表人或授权委托人签字或盖章的，响应人在进行电子化投标文件签章时，以签盖法定代表人</w:t>
            </w:r>
            <w:r w:rsidR="00FB2BD2">
              <w:rPr>
                <w:rFonts w:asciiTheme="minorEastAsia" w:eastAsiaTheme="minorEastAsia" w:hAnsiTheme="minorEastAsia"/>
                <w:color w:val="auto"/>
                <w:sz w:val="22"/>
                <w:szCs w:val="22"/>
              </w:rPr>
              <w:t>电子</w:t>
            </w:r>
            <w:r>
              <w:rPr>
                <w:rFonts w:asciiTheme="minorEastAsia" w:eastAsiaTheme="minorEastAsia" w:hAnsiTheme="minorEastAsia"/>
                <w:color w:val="auto"/>
                <w:sz w:val="22"/>
                <w:szCs w:val="22"/>
              </w:rPr>
              <w:t>签章为准）</w:t>
            </w:r>
          </w:p>
        </w:tc>
      </w:tr>
      <w:tr w:rsidR="00747F38">
        <w:trPr>
          <w:trHeight w:val="639"/>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响应文件格式</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符合第七章“响应文件格式”的要求。</w:t>
            </w:r>
          </w:p>
        </w:tc>
      </w:tr>
      <w:tr w:rsidR="00747F38">
        <w:trPr>
          <w:trHeight w:val="639"/>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4" w:name="OLE_LINK13"/>
            <w:r>
              <w:rPr>
                <w:rFonts w:asciiTheme="minorEastAsia" w:eastAsiaTheme="minorEastAsia" w:hAnsiTheme="minorEastAsia"/>
                <w:color w:val="auto"/>
                <w:sz w:val="22"/>
                <w:szCs w:val="22"/>
              </w:rPr>
              <w:t>报价唯一</w:t>
            </w:r>
            <w:bookmarkEnd w:id="464"/>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只能有一个有效报价，且不超过最高限价</w:t>
            </w:r>
          </w:p>
        </w:tc>
      </w:tr>
      <w:tr w:rsidR="00747F38">
        <w:trPr>
          <w:trHeight w:val="553"/>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1.2</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资格评审标准</w:t>
            </w:r>
          </w:p>
        </w:tc>
        <w:tc>
          <w:tcPr>
            <w:tcW w:w="1548"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rPr>
            </w:pPr>
            <w:r>
              <w:rPr>
                <w:rFonts w:ascii="宋体" w:eastAsia="宋体" w:hAnsi="宋体" w:hint="eastAsia"/>
              </w:rPr>
              <w:t>满足《中华人民共和国政府采购法》第二十二条规定</w:t>
            </w:r>
          </w:p>
        </w:tc>
        <w:tc>
          <w:tcPr>
            <w:tcW w:w="6472"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rPr>
            </w:pPr>
            <w:proofErr w:type="gramStart"/>
            <w:r>
              <w:rPr>
                <w:rFonts w:ascii="宋体" w:eastAsia="宋体" w:hAnsi="宋体" w:hint="eastAsia"/>
              </w:rPr>
              <w:t>满供应商符合</w:t>
            </w:r>
            <w:proofErr w:type="gramEnd"/>
            <w:r>
              <w:rPr>
                <w:rFonts w:ascii="宋体" w:eastAsia="宋体" w:hAnsi="宋体" w:hint="eastAsia"/>
              </w:rPr>
              <w:t>《中华人民共和国政府采购法》第二十二条规定条件（供应商只需提供承诺书，不需要提供证明材料，对承诺书的真实性负责）</w:t>
            </w:r>
          </w:p>
        </w:tc>
      </w:tr>
      <w:tr w:rsidR="00747F38">
        <w:trPr>
          <w:trHeight w:val="553"/>
        </w:trPr>
        <w:tc>
          <w:tcPr>
            <w:tcW w:w="769" w:type="dxa"/>
            <w:vMerge/>
            <w:tcBorders>
              <w:top w:val="nil"/>
              <w:left w:val="single" w:sz="4" w:space="0" w:color="auto"/>
              <w:bottom w:val="single" w:sz="4" w:space="0" w:color="auto"/>
              <w:right w:val="single" w:sz="4" w:space="0" w:color="auto"/>
            </w:tcBorders>
            <w:vAlign w:val="center"/>
          </w:tcPr>
          <w:p w:rsidR="00747F38" w:rsidRDefault="00747F38">
            <w:pPr>
              <w:pStyle w:val="Default"/>
              <w:widowControl/>
              <w:spacing w:before="0" w:beforeAutospacing="0" w:after="0" w:line="400" w:lineRule="exact"/>
              <w:rPr>
                <w:rFonts w:asciiTheme="minorEastAsia" w:eastAsiaTheme="minorEastAsia" w:hAnsiTheme="minorEastAsia" w:hint="default"/>
                <w:color w:val="auto"/>
                <w:sz w:val="22"/>
                <w:szCs w:val="22"/>
              </w:rPr>
            </w:pPr>
          </w:p>
        </w:tc>
        <w:tc>
          <w:tcPr>
            <w:tcW w:w="764" w:type="dxa"/>
            <w:vMerge/>
            <w:tcBorders>
              <w:top w:val="nil"/>
              <w:left w:val="nil"/>
              <w:bottom w:val="single" w:sz="4" w:space="0" w:color="auto"/>
              <w:right w:val="single" w:sz="4" w:space="0" w:color="auto"/>
            </w:tcBorders>
            <w:vAlign w:val="center"/>
          </w:tcPr>
          <w:p w:rsidR="00747F38" w:rsidRDefault="00747F38">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5" w:name="OLE_LINK14"/>
            <w:bookmarkStart w:id="466" w:name="OLE_LINK15"/>
            <w:r>
              <w:rPr>
                <w:rFonts w:asciiTheme="minorEastAsia" w:eastAsiaTheme="minorEastAsia" w:hAnsiTheme="minorEastAsia"/>
                <w:color w:val="auto"/>
                <w:sz w:val="22"/>
                <w:szCs w:val="22"/>
              </w:rPr>
              <w:t>营业执照</w:t>
            </w:r>
            <w:bookmarkEnd w:id="465"/>
            <w:bookmarkEnd w:id="466"/>
          </w:p>
        </w:tc>
        <w:tc>
          <w:tcPr>
            <w:tcW w:w="6472" w:type="dxa"/>
            <w:tcBorders>
              <w:top w:val="single" w:sz="4" w:space="0" w:color="auto"/>
              <w:left w:val="nil"/>
              <w:bottom w:val="single" w:sz="4" w:space="0" w:color="auto"/>
              <w:right w:val="single" w:sz="4" w:space="0" w:color="auto"/>
            </w:tcBorders>
            <w:vAlign w:val="center"/>
          </w:tcPr>
          <w:p w:rsidR="00747F38" w:rsidRDefault="008D682D">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sidRPr="0066579C">
              <w:rPr>
                <w:rFonts w:cstheme="minorBidi"/>
                <w:color w:val="auto"/>
                <w:sz w:val="22"/>
                <w:szCs w:val="22"/>
              </w:rPr>
              <w:t>供应商具有独立承担民事责任的能力（提供有效的企业营业执照或其他证明材料）</w:t>
            </w:r>
          </w:p>
        </w:tc>
      </w:tr>
      <w:tr w:rsidR="00747F38">
        <w:trPr>
          <w:trHeight w:val="113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Theme="minorEastAsia" w:eastAsiaTheme="minorEastAsia" w:hAnsiTheme="minorEastAsia" w:cs="Calibri"/>
              </w:rPr>
            </w:pPr>
            <w:bookmarkStart w:id="467" w:name="OLE_LINK16"/>
            <w:r>
              <w:rPr>
                <w:rFonts w:asciiTheme="minorEastAsia" w:eastAsiaTheme="minorEastAsia" w:hAnsiTheme="minorEastAsia" w:hint="eastAsia"/>
              </w:rPr>
              <w:t>资质要求</w:t>
            </w:r>
            <w:bookmarkEnd w:id="467"/>
          </w:p>
        </w:tc>
        <w:tc>
          <w:tcPr>
            <w:tcW w:w="6472" w:type="dxa"/>
            <w:tcBorders>
              <w:top w:val="single" w:sz="4" w:space="0" w:color="auto"/>
              <w:left w:val="nil"/>
              <w:bottom w:val="single" w:sz="4" w:space="0" w:color="auto"/>
              <w:right w:val="single" w:sz="4" w:space="0" w:color="auto"/>
            </w:tcBorders>
            <w:vAlign w:val="center"/>
          </w:tcPr>
          <w:p w:rsidR="00747F38" w:rsidRPr="008D682D" w:rsidRDefault="00BC4235">
            <w:pPr>
              <w:widowControl w:val="0"/>
              <w:adjustRightInd/>
              <w:snapToGrid/>
              <w:spacing w:after="0" w:line="400" w:lineRule="exact"/>
              <w:jc w:val="both"/>
              <w:rPr>
                <w:rFonts w:ascii="宋体" w:eastAsia="宋体" w:hAnsi="宋体"/>
              </w:rPr>
            </w:pPr>
            <w:r w:rsidRPr="00397207">
              <w:rPr>
                <w:rFonts w:ascii="宋体" w:eastAsia="宋体" w:hAnsi="宋体" w:cs="宋体" w:hint="eastAsia"/>
                <w:sz w:val="24"/>
                <w:szCs w:val="24"/>
              </w:rPr>
              <w:t>供应商须具有建筑工程施工总承包叁级（含叁级）以上资质，具有有效的安全生产许可证，并在人员、设备、资金等方面具有相应的施工能力</w:t>
            </w:r>
          </w:p>
        </w:tc>
      </w:tr>
      <w:tr w:rsidR="00747F38">
        <w:trPr>
          <w:trHeight w:val="149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jc w:val="both"/>
              <w:rPr>
                <w:rFonts w:asciiTheme="minorEastAsia" w:eastAsiaTheme="minorEastAsia" w:hAnsiTheme="minorEastAsia"/>
              </w:rPr>
            </w:pPr>
            <w:bookmarkStart w:id="468" w:name="OLE_LINK17"/>
            <w:bookmarkStart w:id="469" w:name="OLE_LINK18"/>
            <w:r>
              <w:rPr>
                <w:rFonts w:asciiTheme="minorEastAsia" w:eastAsiaTheme="minorEastAsia" w:hAnsiTheme="minorEastAsia" w:hint="eastAsia"/>
              </w:rPr>
              <w:t>项目经理</w:t>
            </w:r>
            <w:bookmarkEnd w:id="468"/>
            <w:bookmarkEnd w:id="469"/>
          </w:p>
        </w:tc>
        <w:tc>
          <w:tcPr>
            <w:tcW w:w="6472" w:type="dxa"/>
            <w:tcBorders>
              <w:top w:val="single" w:sz="4" w:space="0" w:color="auto"/>
              <w:left w:val="nil"/>
              <w:right w:val="single" w:sz="4" w:space="0" w:color="auto"/>
            </w:tcBorders>
            <w:vAlign w:val="center"/>
          </w:tcPr>
          <w:p w:rsidR="00747F38" w:rsidRPr="008D682D" w:rsidRDefault="008D682D" w:rsidP="008D682D">
            <w:pPr>
              <w:widowControl w:val="0"/>
              <w:wordWrap w:val="0"/>
              <w:adjustRightInd/>
              <w:snapToGrid/>
              <w:spacing w:after="0" w:line="600" w:lineRule="exact"/>
              <w:jc w:val="both"/>
              <w:rPr>
                <w:rFonts w:ascii="宋体" w:eastAsia="宋体" w:hAnsi="宋体"/>
              </w:rPr>
            </w:pPr>
            <w:r w:rsidRPr="008D682D">
              <w:rPr>
                <w:rFonts w:ascii="宋体" w:eastAsia="宋体" w:hAnsi="宋体" w:hint="eastAsia"/>
              </w:rPr>
              <w:t>拟派项目经理应具备建筑工程专业贰级（含贰级）以上注册建造师资格，须提供注册建造师证书、安全生产考核合格证书，提供</w:t>
            </w:r>
            <w:r>
              <w:rPr>
                <w:rFonts w:ascii="宋体" w:eastAsia="宋体" w:hAnsi="宋体" w:hint="eastAsia"/>
              </w:rPr>
              <w:t>在本单位缴费的</w:t>
            </w:r>
            <w:proofErr w:type="gramStart"/>
            <w:r>
              <w:rPr>
                <w:rFonts w:ascii="宋体" w:eastAsia="宋体" w:hAnsi="宋体" w:hint="eastAsia"/>
              </w:rPr>
              <w:t>社保证明</w:t>
            </w:r>
            <w:proofErr w:type="gramEnd"/>
            <w:r>
              <w:rPr>
                <w:rFonts w:ascii="宋体" w:eastAsia="宋体" w:hAnsi="宋体" w:hint="eastAsia"/>
              </w:rPr>
              <w:t>，并出具无在建新建工程承诺书（自行承诺）</w:t>
            </w:r>
          </w:p>
        </w:tc>
      </w:tr>
      <w:tr w:rsidR="00747F38">
        <w:trPr>
          <w:trHeight w:val="113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rPr>
                <w:rFonts w:asciiTheme="minorEastAsia" w:eastAsiaTheme="minorEastAsia" w:hAnsiTheme="minorEastAsia"/>
              </w:rPr>
            </w:pPr>
            <w:bookmarkStart w:id="470" w:name="OLE_LINK19"/>
            <w:bookmarkStart w:id="471" w:name="OLE_LINK20"/>
            <w:proofErr w:type="gramStart"/>
            <w:r>
              <w:rPr>
                <w:rFonts w:asciiTheme="minorEastAsia" w:eastAsiaTheme="minorEastAsia" w:hAnsiTheme="minorEastAsia" w:hint="eastAsia"/>
              </w:rPr>
              <w:t>无商业</w:t>
            </w:r>
            <w:proofErr w:type="gramEnd"/>
            <w:r>
              <w:rPr>
                <w:rFonts w:asciiTheme="minorEastAsia" w:eastAsiaTheme="minorEastAsia" w:hAnsiTheme="minorEastAsia" w:hint="eastAsia"/>
              </w:rPr>
              <w:t>贿赂及无不正当竞争承诺</w:t>
            </w:r>
            <w:bookmarkEnd w:id="470"/>
            <w:bookmarkEnd w:id="471"/>
          </w:p>
        </w:tc>
        <w:tc>
          <w:tcPr>
            <w:tcW w:w="6472" w:type="dxa"/>
            <w:tcBorders>
              <w:top w:val="single" w:sz="4" w:space="0" w:color="auto"/>
              <w:left w:val="nil"/>
              <w:bottom w:val="single" w:sz="4" w:space="0" w:color="auto"/>
              <w:right w:val="single" w:sz="4" w:space="0" w:color="auto"/>
            </w:tcBorders>
          </w:tcPr>
          <w:p w:rsidR="00747F38" w:rsidRDefault="0033508A">
            <w:pPr>
              <w:spacing w:after="0" w:line="400" w:lineRule="exact"/>
              <w:rPr>
                <w:rFonts w:asciiTheme="minorEastAsia" w:eastAsiaTheme="minorEastAsia" w:hAnsiTheme="minorEastAsia"/>
              </w:rPr>
            </w:pPr>
            <w:r>
              <w:rPr>
                <w:rFonts w:asciiTheme="minorEastAsia" w:eastAsiaTheme="minorEastAsia" w:hAnsiTheme="minorEastAsia" w:hint="eastAsia"/>
              </w:rPr>
              <w:t>供应商需提供本企业的</w:t>
            </w:r>
            <w:proofErr w:type="gramStart"/>
            <w:r>
              <w:rPr>
                <w:rFonts w:asciiTheme="minorEastAsia" w:eastAsiaTheme="minorEastAsia" w:hAnsiTheme="minorEastAsia" w:hint="eastAsia"/>
              </w:rPr>
              <w:t>无商业</w:t>
            </w:r>
            <w:proofErr w:type="gramEnd"/>
            <w:r>
              <w:rPr>
                <w:rFonts w:asciiTheme="minorEastAsia" w:eastAsiaTheme="minorEastAsia" w:hAnsiTheme="minorEastAsia" w:hint="eastAsia"/>
              </w:rPr>
              <w:t>贿赂及不正当竞争行为的承诺书；</w:t>
            </w:r>
          </w:p>
        </w:tc>
      </w:tr>
      <w:tr w:rsidR="00FB2BD2">
        <w:trPr>
          <w:trHeight w:val="1131"/>
        </w:trPr>
        <w:tc>
          <w:tcPr>
            <w:tcW w:w="769" w:type="dxa"/>
            <w:vMerge/>
            <w:tcBorders>
              <w:top w:val="nil"/>
              <w:left w:val="single" w:sz="4" w:space="0" w:color="auto"/>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FB2BD2" w:rsidRDefault="00FB2BD2">
            <w:pPr>
              <w:spacing w:after="0" w:line="400" w:lineRule="exact"/>
              <w:rPr>
                <w:rFonts w:asciiTheme="minorEastAsia" w:eastAsiaTheme="minorEastAsia" w:hAnsiTheme="minorEastAsia"/>
              </w:rPr>
            </w:pPr>
            <w:bookmarkStart w:id="472" w:name="OLE_LINK22"/>
            <w:bookmarkStart w:id="473" w:name="OLE_LINK23"/>
            <w:r>
              <w:rPr>
                <w:rFonts w:asciiTheme="minorEastAsia" w:eastAsiaTheme="minorEastAsia" w:hAnsiTheme="minorEastAsia" w:hint="eastAsia"/>
              </w:rPr>
              <w:t>无行贿犯罪记录</w:t>
            </w:r>
            <w:bookmarkEnd w:id="472"/>
            <w:bookmarkEnd w:id="473"/>
          </w:p>
        </w:tc>
        <w:tc>
          <w:tcPr>
            <w:tcW w:w="6472" w:type="dxa"/>
            <w:tcBorders>
              <w:top w:val="single" w:sz="4" w:space="0" w:color="auto"/>
              <w:left w:val="nil"/>
              <w:bottom w:val="single" w:sz="4" w:space="0" w:color="auto"/>
              <w:right w:val="single" w:sz="4" w:space="0" w:color="auto"/>
            </w:tcBorders>
          </w:tcPr>
          <w:p w:rsidR="00FB2BD2" w:rsidRDefault="00FB2BD2">
            <w:pPr>
              <w:spacing w:after="0" w:line="400" w:lineRule="exact"/>
              <w:rPr>
                <w:rFonts w:asciiTheme="minorEastAsia" w:eastAsiaTheme="minorEastAsia" w:hAnsiTheme="minorEastAsia"/>
              </w:rPr>
            </w:pPr>
            <w:r w:rsidRPr="00FB2BD2">
              <w:rPr>
                <w:rFonts w:asciiTheme="minorEastAsia" w:eastAsiaTheme="minorEastAsia" w:hAnsiTheme="minorEastAsia" w:hint="eastAsia"/>
              </w:rPr>
              <w:t>参加政府采购活动前3年内无行贿犯罪记录，（开标时提供《中国裁判文书网》查询结果网页截图或企业自行承诺的无行贿犯罪承诺书，查询&lt;承诺&gt;对象为“企业，法定代表人，项目经理”）</w:t>
            </w:r>
          </w:p>
        </w:tc>
      </w:tr>
      <w:tr w:rsidR="00747F38">
        <w:trPr>
          <w:trHeight w:val="3722"/>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bookmarkStart w:id="474" w:name="OLE_LINK24"/>
            <w:bookmarkStart w:id="475" w:name="OLE_LINK25"/>
            <w:r>
              <w:rPr>
                <w:rFonts w:asciiTheme="minorEastAsia" w:eastAsiaTheme="minorEastAsia" w:hAnsiTheme="minorEastAsia" w:cs="Calibri" w:hint="eastAsia"/>
              </w:rPr>
              <w:t>信用查询</w:t>
            </w:r>
            <w:bookmarkEnd w:id="474"/>
            <w:bookmarkEnd w:id="475"/>
          </w:p>
        </w:tc>
        <w:tc>
          <w:tcPr>
            <w:tcW w:w="6472" w:type="dxa"/>
            <w:tcBorders>
              <w:top w:val="single" w:sz="4" w:space="0" w:color="auto"/>
              <w:left w:val="nil"/>
              <w:right w:val="single" w:sz="4" w:space="0" w:color="auto"/>
            </w:tcBorders>
            <w:vAlign w:val="center"/>
          </w:tcPr>
          <w:p w:rsidR="00747F38" w:rsidRDefault="008D682D">
            <w:pPr>
              <w:widowControl w:val="0"/>
              <w:adjustRightInd/>
              <w:snapToGrid/>
              <w:spacing w:after="0" w:line="400" w:lineRule="exact"/>
              <w:jc w:val="both"/>
            </w:pPr>
            <w:r w:rsidRPr="0066579C">
              <w:rPr>
                <w:rFonts w:asciiTheme="minorEastAsia" w:eastAsiaTheme="minorEastAsia" w:hAnsiTheme="minorEastAsia" w:hint="eastAsia"/>
              </w:rPr>
              <w:t>根据《关于在政府采购活动中查询及使用信用记录有关问题的通知》(财库[2016]125号)和</w:t>
            </w:r>
            <w:proofErr w:type="gramStart"/>
            <w:r w:rsidRPr="0066579C">
              <w:rPr>
                <w:rFonts w:asciiTheme="minorEastAsia" w:eastAsiaTheme="minorEastAsia" w:hAnsiTheme="minorEastAsia" w:hint="eastAsia"/>
              </w:rPr>
              <w:t>豫财</w:t>
            </w:r>
            <w:proofErr w:type="gramEnd"/>
            <w:r w:rsidRPr="0066579C">
              <w:rPr>
                <w:rFonts w:asciiTheme="minorEastAsia" w:eastAsiaTheme="minorEastAsia" w:hAnsiTheme="minorEastAsia" w:hint="eastAsia"/>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66579C">
              <w:rPr>
                <w:rFonts w:asciiTheme="minorEastAsia" w:eastAsiaTheme="minorEastAsia" w:hAnsiTheme="minorEastAsia" w:hint="eastAsia"/>
              </w:rPr>
              <w:t>截图要显示</w:t>
            </w:r>
            <w:proofErr w:type="gramEnd"/>
            <w:r w:rsidRPr="0066579C">
              <w:rPr>
                <w:rFonts w:asciiTheme="minorEastAsia" w:eastAsiaTheme="minorEastAsia" w:hAnsiTheme="minorEastAsia" w:hint="eastAsia"/>
              </w:rPr>
              <w:t>查询时间，查询时间自本公告发布之日起；</w:t>
            </w:r>
          </w:p>
        </w:tc>
      </w:tr>
      <w:tr w:rsidR="008D682D">
        <w:trPr>
          <w:trHeight w:val="3722"/>
        </w:trPr>
        <w:tc>
          <w:tcPr>
            <w:tcW w:w="769" w:type="dxa"/>
            <w:vMerge/>
            <w:tcBorders>
              <w:top w:val="nil"/>
              <w:left w:val="single" w:sz="4" w:space="0" w:color="auto"/>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8D682D" w:rsidRPr="008D682D" w:rsidRDefault="008D682D">
            <w:pPr>
              <w:spacing w:after="0" w:line="400" w:lineRule="exact"/>
              <w:rPr>
                <w:rFonts w:asciiTheme="minorEastAsia" w:eastAsiaTheme="minorEastAsia" w:hAnsiTheme="minorEastAsia"/>
              </w:rPr>
            </w:pPr>
            <w:r w:rsidRPr="0066579C">
              <w:rPr>
                <w:rFonts w:asciiTheme="minorEastAsia" w:eastAsiaTheme="minorEastAsia" w:hAnsiTheme="minorEastAsia" w:hint="eastAsia"/>
              </w:rPr>
              <w:t>信誉要求</w:t>
            </w:r>
          </w:p>
        </w:tc>
        <w:tc>
          <w:tcPr>
            <w:tcW w:w="6472" w:type="dxa"/>
            <w:tcBorders>
              <w:top w:val="single" w:sz="4" w:space="0" w:color="auto"/>
              <w:left w:val="nil"/>
              <w:right w:val="single" w:sz="4" w:space="0" w:color="auto"/>
            </w:tcBorders>
            <w:vAlign w:val="center"/>
          </w:tcPr>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rPr>
              <w:t>1、被列入全国或省级建筑市场监管公共服务平台</w:t>
            </w:r>
            <w:r w:rsidRPr="008D682D">
              <w:rPr>
                <w:rFonts w:asciiTheme="minorEastAsia" w:eastAsiaTheme="minorEastAsia" w:hAnsiTheme="minorEastAsia" w:hint="eastAsia"/>
              </w:rPr>
              <w:t>“</w:t>
            </w:r>
            <w:r w:rsidRPr="008D682D">
              <w:rPr>
                <w:rFonts w:asciiTheme="minorEastAsia" w:eastAsiaTheme="minorEastAsia" w:hAnsiTheme="minorEastAsia"/>
              </w:rPr>
              <w:t>黑名单</w:t>
            </w:r>
            <w:r w:rsidRPr="008D682D">
              <w:rPr>
                <w:rFonts w:asciiTheme="minorEastAsia" w:eastAsiaTheme="minorEastAsia" w:hAnsiTheme="minorEastAsia" w:hint="eastAsia"/>
              </w:rPr>
              <w:t>”</w:t>
            </w:r>
            <w:r w:rsidRPr="008D682D">
              <w:rPr>
                <w:rFonts w:asciiTheme="minorEastAsia" w:eastAsiaTheme="minorEastAsia" w:hAnsiTheme="minorEastAsia"/>
              </w:rPr>
              <w:t>且在管理期限内的（投标人、拟派项目经理）；</w:t>
            </w:r>
          </w:p>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rPr>
              <w:t>2、被列入国家企业信用信息公示系统</w:t>
            </w:r>
            <w:r w:rsidRPr="008D682D">
              <w:rPr>
                <w:rFonts w:asciiTheme="minorEastAsia" w:eastAsiaTheme="minorEastAsia" w:hAnsiTheme="minorEastAsia" w:hint="eastAsia"/>
              </w:rPr>
              <w:t>“</w:t>
            </w:r>
            <w:r w:rsidRPr="008D682D">
              <w:rPr>
                <w:rFonts w:asciiTheme="minorEastAsia" w:eastAsiaTheme="minorEastAsia" w:hAnsiTheme="minorEastAsia"/>
              </w:rPr>
              <w:t>严重违法失信名单</w:t>
            </w:r>
            <w:r w:rsidRPr="008D682D">
              <w:rPr>
                <w:rFonts w:asciiTheme="minorEastAsia" w:eastAsiaTheme="minorEastAsia" w:hAnsiTheme="minorEastAsia" w:hint="eastAsia"/>
              </w:rPr>
              <w:t>”</w:t>
            </w:r>
            <w:r w:rsidRPr="008D682D">
              <w:rPr>
                <w:rFonts w:asciiTheme="minorEastAsia" w:eastAsiaTheme="minorEastAsia" w:hAnsiTheme="minorEastAsia"/>
              </w:rPr>
              <w:t>且在管理期限内的；（投标人）</w:t>
            </w:r>
          </w:p>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hint="eastAsia"/>
              </w:rPr>
              <w:t>3</w:t>
            </w:r>
            <w:r w:rsidRPr="008D682D">
              <w:rPr>
                <w:rFonts w:asciiTheme="minorEastAsia" w:eastAsiaTheme="minorEastAsia" w:hAnsiTheme="minorEastAsia"/>
              </w:rPr>
              <w:t>、投标所用建筑工程施工总承包资质在全国或省级建筑市场监管公共服务平台资质状况被标注资质异常状态的（投标人）；</w:t>
            </w:r>
          </w:p>
          <w:p w:rsidR="008D682D" w:rsidRPr="008D682D" w:rsidRDefault="008D682D" w:rsidP="008D682D">
            <w:pPr>
              <w:widowControl w:val="0"/>
              <w:adjustRightInd/>
              <w:snapToGrid/>
              <w:spacing w:after="0" w:line="500" w:lineRule="exact"/>
              <w:rPr>
                <w:rFonts w:asciiTheme="minorEastAsia" w:eastAsiaTheme="minorEastAsia" w:hAnsiTheme="minorEastAsia"/>
              </w:rPr>
            </w:pPr>
            <w:r w:rsidRPr="008D682D">
              <w:rPr>
                <w:rFonts w:asciiTheme="minorEastAsia" w:eastAsiaTheme="minorEastAsia" w:hAnsiTheme="minorEastAsia"/>
              </w:rPr>
              <w:t>投标人需提供上述途径查询结果截图，并对其真实性负责。查询时间为招标公告发布之日后，投标截止时间前，查询结果需显示时间。若存在一个及以上记录的或截图不符合要求的，其投标资格应予以否决；</w:t>
            </w:r>
          </w:p>
        </w:tc>
      </w:tr>
      <w:tr w:rsidR="008D682D" w:rsidTr="008D682D">
        <w:trPr>
          <w:trHeight w:val="1833"/>
        </w:trPr>
        <w:tc>
          <w:tcPr>
            <w:tcW w:w="769" w:type="dxa"/>
            <w:vMerge/>
            <w:tcBorders>
              <w:top w:val="nil"/>
              <w:left w:val="single" w:sz="4" w:space="0" w:color="auto"/>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8D682D" w:rsidRPr="008D682D" w:rsidRDefault="008D682D">
            <w:pPr>
              <w:spacing w:after="0" w:line="400" w:lineRule="exact"/>
              <w:rPr>
                <w:rFonts w:asciiTheme="minorEastAsia" w:eastAsiaTheme="minorEastAsia" w:hAnsiTheme="minorEastAsia"/>
              </w:rPr>
            </w:pPr>
            <w:bookmarkStart w:id="476" w:name="OLE_LINK26"/>
            <w:bookmarkStart w:id="477" w:name="OLE_LINK27"/>
            <w:r w:rsidRPr="0066579C">
              <w:rPr>
                <w:rFonts w:asciiTheme="minorEastAsia" w:eastAsiaTheme="minorEastAsia" w:hAnsiTheme="minorEastAsia" w:hint="eastAsia"/>
              </w:rPr>
              <w:t>国家企业信用信息公示系统</w:t>
            </w:r>
            <w:bookmarkEnd w:id="476"/>
            <w:bookmarkEnd w:id="477"/>
          </w:p>
        </w:tc>
        <w:tc>
          <w:tcPr>
            <w:tcW w:w="6472" w:type="dxa"/>
            <w:tcBorders>
              <w:top w:val="single" w:sz="4" w:space="0" w:color="auto"/>
              <w:left w:val="nil"/>
              <w:right w:val="single" w:sz="4" w:space="0" w:color="auto"/>
            </w:tcBorders>
            <w:vAlign w:val="center"/>
          </w:tcPr>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66579C">
              <w:rPr>
                <w:rFonts w:asciiTheme="minorEastAsia" w:eastAsiaTheme="minorEastAsia" w:hAnsiTheme="minorEastAsia" w:hint="eastAsia"/>
              </w:rPr>
              <w:t>单位负责人为同一人或者存在控股、管理关系的不同单位，不得参加同一标段投标（提供“国家企业信用信息公示系统”http://www.gsxt.gov.cn/index.html查询内容,须包含公司基本信息、股东信息及股权变更信息等全部内容）</w:t>
            </w:r>
          </w:p>
        </w:tc>
      </w:tr>
      <w:tr w:rsidR="00FB2BD2" w:rsidTr="00FB2BD2">
        <w:trPr>
          <w:trHeight w:val="744"/>
        </w:trPr>
        <w:tc>
          <w:tcPr>
            <w:tcW w:w="769" w:type="dxa"/>
            <w:vMerge/>
            <w:tcBorders>
              <w:top w:val="nil"/>
              <w:left w:val="single" w:sz="4" w:space="0" w:color="auto"/>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FB2BD2" w:rsidRDefault="00FB2BD2">
            <w:pPr>
              <w:spacing w:after="0" w:line="400" w:lineRule="exact"/>
              <w:rPr>
                <w:rFonts w:asciiTheme="minorEastAsia" w:eastAsiaTheme="minorEastAsia" w:hAnsiTheme="minorEastAsia" w:cs="Calibri"/>
              </w:rPr>
            </w:pPr>
            <w:bookmarkStart w:id="478" w:name="OLE_LINK28"/>
            <w:bookmarkStart w:id="479" w:name="OLE_LINK29"/>
            <w:r w:rsidRPr="00FB2BD2">
              <w:rPr>
                <w:rFonts w:asciiTheme="minorEastAsia" w:eastAsiaTheme="minorEastAsia" w:hAnsiTheme="minorEastAsia" w:cs="Calibri" w:hint="eastAsia"/>
              </w:rPr>
              <w:t>联合体投标</w:t>
            </w:r>
            <w:bookmarkEnd w:id="478"/>
            <w:bookmarkEnd w:id="479"/>
          </w:p>
        </w:tc>
        <w:tc>
          <w:tcPr>
            <w:tcW w:w="6472" w:type="dxa"/>
            <w:tcBorders>
              <w:top w:val="single" w:sz="4" w:space="0" w:color="auto"/>
              <w:left w:val="nil"/>
              <w:right w:val="single" w:sz="4" w:space="0" w:color="auto"/>
            </w:tcBorders>
            <w:vAlign w:val="center"/>
          </w:tcPr>
          <w:p w:rsidR="00FB2BD2" w:rsidRPr="00FB2BD2" w:rsidRDefault="00FB2BD2">
            <w:pPr>
              <w:widowControl w:val="0"/>
              <w:adjustRightInd/>
              <w:snapToGrid/>
              <w:spacing w:after="0" w:line="400" w:lineRule="exact"/>
              <w:jc w:val="both"/>
              <w:rPr>
                <w:rFonts w:asciiTheme="minorEastAsia" w:eastAsiaTheme="minorEastAsia" w:hAnsiTheme="minorEastAsia" w:cs="Calibri"/>
              </w:rPr>
            </w:pPr>
            <w:r w:rsidRPr="00FB2BD2">
              <w:rPr>
                <w:rFonts w:asciiTheme="minorEastAsia" w:eastAsiaTheme="minorEastAsia" w:hAnsiTheme="minorEastAsia" w:cs="Calibri" w:hint="eastAsia"/>
              </w:rPr>
              <w:t>本项目不接受联合体投标（自行承诺）</w:t>
            </w:r>
          </w:p>
        </w:tc>
      </w:tr>
      <w:tr w:rsidR="00747F38">
        <w:trPr>
          <w:trHeight w:val="840"/>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bookmarkStart w:id="480" w:name="OLE_LINK30"/>
            <w:bookmarkStart w:id="481" w:name="OLE_LINK31"/>
            <w:r>
              <w:rPr>
                <w:rFonts w:asciiTheme="minorEastAsia" w:eastAsiaTheme="minorEastAsia" w:hAnsiTheme="minorEastAsia" w:cs="Calibri" w:hint="eastAsia"/>
              </w:rPr>
              <w:t>中小</w:t>
            </w:r>
            <w:proofErr w:type="gramStart"/>
            <w:r>
              <w:rPr>
                <w:rFonts w:asciiTheme="minorEastAsia" w:eastAsiaTheme="minorEastAsia" w:hAnsiTheme="minorEastAsia" w:cs="Calibri" w:hint="eastAsia"/>
              </w:rPr>
              <w:t>微企业</w:t>
            </w:r>
            <w:proofErr w:type="gramEnd"/>
            <w:r>
              <w:rPr>
                <w:rFonts w:asciiTheme="minorEastAsia" w:eastAsiaTheme="minorEastAsia" w:hAnsiTheme="minorEastAsia" w:cs="Calibri" w:hint="eastAsia"/>
              </w:rPr>
              <w:t>声明函</w:t>
            </w:r>
            <w:bookmarkEnd w:id="480"/>
            <w:bookmarkEnd w:id="481"/>
          </w:p>
        </w:tc>
        <w:tc>
          <w:tcPr>
            <w:tcW w:w="6472"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r>
              <w:rPr>
                <w:rFonts w:asciiTheme="minorEastAsia" w:eastAsiaTheme="minorEastAsia" w:hAnsiTheme="minorEastAsia" w:cs="Calibri"/>
              </w:rPr>
              <w:t>是否提供</w:t>
            </w:r>
            <w:r>
              <w:rPr>
                <w:rFonts w:asciiTheme="minorEastAsia" w:eastAsiaTheme="minorEastAsia" w:hAnsiTheme="minorEastAsia" w:cs="Calibri" w:hint="eastAsia"/>
              </w:rPr>
              <w:t>中小</w:t>
            </w:r>
            <w:proofErr w:type="gramStart"/>
            <w:r>
              <w:rPr>
                <w:rFonts w:asciiTheme="minorEastAsia" w:eastAsiaTheme="minorEastAsia" w:hAnsiTheme="minorEastAsia" w:cs="Calibri" w:hint="eastAsia"/>
              </w:rPr>
              <w:t>微企业</w:t>
            </w:r>
            <w:proofErr w:type="gramEnd"/>
            <w:r>
              <w:rPr>
                <w:rFonts w:asciiTheme="minorEastAsia" w:eastAsiaTheme="minorEastAsia" w:hAnsiTheme="minorEastAsia" w:cs="Calibri" w:hint="eastAsia"/>
              </w:rPr>
              <w:t>声明函</w:t>
            </w:r>
          </w:p>
        </w:tc>
      </w:tr>
      <w:tr w:rsidR="00747F38">
        <w:trPr>
          <w:trHeight w:val="575"/>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1.3</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响应性评审标准</w:t>
            </w: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磋商范围</w:t>
            </w:r>
          </w:p>
        </w:tc>
        <w:tc>
          <w:tcPr>
            <w:tcW w:w="6472" w:type="dxa"/>
            <w:tcBorders>
              <w:top w:val="single" w:sz="4" w:space="0" w:color="auto"/>
              <w:left w:val="nil"/>
              <w:bottom w:val="single" w:sz="4" w:space="0" w:color="auto"/>
              <w:right w:val="single" w:sz="4" w:space="0" w:color="auto"/>
            </w:tcBorders>
          </w:tcPr>
          <w:p w:rsidR="00747F38" w:rsidRDefault="00FB2BD2" w:rsidP="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82" w:name="OLE_LINK32"/>
            <w:bookmarkStart w:id="483" w:name="OLE_LINK33"/>
            <w:r>
              <w:rPr>
                <w:rFonts w:asciiTheme="minorEastAsia" w:eastAsiaTheme="minorEastAsia" w:hAnsiTheme="minorEastAsia" w:cs="Calibri" w:hint="eastAsia"/>
              </w:rPr>
              <w:t>计划工期</w:t>
            </w:r>
            <w:bookmarkEnd w:id="482"/>
            <w:bookmarkEnd w:id="483"/>
          </w:p>
        </w:tc>
        <w:tc>
          <w:tcPr>
            <w:tcW w:w="6472" w:type="dxa"/>
            <w:tcBorders>
              <w:top w:val="single" w:sz="4" w:space="0" w:color="auto"/>
              <w:left w:val="nil"/>
              <w:bottom w:val="single" w:sz="4" w:space="0" w:color="auto"/>
              <w:right w:val="single" w:sz="4" w:space="0" w:color="auto"/>
            </w:tcBorders>
          </w:tcPr>
          <w:p w:rsidR="00747F38" w:rsidRDefault="00FB2BD2" w:rsidP="00CA11E8">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84" w:name="OLE_LINK34"/>
            <w:bookmarkStart w:id="485" w:name="OLE_LINK35"/>
            <w:r>
              <w:rPr>
                <w:rFonts w:asciiTheme="minorEastAsia" w:eastAsiaTheme="minorEastAsia" w:hAnsiTheme="minorEastAsia" w:cs="Calibri" w:hint="eastAsia"/>
              </w:rPr>
              <w:t>质量要求</w:t>
            </w:r>
            <w:bookmarkEnd w:id="484"/>
            <w:bookmarkEnd w:id="485"/>
          </w:p>
        </w:tc>
        <w:tc>
          <w:tcPr>
            <w:tcW w:w="6472" w:type="dxa"/>
            <w:tcBorders>
              <w:top w:val="single" w:sz="4" w:space="0" w:color="auto"/>
              <w:left w:val="nil"/>
              <w:bottom w:val="single" w:sz="4" w:space="0" w:color="auto"/>
              <w:right w:val="single" w:sz="4" w:space="0" w:color="auto"/>
            </w:tcBorders>
          </w:tcPr>
          <w:p w:rsidR="00747F38" w:rsidRDefault="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磋商有效期</w:t>
            </w:r>
          </w:p>
        </w:tc>
        <w:tc>
          <w:tcPr>
            <w:tcW w:w="6472" w:type="dxa"/>
            <w:tcBorders>
              <w:top w:val="single" w:sz="4" w:space="0" w:color="auto"/>
              <w:left w:val="nil"/>
              <w:bottom w:val="single" w:sz="4" w:space="0" w:color="auto"/>
              <w:right w:val="single" w:sz="4" w:space="0" w:color="auto"/>
            </w:tcBorders>
          </w:tcPr>
          <w:p w:rsidR="00747F38" w:rsidRDefault="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DB06AF">
        <w:trPr>
          <w:trHeight w:val="456"/>
        </w:trPr>
        <w:tc>
          <w:tcPr>
            <w:tcW w:w="769" w:type="dxa"/>
            <w:vMerge/>
            <w:tcBorders>
              <w:top w:val="nil"/>
              <w:left w:val="single" w:sz="4" w:space="0" w:color="auto"/>
              <w:bottom w:val="single" w:sz="4" w:space="0" w:color="auto"/>
              <w:right w:val="single" w:sz="4" w:space="0" w:color="auto"/>
            </w:tcBorders>
            <w:vAlign w:val="center"/>
          </w:tcPr>
          <w:p w:rsidR="00DB06AF" w:rsidRDefault="00DB06AF">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DB06AF" w:rsidRDefault="00DB06AF">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DB06AF" w:rsidRDefault="000F111D">
            <w:pPr>
              <w:spacing w:after="0" w:line="400" w:lineRule="exact"/>
              <w:ind w:firstLineChars="15" w:firstLine="33"/>
              <w:rPr>
                <w:rFonts w:asciiTheme="minorEastAsia" w:eastAsiaTheme="minorEastAsia" w:hAnsiTheme="minorEastAsia" w:cs="Calibri"/>
              </w:rPr>
            </w:pPr>
            <w:bookmarkStart w:id="486" w:name="OLE_LINK36"/>
            <w:r>
              <w:rPr>
                <w:rFonts w:asciiTheme="minorEastAsia" w:eastAsiaTheme="minorEastAsia" w:hAnsiTheme="minorEastAsia" w:cs="Calibri"/>
              </w:rPr>
              <w:t>其他要求</w:t>
            </w:r>
            <w:bookmarkEnd w:id="486"/>
          </w:p>
        </w:tc>
        <w:tc>
          <w:tcPr>
            <w:tcW w:w="6472" w:type="dxa"/>
            <w:tcBorders>
              <w:top w:val="single" w:sz="4" w:space="0" w:color="auto"/>
              <w:left w:val="nil"/>
              <w:bottom w:val="single" w:sz="4" w:space="0" w:color="auto"/>
              <w:right w:val="single" w:sz="4" w:space="0" w:color="auto"/>
            </w:tcBorders>
          </w:tcPr>
          <w:p w:rsidR="00DB06AF" w:rsidRDefault="000F111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rPr>
              <w:t>供应商是否满足采购人的其他要求</w:t>
            </w:r>
          </w:p>
        </w:tc>
      </w:tr>
      <w:tr w:rsidR="00747F38">
        <w:trPr>
          <w:trHeight w:val="598"/>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87" w:name="OLE_LINK37"/>
            <w:bookmarkStart w:id="488" w:name="OLE_LINK38"/>
            <w:r>
              <w:rPr>
                <w:rFonts w:asciiTheme="minorEastAsia" w:eastAsiaTheme="minorEastAsia" w:hAnsiTheme="minorEastAsia" w:cs="Calibri" w:hint="eastAsia"/>
              </w:rPr>
              <w:t>控制价</w:t>
            </w:r>
            <w:bookmarkEnd w:id="487"/>
            <w:bookmarkEnd w:id="488"/>
          </w:p>
        </w:tc>
        <w:tc>
          <w:tcPr>
            <w:tcW w:w="6472"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供应商磋商报价不得高于</w:t>
            </w:r>
            <w:r w:rsidR="000F111D">
              <w:rPr>
                <w:rFonts w:asciiTheme="minorEastAsia" w:eastAsiaTheme="minorEastAsia" w:hAnsiTheme="minorEastAsia" w:cs="Calibri" w:hint="eastAsia"/>
              </w:rPr>
              <w:t>预算金额</w:t>
            </w:r>
            <w:r>
              <w:rPr>
                <w:rFonts w:asciiTheme="minorEastAsia" w:eastAsiaTheme="minorEastAsia" w:hAnsiTheme="minorEastAsia" w:cs="Calibri" w:hint="eastAsia"/>
              </w:rPr>
              <w:t>，否则按照无效标处理。</w:t>
            </w:r>
          </w:p>
        </w:tc>
      </w:tr>
    </w:tbl>
    <w:p w:rsidR="00747F38" w:rsidRDefault="00747F38">
      <w:pPr>
        <w:spacing w:line="400" w:lineRule="exact"/>
        <w:rPr>
          <w:rFonts w:asciiTheme="minorEastAsia" w:eastAsiaTheme="minorEastAsia" w:hAnsiTheme="minorEastAsia" w:cs="Calibri"/>
          <w:b/>
          <w:bCs/>
          <w:sz w:val="24"/>
        </w:rPr>
      </w:pPr>
    </w:p>
    <w:p w:rsidR="00747F38" w:rsidRDefault="00747F38">
      <w:pPr>
        <w:spacing w:line="264" w:lineRule="auto"/>
        <w:rPr>
          <w:rFonts w:asciiTheme="minorEastAsia" w:eastAsiaTheme="minorEastAsia" w:hAnsiTheme="minorEastAsia" w:cs="仿宋_GB2312"/>
          <w:b/>
          <w:kern w:val="1"/>
          <w:sz w:val="24"/>
          <w:lang w:val="zh-CN"/>
        </w:rPr>
      </w:pPr>
      <w:bookmarkStart w:id="489" w:name="_Toc512514899"/>
      <w:bookmarkStart w:id="490" w:name="_Toc517179004"/>
      <w:bookmarkEnd w:id="489"/>
      <w:bookmarkEnd w:id="490"/>
    </w:p>
    <w:p w:rsidR="00747F38" w:rsidRDefault="0033508A">
      <w:pPr>
        <w:adjustRightInd/>
        <w:snapToGrid/>
        <w:spacing w:after="0"/>
        <w:rPr>
          <w:rFonts w:asciiTheme="minorEastAsia" w:eastAsiaTheme="minorEastAsia" w:hAnsiTheme="minorEastAsia" w:cs="仿宋_GB2312"/>
          <w:b/>
          <w:kern w:val="1"/>
          <w:sz w:val="24"/>
          <w:lang w:val="zh-CN"/>
        </w:rPr>
      </w:pPr>
      <w:r>
        <w:rPr>
          <w:rFonts w:asciiTheme="minorEastAsia" w:eastAsiaTheme="minorEastAsia" w:hAnsiTheme="minorEastAsia" w:cs="仿宋_GB2312"/>
          <w:b/>
          <w:kern w:val="1"/>
          <w:sz w:val="24"/>
          <w:lang w:val="zh-CN"/>
        </w:rPr>
        <w:br w:type="page"/>
      </w:r>
    </w:p>
    <w:p w:rsidR="00747F38" w:rsidRDefault="0033508A" w:rsidP="00BD00EB">
      <w:pPr>
        <w:spacing w:line="264" w:lineRule="auto"/>
        <w:jc w:val="center"/>
        <w:rPr>
          <w:rFonts w:asciiTheme="minorEastAsia" w:eastAsiaTheme="minorEastAsia" w:hAnsiTheme="minorEastAsia" w:cs="仿宋_GB2312"/>
          <w:b/>
          <w:kern w:val="1"/>
          <w:sz w:val="24"/>
          <w:lang w:val="zh-CN"/>
        </w:rPr>
      </w:pPr>
      <w:r>
        <w:rPr>
          <w:rFonts w:asciiTheme="minorEastAsia" w:eastAsiaTheme="minorEastAsia" w:hAnsiTheme="minorEastAsia" w:cs="仿宋_GB2312" w:hint="eastAsia"/>
          <w:b/>
          <w:kern w:val="1"/>
          <w:sz w:val="24"/>
          <w:lang w:val="zh-CN"/>
        </w:rPr>
        <w:lastRenderedPageBreak/>
        <w:t>二、详细评审</w:t>
      </w:r>
    </w:p>
    <w:p w:rsidR="00747F38" w:rsidRDefault="00747F38">
      <w:pPr>
        <w:spacing w:line="264" w:lineRule="auto"/>
        <w:rPr>
          <w:rFonts w:asciiTheme="minorEastAsia" w:eastAsiaTheme="minorEastAsia" w:hAnsiTheme="minorEastAsia" w:cs="仿宋_GB2312"/>
          <w:b/>
          <w:kern w:val="1"/>
          <w:sz w:val="24"/>
          <w:lang w:val="zh-CN"/>
        </w:rPr>
      </w:pPr>
    </w:p>
    <w:tbl>
      <w:tblPr>
        <w:tblW w:w="10586" w:type="dxa"/>
        <w:tblInd w:w="-251" w:type="dxa"/>
        <w:tblLayout w:type="fixed"/>
        <w:tblLook w:val="04A0" w:firstRow="1" w:lastRow="0" w:firstColumn="1" w:lastColumn="0" w:noHBand="0" w:noVBand="1"/>
      </w:tblPr>
      <w:tblGrid>
        <w:gridCol w:w="726"/>
        <w:gridCol w:w="868"/>
        <w:gridCol w:w="608"/>
        <w:gridCol w:w="917"/>
        <w:gridCol w:w="4895"/>
        <w:gridCol w:w="1134"/>
        <w:gridCol w:w="1438"/>
      </w:tblGrid>
      <w:tr w:rsidR="00747F38">
        <w:trPr>
          <w:gridAfter w:val="1"/>
          <w:wAfter w:w="1438" w:type="dxa"/>
          <w:trHeight w:val="518"/>
        </w:trPr>
        <w:tc>
          <w:tcPr>
            <w:tcW w:w="9148" w:type="dxa"/>
            <w:gridSpan w:val="6"/>
            <w:tcBorders>
              <w:top w:val="single" w:sz="6" w:space="0" w:color="000000"/>
              <w:left w:val="single" w:sz="12" w:space="0" w:color="000000"/>
              <w:bottom w:val="single" w:sz="6"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b/>
                <w:kern w:val="1"/>
                <w:sz w:val="24"/>
                <w:szCs w:val="24"/>
                <w:lang w:eastAsia="en-US" w:bidi="en-US"/>
              </w:rPr>
              <w:t>评分部分（满分100分）</w:t>
            </w:r>
          </w:p>
        </w:tc>
      </w:tr>
      <w:tr w:rsidR="00747F38">
        <w:trPr>
          <w:gridAfter w:val="1"/>
          <w:wAfter w:w="1438" w:type="dxa"/>
          <w:trHeight w:val="691"/>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747F38" w:rsidRDefault="0033508A">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分值构成</w:t>
            </w:r>
            <w:proofErr w:type="spellEnd"/>
          </w:p>
          <w:p w:rsidR="00747F38" w:rsidRDefault="0033508A">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(总分100分)</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商务标：</w:t>
            </w:r>
            <w:r>
              <w:rPr>
                <w:rFonts w:asciiTheme="minorEastAsia" w:eastAsiaTheme="minorEastAsia" w:hAnsiTheme="minorEastAsia" w:cs="宋体" w:hint="eastAsia"/>
                <w:kern w:val="1"/>
                <w:sz w:val="24"/>
                <w:szCs w:val="24"/>
                <w:u w:val="single"/>
                <w:lang w:bidi="en-US"/>
              </w:rPr>
              <w:t>30</w:t>
            </w:r>
            <w:r>
              <w:rPr>
                <w:rFonts w:asciiTheme="minorEastAsia" w:eastAsiaTheme="minorEastAsia" w:hAnsiTheme="minorEastAsia" w:cs="宋体" w:hint="eastAsia"/>
                <w:kern w:val="1"/>
                <w:sz w:val="24"/>
                <w:szCs w:val="24"/>
                <w:lang w:bidi="en-US"/>
              </w:rPr>
              <w:t>分</w:t>
            </w:r>
          </w:p>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技术标：</w:t>
            </w:r>
            <w:r>
              <w:rPr>
                <w:rFonts w:asciiTheme="minorEastAsia" w:eastAsiaTheme="minorEastAsia" w:hAnsiTheme="minorEastAsia" w:cs="宋体" w:hint="eastAsia"/>
                <w:kern w:val="1"/>
                <w:sz w:val="24"/>
                <w:szCs w:val="24"/>
                <w:u w:val="single"/>
                <w:lang w:bidi="en-US"/>
              </w:rPr>
              <w:t>45</w:t>
            </w:r>
            <w:r>
              <w:rPr>
                <w:rFonts w:asciiTheme="minorEastAsia" w:eastAsiaTheme="minorEastAsia" w:hAnsiTheme="minorEastAsia" w:cs="宋体" w:hint="eastAsia"/>
                <w:kern w:val="1"/>
                <w:sz w:val="24"/>
                <w:szCs w:val="24"/>
                <w:lang w:bidi="en-US"/>
              </w:rPr>
              <w:t>分</w:t>
            </w:r>
          </w:p>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综合标：</w:t>
            </w:r>
            <w:r>
              <w:rPr>
                <w:rFonts w:asciiTheme="minorEastAsia" w:eastAsiaTheme="minorEastAsia" w:hAnsiTheme="minorEastAsia" w:cs="宋体" w:hint="eastAsia"/>
                <w:kern w:val="1"/>
                <w:sz w:val="24"/>
                <w:szCs w:val="24"/>
                <w:u w:val="single"/>
                <w:lang w:bidi="en-US"/>
              </w:rPr>
              <w:t>25</w:t>
            </w:r>
            <w:r>
              <w:rPr>
                <w:rFonts w:asciiTheme="minorEastAsia" w:eastAsiaTheme="minorEastAsia" w:hAnsiTheme="minorEastAsia" w:cs="宋体" w:hint="eastAsia"/>
                <w:kern w:val="1"/>
                <w:sz w:val="24"/>
                <w:szCs w:val="24"/>
                <w:lang w:bidi="en-US"/>
              </w:rPr>
              <w:t>分</w:t>
            </w:r>
          </w:p>
        </w:tc>
      </w:tr>
      <w:tr w:rsidR="00747F38">
        <w:trPr>
          <w:gridAfter w:val="1"/>
          <w:wAfter w:w="1438" w:type="dxa"/>
          <w:trHeight w:val="207"/>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b/>
                <w:kern w:val="1"/>
                <w:sz w:val="24"/>
                <w:szCs w:val="24"/>
                <w:lang w:eastAsia="en-US" w:bidi="en-US"/>
              </w:rPr>
            </w:pPr>
            <w:proofErr w:type="spellStart"/>
            <w:r>
              <w:rPr>
                <w:rFonts w:asciiTheme="minorEastAsia" w:eastAsiaTheme="minorEastAsia" w:hAnsiTheme="minorEastAsia" w:cs="宋体" w:hint="eastAsia"/>
                <w:b/>
                <w:kern w:val="1"/>
                <w:sz w:val="24"/>
                <w:szCs w:val="24"/>
                <w:lang w:eastAsia="en-US" w:bidi="en-US"/>
              </w:rPr>
              <w:t>评分因素</w:t>
            </w:r>
            <w:proofErr w:type="spellEnd"/>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b/>
                <w:kern w:val="1"/>
                <w:sz w:val="24"/>
                <w:szCs w:val="24"/>
                <w:lang w:eastAsia="en-US" w:bidi="en-US"/>
              </w:rPr>
            </w:pPr>
            <w:proofErr w:type="spellStart"/>
            <w:r>
              <w:rPr>
                <w:rFonts w:asciiTheme="minorEastAsia" w:eastAsiaTheme="minorEastAsia" w:hAnsiTheme="minorEastAsia" w:cs="宋体" w:hint="eastAsia"/>
                <w:b/>
                <w:kern w:val="1"/>
                <w:sz w:val="24"/>
                <w:szCs w:val="24"/>
                <w:lang w:eastAsia="en-US" w:bidi="en-US"/>
              </w:rPr>
              <w:t>评分标准</w:t>
            </w:r>
            <w:proofErr w:type="spellEnd"/>
          </w:p>
        </w:tc>
      </w:tr>
      <w:tr w:rsidR="00747F38">
        <w:trPr>
          <w:gridAfter w:val="1"/>
          <w:wAfter w:w="1438" w:type="dxa"/>
          <w:trHeight w:val="602"/>
        </w:trPr>
        <w:tc>
          <w:tcPr>
            <w:tcW w:w="726" w:type="dxa"/>
            <w:tcBorders>
              <w:top w:val="single" w:sz="6" w:space="0" w:color="000000"/>
              <w:left w:val="single" w:sz="4"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商务标（</w:t>
            </w:r>
            <w:r>
              <w:rPr>
                <w:rFonts w:asciiTheme="minorEastAsia" w:eastAsiaTheme="minorEastAsia" w:hAnsiTheme="minorEastAsia" w:cs="宋体" w:hint="eastAsia"/>
                <w:kern w:val="1"/>
                <w:sz w:val="24"/>
                <w:szCs w:val="24"/>
                <w:lang w:bidi="en-US"/>
              </w:rPr>
              <w:t>3</w:t>
            </w:r>
            <w:r>
              <w:rPr>
                <w:rFonts w:asciiTheme="minorEastAsia" w:eastAsiaTheme="minorEastAsia" w:hAnsiTheme="minorEastAsia" w:cs="宋体" w:hint="eastAsia"/>
                <w:kern w:val="1"/>
                <w:sz w:val="24"/>
                <w:szCs w:val="24"/>
                <w:lang w:eastAsia="en-US" w:bidi="en-US"/>
              </w:rPr>
              <w:t>0分）</w:t>
            </w:r>
          </w:p>
        </w:tc>
        <w:tc>
          <w:tcPr>
            <w:tcW w:w="868" w:type="dxa"/>
            <w:tcBorders>
              <w:top w:val="single" w:sz="6" w:space="0" w:color="000000"/>
              <w:left w:val="single" w:sz="4"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投标报价</w:t>
            </w:r>
            <w:proofErr w:type="spellEnd"/>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1、综合评分法中的价格</w:t>
            </w:r>
            <w:proofErr w:type="gramStart"/>
            <w:r>
              <w:rPr>
                <w:rFonts w:asciiTheme="minorEastAsia" w:eastAsiaTheme="minorEastAsia" w:hAnsiTheme="minorEastAsia" w:cs="宋体" w:hint="eastAsia"/>
                <w:sz w:val="24"/>
                <w:szCs w:val="24"/>
                <w:lang w:bidi="en-US"/>
              </w:rPr>
              <w:t>分统一</w:t>
            </w:r>
            <w:proofErr w:type="gramEnd"/>
            <w:r>
              <w:rPr>
                <w:rFonts w:asciiTheme="minorEastAsia" w:eastAsiaTheme="minorEastAsia" w:hAnsiTheme="minorEastAsia" w:cs="宋体" w:hint="eastAsia"/>
                <w:sz w:val="24"/>
                <w:szCs w:val="24"/>
                <w:lang w:bidi="en-US"/>
              </w:rPr>
              <w:t>采用低价优先法计算，即满足磋商文件要求且最后报价最低的供应商的价格为磋商基准价，其价格分为满分。</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2、其他供应商的价格</w:t>
            </w:r>
            <w:proofErr w:type="gramStart"/>
            <w:r>
              <w:rPr>
                <w:rFonts w:asciiTheme="minorEastAsia" w:eastAsiaTheme="minorEastAsia" w:hAnsiTheme="minorEastAsia" w:cs="宋体" w:hint="eastAsia"/>
                <w:sz w:val="24"/>
                <w:szCs w:val="24"/>
                <w:lang w:bidi="en-US"/>
              </w:rPr>
              <w:t>分统一</w:t>
            </w:r>
            <w:proofErr w:type="gramEnd"/>
            <w:r>
              <w:rPr>
                <w:rFonts w:asciiTheme="minorEastAsia" w:eastAsiaTheme="minorEastAsia" w:hAnsiTheme="minorEastAsia" w:cs="宋体" w:hint="eastAsia"/>
                <w:sz w:val="24"/>
                <w:szCs w:val="24"/>
                <w:lang w:bidi="en-US"/>
              </w:rPr>
              <w:t>按照下列公式计算：磋商报价得分=（磋商基准价/最后磋商报价）×30</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注：（1）分值计算保留两位小数。</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（2）本项目专门面向中小企业采购，不再进行价格扣除。参加政府采购活动的中小企业应当提供《中小企业声明函》；</w:t>
            </w:r>
          </w:p>
          <w:p w:rsidR="00747F38" w:rsidRDefault="0033508A">
            <w:pPr>
              <w:adjustRightInd/>
              <w:snapToGrid/>
              <w:spacing w:after="0" w:line="400" w:lineRule="exact"/>
              <w:rPr>
                <w:rFonts w:asciiTheme="minorEastAsia" w:eastAsiaTheme="minorEastAsia" w:hAnsiTheme="minorEastAsia" w:cs="宋体"/>
                <w:sz w:val="24"/>
                <w:szCs w:val="24"/>
                <w:highlight w:val="yellow"/>
                <w:lang w:bidi="en-US"/>
              </w:rPr>
            </w:pPr>
            <w:r>
              <w:rPr>
                <w:rFonts w:asciiTheme="minorEastAsia" w:eastAsiaTheme="minorEastAsia" w:hAnsiTheme="minorEastAsia" w:cs="宋体" w:hint="eastAsia"/>
                <w:sz w:val="24"/>
                <w:szCs w:val="24"/>
                <w:lang w:bidi="en-US"/>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rsidR="00747F38">
        <w:trPr>
          <w:gridAfter w:val="1"/>
          <w:wAfter w:w="1438" w:type="dxa"/>
          <w:trHeight w:val="406"/>
        </w:trPr>
        <w:tc>
          <w:tcPr>
            <w:tcW w:w="726" w:type="dxa"/>
            <w:vMerge w:val="restart"/>
            <w:tcBorders>
              <w:top w:val="single" w:sz="6" w:space="0" w:color="000000"/>
              <w:left w:val="single" w:sz="6" w:space="0" w:color="000000"/>
              <w:right w:val="single" w:sz="4"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proofErr w:type="spellStart"/>
            <w:r>
              <w:rPr>
                <w:rFonts w:asciiTheme="minorEastAsia" w:eastAsiaTheme="minorEastAsia" w:hAnsiTheme="minorEastAsia" w:cs="宋体" w:hint="eastAsia"/>
                <w:spacing w:val="6"/>
                <w:kern w:val="1"/>
                <w:sz w:val="24"/>
                <w:szCs w:val="24"/>
                <w:lang w:eastAsia="en-US" w:bidi="en-US"/>
              </w:rPr>
              <w:t>技术标</w:t>
            </w:r>
            <w:proofErr w:type="spellEnd"/>
          </w:p>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r>
              <w:rPr>
                <w:rFonts w:asciiTheme="minorEastAsia" w:eastAsiaTheme="minorEastAsia" w:hAnsiTheme="minorEastAsia" w:cs="宋体" w:hint="eastAsia"/>
                <w:spacing w:val="6"/>
                <w:kern w:val="1"/>
                <w:sz w:val="24"/>
                <w:szCs w:val="24"/>
                <w:lang w:eastAsia="en-US" w:bidi="en-US"/>
              </w:rPr>
              <w:t>（</w:t>
            </w:r>
            <w:r>
              <w:rPr>
                <w:rFonts w:asciiTheme="minorEastAsia" w:eastAsiaTheme="minorEastAsia" w:hAnsiTheme="minorEastAsia" w:cs="宋体" w:hint="eastAsia"/>
                <w:spacing w:val="6"/>
                <w:kern w:val="1"/>
                <w:sz w:val="24"/>
                <w:szCs w:val="24"/>
                <w:lang w:bidi="en-US"/>
              </w:rPr>
              <w:t>45</w:t>
            </w:r>
            <w:r>
              <w:rPr>
                <w:rFonts w:asciiTheme="minorEastAsia" w:eastAsiaTheme="minorEastAsia" w:hAnsiTheme="minorEastAsia" w:cs="宋体" w:hint="eastAsia"/>
                <w:spacing w:val="6"/>
                <w:kern w:val="1"/>
                <w:sz w:val="24"/>
                <w:szCs w:val="24"/>
                <w:lang w:eastAsia="en-US" w:bidi="en-US"/>
              </w:rPr>
              <w:t>分）</w:t>
            </w:r>
          </w:p>
        </w:tc>
        <w:tc>
          <w:tcPr>
            <w:tcW w:w="868" w:type="dxa"/>
            <w:vMerge w:val="restart"/>
            <w:tcBorders>
              <w:top w:val="single" w:sz="6" w:space="0" w:color="000000"/>
              <w:left w:val="single" w:sz="6" w:space="0" w:color="000000"/>
              <w:right w:val="single" w:sz="4"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施工组织设计</w:t>
            </w:r>
          </w:p>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评分标准</w:t>
            </w:r>
          </w:p>
        </w:tc>
        <w:tc>
          <w:tcPr>
            <w:tcW w:w="1525" w:type="dxa"/>
            <w:gridSpan w:val="2"/>
            <w:vMerge w:val="restart"/>
            <w:tcBorders>
              <w:top w:val="single" w:sz="6" w:space="0" w:color="000000"/>
              <w:left w:val="single" w:sz="4" w:space="0" w:color="000000"/>
              <w:right w:val="single" w:sz="6" w:space="0" w:color="000000"/>
            </w:tcBorders>
            <w:vAlign w:val="center"/>
          </w:tcPr>
          <w:p w:rsidR="00747F38" w:rsidRDefault="0033508A">
            <w:pPr>
              <w:spacing w:after="0" w:line="360" w:lineRule="auto"/>
              <w:jc w:val="both"/>
              <w:rPr>
                <w:rFonts w:asciiTheme="minorEastAsia" w:eastAsiaTheme="minorEastAsia" w:hAnsiTheme="minorEastAsia" w:cs="宋体"/>
                <w:sz w:val="24"/>
                <w:szCs w:val="24"/>
              </w:rPr>
            </w:pPr>
            <w:r>
              <w:rPr>
                <w:rFonts w:ascii="宋体" w:eastAsia="宋体" w:hAnsi="宋体" w:cs="Times New Roman" w:hint="eastAsia"/>
                <w:sz w:val="24"/>
                <w:szCs w:val="24"/>
                <w:lang w:val="zh-CN"/>
              </w:rPr>
              <w:t>1.</w:t>
            </w:r>
            <w:r>
              <w:rPr>
                <w:rFonts w:ascii="宋体" w:eastAsia="宋体" w:hAnsi="宋体" w:cs="Times New Roman" w:hint="eastAsia"/>
                <w:sz w:val="24"/>
                <w:szCs w:val="24"/>
              </w:rPr>
              <w:t>主要施工方法（0-8分）</w:t>
            </w:r>
            <w:r>
              <w:rPr>
                <w:rFonts w:ascii="宋体" w:eastAsia="宋体" w:hAnsi="宋体" w:cs="Times New Roman" w:hint="eastAsia"/>
                <w:sz w:val="24"/>
                <w:szCs w:val="24"/>
                <w:lang w:val="zh-CN"/>
              </w:rPr>
              <w:t xml:space="preserve"> </w:t>
            </w:r>
          </w:p>
        </w:tc>
        <w:tc>
          <w:tcPr>
            <w:tcW w:w="4895" w:type="dxa"/>
            <w:vMerge w:val="restart"/>
            <w:tcBorders>
              <w:top w:val="single" w:sz="6" w:space="0" w:color="000000"/>
              <w:left w:val="single" w:sz="6" w:space="0" w:color="000000"/>
              <w:right w:val="single" w:sz="12" w:space="0" w:color="000000"/>
            </w:tcBorders>
            <w:vAlign w:val="center"/>
          </w:tcPr>
          <w:p w:rsidR="00EF5976" w:rsidRDefault="0033508A" w:rsidP="00EF5976">
            <w:pPr>
              <w:adjustRightInd/>
              <w:snapToGrid/>
              <w:spacing w:after="0" w:line="400" w:lineRule="exact"/>
              <w:rPr>
                <w:rFonts w:asciiTheme="minorEastAsia" w:eastAsiaTheme="minorEastAsia" w:hAnsiTheme="minorEastAsia" w:cs="宋体"/>
                <w:sz w:val="24"/>
                <w:szCs w:val="24"/>
                <w:lang w:bidi="en-US"/>
              </w:rPr>
            </w:pPr>
            <w:r>
              <w:rPr>
                <w:rFonts w:ascii="宋体" w:eastAsia="宋体" w:hAnsi="宋体" w:cs="Times New Roman" w:hint="eastAsia"/>
                <w:sz w:val="24"/>
                <w:szCs w:val="24"/>
              </w:rPr>
              <w:t>各</w:t>
            </w:r>
            <w:r w:rsidRPr="00EF5976">
              <w:rPr>
                <w:rFonts w:asciiTheme="minorEastAsia" w:eastAsiaTheme="minorEastAsia" w:hAnsiTheme="minorEastAsia" w:cs="宋体" w:hint="eastAsia"/>
                <w:sz w:val="24"/>
                <w:szCs w:val="24"/>
                <w:lang w:bidi="en-US"/>
              </w:rPr>
              <w:t>项主要内容的</w:t>
            </w:r>
            <w:r w:rsidR="00EF5976" w:rsidRPr="00EF5976">
              <w:rPr>
                <w:rFonts w:asciiTheme="minorEastAsia" w:eastAsiaTheme="minorEastAsia" w:hAnsiTheme="minorEastAsia" w:cs="宋体" w:hint="eastAsia"/>
                <w:sz w:val="24"/>
                <w:szCs w:val="24"/>
                <w:lang w:bidi="en-US"/>
              </w:rPr>
              <w:t>施工方案和</w:t>
            </w:r>
            <w:r w:rsidRPr="00EF5976">
              <w:rPr>
                <w:rFonts w:asciiTheme="minorEastAsia" w:eastAsiaTheme="minorEastAsia" w:hAnsiTheme="minorEastAsia" w:cs="宋体" w:hint="eastAsia"/>
                <w:sz w:val="24"/>
                <w:szCs w:val="24"/>
                <w:lang w:bidi="en-US"/>
              </w:rPr>
              <w:t>措施</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8</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6</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内容存在不合理项、存在实施难度的得2分；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adjustRightInd/>
              <w:snapToGrid/>
              <w:spacing w:after="0" w:line="400" w:lineRule="exact"/>
              <w:rPr>
                <w:rFonts w:asciiTheme="minorEastAsia" w:eastAsiaTheme="minorEastAsia" w:hAnsiTheme="minorEastAsia" w:cs="宋体"/>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vMerge w:val="restart"/>
            <w:tcBorders>
              <w:top w:val="single" w:sz="6" w:space="0" w:color="000000"/>
              <w:left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0-8分</w:t>
            </w:r>
          </w:p>
        </w:tc>
      </w:tr>
      <w:tr w:rsidR="00747F38">
        <w:trPr>
          <w:trHeight w:val="406"/>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vMerge/>
            <w:tcBorders>
              <w:left w:val="single" w:sz="4" w:space="0" w:color="000000"/>
              <w:bottom w:val="single" w:sz="6" w:space="0" w:color="000000"/>
              <w:right w:val="single" w:sz="6" w:space="0" w:color="000000"/>
            </w:tcBorders>
            <w:vAlign w:val="center"/>
          </w:tcPr>
          <w:p w:rsidR="00747F38" w:rsidRDefault="00747F38">
            <w:pPr>
              <w:spacing w:after="0" w:line="360" w:lineRule="auto"/>
              <w:jc w:val="both"/>
              <w:rPr>
                <w:rFonts w:ascii="宋体" w:eastAsia="宋体" w:hAnsi="宋体" w:cs="Times New Roman"/>
                <w:sz w:val="24"/>
                <w:szCs w:val="24"/>
                <w:lang w:val="zh-CN"/>
              </w:rPr>
            </w:pPr>
          </w:p>
        </w:tc>
        <w:tc>
          <w:tcPr>
            <w:tcW w:w="4895" w:type="dxa"/>
            <w:vMerge/>
            <w:tcBorders>
              <w:left w:val="single" w:sz="6" w:space="0" w:color="000000"/>
              <w:bottom w:val="single" w:sz="6" w:space="0" w:color="000000"/>
              <w:right w:val="single" w:sz="12" w:space="0" w:color="000000"/>
            </w:tcBorders>
            <w:vAlign w:val="center"/>
          </w:tcPr>
          <w:p w:rsidR="00747F38" w:rsidRDefault="00747F38">
            <w:pPr>
              <w:spacing w:after="0" w:line="360" w:lineRule="auto"/>
              <w:jc w:val="both"/>
              <w:rPr>
                <w:rFonts w:ascii="宋体" w:eastAsia="宋体" w:hAnsi="宋体" w:cs="Times New Roman"/>
                <w:sz w:val="24"/>
                <w:szCs w:val="24"/>
                <w:lang w:val="zh-CN"/>
              </w:rPr>
            </w:pPr>
          </w:p>
        </w:tc>
        <w:tc>
          <w:tcPr>
            <w:tcW w:w="1134" w:type="dxa"/>
            <w:vMerge/>
            <w:tcBorders>
              <w:left w:val="single" w:sz="6" w:space="0" w:color="000000"/>
              <w:bottom w:val="single" w:sz="6" w:space="0" w:color="000000"/>
              <w:right w:val="single" w:sz="12" w:space="0" w:color="000000"/>
            </w:tcBorders>
            <w:vAlign w:val="center"/>
          </w:tcPr>
          <w:p w:rsidR="00747F38" w:rsidRDefault="00747F38">
            <w:pPr>
              <w:spacing w:after="0" w:line="400" w:lineRule="exact"/>
              <w:jc w:val="center"/>
              <w:rPr>
                <w:rFonts w:asciiTheme="minorEastAsia" w:eastAsiaTheme="minorEastAsia" w:hAnsiTheme="minorEastAsia" w:cs="宋体"/>
                <w:sz w:val="24"/>
                <w:szCs w:val="24"/>
              </w:rPr>
            </w:pPr>
          </w:p>
        </w:tc>
        <w:tc>
          <w:tcPr>
            <w:tcW w:w="1438" w:type="dxa"/>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r>
      <w:tr w:rsidR="00747F38">
        <w:trPr>
          <w:gridAfter w:val="1"/>
          <w:wAfter w:w="1438" w:type="dxa"/>
          <w:trHeight w:val="363"/>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2.</w:t>
            </w:r>
            <w:bookmarkStart w:id="491" w:name="OLE_LINK39"/>
            <w:bookmarkStart w:id="492" w:name="OLE_LINK40"/>
            <w:r>
              <w:rPr>
                <w:rFonts w:ascii="宋体" w:eastAsia="宋体" w:hAnsi="宋体" w:cs="Times New Roman" w:hint="eastAsia"/>
                <w:sz w:val="24"/>
                <w:szCs w:val="24"/>
              </w:rPr>
              <w:t>工程施工</w:t>
            </w:r>
            <w:r>
              <w:rPr>
                <w:rFonts w:ascii="宋体" w:eastAsia="宋体" w:hAnsi="宋体" w:cs="Times New Roman" w:hint="eastAsia"/>
                <w:sz w:val="24"/>
                <w:szCs w:val="24"/>
              </w:rPr>
              <w:lastRenderedPageBreak/>
              <w:t>重点、难点分析及对策</w:t>
            </w:r>
            <w:bookmarkEnd w:id="491"/>
            <w:bookmarkEnd w:id="492"/>
            <w:r>
              <w:rPr>
                <w:rFonts w:ascii="宋体" w:eastAsia="宋体" w:hAnsi="宋体" w:cs="Times New Roman" w:hint="eastAsia"/>
                <w:sz w:val="24"/>
                <w:szCs w:val="24"/>
              </w:rPr>
              <w:t>（0-6分）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工程施工中重难点问题及关键过程分析</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lastRenderedPageBreak/>
              <w:t>内容完整、切实可行，完全符合本项目需求的得</w:t>
            </w:r>
            <w:r>
              <w:rPr>
                <w:rFonts w:asciiTheme="minorEastAsia" w:eastAsiaTheme="minorEastAsia" w:hAnsiTheme="minorEastAsia" w:cs="宋体" w:hint="eastAsia"/>
                <w:sz w:val="24"/>
                <w:szCs w:val="24"/>
                <w:lang w:bidi="en-US"/>
              </w:rPr>
              <w:t>6</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lang w:val="zh-CN"/>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0-6分</w:t>
            </w:r>
          </w:p>
        </w:tc>
      </w:tr>
      <w:tr w:rsidR="00747F38">
        <w:trPr>
          <w:gridAfter w:val="1"/>
          <w:wAfter w:w="1438" w:type="dxa"/>
          <w:trHeight w:val="34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3.</w:t>
            </w:r>
            <w:bookmarkStart w:id="493" w:name="OLE_LINK41"/>
            <w:bookmarkStart w:id="494" w:name="OLE_LINK42"/>
            <w:r>
              <w:rPr>
                <w:rFonts w:ascii="宋体" w:eastAsia="宋体" w:hAnsi="宋体" w:cs="Times New Roman" w:hint="eastAsia"/>
                <w:sz w:val="24"/>
                <w:szCs w:val="24"/>
              </w:rPr>
              <w:t>质量管理体系与措施</w:t>
            </w:r>
            <w:bookmarkEnd w:id="493"/>
            <w:bookmarkEnd w:id="494"/>
            <w:r>
              <w:rPr>
                <w:rFonts w:ascii="宋体" w:eastAsia="宋体" w:hAnsi="宋体" w:cs="Times New Roman" w:hint="eastAsia"/>
                <w:sz w:val="24"/>
                <w:szCs w:val="24"/>
              </w:rPr>
              <w:t>（0-4分）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Pr="00EF5976"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包含但不限于以下方面：质量管理的组织机构及职责、项目质量目标、制度及保障措施、关键分部主体结构严格按照强制性标准实施、建立项目建设过程质量检查制度，制定纠正和预防措施等方面；</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0-4分</w:t>
            </w:r>
          </w:p>
        </w:tc>
      </w:tr>
      <w:tr w:rsidR="00747F38">
        <w:trPr>
          <w:gridAfter w:val="1"/>
          <w:wAfter w:w="1438" w:type="dxa"/>
          <w:trHeight w:val="364"/>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eastAsia="en-US"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eastAsia="en-US"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rPr>
            </w:pPr>
            <w:r>
              <w:rPr>
                <w:rFonts w:ascii="宋体" w:eastAsia="宋体" w:hAnsi="宋体" w:cs="Times New Roman" w:hint="eastAsia"/>
                <w:sz w:val="24"/>
                <w:szCs w:val="24"/>
              </w:rPr>
              <w:t>4.</w:t>
            </w:r>
            <w:bookmarkStart w:id="495" w:name="OLE_LINK43"/>
            <w:bookmarkStart w:id="496" w:name="OLE_LINK44"/>
            <w:r>
              <w:rPr>
                <w:rFonts w:ascii="宋体" w:eastAsia="宋体" w:hAnsi="宋体" w:cs="Times New Roman" w:hint="eastAsia"/>
                <w:sz w:val="24"/>
                <w:szCs w:val="24"/>
              </w:rPr>
              <w:t>安全管理体系与措施</w:t>
            </w:r>
            <w:bookmarkEnd w:id="495"/>
            <w:bookmarkEnd w:id="496"/>
            <w:r>
              <w:rPr>
                <w:rFonts w:ascii="宋体" w:eastAsia="宋体" w:hAnsi="宋体" w:cs="Times New Roman" w:hint="eastAsia"/>
                <w:sz w:val="24"/>
                <w:szCs w:val="24"/>
              </w:rPr>
              <w:t>（0-4分）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施工安全生产保障体系健全，安全管理制度完善，安全管理目标具体，全员安全责任制明确，现场安全管理组织机构、人员配备满足国家规定</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lastRenderedPageBreak/>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lang w:val="zh-CN"/>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747F38">
        <w:trPr>
          <w:gridAfter w:val="1"/>
          <w:wAfter w:w="1438" w:type="dxa"/>
          <w:trHeight w:val="34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5.</w:t>
            </w:r>
            <w:r>
              <w:rPr>
                <w:rFonts w:ascii="宋体" w:eastAsia="宋体" w:hAnsi="宋体" w:cs="Times New Roman" w:hint="eastAsia"/>
                <w:sz w:val="24"/>
                <w:szCs w:val="24"/>
              </w:rPr>
              <w:t>工程进度计划与措施（0-4分）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Pr="00136AC2" w:rsidRDefault="0033508A" w:rsidP="00EF5976">
            <w:pPr>
              <w:adjustRightInd/>
              <w:snapToGrid/>
              <w:spacing w:after="0" w:line="400" w:lineRule="exact"/>
              <w:rPr>
                <w:rFonts w:ascii="宋体" w:eastAsia="宋体" w:hAnsi="宋体" w:cs="Times New Roman"/>
                <w:sz w:val="24"/>
                <w:szCs w:val="24"/>
              </w:rPr>
            </w:pPr>
            <w:r w:rsidRPr="00136AC2">
              <w:rPr>
                <w:rFonts w:ascii="宋体" w:eastAsia="宋体" w:hAnsi="宋体" w:cs="Times New Roman" w:hint="eastAsia"/>
                <w:sz w:val="24"/>
                <w:szCs w:val="24"/>
              </w:rPr>
              <w:t>对总体进度计划、关键节点及中间完工项目施工进度计划、施工强度等</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内容完整、切实可行，完全符合本项目需求的得4分；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内容较为完善、较切实可行，较符合本项目需求的得，得3分；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内容基本完善，基本可行，基本符合本项目需求的得2分；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rPr>
            </w:pPr>
            <w:r w:rsidRPr="00136AC2">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0-4分</w:t>
            </w:r>
          </w:p>
        </w:tc>
      </w:tr>
      <w:tr w:rsidR="00747F38">
        <w:trPr>
          <w:gridAfter w:val="1"/>
          <w:wAfter w:w="1438" w:type="dxa"/>
          <w:trHeight w:val="391"/>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6.</w:t>
            </w:r>
            <w:bookmarkStart w:id="497" w:name="OLE_LINK21"/>
            <w:r>
              <w:rPr>
                <w:rFonts w:ascii="宋体" w:eastAsia="宋体" w:hAnsi="宋体" w:cs="Times New Roman" w:hint="eastAsia"/>
                <w:sz w:val="24"/>
                <w:szCs w:val="24"/>
              </w:rPr>
              <w:t>组织机构及管理人员、资源配备计划（0-5分）</w:t>
            </w:r>
            <w:bookmarkEnd w:id="497"/>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Pr="00EF5976"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1.组织机构模式合理并满足工程施工需要，各部门责任、任务明确</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p w:rsidR="00747F38"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2.劳动力配备计划及主要施工机械配备计划合理、可行</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trPr>
          <w:gridAfter w:val="1"/>
          <w:wAfter w:w="1438" w:type="dxa"/>
          <w:trHeight w:val="97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7.</w:t>
            </w:r>
            <w:r>
              <w:rPr>
                <w:rFonts w:ascii="宋体" w:eastAsia="宋体" w:hAnsi="宋体" w:cs="Times New Roman" w:hint="eastAsia"/>
                <w:sz w:val="24"/>
                <w:szCs w:val="24"/>
                <w:lang w:val="zh-CN"/>
              </w:rPr>
              <w:t>确保环境保护管理的</w:t>
            </w:r>
            <w:r>
              <w:rPr>
                <w:rFonts w:ascii="宋体" w:eastAsia="宋体" w:hAnsi="宋体" w:cs="Times New Roman" w:hint="eastAsia"/>
                <w:sz w:val="24"/>
                <w:szCs w:val="24"/>
                <w:lang w:val="zh-CN"/>
              </w:rPr>
              <w:lastRenderedPageBreak/>
              <w:t>技术与措施（</w:t>
            </w:r>
            <w:r>
              <w:rPr>
                <w:rFonts w:ascii="宋体" w:eastAsia="宋体" w:hAnsi="宋体" w:cs="Times New Roman" w:hint="eastAsia"/>
                <w:sz w:val="24"/>
                <w:szCs w:val="24"/>
              </w:rPr>
              <w:t>0-4分</w:t>
            </w:r>
            <w:r>
              <w:rPr>
                <w:rFonts w:ascii="宋体" w:eastAsia="宋体" w:hAnsi="宋体" w:cs="Times New Roman" w:hint="eastAsia"/>
                <w:sz w:val="24"/>
                <w:szCs w:val="24"/>
                <w:lang w:val="zh-CN"/>
              </w:rPr>
              <w:t>）</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有环境保护管理体系与施工环保措施计划且措施</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w:t>
            </w:r>
            <w:r w:rsidRPr="00EF5976">
              <w:rPr>
                <w:rFonts w:asciiTheme="minorEastAsia" w:eastAsiaTheme="minorEastAsia" w:hAnsiTheme="minorEastAsia" w:cs="宋体" w:hint="eastAsia"/>
                <w:sz w:val="24"/>
                <w:szCs w:val="24"/>
                <w:lang w:bidi="en-US"/>
              </w:rPr>
              <w:lastRenderedPageBreak/>
              <w:t>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747F38">
        <w:trPr>
          <w:gridAfter w:val="1"/>
          <w:wAfter w:w="1438" w:type="dxa"/>
          <w:trHeight w:val="97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8.劳动力计划及主要施工机械计划</w:t>
            </w:r>
            <w:r>
              <w:rPr>
                <w:rFonts w:ascii="宋体" w:eastAsia="宋体" w:hAnsi="宋体" w:cs="Times New Roman" w:hint="eastAsia"/>
                <w:sz w:val="24"/>
                <w:szCs w:val="24"/>
              </w:rPr>
              <w:t>（0-5分）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1.机械：投入计划与进度计划呼应，采用先进机械设备且配置合理、先进，满足安全技术规范和施工进度需要，得2分，缺项不得分；</w:t>
            </w:r>
          </w:p>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2.劳动力：投入计划与进度计划呼应，较好满足施工需要，调配投入计划合理、准确，得1分，缺项不得分；</w:t>
            </w:r>
          </w:p>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3.主要施工计划：主要物资投入计划与进度计划呼应，较好满足施工需要，调配投入计划合理、准确，得2分，缺项不得分。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trPr>
          <w:gridAfter w:val="1"/>
          <w:wAfter w:w="1438" w:type="dxa"/>
          <w:trHeight w:val="3852"/>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9.</w:t>
            </w:r>
            <w:r>
              <w:rPr>
                <w:rFonts w:ascii="宋体" w:eastAsia="宋体" w:hAnsi="宋体" w:cs="Times New Roman" w:hint="eastAsia"/>
                <w:sz w:val="24"/>
                <w:szCs w:val="24"/>
              </w:rPr>
              <w:t>施工平面图布置图及施工进度图（0-5分）</w:t>
            </w:r>
          </w:p>
        </w:tc>
        <w:tc>
          <w:tcPr>
            <w:tcW w:w="4895" w:type="dxa"/>
            <w:tcBorders>
              <w:top w:val="single" w:sz="6" w:space="0" w:color="000000"/>
              <w:left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总体布置有针对性、合理、能较好满足施工需要，符合安全、文明施工要求；材料堆放有序。关键线路清晰、准确、完整、计划编制合理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5</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747F38" w:rsidRDefault="00EF5976" w:rsidP="00EF5976">
            <w:pPr>
              <w:spacing w:after="0" w:line="360" w:lineRule="auto"/>
              <w:jc w:val="both"/>
              <w:rPr>
                <w:rFonts w:ascii="宋体" w:eastAsia="宋体" w:hAnsi="宋体" w:cs="Times New Roman"/>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rsidTr="00B52D73">
        <w:trPr>
          <w:gridAfter w:val="1"/>
          <w:wAfter w:w="1438" w:type="dxa"/>
          <w:trHeight w:val="391"/>
        </w:trPr>
        <w:tc>
          <w:tcPr>
            <w:tcW w:w="726" w:type="dxa"/>
            <w:vMerge/>
            <w:tcBorders>
              <w:left w:val="single" w:sz="6" w:space="0" w:color="000000"/>
              <w:bottom w:val="single" w:sz="12"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bottom w:val="single" w:sz="12"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7554" w:type="dxa"/>
            <w:gridSpan w:val="4"/>
            <w:tcBorders>
              <w:top w:val="single" w:sz="6" w:space="0" w:color="000000"/>
              <w:left w:val="single" w:sz="4" w:space="0" w:color="000000"/>
              <w:bottom w:val="single" w:sz="12"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缺项为0分。不缺项不低于最低分</w:t>
            </w:r>
          </w:p>
        </w:tc>
      </w:tr>
      <w:tr w:rsidR="00AD5A9B" w:rsidTr="00B52D73">
        <w:trPr>
          <w:gridAfter w:val="1"/>
          <w:wAfter w:w="1438" w:type="dxa"/>
          <w:trHeight w:val="1447"/>
        </w:trPr>
        <w:tc>
          <w:tcPr>
            <w:tcW w:w="726" w:type="dxa"/>
            <w:vMerge w:val="restart"/>
            <w:tcBorders>
              <w:top w:val="single" w:sz="12" w:space="0" w:color="000000"/>
              <w:left w:val="single" w:sz="12" w:space="0" w:color="000000"/>
              <w:bottom w:val="single" w:sz="12" w:space="0" w:color="000000"/>
              <w:right w:val="single" w:sz="12" w:space="0" w:color="000000"/>
            </w:tcBorders>
            <w:vAlign w:val="center"/>
          </w:tcPr>
          <w:p w:rsidR="00AD5A9B" w:rsidRDefault="00AD5A9B">
            <w:pPr>
              <w:adjustRightInd/>
              <w:snapToGrid/>
              <w:spacing w:after="0" w:line="400" w:lineRule="exact"/>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综合标</w:t>
            </w:r>
            <w:proofErr w:type="spellEnd"/>
          </w:p>
          <w:p w:rsidR="00AD5A9B" w:rsidRDefault="00AD5A9B">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w:t>
            </w:r>
            <w:r>
              <w:rPr>
                <w:rFonts w:asciiTheme="minorEastAsia" w:eastAsiaTheme="minorEastAsia" w:hAnsiTheme="minorEastAsia" w:cs="宋体" w:hint="eastAsia"/>
                <w:kern w:val="1"/>
                <w:sz w:val="24"/>
                <w:szCs w:val="24"/>
                <w:lang w:bidi="en-US"/>
              </w:rPr>
              <w:t>25</w:t>
            </w:r>
            <w:r>
              <w:rPr>
                <w:rFonts w:asciiTheme="minorEastAsia" w:eastAsiaTheme="minorEastAsia" w:hAnsiTheme="minorEastAsia" w:cs="宋体" w:hint="eastAsia"/>
                <w:kern w:val="1"/>
                <w:sz w:val="24"/>
                <w:szCs w:val="24"/>
                <w:lang w:eastAsia="en-US" w:bidi="en-US"/>
              </w:rPr>
              <w:t>分）</w:t>
            </w: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AD5A9B" w:rsidRDefault="00AD5A9B">
            <w:pPr>
              <w:spacing w:after="0" w:line="400" w:lineRule="exact"/>
              <w:jc w:val="center"/>
              <w:rPr>
                <w:rFonts w:asciiTheme="minorEastAsia" w:eastAsiaTheme="minorEastAsia" w:hAnsiTheme="minorEastAsia" w:cs="宋体"/>
                <w:sz w:val="24"/>
                <w:szCs w:val="24"/>
              </w:rPr>
            </w:pPr>
            <w:bookmarkStart w:id="498" w:name="OLE_LINK45"/>
            <w:bookmarkStart w:id="499" w:name="OLE_LINK46"/>
            <w:r>
              <w:rPr>
                <w:rFonts w:asciiTheme="minorEastAsia" w:eastAsiaTheme="minorEastAsia" w:hAnsiTheme="minorEastAsia" w:cs="宋体" w:hint="eastAsia"/>
                <w:sz w:val="24"/>
                <w:szCs w:val="24"/>
              </w:rPr>
              <w:t>企业业绩</w:t>
            </w:r>
            <w:bookmarkEnd w:id="498"/>
            <w:bookmarkEnd w:id="499"/>
          </w:p>
          <w:p w:rsidR="00AD5A9B" w:rsidRDefault="00AD5A9B"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AD5A9B" w:rsidRDefault="00AD5A9B" w:rsidP="00DB06AF">
            <w:pPr>
              <w:spacing w:after="0" w:line="400" w:lineRule="exact"/>
              <w:rPr>
                <w:rFonts w:asciiTheme="minorEastAsia" w:eastAsiaTheme="minorEastAsia" w:hAnsiTheme="minorEastAsia" w:cs="宋体"/>
                <w:sz w:val="24"/>
                <w:szCs w:val="24"/>
              </w:rPr>
            </w:pPr>
            <w:r>
              <w:rPr>
                <w:rFonts w:asciiTheme="minorEastAsia" w:eastAsiaTheme="minorEastAsia" w:hAnsiTheme="minorEastAsia" w:cs="宋体" w:hint="eastAsia"/>
                <w:bCs/>
                <w:kern w:val="1"/>
                <w:sz w:val="24"/>
                <w:szCs w:val="24"/>
                <w:lang w:val="zh-CN"/>
              </w:rPr>
              <w:t>202</w:t>
            </w:r>
            <w:r w:rsidR="00DB06AF">
              <w:rPr>
                <w:rFonts w:asciiTheme="minorEastAsia" w:eastAsiaTheme="minorEastAsia" w:hAnsiTheme="minorEastAsia" w:cs="宋体" w:hint="eastAsia"/>
                <w:bCs/>
                <w:kern w:val="1"/>
                <w:sz w:val="24"/>
                <w:szCs w:val="24"/>
              </w:rPr>
              <w:t>3</w:t>
            </w:r>
            <w:r>
              <w:rPr>
                <w:rFonts w:asciiTheme="minorEastAsia" w:eastAsiaTheme="minorEastAsia" w:hAnsiTheme="minorEastAsia" w:cs="宋体" w:hint="eastAsia"/>
                <w:bCs/>
                <w:kern w:val="1"/>
                <w:sz w:val="24"/>
                <w:szCs w:val="24"/>
                <w:lang w:val="zh-CN"/>
              </w:rPr>
              <w:t>年1月1日以来承担过</w:t>
            </w:r>
            <w:r w:rsidR="00DB06AF">
              <w:rPr>
                <w:rFonts w:asciiTheme="minorEastAsia" w:eastAsiaTheme="minorEastAsia" w:hAnsiTheme="minorEastAsia" w:cs="宋体" w:hint="eastAsia"/>
                <w:bCs/>
                <w:kern w:val="1"/>
                <w:sz w:val="24"/>
                <w:szCs w:val="24"/>
                <w:lang w:val="zh-CN"/>
              </w:rPr>
              <w:t>已完成的</w:t>
            </w:r>
            <w:r>
              <w:rPr>
                <w:rFonts w:asciiTheme="minorEastAsia" w:eastAsiaTheme="minorEastAsia" w:hAnsiTheme="minorEastAsia" w:cs="宋体" w:hint="eastAsia"/>
                <w:bCs/>
                <w:kern w:val="1"/>
                <w:sz w:val="24"/>
                <w:szCs w:val="24"/>
                <w:lang w:val="zh-CN"/>
              </w:rPr>
              <w:t>类似业绩每份2分，最多得</w:t>
            </w:r>
            <w:r w:rsidR="00B52D73">
              <w:rPr>
                <w:rFonts w:asciiTheme="minorEastAsia" w:eastAsiaTheme="minorEastAsia" w:hAnsiTheme="minorEastAsia" w:cs="宋体" w:hint="eastAsia"/>
                <w:bCs/>
                <w:kern w:val="1"/>
                <w:sz w:val="24"/>
                <w:szCs w:val="24"/>
                <w:lang w:val="zh-CN"/>
              </w:rPr>
              <w:t>6</w:t>
            </w:r>
            <w:r>
              <w:rPr>
                <w:rFonts w:asciiTheme="minorEastAsia" w:eastAsiaTheme="minorEastAsia" w:hAnsiTheme="minorEastAsia" w:cs="宋体" w:hint="eastAsia"/>
                <w:bCs/>
                <w:kern w:val="1"/>
                <w:sz w:val="24"/>
                <w:szCs w:val="24"/>
                <w:lang w:val="zh-CN"/>
              </w:rPr>
              <w:t>分（提供施工合同，业绩需附在标书中）</w:t>
            </w:r>
            <w:r w:rsidR="00B52D73" w:rsidRPr="00B52D73">
              <w:rPr>
                <w:rFonts w:asciiTheme="minorEastAsia" w:eastAsiaTheme="minorEastAsia" w:hAnsiTheme="minorEastAsia" w:cs="宋体" w:hint="eastAsia"/>
                <w:bCs/>
                <w:kern w:val="1"/>
                <w:sz w:val="24"/>
                <w:szCs w:val="24"/>
                <w:lang w:val="zh-CN"/>
              </w:rPr>
              <w:t>（企业业绩和项目经理业绩不得重复得分）</w:t>
            </w:r>
          </w:p>
        </w:tc>
      </w:tr>
      <w:tr w:rsidR="00B52D73" w:rsidTr="00B52D73">
        <w:trPr>
          <w:gridAfter w:val="1"/>
          <w:wAfter w:w="1438" w:type="dxa"/>
          <w:trHeight w:val="1447"/>
        </w:trPr>
        <w:tc>
          <w:tcPr>
            <w:tcW w:w="726" w:type="dxa"/>
            <w:vMerge/>
            <w:tcBorders>
              <w:top w:val="single" w:sz="12" w:space="0" w:color="000000"/>
              <w:left w:val="single" w:sz="12" w:space="0" w:color="000000"/>
              <w:bottom w:val="single" w:sz="12" w:space="0" w:color="000000"/>
              <w:right w:val="single" w:sz="12" w:space="0" w:color="000000"/>
            </w:tcBorders>
            <w:vAlign w:val="center"/>
          </w:tcPr>
          <w:p w:rsidR="00B52D73" w:rsidRDefault="00B52D73">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B52D73" w:rsidRDefault="00B52D73">
            <w:pPr>
              <w:spacing w:after="0" w:line="400" w:lineRule="exact"/>
              <w:jc w:val="center"/>
              <w:rPr>
                <w:rFonts w:asciiTheme="minorEastAsia" w:eastAsiaTheme="minorEastAsia" w:hAnsiTheme="minorEastAsia" w:cs="宋体"/>
                <w:sz w:val="24"/>
                <w:szCs w:val="24"/>
              </w:rPr>
            </w:pPr>
            <w:r>
              <w:rPr>
                <w:rFonts w:ascii="宋体" w:eastAsia="宋体" w:hAnsi="宋体" w:cs="宋体" w:hint="eastAsia"/>
                <w:sz w:val="24"/>
                <w:szCs w:val="24"/>
              </w:rPr>
              <w:t>项目经理业绩（0-4分）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B52D73" w:rsidRDefault="00B52D73" w:rsidP="00DB06AF">
            <w:pPr>
              <w:spacing w:after="0" w:line="400" w:lineRule="exact"/>
              <w:rPr>
                <w:rFonts w:asciiTheme="minorEastAsia" w:eastAsiaTheme="minorEastAsia" w:hAnsiTheme="minorEastAsia" w:cs="宋体"/>
                <w:bCs/>
                <w:kern w:val="1"/>
                <w:sz w:val="24"/>
                <w:szCs w:val="24"/>
                <w:lang w:val="zh-CN"/>
              </w:rPr>
            </w:pPr>
            <w:r w:rsidRPr="00B52D73">
              <w:rPr>
                <w:rFonts w:asciiTheme="minorEastAsia" w:eastAsiaTheme="minorEastAsia" w:hAnsiTheme="minorEastAsia" w:cs="宋体" w:hint="eastAsia"/>
                <w:bCs/>
                <w:kern w:val="1"/>
                <w:sz w:val="24"/>
                <w:szCs w:val="24"/>
                <w:lang w:val="zh-CN"/>
              </w:rPr>
              <w:t>202</w:t>
            </w:r>
            <w:r w:rsidR="00DB06AF">
              <w:rPr>
                <w:rFonts w:asciiTheme="minorEastAsia" w:eastAsiaTheme="minorEastAsia" w:hAnsiTheme="minorEastAsia" w:cs="宋体" w:hint="eastAsia"/>
                <w:bCs/>
                <w:kern w:val="1"/>
                <w:sz w:val="24"/>
                <w:szCs w:val="24"/>
                <w:lang w:val="zh-CN"/>
              </w:rPr>
              <w:t>3</w:t>
            </w:r>
            <w:r w:rsidRPr="00B52D73">
              <w:rPr>
                <w:rFonts w:asciiTheme="minorEastAsia" w:eastAsiaTheme="minorEastAsia" w:hAnsiTheme="minorEastAsia" w:cs="宋体" w:hint="eastAsia"/>
                <w:bCs/>
                <w:kern w:val="1"/>
                <w:sz w:val="24"/>
                <w:szCs w:val="24"/>
                <w:lang w:val="zh-CN"/>
              </w:rPr>
              <w:t>年1月1日以来项目经理承担过</w:t>
            </w:r>
            <w:r w:rsidR="00DB06AF">
              <w:rPr>
                <w:rFonts w:asciiTheme="minorEastAsia" w:eastAsiaTheme="minorEastAsia" w:hAnsiTheme="minorEastAsia" w:cs="宋体" w:hint="eastAsia"/>
                <w:bCs/>
                <w:kern w:val="1"/>
                <w:sz w:val="24"/>
                <w:szCs w:val="24"/>
                <w:lang w:val="zh-CN"/>
              </w:rPr>
              <w:t>已完成的</w:t>
            </w:r>
            <w:r w:rsidRPr="00B52D73">
              <w:rPr>
                <w:rFonts w:asciiTheme="minorEastAsia" w:eastAsiaTheme="minorEastAsia" w:hAnsiTheme="minorEastAsia" w:cs="宋体" w:hint="eastAsia"/>
                <w:bCs/>
                <w:kern w:val="1"/>
                <w:sz w:val="24"/>
                <w:szCs w:val="24"/>
                <w:lang w:val="zh-CN"/>
              </w:rPr>
              <w:t>类似项目的（以施工合同为准），每个得2分；最多得4分（企业业绩和项目经理业绩不得重复得分）</w:t>
            </w:r>
            <w:r>
              <w:rPr>
                <w:rFonts w:asciiTheme="minorEastAsia" w:eastAsiaTheme="minorEastAsia" w:hAnsiTheme="minorEastAsia" w:cs="宋体" w:hint="eastAsia"/>
                <w:bCs/>
                <w:kern w:val="1"/>
                <w:sz w:val="24"/>
                <w:szCs w:val="24"/>
                <w:lang w:val="zh-CN"/>
              </w:rPr>
              <w:t>（提供施工合同，业绩需附在标书中）</w:t>
            </w:r>
          </w:p>
        </w:tc>
      </w:tr>
      <w:tr w:rsidR="00747F38" w:rsidTr="00B52D73">
        <w:trPr>
          <w:gridAfter w:val="1"/>
          <w:wAfter w:w="1438" w:type="dxa"/>
          <w:trHeight w:val="864"/>
        </w:trPr>
        <w:tc>
          <w:tcPr>
            <w:tcW w:w="726" w:type="dxa"/>
            <w:vMerge/>
            <w:tcBorders>
              <w:top w:val="single" w:sz="12" w:space="0" w:color="000000"/>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bookmarkStart w:id="500" w:name="OLE_LINK47"/>
            <w:bookmarkStart w:id="501" w:name="OLE_LINK48"/>
            <w:r>
              <w:rPr>
                <w:rFonts w:asciiTheme="minorEastAsia" w:eastAsiaTheme="minorEastAsia" w:hAnsiTheme="minorEastAsia" w:cs="宋体" w:hint="eastAsia"/>
                <w:sz w:val="24"/>
                <w:szCs w:val="24"/>
              </w:rPr>
              <w:t>优惠承诺</w:t>
            </w:r>
            <w:bookmarkEnd w:id="500"/>
            <w:bookmarkEnd w:id="501"/>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top w:val="single" w:sz="12" w:space="0" w:color="000000"/>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优惠承诺应是书面的符合工程实际情况，在施工过程中协调配合、文明施工，工程质量、工期、安全等承诺。</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内容前后不连贯导致语义不明或存在与本项目无关内容的得1分；</w:t>
            </w:r>
          </w:p>
          <w:p w:rsidR="00747F38"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未提供者不得分。</w:t>
            </w:r>
          </w:p>
        </w:tc>
      </w:tr>
      <w:tr w:rsidR="00747F38">
        <w:trPr>
          <w:gridAfter w:val="1"/>
          <w:wAfter w:w="1438" w:type="dxa"/>
          <w:trHeight w:val="637"/>
        </w:trPr>
        <w:tc>
          <w:tcPr>
            <w:tcW w:w="726" w:type="dxa"/>
            <w:vMerge/>
            <w:tcBorders>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bookmarkStart w:id="502" w:name="OLE_LINK49"/>
            <w:r>
              <w:rPr>
                <w:rFonts w:asciiTheme="minorEastAsia" w:eastAsiaTheme="minorEastAsia" w:hAnsiTheme="minorEastAsia" w:cs="宋体" w:hint="eastAsia"/>
                <w:sz w:val="24"/>
                <w:szCs w:val="24"/>
              </w:rPr>
              <w:t>履职尽责承诺</w:t>
            </w:r>
            <w:bookmarkEnd w:id="502"/>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具有全面、详实、可行、合法有效的书面保证技术措施落实到位的承诺和落实不到位的处理承诺，其中包括各关键岗位人员（项目经理、技术负责人及相关技术人员等）的在岗、更换等履职尽责承诺。</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内容前后不连贯导致语义不明或存在与本项目无关内容的得1分；</w:t>
            </w:r>
          </w:p>
          <w:p w:rsidR="00747F38" w:rsidRDefault="00AD5A9B" w:rsidP="00AD5A9B">
            <w:pPr>
              <w:spacing w:after="0" w:line="400" w:lineRule="exact"/>
              <w:rPr>
                <w:sz w:val="24"/>
                <w:szCs w:val="24"/>
              </w:rPr>
            </w:pPr>
            <w:r w:rsidRPr="00AD5A9B">
              <w:rPr>
                <w:rFonts w:ascii="宋体" w:eastAsia="宋体" w:hAnsi="宋体" w:cs="宋体" w:hint="eastAsia"/>
                <w:sz w:val="24"/>
                <w:szCs w:val="24"/>
              </w:rPr>
              <w:t>未提供者不得分。</w:t>
            </w:r>
          </w:p>
        </w:tc>
      </w:tr>
      <w:tr w:rsidR="00747F38">
        <w:trPr>
          <w:gridAfter w:val="1"/>
          <w:wAfter w:w="1438" w:type="dxa"/>
          <w:trHeight w:val="637"/>
        </w:trPr>
        <w:tc>
          <w:tcPr>
            <w:tcW w:w="726" w:type="dxa"/>
            <w:vMerge/>
            <w:tcBorders>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相关承诺</w:t>
            </w:r>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承诺质量达到或优于国家规范要求、工期达到或</w:t>
            </w:r>
            <w:proofErr w:type="gramStart"/>
            <w:r>
              <w:rPr>
                <w:rFonts w:ascii="宋体" w:eastAsia="宋体" w:hAnsi="宋体" w:cs="宋体" w:hint="eastAsia"/>
                <w:sz w:val="24"/>
                <w:szCs w:val="24"/>
              </w:rPr>
              <w:t>优于磋商</w:t>
            </w:r>
            <w:proofErr w:type="gramEnd"/>
            <w:r>
              <w:rPr>
                <w:rFonts w:ascii="宋体" w:eastAsia="宋体" w:hAnsi="宋体" w:cs="宋体" w:hint="eastAsia"/>
                <w:sz w:val="24"/>
                <w:szCs w:val="24"/>
              </w:rPr>
              <w:t>文件要求、工程进度及施工程序、项目部组成人员及现场管理服从采购人及监理人管理并有具体措施。</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EF5976" w:rsidRDefault="00EF5976">
            <w:pPr>
              <w:spacing w:after="0" w:line="400" w:lineRule="exact"/>
              <w:rPr>
                <w:rFonts w:ascii="宋体" w:eastAsia="宋体" w:hAnsi="宋体" w:cs="宋体"/>
                <w:sz w:val="24"/>
                <w:szCs w:val="24"/>
              </w:rPr>
            </w:pPr>
            <w:r w:rsidRPr="00EF5976">
              <w:rPr>
                <w:rFonts w:asciiTheme="minorEastAsia" w:eastAsiaTheme="minorEastAsia" w:hAnsiTheme="minorEastAsia" w:cs="宋体" w:hint="eastAsia"/>
                <w:sz w:val="24"/>
                <w:szCs w:val="24"/>
                <w:lang w:bidi="en-US"/>
              </w:rPr>
              <w:t>内容前后不连贯导致语义不明或存在与本项目无关内容的得1</w:t>
            </w:r>
            <w:r w:rsidRPr="00EF5976">
              <w:rPr>
                <w:rFonts w:asciiTheme="minorEastAsia" w:eastAsiaTheme="minorEastAsia" w:hAnsiTheme="minorEastAsia" w:cs="宋体" w:hint="eastAsia"/>
                <w:sz w:val="24"/>
                <w:szCs w:val="24"/>
                <w:lang w:bidi="en-US"/>
              </w:rPr>
              <w:lastRenderedPageBreak/>
              <w:t>分；</w:t>
            </w:r>
          </w:p>
          <w:p w:rsidR="00747F38" w:rsidRDefault="0033508A">
            <w:pPr>
              <w:pStyle w:val="a4"/>
              <w:rPr>
                <w:sz w:val="24"/>
              </w:rPr>
            </w:pPr>
            <w:r>
              <w:rPr>
                <w:rFonts w:ascii="宋体" w:hAnsi="宋体" w:cs="宋体" w:hint="eastAsia"/>
                <w:sz w:val="24"/>
              </w:rPr>
              <w:t>未提供者不得分。</w:t>
            </w:r>
          </w:p>
        </w:tc>
      </w:tr>
      <w:tr w:rsidR="00747F38">
        <w:trPr>
          <w:gridAfter w:val="1"/>
          <w:wAfter w:w="1438" w:type="dxa"/>
          <w:trHeight w:val="1009"/>
        </w:trPr>
        <w:tc>
          <w:tcPr>
            <w:tcW w:w="9148" w:type="dxa"/>
            <w:gridSpan w:val="6"/>
            <w:tcBorders>
              <w:top w:val="single" w:sz="4" w:space="0" w:color="000000"/>
              <w:left w:val="single" w:sz="12" w:space="0" w:color="000000"/>
              <w:bottom w:val="single" w:sz="12" w:space="0" w:color="000000"/>
              <w:right w:val="single" w:sz="6" w:space="0" w:color="000000"/>
            </w:tcBorders>
            <w:vAlign w:val="center"/>
          </w:tcPr>
          <w:p w:rsidR="00747F38" w:rsidRDefault="0033508A">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lastRenderedPageBreak/>
              <w:t>供应</w:t>
            </w:r>
            <w:proofErr w:type="gramStart"/>
            <w:r>
              <w:rPr>
                <w:rFonts w:asciiTheme="minorEastAsia" w:eastAsiaTheme="minorEastAsia" w:hAnsiTheme="minorEastAsia" w:cs="宋体" w:hint="eastAsia"/>
                <w:b/>
                <w:sz w:val="24"/>
                <w:szCs w:val="24"/>
                <w:lang w:bidi="en-US"/>
              </w:rPr>
              <w:t>商综合</w:t>
            </w:r>
            <w:proofErr w:type="gramEnd"/>
            <w:r>
              <w:rPr>
                <w:rFonts w:asciiTheme="minorEastAsia" w:eastAsiaTheme="minorEastAsia" w:hAnsiTheme="minorEastAsia" w:cs="宋体" w:hint="eastAsia"/>
                <w:b/>
                <w:sz w:val="24"/>
                <w:szCs w:val="24"/>
                <w:lang w:bidi="en-US"/>
              </w:rPr>
              <w:t>得分=技术标得分+商务标得分+综合标得分</w:t>
            </w:r>
          </w:p>
          <w:p w:rsidR="00747F38" w:rsidRDefault="0033508A">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供应商的报价应包含供应商所承诺的应达到的工程质量标准及其他承诺应达到的标准所包含的所有费用。</w:t>
            </w:r>
          </w:p>
        </w:tc>
      </w:tr>
    </w:tbl>
    <w:p w:rsidR="00747F38" w:rsidRDefault="0033508A">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仿宋_GB2312" w:hint="eastAsia"/>
          <w:kern w:val="1"/>
          <w:sz w:val="24"/>
        </w:rPr>
        <w:t>根据磋商文件、响应文件，按照评分办法，得出每个评委对供应商的评标分数。供应商的最终得分为所有评委对其打分的算术平均值。计分过程按四舍五入取至小数点后两位，最终得分取至小数点后二位。</w:t>
      </w:r>
    </w:p>
    <w:p w:rsidR="00747F38" w:rsidRDefault="0033508A">
      <w:pPr>
        <w:adjustRightInd/>
        <w:snapToGrid/>
        <w:spacing w:after="0" w:line="540" w:lineRule="exact"/>
        <w:ind w:firstLineChars="200" w:firstLine="482"/>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定标办法</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1、供应商的排名按得分顺序从高到低排列；得分相同的，按响应报价由低到高顺序排列；得分且响应报价相同的，按技术指标优劣顺序排列。</w:t>
      </w:r>
    </w:p>
    <w:p w:rsidR="00747F38" w:rsidRDefault="0033508A">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宋体" w:hint="eastAsia"/>
          <w:sz w:val="24"/>
          <w:szCs w:val="24"/>
          <w:lang w:bidi="en-US"/>
        </w:rPr>
        <w:t>2、评标委员会写出评标报告推荐1-3名成交候选人。</w:t>
      </w:r>
    </w:p>
    <w:p w:rsidR="00747F38" w:rsidRDefault="00747F38">
      <w:pPr>
        <w:spacing w:line="400" w:lineRule="exact"/>
        <w:rPr>
          <w:rFonts w:asciiTheme="minorEastAsia" w:eastAsiaTheme="minorEastAsia" w:hAnsiTheme="minorEastAsia" w:cs="Calibri"/>
          <w:sz w:val="32"/>
          <w:szCs w:val="32"/>
        </w:rPr>
      </w:pPr>
      <w:bookmarkStart w:id="503" w:name="_Toc528078047"/>
      <w:bookmarkStart w:id="504" w:name="_Toc16938558"/>
      <w:bookmarkEnd w:id="503"/>
      <w:bookmarkEnd w:id="504"/>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33508A">
      <w:pPr>
        <w:adjustRightInd/>
        <w:snapToGrid/>
        <w:spacing w:after="0"/>
        <w:rPr>
          <w:rFonts w:asciiTheme="minorEastAsia" w:eastAsiaTheme="minorEastAsia" w:hAnsiTheme="minorEastAsia" w:cs="Calibri"/>
          <w:sz w:val="32"/>
          <w:szCs w:val="32"/>
        </w:rPr>
      </w:pPr>
      <w:r>
        <w:rPr>
          <w:rFonts w:asciiTheme="minorEastAsia" w:eastAsiaTheme="minorEastAsia" w:hAnsiTheme="minorEastAsia" w:cs="Calibri"/>
          <w:sz w:val="32"/>
          <w:szCs w:val="32"/>
        </w:rPr>
        <w:br w:type="page"/>
      </w:r>
    </w:p>
    <w:p w:rsidR="00747F38" w:rsidRDefault="0033508A">
      <w:pPr>
        <w:spacing w:line="400" w:lineRule="exact"/>
        <w:ind w:left="560"/>
        <w:jc w:val="center"/>
        <w:rPr>
          <w:rFonts w:asciiTheme="minorEastAsia" w:eastAsiaTheme="minorEastAsia" w:hAnsiTheme="minorEastAsia" w:cs="Calibri"/>
          <w:b/>
          <w:sz w:val="32"/>
          <w:szCs w:val="32"/>
        </w:rPr>
      </w:pPr>
      <w:r>
        <w:rPr>
          <w:rFonts w:asciiTheme="minorEastAsia" w:eastAsiaTheme="minorEastAsia" w:hAnsiTheme="minorEastAsia" w:cs="Calibri" w:hint="eastAsia"/>
          <w:b/>
          <w:sz w:val="32"/>
          <w:szCs w:val="32"/>
        </w:rPr>
        <w:lastRenderedPageBreak/>
        <w:t>第四章 合同条款及格式</w:t>
      </w:r>
      <w:bookmarkStart w:id="505" w:name="_Toc517179005"/>
      <w:bookmarkStart w:id="506" w:name="_Toc16770584"/>
      <w:bookmarkStart w:id="507" w:name="_Toc528078064"/>
      <w:bookmarkEnd w:id="505"/>
    </w:p>
    <w:p w:rsidR="00BD60B8" w:rsidRPr="00BD60B8" w:rsidRDefault="00BD60B8" w:rsidP="00BD60B8">
      <w:pPr>
        <w:widowControl w:val="0"/>
        <w:adjustRightInd/>
        <w:snapToGrid/>
        <w:spacing w:after="0"/>
        <w:jc w:val="center"/>
        <w:rPr>
          <w:rFonts w:ascii="宋体" w:eastAsia="宋体" w:hAnsi="宋体" w:cs="Times New Roman"/>
          <w:b/>
          <w:kern w:val="2"/>
          <w:sz w:val="30"/>
          <w:szCs w:val="30"/>
        </w:rPr>
      </w:pPr>
      <w:r w:rsidRPr="00BD60B8">
        <w:rPr>
          <w:rFonts w:ascii="宋体" w:eastAsia="宋体" w:hAnsi="宋体" w:cs="Times New Roman" w:hint="eastAsia"/>
          <w:b/>
          <w:kern w:val="2"/>
          <w:sz w:val="30"/>
          <w:szCs w:val="30"/>
        </w:rPr>
        <w:t>（以实际签订合同为准）</w:t>
      </w:r>
    </w:p>
    <w:p w:rsidR="00BD60B8" w:rsidRPr="00BD60B8" w:rsidRDefault="00BD60B8" w:rsidP="00BD60B8">
      <w:pPr>
        <w:widowControl w:val="0"/>
        <w:adjustRightInd/>
        <w:snapToGrid/>
        <w:spacing w:after="0"/>
        <w:rPr>
          <w:rFonts w:ascii="Times New Roman" w:eastAsia="仿宋_GB2312" w:hAnsi="Times New Roman" w:cs="Times New Roman"/>
          <w:bCs/>
          <w:kern w:val="2"/>
          <w:sz w:val="32"/>
          <w:szCs w:val="32"/>
        </w:rPr>
      </w:pPr>
      <w:bookmarkStart w:id="508" w:name="_Toc20250"/>
      <w:r w:rsidRPr="00BD60B8">
        <w:rPr>
          <w:rFonts w:ascii="Times New Roman" w:eastAsia="仿宋_GB2312" w:hAnsi="Times New Roman" w:cs="Times New Roman"/>
          <w:bCs/>
          <w:kern w:val="2"/>
          <w:sz w:val="32"/>
          <w:szCs w:val="32"/>
        </w:rPr>
        <w:t>（</w:t>
      </w:r>
      <w:r w:rsidRPr="00BD60B8">
        <w:rPr>
          <w:rFonts w:ascii="Times New Roman" w:eastAsia="仿宋_GB2312" w:hAnsi="Times New Roman" w:cs="Times New Roman"/>
          <w:bCs/>
          <w:kern w:val="2"/>
          <w:sz w:val="32"/>
          <w:szCs w:val="32"/>
        </w:rPr>
        <w:t>GF—201</w:t>
      </w:r>
      <w:r w:rsidRPr="00BD60B8">
        <w:rPr>
          <w:rFonts w:ascii="Times New Roman" w:eastAsia="仿宋_GB2312" w:hAnsi="Times New Roman" w:cs="Times New Roman" w:hint="eastAsia"/>
          <w:bCs/>
          <w:kern w:val="2"/>
          <w:sz w:val="32"/>
          <w:szCs w:val="32"/>
        </w:rPr>
        <w:t>7</w:t>
      </w:r>
      <w:r w:rsidRPr="00BD60B8">
        <w:rPr>
          <w:rFonts w:ascii="Times New Roman" w:eastAsia="仿宋_GB2312" w:hAnsi="Times New Roman" w:cs="Times New Roman"/>
          <w:bCs/>
          <w:kern w:val="2"/>
          <w:sz w:val="32"/>
          <w:szCs w:val="32"/>
        </w:rPr>
        <w:t>—</w:t>
      </w:r>
      <w:r w:rsidRPr="00BD60B8">
        <w:rPr>
          <w:rFonts w:ascii="Times New Roman" w:eastAsia="仿宋_GB2312" w:hAnsi="Times New Roman" w:cs="Times New Roman" w:hint="eastAsia"/>
          <w:bCs/>
          <w:kern w:val="2"/>
          <w:sz w:val="32"/>
          <w:szCs w:val="32"/>
        </w:rPr>
        <w:t>0201</w:t>
      </w:r>
      <w:r w:rsidRPr="00BD60B8">
        <w:rPr>
          <w:rFonts w:ascii="Times New Roman" w:eastAsia="仿宋_GB2312" w:hAnsi="Times New Roman" w:cs="Times New Roman" w:hint="eastAsia"/>
          <w:bCs/>
          <w:kern w:val="2"/>
          <w:sz w:val="32"/>
          <w:szCs w:val="32"/>
        </w:rPr>
        <w:t>）</w:t>
      </w:r>
    </w:p>
    <w:p w:rsidR="00BD60B8" w:rsidRPr="00BD60B8" w:rsidRDefault="00BD60B8" w:rsidP="00BD60B8">
      <w:pPr>
        <w:widowControl w:val="0"/>
        <w:adjustRightInd/>
        <w:snapToGrid/>
        <w:spacing w:after="0"/>
        <w:jc w:val="both"/>
        <w:rPr>
          <w:rFonts w:ascii="宋体" w:eastAsia="宋体" w:hAnsi="Times New Roman" w:cs="Times New Roman"/>
          <w:b/>
          <w:bCs/>
          <w:kern w:val="2"/>
          <w:sz w:val="52"/>
          <w:szCs w:val="52"/>
          <w:highlight w:val="yellow"/>
        </w:rPr>
      </w:pPr>
    </w:p>
    <w:p w:rsidR="00BD60B8" w:rsidRPr="00BD60B8" w:rsidRDefault="00BD60B8" w:rsidP="00BD60B8">
      <w:pPr>
        <w:widowControl w:val="0"/>
        <w:adjustRightInd/>
        <w:snapToGrid/>
        <w:spacing w:after="0"/>
        <w:jc w:val="center"/>
        <w:rPr>
          <w:rFonts w:ascii="宋体" w:eastAsia="宋体" w:hAnsi="Times New Roman" w:cs="Times New Roman"/>
          <w:b/>
          <w:bCs/>
          <w:kern w:val="2"/>
          <w:sz w:val="52"/>
          <w:szCs w:val="52"/>
        </w:rPr>
      </w:pPr>
      <w:r w:rsidRPr="00BD60B8">
        <w:rPr>
          <w:rFonts w:ascii="宋体" w:eastAsia="宋体" w:hAnsi="宋体" w:cs="宋体" w:hint="eastAsia"/>
          <w:b/>
          <w:bCs/>
          <w:kern w:val="2"/>
          <w:sz w:val="72"/>
          <w:szCs w:val="72"/>
        </w:rPr>
        <w:t>建设工程施工合同</w:t>
      </w:r>
      <w:r w:rsidRPr="00BD60B8">
        <w:rPr>
          <w:rFonts w:ascii="宋体" w:eastAsia="宋体" w:hAnsi="Times New Roman" w:cs="Times New Roman"/>
          <w:b/>
          <w:bCs/>
          <w:kern w:val="2"/>
          <w:sz w:val="52"/>
          <w:szCs w:val="52"/>
        </w:rPr>
        <w:br/>
      </w: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7F1C6A" w:rsidP="00BD60B8">
      <w:pPr>
        <w:widowControl w:val="0"/>
        <w:adjustRightInd/>
        <w:snapToGrid/>
        <w:spacing w:after="0"/>
        <w:ind w:rightChars="1295" w:right="2849" w:firstLineChars="900" w:firstLine="1890"/>
        <w:rPr>
          <w:rFonts w:ascii="宋体" w:eastAsia="宋体" w:hAnsi="Times New Roman" w:cs="Times New Roman"/>
          <w:b/>
          <w:bCs/>
          <w:kern w:val="2"/>
          <w:sz w:val="32"/>
          <w:szCs w:val="32"/>
        </w:rPr>
      </w:pPr>
      <w:r>
        <w:rPr>
          <w:rFonts w:ascii="Times New Roman" w:eastAsia="宋体" w:hAnsi="Times New Roman" w:cs="Times New Roman"/>
          <w:kern w:val="2"/>
          <w:sz w:val="21"/>
          <w:szCs w:val="24"/>
        </w:rPr>
        <w:pict>
          <v:shapetype id="_x0000_t202" coordsize="21600,21600" o:spt="202" path="m,l,21600r21600,l21600,xe">
            <v:stroke joinstyle="miter"/>
            <v:path gradientshapeok="t" o:connecttype="rect"/>
          </v:shapetype>
          <v:shape id="文本框 1" o:spid="_x0000_s1027" type="#_x0000_t202" style="position:absolute;left:0;text-align:left;margin-left:312.6pt;margin-top:9.45pt;width:57pt;height:36pt;z-index:25166336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9W8swkCAAAaBAAADgAAAAAAAAABACAA&#10;AAAnAQAAZHJzL2Uyb0RvYy54bWxQSwUGAAAAAAYABgBZAQAAogUAAAAA&#10;" filled="f" strokecolor="white">
            <v:fill o:detectmouseclick="t"/>
            <v:textbox style="mso-next-textbox:#文本框 1">
              <w:txbxContent>
                <w:p w:rsidR="007F1C6A" w:rsidRDefault="007F1C6A" w:rsidP="00BD60B8">
                  <w:pPr>
                    <w:rPr>
                      <w:b/>
                      <w:bCs/>
                      <w:sz w:val="32"/>
                      <w:szCs w:val="32"/>
                    </w:rPr>
                  </w:pPr>
                  <w:r>
                    <w:rPr>
                      <w:rFonts w:cs="宋体" w:hint="eastAsia"/>
                      <w:b/>
                      <w:bCs/>
                      <w:sz w:val="32"/>
                      <w:szCs w:val="32"/>
                    </w:rPr>
                    <w:t>制定</w:t>
                  </w:r>
                </w:p>
              </w:txbxContent>
            </v:textbox>
          </v:shape>
        </w:pict>
      </w:r>
      <w:r w:rsidR="00BD60B8" w:rsidRPr="00BD60B8">
        <w:rPr>
          <w:rFonts w:ascii="宋体" w:eastAsia="宋体" w:hAnsi="宋体" w:cs="宋体" w:hint="eastAsia"/>
          <w:b/>
          <w:bCs/>
          <w:kern w:val="2"/>
          <w:sz w:val="32"/>
          <w:szCs w:val="32"/>
        </w:rPr>
        <w:t>住房和城乡建设部</w:t>
      </w:r>
    </w:p>
    <w:p w:rsidR="00BD60B8" w:rsidRPr="00BD60B8" w:rsidRDefault="00BD60B8" w:rsidP="00BD60B8">
      <w:pPr>
        <w:widowControl w:val="0"/>
        <w:adjustRightInd/>
        <w:snapToGrid/>
        <w:spacing w:after="0"/>
        <w:ind w:rightChars="1295" w:right="2849"/>
        <w:jc w:val="center"/>
        <w:rPr>
          <w:rFonts w:ascii="宋体" w:eastAsia="宋体" w:hAnsi="宋体" w:cs="宋体"/>
          <w:b/>
          <w:bCs/>
          <w:kern w:val="2"/>
          <w:sz w:val="32"/>
          <w:szCs w:val="32"/>
        </w:rPr>
      </w:pPr>
      <w:r w:rsidRPr="00BD60B8">
        <w:rPr>
          <w:rFonts w:ascii="宋体" w:eastAsia="宋体" w:hAnsi="宋体" w:cs="宋体" w:hint="eastAsia"/>
          <w:b/>
          <w:bCs/>
          <w:kern w:val="2"/>
          <w:sz w:val="32"/>
          <w:szCs w:val="32"/>
        </w:rPr>
        <w:t xml:space="preserve">     国家工商行政管理总局</w:t>
      </w:r>
    </w:p>
    <w:p w:rsidR="00BD60B8" w:rsidRPr="00BD60B8" w:rsidRDefault="00BD60B8" w:rsidP="00BD60B8">
      <w:pPr>
        <w:adjustRightInd/>
        <w:snapToGrid/>
        <w:spacing w:after="0"/>
        <w:rPr>
          <w:rFonts w:ascii="宋体" w:eastAsia="宋体" w:hAnsi="宋体" w:cs="宋体"/>
          <w:b/>
          <w:bCs/>
          <w:kern w:val="2"/>
          <w:sz w:val="32"/>
          <w:szCs w:val="32"/>
        </w:rPr>
      </w:pPr>
    </w:p>
    <w:p w:rsidR="00BD60B8" w:rsidRPr="00BD60B8" w:rsidRDefault="00BD60B8" w:rsidP="00BD60B8">
      <w:pPr>
        <w:keepNext/>
        <w:widowControl w:val="0"/>
        <w:adjustRightInd/>
        <w:snapToGrid/>
        <w:spacing w:after="0" w:line="480" w:lineRule="exact"/>
        <w:jc w:val="center"/>
        <w:outlineLvl w:val="1"/>
        <w:rPr>
          <w:rFonts w:ascii="宋体" w:eastAsia="宋体" w:hAnsi="宋体" w:cs="楷体"/>
          <w:kern w:val="2"/>
          <w:sz w:val="24"/>
          <w:szCs w:val="24"/>
        </w:rPr>
      </w:pPr>
      <w:r w:rsidRPr="00BD60B8">
        <w:rPr>
          <w:rFonts w:ascii="宋体" w:eastAsia="宋体" w:hAnsi="宋体" w:cs="方正小标宋简体"/>
          <w:b/>
          <w:bCs/>
          <w:sz w:val="30"/>
          <w:szCs w:val="30"/>
        </w:rPr>
        <w:br w:type="page"/>
      </w:r>
      <w:bookmarkEnd w:id="508"/>
      <w:r w:rsidRPr="00BD60B8">
        <w:rPr>
          <w:rFonts w:ascii="宋体" w:eastAsia="宋体" w:hAnsi="宋体" w:cs="楷体" w:hint="eastAsia"/>
          <w:kern w:val="2"/>
          <w:sz w:val="24"/>
          <w:szCs w:val="24"/>
        </w:rPr>
        <w:lastRenderedPageBreak/>
        <w:t>第一节 合同协议书</w:t>
      </w:r>
    </w:p>
    <w:p w:rsidR="00BD60B8" w:rsidRPr="00BD60B8" w:rsidRDefault="00BD60B8" w:rsidP="00BD60B8">
      <w:pPr>
        <w:widowControl w:val="0"/>
        <w:adjustRightInd/>
        <w:snapToGrid/>
        <w:spacing w:after="454" w:line="480" w:lineRule="exact"/>
        <w:jc w:val="both"/>
        <w:rPr>
          <w:rFonts w:ascii="宋体" w:eastAsia="宋体" w:hAnsi="宋体" w:cs="楷体"/>
          <w:b/>
          <w:bCs/>
          <w:kern w:val="2"/>
          <w:sz w:val="24"/>
          <w:szCs w:val="24"/>
          <w:u w:val="single"/>
        </w:rPr>
      </w:pPr>
      <w:r w:rsidRPr="00BD60B8">
        <w:rPr>
          <w:rFonts w:ascii="宋体" w:eastAsia="宋体" w:hAnsi="宋体" w:cs="楷体" w:hint="eastAsia"/>
          <w:b/>
          <w:bCs/>
          <w:kern w:val="2"/>
          <w:sz w:val="24"/>
          <w:szCs w:val="24"/>
        </w:rPr>
        <w:t>发包人（全称）：</w:t>
      </w:r>
      <w:r w:rsidRPr="00BD60B8">
        <w:rPr>
          <w:rFonts w:ascii="宋体" w:eastAsia="宋体" w:hAnsi="宋体" w:cs="楷体" w:hint="eastAsia"/>
          <w:kern w:val="2"/>
          <w:sz w:val="24"/>
          <w:szCs w:val="24"/>
          <w:u w:val="single"/>
        </w:rPr>
        <w:t>卢氏</w:t>
      </w:r>
      <w:proofErr w:type="gramStart"/>
      <w:r w:rsidRPr="00BD60B8">
        <w:rPr>
          <w:rFonts w:ascii="宋体" w:eastAsia="宋体" w:hAnsi="宋体" w:cs="楷体" w:hint="eastAsia"/>
          <w:kern w:val="2"/>
          <w:sz w:val="24"/>
          <w:szCs w:val="24"/>
          <w:u w:val="single"/>
        </w:rPr>
        <w:t>县杜关镇</w:t>
      </w:r>
      <w:proofErr w:type="gramEnd"/>
      <w:r w:rsidRPr="00BD60B8">
        <w:rPr>
          <w:rFonts w:ascii="宋体" w:eastAsia="宋体" w:hAnsi="宋体" w:cs="楷体" w:hint="eastAsia"/>
          <w:kern w:val="2"/>
          <w:sz w:val="24"/>
          <w:szCs w:val="24"/>
          <w:u w:val="single"/>
        </w:rPr>
        <w:t>中心小学</w:t>
      </w:r>
    </w:p>
    <w:p w:rsidR="00BD60B8" w:rsidRPr="00BD60B8" w:rsidRDefault="00BD60B8" w:rsidP="00BD60B8">
      <w:pPr>
        <w:widowControl w:val="0"/>
        <w:adjustRightInd/>
        <w:snapToGrid/>
        <w:spacing w:after="454" w:line="480" w:lineRule="exact"/>
        <w:jc w:val="both"/>
        <w:rPr>
          <w:rFonts w:ascii="宋体" w:eastAsia="宋体" w:hAnsi="宋体" w:cs="楷体"/>
          <w:b/>
          <w:bCs/>
          <w:kern w:val="2"/>
          <w:sz w:val="24"/>
          <w:szCs w:val="24"/>
          <w:u w:val="single"/>
        </w:rPr>
      </w:pPr>
      <w:r w:rsidRPr="00BD60B8">
        <w:rPr>
          <w:rFonts w:ascii="宋体" w:eastAsia="宋体" w:hAnsi="宋体" w:cs="楷体" w:hint="eastAsia"/>
          <w:b/>
          <w:bCs/>
          <w:kern w:val="2"/>
          <w:sz w:val="24"/>
          <w:szCs w:val="24"/>
        </w:rPr>
        <w:t>承包人（全称）：</w:t>
      </w:r>
      <w:proofErr w:type="gramStart"/>
      <w:r w:rsidRPr="00BD60B8">
        <w:rPr>
          <w:rFonts w:ascii="宋体" w:eastAsia="宋体" w:hAnsi="宋体" w:cs="楷体" w:hint="eastAsia"/>
          <w:bCs/>
          <w:kern w:val="2"/>
          <w:sz w:val="24"/>
          <w:szCs w:val="24"/>
          <w:u w:val="single"/>
        </w:rPr>
        <w:t>XXXXXXXXXXXXXXXX</w:t>
      </w:r>
      <w:r w:rsidRPr="00BD60B8">
        <w:rPr>
          <w:rFonts w:ascii="宋体" w:eastAsia="宋体" w:hAnsi="宋体" w:cs="楷体" w:hint="eastAsia"/>
          <w:b/>
          <w:bCs/>
          <w:kern w:val="2"/>
          <w:sz w:val="24"/>
          <w:szCs w:val="24"/>
          <w:u w:val="single"/>
        </w:rPr>
        <w:t>.</w:t>
      </w:r>
      <w:proofErr w:type="gramEnd"/>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根据《中华人民共和国合同法》、《中华人民共和国建筑法》及有关法律规定，遵循平等、自愿、公平和诚实信用的原则，双方就工程施工及有关事项协商一致，共同达成如下协议：</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09" w:name="_Toc351203481"/>
      <w:bookmarkEnd w:id="509"/>
      <w:r w:rsidRPr="00BD60B8">
        <w:rPr>
          <w:rFonts w:ascii="宋体" w:eastAsia="宋体" w:hAnsi="宋体" w:cs="楷体" w:hint="eastAsia"/>
          <w:b/>
          <w:bCs/>
          <w:kern w:val="2"/>
          <w:sz w:val="24"/>
          <w:szCs w:val="24"/>
        </w:rPr>
        <w:t>一、工程概况</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1.工程名称：</w:t>
      </w:r>
      <w:r w:rsidRPr="00BD60B8">
        <w:rPr>
          <w:rFonts w:ascii="宋体" w:eastAsia="宋体" w:hAnsi="宋体" w:cs="楷体" w:hint="eastAsia"/>
          <w:kern w:val="2"/>
          <w:sz w:val="24"/>
          <w:szCs w:val="24"/>
          <w:u w:val="single"/>
        </w:rPr>
        <w:t>卢氏</w:t>
      </w:r>
      <w:proofErr w:type="gramStart"/>
      <w:r w:rsidRPr="00BD60B8">
        <w:rPr>
          <w:rFonts w:ascii="宋体" w:eastAsia="宋体" w:hAnsi="宋体" w:cs="楷体" w:hint="eastAsia"/>
          <w:kern w:val="2"/>
          <w:sz w:val="24"/>
          <w:szCs w:val="24"/>
          <w:u w:val="single"/>
        </w:rPr>
        <w:t>县杜关镇</w:t>
      </w:r>
      <w:proofErr w:type="gramEnd"/>
      <w:r w:rsidRPr="00BD60B8">
        <w:rPr>
          <w:rFonts w:ascii="宋体" w:eastAsia="宋体" w:hAnsi="宋体" w:cs="楷体" w:hint="eastAsia"/>
          <w:kern w:val="2"/>
          <w:sz w:val="24"/>
          <w:szCs w:val="24"/>
          <w:u w:val="single"/>
        </w:rPr>
        <w:t>中心小学维修改造项目</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2.工程地点：</w:t>
      </w:r>
      <w:r w:rsidRPr="00BD60B8">
        <w:rPr>
          <w:rFonts w:ascii="宋体" w:eastAsia="宋体" w:hAnsi="宋体" w:cs="楷体" w:hint="eastAsia"/>
          <w:kern w:val="2"/>
          <w:sz w:val="24"/>
          <w:szCs w:val="24"/>
          <w:u w:val="single"/>
        </w:rPr>
        <w:t>卢氏</w:t>
      </w:r>
      <w:proofErr w:type="gramStart"/>
      <w:r w:rsidRPr="00BD60B8">
        <w:rPr>
          <w:rFonts w:ascii="宋体" w:eastAsia="宋体" w:hAnsi="宋体" w:cs="楷体" w:hint="eastAsia"/>
          <w:kern w:val="2"/>
          <w:sz w:val="24"/>
          <w:szCs w:val="24"/>
          <w:u w:val="single"/>
        </w:rPr>
        <w:t>县杜关镇</w:t>
      </w:r>
      <w:proofErr w:type="gramEnd"/>
      <w:r w:rsidRPr="00BD60B8">
        <w:rPr>
          <w:rFonts w:ascii="宋体" w:eastAsia="宋体" w:hAnsi="宋体" w:cs="楷体" w:hint="eastAsia"/>
          <w:kern w:val="2"/>
          <w:sz w:val="24"/>
          <w:szCs w:val="24"/>
          <w:u w:val="single"/>
        </w:rPr>
        <w:t>中心小学</w:t>
      </w:r>
      <w:r>
        <w:rPr>
          <w:rFonts w:ascii="宋体" w:eastAsia="宋体" w:hAnsi="宋体" w:cs="楷体" w:hint="eastAsia"/>
          <w:kern w:val="2"/>
          <w:sz w:val="24"/>
          <w:szCs w:val="24"/>
          <w:u w:val="single"/>
        </w:rPr>
        <w:t>校内</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3.工程立项批准文号：</w:t>
      </w:r>
      <w:r>
        <w:rPr>
          <w:rFonts w:ascii="宋体" w:eastAsia="宋体" w:hAnsi="宋体" w:cs="楷体" w:hint="eastAsia"/>
          <w:kern w:val="2"/>
          <w:sz w:val="24"/>
          <w:szCs w:val="24"/>
          <w:u w:val="single"/>
        </w:rPr>
        <w:t>卢财预【2026】61号</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4.资金来源：</w:t>
      </w:r>
      <w:r w:rsidRPr="00BD60B8">
        <w:rPr>
          <w:rFonts w:ascii="宋体" w:eastAsia="宋体" w:hAnsi="宋体" w:cs="楷体" w:hint="eastAsia"/>
          <w:kern w:val="2"/>
          <w:sz w:val="24"/>
          <w:szCs w:val="24"/>
          <w:u w:val="single"/>
        </w:rPr>
        <w:t>财政资金</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5.工程内容：</w:t>
      </w:r>
      <w:r w:rsidRPr="00BD60B8">
        <w:rPr>
          <w:rFonts w:ascii="宋体" w:eastAsia="宋体" w:hAnsi="宋体" w:cs="楷体" w:hint="eastAsia"/>
          <w:kern w:val="2"/>
          <w:sz w:val="24"/>
          <w:szCs w:val="24"/>
          <w:u w:val="single"/>
        </w:rPr>
        <w:t>卢氏</w:t>
      </w:r>
      <w:proofErr w:type="gramStart"/>
      <w:r w:rsidRPr="00BD60B8">
        <w:rPr>
          <w:rFonts w:ascii="宋体" w:eastAsia="宋体" w:hAnsi="宋体" w:cs="楷体" w:hint="eastAsia"/>
          <w:kern w:val="2"/>
          <w:sz w:val="24"/>
          <w:szCs w:val="24"/>
          <w:u w:val="single"/>
        </w:rPr>
        <w:t>县杜关镇</w:t>
      </w:r>
      <w:proofErr w:type="gramEnd"/>
      <w:r w:rsidRPr="00BD60B8">
        <w:rPr>
          <w:rFonts w:ascii="宋体" w:eastAsia="宋体" w:hAnsi="宋体" w:cs="楷体" w:hint="eastAsia"/>
          <w:kern w:val="2"/>
          <w:sz w:val="24"/>
          <w:szCs w:val="24"/>
          <w:u w:val="single"/>
        </w:rPr>
        <w:t>中心小学维修改造项目，包括综合楼男女卫生间、屋顶及室内墙面零星整修改造等；宿舍楼男女卫生间、沐浴间、公共洗手间及屋面改造等；教学楼教师、学生卫生间、卫生间公共区域洗、屋顶及室内墙面零星改造等内容</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群体工程应附《承包人承揽工程项目一览表》（附件1）。</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6.工程承包范围：</w:t>
      </w:r>
      <w:r w:rsidRPr="00BD60B8">
        <w:rPr>
          <w:rFonts w:ascii="宋体" w:eastAsia="宋体" w:hAnsi="宋体" w:cs="楷体" w:hint="eastAsia"/>
          <w:kern w:val="2"/>
          <w:sz w:val="24"/>
          <w:szCs w:val="24"/>
          <w:u w:val="single"/>
        </w:rPr>
        <w:t>磋商文件、工程量清单及施工图纸所包含的全部内容。</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0" w:name="_Toc351203482"/>
      <w:bookmarkEnd w:id="510"/>
      <w:r w:rsidRPr="00BD60B8">
        <w:rPr>
          <w:rFonts w:ascii="宋体" w:eastAsia="宋体" w:hAnsi="宋体" w:cs="楷体" w:hint="eastAsia"/>
          <w:b/>
          <w:bCs/>
          <w:kern w:val="2"/>
          <w:sz w:val="24"/>
          <w:szCs w:val="24"/>
        </w:rPr>
        <w:t>二、合同工期</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计划开工日期：</w:t>
      </w:r>
      <w:r w:rsidRPr="00BD60B8">
        <w:rPr>
          <w:rFonts w:ascii="宋体" w:eastAsia="宋体" w:hAnsi="宋体" w:cs="楷体" w:hint="eastAsia"/>
          <w:kern w:val="2"/>
          <w:sz w:val="24"/>
          <w:szCs w:val="24"/>
          <w:u w:val="single"/>
        </w:rPr>
        <w:t xml:space="preserve"> 2026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08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0</w:t>
      </w:r>
      <w:r w:rsidR="004A3478">
        <w:rPr>
          <w:rFonts w:ascii="宋体" w:eastAsia="宋体" w:hAnsi="宋体" w:cs="楷体" w:hint="eastAsia"/>
          <w:kern w:val="2"/>
          <w:sz w:val="24"/>
          <w:szCs w:val="24"/>
          <w:u w:val="single"/>
        </w:rPr>
        <w:t>1</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日。</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计划竣工日期：</w:t>
      </w:r>
      <w:r w:rsidRPr="00BD60B8">
        <w:rPr>
          <w:rFonts w:ascii="宋体" w:eastAsia="宋体" w:hAnsi="宋体" w:cs="楷体" w:hint="eastAsia"/>
          <w:kern w:val="2"/>
          <w:sz w:val="24"/>
          <w:szCs w:val="24"/>
          <w:u w:val="single"/>
        </w:rPr>
        <w:t xml:space="preserve">  2027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0</w:t>
      </w:r>
      <w:r w:rsidR="004A3478">
        <w:rPr>
          <w:rFonts w:ascii="宋体" w:eastAsia="宋体" w:hAnsi="宋体" w:cs="楷体" w:hint="eastAsia"/>
          <w:kern w:val="2"/>
          <w:sz w:val="24"/>
          <w:szCs w:val="24"/>
          <w:u w:val="single"/>
        </w:rPr>
        <w:t>8</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w:t>
      </w:r>
      <w:r w:rsidR="004A3478">
        <w:rPr>
          <w:rFonts w:ascii="宋体" w:eastAsia="宋体" w:hAnsi="宋体" w:cs="楷体" w:hint="eastAsia"/>
          <w:kern w:val="2"/>
          <w:sz w:val="24"/>
          <w:szCs w:val="24"/>
          <w:u w:val="single"/>
        </w:rPr>
        <w:t>31</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日。</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工期总日历天数：</w:t>
      </w:r>
      <w:r w:rsidR="004A3478">
        <w:rPr>
          <w:rFonts w:ascii="宋体" w:eastAsia="宋体" w:hAnsi="宋体" w:cs="楷体" w:hint="eastAsia"/>
          <w:kern w:val="2"/>
          <w:sz w:val="24"/>
          <w:szCs w:val="24"/>
          <w:u w:val="single"/>
        </w:rPr>
        <w:t>3</w:t>
      </w:r>
      <w:r w:rsidRPr="00BD60B8">
        <w:rPr>
          <w:rFonts w:ascii="宋体" w:eastAsia="宋体" w:hAnsi="宋体" w:cs="楷体" w:hint="eastAsia"/>
          <w:kern w:val="2"/>
          <w:sz w:val="24"/>
          <w:szCs w:val="24"/>
          <w:u w:val="single"/>
        </w:rPr>
        <w:t>0</w:t>
      </w:r>
      <w:r w:rsidRPr="00BD60B8">
        <w:rPr>
          <w:rFonts w:ascii="宋体" w:eastAsia="宋体" w:hAnsi="宋体" w:cs="楷体" w:hint="eastAsia"/>
          <w:kern w:val="2"/>
          <w:sz w:val="24"/>
          <w:szCs w:val="24"/>
        </w:rPr>
        <w:t>天。工期总日历天数与根据前述计划开竣工日期计算的工期天数不一致的，以工期总日历天数为准。</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1" w:name="_Toc351203483"/>
      <w:bookmarkEnd w:id="511"/>
      <w:r w:rsidRPr="00BD60B8">
        <w:rPr>
          <w:rFonts w:ascii="宋体" w:eastAsia="宋体" w:hAnsi="宋体" w:cs="楷体" w:hint="eastAsia"/>
          <w:b/>
          <w:bCs/>
          <w:kern w:val="2"/>
          <w:sz w:val="24"/>
          <w:szCs w:val="24"/>
        </w:rPr>
        <w:t>三、质量标准</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工程质量：</w:t>
      </w:r>
      <w:r w:rsidRPr="00BD60B8">
        <w:rPr>
          <w:rFonts w:ascii="宋体" w:eastAsia="宋体" w:hAnsi="宋体" w:cs="楷体" w:hint="eastAsia"/>
          <w:kern w:val="2"/>
          <w:sz w:val="24"/>
          <w:szCs w:val="24"/>
          <w:u w:val="single"/>
        </w:rPr>
        <w:t>达到国家现行建设工程施工质量验收规范合格标准</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2" w:name="_Toc351203484"/>
      <w:bookmarkEnd w:id="512"/>
      <w:r w:rsidRPr="00BD60B8">
        <w:rPr>
          <w:rFonts w:ascii="宋体" w:eastAsia="宋体" w:hAnsi="宋体" w:cs="楷体" w:hint="eastAsia"/>
          <w:b/>
          <w:bCs/>
          <w:kern w:val="2"/>
          <w:sz w:val="24"/>
          <w:szCs w:val="24"/>
        </w:rPr>
        <w:t>四、签约合同价与合同价格形式</w:t>
      </w:r>
      <w:r w:rsidRPr="00BD60B8">
        <w:rPr>
          <w:rFonts w:ascii="宋体" w:eastAsia="宋体" w:hAnsi="宋体" w:cs="楷体" w:hint="eastAsia"/>
          <w:b/>
          <w:bCs/>
          <w:kern w:val="2"/>
          <w:sz w:val="24"/>
          <w:szCs w:val="24"/>
        </w:rPr>
        <w:tab/>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1.签约合同价为：人民币（大写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其中：</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（1）安全文明施工费：</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（2）材料和工程设备暂估价金额：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（3）专业工程暂估价金额：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（4）暂列金额：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2.合同价格形式：</w:t>
      </w:r>
      <w:r w:rsidRPr="00BD60B8">
        <w:rPr>
          <w:rFonts w:ascii="宋体" w:eastAsia="宋体" w:hAnsi="宋体" w:cs="楷体" w:hint="eastAsia"/>
          <w:kern w:val="2"/>
          <w:sz w:val="24"/>
          <w:szCs w:val="24"/>
          <w:u w:val="single"/>
        </w:rPr>
        <w:t xml:space="preserve">  固定单价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3" w:name="_Toc351203485"/>
      <w:bookmarkEnd w:id="513"/>
      <w:r w:rsidRPr="00BD60B8">
        <w:rPr>
          <w:rFonts w:ascii="宋体" w:eastAsia="宋体" w:hAnsi="宋体" w:cs="楷体" w:hint="eastAsia"/>
          <w:b/>
          <w:bCs/>
          <w:kern w:val="2"/>
          <w:sz w:val="24"/>
          <w:szCs w:val="24"/>
        </w:rPr>
        <w:t>五、项目经理</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承包人项目经理：</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4" w:name="_Toc351203486"/>
      <w:bookmarkEnd w:id="514"/>
      <w:r w:rsidRPr="00BD60B8">
        <w:rPr>
          <w:rFonts w:ascii="宋体" w:eastAsia="宋体" w:hAnsi="宋体" w:cs="楷体" w:hint="eastAsia"/>
          <w:b/>
          <w:bCs/>
          <w:kern w:val="2"/>
          <w:sz w:val="24"/>
          <w:szCs w:val="24"/>
        </w:rPr>
        <w:t>六、合同文件构成</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本协议书与下列文件一起构成合同文件：</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（1）成交通知书（如果有）；</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（2）磋商函及其附录（如果有）；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（3）专用合同条款及其附件；</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（4）通用合同条款；</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（5）技术标准和要求；</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（6）图纸；</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（7）已标价工程量清单或预算书；</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（8）其他合同文件。</w:t>
      </w:r>
    </w:p>
    <w:p w:rsidR="00BD60B8" w:rsidRPr="00BD60B8" w:rsidRDefault="00BD60B8" w:rsidP="00BD60B8">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在合同订立及履行过程中形成的与合同有关的文件均构成合同文件组成部分。</w:t>
      </w:r>
    </w:p>
    <w:p w:rsidR="00BD60B8" w:rsidRPr="00BD60B8" w:rsidRDefault="00BD60B8" w:rsidP="00BD60B8">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上述各项合同文件包括合同当事人就该项合同文件所做出的补充和修改，属于同一类内容的文件，应以最新签署的为准。专用合同条款及其附件须经合同当事人签字或盖章。</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5" w:name="_Toc351203487"/>
      <w:bookmarkEnd w:id="515"/>
      <w:r w:rsidRPr="00BD60B8">
        <w:rPr>
          <w:rFonts w:ascii="宋体" w:eastAsia="宋体" w:hAnsi="宋体" w:cs="楷体" w:hint="eastAsia"/>
          <w:b/>
          <w:bCs/>
          <w:kern w:val="2"/>
          <w:sz w:val="24"/>
          <w:szCs w:val="24"/>
        </w:rPr>
        <w:t>七、承诺</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1.发包人承诺按照法律规定履行项目审批手续、筹集工程建设资金并按照合同约定的期限和方式支付合同价款。</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2.承包人承诺按照法律规定及合同约定组织完成工程施工，确保工程质量和安全，不进行转包及违法分包，并在缺陷责任期及保修期内承担相应的工程维修责任。</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3.发包人和承包人通过磋商形式签订合同的，双方理解并承诺不再就同一工程另行签订与合同实质性内容相背离的协议。</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16" w:name="_Toc351203488"/>
      <w:bookmarkEnd w:id="516"/>
      <w:r w:rsidRPr="00BD60B8">
        <w:rPr>
          <w:rFonts w:ascii="宋体" w:eastAsia="宋体" w:hAnsi="宋体" w:cs="楷体" w:hint="eastAsia"/>
          <w:b/>
          <w:bCs/>
          <w:kern w:val="2"/>
          <w:sz w:val="24"/>
          <w:szCs w:val="24"/>
        </w:rPr>
        <w:t>八、词语含义</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本协议书中词语含义与第二部分通用合同条款中赋予的含义相同。</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17" w:name="_Toc351203489"/>
      <w:bookmarkEnd w:id="517"/>
      <w:r w:rsidRPr="00BD60B8">
        <w:rPr>
          <w:rFonts w:ascii="宋体" w:eastAsia="宋体" w:hAnsi="宋体" w:cs="楷体" w:hint="eastAsia"/>
          <w:b/>
          <w:kern w:val="2"/>
          <w:sz w:val="24"/>
          <w:szCs w:val="24"/>
        </w:rPr>
        <w:t>九、签订时间</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本合同于</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日签订。</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18" w:name="_Toc351203490"/>
      <w:bookmarkEnd w:id="518"/>
      <w:r w:rsidRPr="00BD60B8">
        <w:rPr>
          <w:rFonts w:ascii="宋体" w:eastAsia="宋体" w:hAnsi="宋体" w:cs="楷体" w:hint="eastAsia"/>
          <w:b/>
          <w:kern w:val="2"/>
          <w:sz w:val="24"/>
          <w:szCs w:val="24"/>
        </w:rPr>
        <w:t>十、签订地点</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本合同在</w:t>
      </w:r>
      <w:r w:rsidR="004A3478" w:rsidRPr="004A3478">
        <w:rPr>
          <w:rFonts w:ascii="宋体" w:eastAsia="宋体" w:hAnsi="宋体" w:cs="宋体" w:hint="eastAsia"/>
          <w:kern w:val="2"/>
          <w:sz w:val="24"/>
          <w:szCs w:val="24"/>
          <w:u w:val="single"/>
        </w:rPr>
        <w:t>卢氏</w:t>
      </w:r>
      <w:proofErr w:type="gramStart"/>
      <w:r w:rsidR="004A3478" w:rsidRPr="004A3478">
        <w:rPr>
          <w:rFonts w:ascii="宋体" w:eastAsia="宋体" w:hAnsi="宋体" w:cs="宋体" w:hint="eastAsia"/>
          <w:kern w:val="2"/>
          <w:sz w:val="24"/>
          <w:szCs w:val="24"/>
          <w:u w:val="single"/>
        </w:rPr>
        <w:t>县杜关镇</w:t>
      </w:r>
      <w:proofErr w:type="gramEnd"/>
      <w:r w:rsidR="004A3478" w:rsidRPr="004A3478">
        <w:rPr>
          <w:rFonts w:ascii="宋体" w:eastAsia="宋体" w:hAnsi="宋体" w:cs="宋体" w:hint="eastAsia"/>
          <w:kern w:val="2"/>
          <w:sz w:val="24"/>
          <w:szCs w:val="24"/>
          <w:u w:val="single"/>
        </w:rPr>
        <w:t>中心小学</w:t>
      </w:r>
      <w:r w:rsidRPr="00BD60B8">
        <w:rPr>
          <w:rFonts w:ascii="宋体" w:eastAsia="宋体" w:hAnsi="宋体" w:cs="宋体" w:hint="eastAsia"/>
          <w:kern w:val="2"/>
          <w:sz w:val="24"/>
          <w:szCs w:val="24"/>
          <w:u w:val="single"/>
        </w:rPr>
        <w:t>办公室</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签订。</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19" w:name="_Toc351203491"/>
      <w:bookmarkEnd w:id="519"/>
      <w:r w:rsidRPr="00BD60B8">
        <w:rPr>
          <w:rFonts w:ascii="宋体" w:eastAsia="宋体" w:hAnsi="宋体" w:cs="楷体" w:hint="eastAsia"/>
          <w:b/>
          <w:kern w:val="2"/>
          <w:sz w:val="24"/>
          <w:szCs w:val="24"/>
        </w:rPr>
        <w:t>十一、补充协议</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合同未尽事宜，合同当事人另行签订补充协议，补充协议是合同的组成部分。</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0" w:name="_Toc351203492"/>
      <w:bookmarkEnd w:id="520"/>
      <w:r w:rsidRPr="00BD60B8">
        <w:rPr>
          <w:rFonts w:ascii="宋体" w:eastAsia="宋体" w:hAnsi="宋体" w:cs="楷体" w:hint="eastAsia"/>
          <w:b/>
          <w:kern w:val="2"/>
          <w:sz w:val="24"/>
          <w:szCs w:val="24"/>
        </w:rPr>
        <w:t>十二、合同生效</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本合同自</w:t>
      </w:r>
      <w:r w:rsidRPr="00BD60B8">
        <w:rPr>
          <w:rFonts w:ascii="宋体" w:eastAsia="宋体" w:hAnsi="宋体" w:cs="楷体" w:hint="eastAsia"/>
          <w:kern w:val="2"/>
          <w:sz w:val="24"/>
          <w:szCs w:val="24"/>
          <w:u w:val="single"/>
        </w:rPr>
        <w:t xml:space="preserve"> 合同签订之日起 </w:t>
      </w:r>
      <w:r w:rsidRPr="00BD60B8">
        <w:rPr>
          <w:rFonts w:ascii="宋体" w:eastAsia="宋体" w:hAnsi="宋体" w:cs="楷体" w:hint="eastAsia"/>
          <w:kern w:val="2"/>
          <w:sz w:val="24"/>
          <w:szCs w:val="24"/>
        </w:rPr>
        <w:t>生效。</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1" w:name="_Toc351203493"/>
      <w:bookmarkEnd w:id="521"/>
      <w:r w:rsidRPr="00BD60B8">
        <w:rPr>
          <w:rFonts w:ascii="宋体" w:eastAsia="宋体" w:hAnsi="宋体" w:cs="楷体" w:hint="eastAsia"/>
          <w:b/>
          <w:kern w:val="2"/>
          <w:sz w:val="24"/>
          <w:szCs w:val="24"/>
        </w:rPr>
        <w:t>十三、合同份数</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本合同一式</w:t>
      </w:r>
      <w:r w:rsidRPr="00BD60B8">
        <w:rPr>
          <w:rFonts w:ascii="宋体" w:eastAsia="宋体" w:hAnsi="宋体" w:cs="楷体" w:hint="eastAsia"/>
          <w:kern w:val="2"/>
          <w:sz w:val="24"/>
          <w:szCs w:val="24"/>
          <w:u w:val="single"/>
        </w:rPr>
        <w:t xml:space="preserve"> 陆 </w:t>
      </w:r>
      <w:r w:rsidRPr="00BD60B8">
        <w:rPr>
          <w:rFonts w:ascii="宋体" w:eastAsia="宋体" w:hAnsi="宋体" w:cs="楷体" w:hint="eastAsia"/>
          <w:kern w:val="2"/>
          <w:sz w:val="24"/>
          <w:szCs w:val="24"/>
        </w:rPr>
        <w:t>份，均具有同等法律效力，发包人执</w:t>
      </w:r>
      <w:r w:rsidRPr="00BD60B8">
        <w:rPr>
          <w:rFonts w:ascii="宋体" w:eastAsia="宋体" w:hAnsi="宋体" w:cs="楷体" w:hint="eastAsia"/>
          <w:kern w:val="2"/>
          <w:sz w:val="24"/>
          <w:szCs w:val="24"/>
          <w:u w:val="single"/>
        </w:rPr>
        <w:t xml:space="preserve"> 叁 </w:t>
      </w:r>
      <w:r w:rsidRPr="00BD60B8">
        <w:rPr>
          <w:rFonts w:ascii="宋体" w:eastAsia="宋体" w:hAnsi="宋体" w:cs="楷体" w:hint="eastAsia"/>
          <w:kern w:val="2"/>
          <w:sz w:val="24"/>
          <w:szCs w:val="24"/>
        </w:rPr>
        <w:t>份，承包人执</w:t>
      </w:r>
      <w:r w:rsidRPr="00BD60B8">
        <w:rPr>
          <w:rFonts w:ascii="宋体" w:eastAsia="宋体" w:hAnsi="宋体" w:cs="楷体" w:hint="eastAsia"/>
          <w:kern w:val="2"/>
          <w:sz w:val="24"/>
          <w:szCs w:val="24"/>
          <w:u w:val="single"/>
        </w:rPr>
        <w:t xml:space="preserve"> 叁  </w:t>
      </w:r>
      <w:r w:rsidRPr="00BD60B8">
        <w:rPr>
          <w:rFonts w:ascii="宋体" w:eastAsia="宋体" w:hAnsi="宋体" w:cs="楷体" w:hint="eastAsia"/>
          <w:kern w:val="2"/>
          <w:sz w:val="24"/>
          <w:szCs w:val="24"/>
        </w:rPr>
        <w:t>份。</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 ：</w:t>
      </w:r>
      <w:r w:rsidR="004A3478" w:rsidRPr="004A3478">
        <w:rPr>
          <w:rFonts w:ascii="宋体" w:eastAsia="宋体" w:hAnsi="宋体" w:cs="楷体" w:hint="eastAsia"/>
          <w:kern w:val="2"/>
          <w:sz w:val="24"/>
          <w:szCs w:val="24"/>
        </w:rPr>
        <w:t>卢氏</w:t>
      </w:r>
      <w:proofErr w:type="gramStart"/>
      <w:r w:rsidR="004A3478" w:rsidRPr="004A3478">
        <w:rPr>
          <w:rFonts w:ascii="宋体" w:eastAsia="宋体" w:hAnsi="宋体" w:cs="楷体" w:hint="eastAsia"/>
          <w:kern w:val="2"/>
          <w:sz w:val="24"/>
          <w:szCs w:val="24"/>
        </w:rPr>
        <w:t>县杜关镇</w:t>
      </w:r>
      <w:proofErr w:type="gramEnd"/>
      <w:r w:rsidR="004A3478" w:rsidRPr="004A3478">
        <w:rPr>
          <w:rFonts w:ascii="宋体" w:eastAsia="宋体" w:hAnsi="宋体" w:cs="楷体" w:hint="eastAsia"/>
          <w:kern w:val="2"/>
          <w:sz w:val="24"/>
          <w:szCs w:val="24"/>
        </w:rPr>
        <w:t>中心小学</w:t>
      </w:r>
      <w:r w:rsidRPr="00BD60B8">
        <w:rPr>
          <w:rFonts w:ascii="宋体" w:eastAsia="宋体" w:hAnsi="宋体" w:cs="楷体" w:hint="eastAsia"/>
          <w:kern w:val="2"/>
          <w:sz w:val="24"/>
          <w:szCs w:val="24"/>
        </w:rPr>
        <w:t>(公章)    承包人：(公章)XXX</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法定地址：</w:t>
      </w:r>
      <w:r w:rsidR="004A3478" w:rsidRPr="004A3478">
        <w:rPr>
          <w:rFonts w:ascii="宋体" w:eastAsia="宋体" w:hAnsi="宋体" w:cs="楷体"/>
          <w:kern w:val="2"/>
          <w:sz w:val="24"/>
          <w:szCs w:val="24"/>
        </w:rPr>
        <w:t>卢氏县</w:t>
      </w:r>
      <w:proofErr w:type="gramStart"/>
      <w:r w:rsidR="004A3478" w:rsidRPr="004A3478">
        <w:rPr>
          <w:rFonts w:ascii="宋体" w:eastAsia="宋体" w:hAnsi="宋体" w:cs="楷体"/>
          <w:kern w:val="2"/>
          <w:sz w:val="24"/>
          <w:szCs w:val="24"/>
        </w:rPr>
        <w:t>杜关镇杜关街</w:t>
      </w:r>
      <w:proofErr w:type="gramEnd"/>
      <w:r w:rsidRPr="00BD60B8">
        <w:rPr>
          <w:rFonts w:ascii="宋体" w:eastAsia="宋体" w:hAnsi="宋体" w:cs="楷体" w:hint="eastAsia"/>
          <w:kern w:val="2"/>
          <w:sz w:val="24"/>
          <w:szCs w:val="24"/>
        </w:rPr>
        <w:t xml:space="preserve">           法定地址：XXX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法定代表人或其                         法定代表人或其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委托代理人</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(签字)         委托代理人：</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(签字)</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电话：</w:t>
      </w:r>
      <w:r w:rsidRPr="00BD60B8">
        <w:rPr>
          <w:rFonts w:asciiTheme="minorEastAsia" w:eastAsiaTheme="minorEastAsia" w:hAnsiTheme="minorEastAsia" w:cs="宋体" w:hint="eastAsia"/>
          <w:sz w:val="32"/>
          <w:szCs w:val="32"/>
        </w:rPr>
        <w:t xml:space="preserve">         </w:t>
      </w:r>
      <w:r w:rsidRPr="00BD60B8">
        <w:rPr>
          <w:rFonts w:ascii="宋体" w:eastAsia="宋体" w:hAnsi="宋体" w:cs="楷体" w:hint="eastAsia"/>
          <w:kern w:val="2"/>
          <w:sz w:val="24"/>
          <w:szCs w:val="24"/>
        </w:rPr>
        <w:t xml:space="preserve">                     电话：XXX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开户银行：                             开户银行：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账号：                                 账号：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邮政编码：                             邮政编码：XXX</w:t>
      </w:r>
    </w:p>
    <w:p w:rsidR="00BD60B8" w:rsidRPr="00BD60B8" w:rsidRDefault="00BD60B8" w:rsidP="00BD60B8">
      <w:pPr>
        <w:widowControl w:val="0"/>
        <w:wordWrap w:val="0"/>
        <w:adjustRightInd/>
        <w:snapToGrid/>
        <w:spacing w:after="0" w:line="480" w:lineRule="exact"/>
        <w:jc w:val="center"/>
        <w:rPr>
          <w:rFonts w:ascii="宋体" w:eastAsia="宋体" w:hAnsi="宋体" w:cs="楷体"/>
          <w:kern w:val="2"/>
          <w:sz w:val="24"/>
          <w:szCs w:val="24"/>
        </w:rPr>
        <w:sectPr w:rsidR="00BD60B8" w:rsidRPr="00BD60B8">
          <w:footerReference w:type="default" r:id="rId12"/>
          <w:pgSz w:w="11906" w:h="16838"/>
          <w:pgMar w:top="1418" w:right="1418" w:bottom="1418" w:left="1418" w:header="851" w:footer="992" w:gutter="0"/>
          <w:cols w:space="720"/>
          <w:docGrid w:type="linesAndChars" w:linePitch="312"/>
        </w:sectPr>
      </w:pPr>
      <w:bookmarkStart w:id="522" w:name="_Toc69718836"/>
      <w:bookmarkEnd w:id="522"/>
    </w:p>
    <w:p w:rsidR="00BD60B8" w:rsidRPr="00BD60B8" w:rsidRDefault="00BD60B8" w:rsidP="00BD60B8">
      <w:pPr>
        <w:widowControl w:val="0"/>
        <w:wordWrap w:val="0"/>
        <w:adjustRightInd/>
        <w:snapToGrid/>
        <w:spacing w:after="0" w:line="480" w:lineRule="exact"/>
        <w:jc w:val="center"/>
        <w:rPr>
          <w:rFonts w:ascii="宋体" w:eastAsia="宋体" w:hAnsi="宋体" w:cs="楷体"/>
          <w:kern w:val="2"/>
          <w:sz w:val="24"/>
          <w:szCs w:val="24"/>
        </w:rPr>
      </w:pPr>
      <w:r w:rsidRPr="00BD60B8">
        <w:rPr>
          <w:rFonts w:ascii="宋体" w:eastAsia="宋体" w:hAnsi="宋体" w:cs="楷体" w:hint="eastAsia"/>
          <w:kern w:val="2"/>
          <w:sz w:val="24"/>
          <w:szCs w:val="24"/>
        </w:rPr>
        <w:lastRenderedPageBreak/>
        <w:t>第二节 通用合同条款</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工程执行住房城乡建设部、国家工商行政管理局印发的《建设工程施工合同（示范文本）》（GF-2013-0201）的合同条件，依据竞争性磋商文件及其补充通知、答疑纪要、响应文件、成交通知书、供应商在响应文件中承诺的质量、工期、服务承诺</w:t>
      </w:r>
      <w:proofErr w:type="gramStart"/>
      <w:r w:rsidRPr="00BD60B8">
        <w:rPr>
          <w:rFonts w:ascii="宋体" w:eastAsia="宋体" w:hAnsi="宋体" w:cs="楷体" w:hint="eastAsia"/>
          <w:kern w:val="2"/>
          <w:sz w:val="24"/>
          <w:szCs w:val="24"/>
        </w:rPr>
        <w:t>书签订</w:t>
      </w:r>
      <w:proofErr w:type="gramEnd"/>
      <w:r w:rsidRPr="00BD60B8">
        <w:rPr>
          <w:rFonts w:ascii="宋体" w:eastAsia="宋体" w:hAnsi="宋体" w:cs="楷体" w:hint="eastAsia"/>
          <w:kern w:val="2"/>
          <w:sz w:val="24"/>
          <w:szCs w:val="24"/>
        </w:rPr>
        <w:t>施工合同。</w:t>
      </w:r>
    </w:p>
    <w:p w:rsidR="00BD60B8" w:rsidRPr="00BD60B8" w:rsidRDefault="00BD60B8" w:rsidP="00BD60B8">
      <w:pPr>
        <w:keepNext/>
        <w:widowControl w:val="0"/>
        <w:wordWrap w:val="0"/>
        <w:adjustRightInd/>
        <w:snapToGrid/>
        <w:spacing w:after="0" w:line="480" w:lineRule="exact"/>
        <w:jc w:val="center"/>
        <w:outlineLvl w:val="1"/>
        <w:rPr>
          <w:rFonts w:ascii="宋体" w:eastAsia="宋体" w:hAnsi="宋体" w:cs="楷体"/>
          <w:kern w:val="2"/>
          <w:sz w:val="24"/>
          <w:szCs w:val="24"/>
        </w:rPr>
      </w:pPr>
      <w:bookmarkStart w:id="523" w:name="_Toc375041311"/>
      <w:bookmarkStart w:id="524" w:name="_Toc375040677"/>
      <w:bookmarkStart w:id="525" w:name="_Toc447871551"/>
      <w:bookmarkStart w:id="526" w:name="_Toc384309411"/>
      <w:bookmarkStart w:id="527" w:name="_Toc498499552"/>
      <w:bookmarkStart w:id="528" w:name="_Toc375041560"/>
      <w:bookmarkStart w:id="529" w:name="_Toc374947237"/>
      <w:bookmarkStart w:id="530" w:name="_Toc445390636"/>
      <w:bookmarkStart w:id="531" w:name="_Toc423959287"/>
      <w:bookmarkStart w:id="532" w:name="_Toc375040613"/>
      <w:bookmarkStart w:id="533" w:name="_Toc375041754"/>
      <w:bookmarkStart w:id="534" w:name="_Toc489024030"/>
      <w:bookmarkStart w:id="535" w:name="_Toc69718837"/>
      <w:bookmarkEnd w:id="523"/>
      <w:bookmarkEnd w:id="524"/>
      <w:bookmarkEnd w:id="525"/>
      <w:bookmarkEnd w:id="526"/>
      <w:bookmarkEnd w:id="527"/>
      <w:bookmarkEnd w:id="528"/>
      <w:bookmarkEnd w:id="529"/>
      <w:bookmarkEnd w:id="530"/>
      <w:bookmarkEnd w:id="531"/>
      <w:bookmarkEnd w:id="532"/>
      <w:bookmarkEnd w:id="533"/>
      <w:bookmarkEnd w:id="534"/>
      <w:r w:rsidRPr="00BD60B8">
        <w:rPr>
          <w:rFonts w:ascii="宋体" w:eastAsia="宋体" w:hAnsi="宋体" w:cs="楷体" w:hint="eastAsia"/>
          <w:kern w:val="2"/>
          <w:sz w:val="24"/>
          <w:szCs w:val="24"/>
        </w:rPr>
        <w:t>第三节</w:t>
      </w:r>
      <w:bookmarkEnd w:id="535"/>
      <w:r w:rsidRPr="00BD60B8">
        <w:rPr>
          <w:rFonts w:ascii="宋体" w:eastAsia="宋体" w:hAnsi="宋体" w:cs="楷体" w:hint="eastAsia"/>
          <w:kern w:val="2"/>
          <w:sz w:val="24"/>
          <w:szCs w:val="24"/>
        </w:rPr>
        <w:t xml:space="preserve"> 专用合同条款</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D60B8">
        <w:rPr>
          <w:rFonts w:ascii="宋体" w:eastAsia="宋体" w:hAnsi="宋体" w:cs="楷体" w:hint="eastAsia"/>
          <w:b/>
          <w:bCs/>
          <w:kern w:val="2"/>
          <w:sz w:val="24"/>
          <w:szCs w:val="24"/>
        </w:rPr>
        <w:t>1.一般约定</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b/>
          <w:bCs/>
          <w:kern w:val="2"/>
          <w:sz w:val="24"/>
          <w:szCs w:val="24"/>
        </w:rPr>
        <w:t>1.1 词语定义</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1.1.1合同当事人及人员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1.1.2发包人：</w:t>
      </w:r>
      <w:r w:rsidR="004A3478" w:rsidRPr="004A3478">
        <w:rPr>
          <w:rFonts w:ascii="宋体" w:eastAsia="宋体" w:hAnsi="宋体" w:cs="楷体" w:hint="eastAsia"/>
          <w:kern w:val="2"/>
          <w:sz w:val="24"/>
          <w:szCs w:val="24"/>
          <w:u w:val="single"/>
        </w:rPr>
        <w:t>卢氏</w:t>
      </w:r>
      <w:proofErr w:type="gramStart"/>
      <w:r w:rsidR="004A3478" w:rsidRPr="004A3478">
        <w:rPr>
          <w:rFonts w:ascii="宋体" w:eastAsia="宋体" w:hAnsi="宋体" w:cs="楷体" w:hint="eastAsia"/>
          <w:kern w:val="2"/>
          <w:sz w:val="24"/>
          <w:szCs w:val="24"/>
          <w:u w:val="single"/>
        </w:rPr>
        <w:t>县杜关镇</w:t>
      </w:r>
      <w:proofErr w:type="gramEnd"/>
      <w:r w:rsidR="004A3478" w:rsidRPr="004A3478">
        <w:rPr>
          <w:rFonts w:ascii="宋体" w:eastAsia="宋体" w:hAnsi="宋体" w:cs="楷体" w:hint="eastAsia"/>
          <w:kern w:val="2"/>
          <w:sz w:val="24"/>
          <w:szCs w:val="24"/>
          <w:u w:val="single"/>
        </w:rPr>
        <w:t>中心小学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1.1.3承包人：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1.1.2.4监理人：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1.1.2.5 设计人：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 工程和设备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1.1.3.7 作为施工现场组成部分的其他场所包括：</w:t>
      </w:r>
      <w:r w:rsidRPr="00BD60B8">
        <w:rPr>
          <w:rFonts w:ascii="宋体" w:eastAsia="宋体" w:hAnsi="宋体" w:cs="楷体" w:hint="eastAsia"/>
          <w:kern w:val="2"/>
          <w:sz w:val="24"/>
          <w:szCs w:val="24"/>
          <w:u w:val="single"/>
        </w:rPr>
        <w:t>为完成本合同约定的永久工程所修建的施工场地、临时道路、供水、供电、生活用房、生产用房、办公用房及设施等临时性场所。</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1.1.3.9 永久占地包括：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1.1.3.10临时占地包括：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w:t>
      </w:r>
      <w:r w:rsidRPr="00BD60B8">
        <w:rPr>
          <w:rFonts w:ascii="宋体" w:eastAsia="宋体" w:hAnsi="宋体" w:cs="楷体" w:hint="eastAsia"/>
          <w:kern w:val="2"/>
          <w:sz w:val="24"/>
          <w:szCs w:val="24"/>
        </w:rPr>
        <w:t xml:space="preserve">法律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适用于合同的其他规范性文件：</w:t>
      </w:r>
      <w:r w:rsidRPr="00BD60B8">
        <w:rPr>
          <w:rFonts w:ascii="宋体" w:eastAsia="宋体" w:hAnsi="宋体" w:cs="楷体" w:hint="eastAsia"/>
          <w:kern w:val="2"/>
          <w:sz w:val="24"/>
          <w:szCs w:val="24"/>
          <w:u w:val="single"/>
        </w:rPr>
        <w:t xml:space="preserve"> 国家规定的现行法律法规及河南省、三门峡市相关法律法规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1.4 </w:t>
      </w:r>
      <w:r w:rsidRPr="00BD60B8">
        <w:rPr>
          <w:rFonts w:ascii="宋体" w:eastAsia="宋体" w:hAnsi="宋体" w:cs="楷体" w:hint="eastAsia"/>
          <w:kern w:val="2"/>
          <w:sz w:val="24"/>
          <w:szCs w:val="24"/>
        </w:rPr>
        <w:t>标准和规范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1.4.1适用于工程的标准规范包括：</w:t>
      </w:r>
      <w:r w:rsidRPr="00BD60B8">
        <w:rPr>
          <w:rFonts w:ascii="宋体" w:eastAsia="宋体" w:hAnsi="宋体" w:cs="楷体" w:hint="eastAsia"/>
          <w:kern w:val="2"/>
          <w:sz w:val="24"/>
          <w:szCs w:val="24"/>
          <w:u w:val="single"/>
        </w:rPr>
        <w:t xml:space="preserve"> 国家规定的现行法律法规及河南省、三门峡市相关法律法规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1.4.2发包人提供国外标准、规范的名称：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发包人提供国外标准、规范的份数：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发包人提供国外标准、规范的名称：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1.4.3发包人对工程的技术标准和功能要求的特殊要求：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lastRenderedPageBreak/>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1.5 </w:t>
      </w:r>
      <w:r w:rsidRPr="00BD60B8">
        <w:rPr>
          <w:rFonts w:ascii="宋体" w:eastAsia="宋体" w:hAnsi="宋体" w:cs="楷体" w:hint="eastAsia"/>
          <w:kern w:val="2"/>
          <w:sz w:val="24"/>
          <w:szCs w:val="24"/>
        </w:rPr>
        <w:t>合同文件的优先顺序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合同文件组成及优先顺序为：</w:t>
      </w:r>
      <w:r w:rsidRPr="00BD60B8">
        <w:rPr>
          <w:rFonts w:ascii="宋体" w:eastAsia="宋体" w:hAnsi="宋体" w:cs="楷体" w:hint="eastAsia"/>
          <w:kern w:val="2"/>
          <w:sz w:val="24"/>
          <w:szCs w:val="24"/>
          <w:u w:val="single"/>
        </w:rPr>
        <w:t xml:space="preserve"> 1、本合同协议书、双方签订的相关协议及补充协议；2、中标通知书；3、本合同专用条款及其附件；4、通用合同条款；5、招标文件及附件；6、投标文件及附件；7、审核通过的设计文件、资料和图纸；8、标准、规范及有关技术文件；9、工程质量保修书；10、双方约定构成合同组成部分的其他文件</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w:t>
      </w:r>
      <w:r w:rsidRPr="00BD60B8">
        <w:rPr>
          <w:rFonts w:ascii="宋体" w:eastAsia="宋体" w:hAnsi="宋体" w:cs="楷体" w:hint="eastAsia"/>
          <w:kern w:val="2"/>
          <w:sz w:val="24"/>
          <w:szCs w:val="24"/>
        </w:rPr>
        <w:t xml:space="preserve"> 图纸和承包人文件</w:t>
      </w:r>
      <w:r w:rsidRPr="00BD60B8">
        <w:rPr>
          <w:rFonts w:ascii="宋体" w:eastAsia="宋体" w:hAnsi="宋体" w:cs="楷体" w:hint="eastAsia"/>
          <w:kern w:val="2"/>
          <w:sz w:val="24"/>
          <w:szCs w:val="24"/>
        </w:rPr>
        <w:tab/>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 图纸的提供</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发包人向承包人提供图纸的期限：</w:t>
      </w:r>
      <w:r w:rsidRPr="00BD60B8">
        <w:rPr>
          <w:rFonts w:ascii="宋体" w:eastAsia="宋体" w:hAnsi="宋体" w:cs="楷体" w:hint="eastAsia"/>
          <w:kern w:val="2"/>
          <w:sz w:val="24"/>
          <w:szCs w:val="24"/>
          <w:u w:val="single"/>
        </w:rPr>
        <w:t>开工日期前7天</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发包人向承包人提供图纸的数量：</w:t>
      </w:r>
      <w:r w:rsidRPr="00BD60B8">
        <w:rPr>
          <w:rFonts w:ascii="宋体" w:eastAsia="宋体" w:hAnsi="宋体" w:cs="楷体" w:hint="eastAsia"/>
          <w:kern w:val="2"/>
          <w:sz w:val="24"/>
          <w:szCs w:val="24"/>
          <w:u w:val="single"/>
        </w:rPr>
        <w:t xml:space="preserve">    3套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发包人向承包人提供图纸的内容：</w:t>
      </w:r>
      <w:r w:rsidRPr="00BD60B8">
        <w:rPr>
          <w:rFonts w:ascii="宋体" w:eastAsia="宋体" w:hAnsi="宋体" w:cs="楷体" w:hint="eastAsia"/>
          <w:kern w:val="2"/>
          <w:sz w:val="24"/>
          <w:szCs w:val="24"/>
          <w:u w:val="single"/>
        </w:rPr>
        <w:t>与本合同工</w:t>
      </w:r>
      <w:proofErr w:type="gramStart"/>
      <w:r w:rsidRPr="00BD60B8">
        <w:rPr>
          <w:rFonts w:ascii="宋体" w:eastAsia="宋体" w:hAnsi="宋体" w:cs="楷体" w:hint="eastAsia"/>
          <w:kern w:val="2"/>
          <w:sz w:val="24"/>
          <w:szCs w:val="24"/>
          <w:u w:val="single"/>
        </w:rPr>
        <w:t>程相关</w:t>
      </w:r>
      <w:proofErr w:type="gramEnd"/>
      <w:r w:rsidRPr="00BD60B8">
        <w:rPr>
          <w:rFonts w:ascii="宋体" w:eastAsia="宋体" w:hAnsi="宋体" w:cs="楷体" w:hint="eastAsia"/>
          <w:kern w:val="2"/>
          <w:sz w:val="24"/>
          <w:szCs w:val="24"/>
          <w:u w:val="single"/>
        </w:rPr>
        <w:t>的全套施工图纸</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1.6.4 承包人文件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需要由承包人提供的文件，包括：</w:t>
      </w:r>
      <w:r w:rsidRPr="00BD60B8">
        <w:rPr>
          <w:rFonts w:ascii="宋体" w:eastAsia="宋体" w:hAnsi="宋体" w:cs="楷体" w:hint="eastAsia"/>
          <w:kern w:val="2"/>
          <w:sz w:val="24"/>
          <w:szCs w:val="24"/>
          <w:u w:val="single"/>
        </w:rPr>
        <w:t xml:space="preserve"> 开工前三天应提供完善的施工组织设计和安全专项方案，每月25日前提供下月完成工程量报表、月进度报表等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承包人提供的文件的数量为：</w:t>
      </w:r>
      <w:r w:rsidRPr="00BD60B8">
        <w:rPr>
          <w:rFonts w:ascii="宋体" w:eastAsia="宋体" w:hAnsi="宋体" w:cs="楷体" w:hint="eastAsia"/>
          <w:kern w:val="2"/>
          <w:sz w:val="24"/>
          <w:szCs w:val="24"/>
          <w:u w:val="single"/>
        </w:rPr>
        <w:t xml:space="preserve">     视发包人需求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承包人提供的文件的形式为：</w:t>
      </w:r>
      <w:r w:rsidRPr="00BD60B8">
        <w:rPr>
          <w:rFonts w:ascii="宋体" w:eastAsia="宋体" w:hAnsi="宋体" w:cs="楷体" w:hint="eastAsia"/>
          <w:kern w:val="2"/>
          <w:sz w:val="24"/>
          <w:szCs w:val="24"/>
          <w:u w:val="single"/>
        </w:rPr>
        <w:t xml:space="preserve">       书面形式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发包人审批承包人文件的期限：</w:t>
      </w:r>
      <w:r w:rsidRPr="00BD60B8">
        <w:rPr>
          <w:rFonts w:ascii="宋体" w:eastAsia="宋体" w:hAnsi="宋体" w:cs="楷体" w:hint="eastAsia"/>
          <w:kern w:val="2"/>
          <w:sz w:val="24"/>
          <w:szCs w:val="24"/>
          <w:u w:val="single"/>
        </w:rPr>
        <w:t xml:space="preserve">    收到文件后7天内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1.6.5 现场图纸准备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关于现场图纸准备的约定：</w:t>
      </w:r>
      <w:r w:rsidRPr="00BD60B8">
        <w:rPr>
          <w:rFonts w:ascii="宋体" w:eastAsia="宋体" w:hAnsi="宋体" w:cs="楷体" w:hint="eastAsia"/>
          <w:kern w:val="2"/>
          <w:sz w:val="24"/>
          <w:szCs w:val="24"/>
          <w:u w:val="single"/>
        </w:rPr>
        <w:t xml:space="preserve">  施工现场准备一套完整图纸供发包人、监理人及有关人员使用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w:t>
      </w:r>
      <w:r w:rsidRPr="00BD60B8">
        <w:rPr>
          <w:rFonts w:ascii="宋体" w:eastAsia="宋体" w:hAnsi="宋体" w:cs="楷体" w:hint="eastAsia"/>
          <w:kern w:val="2"/>
          <w:sz w:val="24"/>
          <w:szCs w:val="24"/>
        </w:rPr>
        <w:t xml:space="preserve"> 联络</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1.7.1发包人和承包人应当在</w:t>
      </w:r>
      <w:r w:rsidRPr="00BD60B8">
        <w:rPr>
          <w:rFonts w:ascii="宋体" w:eastAsia="宋体" w:hAnsi="宋体" w:cs="楷体" w:hint="eastAsia"/>
          <w:kern w:val="2"/>
          <w:sz w:val="24"/>
          <w:szCs w:val="24"/>
          <w:u w:val="single"/>
        </w:rPr>
        <w:t xml:space="preserve"> 7 </w:t>
      </w:r>
      <w:r w:rsidRPr="00BD60B8">
        <w:rPr>
          <w:rFonts w:ascii="宋体" w:eastAsia="宋体" w:hAnsi="宋体" w:cs="楷体" w:hint="eastAsia"/>
          <w:kern w:val="2"/>
          <w:sz w:val="24"/>
          <w:szCs w:val="24"/>
        </w:rPr>
        <w:t>天内将与合同有关的通知、批准、证明、证书、指示、指令、要求、请求、同意、意见、确定和决定等书面函件送达对方当事人。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1.7.2 发包人接收文件的地点：</w:t>
      </w:r>
      <w:r w:rsidRPr="00BD60B8">
        <w:rPr>
          <w:rFonts w:ascii="Calibri" w:eastAsia="宋体" w:hAnsi="Calibri" w:cs="楷体" w:hint="eastAsia"/>
          <w:kern w:val="2"/>
          <w:sz w:val="24"/>
          <w:szCs w:val="24"/>
          <w:u w:val="single"/>
        </w:rPr>
        <w:t>施工现场发包人办公地点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发包人指定的接收人为：</w:t>
      </w:r>
      <w:r w:rsidRPr="00BD60B8">
        <w:rPr>
          <w:rFonts w:ascii="Calibri" w:eastAsia="宋体" w:hAnsi="Calibri" w:cs="楷体" w:hint="eastAsia"/>
          <w:kern w:val="2"/>
          <w:sz w:val="24"/>
          <w:szCs w:val="24"/>
          <w:u w:val="single"/>
        </w:rPr>
        <w:t>发包人代表</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承包人接收文件的地点：</w:t>
      </w:r>
      <w:r w:rsidRPr="00BD60B8">
        <w:rPr>
          <w:rFonts w:ascii="Calibri" w:eastAsia="宋体" w:hAnsi="Calibri" w:cs="楷体" w:hint="eastAsia"/>
          <w:kern w:val="2"/>
          <w:sz w:val="24"/>
          <w:szCs w:val="24"/>
          <w:u w:val="single"/>
        </w:rPr>
        <w:t>施工现场承包人办公地点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承包人指定的接收人为：</w:t>
      </w:r>
      <w:r w:rsidRPr="00BD60B8">
        <w:rPr>
          <w:rFonts w:ascii="Calibri" w:eastAsia="宋体" w:hAnsi="Calibri" w:cs="楷体" w:hint="eastAsia"/>
          <w:kern w:val="2"/>
          <w:sz w:val="24"/>
          <w:szCs w:val="24"/>
          <w:u w:val="single"/>
        </w:rPr>
        <w:t>承包方项目经理</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监理人接收文件的地点：</w:t>
      </w:r>
      <w:r w:rsidRPr="00BD60B8">
        <w:rPr>
          <w:rFonts w:ascii="Calibri" w:eastAsia="宋体" w:hAnsi="Calibri" w:cs="楷体" w:hint="eastAsia"/>
          <w:kern w:val="2"/>
          <w:sz w:val="24"/>
          <w:szCs w:val="24"/>
          <w:u w:val="single"/>
        </w:rPr>
        <w:t>施工现场监理人办公地点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监理人指定的接收人为：</w:t>
      </w:r>
      <w:r w:rsidRPr="00BD60B8">
        <w:rPr>
          <w:rFonts w:ascii="Calibri" w:eastAsia="宋体" w:hAnsi="Calibri" w:cs="楷体" w:hint="eastAsia"/>
          <w:kern w:val="2"/>
          <w:sz w:val="24"/>
          <w:szCs w:val="24"/>
          <w:u w:val="single"/>
        </w:rPr>
        <w:t>项目总监</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1.10</w:t>
      </w:r>
      <w:r w:rsidRPr="00BD60B8">
        <w:rPr>
          <w:rFonts w:ascii="宋体" w:eastAsia="宋体" w:hAnsi="宋体" w:cs="楷体" w:hint="eastAsia"/>
          <w:kern w:val="2"/>
          <w:sz w:val="24"/>
          <w:szCs w:val="24"/>
        </w:rPr>
        <w:t xml:space="preserve"> 交通运输</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536" w:name="_Toc300934943"/>
      <w:bookmarkStart w:id="537" w:name="_Toc303539100"/>
      <w:bookmarkStart w:id="538" w:name="_Toc312677986"/>
      <w:bookmarkStart w:id="539" w:name="_Toc304295521"/>
      <w:bookmarkStart w:id="540" w:name="_Toc318581155"/>
      <w:bookmarkEnd w:id="536"/>
      <w:bookmarkEnd w:id="537"/>
      <w:bookmarkEnd w:id="538"/>
      <w:bookmarkEnd w:id="539"/>
      <w:r w:rsidRPr="00BD60B8">
        <w:rPr>
          <w:rFonts w:ascii="宋体" w:eastAsia="宋体" w:hAnsi="宋体" w:cs="楷体" w:hint="eastAsia"/>
          <w:kern w:val="2"/>
          <w:sz w:val="24"/>
          <w:szCs w:val="24"/>
        </w:rPr>
        <w:t>.10.1 出入现场的权利</w:t>
      </w:r>
      <w:bookmarkEnd w:id="540"/>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关于出入现场的权利的约定：</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遵守现场管理规定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541" w:name="_Toc303539101"/>
      <w:bookmarkStart w:id="542" w:name="_Toc318581156"/>
      <w:bookmarkStart w:id="543" w:name="_Toc312677987"/>
      <w:bookmarkStart w:id="544" w:name="_Toc300934944"/>
      <w:bookmarkStart w:id="545" w:name="_Toc304295522"/>
      <w:bookmarkEnd w:id="541"/>
      <w:bookmarkEnd w:id="542"/>
      <w:bookmarkEnd w:id="543"/>
      <w:bookmarkEnd w:id="544"/>
      <w:r w:rsidRPr="00BD60B8">
        <w:rPr>
          <w:rFonts w:ascii="宋体" w:eastAsia="宋体" w:hAnsi="宋体" w:cs="楷体" w:hint="eastAsia"/>
          <w:kern w:val="2"/>
          <w:sz w:val="24"/>
          <w:szCs w:val="24"/>
        </w:rPr>
        <w:t>.10.3 场内交通</w:t>
      </w:r>
      <w:bookmarkEnd w:id="54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关于场外交通和场内交通的边界的约定：</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以施工现场封闭围挡为界</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关于发包人向承包人免费提供满足工程施工需要的场内道路和交通设施的约定：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bookmarkStart w:id="546" w:name="_Toc318581157"/>
      <w:bookmarkEnd w:id="546"/>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1.10.4超大件和超重件的运输</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运输超大件或超重件所需的道路和桥梁临时加固改造费用和其他有关费用由</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承包人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1.11</w:t>
      </w:r>
      <w:r w:rsidRPr="00BD60B8">
        <w:rPr>
          <w:rFonts w:ascii="宋体" w:eastAsia="宋体" w:hAnsi="宋体" w:cs="楷体" w:hint="eastAsia"/>
          <w:kern w:val="2"/>
          <w:sz w:val="24"/>
          <w:szCs w:val="24"/>
        </w:rPr>
        <w:t xml:space="preserve"> 知识产权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1.11.1关于发包人提供给承包人的图纸、发包人为实施工程自行编制或委托编制的技术规范以及反映发包人关于合同要求或其他类似性质的文件的著作权的归属：</w:t>
      </w:r>
      <w:r w:rsidRPr="00BD60B8">
        <w:rPr>
          <w:rFonts w:ascii="宋体" w:eastAsia="宋体" w:hAnsi="宋体" w:cs="楷体" w:hint="eastAsia"/>
          <w:kern w:val="2"/>
          <w:sz w:val="24"/>
          <w:szCs w:val="24"/>
          <w:u w:val="single"/>
        </w:rPr>
        <w:t xml:space="preserve">  发包人</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ind w:leftChars="284" w:left="625"/>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关于发包人提供的上述文件的使用限制的要求：</w:t>
      </w:r>
      <w:r w:rsidRPr="00BD60B8">
        <w:rPr>
          <w:rFonts w:ascii="宋体" w:eastAsia="宋体" w:hAnsi="宋体" w:cs="楷体" w:hint="eastAsia"/>
          <w:kern w:val="2"/>
          <w:sz w:val="24"/>
          <w:szCs w:val="24"/>
          <w:u w:val="single"/>
        </w:rPr>
        <w:t>承包人未经发包人同意，</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不得使用上述文件申报奖项或者公开推广宣传</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ind w:firstLineChars="200" w:firstLine="48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1.11.2 关于承包人为实施工程所编制文件的著作权的归属：</w:t>
      </w:r>
      <w:r w:rsidRPr="00BD60B8">
        <w:rPr>
          <w:rFonts w:ascii="宋体" w:eastAsia="宋体" w:hAnsi="宋体" w:cs="楷体" w:hint="eastAsia"/>
          <w:kern w:val="2"/>
          <w:sz w:val="24"/>
          <w:szCs w:val="24"/>
          <w:u w:val="single"/>
        </w:rPr>
        <w:t>除署名权以外，承包人对于上述文件享有修改权和保护作品完整的权利。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关于承包人提供的上述文件的使用限制的要求： </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不得对第三方泄露关于本项目的资料</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1.11.4 承包人在施工过程中所采用的专利、专有技术、技术秘密的使用费的承担方式：</w:t>
      </w:r>
      <w:r w:rsidRPr="00BD60B8">
        <w:rPr>
          <w:rFonts w:ascii="Calibri" w:eastAsia="宋体" w:hAnsi="Calibri" w:cs="楷体" w:hint="eastAsia"/>
          <w:kern w:val="2"/>
          <w:sz w:val="24"/>
          <w:szCs w:val="24"/>
          <w:u w:val="single"/>
        </w:rPr>
        <w:t>由承包方承担</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1.13</w:t>
      </w:r>
      <w:r w:rsidRPr="00BD60B8">
        <w:rPr>
          <w:rFonts w:ascii="宋体" w:eastAsia="宋体" w:hAnsi="宋体" w:cs="楷体" w:hint="eastAsia"/>
          <w:kern w:val="2"/>
          <w:sz w:val="24"/>
          <w:szCs w:val="24"/>
        </w:rPr>
        <w:t>工程量清单错误的修正</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出现工程量清单错误时，是否调整合同价格：</w:t>
      </w:r>
      <w:r w:rsidRPr="00BD60B8">
        <w:rPr>
          <w:rFonts w:ascii="宋体" w:eastAsia="宋体" w:hAnsi="宋体" w:cs="楷体" w:hint="eastAsia"/>
          <w:kern w:val="2"/>
          <w:sz w:val="24"/>
          <w:szCs w:val="24"/>
          <w:u w:val="single"/>
        </w:rPr>
        <w:t xml:space="preserve">        调整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允许调整合同价格的工程量偏差范围：</w:t>
      </w:r>
      <w:r w:rsidRPr="00BD60B8">
        <w:rPr>
          <w:rFonts w:ascii="Calibri" w:eastAsia="宋体" w:hAnsi="Calibri" w:cs="楷体"/>
          <w:kern w:val="2"/>
          <w:sz w:val="24"/>
          <w:szCs w:val="24"/>
          <w:u w:val="single"/>
        </w:rPr>
        <w:t>按国家工程量清单的规定执行</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47" w:name="_Toc351203634"/>
      <w:bookmarkEnd w:id="547"/>
      <w:r w:rsidRPr="00BD60B8">
        <w:rPr>
          <w:rFonts w:ascii="宋体" w:eastAsia="宋体" w:hAnsi="宋体" w:cs="楷体" w:hint="eastAsia"/>
          <w:b/>
          <w:bCs/>
          <w:kern w:val="2"/>
          <w:sz w:val="24"/>
          <w:szCs w:val="24"/>
        </w:rPr>
        <w:lastRenderedPageBreak/>
        <w:t>2</w:t>
      </w:r>
      <w:bookmarkStart w:id="548" w:name="_Toc297048343"/>
      <w:bookmarkStart w:id="549" w:name="_Toc296944496"/>
      <w:bookmarkStart w:id="550" w:name="_Toc292559362"/>
      <w:bookmarkStart w:id="551" w:name="_Toc296346658"/>
      <w:bookmarkStart w:id="552" w:name="_Toc296891197"/>
      <w:bookmarkStart w:id="553" w:name="_Toc297120457"/>
      <w:bookmarkStart w:id="554" w:name="_Toc296347156"/>
      <w:bookmarkStart w:id="555" w:name="_Toc296503157"/>
      <w:bookmarkStart w:id="556" w:name="_Toc296890985"/>
      <w:bookmarkStart w:id="557" w:name="_Toc292559867"/>
      <w:bookmarkEnd w:id="548"/>
      <w:bookmarkEnd w:id="549"/>
      <w:bookmarkEnd w:id="550"/>
      <w:bookmarkEnd w:id="551"/>
      <w:bookmarkEnd w:id="552"/>
      <w:bookmarkEnd w:id="553"/>
      <w:bookmarkEnd w:id="554"/>
      <w:bookmarkEnd w:id="555"/>
      <w:bookmarkEnd w:id="556"/>
      <w:r w:rsidRPr="00BD60B8">
        <w:rPr>
          <w:rFonts w:ascii="宋体" w:eastAsia="宋体" w:hAnsi="宋体" w:cs="楷体" w:hint="eastAsia"/>
          <w:b/>
          <w:bCs/>
          <w:kern w:val="2"/>
          <w:sz w:val="24"/>
          <w:szCs w:val="24"/>
        </w:rPr>
        <w:t>. 发包人</w:t>
      </w:r>
      <w:bookmarkEnd w:id="557"/>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2.1</w:t>
      </w:r>
      <w:r w:rsidRPr="00BD60B8">
        <w:rPr>
          <w:rFonts w:ascii="宋体" w:eastAsia="宋体" w:hAnsi="宋体" w:cs="楷体" w:hint="eastAsia"/>
          <w:kern w:val="2"/>
          <w:sz w:val="24"/>
          <w:szCs w:val="24"/>
        </w:rPr>
        <w:t xml:space="preserve"> 发包人代表</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发包人代表：</w:t>
      </w:r>
      <w:r w:rsidRPr="00BD60B8">
        <w:rPr>
          <w:rFonts w:ascii="宋体" w:eastAsia="宋体" w:hAnsi="宋体" w:cs="楷体" w:hint="eastAsia"/>
          <w:kern w:val="2"/>
          <w:sz w:val="24"/>
          <w:szCs w:val="24"/>
          <w:u w:val="single"/>
        </w:rPr>
        <w:t xml:space="preserve">  XXXX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身份证号：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职    </w:t>
      </w:r>
      <w:proofErr w:type="gramStart"/>
      <w:r w:rsidRPr="00BD60B8">
        <w:rPr>
          <w:rFonts w:ascii="宋体" w:eastAsia="宋体" w:hAnsi="宋体" w:cs="楷体" w:hint="eastAsia"/>
          <w:kern w:val="2"/>
          <w:sz w:val="24"/>
          <w:szCs w:val="24"/>
        </w:rPr>
        <w:t>务</w:t>
      </w:r>
      <w:proofErr w:type="gramEnd"/>
      <w:r w:rsidRPr="00BD60B8">
        <w:rPr>
          <w:rFonts w:ascii="宋体" w:eastAsia="宋体" w:hAnsi="宋体" w:cs="楷体" w:hint="eastAsia"/>
          <w:kern w:val="2"/>
          <w:sz w:val="24"/>
          <w:szCs w:val="24"/>
        </w:rPr>
        <w:t>：</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kern w:val="2"/>
          <w:sz w:val="24"/>
          <w:szCs w:val="24"/>
        </w:rPr>
        <w:t>发包人对发包人代表的授权范围如下：</w:t>
      </w:r>
      <w:r w:rsidRPr="00BD60B8">
        <w:rPr>
          <w:rFonts w:ascii="宋体" w:eastAsia="宋体" w:hAnsi="宋体" w:cs="楷体" w:hint="eastAsia"/>
          <w:kern w:val="2"/>
          <w:sz w:val="24"/>
          <w:szCs w:val="24"/>
          <w:u w:val="single"/>
        </w:rPr>
        <w:t>1、负责合同约定施工范围的工程管理，监督施工工序及验收；2、合同的履行，代表发包人处理与本工程建设相关的事宜，对施工组织设计、质量监督、</w:t>
      </w:r>
      <w:proofErr w:type="gramStart"/>
      <w:r w:rsidRPr="00BD60B8">
        <w:rPr>
          <w:rFonts w:ascii="宋体" w:eastAsia="宋体" w:hAnsi="宋体" w:cs="楷体" w:hint="eastAsia"/>
          <w:kern w:val="2"/>
          <w:sz w:val="24"/>
          <w:szCs w:val="24"/>
          <w:u w:val="single"/>
        </w:rPr>
        <w:t>隐蔽工程量签认</w:t>
      </w:r>
      <w:proofErr w:type="gramEnd"/>
      <w:r w:rsidRPr="00BD60B8">
        <w:rPr>
          <w:rFonts w:ascii="宋体" w:eastAsia="宋体" w:hAnsi="宋体" w:cs="楷体" w:hint="eastAsia"/>
          <w:kern w:val="2"/>
          <w:sz w:val="24"/>
          <w:szCs w:val="24"/>
          <w:u w:val="single"/>
        </w:rPr>
        <w:t>、进出厂材料、设备检验和使用、工程变更、综合单价确认、工期顺延等事项的审核</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2.2</w:t>
      </w:r>
      <w:r w:rsidRPr="00BD60B8">
        <w:rPr>
          <w:rFonts w:ascii="宋体" w:eastAsia="宋体" w:hAnsi="宋体" w:cs="楷体" w:hint="eastAsia"/>
          <w:kern w:val="2"/>
          <w:sz w:val="24"/>
          <w:szCs w:val="24"/>
        </w:rPr>
        <w:t>施工现场、施工条件和基础资料的提供</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2.2.1 提供施工现场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关于发包人移交施工现场的期限要求：</w:t>
      </w:r>
      <w:r w:rsidRPr="00BD60B8">
        <w:rPr>
          <w:rFonts w:ascii="宋体" w:eastAsia="宋体" w:hAnsi="宋体" w:cs="楷体" w:hint="eastAsia"/>
          <w:kern w:val="2"/>
          <w:sz w:val="24"/>
          <w:szCs w:val="24"/>
          <w:u w:val="single"/>
        </w:rPr>
        <w:t xml:space="preserve">  开工日期7天前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2.2.2 提供施工条件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关于发包人应负责提供施工所需要的条件，包括：</w:t>
      </w:r>
      <w:r w:rsidRPr="00BD60B8">
        <w:rPr>
          <w:rFonts w:ascii="宋体" w:eastAsia="宋体" w:hAnsi="宋体" w:cs="楷体" w:hint="eastAsia"/>
          <w:kern w:val="2"/>
          <w:sz w:val="24"/>
          <w:szCs w:val="24"/>
          <w:u w:val="single"/>
        </w:rPr>
        <w:t>施工用水、电由发包方指定接点，单独计量，由承包人自行接入</w:t>
      </w:r>
      <w:proofErr w:type="gramStart"/>
      <w:r w:rsidRPr="00BD60B8">
        <w:rPr>
          <w:rFonts w:ascii="宋体" w:eastAsia="宋体" w:hAnsi="宋体" w:cs="楷体" w:hint="eastAsia"/>
          <w:kern w:val="2"/>
          <w:sz w:val="24"/>
          <w:szCs w:val="24"/>
          <w:u w:val="single"/>
        </w:rPr>
        <w:t>至施工</w:t>
      </w:r>
      <w:proofErr w:type="gramEnd"/>
      <w:r w:rsidRPr="00BD60B8">
        <w:rPr>
          <w:rFonts w:ascii="宋体" w:eastAsia="宋体" w:hAnsi="宋体" w:cs="楷体" w:hint="eastAsia"/>
          <w:kern w:val="2"/>
          <w:sz w:val="24"/>
          <w:szCs w:val="24"/>
          <w:u w:val="single"/>
        </w:rPr>
        <w:t>现场，费用自理</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2.3</w:t>
      </w:r>
      <w:r w:rsidRPr="00BD60B8">
        <w:rPr>
          <w:rFonts w:ascii="宋体" w:eastAsia="宋体" w:hAnsi="宋体" w:cs="楷体" w:hint="eastAsia"/>
          <w:kern w:val="2"/>
          <w:sz w:val="24"/>
          <w:szCs w:val="24"/>
        </w:rPr>
        <w:t xml:space="preserve"> 资金来源证明及支付担保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发包人提供资金来源证明的期限要求：</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发包人是否提供支付担保：</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发包人提供支付担保的形式：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58" w:name="_Toc351203635"/>
      <w:bookmarkEnd w:id="558"/>
      <w:r w:rsidRPr="00BD60B8">
        <w:rPr>
          <w:rFonts w:ascii="宋体" w:eastAsia="宋体" w:hAnsi="宋体" w:cs="楷体" w:hint="eastAsia"/>
          <w:b/>
          <w:bCs/>
          <w:kern w:val="2"/>
          <w:sz w:val="24"/>
          <w:szCs w:val="24"/>
        </w:rPr>
        <w:t>3</w:t>
      </w:r>
      <w:bookmarkStart w:id="559" w:name="_Toc292559868"/>
      <w:bookmarkStart w:id="560" w:name="_Toc297120458"/>
      <w:bookmarkStart w:id="561" w:name="_Toc296347157"/>
      <w:bookmarkStart w:id="562" w:name="_Toc296503158"/>
      <w:bookmarkStart w:id="563" w:name="_Toc292559363"/>
      <w:bookmarkStart w:id="564" w:name="_Toc297048344"/>
      <w:bookmarkStart w:id="565" w:name="_Toc296944497"/>
      <w:bookmarkStart w:id="566" w:name="_Toc296346659"/>
      <w:bookmarkStart w:id="567" w:name="_Toc296890986"/>
      <w:bookmarkStart w:id="568" w:name="_Toc296891198"/>
      <w:bookmarkEnd w:id="559"/>
      <w:bookmarkEnd w:id="560"/>
      <w:bookmarkEnd w:id="561"/>
      <w:bookmarkEnd w:id="562"/>
      <w:bookmarkEnd w:id="563"/>
      <w:bookmarkEnd w:id="564"/>
      <w:bookmarkEnd w:id="565"/>
      <w:bookmarkEnd w:id="566"/>
      <w:bookmarkEnd w:id="567"/>
      <w:r w:rsidRPr="00BD60B8">
        <w:rPr>
          <w:rFonts w:ascii="宋体" w:eastAsia="宋体" w:hAnsi="宋体" w:cs="楷体" w:hint="eastAsia"/>
          <w:b/>
          <w:bCs/>
          <w:kern w:val="2"/>
          <w:sz w:val="24"/>
          <w:szCs w:val="24"/>
        </w:rPr>
        <w:t>. 承包人</w:t>
      </w:r>
      <w:bookmarkEnd w:id="568"/>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3.1 </w:t>
      </w:r>
      <w:r w:rsidRPr="00BD60B8">
        <w:rPr>
          <w:rFonts w:ascii="宋体" w:eastAsia="宋体" w:hAnsi="宋体" w:cs="楷体" w:hint="eastAsia"/>
          <w:kern w:val="2"/>
          <w:sz w:val="24"/>
          <w:szCs w:val="24"/>
        </w:rPr>
        <w:t>承包人的一般义务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（9）承包人提交的竣工资料的内容：</w:t>
      </w:r>
      <w:r w:rsidRPr="00BD60B8">
        <w:rPr>
          <w:rFonts w:ascii="宋体" w:eastAsia="宋体" w:hAnsi="宋体" w:cs="楷体" w:hint="eastAsia"/>
          <w:kern w:val="2"/>
          <w:sz w:val="24"/>
          <w:szCs w:val="24"/>
          <w:u w:val="single"/>
        </w:rPr>
        <w:t>按国家、省、市相关规定和监理人的要求</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承包人需要提交的竣工资料套数：</w:t>
      </w:r>
      <w:r w:rsidRPr="00BD60B8">
        <w:rPr>
          <w:rFonts w:ascii="宋体" w:eastAsia="宋体" w:hAnsi="宋体" w:cs="楷体" w:hint="eastAsia"/>
          <w:kern w:val="2"/>
          <w:sz w:val="24"/>
          <w:szCs w:val="24"/>
          <w:u w:val="single"/>
        </w:rPr>
        <w:t xml:space="preserve">  5套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承包人提交的竣工资料的费用承担：</w:t>
      </w:r>
      <w:r w:rsidRPr="00BD60B8">
        <w:rPr>
          <w:rFonts w:ascii="宋体" w:eastAsia="宋体" w:hAnsi="宋体" w:cs="楷体" w:hint="eastAsia"/>
          <w:kern w:val="2"/>
          <w:sz w:val="24"/>
          <w:szCs w:val="24"/>
          <w:u w:val="single"/>
        </w:rPr>
        <w:t xml:space="preserve">         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承包人提交的竣工资料移交时间：</w:t>
      </w:r>
      <w:r w:rsidRPr="00BD60B8">
        <w:rPr>
          <w:rFonts w:ascii="宋体" w:eastAsia="宋体" w:hAnsi="宋体" w:cs="楷体" w:hint="eastAsia"/>
          <w:kern w:val="2"/>
          <w:sz w:val="24"/>
          <w:szCs w:val="24"/>
          <w:u w:val="single"/>
        </w:rPr>
        <w:t xml:space="preserve">    工程竣工验收合格后1个月内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承包人提交的竣工资料形式要求：</w:t>
      </w:r>
      <w:r w:rsidRPr="00BD60B8">
        <w:rPr>
          <w:rFonts w:ascii="宋体" w:eastAsia="宋体" w:hAnsi="宋体" w:cs="楷体" w:hint="eastAsia"/>
          <w:kern w:val="2"/>
          <w:sz w:val="24"/>
          <w:szCs w:val="24"/>
          <w:u w:val="single"/>
        </w:rPr>
        <w:t xml:space="preserve">     书面及电子文档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（10）承包人应履行的其他义务：</w:t>
      </w:r>
      <w:r w:rsidRPr="00BD60B8">
        <w:rPr>
          <w:rFonts w:ascii="宋体" w:eastAsia="宋体" w:hAnsi="宋体" w:cs="楷体" w:hint="eastAsia"/>
          <w:kern w:val="2"/>
          <w:sz w:val="24"/>
          <w:szCs w:val="24"/>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3.2</w:t>
      </w:r>
      <w:r w:rsidRPr="00BD60B8">
        <w:rPr>
          <w:rFonts w:ascii="宋体" w:eastAsia="宋体" w:hAnsi="宋体" w:cs="楷体" w:hint="eastAsia"/>
          <w:kern w:val="2"/>
          <w:sz w:val="24"/>
          <w:szCs w:val="24"/>
        </w:rPr>
        <w:t xml:space="preserve"> 项目经理</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3.2.1 项目经理：</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身份证号：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建造师执业资格等级：</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w:t>
      </w:r>
      <w:proofErr w:type="gramStart"/>
      <w:r w:rsidRPr="00BD60B8">
        <w:rPr>
          <w:rFonts w:ascii="宋体" w:eastAsia="宋体" w:hAnsi="宋体" w:cs="楷体" w:hint="eastAsia"/>
          <w:kern w:val="2"/>
          <w:sz w:val="24"/>
          <w:szCs w:val="24"/>
        </w:rPr>
        <w:t>师注册</w:t>
      </w:r>
      <w:proofErr w:type="gramEnd"/>
      <w:r w:rsidRPr="00BD60B8">
        <w:rPr>
          <w:rFonts w:ascii="宋体" w:eastAsia="宋体" w:hAnsi="宋体" w:cs="楷体" w:hint="eastAsia"/>
          <w:kern w:val="2"/>
          <w:sz w:val="24"/>
          <w:szCs w:val="24"/>
        </w:rPr>
        <w:t>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建造师执业印章号：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安全生产考核合格证书号：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承包人对项目经理的授权范围如下：。</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关于项目经理每月在施工现场的时间要求：</w:t>
      </w:r>
      <w:r w:rsidRPr="00BD60B8">
        <w:rPr>
          <w:rFonts w:ascii="宋体" w:eastAsia="宋体" w:hAnsi="宋体" w:cs="楷体" w:hint="eastAsia"/>
          <w:kern w:val="2"/>
          <w:sz w:val="24"/>
          <w:szCs w:val="24"/>
          <w:u w:val="single"/>
        </w:rPr>
        <w:t xml:space="preserve">   不得少于22天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承包人未提交劳动合同，以及没有为项目经理缴纳社会保险证明的违约责任：</w:t>
      </w:r>
      <w:r w:rsidRPr="00BD60B8">
        <w:rPr>
          <w:rFonts w:ascii="宋体" w:eastAsia="宋体" w:hAnsi="宋体" w:cs="楷体" w:hint="eastAsia"/>
          <w:kern w:val="2"/>
          <w:sz w:val="24"/>
          <w:szCs w:val="24"/>
          <w:u w:val="single"/>
        </w:rPr>
        <w:t xml:space="preserve">产生的一切后果由承包人负责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项目经理未经批准，擅自离开施工现场的违约责任：</w:t>
      </w:r>
      <w:r w:rsidRPr="00BD60B8">
        <w:rPr>
          <w:rFonts w:ascii="宋体" w:eastAsia="宋体" w:hAnsi="宋体" w:cs="楷体" w:hint="eastAsia"/>
          <w:kern w:val="2"/>
          <w:sz w:val="24"/>
          <w:szCs w:val="24"/>
          <w:u w:val="single"/>
        </w:rPr>
        <w:t>按500元/天处罚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3.2.3 承包人擅自更换项目经理的违约责任：</w:t>
      </w:r>
      <w:r w:rsidRPr="00BD60B8">
        <w:rPr>
          <w:rFonts w:ascii="宋体" w:eastAsia="宋体" w:hAnsi="宋体" w:cs="楷体" w:hint="eastAsia"/>
          <w:kern w:val="2"/>
          <w:sz w:val="24"/>
          <w:szCs w:val="24"/>
          <w:u w:val="single"/>
        </w:rPr>
        <w:t>承包人应向发包人支付违约金5万元，且发包人有权单方面解除合同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3.2.4 承包人无正当理由拒绝更换项目经理的违约责任：</w:t>
      </w:r>
      <w:r w:rsidRPr="00BD60B8">
        <w:rPr>
          <w:rFonts w:ascii="宋体" w:eastAsia="宋体" w:hAnsi="宋体" w:cs="楷体" w:hint="eastAsia"/>
          <w:kern w:val="2"/>
          <w:sz w:val="24"/>
          <w:szCs w:val="24"/>
          <w:u w:val="single"/>
        </w:rPr>
        <w:t>承包人应向发包人支付违约金2万元，承包人承担上述违约给发包人造成的一切损失</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3.3</w:t>
      </w:r>
      <w:r w:rsidRPr="00BD60B8">
        <w:rPr>
          <w:rFonts w:ascii="宋体" w:eastAsia="宋体" w:hAnsi="宋体" w:cs="楷体" w:hint="eastAsia"/>
          <w:kern w:val="2"/>
          <w:sz w:val="24"/>
          <w:szCs w:val="24"/>
        </w:rPr>
        <w:t xml:space="preserve"> 承包人人员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3.3.1 承包人提交项目管理机构及施工现场管理人员安排报告的期限：</w:t>
      </w:r>
      <w:r w:rsidRPr="00BD60B8">
        <w:rPr>
          <w:rFonts w:ascii="宋体" w:eastAsia="宋体" w:hAnsi="宋体" w:cs="Times New Roman" w:hint="eastAsia"/>
          <w:kern w:val="2"/>
          <w:sz w:val="24"/>
          <w:u w:val="single"/>
        </w:rPr>
        <w:t>合同签订7日内</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3.3.3 承包人无正当理由拒绝撤换主要施工管理人员的违约责任：。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lastRenderedPageBreak/>
        <w:t>3.3.4 承包人主要施工管理人员离开施工现场的批准要求：</w:t>
      </w:r>
      <w:r w:rsidRPr="00BD60B8">
        <w:rPr>
          <w:rFonts w:ascii="宋体" w:eastAsia="宋体" w:hAnsi="宋体" w:cs="楷体" w:hint="eastAsia"/>
          <w:kern w:val="2"/>
          <w:sz w:val="24"/>
          <w:szCs w:val="24"/>
          <w:u w:val="single"/>
        </w:rPr>
        <w:t xml:space="preserve">  由总监理工程师批准，发包人认可后方可离开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3.3.5承包人擅自更换主要施工管理人员的违约责任：</w:t>
      </w:r>
      <w:r w:rsidRPr="00BD60B8">
        <w:rPr>
          <w:rFonts w:ascii="宋体" w:eastAsia="宋体" w:hAnsi="宋体" w:cs="楷体" w:hint="eastAsia"/>
          <w:kern w:val="2"/>
          <w:sz w:val="24"/>
          <w:szCs w:val="24"/>
          <w:u w:val="single"/>
        </w:rPr>
        <w:t>按1万元/次处罚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承包人主要施工管理人员擅自离开施工现场的违约责任：</w:t>
      </w:r>
      <w:r w:rsidRPr="00BD60B8">
        <w:rPr>
          <w:rFonts w:ascii="宋体" w:eastAsia="宋体" w:hAnsi="宋体" w:cs="楷体" w:hint="eastAsia"/>
          <w:kern w:val="2"/>
          <w:sz w:val="24"/>
          <w:szCs w:val="24"/>
          <w:u w:val="single"/>
        </w:rPr>
        <w:t>按1000元/天处罚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w:t>
      </w:r>
      <w:bookmarkStart w:id="569" w:name="_Toc297216151"/>
      <w:bookmarkStart w:id="570" w:name="_Toc296346660"/>
      <w:bookmarkStart w:id="571" w:name="_Toc296891199"/>
      <w:bookmarkStart w:id="572" w:name="_Toc296890987"/>
      <w:bookmarkStart w:id="573" w:name="_Toc304295523"/>
      <w:bookmarkStart w:id="574" w:name="_Toc296347158"/>
      <w:bookmarkStart w:id="575" w:name="_Toc297123492"/>
      <w:bookmarkStart w:id="576" w:name="_Toc296503159"/>
      <w:bookmarkStart w:id="577" w:name="_Toc300934945"/>
      <w:bookmarkStart w:id="578" w:name="_Toc297120459"/>
      <w:bookmarkStart w:id="579" w:name="_Toc297048345"/>
      <w:bookmarkStart w:id="580" w:name="_Toc296944498"/>
      <w:bookmarkStart w:id="581" w:name="_Toc292559869"/>
      <w:bookmarkStart w:id="582" w:name="_Toc312677988"/>
      <w:bookmarkStart w:id="583" w:name="_Toc303539102"/>
      <w:bookmarkStart w:id="584" w:name="_Toc292559364"/>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BD60B8">
        <w:rPr>
          <w:rFonts w:ascii="宋体" w:eastAsia="宋体" w:hAnsi="宋体" w:cs="楷体" w:hint="eastAsia"/>
          <w:bCs/>
          <w:kern w:val="2"/>
          <w:sz w:val="24"/>
          <w:szCs w:val="24"/>
        </w:rPr>
        <w:t xml:space="preserve">.5 </w:t>
      </w:r>
      <w:bookmarkEnd w:id="584"/>
      <w:r w:rsidRPr="00BD60B8">
        <w:rPr>
          <w:rFonts w:ascii="宋体" w:eastAsia="宋体" w:hAnsi="宋体" w:cs="楷体" w:hint="eastAsia"/>
          <w:kern w:val="2"/>
          <w:sz w:val="24"/>
          <w:szCs w:val="24"/>
        </w:rPr>
        <w:t>分包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bookmarkStart w:id="585" w:name="_Toc296346661"/>
      <w:bookmarkStart w:id="586" w:name="_Toc292559365"/>
      <w:bookmarkStart w:id="587" w:name="_Toc297123493"/>
      <w:bookmarkStart w:id="588" w:name="_Toc296944499"/>
      <w:bookmarkStart w:id="589" w:name="_Toc300934946"/>
      <w:bookmarkStart w:id="590" w:name="_Toc318581158"/>
      <w:bookmarkStart w:id="591" w:name="_Toc297216152"/>
      <w:bookmarkStart w:id="592" w:name="_Toc292559870"/>
      <w:bookmarkStart w:id="593" w:name="_Toc296503160"/>
      <w:bookmarkStart w:id="594" w:name="_Toc296890988"/>
      <w:bookmarkStart w:id="595" w:name="_Toc296891200"/>
      <w:bookmarkStart w:id="596" w:name="_Toc304295524"/>
      <w:bookmarkStart w:id="597" w:name="_Toc297120460"/>
      <w:bookmarkStart w:id="598" w:name="_Toc312677989"/>
      <w:bookmarkStart w:id="599" w:name="_Toc303539103"/>
      <w:bookmarkStart w:id="600" w:name="_Toc296347159"/>
      <w:bookmarkStart w:id="601" w:name="_Toc297048346"/>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sidRPr="00BD60B8">
        <w:rPr>
          <w:rFonts w:ascii="宋体" w:eastAsia="宋体" w:hAnsi="宋体" w:cs="楷体" w:hint="eastAsia"/>
          <w:kern w:val="2"/>
          <w:sz w:val="24"/>
          <w:szCs w:val="24"/>
        </w:rPr>
        <w:t>.5.1 分包的一般约定</w:t>
      </w:r>
      <w:bookmarkEnd w:id="60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禁止分包的工程包括：</w:t>
      </w:r>
      <w:r w:rsidRPr="00BD60B8">
        <w:rPr>
          <w:rFonts w:ascii="宋体" w:eastAsia="宋体" w:hAnsi="宋体" w:cs="楷体" w:hint="eastAsia"/>
          <w:kern w:val="2"/>
          <w:sz w:val="24"/>
          <w:szCs w:val="24"/>
          <w:u w:val="single"/>
        </w:rPr>
        <w:t xml:space="preserve">  执行通用合同条款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主体结构、关键性工作的范围：</w:t>
      </w:r>
      <w:r w:rsidRPr="00BD60B8">
        <w:rPr>
          <w:rFonts w:ascii="宋体" w:eastAsia="宋体" w:hAnsi="宋体" w:cs="楷体" w:hint="eastAsia"/>
          <w:kern w:val="2"/>
          <w:sz w:val="24"/>
          <w:szCs w:val="24"/>
          <w:u w:val="single"/>
        </w:rPr>
        <w:t>执行通用合同条款</w:t>
      </w:r>
      <w:r w:rsidRPr="00BD60B8">
        <w:rPr>
          <w:rFonts w:ascii="宋体" w:eastAsia="宋体" w:hAnsi="宋体" w:cs="楷体" w:hint="eastAsia"/>
          <w:kern w:val="2"/>
          <w:sz w:val="24"/>
          <w:szCs w:val="24"/>
        </w:rPr>
        <w:t>。</w:t>
      </w:r>
      <w:bookmarkStart w:id="602" w:name="_Toc303539104"/>
      <w:bookmarkStart w:id="603" w:name="_Toc300934947"/>
      <w:bookmarkStart w:id="604" w:name="_Toc304295525"/>
      <w:bookmarkStart w:id="605" w:name="_Toc296346662"/>
      <w:bookmarkStart w:id="606" w:name="_Toc296503161"/>
      <w:bookmarkStart w:id="607" w:name="_Toc296944500"/>
      <w:bookmarkStart w:id="608" w:name="_Toc296891201"/>
      <w:bookmarkStart w:id="609" w:name="_Toc297120461"/>
      <w:bookmarkStart w:id="610" w:name="_Toc296347160"/>
      <w:bookmarkStart w:id="611" w:name="_Toc296890989"/>
      <w:bookmarkStart w:id="612" w:name="_Toc297048347"/>
      <w:bookmarkStart w:id="613" w:name="_Toc297123494"/>
      <w:bookmarkStart w:id="614" w:name="_Toc297216153"/>
      <w:bookmarkEnd w:id="602"/>
      <w:bookmarkEnd w:id="603"/>
      <w:bookmarkEnd w:id="604"/>
      <w:bookmarkEnd w:id="605"/>
      <w:bookmarkEnd w:id="606"/>
      <w:bookmarkEnd w:id="607"/>
      <w:bookmarkEnd w:id="608"/>
      <w:bookmarkEnd w:id="609"/>
      <w:bookmarkEnd w:id="610"/>
      <w:bookmarkEnd w:id="611"/>
      <w:bookmarkEnd w:id="612"/>
      <w:bookmarkEnd w:id="613"/>
      <w:bookmarkEnd w:id="614"/>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bookmarkStart w:id="615" w:name="_Toc318581159"/>
      <w:bookmarkStart w:id="616" w:name="_Toc312677990"/>
      <w:bookmarkEnd w:id="615"/>
      <w:r w:rsidRPr="00BD60B8">
        <w:rPr>
          <w:rFonts w:ascii="宋体" w:eastAsia="宋体" w:hAnsi="宋体" w:cs="楷体" w:hint="eastAsia"/>
          <w:kern w:val="2"/>
          <w:sz w:val="24"/>
          <w:szCs w:val="24"/>
        </w:rPr>
        <w:t>.5.2分包的确定</w:t>
      </w:r>
      <w:bookmarkEnd w:id="616"/>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允许分包的专业工程包括：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其他关于分包的约定：</w:t>
      </w:r>
      <w:r w:rsidRPr="00BD60B8">
        <w:rPr>
          <w:rFonts w:ascii="宋体" w:eastAsia="宋体" w:hAnsi="宋体" w:cs="楷体" w:hint="eastAsia"/>
          <w:kern w:val="2"/>
          <w:sz w:val="24"/>
          <w:szCs w:val="24"/>
          <w:u w:val="single"/>
        </w:rPr>
        <w:t xml:space="preserve"> 本工程发包人同意承包人分包的工程不得转包或分包。必须分包的需甲方书面同意</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3.5.4 分包合同价款</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关于分包合同价款支付的约定：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3.6</w:t>
      </w:r>
      <w:r w:rsidRPr="00BD60B8">
        <w:rPr>
          <w:rFonts w:ascii="宋体" w:eastAsia="宋体" w:hAnsi="宋体" w:cs="楷体" w:hint="eastAsia"/>
          <w:kern w:val="2"/>
          <w:sz w:val="24"/>
          <w:szCs w:val="24"/>
        </w:rPr>
        <w:t xml:space="preserve"> 工程照管与成品、半成品保护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承包人负责照管工程及工程相关的材料、工程设备的起始时间：</w:t>
      </w:r>
      <w:r w:rsidRPr="00BD60B8">
        <w:rPr>
          <w:rFonts w:ascii="宋体" w:eastAsia="宋体" w:hAnsi="宋体" w:cs="楷体" w:hint="eastAsia"/>
          <w:kern w:val="2"/>
          <w:sz w:val="24"/>
          <w:szCs w:val="24"/>
          <w:u w:val="single"/>
        </w:rPr>
        <w:t xml:space="preserve">  设备人员进场至验收交付使用前由承包人负责保修，无其他特殊要求得，费用由承包人承担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3.7</w:t>
      </w:r>
      <w:r w:rsidRPr="00BD60B8">
        <w:rPr>
          <w:rFonts w:ascii="宋体" w:eastAsia="宋体" w:hAnsi="宋体" w:cs="楷体" w:hint="eastAsia"/>
          <w:kern w:val="2"/>
          <w:sz w:val="24"/>
          <w:szCs w:val="24"/>
        </w:rPr>
        <w:t xml:space="preserve"> 履约担保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承包人是否提供履约担保：</w:t>
      </w:r>
      <w:r w:rsidRPr="00BD60B8">
        <w:rPr>
          <w:rFonts w:ascii="宋体" w:eastAsia="宋体" w:hAnsi="宋体" w:cs="楷体" w:hint="eastAsia"/>
          <w:kern w:val="2"/>
          <w:sz w:val="24"/>
          <w:szCs w:val="24"/>
          <w:u w:val="single"/>
        </w:rPr>
        <w:t xml:space="preserve">     是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承包人提供履约担保的形式、金额及期限的：</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17" w:name="_Toc351203636"/>
      <w:bookmarkEnd w:id="617"/>
      <w:r w:rsidRPr="00BD60B8">
        <w:rPr>
          <w:rFonts w:ascii="宋体" w:eastAsia="宋体" w:hAnsi="宋体" w:cs="楷体" w:hint="eastAsia"/>
          <w:b/>
          <w:bCs/>
          <w:kern w:val="2"/>
          <w:sz w:val="24"/>
          <w:szCs w:val="24"/>
        </w:rPr>
        <w:t>4</w:t>
      </w:r>
      <w:bookmarkStart w:id="618" w:name="_Toc297048348"/>
      <w:bookmarkStart w:id="619" w:name="_Toc296890990"/>
      <w:bookmarkStart w:id="620" w:name="_Toc267251413"/>
      <w:bookmarkStart w:id="621" w:name="_Toc296347161"/>
      <w:bookmarkStart w:id="622" w:name="_Toc296944501"/>
      <w:bookmarkStart w:id="623" w:name="_Toc296346663"/>
      <w:bookmarkStart w:id="624" w:name="_Toc296503162"/>
      <w:bookmarkStart w:id="625" w:name="_Toc292559366"/>
      <w:bookmarkStart w:id="626" w:name="_Toc296891202"/>
      <w:bookmarkStart w:id="627" w:name="_Toc297120462"/>
      <w:bookmarkStart w:id="628" w:name="_Toc292559871"/>
      <w:bookmarkEnd w:id="618"/>
      <w:bookmarkEnd w:id="619"/>
      <w:bookmarkEnd w:id="620"/>
      <w:bookmarkEnd w:id="621"/>
      <w:bookmarkEnd w:id="622"/>
      <w:bookmarkEnd w:id="623"/>
      <w:bookmarkEnd w:id="624"/>
      <w:bookmarkEnd w:id="625"/>
      <w:bookmarkEnd w:id="626"/>
      <w:bookmarkEnd w:id="627"/>
      <w:r w:rsidRPr="00BD60B8">
        <w:rPr>
          <w:rFonts w:ascii="宋体" w:eastAsia="宋体" w:hAnsi="宋体" w:cs="楷体" w:hint="eastAsia"/>
          <w:b/>
          <w:bCs/>
          <w:kern w:val="2"/>
          <w:sz w:val="24"/>
          <w:szCs w:val="24"/>
        </w:rPr>
        <w:t>. 监</w:t>
      </w:r>
      <w:bookmarkEnd w:id="628"/>
      <w:r w:rsidRPr="00BD60B8">
        <w:rPr>
          <w:rFonts w:ascii="宋体" w:eastAsia="宋体" w:hAnsi="宋体" w:cs="楷体" w:hint="eastAsia"/>
          <w:b/>
          <w:bCs/>
          <w:kern w:val="2"/>
          <w:sz w:val="24"/>
          <w:szCs w:val="24"/>
        </w:rPr>
        <w:t>理人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4.1</w:t>
      </w:r>
      <w:r w:rsidRPr="00BD60B8">
        <w:rPr>
          <w:rFonts w:ascii="宋体" w:eastAsia="宋体" w:hAnsi="宋体" w:cs="楷体" w:hint="eastAsia"/>
          <w:kern w:val="2"/>
          <w:sz w:val="24"/>
          <w:szCs w:val="24"/>
        </w:rPr>
        <w:t>监理人的一般规定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关于监理人的监理内容：</w:t>
      </w:r>
      <w:r w:rsidRPr="00BD60B8">
        <w:rPr>
          <w:rFonts w:ascii="宋体" w:eastAsia="宋体" w:hAnsi="宋体" w:cs="楷体" w:hint="eastAsia"/>
          <w:kern w:val="2"/>
          <w:sz w:val="24"/>
          <w:szCs w:val="24"/>
          <w:u w:val="single"/>
        </w:rPr>
        <w:t xml:space="preserve">     见监理合同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关于监理人的监理权限：</w:t>
      </w:r>
      <w:r w:rsidRPr="00BD60B8">
        <w:rPr>
          <w:rFonts w:ascii="宋体" w:eastAsia="宋体" w:hAnsi="宋体" w:cs="楷体" w:hint="eastAsia"/>
          <w:kern w:val="2"/>
          <w:sz w:val="24"/>
          <w:szCs w:val="24"/>
          <w:u w:val="single"/>
        </w:rPr>
        <w:t xml:space="preserve">      见监理合同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关于监理人在施工现场的办公场所、生活场所的提供和费用承担的约定：</w:t>
      </w:r>
      <w:r w:rsidRPr="00BD60B8">
        <w:rPr>
          <w:rFonts w:ascii="宋体" w:eastAsia="宋体" w:hAnsi="宋体" w:cs="楷体" w:hint="eastAsia"/>
          <w:kern w:val="2"/>
          <w:sz w:val="24"/>
          <w:szCs w:val="24"/>
          <w:u w:val="single"/>
        </w:rPr>
        <w:t xml:space="preserve"> 见监理合同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4.2</w:t>
      </w:r>
      <w:r w:rsidRPr="00BD60B8">
        <w:rPr>
          <w:rFonts w:ascii="宋体" w:eastAsia="宋体" w:hAnsi="宋体" w:cs="楷体" w:hint="eastAsia"/>
          <w:kern w:val="2"/>
          <w:sz w:val="24"/>
          <w:szCs w:val="24"/>
        </w:rPr>
        <w:t xml:space="preserve"> 监理人员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总监理工程师：</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职    </w:t>
      </w:r>
      <w:proofErr w:type="gramStart"/>
      <w:r w:rsidRPr="00BD60B8">
        <w:rPr>
          <w:rFonts w:ascii="宋体" w:eastAsia="宋体" w:hAnsi="宋体" w:cs="楷体" w:hint="eastAsia"/>
          <w:kern w:val="2"/>
          <w:sz w:val="24"/>
          <w:szCs w:val="24"/>
        </w:rPr>
        <w:t>务</w:t>
      </w:r>
      <w:proofErr w:type="gramEnd"/>
      <w:r w:rsidRPr="00BD60B8">
        <w:rPr>
          <w:rFonts w:ascii="宋体" w:eastAsia="宋体" w:hAnsi="宋体" w:cs="楷体" w:hint="eastAsia"/>
          <w:kern w:val="2"/>
          <w:sz w:val="24"/>
          <w:szCs w:val="24"/>
        </w:rPr>
        <w:t>：</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监理工程师执业资格证书号：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关于监理人的其他约定：</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4.3</w:t>
      </w:r>
      <w:r w:rsidRPr="00BD60B8">
        <w:rPr>
          <w:rFonts w:ascii="宋体" w:eastAsia="宋体" w:hAnsi="宋体" w:cs="楷体" w:hint="eastAsia"/>
          <w:kern w:val="2"/>
          <w:sz w:val="24"/>
          <w:szCs w:val="24"/>
        </w:rPr>
        <w:t xml:space="preserve"> 商定或确定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629" w:name="_Toc267251418"/>
      <w:bookmarkEnd w:id="629"/>
      <w:r w:rsidRPr="00BD60B8">
        <w:rPr>
          <w:rFonts w:ascii="宋体" w:eastAsia="宋体" w:hAnsi="宋体" w:cs="楷体" w:hint="eastAsia"/>
          <w:kern w:val="2"/>
          <w:sz w:val="24"/>
          <w:szCs w:val="24"/>
        </w:rPr>
        <w:t>在发包人和承包人不能通过协商达成一致意见时，发包人授权监理人对以下事项进行确定：</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30" w:name="_Toc351203637"/>
      <w:bookmarkEnd w:id="630"/>
      <w:r w:rsidRPr="00BD60B8">
        <w:rPr>
          <w:rFonts w:ascii="宋体" w:eastAsia="宋体" w:hAnsi="宋体" w:cs="楷体" w:hint="eastAsia"/>
          <w:b/>
          <w:bCs/>
          <w:kern w:val="2"/>
          <w:sz w:val="24"/>
          <w:szCs w:val="24"/>
        </w:rPr>
        <w:t>5</w:t>
      </w:r>
      <w:bookmarkStart w:id="631" w:name="_Toc297048349"/>
      <w:bookmarkStart w:id="632" w:name="_Toc296346664"/>
      <w:bookmarkStart w:id="633" w:name="_Toc296347162"/>
      <w:bookmarkStart w:id="634" w:name="_Toc296944502"/>
      <w:bookmarkStart w:id="635" w:name="_Toc296891203"/>
      <w:bookmarkStart w:id="636" w:name="_Toc292559367"/>
      <w:bookmarkStart w:id="637" w:name="_Toc292559872"/>
      <w:bookmarkStart w:id="638" w:name="_Toc297120463"/>
      <w:bookmarkStart w:id="639" w:name="_Toc296890991"/>
      <w:bookmarkStart w:id="640" w:name="_Toc296503163"/>
      <w:bookmarkEnd w:id="631"/>
      <w:bookmarkEnd w:id="632"/>
      <w:bookmarkEnd w:id="633"/>
      <w:bookmarkEnd w:id="634"/>
      <w:bookmarkEnd w:id="635"/>
      <w:bookmarkEnd w:id="636"/>
      <w:bookmarkEnd w:id="637"/>
      <w:bookmarkEnd w:id="638"/>
      <w:bookmarkEnd w:id="639"/>
      <w:r w:rsidRPr="00BD60B8">
        <w:rPr>
          <w:rFonts w:ascii="宋体" w:eastAsia="宋体" w:hAnsi="宋体" w:cs="楷体" w:hint="eastAsia"/>
          <w:b/>
          <w:bCs/>
          <w:kern w:val="2"/>
          <w:sz w:val="24"/>
          <w:szCs w:val="24"/>
        </w:rPr>
        <w:t>. 工程质量</w:t>
      </w:r>
      <w:bookmarkEnd w:id="640"/>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5.1</w:t>
      </w:r>
      <w:r w:rsidRPr="00BD60B8">
        <w:rPr>
          <w:rFonts w:ascii="宋体" w:eastAsia="宋体" w:hAnsi="宋体" w:cs="楷体" w:hint="eastAsia"/>
          <w:kern w:val="2"/>
          <w:sz w:val="24"/>
          <w:szCs w:val="24"/>
        </w:rPr>
        <w:t xml:space="preserve"> 质量要求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w:t>
      </w:r>
      <w:bookmarkStart w:id="641" w:name="_Toc303539106"/>
      <w:bookmarkStart w:id="642" w:name="_Toc297123496"/>
      <w:bookmarkStart w:id="643" w:name="_Toc297216155"/>
      <w:bookmarkStart w:id="644" w:name="_Toc318581164"/>
      <w:bookmarkStart w:id="645" w:name="_Toc304295527"/>
      <w:bookmarkStart w:id="646" w:name="_Toc312677997"/>
      <w:bookmarkStart w:id="647" w:name="_Toc300934949"/>
      <w:bookmarkEnd w:id="641"/>
      <w:bookmarkEnd w:id="642"/>
      <w:bookmarkEnd w:id="643"/>
      <w:bookmarkEnd w:id="644"/>
      <w:bookmarkEnd w:id="645"/>
      <w:bookmarkEnd w:id="646"/>
      <w:r w:rsidRPr="00BD60B8">
        <w:rPr>
          <w:rFonts w:ascii="宋体" w:eastAsia="宋体" w:hAnsi="宋体" w:cs="楷体" w:hint="eastAsia"/>
          <w:kern w:val="2"/>
          <w:sz w:val="24"/>
          <w:szCs w:val="24"/>
        </w:rPr>
        <w:t>.1.1 特殊质量标准和要求：</w:t>
      </w:r>
      <w:bookmarkEnd w:id="647"/>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关于工程奖项的约定：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5.2</w:t>
      </w:r>
      <w:r w:rsidRPr="00BD60B8">
        <w:rPr>
          <w:rFonts w:ascii="宋体" w:eastAsia="宋体" w:hAnsi="宋体" w:cs="楷体" w:hint="eastAsia"/>
          <w:kern w:val="2"/>
          <w:sz w:val="24"/>
          <w:szCs w:val="24"/>
        </w:rPr>
        <w:t xml:space="preserve"> 隐蔽工程检查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5.2.2承包人提前通知监理人隐蔽工程检查的期限的约定：</w:t>
      </w:r>
      <w:r w:rsidRPr="00BD60B8">
        <w:rPr>
          <w:rFonts w:ascii="宋体" w:eastAsia="宋体" w:hAnsi="宋体" w:cs="楷体" w:hint="eastAsia"/>
          <w:kern w:val="2"/>
          <w:sz w:val="24"/>
          <w:szCs w:val="24"/>
          <w:u w:val="single"/>
        </w:rPr>
        <w:t xml:space="preserve"> 共同检查前48小时通知监理人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监理人不能按时进行检查时，应提前</w:t>
      </w:r>
      <w:r w:rsidRPr="00BD60B8">
        <w:rPr>
          <w:rFonts w:ascii="宋体" w:eastAsia="宋体" w:hAnsi="宋体" w:cs="楷体" w:hint="eastAsia"/>
          <w:kern w:val="2"/>
          <w:sz w:val="24"/>
          <w:szCs w:val="24"/>
          <w:u w:val="single"/>
        </w:rPr>
        <w:t xml:space="preserve">   24    </w:t>
      </w:r>
      <w:r w:rsidRPr="00BD60B8">
        <w:rPr>
          <w:rFonts w:ascii="宋体" w:eastAsia="宋体" w:hAnsi="宋体" w:cs="楷体" w:hint="eastAsia"/>
          <w:kern w:val="2"/>
          <w:sz w:val="24"/>
          <w:szCs w:val="24"/>
        </w:rPr>
        <w:t>小时提交书面延期要求。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关于延期最长不得超过：</w:t>
      </w:r>
      <w:r w:rsidRPr="00BD60B8">
        <w:rPr>
          <w:rFonts w:ascii="宋体" w:eastAsia="宋体" w:hAnsi="宋体" w:cs="楷体" w:hint="eastAsia"/>
          <w:kern w:val="2"/>
          <w:sz w:val="24"/>
          <w:szCs w:val="24"/>
          <w:u w:val="single"/>
        </w:rPr>
        <w:t xml:space="preserve">    48     </w:t>
      </w:r>
      <w:r w:rsidRPr="00BD60B8">
        <w:rPr>
          <w:rFonts w:ascii="宋体" w:eastAsia="宋体" w:hAnsi="宋体" w:cs="楷体" w:hint="eastAsia"/>
          <w:kern w:val="2"/>
          <w:sz w:val="24"/>
          <w:szCs w:val="24"/>
        </w:rPr>
        <w:t>小时。</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48" w:name="_Toc351203638"/>
      <w:bookmarkEnd w:id="648"/>
      <w:r w:rsidRPr="00BD60B8">
        <w:rPr>
          <w:rFonts w:ascii="宋体" w:eastAsia="宋体" w:hAnsi="宋体" w:cs="楷体" w:hint="eastAsia"/>
          <w:b/>
          <w:bCs/>
          <w:kern w:val="2"/>
          <w:sz w:val="24"/>
          <w:szCs w:val="24"/>
        </w:rPr>
        <w:t>6. 安全文明施工与环境保护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6.1</w:t>
      </w:r>
      <w:r w:rsidRPr="00BD60B8">
        <w:rPr>
          <w:rFonts w:ascii="宋体" w:eastAsia="宋体" w:hAnsi="宋体" w:cs="楷体" w:hint="eastAsia"/>
          <w:kern w:val="2"/>
          <w:sz w:val="24"/>
          <w:szCs w:val="24"/>
        </w:rPr>
        <w:t>安全文明施工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6.1.1 项目安全生产的达标目标及相应事项的约定：。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6.1.4 关于治安保卫的特别约定：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关于编制施工场地治安管理计划的约定：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6.1.5 文明施工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合同当事人对文明施工的要求：。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6.1.6 关于安全文明施工费支付比例和支付期限的约定：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49" w:name="_Toc351203639"/>
      <w:bookmarkEnd w:id="649"/>
      <w:r w:rsidRPr="00BD60B8">
        <w:rPr>
          <w:rFonts w:ascii="宋体" w:eastAsia="宋体" w:hAnsi="宋体" w:cs="楷体" w:hint="eastAsia"/>
          <w:b/>
          <w:bCs/>
          <w:kern w:val="2"/>
          <w:sz w:val="24"/>
          <w:szCs w:val="24"/>
        </w:rPr>
        <w:lastRenderedPageBreak/>
        <w:t>7. 工期和进度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7.1</w:t>
      </w:r>
      <w:r w:rsidRPr="00BD60B8">
        <w:rPr>
          <w:rFonts w:ascii="宋体" w:eastAsia="宋体" w:hAnsi="宋体" w:cs="楷体" w:hint="eastAsia"/>
          <w:kern w:val="2"/>
          <w:sz w:val="24"/>
          <w:szCs w:val="24"/>
        </w:rPr>
        <w:t xml:space="preserve"> 施工组织设计</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7.1.1 合同当事人约定的施工组织设计应包括的其他内容：</w:t>
      </w:r>
      <w:r w:rsidRPr="00BD60B8">
        <w:rPr>
          <w:rFonts w:ascii="宋体" w:eastAsia="宋体" w:hAnsi="宋体" w:cs="楷体" w:hint="eastAsia"/>
          <w:kern w:val="2"/>
          <w:sz w:val="24"/>
          <w:szCs w:val="24"/>
          <w:u w:val="single"/>
        </w:rPr>
        <w:t xml:space="preserve">   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7.1.2 施工组织设计的提交和修改</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承包人提交详细施工组织设计的期限的约定：</w:t>
      </w:r>
      <w:r w:rsidRPr="00BD60B8">
        <w:rPr>
          <w:rFonts w:ascii="宋体" w:eastAsia="宋体" w:hAnsi="宋体" w:cs="楷体" w:hint="eastAsia"/>
          <w:kern w:val="2"/>
          <w:sz w:val="24"/>
          <w:szCs w:val="24"/>
          <w:u w:val="single"/>
        </w:rPr>
        <w:t xml:space="preserve">   开工前3天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发包人和监理人在收到详细的施工组织设计后确认或提出修改意见的期限：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收到后7天内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50" w:name="_Toc304295541"/>
      <w:bookmarkStart w:id="651" w:name="_Toc312678005"/>
      <w:bookmarkStart w:id="652" w:name="_Toc303539123"/>
      <w:bookmarkStart w:id="653" w:name="_Toc300934966"/>
      <w:bookmarkStart w:id="654" w:name="_Toc297216173"/>
      <w:bookmarkStart w:id="655" w:name="_Toc297123514"/>
      <w:bookmarkStart w:id="656" w:name="_Toc312677479"/>
      <w:bookmarkEnd w:id="650"/>
      <w:bookmarkEnd w:id="651"/>
      <w:bookmarkEnd w:id="652"/>
      <w:bookmarkEnd w:id="653"/>
      <w:bookmarkEnd w:id="654"/>
      <w:bookmarkEnd w:id="655"/>
      <w:r w:rsidRPr="00BD60B8">
        <w:rPr>
          <w:rFonts w:ascii="宋体" w:eastAsia="宋体" w:hAnsi="宋体" w:cs="楷体" w:hint="eastAsia"/>
          <w:bCs/>
          <w:kern w:val="2"/>
          <w:sz w:val="24"/>
          <w:szCs w:val="24"/>
        </w:rPr>
        <w:t>.2</w:t>
      </w:r>
      <w:bookmarkEnd w:id="656"/>
      <w:r w:rsidRPr="00BD60B8">
        <w:rPr>
          <w:rFonts w:ascii="宋体" w:eastAsia="宋体" w:hAnsi="宋体" w:cs="楷体" w:hint="eastAsia"/>
          <w:kern w:val="2"/>
          <w:sz w:val="24"/>
          <w:szCs w:val="24"/>
        </w:rPr>
        <w:t xml:space="preserve"> 施工进度计划</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7.2.2 施工进度计划的修订</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发包人和监理人在收到修订的施工进度计划后确认或提出修改意见的期限：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收到后5天内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7.3</w:t>
      </w:r>
      <w:r w:rsidRPr="00BD60B8">
        <w:rPr>
          <w:rFonts w:ascii="宋体" w:eastAsia="宋体" w:hAnsi="宋体" w:cs="楷体" w:hint="eastAsia"/>
          <w:kern w:val="2"/>
          <w:sz w:val="24"/>
          <w:szCs w:val="24"/>
        </w:rPr>
        <w:t xml:space="preserve"> 开工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7.3.1 开工准备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关于承包人提交工程开工</w:t>
      </w:r>
      <w:proofErr w:type="gramStart"/>
      <w:r w:rsidRPr="00BD60B8">
        <w:rPr>
          <w:rFonts w:ascii="宋体" w:eastAsia="宋体" w:hAnsi="宋体" w:cs="楷体" w:hint="eastAsia"/>
          <w:kern w:val="2"/>
          <w:sz w:val="24"/>
          <w:szCs w:val="24"/>
        </w:rPr>
        <w:t>报审表</w:t>
      </w:r>
      <w:proofErr w:type="gramEnd"/>
      <w:r w:rsidRPr="00BD60B8">
        <w:rPr>
          <w:rFonts w:ascii="宋体" w:eastAsia="宋体" w:hAnsi="宋体" w:cs="楷体" w:hint="eastAsia"/>
          <w:kern w:val="2"/>
          <w:sz w:val="24"/>
          <w:szCs w:val="24"/>
        </w:rPr>
        <w:t>的期限：</w:t>
      </w:r>
      <w:r w:rsidRPr="00BD60B8">
        <w:rPr>
          <w:rFonts w:ascii="宋体" w:eastAsia="宋体" w:hAnsi="宋体" w:cs="楷体" w:hint="eastAsia"/>
          <w:kern w:val="2"/>
          <w:sz w:val="24"/>
          <w:szCs w:val="24"/>
          <w:u w:val="single"/>
        </w:rPr>
        <w:t xml:space="preserve">    合同签订后14天内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关于发包人应完成的其他开工准备工作及期限：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关于承包人应完成的其他开工准备工作及期限： </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7.3.2开工通知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因发包人原因造成监理人未能在计划开工日期之日起</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天内发出开工通知的，承包人有权提出价格调整要求，或者解除合同。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7.4</w:t>
      </w:r>
      <w:r w:rsidRPr="00BD60B8">
        <w:rPr>
          <w:rFonts w:ascii="宋体" w:eastAsia="宋体" w:hAnsi="宋体" w:cs="楷体" w:hint="eastAsia"/>
          <w:kern w:val="2"/>
          <w:sz w:val="24"/>
          <w:szCs w:val="24"/>
        </w:rPr>
        <w:t xml:space="preserve"> 测量放线</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7.4.1发包人通过监理人向承包人提供测量基准点、基准线和水准点及其书面资料的期限：</w:t>
      </w:r>
      <w:r w:rsidRPr="00BD60B8">
        <w:rPr>
          <w:rFonts w:ascii="宋体" w:eastAsia="宋体" w:hAnsi="宋体" w:cs="楷体" w:hint="eastAsia"/>
          <w:kern w:val="2"/>
          <w:sz w:val="24"/>
          <w:szCs w:val="24"/>
          <w:u w:val="single"/>
        </w:rPr>
        <w:t xml:space="preserve">        合同签订后10天内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57" w:name="_Toc312678010"/>
      <w:bookmarkStart w:id="658" w:name="_Toc300934968"/>
      <w:bookmarkStart w:id="659" w:name="_Toc297123516"/>
      <w:bookmarkStart w:id="660" w:name="_Toc303539125"/>
      <w:bookmarkStart w:id="661" w:name="_Toc304295546"/>
      <w:bookmarkStart w:id="662" w:name="_Toc312677484"/>
      <w:bookmarkStart w:id="663" w:name="_Toc297216175"/>
      <w:bookmarkEnd w:id="657"/>
      <w:bookmarkEnd w:id="658"/>
      <w:bookmarkEnd w:id="659"/>
      <w:bookmarkEnd w:id="660"/>
      <w:bookmarkEnd w:id="661"/>
      <w:bookmarkEnd w:id="662"/>
      <w:r w:rsidRPr="00BD60B8">
        <w:rPr>
          <w:rFonts w:ascii="宋体" w:eastAsia="宋体" w:hAnsi="宋体" w:cs="楷体" w:hint="eastAsia"/>
          <w:bCs/>
          <w:kern w:val="2"/>
          <w:sz w:val="24"/>
          <w:szCs w:val="24"/>
        </w:rPr>
        <w:t>.5</w:t>
      </w:r>
      <w:bookmarkEnd w:id="663"/>
      <w:r w:rsidRPr="00BD60B8">
        <w:rPr>
          <w:rFonts w:ascii="宋体" w:eastAsia="宋体" w:hAnsi="宋体" w:cs="楷体" w:hint="eastAsia"/>
          <w:kern w:val="2"/>
          <w:sz w:val="24"/>
          <w:szCs w:val="24"/>
        </w:rPr>
        <w:t xml:space="preserve"> 工期延误</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7.5.1 因发包人原因导致工期延误</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（7）因发包人原因导致工期延误的其他情形：</w:t>
      </w:r>
      <w:r w:rsidRPr="00BD60B8">
        <w:rPr>
          <w:rFonts w:ascii="宋体" w:eastAsia="宋体" w:hAnsi="宋体" w:cs="楷体" w:hint="eastAsia"/>
          <w:kern w:val="2"/>
          <w:sz w:val="24"/>
          <w:szCs w:val="24"/>
          <w:u w:val="single"/>
        </w:rPr>
        <w:t xml:space="preserve">   工期顺延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w:t>
      </w:r>
      <w:bookmarkStart w:id="664" w:name="_Toc303539127"/>
      <w:bookmarkStart w:id="665" w:name="_Toc304295548"/>
      <w:bookmarkStart w:id="666" w:name="_Toc297123518"/>
      <w:bookmarkStart w:id="667" w:name="_Toc297216177"/>
      <w:bookmarkStart w:id="668" w:name="_Toc318581169"/>
      <w:bookmarkStart w:id="669" w:name="_Toc312678012"/>
      <w:bookmarkStart w:id="670" w:name="_Toc300934970"/>
      <w:bookmarkStart w:id="671" w:name="_Toc312677486"/>
      <w:bookmarkEnd w:id="664"/>
      <w:bookmarkEnd w:id="665"/>
      <w:bookmarkEnd w:id="666"/>
      <w:bookmarkEnd w:id="667"/>
      <w:bookmarkEnd w:id="668"/>
      <w:bookmarkEnd w:id="669"/>
      <w:bookmarkEnd w:id="670"/>
      <w:r w:rsidRPr="00BD60B8">
        <w:rPr>
          <w:rFonts w:ascii="宋体" w:eastAsia="宋体" w:hAnsi="宋体" w:cs="楷体" w:hint="eastAsia"/>
          <w:kern w:val="2"/>
          <w:sz w:val="24"/>
          <w:szCs w:val="24"/>
        </w:rPr>
        <w:t>.5.2 因承包人原因导致工期延误</w:t>
      </w:r>
      <w:bookmarkEnd w:id="67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w:t>
      </w:r>
      <w:bookmarkStart w:id="672" w:name="_Toc312677487"/>
      <w:bookmarkStart w:id="673" w:name="_Toc312678013"/>
      <w:bookmarkStart w:id="674" w:name="_Toc318581170"/>
      <w:bookmarkEnd w:id="672"/>
      <w:bookmarkEnd w:id="673"/>
      <w:r w:rsidRPr="00BD60B8">
        <w:rPr>
          <w:rFonts w:ascii="宋体" w:eastAsia="宋体" w:hAnsi="宋体" w:cs="楷体" w:hint="eastAsia"/>
          <w:kern w:val="2"/>
          <w:sz w:val="24"/>
          <w:szCs w:val="24"/>
        </w:rPr>
        <w:t>承包人原因造成工期延误，逾期竣工违约金的计算方法为：</w:t>
      </w:r>
      <w:bookmarkEnd w:id="674"/>
      <w:r w:rsidRPr="00BD60B8">
        <w:rPr>
          <w:rFonts w:ascii="宋体" w:eastAsia="宋体" w:hAnsi="宋体" w:cs="楷体" w:hint="eastAsia"/>
          <w:kern w:val="2"/>
          <w:sz w:val="24"/>
          <w:szCs w:val="24"/>
          <w:u w:val="single"/>
        </w:rPr>
        <w:t xml:space="preserve">  按</w:t>
      </w:r>
      <w:r w:rsidR="004A3478">
        <w:rPr>
          <w:rFonts w:ascii="宋体" w:eastAsia="宋体" w:hAnsi="宋体" w:cs="楷体" w:hint="eastAsia"/>
          <w:kern w:val="2"/>
          <w:sz w:val="24"/>
          <w:szCs w:val="24"/>
          <w:u w:val="single"/>
        </w:rPr>
        <w:t>2</w:t>
      </w:r>
      <w:r w:rsidRPr="00BD60B8">
        <w:rPr>
          <w:rFonts w:ascii="宋体" w:eastAsia="宋体" w:hAnsi="宋体" w:cs="楷体" w:hint="eastAsia"/>
          <w:kern w:val="2"/>
          <w:sz w:val="24"/>
          <w:szCs w:val="24"/>
          <w:u w:val="single"/>
        </w:rPr>
        <w:t>000元/</w:t>
      </w:r>
      <w:proofErr w:type="gramStart"/>
      <w:r w:rsidRPr="00BD60B8">
        <w:rPr>
          <w:rFonts w:ascii="宋体" w:eastAsia="宋体" w:hAnsi="宋体" w:cs="楷体" w:hint="eastAsia"/>
          <w:kern w:val="2"/>
          <w:sz w:val="24"/>
          <w:szCs w:val="24"/>
          <w:u w:val="single"/>
        </w:rPr>
        <w:t>天处罚</w:t>
      </w:r>
      <w:proofErr w:type="gramEnd"/>
      <w:r w:rsidRPr="00BD60B8">
        <w:rPr>
          <w:rFonts w:ascii="宋体" w:eastAsia="宋体" w:hAnsi="宋体" w:cs="楷体" w:hint="eastAsia"/>
          <w:kern w:val="2"/>
          <w:sz w:val="24"/>
          <w:szCs w:val="24"/>
          <w:u w:val="single"/>
        </w:rPr>
        <w:t>承包人</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因承包人原因造成工期延误，逾</w:t>
      </w:r>
      <w:bookmarkStart w:id="675" w:name="_Toc312678014"/>
      <w:bookmarkStart w:id="676" w:name="_Toc318581171"/>
      <w:bookmarkEnd w:id="675"/>
      <w:r w:rsidRPr="00BD60B8">
        <w:rPr>
          <w:rFonts w:ascii="宋体" w:eastAsia="宋体" w:hAnsi="宋体" w:cs="楷体" w:hint="eastAsia"/>
          <w:kern w:val="2"/>
          <w:sz w:val="24"/>
          <w:szCs w:val="24"/>
        </w:rPr>
        <w:t>期竣工违约金的上限：</w:t>
      </w:r>
      <w:bookmarkEnd w:id="676"/>
      <w:r w:rsidRPr="00BD60B8">
        <w:rPr>
          <w:rFonts w:ascii="宋体" w:eastAsia="宋体" w:hAnsi="宋体" w:cs="楷体" w:hint="eastAsia"/>
          <w:kern w:val="2"/>
          <w:sz w:val="24"/>
          <w:szCs w:val="24"/>
          <w:u w:val="single"/>
        </w:rPr>
        <w:t xml:space="preserve"> 总额不超过总价款的1%</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lastRenderedPageBreak/>
        <w:t>7</w:t>
      </w:r>
      <w:bookmarkStart w:id="677" w:name="_Toc297123519"/>
      <w:bookmarkStart w:id="678" w:name="_Toc304295549"/>
      <w:bookmarkStart w:id="679" w:name="_Toc312678015"/>
      <w:bookmarkStart w:id="680" w:name="_Toc297216178"/>
      <w:bookmarkStart w:id="681" w:name="_Toc303539128"/>
      <w:bookmarkStart w:id="682" w:name="_Toc300934971"/>
      <w:bookmarkEnd w:id="677"/>
      <w:bookmarkEnd w:id="678"/>
      <w:bookmarkEnd w:id="679"/>
      <w:bookmarkEnd w:id="680"/>
      <w:bookmarkEnd w:id="681"/>
      <w:r w:rsidRPr="00BD60B8">
        <w:rPr>
          <w:rFonts w:ascii="宋体" w:eastAsia="宋体" w:hAnsi="宋体" w:cs="楷体" w:hint="eastAsia"/>
          <w:bCs/>
          <w:kern w:val="2"/>
          <w:sz w:val="24"/>
          <w:szCs w:val="24"/>
        </w:rPr>
        <w:t>.6</w:t>
      </w:r>
      <w:bookmarkEnd w:id="682"/>
      <w:r w:rsidRPr="00BD60B8">
        <w:rPr>
          <w:rFonts w:ascii="宋体" w:eastAsia="宋体" w:hAnsi="宋体" w:cs="楷体" w:hint="eastAsia"/>
          <w:kern w:val="2"/>
          <w:sz w:val="24"/>
          <w:szCs w:val="24"/>
        </w:rPr>
        <w:t xml:space="preserve"> 不利物质条件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683" w:name="_Toc303539129"/>
      <w:bookmarkStart w:id="684" w:name="_Toc318581172"/>
      <w:bookmarkStart w:id="685" w:name="_Toc312678016"/>
      <w:bookmarkStart w:id="686" w:name="_Toc297123520"/>
      <w:bookmarkStart w:id="687" w:name="_Toc304295550"/>
      <w:bookmarkStart w:id="688" w:name="_Toc300934972"/>
      <w:bookmarkStart w:id="689" w:name="_Toc297216179"/>
      <w:bookmarkEnd w:id="683"/>
      <w:bookmarkEnd w:id="684"/>
      <w:bookmarkEnd w:id="685"/>
      <w:bookmarkEnd w:id="686"/>
      <w:bookmarkEnd w:id="687"/>
      <w:bookmarkEnd w:id="688"/>
      <w:r w:rsidRPr="00BD60B8">
        <w:rPr>
          <w:rFonts w:ascii="宋体" w:eastAsia="宋体" w:hAnsi="宋体" w:cs="楷体" w:hint="eastAsia"/>
          <w:kern w:val="2"/>
          <w:sz w:val="24"/>
          <w:szCs w:val="24"/>
        </w:rPr>
        <w:t>不利物质条件的其他情形和有关约定：</w:t>
      </w:r>
      <w:bookmarkEnd w:id="689"/>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90" w:name="_Toc297123521"/>
      <w:bookmarkStart w:id="691" w:name="_Toc303539130"/>
      <w:bookmarkStart w:id="692" w:name="_Toc312678017"/>
      <w:bookmarkStart w:id="693" w:name="_Toc304295551"/>
      <w:bookmarkStart w:id="694" w:name="_Toc300934973"/>
      <w:bookmarkStart w:id="695" w:name="_Toc297216180"/>
      <w:bookmarkEnd w:id="690"/>
      <w:bookmarkEnd w:id="691"/>
      <w:bookmarkEnd w:id="692"/>
      <w:bookmarkEnd w:id="693"/>
      <w:bookmarkEnd w:id="694"/>
      <w:r w:rsidRPr="00BD60B8">
        <w:rPr>
          <w:rFonts w:ascii="宋体" w:eastAsia="宋体" w:hAnsi="宋体" w:cs="楷体" w:hint="eastAsia"/>
          <w:bCs/>
          <w:kern w:val="2"/>
          <w:sz w:val="24"/>
          <w:szCs w:val="24"/>
        </w:rPr>
        <w:t>.7</w:t>
      </w:r>
      <w:bookmarkEnd w:id="695"/>
      <w:r w:rsidRPr="00BD60B8">
        <w:rPr>
          <w:rFonts w:ascii="宋体" w:eastAsia="宋体" w:hAnsi="宋体" w:cs="楷体" w:hint="eastAsia"/>
          <w:kern w:val="2"/>
          <w:sz w:val="24"/>
          <w:szCs w:val="24"/>
        </w:rPr>
        <w:t>异常恶劣的气候条件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发包人和承包人同意以下情形视为异常恶劣的气候条件：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7.8</w:t>
      </w:r>
      <w:r w:rsidRPr="00BD60B8">
        <w:rPr>
          <w:rFonts w:ascii="宋体" w:eastAsia="宋体" w:hAnsi="宋体" w:cs="楷体" w:hint="eastAsia"/>
          <w:kern w:val="2"/>
          <w:sz w:val="24"/>
          <w:szCs w:val="24"/>
        </w:rPr>
        <w:t xml:space="preserve"> 提前竣工的奖励</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7.8.1提前竣工的奖励：</w:t>
      </w:r>
      <w:r w:rsidRPr="00BD60B8">
        <w:rPr>
          <w:rFonts w:ascii="宋体" w:eastAsia="宋体" w:hAnsi="宋体" w:cs="楷体" w:hint="eastAsia"/>
          <w:kern w:val="2"/>
          <w:sz w:val="24"/>
          <w:szCs w:val="24"/>
          <w:u w:val="single"/>
        </w:rPr>
        <w:t xml:space="preserve">              /                      。</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96" w:name="_Toc351203640"/>
      <w:bookmarkEnd w:id="696"/>
      <w:r w:rsidRPr="00BD60B8">
        <w:rPr>
          <w:rFonts w:ascii="宋体" w:eastAsia="宋体" w:hAnsi="宋体" w:cs="楷体" w:hint="eastAsia"/>
          <w:b/>
          <w:bCs/>
          <w:kern w:val="2"/>
          <w:sz w:val="24"/>
          <w:szCs w:val="24"/>
        </w:rPr>
        <w:t>8. 材料与设备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w:t>
      </w:r>
      <w:bookmarkStart w:id="697" w:name="_Toc297216186"/>
      <w:bookmarkStart w:id="698" w:name="_Toc312678019"/>
      <w:bookmarkStart w:id="699" w:name="_Toc296890995"/>
      <w:bookmarkStart w:id="700" w:name="_Toc297120467"/>
      <w:bookmarkStart w:id="701" w:name="_Toc296346668"/>
      <w:bookmarkStart w:id="702" w:name="_Toc296891207"/>
      <w:bookmarkStart w:id="703" w:name="_Toc297048353"/>
      <w:bookmarkStart w:id="704" w:name="_Toc280868655"/>
      <w:bookmarkStart w:id="705" w:name="_Toc304295556"/>
      <w:bookmarkStart w:id="706" w:name="_Toc297123527"/>
      <w:bookmarkStart w:id="707" w:name="_Toc267251424"/>
      <w:bookmarkStart w:id="708" w:name="_Toc296347166"/>
      <w:bookmarkStart w:id="709" w:name="_Toc280868654"/>
      <w:bookmarkStart w:id="710" w:name="_Toc280868656"/>
      <w:bookmarkStart w:id="711" w:name="_Toc292559372"/>
      <w:bookmarkStart w:id="712" w:name="_Toc292559877"/>
      <w:bookmarkStart w:id="713" w:name="_Toc296503167"/>
      <w:bookmarkStart w:id="714" w:name="_Toc303539136"/>
      <w:bookmarkStart w:id="715" w:name="_Toc296944506"/>
      <w:bookmarkStart w:id="716" w:name="_Toc312677493"/>
      <w:bookmarkStart w:id="717" w:name="_Toc300934979"/>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sidRPr="00BD60B8">
        <w:rPr>
          <w:rFonts w:ascii="宋体" w:eastAsia="宋体" w:hAnsi="宋体" w:cs="楷体" w:hint="eastAsia"/>
          <w:bCs/>
          <w:kern w:val="2"/>
          <w:sz w:val="24"/>
          <w:szCs w:val="24"/>
        </w:rPr>
        <w:t>.4</w:t>
      </w:r>
      <w:bookmarkEnd w:id="717"/>
      <w:r w:rsidRPr="00BD60B8">
        <w:rPr>
          <w:rFonts w:ascii="宋体" w:eastAsia="宋体" w:hAnsi="宋体" w:cs="楷体" w:hint="eastAsia"/>
          <w:kern w:val="2"/>
          <w:sz w:val="24"/>
          <w:szCs w:val="24"/>
        </w:rPr>
        <w:t>材料与工程设备的保管与使用</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w:t>
      </w:r>
      <w:bookmarkStart w:id="718" w:name="_Toc296503168"/>
      <w:bookmarkStart w:id="719" w:name="_Toc296891208"/>
      <w:bookmarkStart w:id="720" w:name="_Toc312677494"/>
      <w:bookmarkStart w:id="721" w:name="_Toc296347167"/>
      <w:bookmarkStart w:id="722" w:name="_Toc304295557"/>
      <w:bookmarkStart w:id="723" w:name="_Toc297120468"/>
      <w:bookmarkStart w:id="724" w:name="_Toc312678020"/>
      <w:bookmarkStart w:id="725" w:name="_Toc303539137"/>
      <w:bookmarkStart w:id="726" w:name="_Toc296944507"/>
      <w:bookmarkStart w:id="727" w:name="_Toc292559878"/>
      <w:bookmarkStart w:id="728" w:name="_Toc292559373"/>
      <w:bookmarkStart w:id="729" w:name="_Toc300934980"/>
      <w:bookmarkStart w:id="730" w:name="_Toc318581173"/>
      <w:bookmarkStart w:id="731" w:name="_Toc297123528"/>
      <w:bookmarkStart w:id="732" w:name="_Toc297048354"/>
      <w:bookmarkStart w:id="733" w:name="_Toc297216187"/>
      <w:bookmarkStart w:id="734" w:name="_Toc296890996"/>
      <w:bookmarkStart w:id="735" w:name="_Toc296346669"/>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sidRPr="00BD60B8">
        <w:rPr>
          <w:rFonts w:ascii="宋体" w:eastAsia="宋体" w:hAnsi="宋体" w:cs="楷体" w:hint="eastAsia"/>
          <w:kern w:val="2"/>
          <w:sz w:val="24"/>
          <w:szCs w:val="24"/>
        </w:rPr>
        <w:t>.4.1发包人供应的材料设备的保管费用的承担：</w:t>
      </w:r>
      <w:bookmarkEnd w:id="735"/>
      <w:r w:rsidRPr="00BD60B8">
        <w:rPr>
          <w:rFonts w:ascii="宋体" w:eastAsia="宋体" w:hAnsi="宋体" w:cs="楷体" w:hint="eastAsia"/>
          <w:kern w:val="2"/>
          <w:sz w:val="24"/>
          <w:szCs w:val="24"/>
          <w:u w:val="single"/>
        </w:rPr>
        <w:t xml:space="preserve">   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8.6</w:t>
      </w:r>
      <w:r w:rsidRPr="00BD60B8">
        <w:rPr>
          <w:rFonts w:ascii="宋体" w:eastAsia="宋体" w:hAnsi="宋体" w:cs="楷体" w:hint="eastAsia"/>
          <w:kern w:val="2"/>
          <w:sz w:val="24"/>
          <w:szCs w:val="24"/>
        </w:rPr>
        <w:t xml:space="preserve"> 样品</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8.6.1</w:t>
      </w:r>
      <w:r w:rsidRPr="00BD60B8">
        <w:rPr>
          <w:rFonts w:ascii="宋体" w:eastAsia="宋体" w:hAnsi="宋体" w:cs="楷体" w:hint="eastAsia"/>
          <w:kern w:val="2"/>
          <w:sz w:val="24"/>
          <w:szCs w:val="24"/>
        </w:rPr>
        <w:tab/>
        <w:t>样品的报送与封存</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需要承包人报送样品的材料或工程设备，样品的种类、名称、规格、数量要求：</w:t>
      </w:r>
      <w:r w:rsidRPr="00BD60B8">
        <w:rPr>
          <w:rFonts w:ascii="宋体" w:eastAsia="宋体" w:hAnsi="宋体" w:cs="楷体" w:hint="eastAsia"/>
          <w:kern w:val="2"/>
          <w:sz w:val="24"/>
          <w:szCs w:val="24"/>
          <w:u w:val="single"/>
        </w:rPr>
        <w:t xml:space="preserve"> 按管理部门要求和业主需求确定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8.8</w:t>
      </w:r>
      <w:r w:rsidRPr="00BD60B8">
        <w:rPr>
          <w:rFonts w:ascii="宋体" w:eastAsia="宋体" w:hAnsi="宋体" w:cs="楷体" w:hint="eastAsia"/>
          <w:kern w:val="2"/>
          <w:sz w:val="24"/>
          <w:szCs w:val="24"/>
        </w:rPr>
        <w:t xml:space="preserve"> 施工设备和临时设施</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8.8.1 承包人提供的施工设备和临时设施</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关于修建临时设施费用承担的约定：</w:t>
      </w:r>
      <w:r w:rsidRPr="00BD60B8">
        <w:rPr>
          <w:rFonts w:ascii="宋体" w:eastAsia="宋体" w:hAnsi="宋体" w:cs="楷体" w:hint="eastAsia"/>
          <w:kern w:val="2"/>
          <w:sz w:val="24"/>
          <w:szCs w:val="24"/>
          <w:u w:val="single"/>
        </w:rPr>
        <w:t xml:space="preserve">          由承包人确定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736" w:name="_Toc351203641"/>
      <w:bookmarkEnd w:id="736"/>
      <w:r w:rsidRPr="00BD60B8">
        <w:rPr>
          <w:rFonts w:ascii="宋体" w:eastAsia="宋体" w:hAnsi="宋体" w:cs="楷体" w:hint="eastAsia"/>
          <w:b/>
          <w:bCs/>
          <w:kern w:val="2"/>
          <w:sz w:val="24"/>
          <w:szCs w:val="24"/>
        </w:rPr>
        <w:t>9</w:t>
      </w:r>
      <w:bookmarkStart w:id="737" w:name="_Toc296346674"/>
      <w:bookmarkStart w:id="738" w:name="_Toc292559883"/>
      <w:bookmarkStart w:id="739" w:name="_Toc312678021"/>
      <w:bookmarkStart w:id="740" w:name="_Toc297216192"/>
      <w:bookmarkStart w:id="741" w:name="_Toc296891001"/>
      <w:bookmarkStart w:id="742" w:name="_Toc312677495"/>
      <w:bookmarkStart w:id="743" w:name="_Toc297048359"/>
      <w:bookmarkStart w:id="744" w:name="_Toc300934982"/>
      <w:bookmarkStart w:id="745" w:name="_Toc297123533"/>
      <w:bookmarkStart w:id="746" w:name="_Toc296347172"/>
      <w:bookmarkStart w:id="747" w:name="_Toc304295559"/>
      <w:bookmarkStart w:id="748" w:name="_Toc303539139"/>
      <w:bookmarkStart w:id="749" w:name="_Toc267251427"/>
      <w:bookmarkStart w:id="750" w:name="_Toc292559378"/>
      <w:bookmarkStart w:id="751" w:name="_Toc296891213"/>
      <w:bookmarkStart w:id="752" w:name="_Toc296503173"/>
      <w:bookmarkStart w:id="753" w:name="_Toc296944512"/>
      <w:bookmarkStart w:id="754" w:name="_Toc297120473"/>
      <w:bookmarkStart w:id="755" w:name="_Toc267251428"/>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sidRPr="00BD60B8">
        <w:rPr>
          <w:rFonts w:ascii="宋体" w:eastAsia="宋体" w:hAnsi="宋体" w:cs="楷体" w:hint="eastAsia"/>
          <w:b/>
          <w:bCs/>
          <w:kern w:val="2"/>
          <w:sz w:val="24"/>
          <w:szCs w:val="24"/>
        </w:rPr>
        <w:t>. 试验与检验</w:t>
      </w:r>
      <w:bookmarkEnd w:id="75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9</w:t>
      </w:r>
      <w:bookmarkStart w:id="756" w:name="_Toc303539140"/>
      <w:bookmarkStart w:id="757" w:name="_Toc297123534"/>
      <w:bookmarkStart w:id="758" w:name="_Toc312678022"/>
      <w:bookmarkStart w:id="759" w:name="_Toc304295560"/>
      <w:bookmarkStart w:id="760" w:name="_Toc312677496"/>
      <w:bookmarkStart w:id="761" w:name="_Toc297216193"/>
      <w:bookmarkStart w:id="762" w:name="_Toc300934983"/>
      <w:bookmarkEnd w:id="756"/>
      <w:bookmarkEnd w:id="757"/>
      <w:bookmarkEnd w:id="758"/>
      <w:bookmarkEnd w:id="759"/>
      <w:bookmarkEnd w:id="760"/>
      <w:bookmarkEnd w:id="761"/>
      <w:r w:rsidRPr="00BD60B8">
        <w:rPr>
          <w:rFonts w:ascii="宋体" w:eastAsia="宋体" w:hAnsi="宋体" w:cs="楷体" w:hint="eastAsia"/>
          <w:b/>
          <w:bCs/>
          <w:kern w:val="2"/>
          <w:sz w:val="24"/>
          <w:szCs w:val="24"/>
        </w:rPr>
        <w:t>.1</w:t>
      </w:r>
      <w:bookmarkEnd w:id="762"/>
      <w:r w:rsidRPr="00BD60B8">
        <w:rPr>
          <w:rFonts w:ascii="宋体" w:eastAsia="宋体" w:hAnsi="宋体" w:cs="楷体" w:hint="eastAsia"/>
          <w:kern w:val="2"/>
          <w:sz w:val="24"/>
          <w:szCs w:val="24"/>
        </w:rPr>
        <w:t>试验设备与试验人员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9</w:t>
      </w:r>
      <w:bookmarkStart w:id="763" w:name="_Toc304295561"/>
      <w:bookmarkStart w:id="764" w:name="_Toc303539141"/>
      <w:bookmarkStart w:id="765" w:name="_Toc300934984"/>
      <w:bookmarkStart w:id="766" w:name="_Toc312678023"/>
      <w:bookmarkStart w:id="767" w:name="_Toc297123535"/>
      <w:bookmarkStart w:id="768" w:name="_Toc312677497"/>
      <w:bookmarkStart w:id="769" w:name="_Toc297216194"/>
      <w:bookmarkStart w:id="770" w:name="_Toc318581174"/>
      <w:bookmarkEnd w:id="763"/>
      <w:bookmarkEnd w:id="764"/>
      <w:bookmarkEnd w:id="765"/>
      <w:bookmarkEnd w:id="766"/>
      <w:bookmarkEnd w:id="767"/>
      <w:bookmarkEnd w:id="768"/>
      <w:bookmarkEnd w:id="769"/>
      <w:r w:rsidRPr="00BD60B8">
        <w:rPr>
          <w:rFonts w:ascii="宋体" w:eastAsia="宋体" w:hAnsi="宋体" w:cs="楷体" w:hint="eastAsia"/>
          <w:kern w:val="2"/>
          <w:sz w:val="24"/>
          <w:szCs w:val="24"/>
        </w:rPr>
        <w:t>.1.2 试验设备</w:t>
      </w:r>
      <w:bookmarkEnd w:id="770"/>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施工现场需要配置的试验场所：</w:t>
      </w:r>
      <w:bookmarkStart w:id="771" w:name="_Toc297123536"/>
      <w:bookmarkStart w:id="772" w:name="_Toc300934985"/>
      <w:bookmarkStart w:id="773" w:name="_Toc312677498"/>
      <w:bookmarkStart w:id="774" w:name="_Toc304295562"/>
      <w:bookmarkStart w:id="775" w:name="_Toc303539142"/>
      <w:bookmarkStart w:id="776" w:name="_Toc297216195"/>
      <w:bookmarkStart w:id="777" w:name="_Toc312678024"/>
      <w:bookmarkEnd w:id="771"/>
      <w:bookmarkEnd w:id="772"/>
      <w:bookmarkEnd w:id="773"/>
      <w:bookmarkEnd w:id="774"/>
      <w:bookmarkEnd w:id="775"/>
      <w:bookmarkEnd w:id="776"/>
      <w:bookmarkEnd w:id="777"/>
      <w:r w:rsidRPr="00BD60B8">
        <w:rPr>
          <w:rFonts w:ascii="宋体" w:eastAsia="宋体" w:hAnsi="宋体" w:cs="楷体" w:hint="eastAsia"/>
          <w:kern w:val="2"/>
          <w:sz w:val="24"/>
          <w:szCs w:val="24"/>
          <w:u w:val="single"/>
        </w:rPr>
        <w:t xml:space="preserve">  根据需要配备                           </w:t>
      </w:r>
      <w:r w:rsidRPr="00BD60B8">
        <w:rPr>
          <w:rFonts w:ascii="宋体" w:eastAsia="宋体" w:hAnsi="宋体" w:cs="楷体" w:hint="eastAsia"/>
          <w:kern w:val="2"/>
          <w:sz w:val="24"/>
          <w:szCs w:val="24"/>
        </w:rPr>
        <w:t>。施工现场需要配备的试验设备：</w:t>
      </w:r>
      <w:r w:rsidRPr="00BD60B8">
        <w:rPr>
          <w:rFonts w:ascii="宋体" w:eastAsia="宋体" w:hAnsi="宋体" w:cs="楷体" w:hint="eastAsia"/>
          <w:kern w:val="2"/>
          <w:sz w:val="24"/>
          <w:szCs w:val="24"/>
          <w:u w:val="single"/>
        </w:rPr>
        <w:t xml:space="preserve">  根据需要配备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施工现场需要具备的其他试验条件：</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lastRenderedPageBreak/>
        <w:t xml:space="preserve">9.4 </w:t>
      </w:r>
      <w:r w:rsidRPr="00BD60B8">
        <w:rPr>
          <w:rFonts w:ascii="宋体" w:eastAsia="宋体" w:hAnsi="宋体" w:cs="楷体" w:hint="eastAsia"/>
          <w:kern w:val="2"/>
          <w:sz w:val="24"/>
          <w:szCs w:val="24"/>
        </w:rPr>
        <w:t xml:space="preserve">现场工艺试验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现场工艺试验的有关约定：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778" w:name="_Toc351203642"/>
      <w:bookmarkEnd w:id="778"/>
      <w:r w:rsidRPr="00BD60B8">
        <w:rPr>
          <w:rFonts w:ascii="宋体" w:eastAsia="宋体" w:hAnsi="宋体" w:cs="楷体" w:hint="eastAsia"/>
          <w:b/>
          <w:bCs/>
          <w:kern w:val="2"/>
          <w:sz w:val="24"/>
          <w:szCs w:val="24"/>
        </w:rPr>
        <w:t>1</w:t>
      </w:r>
      <w:bookmarkStart w:id="779" w:name="_Toc267251437"/>
      <w:bookmarkStart w:id="780" w:name="_Toc296346694"/>
      <w:bookmarkStart w:id="781" w:name="_Toc312678025"/>
      <w:bookmarkStart w:id="782" w:name="_Toc296944532"/>
      <w:bookmarkStart w:id="783" w:name="_Toc296347192"/>
      <w:bookmarkStart w:id="784" w:name="_Toc267251435"/>
      <w:bookmarkStart w:id="785" w:name="_Toc296891233"/>
      <w:bookmarkStart w:id="786" w:name="_Toc297123540"/>
      <w:bookmarkStart w:id="787" w:name="_Toc297048379"/>
      <w:bookmarkStart w:id="788" w:name="_Toc296891021"/>
      <w:bookmarkStart w:id="789" w:name="_Toc267251441"/>
      <w:bookmarkStart w:id="790" w:name="_Toc297216199"/>
      <w:bookmarkStart w:id="791" w:name="_Toc292559903"/>
      <w:bookmarkStart w:id="792" w:name="_Toc292559398"/>
      <w:bookmarkStart w:id="793" w:name="_Toc297120493"/>
      <w:bookmarkStart w:id="794" w:name="_Toc312677499"/>
      <w:bookmarkStart w:id="795" w:name="_Toc304295566"/>
      <w:bookmarkStart w:id="796" w:name="_Toc303539146"/>
      <w:bookmarkStart w:id="797" w:name="_Toc267251440"/>
      <w:bookmarkStart w:id="798" w:name="_Toc267251439"/>
      <w:bookmarkStart w:id="799" w:name="_Toc300934989"/>
      <w:bookmarkStart w:id="800" w:name="_Toc296503193"/>
      <w:bookmarkStart w:id="801" w:name="_Toc267251433"/>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sidRPr="00BD60B8">
        <w:rPr>
          <w:rFonts w:ascii="宋体" w:eastAsia="宋体" w:hAnsi="宋体" w:cs="楷体" w:hint="eastAsia"/>
          <w:b/>
          <w:bCs/>
          <w:kern w:val="2"/>
          <w:sz w:val="24"/>
          <w:szCs w:val="24"/>
        </w:rPr>
        <w:t>0. 变更</w:t>
      </w:r>
      <w:bookmarkEnd w:id="80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802" w:name="_Toc296891022"/>
      <w:bookmarkStart w:id="803" w:name="_Toc296503194"/>
      <w:bookmarkStart w:id="804" w:name="_Toc303539147"/>
      <w:bookmarkStart w:id="805" w:name="_Toc297048380"/>
      <w:bookmarkStart w:id="806" w:name="_Toc300934990"/>
      <w:bookmarkStart w:id="807" w:name="_Toc297120494"/>
      <w:bookmarkStart w:id="808" w:name="_Toc296944533"/>
      <w:bookmarkStart w:id="809" w:name="_Toc297216200"/>
      <w:bookmarkStart w:id="810" w:name="_Toc297123541"/>
      <w:bookmarkStart w:id="811" w:name="_Toc292559904"/>
      <w:bookmarkStart w:id="812" w:name="_Toc296347193"/>
      <w:bookmarkStart w:id="813" w:name="_Toc296346695"/>
      <w:bookmarkStart w:id="814" w:name="_Toc292559399"/>
      <w:bookmarkStart w:id="815" w:name="_Toc304295567"/>
      <w:bookmarkStart w:id="816" w:name="_Toc312678026"/>
      <w:bookmarkStart w:id="817" w:name="_Toc296891234"/>
      <w:bookmarkStart w:id="818" w:name="_Toc312677500"/>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Pr="00BD60B8">
        <w:rPr>
          <w:rFonts w:ascii="宋体" w:eastAsia="宋体" w:hAnsi="宋体" w:cs="楷体" w:hint="eastAsia"/>
          <w:b/>
          <w:bCs/>
          <w:kern w:val="2"/>
          <w:sz w:val="24"/>
          <w:szCs w:val="24"/>
        </w:rPr>
        <w:t>0.1</w:t>
      </w:r>
      <w:bookmarkEnd w:id="818"/>
      <w:r w:rsidRPr="00BD60B8">
        <w:rPr>
          <w:rFonts w:ascii="宋体" w:eastAsia="宋体" w:hAnsi="宋体" w:cs="楷体" w:hint="eastAsia"/>
          <w:kern w:val="2"/>
          <w:sz w:val="24"/>
          <w:szCs w:val="24"/>
        </w:rPr>
        <w:t>变更的范围</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关于变更的范围的约定：</w:t>
      </w:r>
      <w:r w:rsidRPr="00BD60B8">
        <w:rPr>
          <w:rFonts w:ascii="宋体" w:eastAsia="宋体" w:hAnsi="宋体" w:cs="楷体" w:hint="eastAsia"/>
          <w:kern w:val="2"/>
          <w:sz w:val="24"/>
          <w:szCs w:val="24"/>
          <w:u w:val="single"/>
        </w:rPr>
        <w:t xml:space="preserve">       图纸变更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10.4</w:t>
      </w:r>
      <w:r w:rsidRPr="00BD60B8">
        <w:rPr>
          <w:rFonts w:ascii="宋体" w:eastAsia="宋体" w:hAnsi="宋体" w:cs="楷体" w:hint="eastAsia"/>
          <w:kern w:val="2"/>
          <w:sz w:val="24"/>
          <w:szCs w:val="24"/>
        </w:rPr>
        <w:t xml:space="preserve"> 变更估价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10.4.1 变更估价原则</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关于变更估价的约定: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819" w:name="_Toc292559907"/>
      <w:bookmarkStart w:id="820" w:name="_Toc296346698"/>
      <w:bookmarkStart w:id="821" w:name="_Toc296891025"/>
      <w:bookmarkStart w:id="822" w:name="_Toc296503197"/>
      <w:bookmarkStart w:id="823" w:name="_Toc297120497"/>
      <w:bookmarkStart w:id="824" w:name="_Toc292559402"/>
      <w:bookmarkStart w:id="825" w:name="_Toc297216203"/>
      <w:bookmarkStart w:id="826" w:name="_Toc312678029"/>
      <w:bookmarkStart w:id="827" w:name="_Toc297048383"/>
      <w:bookmarkStart w:id="828" w:name="_Toc296944536"/>
      <w:bookmarkStart w:id="829" w:name="_Toc296347196"/>
      <w:bookmarkStart w:id="830" w:name="_Toc297123544"/>
      <w:bookmarkStart w:id="831" w:name="_Toc312677503"/>
      <w:bookmarkStart w:id="832" w:name="_Toc300934993"/>
      <w:bookmarkStart w:id="833" w:name="_Toc304295570"/>
      <w:bookmarkStart w:id="834" w:name="_Toc303539150"/>
      <w:bookmarkStart w:id="835" w:name="_Toc296891237"/>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sidRPr="00BD60B8">
        <w:rPr>
          <w:rFonts w:ascii="宋体" w:eastAsia="宋体" w:hAnsi="宋体" w:cs="楷体" w:hint="eastAsia"/>
          <w:b/>
          <w:bCs/>
          <w:kern w:val="2"/>
          <w:sz w:val="24"/>
          <w:szCs w:val="24"/>
        </w:rPr>
        <w:t>0.5</w:t>
      </w:r>
      <w:r w:rsidRPr="00BD60B8">
        <w:rPr>
          <w:rFonts w:ascii="宋体" w:eastAsia="宋体" w:hAnsi="宋体" w:cs="楷体" w:hint="eastAsia"/>
          <w:kern w:val="2"/>
          <w:sz w:val="24"/>
          <w:szCs w:val="24"/>
        </w:rPr>
        <w:t>承</w:t>
      </w:r>
      <w:bookmarkStart w:id="836" w:name="_Toc296944542"/>
      <w:bookmarkStart w:id="837" w:name="_Toc296347202"/>
      <w:bookmarkStart w:id="838" w:name="_Toc292559408"/>
      <w:bookmarkStart w:id="839" w:name="_Toc296346704"/>
      <w:bookmarkStart w:id="840" w:name="_Toc292559913"/>
      <w:bookmarkStart w:id="841" w:name="_Toc297216204"/>
      <w:bookmarkStart w:id="842" w:name="_Toc297120503"/>
      <w:bookmarkStart w:id="843" w:name="_Toc303539151"/>
      <w:bookmarkStart w:id="844" w:name="_Toc296891031"/>
      <w:bookmarkStart w:id="845" w:name="_Toc296891243"/>
      <w:bookmarkStart w:id="846" w:name="_Toc297123545"/>
      <w:bookmarkStart w:id="847" w:name="_Toc297048389"/>
      <w:bookmarkStart w:id="848" w:name="_Toc300934994"/>
      <w:bookmarkStart w:id="849" w:name="_Toc296503203"/>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r w:rsidRPr="00BD60B8">
        <w:rPr>
          <w:rFonts w:ascii="宋体" w:eastAsia="宋体" w:hAnsi="宋体" w:cs="楷体" w:hint="eastAsia"/>
          <w:kern w:val="2"/>
          <w:sz w:val="24"/>
          <w:szCs w:val="24"/>
        </w:rPr>
        <w:t>包人的合理化建议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监理人审查承包人合理化建议的期限：</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发包人审批承包人合理化建议的期限：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w:t>
      </w:r>
      <w:bookmarkStart w:id="850" w:name="_Toc300934995"/>
      <w:bookmarkStart w:id="851" w:name="_Toc292559409"/>
      <w:bookmarkStart w:id="852" w:name="_Toc296503204"/>
      <w:bookmarkStart w:id="853" w:name="_Toc292559914"/>
      <w:bookmarkStart w:id="854" w:name="_Toc297123546"/>
      <w:bookmarkStart w:id="855" w:name="_Toc296944543"/>
      <w:bookmarkStart w:id="856" w:name="_Toc297048390"/>
      <w:bookmarkStart w:id="857" w:name="_Toc296347203"/>
      <w:bookmarkStart w:id="858" w:name="_Toc312678030"/>
      <w:bookmarkStart w:id="859" w:name="_Toc304295571"/>
      <w:bookmarkStart w:id="860" w:name="_Toc296891244"/>
      <w:bookmarkStart w:id="861" w:name="_Toc296891032"/>
      <w:bookmarkStart w:id="862" w:name="_Toc296346705"/>
      <w:bookmarkStart w:id="863" w:name="_Toc297216205"/>
      <w:bookmarkStart w:id="864" w:name="_Toc297120504"/>
      <w:bookmarkStart w:id="865" w:name="_Toc312677504"/>
      <w:bookmarkStart w:id="866" w:name="_Toc303539152"/>
      <w:bookmarkStart w:id="867" w:name="_Toc318581175"/>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sidRPr="00BD60B8">
        <w:rPr>
          <w:rFonts w:ascii="宋体" w:eastAsia="宋体" w:hAnsi="宋体" w:cs="楷体" w:hint="eastAsia"/>
          <w:kern w:val="2"/>
          <w:sz w:val="24"/>
          <w:szCs w:val="24"/>
        </w:rPr>
        <w:t>包人提出的合理化建议降低了合同价格或者提高了工程经济效益的奖励的方法和金额为：</w:t>
      </w:r>
      <w:bookmarkEnd w:id="867"/>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868" w:name="_Toc296346700"/>
      <w:bookmarkStart w:id="869" w:name="_Toc300934997"/>
      <w:bookmarkStart w:id="870" w:name="_Toc296503199"/>
      <w:bookmarkStart w:id="871" w:name="_Toc297216207"/>
      <w:bookmarkStart w:id="872" w:name="_Toc297123548"/>
      <w:bookmarkStart w:id="873" w:name="_Toc312678033"/>
      <w:bookmarkStart w:id="874" w:name="_Toc296944538"/>
      <w:bookmarkStart w:id="875" w:name="_Toc304295574"/>
      <w:bookmarkStart w:id="876" w:name="_Toc297048385"/>
      <w:bookmarkStart w:id="877" w:name="_Toc292559909"/>
      <w:bookmarkStart w:id="878" w:name="_Toc303539154"/>
      <w:bookmarkStart w:id="879" w:name="_Toc292559404"/>
      <w:bookmarkStart w:id="880" w:name="_Toc296891239"/>
      <w:bookmarkStart w:id="881" w:name="_Toc297120499"/>
      <w:bookmarkStart w:id="882" w:name="_Toc296347198"/>
      <w:bookmarkStart w:id="883" w:name="_Toc312677507"/>
      <w:bookmarkStart w:id="884" w:name="_Toc29689102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BD60B8">
        <w:rPr>
          <w:rFonts w:ascii="宋体" w:eastAsia="宋体" w:hAnsi="宋体" w:cs="楷体" w:hint="eastAsia"/>
          <w:b/>
          <w:bCs/>
          <w:kern w:val="2"/>
          <w:sz w:val="24"/>
          <w:szCs w:val="24"/>
        </w:rPr>
        <w:t>0.7</w:t>
      </w:r>
      <w:bookmarkEnd w:id="884"/>
      <w:r w:rsidRPr="00BD60B8">
        <w:rPr>
          <w:rFonts w:ascii="宋体" w:eastAsia="宋体" w:hAnsi="宋体" w:cs="楷体" w:hint="eastAsia"/>
          <w:kern w:val="2"/>
          <w:sz w:val="24"/>
          <w:szCs w:val="24"/>
        </w:rPr>
        <w:t xml:space="preserve"> 暂估价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暂</w:t>
      </w:r>
      <w:bookmarkStart w:id="885" w:name="_Toc312678034"/>
      <w:bookmarkStart w:id="886" w:name="_Toc312677508"/>
      <w:bookmarkStart w:id="887" w:name="_Toc318581176"/>
      <w:bookmarkEnd w:id="885"/>
      <w:bookmarkEnd w:id="886"/>
      <w:r w:rsidRPr="00BD60B8">
        <w:rPr>
          <w:rFonts w:ascii="宋体" w:eastAsia="宋体" w:hAnsi="宋体" w:cs="楷体" w:hint="eastAsia"/>
          <w:kern w:val="2"/>
          <w:sz w:val="24"/>
          <w:szCs w:val="24"/>
        </w:rPr>
        <w:t>估价材料和工程设备的明细</w:t>
      </w:r>
      <w:bookmarkEnd w:id="887"/>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888" w:name="_Toc318581177"/>
      <w:bookmarkStart w:id="889" w:name="_Toc312678035"/>
      <w:bookmarkStart w:id="890" w:name="_Toc312677509"/>
      <w:bookmarkEnd w:id="888"/>
      <w:bookmarkEnd w:id="889"/>
      <w:r w:rsidRPr="00BD60B8">
        <w:rPr>
          <w:rFonts w:ascii="宋体" w:eastAsia="宋体" w:hAnsi="宋体" w:cs="楷体" w:hint="eastAsia"/>
          <w:kern w:val="2"/>
          <w:sz w:val="24"/>
          <w:szCs w:val="24"/>
        </w:rPr>
        <w:t>0.7.1 依法必须招标的暂估价项目</w:t>
      </w:r>
      <w:bookmarkEnd w:id="890"/>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对于依法必须招标的暂估价项目的确认和批准</w:t>
      </w:r>
      <w:proofErr w:type="gramStart"/>
      <w:r w:rsidRPr="00BD60B8">
        <w:rPr>
          <w:rFonts w:ascii="宋体" w:eastAsia="宋体" w:hAnsi="宋体" w:cs="楷体" w:hint="eastAsia"/>
          <w:kern w:val="2"/>
          <w:sz w:val="24"/>
          <w:szCs w:val="24"/>
        </w:rPr>
        <w:t>采取第</w:t>
      </w:r>
      <w:proofErr w:type="gramEnd"/>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种方式确定。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10.7.2 不属于依法必须招标的暂估价项目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对于不属于依法必须招标的暂估价项目的确认和批准</w:t>
      </w:r>
      <w:proofErr w:type="gramStart"/>
      <w:r w:rsidRPr="00BD60B8">
        <w:rPr>
          <w:rFonts w:ascii="宋体" w:eastAsia="宋体" w:hAnsi="宋体" w:cs="楷体" w:hint="eastAsia"/>
          <w:kern w:val="2"/>
          <w:sz w:val="24"/>
          <w:szCs w:val="24"/>
        </w:rPr>
        <w:t>采取第</w:t>
      </w:r>
      <w:proofErr w:type="gramEnd"/>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种方式确定。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第3种方式：承包人直接实施的暂估价项目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承包人直接实施的暂估价项目的约定：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10.8</w:t>
      </w:r>
      <w:r w:rsidRPr="00BD60B8">
        <w:rPr>
          <w:rFonts w:ascii="宋体" w:eastAsia="宋体" w:hAnsi="宋体" w:cs="楷体" w:hint="eastAsia"/>
          <w:kern w:val="2"/>
          <w:sz w:val="24"/>
          <w:szCs w:val="24"/>
        </w:rPr>
        <w:t xml:space="preserve"> 暂列金额</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合同当事人关于暂列金额使用的约定：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b/>
          <w:bCs/>
          <w:kern w:val="2"/>
          <w:sz w:val="24"/>
          <w:szCs w:val="24"/>
        </w:rPr>
        <w:t xml:space="preserve">10.9 </w:t>
      </w:r>
      <w:r w:rsidRPr="00BD60B8">
        <w:rPr>
          <w:rFonts w:ascii="宋体" w:eastAsia="宋体" w:hAnsi="宋体" w:cs="楷体" w:hint="eastAsia"/>
          <w:kern w:val="2"/>
          <w:sz w:val="24"/>
          <w:szCs w:val="24"/>
        </w:rPr>
        <w:t>工程</w:t>
      </w:r>
      <w:proofErr w:type="gramStart"/>
      <w:r w:rsidRPr="00BD60B8">
        <w:rPr>
          <w:rFonts w:ascii="宋体" w:eastAsia="宋体" w:hAnsi="宋体" w:cs="楷体" w:hint="eastAsia"/>
          <w:kern w:val="2"/>
          <w:sz w:val="24"/>
          <w:szCs w:val="24"/>
        </w:rPr>
        <w:t>变更按</w:t>
      </w:r>
      <w:proofErr w:type="gramEnd"/>
      <w:r w:rsidRPr="00BD60B8">
        <w:rPr>
          <w:rFonts w:ascii="宋体" w:eastAsia="宋体" w:hAnsi="宋体" w:cs="楷体" w:hint="eastAsia"/>
          <w:kern w:val="2"/>
          <w:sz w:val="24"/>
          <w:szCs w:val="24"/>
        </w:rPr>
        <w:t>合同价款结算方式结算</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891" w:name="_Toc351203643"/>
      <w:bookmarkEnd w:id="891"/>
      <w:r w:rsidRPr="00BD60B8">
        <w:rPr>
          <w:rFonts w:ascii="宋体" w:eastAsia="宋体" w:hAnsi="宋体" w:cs="楷体" w:hint="eastAsia"/>
          <w:b/>
          <w:bCs/>
          <w:kern w:val="2"/>
          <w:sz w:val="24"/>
          <w:szCs w:val="24"/>
        </w:rPr>
        <w:t>11. 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bookmarkStart w:id="892" w:name="_Toc303539157"/>
      <w:bookmarkStart w:id="893" w:name="_Toc296346702"/>
      <w:bookmarkStart w:id="894" w:name="_Toc297216209"/>
      <w:bookmarkStart w:id="895" w:name="_Toc297120501"/>
      <w:bookmarkStart w:id="896" w:name="_Toc300935000"/>
      <w:bookmarkStart w:id="897" w:name="_Toc296347200"/>
      <w:bookmarkStart w:id="898" w:name="_Toc351203644"/>
      <w:bookmarkStart w:id="899" w:name="_Toc292559915"/>
      <w:bookmarkStart w:id="900" w:name="_Toc297048387"/>
      <w:bookmarkStart w:id="901" w:name="_Toc296891241"/>
      <w:bookmarkStart w:id="902" w:name="_Toc297123552"/>
      <w:bookmarkStart w:id="903" w:name="_Toc296503205"/>
      <w:bookmarkStart w:id="904" w:name="_Toc297120505"/>
      <w:bookmarkStart w:id="905" w:name="_Toc304295579"/>
      <w:bookmarkStart w:id="906" w:name="_Toc296347204"/>
      <w:bookmarkStart w:id="907" w:name="_Toc296944544"/>
      <w:bookmarkStart w:id="908" w:name="_Toc296891029"/>
      <w:bookmarkStart w:id="909" w:name="_Toc297216211"/>
      <w:bookmarkStart w:id="910" w:name="_Toc304295577"/>
      <w:bookmarkStart w:id="911" w:name="_Toc292559410"/>
      <w:bookmarkStart w:id="912" w:name="_Toc300935002"/>
      <w:bookmarkStart w:id="913" w:name="_Toc312678039"/>
      <w:bookmarkStart w:id="914" w:name="_Toc296346706"/>
      <w:bookmarkStart w:id="915" w:name="_Toc296891033"/>
      <w:bookmarkStart w:id="916" w:name="_Toc296944540"/>
      <w:bookmarkStart w:id="917" w:name="_Toc312678040"/>
      <w:bookmarkStart w:id="918" w:name="_Toc297048391"/>
      <w:bookmarkStart w:id="919" w:name="_Toc303539159"/>
      <w:bookmarkStart w:id="920" w:name="_Toc292559911"/>
      <w:bookmarkStart w:id="921" w:name="_Toc292559406"/>
      <w:bookmarkStart w:id="922" w:name="_Toc296503201"/>
      <w:bookmarkStart w:id="923" w:name="_Toc296891245"/>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sidRPr="00BD60B8">
        <w:rPr>
          <w:rFonts w:ascii="宋体" w:eastAsia="宋体" w:hAnsi="宋体" w:cs="楷体" w:hint="eastAsia"/>
          <w:kern w:val="2"/>
          <w:sz w:val="24"/>
          <w:szCs w:val="24"/>
        </w:rPr>
        <w:t>市场价格波动是否调整合同价格的约定：</w:t>
      </w:r>
      <w:r w:rsidRPr="00BD60B8">
        <w:rPr>
          <w:rFonts w:ascii="宋体" w:eastAsia="宋体" w:hAnsi="宋体" w:cs="楷体" w:hint="eastAsia"/>
          <w:kern w:val="2"/>
          <w:sz w:val="24"/>
          <w:szCs w:val="24"/>
          <w:u w:val="single"/>
        </w:rPr>
        <w:tab/>
        <w:t xml:space="preserve">见专用条款 12.1 </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因市场价格波动调整合同价格，采用以下第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 xml:space="preserve">种方式对合同价格进行调整： </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第 1 种方式：采用价格指数进行价格调整。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第 2 种方式：采用造价信息进行价格调整。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（2）关于基准价格的约定：</w:t>
      </w:r>
      <w:r w:rsidRPr="00BD60B8">
        <w:rPr>
          <w:rFonts w:ascii="宋体" w:eastAsia="宋体" w:hAnsi="宋体" w:cs="楷体" w:hint="eastAsia"/>
          <w:kern w:val="2"/>
          <w:sz w:val="24"/>
          <w:szCs w:val="24"/>
          <w:u w:val="single"/>
        </w:rPr>
        <w:tab/>
        <w:t xml:space="preserve">      /           </w:t>
      </w:r>
      <w:r w:rsidRPr="00BD60B8">
        <w:rPr>
          <w:rFonts w:ascii="宋体" w:eastAsia="宋体" w:hAnsi="宋体" w:cs="楷体" w:hint="eastAsia"/>
          <w:kern w:val="2"/>
          <w:sz w:val="24"/>
          <w:szCs w:val="24"/>
        </w:rPr>
        <w:t xml:space="preserve">。 </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D60B8">
        <w:rPr>
          <w:rFonts w:ascii="宋体" w:eastAsia="宋体" w:hAnsi="宋体" w:cs="楷体" w:hint="eastAsia"/>
          <w:b/>
          <w:bCs/>
          <w:kern w:val="2"/>
          <w:sz w:val="24"/>
          <w:szCs w:val="24"/>
        </w:rPr>
        <w:t xml:space="preserve">12. </w:t>
      </w:r>
      <w:bookmarkEnd w:id="923"/>
      <w:r w:rsidRPr="00BD60B8">
        <w:rPr>
          <w:rFonts w:ascii="宋体" w:eastAsia="宋体" w:hAnsi="宋体" w:cs="楷体" w:hint="eastAsia"/>
          <w:b/>
          <w:bCs/>
          <w:kern w:val="2"/>
          <w:sz w:val="24"/>
          <w:szCs w:val="24"/>
        </w:rPr>
        <w:t>合同价格、计量与支付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24" w:name="_Toc303539160"/>
      <w:bookmarkStart w:id="925" w:name="_Toc292559916"/>
      <w:bookmarkStart w:id="926" w:name="_Toc267251461"/>
      <w:bookmarkStart w:id="927" w:name="_Toc297048392"/>
      <w:bookmarkStart w:id="928" w:name="_Toc296346707"/>
      <w:bookmarkStart w:id="929" w:name="_Toc304295580"/>
      <w:bookmarkStart w:id="930" w:name="_Toc296891034"/>
      <w:bookmarkStart w:id="931" w:name="_Toc297120506"/>
      <w:bookmarkStart w:id="932" w:name="_Toc312678041"/>
      <w:bookmarkStart w:id="933" w:name="_Toc300935003"/>
      <w:bookmarkStart w:id="934" w:name="_Toc296944545"/>
      <w:bookmarkStart w:id="935" w:name="_Toc296503206"/>
      <w:bookmarkStart w:id="936" w:name="_Toc296347205"/>
      <w:bookmarkStart w:id="937" w:name="_Toc297123553"/>
      <w:bookmarkStart w:id="938" w:name="_Toc297216212"/>
      <w:bookmarkStart w:id="939" w:name="_Toc296891246"/>
      <w:bookmarkStart w:id="940" w:name="_Toc292559411"/>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sidRPr="00BD60B8">
        <w:rPr>
          <w:rFonts w:ascii="宋体" w:eastAsia="宋体" w:hAnsi="宋体" w:cs="楷体" w:hint="eastAsia"/>
          <w:b/>
          <w:bCs/>
          <w:kern w:val="2"/>
          <w:sz w:val="24"/>
          <w:szCs w:val="24"/>
        </w:rPr>
        <w:t>12.1</w:t>
      </w:r>
      <w:bookmarkEnd w:id="940"/>
      <w:r w:rsidRPr="00BD60B8">
        <w:rPr>
          <w:rFonts w:ascii="宋体" w:eastAsia="宋体" w:hAnsi="宋体" w:cs="楷体" w:hint="eastAsia"/>
          <w:kern w:val="2"/>
          <w:sz w:val="24"/>
          <w:szCs w:val="24"/>
        </w:rPr>
        <w:t xml:space="preserve"> 合同价格形式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1、单价合同。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综合单价包含的风险范围：</w:t>
      </w:r>
      <w:r w:rsidRPr="00BD60B8">
        <w:rPr>
          <w:rFonts w:ascii="宋体" w:eastAsia="宋体" w:hAnsi="宋体" w:cs="楷体" w:hint="eastAsia"/>
          <w:kern w:val="2"/>
          <w:sz w:val="24"/>
          <w:szCs w:val="24"/>
          <w:u w:val="single"/>
        </w:rPr>
        <w:t xml:space="preserve">      按规定执行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风险费用的计算方法：</w:t>
      </w:r>
      <w:r w:rsidRPr="00BD60B8">
        <w:rPr>
          <w:rFonts w:ascii="宋体" w:eastAsia="宋体" w:hAnsi="宋体" w:cs="楷体" w:hint="eastAsia"/>
          <w:kern w:val="2"/>
          <w:sz w:val="24"/>
          <w:szCs w:val="24"/>
          <w:u w:val="single"/>
        </w:rPr>
        <w:t xml:space="preserve">           双方约定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风险范围以外合同价格的调整方法：</w:t>
      </w:r>
      <w:r w:rsidRPr="00BD60B8">
        <w:rPr>
          <w:rFonts w:ascii="宋体" w:eastAsia="宋体" w:hAnsi="宋体" w:cs="楷体" w:hint="eastAsia"/>
          <w:kern w:val="2"/>
          <w:sz w:val="24"/>
          <w:szCs w:val="24"/>
          <w:u w:val="single"/>
        </w:rPr>
        <w:t xml:space="preserve">          双方约定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总价包含的风险范围：</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风险费用的计算方法：</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风险范围以外合同价格的调整方法：</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3、其他价格方式：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41" w:name="_Toc292559917"/>
      <w:bookmarkStart w:id="942" w:name="_Toc296503207"/>
      <w:bookmarkStart w:id="943" w:name="_Toc296347206"/>
      <w:bookmarkStart w:id="944" w:name="_Toc304295581"/>
      <w:bookmarkStart w:id="945" w:name="_Toc303539161"/>
      <w:bookmarkStart w:id="946" w:name="_Toc296346708"/>
      <w:bookmarkStart w:id="947" w:name="_Toc292559412"/>
      <w:bookmarkStart w:id="948" w:name="_Toc312678042"/>
      <w:bookmarkStart w:id="949" w:name="_Toc296891035"/>
      <w:bookmarkStart w:id="950" w:name="_Toc297123554"/>
      <w:bookmarkStart w:id="951" w:name="_Toc297120507"/>
      <w:bookmarkStart w:id="952" w:name="_Toc297048393"/>
      <w:bookmarkStart w:id="953" w:name="_Toc296944546"/>
      <w:bookmarkStart w:id="954" w:name="_Toc296891247"/>
      <w:bookmarkStart w:id="955" w:name="_Toc297216213"/>
      <w:bookmarkStart w:id="956" w:name="_Toc300935004"/>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sidRPr="00BD60B8">
        <w:rPr>
          <w:rFonts w:ascii="宋体" w:eastAsia="宋体" w:hAnsi="宋体" w:cs="楷体" w:hint="eastAsia"/>
          <w:b/>
          <w:bCs/>
          <w:kern w:val="2"/>
          <w:sz w:val="24"/>
          <w:szCs w:val="24"/>
        </w:rPr>
        <w:t xml:space="preserve">12.2 </w:t>
      </w:r>
      <w:bookmarkEnd w:id="956"/>
      <w:r w:rsidRPr="00BD60B8">
        <w:rPr>
          <w:rFonts w:ascii="宋体" w:eastAsia="宋体" w:hAnsi="宋体" w:cs="楷体" w:hint="eastAsia"/>
          <w:kern w:val="2"/>
          <w:sz w:val="24"/>
          <w:szCs w:val="24"/>
        </w:rPr>
        <w:t>预付款</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12.2.1 预付款的支付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预付款支付比例或金额：</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无</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预付款支付期限：</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预付款扣回的方式：</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12.2.2 预付款担保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承包人提交预付款担保的期限：</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预付款担保的形式为：</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12.3</w:t>
      </w:r>
      <w:r w:rsidRPr="00BD60B8">
        <w:rPr>
          <w:rFonts w:ascii="宋体" w:eastAsia="宋体" w:hAnsi="宋体" w:cs="楷体" w:hint="eastAsia"/>
          <w:kern w:val="2"/>
          <w:sz w:val="24"/>
          <w:szCs w:val="24"/>
        </w:rPr>
        <w:t xml:space="preserve"> 计量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12.3.1 计量原则</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工程量计算规则：</w:t>
      </w:r>
      <w:r w:rsidRPr="00BD60B8">
        <w:rPr>
          <w:rFonts w:ascii="宋体" w:eastAsia="宋体" w:hAnsi="宋体" w:cs="楷体" w:hint="eastAsia"/>
          <w:kern w:val="2"/>
          <w:sz w:val="24"/>
          <w:szCs w:val="24"/>
          <w:u w:val="single"/>
        </w:rPr>
        <w:t xml:space="preserve">         按规定执行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12.4</w:t>
      </w:r>
      <w:r w:rsidRPr="00BD60B8">
        <w:rPr>
          <w:rFonts w:ascii="宋体" w:eastAsia="宋体" w:hAnsi="宋体" w:cs="楷体" w:hint="eastAsia"/>
          <w:kern w:val="2"/>
          <w:sz w:val="24"/>
          <w:szCs w:val="24"/>
        </w:rPr>
        <w:t xml:space="preserve"> 工程进度款支付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57" w:name="_Toc296891039"/>
      <w:bookmarkStart w:id="958" w:name="_Toc297216215"/>
      <w:bookmarkStart w:id="959" w:name="_Toc296347210"/>
      <w:bookmarkStart w:id="960" w:name="_Toc292559921"/>
      <w:bookmarkStart w:id="961" w:name="_Toc296944550"/>
      <w:bookmarkStart w:id="962" w:name="_Toc297048397"/>
      <w:bookmarkStart w:id="963" w:name="_Toc303539163"/>
      <w:bookmarkStart w:id="964" w:name="_Toc297123556"/>
      <w:bookmarkStart w:id="965" w:name="_Toc296346712"/>
      <w:bookmarkStart w:id="966" w:name="_Toc300935006"/>
      <w:bookmarkStart w:id="967" w:name="_Toc292559416"/>
      <w:bookmarkStart w:id="968" w:name="_Toc297120511"/>
      <w:bookmarkStart w:id="969" w:name="_Toc296503211"/>
      <w:bookmarkStart w:id="970" w:name="_Toc296891251"/>
      <w:bookmarkEnd w:id="957"/>
      <w:bookmarkEnd w:id="958"/>
      <w:bookmarkEnd w:id="959"/>
      <w:bookmarkEnd w:id="960"/>
      <w:bookmarkEnd w:id="961"/>
      <w:bookmarkEnd w:id="962"/>
      <w:bookmarkEnd w:id="963"/>
      <w:bookmarkEnd w:id="964"/>
      <w:bookmarkEnd w:id="965"/>
      <w:bookmarkEnd w:id="966"/>
      <w:bookmarkEnd w:id="967"/>
      <w:bookmarkEnd w:id="968"/>
      <w:bookmarkEnd w:id="969"/>
      <w:r w:rsidRPr="00BD60B8">
        <w:rPr>
          <w:rFonts w:ascii="宋体" w:eastAsia="宋体" w:hAnsi="宋体" w:cs="楷体" w:hint="eastAsia"/>
          <w:kern w:val="2"/>
          <w:sz w:val="24"/>
          <w:szCs w:val="24"/>
        </w:rPr>
        <w:t>12.4.1 付款周期</w:t>
      </w:r>
      <w:bookmarkEnd w:id="970"/>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关于付款周期的约定：</w:t>
      </w:r>
      <w:r w:rsidR="00A76D55" w:rsidRPr="00A76D55">
        <w:rPr>
          <w:rFonts w:ascii="宋体" w:eastAsia="宋体" w:hAnsi="宋体" w:cs="楷体" w:hint="eastAsia"/>
          <w:kern w:val="2"/>
          <w:sz w:val="24"/>
          <w:szCs w:val="24"/>
          <w:u w:val="single"/>
        </w:rPr>
        <w:t>竣工验收工程质量合格，支付合同价80%；完成审计，双</w:t>
      </w:r>
      <w:r w:rsidR="00A76D55" w:rsidRPr="00A76D55">
        <w:rPr>
          <w:rFonts w:ascii="宋体" w:eastAsia="宋体" w:hAnsi="宋体" w:cs="楷体" w:hint="eastAsia"/>
          <w:kern w:val="2"/>
          <w:sz w:val="24"/>
          <w:szCs w:val="24"/>
          <w:u w:val="single"/>
        </w:rPr>
        <w:lastRenderedPageBreak/>
        <w:t>方认可审定金额，支付至审定价97%；质保期满复验工程质量合格，按审计价结清工程款</w:t>
      </w:r>
      <w:r w:rsidRPr="00BD60B8">
        <w:rPr>
          <w:rFonts w:ascii="宋体" w:eastAsia="宋体" w:hAnsi="宋体" w:cs="楷体" w:hint="eastAsia"/>
          <w:kern w:val="2"/>
          <w:sz w:val="24"/>
          <w:szCs w:val="24"/>
          <w:u w:val="single"/>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12.4.2 进度付款申请单的编制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关于进度付款申请单编制的约定：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12.4.3 进度付款申请单的提交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（1）单价合同进度付款申请单提交的约定：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（3）其他价格形式合同进度付款申请单提交的约定：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12.4.4 进度款审核和支付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（1）监理人审查并报送发包人的期限：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发包人完成审批并签发进度款支付证书的期限：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（2）发包人支付进度款的期限：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发包人逾期支付进度款的违约金的计算方式：。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12.4.6 支付分解表的编制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2、总价合同支付分解表的编制与审批：</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3、单价合同的总价项目支付分解表的编制与审批：</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71" w:name="_Toc296347218"/>
      <w:bookmarkStart w:id="972" w:name="_Toc304295593"/>
      <w:bookmarkStart w:id="973" w:name="_Toc300935015"/>
      <w:bookmarkStart w:id="974" w:name="_Toc296503219"/>
      <w:bookmarkStart w:id="975" w:name="_Toc296891259"/>
      <w:bookmarkStart w:id="976" w:name="_Toc297123564"/>
      <w:bookmarkStart w:id="977" w:name="_Toc303539172"/>
      <w:bookmarkStart w:id="978" w:name="_Toc296346720"/>
      <w:bookmarkStart w:id="979" w:name="_Toc351203645"/>
      <w:bookmarkStart w:id="980" w:name="_Toc297048405"/>
      <w:bookmarkStart w:id="981" w:name="_Toc297216223"/>
      <w:bookmarkStart w:id="982" w:name="_Toc292559424"/>
      <w:bookmarkStart w:id="983" w:name="_Toc296891047"/>
      <w:bookmarkStart w:id="984" w:name="_Toc312678053"/>
      <w:bookmarkStart w:id="985" w:name="_Toc296944558"/>
      <w:bookmarkStart w:id="986" w:name="_Toc292559929"/>
      <w:bookmarkStart w:id="987" w:name="_Toc297120519"/>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sidRPr="00BD60B8">
        <w:rPr>
          <w:rFonts w:ascii="宋体" w:eastAsia="宋体" w:hAnsi="宋体" w:cs="楷体" w:hint="eastAsia"/>
          <w:b/>
          <w:bCs/>
          <w:kern w:val="2"/>
          <w:sz w:val="24"/>
          <w:szCs w:val="24"/>
        </w:rPr>
        <w:t>13. 验收和工程试车</w:t>
      </w:r>
      <w:bookmarkEnd w:id="987"/>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13.1</w:t>
      </w:r>
      <w:r w:rsidRPr="00BD60B8">
        <w:rPr>
          <w:rFonts w:ascii="宋体" w:eastAsia="宋体" w:hAnsi="宋体" w:cs="楷体" w:hint="eastAsia"/>
          <w:kern w:val="2"/>
          <w:sz w:val="24"/>
          <w:szCs w:val="24"/>
        </w:rPr>
        <w:t xml:space="preserve"> 分部分项工程验收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13.1.2监理人不能按时进行验收时，应提前</w:t>
      </w:r>
      <w:r w:rsidRPr="00BD60B8">
        <w:rPr>
          <w:rFonts w:ascii="宋体" w:eastAsia="宋体" w:hAnsi="宋体" w:cs="楷体" w:hint="eastAsia"/>
          <w:kern w:val="2"/>
          <w:sz w:val="24"/>
          <w:szCs w:val="24"/>
          <w:u w:val="single"/>
        </w:rPr>
        <w:t xml:space="preserve">  8  </w:t>
      </w:r>
      <w:r w:rsidRPr="00BD60B8">
        <w:rPr>
          <w:rFonts w:ascii="宋体" w:eastAsia="宋体" w:hAnsi="宋体" w:cs="楷体" w:hint="eastAsia"/>
          <w:kern w:val="2"/>
          <w:sz w:val="24"/>
          <w:szCs w:val="24"/>
        </w:rPr>
        <w:t>小时提交书面延期要求。</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kern w:val="2"/>
          <w:sz w:val="24"/>
          <w:szCs w:val="24"/>
        </w:rPr>
        <w:t>关于延期最长不得超过：</w:t>
      </w:r>
      <w:r w:rsidRPr="00BD60B8">
        <w:rPr>
          <w:rFonts w:ascii="宋体" w:eastAsia="宋体" w:hAnsi="宋体" w:cs="楷体" w:hint="eastAsia"/>
          <w:kern w:val="2"/>
          <w:sz w:val="24"/>
          <w:szCs w:val="24"/>
          <w:u w:val="single"/>
        </w:rPr>
        <w:t xml:space="preserve">   24     </w:t>
      </w:r>
      <w:r w:rsidRPr="00BD60B8">
        <w:rPr>
          <w:rFonts w:ascii="宋体" w:eastAsia="宋体" w:hAnsi="宋体" w:cs="楷体" w:hint="eastAsia"/>
          <w:kern w:val="2"/>
          <w:sz w:val="24"/>
          <w:szCs w:val="24"/>
        </w:rPr>
        <w:t>小时。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88" w:name="_Toc267251476"/>
      <w:bookmarkStart w:id="989" w:name="_Toc296891051"/>
      <w:bookmarkStart w:id="990" w:name="_Toc297123565"/>
      <w:bookmarkStart w:id="991" w:name="_Toc296346724"/>
      <w:bookmarkStart w:id="992" w:name="_Toc297216224"/>
      <w:bookmarkStart w:id="993" w:name="_Toc303539173"/>
      <w:bookmarkStart w:id="994" w:name="_Toc267251470"/>
      <w:bookmarkStart w:id="995" w:name="_Toc296503223"/>
      <w:bookmarkStart w:id="996" w:name="_Toc297120523"/>
      <w:bookmarkStart w:id="997" w:name="_Toc292559933"/>
      <w:bookmarkStart w:id="998" w:name="_Toc292559428"/>
      <w:bookmarkStart w:id="999" w:name="_Toc312678056"/>
      <w:bookmarkStart w:id="1000" w:name="_Toc267251473"/>
      <w:bookmarkStart w:id="1001" w:name="_Toc296891263"/>
      <w:bookmarkStart w:id="1002" w:name="_Toc267251474"/>
      <w:bookmarkStart w:id="1003" w:name="_Toc296347222"/>
      <w:bookmarkStart w:id="1004" w:name="_Toc267251472"/>
      <w:bookmarkStart w:id="1005" w:name="_Toc267251471"/>
      <w:bookmarkStart w:id="1006" w:name="_Toc300935016"/>
      <w:bookmarkStart w:id="1007" w:name="_Toc304295596"/>
      <w:bookmarkStart w:id="1008" w:name="_Toc297048409"/>
      <w:bookmarkStart w:id="1009" w:name="_Toc296944562"/>
      <w:bookmarkStart w:id="1010" w:name="_Toc267251475"/>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sidRPr="00BD60B8">
        <w:rPr>
          <w:rFonts w:ascii="宋体" w:eastAsia="宋体" w:hAnsi="宋体" w:cs="楷体" w:hint="eastAsia"/>
          <w:b/>
          <w:bCs/>
          <w:kern w:val="2"/>
          <w:sz w:val="24"/>
          <w:szCs w:val="24"/>
        </w:rPr>
        <w:t>13.2</w:t>
      </w:r>
      <w:bookmarkEnd w:id="1010"/>
      <w:r w:rsidRPr="00BD60B8">
        <w:rPr>
          <w:rFonts w:ascii="宋体" w:eastAsia="宋体" w:hAnsi="宋体" w:cs="楷体" w:hint="eastAsia"/>
          <w:kern w:val="2"/>
          <w:sz w:val="24"/>
          <w:szCs w:val="24"/>
        </w:rPr>
        <w:t xml:space="preserve"> 竣工验收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1011" w:name="_Toc280868707"/>
      <w:bookmarkStart w:id="1012" w:name="_Toc280868704"/>
      <w:bookmarkStart w:id="1013" w:name="_Toc280868708"/>
      <w:bookmarkStart w:id="1014" w:name="_Toc280868709"/>
      <w:bookmarkStart w:id="1015" w:name="_Toc280868706"/>
      <w:bookmarkStart w:id="1016" w:name="_Toc280868705"/>
      <w:bookmarkEnd w:id="1011"/>
      <w:bookmarkEnd w:id="1012"/>
      <w:bookmarkEnd w:id="1013"/>
      <w:bookmarkEnd w:id="1014"/>
      <w:bookmarkEnd w:id="1015"/>
      <w:bookmarkEnd w:id="1016"/>
      <w:r w:rsidRPr="00BD60B8">
        <w:rPr>
          <w:rFonts w:ascii="宋体" w:eastAsia="宋体" w:hAnsi="宋体" w:cs="楷体" w:hint="eastAsia"/>
          <w:kern w:val="2"/>
          <w:sz w:val="24"/>
          <w:szCs w:val="24"/>
        </w:rPr>
        <w:t>13.2.2竣工验收程序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关于竣工验收程序的约定：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发包人不按照本项约定组织竣工验收、颁发工程接收证书的违约金的计算方法：</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13.2.5移交、接收全部与部分工程</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承包人向发包人移交工程的期限：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lastRenderedPageBreak/>
        <w:t>发包人未按本合同约定接收全部或部分工程的，违约金的计算方法为：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承包人未按时移交工程的，违约金的计算方法为：</w:t>
      </w:r>
      <w:r w:rsidR="004A3478" w:rsidRPr="004A347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13.3</w:t>
      </w:r>
      <w:r w:rsidRPr="00BD60B8">
        <w:rPr>
          <w:rFonts w:ascii="宋体" w:eastAsia="宋体" w:hAnsi="宋体" w:cs="楷体" w:hint="eastAsia"/>
          <w:kern w:val="2"/>
          <w:sz w:val="24"/>
          <w:szCs w:val="24"/>
        </w:rPr>
        <w:t xml:space="preserve"> 工程试车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13.3.1 试车程序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工程试车内容：</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（1）单机无负荷试车费用由</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（2）无负荷联动试车费用由</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13.3.3 投料试车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关于投料试车相关事项的约定：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13.6</w:t>
      </w:r>
      <w:r w:rsidRPr="00BD60B8">
        <w:rPr>
          <w:rFonts w:ascii="宋体" w:eastAsia="宋体" w:hAnsi="宋体" w:cs="楷体" w:hint="eastAsia"/>
          <w:kern w:val="2"/>
          <w:sz w:val="24"/>
          <w:szCs w:val="24"/>
        </w:rPr>
        <w:t xml:space="preserve"> 竣工退场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13.6.1 竣工退场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承包人完成竣工退场的期限：</w:t>
      </w:r>
      <w:r w:rsidRPr="00BD60B8">
        <w:rPr>
          <w:rFonts w:ascii="宋体" w:eastAsia="宋体" w:hAnsi="宋体" w:cs="楷体" w:hint="eastAsia"/>
          <w:kern w:val="2"/>
          <w:sz w:val="24"/>
          <w:szCs w:val="24"/>
          <w:u w:val="single"/>
        </w:rPr>
        <w:t xml:space="preserve">      颁发工程接收证书后三天内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7" w:name="_Toc351203646"/>
      <w:bookmarkEnd w:id="1017"/>
      <w:r w:rsidRPr="00BD60B8">
        <w:rPr>
          <w:rFonts w:ascii="宋体" w:eastAsia="宋体" w:hAnsi="宋体" w:cs="楷体" w:hint="eastAsia"/>
          <w:b/>
          <w:bCs/>
          <w:kern w:val="2"/>
          <w:sz w:val="24"/>
          <w:szCs w:val="24"/>
        </w:rPr>
        <w:t>14. 竣工结算</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14.1</w:t>
      </w:r>
      <w:r w:rsidRPr="00BD60B8">
        <w:rPr>
          <w:rFonts w:ascii="宋体" w:eastAsia="宋体" w:hAnsi="宋体" w:cs="楷体" w:hint="eastAsia"/>
          <w:kern w:val="2"/>
          <w:sz w:val="24"/>
          <w:szCs w:val="24"/>
        </w:rPr>
        <w:t xml:space="preserve"> 竣工结算申请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承包人提交竣工结算申请单的期限：</w:t>
      </w:r>
      <w:r w:rsidRPr="00BD60B8">
        <w:rPr>
          <w:rFonts w:ascii="宋体" w:eastAsia="宋体" w:hAnsi="宋体" w:cs="楷体" w:hint="eastAsia"/>
          <w:kern w:val="2"/>
          <w:sz w:val="24"/>
          <w:szCs w:val="24"/>
          <w:u w:val="single"/>
        </w:rPr>
        <w:t>工程竣工验收合格之日起28日内承包人应一次性递交完整的竣工结算资料</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竣工结算申请单应包括的内容：</w:t>
      </w:r>
      <w:r w:rsidRPr="00BD60B8">
        <w:rPr>
          <w:rFonts w:ascii="宋体" w:eastAsia="宋体" w:hAnsi="宋体" w:cs="楷体" w:hint="eastAsia"/>
          <w:kern w:val="2"/>
          <w:sz w:val="24"/>
          <w:szCs w:val="24"/>
          <w:u w:val="single"/>
        </w:rPr>
        <w:t>承包人向发包人递交完整的竣工结算资料（即：施工合同、发包人批准的施工组织设计、会审记录、隐蔽验收记录、现场签证、材料价格签证、投标文件及其软件电子文档、竣工图、竣工结算书及其软件电子文档等）。因承包人原因未按上述时间和内容报送竣工结算资料的，自工程竣工经初步验收合格后第29天起（含第29天），每延迟一天处罚承包人违约金100元。报送后发包人不再接受涉及本工程的任何资料。审计工作承包人应当给予配合。承包人未按上述时限提供资料、提供资料不合格或不积极配合审计工作等以及工程未达到初验合格条件的，致使无法按时完成结算审计的，发包人不承担因未完成结算审计造成无法支付结算工程款的违约责任，由此产生的一切损失由承包人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14.2</w:t>
      </w:r>
      <w:r w:rsidRPr="00BD60B8">
        <w:rPr>
          <w:rFonts w:ascii="宋体" w:eastAsia="宋体" w:hAnsi="宋体" w:cs="楷体" w:hint="eastAsia"/>
          <w:kern w:val="2"/>
          <w:sz w:val="24"/>
          <w:szCs w:val="24"/>
        </w:rPr>
        <w:t xml:space="preserve"> 竣工结算审核</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发包人审批竣工付款申请单的期限：</w:t>
      </w:r>
      <w:r w:rsidRPr="00BD60B8">
        <w:rPr>
          <w:rFonts w:ascii="宋体" w:eastAsia="宋体" w:hAnsi="宋体" w:cs="楷体" w:hint="eastAsia"/>
          <w:kern w:val="2"/>
          <w:sz w:val="24"/>
          <w:szCs w:val="24"/>
          <w:u w:val="single"/>
        </w:rPr>
        <w:t>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发包人完成竣工付款的期限：</w:t>
      </w:r>
      <w:r w:rsidRPr="00BD60B8">
        <w:rPr>
          <w:rFonts w:ascii="宋体" w:eastAsia="宋体" w:hAnsi="宋体" w:cs="楷体" w:hint="eastAsia"/>
          <w:kern w:val="2"/>
          <w:sz w:val="24"/>
          <w:szCs w:val="24"/>
          <w:u w:val="single"/>
        </w:rPr>
        <w:t>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关于竣工付款证书异议部分复核的方式和程序：</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14.4</w:t>
      </w:r>
      <w:r w:rsidRPr="00BD60B8">
        <w:rPr>
          <w:rFonts w:ascii="宋体" w:eastAsia="宋体" w:hAnsi="宋体" w:cs="楷体" w:hint="eastAsia"/>
          <w:kern w:val="2"/>
          <w:sz w:val="24"/>
          <w:szCs w:val="24"/>
        </w:rPr>
        <w:t xml:space="preserve"> 最终结清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14.4.1 最终结清申请单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承包人提交最终结清申请单的份数：</w:t>
      </w:r>
      <w:r w:rsidRPr="00BD60B8">
        <w:rPr>
          <w:rFonts w:ascii="宋体" w:eastAsia="宋体" w:hAnsi="宋体" w:cs="楷体" w:hint="eastAsia"/>
          <w:kern w:val="2"/>
          <w:sz w:val="24"/>
          <w:szCs w:val="24"/>
          <w:u w:val="single"/>
        </w:rPr>
        <w:t xml:space="preserve">      四份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承包人提交最终结算申请单的期限：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14.4.2 最终结清证书和支付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（1）发包人完成最终结清申请单的审批并颁发最终结清证书的期限：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（2）发包人完成支付的期限：。</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8" w:name="_Toc267251492"/>
      <w:bookmarkStart w:id="1019" w:name="_Toc267251507"/>
      <w:bookmarkStart w:id="1020" w:name="_Toc267251506"/>
      <w:bookmarkStart w:id="1021" w:name="_Toc267251503"/>
      <w:bookmarkStart w:id="1022" w:name="_Toc267251486"/>
      <w:bookmarkStart w:id="1023" w:name="_Toc267251490"/>
      <w:bookmarkStart w:id="1024" w:name="_Toc267251496"/>
      <w:bookmarkStart w:id="1025" w:name="_Toc267251491"/>
      <w:bookmarkStart w:id="1026" w:name="_Toc351203647"/>
      <w:bookmarkStart w:id="1027" w:name="_Toc267251510"/>
      <w:bookmarkStart w:id="1028" w:name="_Toc267251504"/>
      <w:bookmarkStart w:id="1029" w:name="_Toc267251508"/>
      <w:bookmarkStart w:id="1030" w:name="_Toc267251493"/>
      <w:bookmarkStart w:id="1031" w:name="_Toc267251498"/>
      <w:bookmarkStart w:id="1032" w:name="_Toc267251497"/>
      <w:bookmarkStart w:id="1033" w:name="_Toc267251489"/>
      <w:bookmarkStart w:id="1034" w:name="_Toc267251482"/>
      <w:bookmarkStart w:id="1035" w:name="_Toc267251494"/>
      <w:bookmarkStart w:id="1036" w:name="_Toc267251502"/>
      <w:bookmarkStart w:id="1037" w:name="_Toc267251484"/>
      <w:bookmarkStart w:id="1038" w:name="_Toc267251501"/>
      <w:bookmarkStart w:id="1039" w:name="_Toc267251511"/>
      <w:bookmarkStart w:id="1040" w:name="_Toc267251499"/>
      <w:bookmarkStart w:id="1041" w:name="_Toc267251514"/>
      <w:bookmarkStart w:id="1042" w:name="_Toc267251495"/>
      <w:bookmarkStart w:id="1043" w:name="_Toc267251488"/>
      <w:bookmarkStart w:id="1044" w:name="_Toc267251509"/>
      <w:bookmarkStart w:id="1045" w:name="_Toc267251485"/>
      <w:bookmarkStart w:id="1046" w:name="_Toc267251515"/>
      <w:bookmarkStart w:id="1047" w:name="_Toc267251483"/>
      <w:bookmarkStart w:id="1048" w:name="_Toc267251513"/>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sidRPr="00BD60B8">
        <w:rPr>
          <w:rFonts w:ascii="宋体" w:eastAsia="宋体" w:hAnsi="宋体" w:cs="楷体" w:hint="eastAsia"/>
          <w:b/>
          <w:bCs/>
          <w:kern w:val="2"/>
          <w:sz w:val="24"/>
          <w:szCs w:val="24"/>
        </w:rPr>
        <w:t>15. 缺陷责任期与保修</w:t>
      </w:r>
      <w:bookmarkEnd w:id="1048"/>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15.2</w:t>
      </w:r>
      <w:r w:rsidRPr="00BD60B8">
        <w:rPr>
          <w:rFonts w:ascii="宋体" w:eastAsia="宋体" w:hAnsi="宋体" w:cs="楷体" w:hint="eastAsia"/>
          <w:kern w:val="2"/>
          <w:sz w:val="24"/>
          <w:szCs w:val="24"/>
        </w:rPr>
        <w:t>缺陷责任期</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缺陷责任期的具体期限：</w:t>
      </w:r>
      <w:r w:rsidRPr="00BD60B8">
        <w:rPr>
          <w:rFonts w:ascii="宋体" w:eastAsia="宋体" w:hAnsi="宋体" w:cs="楷体" w:hint="eastAsia"/>
          <w:kern w:val="2"/>
          <w:sz w:val="24"/>
          <w:szCs w:val="24"/>
          <w:u w:val="single"/>
        </w:rPr>
        <w:t xml:space="preserve">            24个月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15.3</w:t>
      </w:r>
      <w:r w:rsidRPr="00BD60B8">
        <w:rPr>
          <w:rFonts w:ascii="宋体" w:eastAsia="宋体" w:hAnsi="宋体" w:cs="楷体" w:hint="eastAsia"/>
          <w:kern w:val="2"/>
          <w:sz w:val="24"/>
          <w:szCs w:val="24"/>
        </w:rPr>
        <w:t xml:space="preserve"> 质量保证金</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关于是否扣留质量保证金的约定：</w:t>
      </w:r>
      <w:r w:rsidRPr="00BD60B8">
        <w:rPr>
          <w:rFonts w:ascii="宋体" w:eastAsia="宋体" w:hAnsi="宋体" w:cs="楷体" w:hint="eastAsia"/>
          <w:kern w:val="2"/>
          <w:sz w:val="24"/>
          <w:szCs w:val="24"/>
          <w:u w:val="single"/>
        </w:rPr>
        <w:t xml:space="preserve">         扣留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15.3.1 承包人提供质量保证金的方式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质量保证金采用以下第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种方式：</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（1）质量保证金保函，保证金额为：</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w:t>
      </w:r>
      <w:r w:rsidRPr="00BD60B8">
        <w:rPr>
          <w:rFonts w:ascii="宋体" w:eastAsia="宋体" w:hAnsi="宋体" w:cs="楷体" w:hint="eastAsia"/>
          <w:kern w:val="2"/>
          <w:sz w:val="24"/>
          <w:szCs w:val="24"/>
          <w:u w:val="single"/>
        </w:rPr>
        <w:t xml:space="preserve">    3   </w:t>
      </w:r>
      <w:r w:rsidRPr="00BD60B8">
        <w:rPr>
          <w:rFonts w:ascii="宋体" w:eastAsia="宋体" w:hAnsi="宋体" w:cs="楷体" w:hint="eastAsia"/>
          <w:kern w:val="2"/>
          <w:sz w:val="24"/>
          <w:szCs w:val="24"/>
        </w:rPr>
        <w:t>%的工程款；</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15.3.2 质量保证金的扣留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质量保证金的扣留采取以下第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种方式：</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（1）在支付工程进度款时逐次扣留，在此情形下，质量保证金的计算基数不包括预付款的支付、扣回以及价格调整的金额；</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（2）工程竣工结算时一次性扣留质量保证金；</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（3）其他扣留方式: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15.3.3 质量保证金返还约定办法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关于质量保证金的补充约定：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15.4</w:t>
      </w:r>
      <w:r w:rsidRPr="00BD60B8">
        <w:rPr>
          <w:rFonts w:ascii="宋体" w:eastAsia="宋体" w:hAnsi="宋体" w:cs="楷体" w:hint="eastAsia"/>
          <w:kern w:val="2"/>
          <w:sz w:val="24"/>
          <w:szCs w:val="24"/>
        </w:rPr>
        <w:t>保修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15.4.1 保修责任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工程保修期为：</w:t>
      </w:r>
      <w:r w:rsidRPr="00BD60B8">
        <w:rPr>
          <w:rFonts w:ascii="宋体" w:eastAsia="宋体" w:hAnsi="宋体" w:cs="楷体" w:hint="eastAsia"/>
          <w:kern w:val="2"/>
          <w:sz w:val="24"/>
          <w:szCs w:val="24"/>
          <w:u w:val="single"/>
        </w:rPr>
        <w:t xml:space="preserve">       </w:t>
      </w:r>
      <w:proofErr w:type="gramStart"/>
      <w:r w:rsidRPr="00BD60B8">
        <w:rPr>
          <w:rFonts w:ascii="宋体" w:eastAsia="宋体" w:hAnsi="宋体" w:cs="楷体" w:hint="eastAsia"/>
          <w:kern w:val="2"/>
          <w:sz w:val="24"/>
          <w:szCs w:val="24"/>
          <w:u w:val="single"/>
        </w:rPr>
        <w:t>见工程</w:t>
      </w:r>
      <w:proofErr w:type="gramEnd"/>
      <w:r w:rsidRPr="00BD60B8">
        <w:rPr>
          <w:rFonts w:ascii="宋体" w:eastAsia="宋体" w:hAnsi="宋体" w:cs="楷体" w:hint="eastAsia"/>
          <w:kern w:val="2"/>
          <w:sz w:val="24"/>
          <w:szCs w:val="24"/>
          <w:u w:val="single"/>
        </w:rPr>
        <w:t xml:space="preserve">质量保修书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15.4.3 修复通知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承包人收到保修通知并到达工程现场的合理时间：</w:t>
      </w:r>
      <w:r w:rsidRPr="00BD60B8">
        <w:rPr>
          <w:rFonts w:ascii="宋体" w:eastAsia="宋体" w:hAnsi="宋体" w:cs="楷体" w:hint="eastAsia"/>
          <w:kern w:val="2"/>
          <w:sz w:val="24"/>
          <w:szCs w:val="24"/>
          <w:u w:val="single"/>
        </w:rPr>
        <w:t xml:space="preserve"> 收到通知后24小时内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49" w:name="_Toc280868717"/>
      <w:bookmarkStart w:id="1050" w:name="_Toc280868718"/>
      <w:bookmarkStart w:id="1051" w:name="_Toc351203648"/>
      <w:bookmarkEnd w:id="1049"/>
      <w:bookmarkEnd w:id="1050"/>
      <w:bookmarkEnd w:id="1051"/>
      <w:r w:rsidRPr="00BD60B8">
        <w:rPr>
          <w:rFonts w:ascii="宋体" w:eastAsia="宋体" w:hAnsi="宋体" w:cs="楷体" w:hint="eastAsia"/>
          <w:b/>
          <w:bCs/>
          <w:kern w:val="2"/>
          <w:sz w:val="24"/>
          <w:szCs w:val="24"/>
        </w:rPr>
        <w:t>16. 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16.1</w:t>
      </w:r>
      <w:r w:rsidRPr="00BD60B8">
        <w:rPr>
          <w:rFonts w:ascii="宋体" w:eastAsia="宋体" w:hAnsi="宋体" w:cs="楷体" w:hint="eastAsia"/>
          <w:kern w:val="2"/>
          <w:sz w:val="24"/>
          <w:szCs w:val="24"/>
        </w:rPr>
        <w:t xml:space="preserve"> 发包人违约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16.1.1发包人违约的情形</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发包人违约的其他情形：</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16.1.2 发包人违约的责任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发包人违约责任的承担方式和计算方法：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（1）因发包人原因未能在计划开工日期前7天内下达开工通知的违约责任：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（2）因发包人原因未能按合同约定支付合同价款的违约责任：</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（3）发包人违反第10.1款〔变更的范围〕第（2）项约定，自行实施被取消的工作或转由他人实施的违约责任：。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（4）发包人提供的材料、工程设备的规格、数量或质量不符合合同约定，或因发包人原因导致交货日期延误或交货地点变更等情况的违约责任：</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（5）因发包人违反合同约定造成暂停施工的违约责任：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（6）发包人无正当理由没有在约定期限内发出复工指示，导致承包人无法复工的违约责任：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（7）其他：</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16.1.3 因发包人违约解除合同</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承包人按16.1.1项〔发包人违约的情形〕约定暂停施工满</w:t>
      </w:r>
      <w:r w:rsidRPr="00BD60B8">
        <w:rPr>
          <w:rFonts w:ascii="宋体" w:eastAsia="宋体" w:hAnsi="宋体" w:cs="楷体" w:hint="eastAsia"/>
          <w:kern w:val="2"/>
          <w:sz w:val="24"/>
          <w:szCs w:val="24"/>
          <w:u w:val="single"/>
        </w:rPr>
        <w:t xml:space="preserve">  90  </w:t>
      </w:r>
      <w:r w:rsidRPr="00BD60B8">
        <w:rPr>
          <w:rFonts w:ascii="宋体" w:eastAsia="宋体" w:hAnsi="宋体" w:cs="楷体" w:hint="eastAsia"/>
          <w:kern w:val="2"/>
          <w:sz w:val="24"/>
          <w:szCs w:val="24"/>
        </w:rPr>
        <w:t>天后发包人仍不纠正其违约行为并致使合同目的不能实现的，承包人有权解除合同。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16.2</w:t>
      </w:r>
      <w:r w:rsidRPr="00BD60B8">
        <w:rPr>
          <w:rFonts w:ascii="宋体" w:eastAsia="宋体" w:hAnsi="宋体" w:cs="楷体" w:hint="eastAsia"/>
          <w:kern w:val="2"/>
          <w:sz w:val="24"/>
          <w:szCs w:val="24"/>
        </w:rPr>
        <w:t xml:space="preserve"> 承包人违约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16.2.1承包人违约的其他情形：</w:t>
      </w:r>
      <w:r w:rsidRPr="00BD60B8">
        <w:rPr>
          <w:rFonts w:ascii="宋体" w:eastAsia="宋体" w:hAnsi="宋体" w:cs="楷体" w:hint="eastAsia"/>
          <w:kern w:val="2"/>
          <w:sz w:val="24"/>
          <w:szCs w:val="24"/>
          <w:u w:val="single"/>
        </w:rPr>
        <w:t>乙方不按协议意向约定履行协议意向义务，甲方有权终止协议意向并不</w:t>
      </w:r>
      <w:proofErr w:type="gramStart"/>
      <w:r w:rsidRPr="00BD60B8">
        <w:rPr>
          <w:rFonts w:ascii="宋体" w:eastAsia="宋体" w:hAnsi="宋体" w:cs="楷体" w:hint="eastAsia"/>
          <w:kern w:val="2"/>
          <w:sz w:val="24"/>
          <w:szCs w:val="24"/>
          <w:u w:val="single"/>
        </w:rPr>
        <w:t>予退</w:t>
      </w:r>
      <w:proofErr w:type="gramEnd"/>
      <w:r w:rsidRPr="00BD60B8">
        <w:rPr>
          <w:rFonts w:ascii="宋体" w:eastAsia="宋体" w:hAnsi="宋体" w:cs="楷体" w:hint="eastAsia"/>
          <w:kern w:val="2"/>
          <w:sz w:val="24"/>
          <w:szCs w:val="24"/>
          <w:u w:val="single"/>
        </w:rPr>
        <w:t>还意向履约保证金</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16.2.2承包人违约的责任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承包人违约责任的承担方式和计算方法：</w:t>
      </w:r>
      <w:r w:rsidRPr="00BD60B8">
        <w:rPr>
          <w:rFonts w:ascii="宋体" w:eastAsia="宋体" w:hAnsi="宋体" w:cs="楷体" w:hint="eastAsia"/>
          <w:kern w:val="2"/>
          <w:sz w:val="24"/>
          <w:szCs w:val="24"/>
          <w:u w:val="single"/>
        </w:rPr>
        <w:t xml:space="preserve"> 按总工期每延误一天违约金一万元，违约金总额不得超过总价款的1%</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16.2.3 因承包人违约解除合同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关于承包人违约解除合同的特别约定：</w:t>
      </w:r>
      <w:r w:rsidRPr="00BD60B8">
        <w:rPr>
          <w:rFonts w:ascii="宋体" w:eastAsia="宋体" w:hAnsi="宋体" w:cs="楷体" w:hint="eastAsia"/>
          <w:kern w:val="2"/>
          <w:sz w:val="24"/>
          <w:szCs w:val="24"/>
          <w:u w:val="single"/>
        </w:rPr>
        <w:t xml:space="preserve">  发包人在合同解除后按工程进度向承包人支付款项，同时扣除承包人的履约保证金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发包人继续使用承包人在施工现场的材料、设备、临时工程、承包人文件和由承包人或以其名义编制的其他文件的费用承担方式：</w:t>
      </w:r>
      <w:r w:rsidRPr="00BD60B8">
        <w:rPr>
          <w:rFonts w:ascii="宋体" w:eastAsia="宋体" w:hAnsi="宋体" w:cs="楷体" w:hint="eastAsia"/>
          <w:kern w:val="2"/>
          <w:sz w:val="24"/>
          <w:szCs w:val="24"/>
          <w:u w:val="single"/>
        </w:rPr>
        <w:t xml:space="preserve">  承包人承担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52" w:name="_Toc351203649"/>
      <w:bookmarkEnd w:id="1052"/>
      <w:r w:rsidRPr="00BD60B8">
        <w:rPr>
          <w:rFonts w:ascii="宋体" w:eastAsia="宋体" w:hAnsi="宋体" w:cs="楷体" w:hint="eastAsia"/>
          <w:b/>
          <w:bCs/>
          <w:kern w:val="2"/>
          <w:sz w:val="24"/>
          <w:szCs w:val="24"/>
        </w:rPr>
        <w:t xml:space="preserve">17. 不可抗力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17.1</w:t>
      </w:r>
      <w:r w:rsidRPr="00BD60B8">
        <w:rPr>
          <w:rFonts w:ascii="宋体" w:eastAsia="宋体" w:hAnsi="宋体" w:cs="楷体" w:hint="eastAsia"/>
          <w:kern w:val="2"/>
          <w:sz w:val="24"/>
          <w:szCs w:val="24"/>
        </w:rPr>
        <w:t xml:space="preserve"> 不可抗力的确认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除通用合同条款约定的不可抗力事件之外，视为不可抗力的其他情形：</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17.4</w:t>
      </w:r>
      <w:r w:rsidRPr="00BD60B8">
        <w:rPr>
          <w:rFonts w:ascii="宋体" w:eastAsia="宋体" w:hAnsi="宋体" w:cs="楷体" w:hint="eastAsia"/>
          <w:kern w:val="2"/>
          <w:sz w:val="24"/>
          <w:szCs w:val="24"/>
        </w:rPr>
        <w:t xml:space="preserve"> 因不可抗力解除合同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合同解除后，发包人应在商定或确定发包人应支付款项后</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天内完成款项的支付。</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53" w:name="_Toc351203650"/>
      <w:bookmarkEnd w:id="1053"/>
      <w:r w:rsidRPr="00BD60B8">
        <w:rPr>
          <w:rFonts w:ascii="宋体" w:eastAsia="宋体" w:hAnsi="宋体" w:cs="楷体" w:hint="eastAsia"/>
          <w:b/>
          <w:bCs/>
          <w:kern w:val="2"/>
          <w:sz w:val="24"/>
          <w:szCs w:val="24"/>
        </w:rPr>
        <w:t>18. 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18.1</w:t>
      </w:r>
      <w:r w:rsidRPr="00BD60B8">
        <w:rPr>
          <w:rFonts w:ascii="宋体" w:eastAsia="宋体" w:hAnsi="宋体" w:cs="楷体" w:hint="eastAsia"/>
          <w:kern w:val="2"/>
          <w:sz w:val="24"/>
          <w:szCs w:val="24"/>
        </w:rPr>
        <w:t xml:space="preserve"> 工程保险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关于工程保险的特别约定：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18.3</w:t>
      </w:r>
      <w:r w:rsidRPr="00BD60B8">
        <w:rPr>
          <w:rFonts w:ascii="宋体" w:eastAsia="宋体" w:hAnsi="宋体" w:cs="楷体" w:hint="eastAsia"/>
          <w:kern w:val="2"/>
          <w:sz w:val="24"/>
          <w:szCs w:val="24"/>
        </w:rPr>
        <w:t xml:space="preserve"> 其他保险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关于其他保险的约定：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承包人是否应为其施工设备等办理财产保险：</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18.7</w:t>
      </w:r>
      <w:r w:rsidRPr="00BD60B8">
        <w:rPr>
          <w:rFonts w:ascii="宋体" w:eastAsia="宋体" w:hAnsi="宋体" w:cs="楷体" w:hint="eastAsia"/>
          <w:kern w:val="2"/>
          <w:sz w:val="24"/>
          <w:szCs w:val="24"/>
        </w:rPr>
        <w:t xml:space="preserve"> 通知义务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关于变更保险合同时的通知义务的约定：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54" w:name="_Toc351203651"/>
      <w:bookmarkEnd w:id="1054"/>
      <w:r w:rsidRPr="00BD60B8">
        <w:rPr>
          <w:rFonts w:ascii="宋体" w:eastAsia="宋体" w:hAnsi="宋体" w:cs="楷体" w:hint="eastAsia"/>
          <w:b/>
          <w:bCs/>
          <w:kern w:val="2"/>
          <w:sz w:val="24"/>
          <w:szCs w:val="24"/>
        </w:rPr>
        <w:t>20. 争议解决</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20.3</w:t>
      </w:r>
      <w:r w:rsidRPr="00BD60B8">
        <w:rPr>
          <w:rFonts w:ascii="宋体" w:eastAsia="宋体" w:hAnsi="宋体" w:cs="楷体" w:hint="eastAsia"/>
          <w:kern w:val="2"/>
          <w:sz w:val="24"/>
          <w:szCs w:val="24"/>
        </w:rPr>
        <w:t xml:space="preserve"> 争议评审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合同当事人是否同意将工程争议提交争议评审小组决定：。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20.3.1 争议评审小组的确定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争议评审小组成员的确定：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选定争议评审员的期限：</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争议评审小组成员的报酬承担方式：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其他事项的约定：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20.3.2 争议评审小组的决定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合同当事人关于本项的约定：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lastRenderedPageBreak/>
        <w:t>20.4</w:t>
      </w:r>
      <w:r w:rsidRPr="00BD60B8">
        <w:rPr>
          <w:rFonts w:ascii="宋体" w:eastAsia="宋体" w:hAnsi="宋体" w:cs="楷体" w:hint="eastAsia"/>
          <w:kern w:val="2"/>
          <w:sz w:val="24"/>
          <w:szCs w:val="24"/>
        </w:rPr>
        <w:t>仲裁或诉讼</w:t>
      </w:r>
    </w:p>
    <w:p w:rsidR="00747F38" w:rsidRDefault="00BD60B8" w:rsidP="00BD60B8">
      <w:pPr>
        <w:widowControl w:val="0"/>
        <w:adjustRightInd/>
        <w:spacing w:after="0" w:line="500" w:lineRule="exact"/>
        <w:ind w:firstLineChars="200" w:firstLine="480"/>
        <w:jc w:val="both"/>
        <w:rPr>
          <w:rFonts w:ascii="宋体" w:eastAsia="宋体" w:hAnsi="宋体" w:cs="宋体"/>
          <w:kern w:val="2"/>
          <w:sz w:val="24"/>
          <w:szCs w:val="24"/>
          <w:u w:val="single"/>
        </w:rPr>
      </w:pPr>
      <w:r w:rsidRPr="00BD60B8">
        <w:rPr>
          <w:rFonts w:ascii="宋体" w:eastAsia="宋体" w:hAnsi="宋体" w:cs="楷体" w:hint="eastAsia"/>
          <w:kern w:val="2"/>
          <w:sz w:val="24"/>
          <w:szCs w:val="24"/>
        </w:rPr>
        <w:t>因合同及合同有关事项发生的争议，向仲裁委员会申请仲裁；</w:t>
      </w: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五</w:t>
      </w:r>
      <w:r>
        <w:rPr>
          <w:rFonts w:asciiTheme="minorEastAsia" w:eastAsiaTheme="minorEastAsia" w:hAnsiTheme="minorEastAsia"/>
          <w:b/>
          <w:sz w:val="32"/>
          <w:szCs w:val="32"/>
        </w:rPr>
        <w:t xml:space="preserve">章  </w:t>
      </w:r>
      <w:r>
        <w:rPr>
          <w:rFonts w:asciiTheme="minorEastAsia" w:eastAsiaTheme="minorEastAsia" w:hAnsiTheme="minorEastAsia" w:hint="eastAsia"/>
          <w:b/>
          <w:sz w:val="32"/>
          <w:szCs w:val="32"/>
        </w:rPr>
        <w:t>工程量清单</w:t>
      </w:r>
      <w:r w:rsidR="00DB06AF">
        <w:rPr>
          <w:rFonts w:asciiTheme="minorEastAsia" w:eastAsiaTheme="minorEastAsia" w:hAnsiTheme="minorEastAsia" w:hint="eastAsia"/>
          <w:b/>
          <w:sz w:val="32"/>
          <w:szCs w:val="32"/>
        </w:rPr>
        <w:t>和图纸</w:t>
      </w:r>
      <w:r>
        <w:rPr>
          <w:rFonts w:asciiTheme="minorEastAsia" w:eastAsiaTheme="minorEastAsia" w:hAnsiTheme="minorEastAsia" w:hint="eastAsia"/>
          <w:b/>
          <w:sz w:val="32"/>
          <w:szCs w:val="32"/>
        </w:rPr>
        <w:t>（另附）</w:t>
      </w:r>
    </w:p>
    <w:p w:rsidR="00747F38" w:rsidRDefault="00747F38">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六</w:t>
      </w:r>
      <w:r>
        <w:rPr>
          <w:rFonts w:asciiTheme="minorEastAsia" w:eastAsiaTheme="minorEastAsia" w:hAnsiTheme="minorEastAsia"/>
          <w:b/>
          <w:sz w:val="32"/>
          <w:szCs w:val="32"/>
        </w:rPr>
        <w:t xml:space="preserve">章  </w:t>
      </w:r>
      <w:r w:rsidR="00DB06AF">
        <w:rPr>
          <w:rFonts w:asciiTheme="minorEastAsia" w:eastAsiaTheme="minorEastAsia" w:hAnsiTheme="minorEastAsia" w:hint="eastAsia"/>
          <w:b/>
          <w:sz w:val="32"/>
          <w:szCs w:val="32"/>
        </w:rPr>
        <w:t>采购人要求</w:t>
      </w:r>
    </w:p>
    <w:p w:rsidR="00747F38"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1、供应商须单独承诺在资金拨付不到位的情况下，保证连续施工，按期完成施工内容，不出现逾期情况；</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2、供应商须单独承诺在中标后，足额缴纳农名</w:t>
      </w:r>
      <w:proofErr w:type="gramStart"/>
      <w:r w:rsidRPr="00886DA3">
        <w:rPr>
          <w:rFonts w:asciiTheme="minorEastAsia" w:eastAsiaTheme="minorEastAsia" w:hAnsiTheme="minorEastAsia" w:hint="eastAsia"/>
          <w:sz w:val="28"/>
          <w:szCs w:val="28"/>
        </w:rPr>
        <w:t>工</w:t>
      </w:r>
      <w:proofErr w:type="gramEnd"/>
      <w:r w:rsidRPr="00886DA3">
        <w:rPr>
          <w:rFonts w:asciiTheme="minorEastAsia" w:eastAsiaTheme="minorEastAsia" w:hAnsiTheme="minorEastAsia" w:hint="eastAsia"/>
          <w:sz w:val="28"/>
          <w:szCs w:val="28"/>
        </w:rPr>
        <w:t>工资保证金，不拖欠农民工工资，不出现信访问题</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3、供应商须单独承诺保证施工质量，并承诺质保期5年，5年内出现质量问题，及时并免费维修</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4、供应商须单独承诺保证施工安全，出现事故由施工方承担，学校不承担任何责任</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5、供应商须单独承诺若未完</w:t>
      </w:r>
      <w:proofErr w:type="gramStart"/>
      <w:r w:rsidRPr="00886DA3">
        <w:rPr>
          <w:rFonts w:asciiTheme="minorEastAsia" w:eastAsiaTheme="minorEastAsia" w:hAnsiTheme="minorEastAsia" w:hint="eastAsia"/>
          <w:sz w:val="28"/>
          <w:szCs w:val="28"/>
        </w:rPr>
        <w:t>成施工</w:t>
      </w:r>
      <w:proofErr w:type="gramEnd"/>
      <w:r w:rsidRPr="00886DA3">
        <w:rPr>
          <w:rFonts w:asciiTheme="minorEastAsia" w:eastAsiaTheme="minorEastAsia" w:hAnsiTheme="minorEastAsia" w:hint="eastAsia"/>
          <w:sz w:val="28"/>
          <w:szCs w:val="28"/>
        </w:rPr>
        <w:t>或施工过程中各种原因故意停工，学校有权重新招标，造成的损失由施工方承担</w:t>
      </w:r>
      <w:r>
        <w:rPr>
          <w:rFonts w:asciiTheme="minorEastAsia" w:eastAsiaTheme="minorEastAsia" w:hAnsiTheme="minorEastAsia" w:hint="eastAsia"/>
          <w:sz w:val="28"/>
          <w:szCs w:val="28"/>
        </w:rPr>
        <w:t>；</w:t>
      </w:r>
    </w:p>
    <w:p w:rsidR="000F111D" w:rsidRDefault="00886DA3" w:rsidP="000F111D">
      <w:pPr>
        <w:spacing w:line="400" w:lineRule="exact"/>
        <w:ind w:left="560"/>
        <w:rPr>
          <w:rFonts w:asciiTheme="minorEastAsia" w:eastAsiaTheme="minorEastAsia" w:hAnsiTheme="minorEastAsia"/>
          <w:b/>
          <w:sz w:val="28"/>
          <w:szCs w:val="28"/>
        </w:rPr>
      </w:pPr>
      <w:r w:rsidRPr="00886DA3">
        <w:rPr>
          <w:rFonts w:asciiTheme="minorEastAsia" w:eastAsiaTheme="minorEastAsia" w:hAnsiTheme="minorEastAsia" w:hint="eastAsia"/>
          <w:sz w:val="28"/>
          <w:szCs w:val="28"/>
        </w:rPr>
        <w:t>6、供应商须单独承诺工程</w:t>
      </w:r>
      <w:proofErr w:type="gramStart"/>
      <w:r w:rsidRPr="00886DA3">
        <w:rPr>
          <w:rFonts w:asciiTheme="minorEastAsia" w:eastAsiaTheme="minorEastAsia" w:hAnsiTheme="minorEastAsia" w:hint="eastAsia"/>
          <w:sz w:val="28"/>
          <w:szCs w:val="28"/>
        </w:rPr>
        <w:t>不</w:t>
      </w:r>
      <w:proofErr w:type="gramEnd"/>
      <w:r w:rsidRPr="00886DA3">
        <w:rPr>
          <w:rFonts w:asciiTheme="minorEastAsia" w:eastAsiaTheme="minorEastAsia" w:hAnsiTheme="minorEastAsia" w:hint="eastAsia"/>
          <w:sz w:val="28"/>
          <w:szCs w:val="28"/>
        </w:rPr>
        <w:t>外包，若出现外包情况，采购人有权重新招标。造成的损失由施工方承担</w:t>
      </w:r>
      <w:r w:rsidRPr="00886DA3">
        <w:rPr>
          <w:rFonts w:asciiTheme="minorEastAsia" w:eastAsiaTheme="minorEastAsia" w:hAnsiTheme="minorEastAsia" w:hint="eastAsia"/>
          <w:b/>
          <w:sz w:val="28"/>
          <w:szCs w:val="28"/>
        </w:rPr>
        <w:t>。</w:t>
      </w:r>
    </w:p>
    <w:p w:rsidR="00886DA3" w:rsidRPr="00886DA3" w:rsidRDefault="00886DA3" w:rsidP="00886DA3">
      <w:pPr>
        <w:spacing w:line="400" w:lineRule="exact"/>
        <w:ind w:left="560"/>
        <w:rPr>
          <w:rFonts w:asciiTheme="minorEastAsia" w:eastAsiaTheme="minorEastAsia" w:hAnsiTheme="minorEastAsia"/>
          <w:b/>
          <w:sz w:val="28"/>
          <w:szCs w:val="28"/>
        </w:rPr>
      </w:pPr>
      <w:r>
        <w:rPr>
          <w:rFonts w:asciiTheme="minorEastAsia" w:eastAsiaTheme="minorEastAsia" w:hAnsiTheme="minorEastAsia" w:hint="eastAsia"/>
          <w:b/>
          <w:sz w:val="28"/>
          <w:szCs w:val="28"/>
        </w:rPr>
        <w:t>注明：以上内容供应商须单独承诺，否则按无效标处理。</w:t>
      </w:r>
    </w:p>
    <w:p w:rsidR="00886DA3" w:rsidRDefault="00886DA3">
      <w:pPr>
        <w:spacing w:line="400" w:lineRule="exact"/>
        <w:ind w:left="560"/>
        <w:jc w:val="center"/>
        <w:rPr>
          <w:rFonts w:asciiTheme="minorEastAsia" w:eastAsiaTheme="minorEastAsia" w:hAnsiTheme="minorEastAsia"/>
          <w:b/>
          <w:sz w:val="32"/>
          <w:szCs w:val="32"/>
        </w:rPr>
      </w:pPr>
    </w:p>
    <w:p w:rsidR="00747F38" w:rsidRDefault="0033508A">
      <w:pPr>
        <w:adjustRightInd/>
        <w:snapToGrid/>
        <w:spacing w:after="0"/>
        <w:rPr>
          <w:rFonts w:asciiTheme="minorEastAsia" w:eastAsiaTheme="minorEastAsia" w:hAnsiTheme="minorEastAsia"/>
          <w:b/>
          <w:sz w:val="32"/>
          <w:szCs w:val="32"/>
        </w:rPr>
      </w:pPr>
      <w:r>
        <w:rPr>
          <w:rFonts w:asciiTheme="minorEastAsia" w:eastAsiaTheme="minorEastAsia" w:hAnsiTheme="minorEastAsia"/>
          <w:b/>
          <w:sz w:val="32"/>
          <w:szCs w:val="32"/>
        </w:rPr>
        <w:br w:type="page"/>
      </w: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七</w:t>
      </w:r>
      <w:r>
        <w:rPr>
          <w:rFonts w:asciiTheme="minorEastAsia" w:eastAsiaTheme="minorEastAsia" w:hAnsiTheme="minorEastAsia"/>
          <w:b/>
          <w:sz w:val="32"/>
          <w:szCs w:val="32"/>
        </w:rPr>
        <w:t>章  响应文件格式</w:t>
      </w:r>
      <w:bookmarkEnd w:id="506"/>
      <w:bookmarkEnd w:id="507"/>
    </w:p>
    <w:p w:rsidR="00747F38" w:rsidRDefault="00747F38">
      <w:pPr>
        <w:spacing w:line="264" w:lineRule="auto"/>
        <w:rPr>
          <w:rFonts w:asciiTheme="minorEastAsia" w:eastAsiaTheme="minorEastAsia" w:hAnsiTheme="minorEastAsia" w:cs="Calibri"/>
        </w:rPr>
      </w:pPr>
    </w:p>
    <w:p w:rsidR="00747F38" w:rsidRDefault="00747F38">
      <w:pPr>
        <w:spacing w:line="264" w:lineRule="auto"/>
        <w:jc w:val="center"/>
        <w:rPr>
          <w:rFonts w:asciiTheme="minorEastAsia" w:eastAsiaTheme="minorEastAsia" w:hAnsiTheme="minorEastAsia" w:cs="Calibri"/>
        </w:rPr>
      </w:pPr>
    </w:p>
    <w:p w:rsidR="00747F38" w:rsidRPr="000F111D" w:rsidRDefault="000F111D">
      <w:pPr>
        <w:spacing w:line="264" w:lineRule="auto"/>
        <w:jc w:val="center"/>
        <w:rPr>
          <w:rFonts w:asciiTheme="minorEastAsia" w:eastAsiaTheme="minorEastAsia" w:hAnsiTheme="minorEastAsia" w:cs="Calibri"/>
          <w:sz w:val="44"/>
          <w:szCs w:val="44"/>
        </w:rPr>
      </w:pPr>
      <w:r w:rsidRPr="000F111D">
        <w:rPr>
          <w:rFonts w:asciiTheme="minorEastAsia" w:eastAsiaTheme="minorEastAsia" w:hAnsiTheme="minorEastAsia" w:cs="宋体" w:hint="eastAsia"/>
          <w:sz w:val="44"/>
          <w:szCs w:val="44"/>
        </w:rPr>
        <w:t>卢氏</w:t>
      </w:r>
      <w:proofErr w:type="gramStart"/>
      <w:r w:rsidRPr="000F111D">
        <w:rPr>
          <w:rFonts w:asciiTheme="minorEastAsia" w:eastAsiaTheme="minorEastAsia" w:hAnsiTheme="minorEastAsia" w:cs="宋体" w:hint="eastAsia"/>
          <w:sz w:val="44"/>
          <w:szCs w:val="44"/>
        </w:rPr>
        <w:t>县杜关镇</w:t>
      </w:r>
      <w:proofErr w:type="gramEnd"/>
      <w:r w:rsidRPr="000F111D">
        <w:rPr>
          <w:rFonts w:asciiTheme="minorEastAsia" w:eastAsiaTheme="minorEastAsia" w:hAnsiTheme="minorEastAsia" w:cs="宋体" w:hint="eastAsia"/>
          <w:sz w:val="44"/>
          <w:szCs w:val="44"/>
        </w:rPr>
        <w:t>中心小学维修改造项目</w:t>
      </w:r>
    </w:p>
    <w:p w:rsidR="00747F38" w:rsidRDefault="00747F38">
      <w:pPr>
        <w:spacing w:line="264" w:lineRule="auto"/>
        <w:rPr>
          <w:rFonts w:asciiTheme="minorEastAsia" w:eastAsiaTheme="minorEastAsia" w:hAnsiTheme="minorEastAsia" w:cs="Calibri"/>
          <w:sz w:val="24"/>
        </w:rPr>
      </w:pPr>
    </w:p>
    <w:p w:rsidR="00747F38" w:rsidRDefault="0033508A">
      <w:pPr>
        <w:spacing w:line="264" w:lineRule="auto"/>
        <w:jc w:val="center"/>
        <w:rPr>
          <w:rFonts w:asciiTheme="minorEastAsia" w:eastAsiaTheme="minorEastAsia" w:hAnsiTheme="minorEastAsia" w:cs="Calibri"/>
          <w:sz w:val="72"/>
          <w:szCs w:val="72"/>
        </w:rPr>
      </w:pPr>
      <w:r>
        <w:rPr>
          <w:rFonts w:asciiTheme="minorEastAsia" w:eastAsiaTheme="minorEastAsia" w:hAnsiTheme="minorEastAsia" w:cs="Calibri" w:hint="eastAsia"/>
          <w:sz w:val="72"/>
          <w:szCs w:val="72"/>
        </w:rPr>
        <w:t xml:space="preserve">   响 应 文 件</w:t>
      </w:r>
    </w:p>
    <w:p w:rsidR="00747F38" w:rsidRDefault="0033508A">
      <w:pPr>
        <w:spacing w:line="264"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项目编号：</w:t>
      </w: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响应人：（公章签章）</w:t>
      </w: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法定代表人：（电子签章）</w:t>
      </w: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年    月    日</w:t>
      </w:r>
      <w:bookmarkStart w:id="1055" w:name="_Toc179632807"/>
      <w:bookmarkStart w:id="1056" w:name="_Toc144974856"/>
      <w:bookmarkStart w:id="1057" w:name="_Toc246997098"/>
      <w:bookmarkStart w:id="1058" w:name="_Toc6470"/>
      <w:bookmarkStart w:id="1059" w:name="_Toc246996355"/>
      <w:bookmarkStart w:id="1060" w:name="_Toc152045787"/>
      <w:bookmarkStart w:id="1061" w:name="_Toc247085873"/>
      <w:bookmarkStart w:id="1062" w:name="_Toc152042576"/>
      <w:bookmarkStart w:id="1063" w:name="_Toc394651920"/>
      <w:bookmarkEnd w:id="1055"/>
      <w:bookmarkEnd w:id="1056"/>
      <w:bookmarkEnd w:id="1057"/>
      <w:bookmarkEnd w:id="1058"/>
      <w:bookmarkEnd w:id="1059"/>
      <w:bookmarkEnd w:id="1060"/>
      <w:bookmarkEnd w:id="1061"/>
      <w:bookmarkEnd w:id="1062"/>
      <w:bookmarkEnd w:id="1063"/>
    </w:p>
    <w:p w:rsidR="00747F38" w:rsidRDefault="00747F38">
      <w:pPr>
        <w:spacing w:line="360" w:lineRule="auto"/>
        <w:jc w:val="center"/>
        <w:rPr>
          <w:rFonts w:asciiTheme="minorEastAsia" w:eastAsiaTheme="minorEastAsia" w:hAnsiTheme="minorEastAsia" w:cs="Calibri"/>
          <w:sz w:val="24"/>
        </w:rPr>
      </w:pPr>
    </w:p>
    <w:p w:rsidR="00747F38" w:rsidRDefault="0033508A">
      <w:pPr>
        <w:pStyle w:val="2"/>
        <w:keepLines w:val="0"/>
        <w:widowControl/>
        <w:spacing w:before="0"/>
        <w:jc w:val="center"/>
        <w:rPr>
          <w:rFonts w:asciiTheme="minorEastAsia" w:eastAsiaTheme="minorEastAsia" w:hAnsiTheme="minorEastAsia"/>
          <w:sz w:val="36"/>
          <w:szCs w:val="36"/>
        </w:rPr>
      </w:pPr>
      <w:bookmarkStart w:id="1064" w:name="_Toc16770585"/>
      <w:r>
        <w:rPr>
          <w:rFonts w:asciiTheme="minorEastAsia" w:eastAsiaTheme="minorEastAsia" w:hAnsiTheme="minorEastAsia" w:hint="eastAsia"/>
          <w:sz w:val="36"/>
          <w:szCs w:val="36"/>
        </w:rPr>
        <w:lastRenderedPageBreak/>
        <w:t>目  录</w:t>
      </w:r>
      <w:bookmarkEnd w:id="1064"/>
    </w:p>
    <w:p w:rsidR="00747F38" w:rsidRDefault="0033508A">
      <w:pPr>
        <w:spacing w:line="540" w:lineRule="exact"/>
        <w:jc w:val="center"/>
        <w:rPr>
          <w:rFonts w:asciiTheme="minorEastAsia" w:eastAsiaTheme="minorEastAsia" w:hAnsiTheme="minorEastAsia" w:cs="Calibri"/>
        </w:rPr>
      </w:pPr>
      <w:r>
        <w:rPr>
          <w:rFonts w:asciiTheme="minorEastAsia" w:eastAsiaTheme="minorEastAsia" w:hAnsiTheme="minorEastAsia" w:cs="Calibri" w:hint="eastAsia"/>
        </w:rPr>
        <w:t>（自拟）</w:t>
      </w:r>
    </w:p>
    <w:p w:rsidR="00747F38" w:rsidRDefault="00747F38">
      <w:pPr>
        <w:spacing w:line="540" w:lineRule="exact"/>
        <w:ind w:firstLineChars="341" w:firstLine="750"/>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33508A">
      <w:pPr>
        <w:pStyle w:val="2"/>
        <w:keepLines w:val="0"/>
        <w:widowControl/>
        <w:spacing w:before="0"/>
        <w:jc w:val="center"/>
        <w:rPr>
          <w:rFonts w:asciiTheme="minorEastAsia" w:eastAsiaTheme="minorEastAsia" w:hAnsiTheme="minorEastAsia"/>
          <w:b w:val="0"/>
        </w:rPr>
      </w:pPr>
      <w:bookmarkStart w:id="1065" w:name="_Toc394651921"/>
      <w:bookmarkStart w:id="1066" w:name="_Toc27687"/>
      <w:bookmarkStart w:id="1067" w:name="_Toc528078066"/>
      <w:bookmarkEnd w:id="1065"/>
      <w:bookmarkEnd w:id="1066"/>
      <w:r>
        <w:rPr>
          <w:rFonts w:asciiTheme="minorEastAsia" w:eastAsiaTheme="minorEastAsia" w:hAnsiTheme="minorEastAsia" w:hint="eastAsia"/>
        </w:rPr>
        <w:br w:type="page"/>
      </w:r>
      <w:bookmarkStart w:id="1068" w:name="_Toc16770586"/>
      <w:r>
        <w:rPr>
          <w:rFonts w:asciiTheme="minorEastAsia" w:eastAsiaTheme="minorEastAsia" w:hAnsiTheme="minorEastAsia" w:hint="eastAsia"/>
        </w:rPr>
        <w:lastRenderedPageBreak/>
        <w:t>一、</w:t>
      </w:r>
      <w:bookmarkEnd w:id="1067"/>
      <w:r>
        <w:rPr>
          <w:rFonts w:asciiTheme="minorEastAsia" w:eastAsiaTheme="minorEastAsia" w:hAnsiTheme="minorEastAsia" w:hint="eastAsia"/>
        </w:rPr>
        <w:t>磋商</w:t>
      </w:r>
      <w:proofErr w:type="gramStart"/>
      <w:r>
        <w:rPr>
          <w:rFonts w:asciiTheme="minorEastAsia" w:eastAsiaTheme="minorEastAsia" w:hAnsiTheme="minorEastAsia" w:hint="eastAsia"/>
        </w:rPr>
        <w:t>响应书及第</w:t>
      </w:r>
      <w:proofErr w:type="gramEnd"/>
      <w:r>
        <w:rPr>
          <w:rFonts w:asciiTheme="minorEastAsia" w:eastAsiaTheme="minorEastAsia" w:hAnsiTheme="minorEastAsia" w:hint="eastAsia"/>
        </w:rPr>
        <w:t>一轮报价表</w:t>
      </w:r>
      <w:bookmarkEnd w:id="1068"/>
    </w:p>
    <w:p w:rsidR="00747F38" w:rsidRDefault="0033508A">
      <w:pPr>
        <w:pStyle w:val="3"/>
        <w:keepLines w:val="0"/>
        <w:widowControl/>
        <w:spacing w:before="0"/>
        <w:jc w:val="center"/>
        <w:rPr>
          <w:rFonts w:asciiTheme="minorEastAsia" w:eastAsiaTheme="minorEastAsia" w:hAnsiTheme="minorEastAsia"/>
          <w:color w:val="auto"/>
          <w:sz w:val="28"/>
          <w:szCs w:val="28"/>
        </w:rPr>
      </w:pPr>
      <w:bookmarkStart w:id="1069" w:name="_Toc152045789"/>
      <w:bookmarkStart w:id="1070" w:name="_Toc179632809"/>
      <w:bookmarkStart w:id="1071" w:name="_Toc394651922"/>
      <w:bookmarkStart w:id="1072" w:name="_Toc247085875"/>
      <w:bookmarkStart w:id="1073" w:name="_Toc246997100"/>
      <w:bookmarkStart w:id="1074" w:name="_Toc144974858"/>
      <w:bookmarkStart w:id="1075" w:name="_Toc246996357"/>
      <w:bookmarkStart w:id="1076" w:name="_Toc19389"/>
      <w:bookmarkStart w:id="1077" w:name="_Toc152042578"/>
      <w:bookmarkStart w:id="1078" w:name="_Toc528078067"/>
      <w:bookmarkStart w:id="1079" w:name="_Toc16770587"/>
      <w:bookmarkEnd w:id="1069"/>
      <w:bookmarkEnd w:id="1070"/>
      <w:bookmarkEnd w:id="1071"/>
      <w:bookmarkEnd w:id="1072"/>
      <w:bookmarkEnd w:id="1073"/>
      <w:bookmarkEnd w:id="1074"/>
      <w:bookmarkEnd w:id="1075"/>
      <w:bookmarkEnd w:id="1076"/>
      <w:bookmarkEnd w:id="1077"/>
      <w:r>
        <w:rPr>
          <w:rFonts w:asciiTheme="minorEastAsia" w:eastAsiaTheme="minorEastAsia" w:hAnsiTheme="minorEastAsia"/>
          <w:color w:val="auto"/>
          <w:sz w:val="28"/>
          <w:szCs w:val="28"/>
        </w:rPr>
        <w:t>（一）</w:t>
      </w:r>
      <w:bookmarkEnd w:id="1078"/>
      <w:r>
        <w:rPr>
          <w:rFonts w:asciiTheme="minorEastAsia" w:eastAsiaTheme="minorEastAsia" w:hAnsiTheme="minorEastAsia"/>
          <w:color w:val="auto"/>
          <w:sz w:val="28"/>
          <w:szCs w:val="28"/>
        </w:rPr>
        <w:t>磋商响应书</w:t>
      </w:r>
      <w:bookmarkEnd w:id="1079"/>
    </w:p>
    <w:p w:rsidR="00747F38" w:rsidRDefault="0033508A">
      <w:pPr>
        <w:adjustRightInd/>
        <w:snapToGrid/>
        <w:spacing w:after="0" w:line="540" w:lineRule="exact"/>
        <w:rPr>
          <w:rFonts w:asciiTheme="minorEastAsia" w:eastAsiaTheme="minorEastAsia" w:hAnsiTheme="minorEastAsia" w:cs="宋体"/>
          <w:sz w:val="24"/>
          <w:szCs w:val="24"/>
          <w:lang w:bidi="en-US"/>
        </w:rPr>
      </w:pPr>
      <w:bookmarkStart w:id="1080" w:name="_Toc246996358"/>
      <w:bookmarkStart w:id="1081" w:name="_Toc152042579"/>
      <w:bookmarkStart w:id="1082" w:name="_Toc247085876"/>
      <w:bookmarkStart w:id="1083" w:name="_Toc246997101"/>
      <w:bookmarkStart w:id="1084" w:name="_Toc144974859"/>
      <w:bookmarkStart w:id="1085" w:name="_Toc27200"/>
      <w:bookmarkStart w:id="1086" w:name="_Toc394651923"/>
      <w:bookmarkStart w:id="1087" w:name="_Toc179632810"/>
      <w:bookmarkStart w:id="1088" w:name="_Toc152045790"/>
      <w:bookmarkEnd w:id="1080"/>
      <w:bookmarkEnd w:id="1081"/>
      <w:bookmarkEnd w:id="1082"/>
      <w:bookmarkEnd w:id="1083"/>
      <w:bookmarkEnd w:id="1084"/>
      <w:bookmarkEnd w:id="1085"/>
      <w:bookmarkEnd w:id="1086"/>
      <w:bookmarkEnd w:id="1087"/>
      <w:bookmarkEnd w:id="1088"/>
      <w:r>
        <w:rPr>
          <w:rFonts w:asciiTheme="minorEastAsia" w:eastAsiaTheme="minorEastAsia" w:hAnsiTheme="minorEastAsia" w:cs="宋体" w:hint="eastAsia"/>
          <w:sz w:val="24"/>
          <w:szCs w:val="24"/>
          <w:lang w:bidi="en-US"/>
        </w:rPr>
        <w:t>（采购人名称）</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747F38" w:rsidRDefault="0033508A" w:rsidP="004A3478">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我方已仔细研究了</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（项目名称</w:t>
      </w:r>
      <w:r w:rsidR="00FB2BD2">
        <w:rPr>
          <w:rFonts w:asciiTheme="minorEastAsia" w:eastAsiaTheme="minorEastAsia" w:hAnsiTheme="minorEastAsia" w:cs="宋体" w:hint="eastAsia"/>
          <w:sz w:val="24"/>
          <w:szCs w:val="24"/>
          <w:lang w:bidi="en-US"/>
        </w:rPr>
        <w:t>及项目编号</w:t>
      </w:r>
      <w:r>
        <w:rPr>
          <w:rFonts w:asciiTheme="minorEastAsia" w:eastAsiaTheme="minorEastAsia" w:hAnsiTheme="minorEastAsia" w:cs="宋体" w:hint="eastAsia"/>
          <w:sz w:val="24"/>
          <w:szCs w:val="24"/>
          <w:lang w:bidi="en-US"/>
        </w:rPr>
        <w:t>）磋商文件的全部内容，愿意</w:t>
      </w:r>
      <w:r>
        <w:rPr>
          <w:rFonts w:asciiTheme="minorEastAsia" w:eastAsiaTheme="minorEastAsia" w:hAnsiTheme="minorEastAsia" w:cs="宋体" w:hint="eastAsia"/>
          <w:spacing w:val="-2"/>
          <w:sz w:val="24"/>
          <w:szCs w:val="24"/>
          <w:lang w:bidi="en-US"/>
        </w:rPr>
        <w:t>按照国家规范要求，在确保质量的前提下，以</w:t>
      </w:r>
      <w:r>
        <w:rPr>
          <w:rFonts w:asciiTheme="minorEastAsia" w:eastAsiaTheme="minorEastAsia" w:hAnsiTheme="minorEastAsia" w:cs="宋体" w:hint="eastAsia"/>
          <w:sz w:val="24"/>
          <w:szCs w:val="24"/>
          <w:lang w:bidi="en-US"/>
        </w:rPr>
        <w:t>人民币</w:t>
      </w:r>
      <w:r>
        <w:rPr>
          <w:rFonts w:asciiTheme="minorEastAsia" w:eastAsiaTheme="minorEastAsia" w:hAnsiTheme="minorEastAsia" w:cs="宋体" w:hint="eastAsia"/>
          <w:spacing w:val="-2"/>
          <w:sz w:val="24"/>
          <w:szCs w:val="24"/>
          <w:lang w:bidi="en-US"/>
        </w:rPr>
        <w:t>（大写）</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pacing w:val="-2"/>
          <w:sz w:val="24"/>
          <w:szCs w:val="24"/>
          <w:lang w:bidi="en-US"/>
        </w:rPr>
        <w:t>元</w:t>
      </w:r>
      <w:r>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pacing w:val="-2"/>
          <w:sz w:val="24"/>
          <w:szCs w:val="24"/>
          <w:lang w:bidi="en-US"/>
        </w:rPr>
        <w:t>）</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的</w:t>
      </w:r>
      <w:r>
        <w:rPr>
          <w:rFonts w:asciiTheme="minorEastAsia" w:eastAsiaTheme="minorEastAsia" w:hAnsiTheme="minorEastAsia" w:cs="宋体" w:hint="eastAsia"/>
          <w:spacing w:val="-2"/>
          <w:sz w:val="24"/>
          <w:szCs w:val="24"/>
          <w:lang w:bidi="en-US"/>
        </w:rPr>
        <w:t>投标总报价完成相关服务，工期</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，质量要求</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我方承诺在磋商文件规定的投标有效期内不修改、撤销响应文件。</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如我方成交：</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（1）我方承诺在收到成交通知书后，在成交通知书规定的期限内与你方签订合同。</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（2）随同本投标函递交的投标函附录属于合同文件的组成部分。</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（3）我方承诺在合同约定的期限内完成并移交全部合同工程。</w:t>
      </w:r>
    </w:p>
    <w:p w:rsidR="004A3478" w:rsidRDefault="0033508A" w:rsidP="004A3478">
      <w:pPr>
        <w:adjustRightInd/>
        <w:snapToGrid/>
        <w:spacing w:after="0" w:line="540" w:lineRule="exact"/>
        <w:ind w:firstLineChars="150" w:firstLine="36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4</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我方在此声明，所递交的响应文件及有关资料内容完整、真实和准确。</w:t>
      </w:r>
    </w:p>
    <w:p w:rsidR="00747F38" w:rsidRDefault="0033508A" w:rsidP="004A3478">
      <w:pPr>
        <w:adjustRightInd/>
        <w:snapToGrid/>
        <w:spacing w:after="0" w:line="540" w:lineRule="exact"/>
        <w:ind w:firstLineChars="150" w:firstLine="36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5</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sz w:val="24"/>
          <w:szCs w:val="24"/>
          <w:u w:val="single"/>
          <w:lang w:bidi="en-US"/>
        </w:rPr>
        <w:t xml:space="preserve">                  </w:t>
      </w:r>
      <w:r>
        <w:rPr>
          <w:rFonts w:asciiTheme="minorEastAsia" w:eastAsiaTheme="minorEastAsia" w:hAnsiTheme="minorEastAsia" w:cs="宋体" w:hint="eastAsia"/>
          <w:sz w:val="24"/>
          <w:szCs w:val="24"/>
          <w:lang w:bidi="en-US"/>
        </w:rPr>
        <w:t>（其他补充说明）。</w:t>
      </w:r>
    </w:p>
    <w:p w:rsidR="00747F38" w:rsidRDefault="00747F38">
      <w:pPr>
        <w:adjustRightInd/>
        <w:snapToGrid/>
        <w:spacing w:after="0" w:line="540" w:lineRule="exact"/>
        <w:rPr>
          <w:rFonts w:asciiTheme="minorEastAsia" w:eastAsiaTheme="minorEastAsia" w:hAnsiTheme="minorEastAsia" w:cs="宋体"/>
          <w:sz w:val="24"/>
          <w:szCs w:val="24"/>
          <w:lang w:bidi="en-US"/>
        </w:rPr>
      </w:pP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响应人：（公章签章）</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法定代表人或其委托代理人：（电子签章）</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地址：</w:t>
      </w:r>
    </w:p>
    <w:p w:rsidR="000F111D" w:rsidRDefault="000F111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联系人：</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电话：</w:t>
      </w:r>
      <w:r w:rsidR="00FB2BD2">
        <w:rPr>
          <w:rFonts w:asciiTheme="minorEastAsia" w:eastAsiaTheme="minorEastAsia" w:hAnsiTheme="minorEastAsia" w:cs="宋体"/>
          <w:sz w:val="24"/>
          <w:szCs w:val="24"/>
          <w:lang w:bidi="en-US"/>
        </w:rPr>
        <w:t xml:space="preserve"> </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日期</w:t>
      </w:r>
    </w:p>
    <w:p w:rsidR="00747F38" w:rsidRDefault="0033508A">
      <w:pPr>
        <w:keepNext/>
        <w:keepLines/>
        <w:spacing w:before="340" w:after="330"/>
        <w:jc w:val="center"/>
        <w:outlineLvl w:val="0"/>
        <w:rPr>
          <w:rFonts w:asciiTheme="minorEastAsia" w:eastAsiaTheme="minorEastAsia" w:hAnsiTheme="minorEastAsia"/>
          <w:b/>
          <w:bCs/>
          <w:kern w:val="44"/>
          <w:sz w:val="32"/>
          <w:szCs w:val="32"/>
        </w:rPr>
      </w:pPr>
      <w:r>
        <w:rPr>
          <w:rFonts w:asciiTheme="minorEastAsia" w:eastAsiaTheme="minorEastAsia" w:hAnsiTheme="minorEastAsia" w:hint="eastAsia"/>
          <w:b/>
          <w:bCs/>
          <w:kern w:val="44"/>
          <w:sz w:val="32"/>
          <w:szCs w:val="32"/>
        </w:rPr>
        <w:br w:type="page"/>
      </w:r>
      <w:bookmarkStart w:id="1089" w:name="_Toc16770588"/>
      <w:r>
        <w:rPr>
          <w:rFonts w:asciiTheme="minorEastAsia" w:eastAsiaTheme="minorEastAsia" w:hAnsiTheme="minorEastAsia" w:hint="eastAsia"/>
          <w:b/>
          <w:bCs/>
          <w:kern w:val="44"/>
          <w:sz w:val="28"/>
          <w:szCs w:val="32"/>
        </w:rPr>
        <w:lastRenderedPageBreak/>
        <w:t>(二)</w:t>
      </w:r>
      <w:bookmarkStart w:id="1090" w:name="OLE_LINK7"/>
      <w:bookmarkStart w:id="1091" w:name="OLE_LINK8"/>
      <w:bookmarkEnd w:id="1089"/>
      <w:r>
        <w:rPr>
          <w:rFonts w:asciiTheme="minorEastAsia" w:eastAsiaTheme="minorEastAsia" w:hAnsiTheme="minorEastAsia" w:hint="eastAsia"/>
          <w:b/>
          <w:bCs/>
          <w:kern w:val="44"/>
          <w:sz w:val="28"/>
          <w:szCs w:val="32"/>
        </w:rPr>
        <w:t>磋商报价表（第一轮）</w:t>
      </w:r>
    </w:p>
    <w:tbl>
      <w:tblPr>
        <w:tblW w:w="893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19"/>
        <w:gridCol w:w="1887"/>
        <w:gridCol w:w="1292"/>
        <w:gridCol w:w="1437"/>
        <w:gridCol w:w="1293"/>
        <w:gridCol w:w="1007"/>
      </w:tblGrid>
      <w:tr w:rsidR="00747F38" w:rsidTr="00BD00EB">
        <w:trPr>
          <w:trHeight w:val="657"/>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项目名称</w:t>
            </w:r>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668"/>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供应商</w:t>
            </w:r>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1311"/>
        </w:trPr>
        <w:tc>
          <w:tcPr>
            <w:tcW w:w="2019" w:type="dxa"/>
            <w:tcBorders>
              <w:top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gramStart"/>
            <w:r>
              <w:rPr>
                <w:rFonts w:asciiTheme="minorEastAsia" w:eastAsiaTheme="minorEastAsia" w:hAnsiTheme="minorEastAsia" w:cs="宋体" w:hint="eastAsia"/>
                <w:sz w:val="24"/>
                <w:szCs w:val="24"/>
                <w:lang w:bidi="en-US"/>
              </w:rPr>
              <w:t>磋商</w:t>
            </w:r>
            <w:proofErr w:type="spellStart"/>
            <w:r>
              <w:rPr>
                <w:rFonts w:asciiTheme="minorEastAsia" w:eastAsiaTheme="minorEastAsia" w:hAnsiTheme="minorEastAsia" w:cs="宋体" w:hint="eastAsia"/>
                <w:sz w:val="24"/>
                <w:szCs w:val="24"/>
                <w:lang w:eastAsia="en-US" w:bidi="en-US"/>
              </w:rPr>
              <w:t>总</w:t>
            </w:r>
            <w:proofErr w:type="gramEnd"/>
            <w:r>
              <w:rPr>
                <w:rFonts w:asciiTheme="minorEastAsia" w:eastAsiaTheme="minorEastAsia" w:hAnsiTheme="minorEastAsia" w:cs="宋体" w:hint="eastAsia"/>
                <w:sz w:val="24"/>
                <w:szCs w:val="24"/>
                <w:lang w:eastAsia="en-US" w:bidi="en-US"/>
              </w:rPr>
              <w:t>报价</w:t>
            </w:r>
            <w:proofErr w:type="spellEnd"/>
          </w:p>
        </w:tc>
        <w:tc>
          <w:tcPr>
            <w:tcW w:w="6916" w:type="dxa"/>
            <w:gridSpan w:val="5"/>
            <w:tcBorders>
              <w:top w:val="single" w:sz="4" w:space="0" w:color="auto"/>
              <w:left w:val="single" w:sz="4" w:space="0" w:color="auto"/>
            </w:tcBorders>
            <w:vAlign w:val="center"/>
          </w:tcPr>
          <w:p w:rsidR="00747F38" w:rsidRDefault="0033508A">
            <w:pPr>
              <w:adjustRightInd/>
              <w:snapToGrid/>
              <w:spacing w:line="340" w:lineRule="exact"/>
              <w:ind w:firstLineChars="100" w:firstLine="240"/>
              <w:rPr>
                <w:rFonts w:asciiTheme="minorEastAsia" w:eastAsiaTheme="minorEastAsia" w:hAnsiTheme="minorEastAsia" w:cs="宋体"/>
                <w:sz w:val="24"/>
                <w:szCs w:val="24"/>
                <w:u w:val="single"/>
                <w:lang w:bidi="en-US"/>
              </w:rPr>
            </w:pPr>
            <w:r>
              <w:rPr>
                <w:rFonts w:asciiTheme="minorEastAsia" w:eastAsiaTheme="minorEastAsia" w:hAnsiTheme="minorEastAsia" w:cs="宋体" w:hint="eastAsia"/>
                <w:sz w:val="24"/>
                <w:szCs w:val="24"/>
                <w:lang w:bidi="en-US"/>
              </w:rPr>
              <w:t>大写：</w:t>
            </w:r>
          </w:p>
          <w:p w:rsidR="00747F38" w:rsidRDefault="0033508A">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小写：</w:t>
            </w:r>
          </w:p>
          <w:p w:rsidR="00747F38" w:rsidRDefault="0033508A">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（响应人应在此填写第一次报价，但以响应人最后一次的磋商报价为成交价）</w:t>
            </w: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计划工期</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0F111D" w:rsidTr="00BD00EB">
        <w:trPr>
          <w:trHeight w:val="799"/>
        </w:trPr>
        <w:tc>
          <w:tcPr>
            <w:tcW w:w="2019" w:type="dxa"/>
            <w:tcBorders>
              <w:top w:val="single" w:sz="4" w:space="0" w:color="auto"/>
              <w:bottom w:val="single" w:sz="4" w:space="0" w:color="auto"/>
              <w:right w:val="single" w:sz="4" w:space="0" w:color="auto"/>
            </w:tcBorders>
            <w:vAlign w:val="center"/>
          </w:tcPr>
          <w:p w:rsidR="000F111D" w:rsidRDefault="000F111D">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资质等级</w:t>
            </w:r>
            <w:proofErr w:type="spellEnd"/>
          </w:p>
        </w:tc>
        <w:tc>
          <w:tcPr>
            <w:tcW w:w="6916" w:type="dxa"/>
            <w:gridSpan w:val="5"/>
            <w:tcBorders>
              <w:top w:val="single" w:sz="4" w:space="0" w:color="auto"/>
              <w:left w:val="single" w:sz="4" w:space="0" w:color="auto"/>
              <w:bottom w:val="single" w:sz="4" w:space="0" w:color="auto"/>
            </w:tcBorders>
            <w:vAlign w:val="center"/>
          </w:tcPr>
          <w:p w:rsidR="000F111D" w:rsidRDefault="000F111D">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质量要求</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磋商</w:t>
            </w:r>
            <w:proofErr w:type="spellStart"/>
            <w:r>
              <w:rPr>
                <w:rFonts w:asciiTheme="minorEastAsia" w:eastAsiaTheme="minorEastAsia" w:hAnsiTheme="minorEastAsia" w:cs="宋体" w:hint="eastAsia"/>
                <w:sz w:val="24"/>
                <w:szCs w:val="24"/>
                <w:lang w:eastAsia="en-US" w:bidi="en-US"/>
              </w:rPr>
              <w:t>有效期</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ind w:firstLineChars="300" w:firstLine="720"/>
              <w:jc w:val="center"/>
              <w:rPr>
                <w:rFonts w:asciiTheme="minorEastAsia" w:eastAsiaTheme="minorEastAsia" w:hAnsiTheme="minorEastAsia" w:cs="宋体"/>
                <w:sz w:val="24"/>
                <w:szCs w:val="24"/>
                <w:lang w:bidi="en-US"/>
              </w:rPr>
            </w:pPr>
          </w:p>
        </w:tc>
      </w:tr>
      <w:tr w:rsidR="00747F38">
        <w:trPr>
          <w:trHeight w:val="790"/>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项目</w:t>
            </w:r>
            <w:proofErr w:type="spellEnd"/>
            <w:r>
              <w:rPr>
                <w:rFonts w:asciiTheme="minorEastAsia" w:eastAsiaTheme="minorEastAsia" w:hAnsiTheme="minorEastAsia" w:cs="宋体" w:hint="eastAsia"/>
                <w:sz w:val="24"/>
                <w:szCs w:val="24"/>
                <w:lang w:bidi="en-US"/>
              </w:rPr>
              <w:t>经理</w:t>
            </w:r>
            <w:proofErr w:type="spellStart"/>
            <w:r>
              <w:rPr>
                <w:rFonts w:asciiTheme="minorEastAsia" w:eastAsiaTheme="minorEastAsia" w:hAnsiTheme="minorEastAsia" w:cs="宋体" w:hint="eastAsia"/>
                <w:sz w:val="24"/>
                <w:szCs w:val="24"/>
                <w:lang w:eastAsia="en-US" w:bidi="en-US"/>
              </w:rPr>
              <w:t>姓名</w:t>
            </w:r>
            <w:proofErr w:type="spellEnd"/>
          </w:p>
        </w:tc>
        <w:tc>
          <w:tcPr>
            <w:tcW w:w="1887" w:type="dxa"/>
            <w:tcBorders>
              <w:top w:val="single" w:sz="4" w:space="0" w:color="auto"/>
              <w:left w:val="single" w:sz="4" w:space="0" w:color="auto"/>
              <w:bottom w:val="single" w:sz="4" w:space="0" w:color="auto"/>
              <w:right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2" w:type="dxa"/>
            <w:tcBorders>
              <w:top w:val="single" w:sz="4" w:space="0" w:color="auto"/>
              <w:left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证书编号</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3" w:type="dxa"/>
            <w:tcBorders>
              <w:top w:val="single" w:sz="4" w:space="0" w:color="auto"/>
              <w:left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证书等级</w:t>
            </w:r>
          </w:p>
        </w:tc>
        <w:tc>
          <w:tcPr>
            <w:tcW w:w="1007" w:type="dxa"/>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r>
      <w:tr w:rsidR="00747F38" w:rsidTr="00BD00EB">
        <w:trPr>
          <w:trHeight w:val="633"/>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备注</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bl>
    <w:p w:rsidR="00747F38" w:rsidRDefault="0033508A">
      <w:pPr>
        <w:spacing w:line="440" w:lineRule="exact"/>
        <w:rPr>
          <w:rFonts w:asciiTheme="minorEastAsia" w:eastAsiaTheme="minorEastAsia" w:hAnsiTheme="minorEastAsia"/>
          <w:b/>
          <w:bCs/>
          <w:sz w:val="24"/>
        </w:rPr>
      </w:pPr>
      <w:r>
        <w:rPr>
          <w:rFonts w:asciiTheme="minorEastAsia" w:eastAsiaTheme="minorEastAsia" w:hAnsiTheme="minorEastAsia" w:hint="eastAsia"/>
          <w:b/>
          <w:bCs/>
          <w:sz w:val="24"/>
        </w:rPr>
        <w:t>注：该表中所有空白项均为必填项。</w:t>
      </w:r>
    </w:p>
    <w:p w:rsidR="00747F38" w:rsidRDefault="00747F38">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p>
    <w:p w:rsidR="00747F38" w:rsidRDefault="0033508A">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r>
        <w:rPr>
          <w:rFonts w:asciiTheme="minorEastAsia" w:eastAsiaTheme="minorEastAsia" w:hAnsiTheme="minorEastAsia" w:hint="eastAsia"/>
          <w:sz w:val="24"/>
        </w:rPr>
        <w:t>响应人：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（公章签章）</w:t>
      </w:r>
    </w:p>
    <w:p w:rsidR="00747F38" w:rsidRDefault="0033508A">
      <w:pPr>
        <w:widowControl w:val="0"/>
        <w:tabs>
          <w:tab w:val="left" w:leader="underscore" w:pos="7143"/>
        </w:tabs>
        <w:adjustRightInd/>
        <w:snapToGrid/>
        <w:spacing w:line="420" w:lineRule="exact"/>
        <w:ind w:left="3320"/>
        <w:rPr>
          <w:rFonts w:asciiTheme="minorEastAsia" w:eastAsiaTheme="minorEastAsia" w:hAnsiTheme="minorEastAsia"/>
          <w:sz w:val="24"/>
        </w:rPr>
      </w:pPr>
      <w:r>
        <w:rPr>
          <w:rFonts w:asciiTheme="minorEastAsia" w:eastAsiaTheme="minorEastAsia" w:hAnsiTheme="minorEastAsia" w:hint="eastAsia"/>
          <w:sz w:val="24"/>
        </w:rPr>
        <w:t>法定代表人或其委托代理人：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（电子签章）</w:t>
      </w:r>
    </w:p>
    <w:p w:rsidR="00747F38" w:rsidRDefault="0033508A">
      <w:pPr>
        <w:widowControl w:val="0"/>
        <w:adjustRightInd/>
        <w:snapToGrid/>
        <w:spacing w:line="420" w:lineRule="exact"/>
        <w:jc w:val="center"/>
        <w:rPr>
          <w:rFonts w:asciiTheme="minorEastAsia" w:eastAsiaTheme="minorEastAsia" w:hAnsiTheme="minorEastAsia"/>
          <w:sz w:val="24"/>
        </w:rPr>
      </w:pPr>
      <w:r>
        <w:rPr>
          <w:rFonts w:asciiTheme="minorEastAsia" w:eastAsiaTheme="minorEastAsia" w:hAnsiTheme="minorEastAsia" w:hint="eastAsia"/>
          <w:sz w:val="24"/>
        </w:rPr>
        <w:t>年  月  日</w:t>
      </w:r>
    </w:p>
    <w:bookmarkEnd w:id="1090"/>
    <w:bookmarkEnd w:id="1091"/>
    <w:p w:rsidR="00747F38" w:rsidRDefault="0033508A">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747F38" w:rsidRDefault="0033508A">
      <w:pPr>
        <w:pStyle w:val="2"/>
        <w:keepLines w:val="0"/>
        <w:widowControl/>
        <w:spacing w:before="0"/>
        <w:jc w:val="center"/>
        <w:rPr>
          <w:rFonts w:asciiTheme="minorEastAsia" w:eastAsiaTheme="minorEastAsia" w:hAnsiTheme="minorEastAsia"/>
          <w:b w:val="0"/>
        </w:rPr>
      </w:pPr>
      <w:bookmarkStart w:id="1092" w:name="_Toc16770589"/>
      <w:r>
        <w:rPr>
          <w:rFonts w:asciiTheme="minorEastAsia" w:eastAsiaTheme="minorEastAsia" w:hAnsiTheme="minorEastAsia" w:hint="eastAsia"/>
        </w:rPr>
        <w:lastRenderedPageBreak/>
        <w:t>二、法定代表人身份证明</w:t>
      </w:r>
      <w:bookmarkEnd w:id="1092"/>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响应人：</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单位性质：</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地址：</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成立时间：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月</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日</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经营期限：</w:t>
      </w:r>
      <w:r>
        <w:rPr>
          <w:rFonts w:asciiTheme="minorEastAsia" w:eastAsiaTheme="minorEastAsia" w:hAnsiTheme="minorEastAsia" w:cs="Calibri" w:hint="eastAsia"/>
          <w:u w:val="single"/>
        </w:rPr>
        <w:t xml:space="preserve">                ；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姓名：</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性别：</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年龄：</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职务：</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系</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（供应商名称）的法定代表人。</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特此证明。</w:t>
      </w:r>
    </w:p>
    <w:p w:rsidR="00747F38" w:rsidRDefault="00747F38">
      <w:pPr>
        <w:spacing w:line="500" w:lineRule="exact"/>
        <w:rPr>
          <w:rFonts w:asciiTheme="minorEastAsia" w:eastAsiaTheme="minorEastAsia" w:hAnsiTheme="minorEastAsia" w:cs="Calibri"/>
        </w:rPr>
      </w:pPr>
    </w:p>
    <w:p w:rsidR="00747F38" w:rsidRDefault="00747F38">
      <w:pPr>
        <w:spacing w:line="500" w:lineRule="exact"/>
        <w:rPr>
          <w:rFonts w:asciiTheme="minorEastAsia" w:eastAsiaTheme="minorEastAsia" w:hAnsiTheme="minorEastAsia" w:cs="Calibri"/>
        </w:rPr>
      </w:pPr>
    </w:p>
    <w:p w:rsidR="00747F38" w:rsidRDefault="0033508A">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响应人：（公章签章）</w:t>
      </w:r>
    </w:p>
    <w:p w:rsidR="00747F38" w:rsidRDefault="0033508A">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年   月   日</w:t>
      </w:r>
    </w:p>
    <w:p w:rsidR="00747F38" w:rsidRDefault="0033508A">
      <w:pPr>
        <w:pStyle w:val="2"/>
        <w:keepLines w:val="0"/>
        <w:widowControl/>
        <w:spacing w:before="0"/>
        <w:jc w:val="center"/>
        <w:rPr>
          <w:rFonts w:asciiTheme="minorEastAsia" w:eastAsiaTheme="minorEastAsia" w:hAnsiTheme="minorEastAsia"/>
          <w:b w:val="0"/>
        </w:rPr>
      </w:pPr>
      <w:r>
        <w:rPr>
          <w:rFonts w:asciiTheme="minorEastAsia" w:eastAsiaTheme="minorEastAsia" w:hAnsiTheme="minorEastAsia" w:hint="eastAsia"/>
        </w:rPr>
        <w:br w:type="page"/>
      </w:r>
      <w:bookmarkStart w:id="1093" w:name="_Toc528078069"/>
      <w:bookmarkStart w:id="1094" w:name="_Toc16770590"/>
      <w:bookmarkEnd w:id="1093"/>
      <w:r>
        <w:rPr>
          <w:rFonts w:asciiTheme="minorEastAsia" w:eastAsiaTheme="minorEastAsia" w:hAnsiTheme="minorEastAsia" w:hint="eastAsia"/>
        </w:rPr>
        <w:lastRenderedPageBreak/>
        <w:t>三、授权委托书</w:t>
      </w:r>
      <w:bookmarkEnd w:id="1094"/>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本人</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系</w:t>
      </w:r>
      <w:r w:rsidRPr="00BD00EB">
        <w:rPr>
          <w:rFonts w:asciiTheme="minorEastAsia" w:eastAsiaTheme="minorEastAsia" w:hAnsiTheme="minorEastAsia" w:cs="Calibri" w:hint="eastAsia"/>
          <w:u w:val="single"/>
        </w:rPr>
        <w:t>（响应人名称）</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的法定代表人，现委托</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为我方代理人。代理人根据授权，以我方名义签署、澄清、说明、补正、递交、撤回、修改</w:t>
      </w:r>
      <w:r>
        <w:rPr>
          <w:rFonts w:asciiTheme="minorEastAsia" w:eastAsiaTheme="minorEastAsia" w:hAnsiTheme="minorEastAsia" w:cs="Calibri" w:hint="eastAsia"/>
          <w:u w:val="single"/>
        </w:rPr>
        <w:t xml:space="preserve">（项目名称）      </w:t>
      </w:r>
      <w:r>
        <w:rPr>
          <w:rFonts w:asciiTheme="minorEastAsia" w:eastAsiaTheme="minorEastAsia" w:hAnsiTheme="minorEastAsia" w:cs="Calibri" w:hint="eastAsia"/>
        </w:rPr>
        <w:t>响应文件、签订合同和处理有关事宜，其法律后果由我方承担。</w:t>
      </w:r>
    </w:p>
    <w:p w:rsidR="00747F38" w:rsidRDefault="0033508A">
      <w:pPr>
        <w:spacing w:line="500" w:lineRule="exact"/>
        <w:ind w:firstLineChars="200" w:firstLine="440"/>
        <w:rPr>
          <w:rFonts w:asciiTheme="minorEastAsia" w:eastAsiaTheme="minorEastAsia" w:hAnsiTheme="minorEastAsia" w:cs="Calibri"/>
          <w:u w:val="single"/>
        </w:rPr>
      </w:pPr>
      <w:r>
        <w:rPr>
          <w:rFonts w:asciiTheme="minorEastAsia" w:eastAsiaTheme="minorEastAsia" w:hAnsiTheme="minorEastAsia" w:cs="Calibri" w:hint="eastAsia"/>
        </w:rPr>
        <w:t>委托期限：</w:t>
      </w:r>
      <w:r w:rsidR="00466F53" w:rsidRPr="00466F53">
        <w:rPr>
          <w:rFonts w:asciiTheme="minorEastAsia" w:eastAsiaTheme="minorEastAsia" w:hAnsiTheme="minorEastAsia" w:cs="Calibri" w:hint="eastAsia"/>
          <w:u w:val="single"/>
        </w:rPr>
        <w:t xml:space="preserve"> </w:t>
      </w:r>
      <w:r w:rsidR="00466F53">
        <w:rPr>
          <w:rFonts w:asciiTheme="minorEastAsia" w:eastAsiaTheme="minorEastAsia" w:hAnsiTheme="minorEastAsia" w:cs="Calibri" w:hint="eastAsia"/>
          <w:u w:val="single"/>
        </w:rPr>
        <w:t xml:space="preserve">            </w:t>
      </w:r>
      <w:r w:rsidR="00466F53" w:rsidRPr="00466F53">
        <w:rPr>
          <w:rFonts w:asciiTheme="minorEastAsia" w:eastAsiaTheme="minorEastAsia" w:hAnsiTheme="minorEastAsia" w:cs="Calibri" w:hint="eastAsia"/>
          <w:u w:val="single"/>
        </w:rPr>
        <w:t xml:space="preserve">     </w:t>
      </w:r>
      <w:r w:rsidR="00466F53">
        <w:rPr>
          <w:rFonts w:asciiTheme="minorEastAsia" w:eastAsiaTheme="minorEastAsia" w:hAnsiTheme="minorEastAsia" w:cs="Calibri" w:hint="eastAsia"/>
          <w:u w:val="single"/>
        </w:rPr>
        <w:t>。</w:t>
      </w:r>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代理人无转委托权。</w:t>
      </w:r>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附：法定代表人身份证复印件及授权代理人身份证复印件</w:t>
      </w:r>
    </w:p>
    <w:p w:rsidR="00747F38" w:rsidRDefault="00747F38">
      <w:pPr>
        <w:spacing w:line="500" w:lineRule="exact"/>
        <w:rPr>
          <w:rFonts w:asciiTheme="minorEastAsia" w:eastAsiaTheme="minorEastAsia" w:hAnsiTheme="minorEastAsia" w:cs="Calibri"/>
        </w:rPr>
      </w:pP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供应商：（盖章）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法定代表人：（签字或盖章）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身份证号码：</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代理人：（签字或盖章）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代理人身份证号码：</w:t>
      </w:r>
    </w:p>
    <w:p w:rsidR="00747F38" w:rsidRDefault="00BD00EB" w:rsidP="003C0952">
      <w:pPr>
        <w:spacing w:line="400" w:lineRule="exact"/>
        <w:ind w:firstLineChars="1300" w:firstLine="2860"/>
        <w:rPr>
          <w:rFonts w:asciiTheme="minorEastAsia" w:eastAsiaTheme="minorEastAsia" w:hAnsiTheme="minorEastAsia" w:cs="Calibri"/>
        </w:rPr>
      </w:pPr>
      <w:r w:rsidRPr="003C0952">
        <w:rPr>
          <w:rFonts w:asciiTheme="minorEastAsia" w:eastAsiaTheme="minorEastAsia" w:hAnsiTheme="minorEastAsia" w:cs="Calibri" w:hint="eastAsia"/>
        </w:rPr>
        <w:t>日期：</w:t>
      </w:r>
      <w:r w:rsidR="0033508A">
        <w:rPr>
          <w:rFonts w:asciiTheme="minorEastAsia" w:eastAsiaTheme="minorEastAsia" w:hAnsiTheme="minorEastAsia" w:cs="Calibri" w:hint="eastAsia"/>
        </w:rPr>
        <w:t>年     月    日</w:t>
      </w:r>
    </w:p>
    <w:p w:rsidR="00747F38" w:rsidRDefault="0033508A" w:rsidP="00CA11E8">
      <w:pPr>
        <w:spacing w:line="540" w:lineRule="exact"/>
        <w:jc w:val="center"/>
        <w:rPr>
          <w:rFonts w:asciiTheme="minorEastAsia" w:eastAsiaTheme="minorEastAsia" w:hAnsiTheme="minorEastAsia"/>
          <w:sz w:val="36"/>
          <w:szCs w:val="36"/>
        </w:rPr>
      </w:pPr>
      <w:r>
        <w:rPr>
          <w:rFonts w:asciiTheme="minorEastAsia" w:eastAsiaTheme="minorEastAsia" w:hAnsiTheme="minorEastAsia" w:hint="eastAsia"/>
        </w:rPr>
        <w:br w:type="page"/>
      </w:r>
      <w:bookmarkStart w:id="1095" w:name="_Toc528078072"/>
      <w:bookmarkStart w:id="1096" w:name="_Toc246996362"/>
      <w:bookmarkStart w:id="1097" w:name="_Toc246997105"/>
      <w:bookmarkStart w:id="1098" w:name="_Toc361989463"/>
      <w:bookmarkStart w:id="1099" w:name="_Toc179632814"/>
      <w:bookmarkStart w:id="1100" w:name="_Toc152042583"/>
      <w:bookmarkStart w:id="1101" w:name="_Toc10777"/>
      <w:bookmarkStart w:id="1102" w:name="_Toc152045794"/>
      <w:bookmarkStart w:id="1103" w:name="_Toc144974862"/>
      <w:bookmarkStart w:id="1104" w:name="_Toc244934212"/>
      <w:bookmarkStart w:id="1105" w:name="_Toc361989462"/>
      <w:bookmarkStart w:id="1106" w:name="_Toc247085880"/>
      <w:bookmarkStart w:id="1107" w:name="_Toc244934213"/>
      <w:bookmarkStart w:id="1108" w:name="_Toc394651926"/>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rsidR="00747F38" w:rsidRDefault="00747F38">
      <w:pPr>
        <w:rPr>
          <w:rFonts w:asciiTheme="minorEastAsia" w:eastAsiaTheme="minorEastAsia" w:hAnsiTheme="minorEastAsia"/>
          <w:b/>
          <w:bCs/>
          <w:sz w:val="28"/>
          <w:szCs w:val="28"/>
        </w:rPr>
        <w:sectPr w:rsidR="00747F38">
          <w:footerReference w:type="default" r:id="rId13"/>
          <w:pgSz w:w="11907" w:h="16840"/>
          <w:pgMar w:top="1440" w:right="1758" w:bottom="1440" w:left="1758" w:header="720" w:footer="720" w:gutter="0"/>
          <w:cols w:space="720"/>
          <w:docGrid w:type="lines" w:linePitch="299"/>
        </w:sectPr>
      </w:pPr>
    </w:p>
    <w:p w:rsidR="00747F38" w:rsidRDefault="00CA11E8">
      <w:pPr>
        <w:keepNext/>
        <w:keepLines/>
        <w:widowControl w:val="0"/>
        <w:adjustRightInd/>
        <w:snapToGrid/>
        <w:spacing w:before="260" w:after="260" w:line="416" w:lineRule="auto"/>
        <w:jc w:val="center"/>
        <w:outlineLvl w:val="1"/>
        <w:rPr>
          <w:rFonts w:asciiTheme="minorEastAsia" w:eastAsiaTheme="minorEastAsia" w:hAnsiTheme="minorEastAsia" w:cs="Times New Roman"/>
          <w:b/>
          <w:bCs/>
          <w:kern w:val="2"/>
          <w:sz w:val="32"/>
          <w:szCs w:val="30"/>
        </w:rPr>
      </w:pPr>
      <w:bookmarkStart w:id="1109" w:name="_Toc454959348"/>
      <w:bookmarkStart w:id="1110" w:name="_Toc395626667"/>
      <w:bookmarkStart w:id="1111" w:name="_Toc422041010"/>
      <w:bookmarkStart w:id="1112" w:name="_Toc312141140"/>
      <w:r>
        <w:rPr>
          <w:rFonts w:asciiTheme="minorEastAsia" w:eastAsiaTheme="minorEastAsia" w:hAnsiTheme="minorEastAsia" w:cs="Times New Roman" w:hint="eastAsia"/>
          <w:b/>
          <w:bCs/>
          <w:kern w:val="2"/>
          <w:sz w:val="32"/>
          <w:szCs w:val="30"/>
        </w:rPr>
        <w:lastRenderedPageBreak/>
        <w:t>四</w:t>
      </w:r>
      <w:r w:rsidR="0033508A">
        <w:rPr>
          <w:rFonts w:asciiTheme="minorEastAsia" w:eastAsiaTheme="minorEastAsia" w:hAnsiTheme="minorEastAsia" w:cs="Times New Roman" w:hint="eastAsia"/>
          <w:b/>
          <w:bCs/>
          <w:kern w:val="2"/>
          <w:sz w:val="32"/>
          <w:szCs w:val="30"/>
        </w:rPr>
        <w:t>、已标价工程量清单</w:t>
      </w:r>
      <w:bookmarkEnd w:id="1109"/>
    </w:p>
    <w:p w:rsidR="00747F38" w:rsidRDefault="00747F38">
      <w:pPr>
        <w:tabs>
          <w:tab w:val="left" w:pos="720"/>
        </w:tabs>
        <w:spacing w:line="440" w:lineRule="exact"/>
        <w:ind w:firstLineChars="200" w:firstLine="602"/>
        <w:jc w:val="center"/>
        <w:rPr>
          <w:rFonts w:asciiTheme="minorEastAsia" w:eastAsiaTheme="minorEastAsia" w:hAnsiTheme="minorEastAsia" w:cs="Times New Roman"/>
          <w:b/>
          <w:bCs/>
          <w:sz w:val="30"/>
          <w:szCs w:val="32"/>
          <w:u w:color="000000"/>
        </w:rPr>
      </w:pPr>
    </w:p>
    <w:p w:rsidR="00747F38" w:rsidRDefault="0033508A">
      <w:pPr>
        <w:adjustRightInd/>
        <w:snapToGrid/>
        <w:spacing w:after="0"/>
        <w:rPr>
          <w:rFonts w:asciiTheme="minorEastAsia" w:eastAsiaTheme="minorEastAsia" w:hAnsiTheme="minorEastAsia" w:cs="Times New Roman"/>
          <w:b/>
          <w:bCs/>
          <w:sz w:val="30"/>
          <w:szCs w:val="32"/>
          <w:u w:color="000000"/>
        </w:rPr>
      </w:pPr>
      <w:r>
        <w:rPr>
          <w:rFonts w:asciiTheme="minorEastAsia" w:eastAsiaTheme="minorEastAsia" w:hAnsiTheme="minorEastAsia" w:cs="Times New Roman"/>
          <w:b/>
          <w:bCs/>
          <w:sz w:val="30"/>
          <w:szCs w:val="32"/>
          <w:u w:color="000000"/>
        </w:rPr>
        <w:br w:type="page"/>
      </w:r>
    </w:p>
    <w:p w:rsidR="00747F38" w:rsidRDefault="00CA11E8">
      <w:pPr>
        <w:tabs>
          <w:tab w:val="left" w:pos="720"/>
        </w:tabs>
        <w:spacing w:line="440" w:lineRule="exact"/>
        <w:ind w:firstLineChars="200" w:firstLine="643"/>
        <w:jc w:val="center"/>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五</w:t>
      </w:r>
      <w:r w:rsidR="0033508A">
        <w:rPr>
          <w:rFonts w:asciiTheme="minorEastAsia" w:eastAsiaTheme="minorEastAsia" w:hAnsiTheme="minorEastAsia" w:cs="Times New Roman" w:hint="eastAsia"/>
          <w:b/>
          <w:bCs/>
          <w:sz w:val="32"/>
          <w:szCs w:val="32"/>
          <w:u w:color="000000"/>
        </w:rPr>
        <w:t>、</w:t>
      </w:r>
      <w:bookmarkEnd w:id="1110"/>
      <w:bookmarkEnd w:id="1111"/>
      <w:bookmarkEnd w:id="1112"/>
      <w:r w:rsidR="0033508A">
        <w:rPr>
          <w:rFonts w:asciiTheme="minorEastAsia" w:eastAsiaTheme="minorEastAsia" w:hAnsiTheme="minorEastAsia" w:cs="Times New Roman" w:hint="eastAsia"/>
          <w:b/>
          <w:bCs/>
          <w:sz w:val="32"/>
          <w:szCs w:val="32"/>
          <w:u w:color="000000"/>
        </w:rPr>
        <w:t>施工组织设计</w:t>
      </w:r>
    </w:p>
    <w:p w:rsidR="00747F38" w:rsidRDefault="0033508A">
      <w:pPr>
        <w:tabs>
          <w:tab w:val="left" w:pos="720"/>
        </w:tabs>
        <w:spacing w:line="440" w:lineRule="exact"/>
        <w:ind w:firstLineChars="200" w:firstLine="480"/>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rsidR="00747F38" w:rsidRDefault="0033508A">
      <w:pPr>
        <w:widowControl w:val="0"/>
        <w:tabs>
          <w:tab w:val="left" w:pos="720"/>
        </w:tabs>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图表及格式要求：</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w:t>
      </w:r>
      <w:proofErr w:type="gramStart"/>
      <w:r>
        <w:rPr>
          <w:rFonts w:asciiTheme="minorEastAsia" w:eastAsiaTheme="minorEastAsia" w:hAnsiTheme="minorEastAsia" w:cs="宋体" w:hint="eastAsia"/>
          <w:kern w:val="2"/>
          <w:sz w:val="24"/>
        </w:rPr>
        <w:t>一</w:t>
      </w:r>
      <w:proofErr w:type="gramEnd"/>
      <w:r>
        <w:rPr>
          <w:rFonts w:asciiTheme="minorEastAsia" w:eastAsiaTheme="minorEastAsia" w:hAnsiTheme="minorEastAsia" w:cs="宋体" w:hint="eastAsia"/>
          <w:kern w:val="2"/>
          <w:sz w:val="24"/>
        </w:rPr>
        <w:t xml:space="preserve">  拟投入的主要施工设备表</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附表二  劳动力计划表</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附表三  进度计划</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附表四  施工总平面图</w:t>
      </w:r>
    </w:p>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0"/>
          <w:szCs w:val="20"/>
        </w:rPr>
        <w:br w:type="page"/>
      </w:r>
      <w:bookmarkStart w:id="1113" w:name="_Toc179632817"/>
      <w:bookmarkStart w:id="1114" w:name="_Toc152042586"/>
      <w:bookmarkStart w:id="1115" w:name="_Toc246996365"/>
      <w:bookmarkStart w:id="1116" w:name="_Toc246997108"/>
      <w:bookmarkStart w:id="1117" w:name="_Toc152045797"/>
      <w:bookmarkStart w:id="1118" w:name="_Toc296602610"/>
      <w:bookmarkStart w:id="1119" w:name="_Toc144974865"/>
      <w:bookmarkStart w:id="1120" w:name="_Toc247085883"/>
      <w:r>
        <w:rPr>
          <w:rFonts w:asciiTheme="minorEastAsia" w:eastAsiaTheme="minorEastAsia" w:hAnsiTheme="minorEastAsia" w:cs="宋体" w:hint="eastAsia"/>
          <w:b/>
          <w:bCs/>
          <w:kern w:val="2"/>
          <w:sz w:val="24"/>
        </w:rPr>
        <w:lastRenderedPageBreak/>
        <w:t>附表</w:t>
      </w:r>
      <w:proofErr w:type="gramStart"/>
      <w:r>
        <w:rPr>
          <w:rFonts w:asciiTheme="minorEastAsia" w:eastAsiaTheme="minorEastAsia" w:hAnsiTheme="minorEastAsia" w:cs="宋体" w:hint="eastAsia"/>
          <w:b/>
          <w:bCs/>
          <w:kern w:val="2"/>
          <w:sz w:val="24"/>
        </w:rPr>
        <w:t>一</w:t>
      </w:r>
      <w:proofErr w:type="gramEnd"/>
      <w:r>
        <w:rPr>
          <w:rFonts w:asciiTheme="minorEastAsia" w:eastAsiaTheme="minorEastAsia" w:hAnsiTheme="minorEastAsia" w:cs="宋体" w:hint="eastAsia"/>
          <w:b/>
          <w:bCs/>
          <w:kern w:val="2"/>
          <w:sz w:val="24"/>
        </w:rPr>
        <w:t>：拟投入本项目的主要施工设备表</w:t>
      </w:r>
      <w:bookmarkEnd w:id="1113"/>
      <w:bookmarkEnd w:id="1114"/>
      <w:bookmarkEnd w:id="1115"/>
      <w:bookmarkEnd w:id="1116"/>
      <w:bookmarkEnd w:id="1117"/>
      <w:bookmarkEnd w:id="1118"/>
      <w:bookmarkEnd w:id="1119"/>
      <w:bookmarkEnd w:id="1120"/>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1003"/>
        <w:gridCol w:w="761"/>
        <w:gridCol w:w="929"/>
        <w:gridCol w:w="733"/>
        <w:gridCol w:w="738"/>
        <w:gridCol w:w="1212"/>
        <w:gridCol w:w="874"/>
        <w:gridCol w:w="1055"/>
        <w:gridCol w:w="691"/>
      </w:tblGrid>
      <w:tr w:rsidR="00747F38">
        <w:trPr>
          <w:jc w:val="center"/>
        </w:trPr>
        <w:tc>
          <w:tcPr>
            <w:tcW w:w="748" w:type="dxa"/>
            <w:vAlign w:val="center"/>
          </w:tcPr>
          <w:p w:rsidR="00747F38" w:rsidRDefault="0033508A">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序号</w:t>
            </w:r>
          </w:p>
        </w:tc>
        <w:tc>
          <w:tcPr>
            <w:tcW w:w="1003"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设备名称</w:t>
            </w:r>
          </w:p>
        </w:tc>
        <w:tc>
          <w:tcPr>
            <w:tcW w:w="761"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型号</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规格</w:t>
            </w:r>
          </w:p>
        </w:tc>
        <w:tc>
          <w:tcPr>
            <w:tcW w:w="929"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数量</w:t>
            </w:r>
          </w:p>
        </w:tc>
        <w:tc>
          <w:tcPr>
            <w:tcW w:w="733"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国别</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产地</w:t>
            </w:r>
          </w:p>
        </w:tc>
        <w:tc>
          <w:tcPr>
            <w:tcW w:w="738"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制造</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年份</w:t>
            </w:r>
          </w:p>
        </w:tc>
        <w:tc>
          <w:tcPr>
            <w:tcW w:w="1212"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额定功率（kW）</w:t>
            </w:r>
          </w:p>
        </w:tc>
        <w:tc>
          <w:tcPr>
            <w:tcW w:w="874"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生产</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能力</w:t>
            </w:r>
          </w:p>
        </w:tc>
        <w:tc>
          <w:tcPr>
            <w:tcW w:w="1055"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用于施工部位</w:t>
            </w:r>
          </w:p>
        </w:tc>
        <w:tc>
          <w:tcPr>
            <w:tcW w:w="691"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备注</w:t>
            </w:r>
          </w:p>
        </w:tc>
      </w:tr>
      <w:tr w:rsidR="00747F38">
        <w:trPr>
          <w:jc w:val="center"/>
        </w:trPr>
        <w:tc>
          <w:tcPr>
            <w:tcW w:w="74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bl>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4"/>
        </w:rPr>
        <w:br w:type="page"/>
      </w:r>
      <w:bookmarkStart w:id="1121" w:name="_Toc247085884"/>
      <w:bookmarkStart w:id="1122" w:name="_Toc246997109"/>
      <w:bookmarkStart w:id="1123" w:name="_Toc296602611"/>
      <w:bookmarkStart w:id="1124" w:name="_Toc246996366"/>
      <w:bookmarkStart w:id="1125" w:name="_Toc152042588"/>
      <w:bookmarkStart w:id="1126" w:name="_Toc152045799"/>
      <w:bookmarkStart w:id="1127" w:name="_Toc144974867"/>
      <w:bookmarkStart w:id="1128" w:name="_Toc179632819"/>
      <w:r>
        <w:rPr>
          <w:rFonts w:asciiTheme="minorEastAsia" w:eastAsiaTheme="minorEastAsia" w:hAnsiTheme="minorEastAsia" w:cs="宋体" w:hint="eastAsia"/>
          <w:b/>
          <w:bCs/>
          <w:kern w:val="2"/>
          <w:sz w:val="24"/>
        </w:rPr>
        <w:lastRenderedPageBreak/>
        <w:t>附表二：劳动力计划表</w:t>
      </w:r>
      <w:bookmarkEnd w:id="1121"/>
      <w:bookmarkEnd w:id="1122"/>
      <w:bookmarkEnd w:id="1123"/>
      <w:bookmarkEnd w:id="1124"/>
      <w:bookmarkEnd w:id="1125"/>
      <w:bookmarkEnd w:id="1126"/>
      <w:bookmarkEnd w:id="1127"/>
      <w:bookmarkEnd w:id="1128"/>
    </w:p>
    <w:p w:rsidR="00747F38" w:rsidRDefault="0033508A">
      <w:pPr>
        <w:widowControl w:val="0"/>
        <w:adjustRightInd/>
        <w:snapToGrid/>
        <w:spacing w:after="0" w:line="440" w:lineRule="exact"/>
        <w:ind w:right="200"/>
        <w:jc w:val="right"/>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单位：人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304"/>
        <w:gridCol w:w="1065"/>
        <w:gridCol w:w="1065"/>
        <w:gridCol w:w="1065"/>
        <w:gridCol w:w="1065"/>
        <w:gridCol w:w="1065"/>
        <w:gridCol w:w="1064"/>
      </w:tblGrid>
      <w:tr w:rsidR="00747F38">
        <w:trPr>
          <w:jc w:val="center"/>
        </w:trPr>
        <w:tc>
          <w:tcPr>
            <w:tcW w:w="829"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工种</w:t>
            </w:r>
          </w:p>
        </w:tc>
        <w:tc>
          <w:tcPr>
            <w:tcW w:w="7693" w:type="dxa"/>
            <w:gridSpan w:val="7"/>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按工程施工阶段投入劳动力情况</w:t>
            </w:r>
          </w:p>
        </w:tc>
      </w:tr>
      <w:tr w:rsidR="00747F38">
        <w:trPr>
          <w:jc w:val="center"/>
        </w:trPr>
        <w:tc>
          <w:tcPr>
            <w:tcW w:w="8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bl>
    <w:p w:rsidR="00747F38" w:rsidRDefault="00747F38">
      <w:pPr>
        <w:widowControl w:val="0"/>
        <w:adjustRightInd/>
        <w:snapToGrid/>
        <w:spacing w:after="0"/>
        <w:jc w:val="both"/>
        <w:rPr>
          <w:rFonts w:asciiTheme="minorEastAsia" w:eastAsiaTheme="minorEastAsia" w:hAnsiTheme="minorEastAsia" w:cs="宋体"/>
          <w:kern w:val="2"/>
          <w:sz w:val="24"/>
          <w:szCs w:val="24"/>
        </w:rPr>
      </w:pPr>
      <w:bookmarkStart w:id="1129" w:name="_Toc152042589"/>
      <w:bookmarkStart w:id="1130" w:name="_Toc246997110"/>
      <w:bookmarkStart w:id="1131" w:name="_Toc144974868"/>
      <w:bookmarkStart w:id="1132" w:name="_Toc152045800"/>
      <w:bookmarkStart w:id="1133" w:name="_Toc246996367"/>
      <w:bookmarkStart w:id="1134" w:name="_Toc179632820"/>
    </w:p>
    <w:p w:rsidR="00747F38" w:rsidRDefault="0033508A">
      <w:pPr>
        <w:widowControl w:val="0"/>
        <w:adjustRightInd/>
        <w:snapToGrid/>
        <w:spacing w:after="0"/>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kern w:val="2"/>
          <w:sz w:val="24"/>
          <w:szCs w:val="24"/>
        </w:rPr>
        <w:br w:type="page"/>
      </w:r>
      <w:bookmarkStart w:id="1135" w:name="_Toc296602612"/>
      <w:bookmarkStart w:id="1136" w:name="_Toc247085885"/>
      <w:r>
        <w:rPr>
          <w:rFonts w:asciiTheme="minorEastAsia" w:eastAsiaTheme="minorEastAsia" w:hAnsiTheme="minorEastAsia" w:cs="宋体" w:hint="eastAsia"/>
          <w:b/>
          <w:bCs/>
          <w:kern w:val="2"/>
          <w:sz w:val="24"/>
          <w:szCs w:val="24"/>
        </w:rPr>
        <w:lastRenderedPageBreak/>
        <w:t>附表三：进度计划</w:t>
      </w:r>
      <w:bookmarkEnd w:id="1129"/>
      <w:bookmarkEnd w:id="1130"/>
      <w:bookmarkEnd w:id="1131"/>
      <w:bookmarkEnd w:id="1132"/>
      <w:bookmarkEnd w:id="1133"/>
      <w:bookmarkEnd w:id="1134"/>
      <w:bookmarkEnd w:id="1135"/>
      <w:bookmarkEnd w:id="1136"/>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33508A">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供应商应递交施工进度网络图或施工进度表，说明按招标文件要求的计划工期进行施工的各个关键日期。</w:t>
      </w:r>
    </w:p>
    <w:p w:rsidR="00747F38" w:rsidRDefault="0033508A">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施工进度表可采用网络图或</w:t>
      </w:r>
      <w:proofErr w:type="gramStart"/>
      <w:r>
        <w:rPr>
          <w:rFonts w:asciiTheme="minorEastAsia" w:eastAsiaTheme="minorEastAsia" w:hAnsiTheme="minorEastAsia" w:cs="宋体" w:hint="eastAsia"/>
          <w:kern w:val="2"/>
          <w:sz w:val="24"/>
        </w:rPr>
        <w:t>横道图</w:t>
      </w:r>
      <w:proofErr w:type="gramEnd"/>
      <w:r>
        <w:rPr>
          <w:rFonts w:asciiTheme="minorEastAsia" w:eastAsiaTheme="minorEastAsia" w:hAnsiTheme="minorEastAsia" w:cs="宋体" w:hint="eastAsia"/>
          <w:kern w:val="2"/>
          <w:sz w:val="24"/>
        </w:rPr>
        <w:t>表示。</w:t>
      </w: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120"/>
        <w:jc w:val="both"/>
        <w:rPr>
          <w:rFonts w:asciiTheme="minorEastAsia" w:eastAsiaTheme="minorEastAsia" w:hAnsiTheme="minorEastAsia" w:cs="Times New Roman"/>
          <w:kern w:val="2"/>
          <w:sz w:val="21"/>
          <w:szCs w:val="24"/>
        </w:rPr>
      </w:pPr>
    </w:p>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bookmarkStart w:id="1137" w:name="_Toc144974869"/>
      <w:bookmarkStart w:id="1138" w:name="_Toc246997111"/>
      <w:bookmarkStart w:id="1139" w:name="_Toc152045801"/>
      <w:bookmarkStart w:id="1140" w:name="_Toc179632821"/>
      <w:bookmarkStart w:id="1141" w:name="_Toc152042590"/>
      <w:bookmarkStart w:id="1142" w:name="_Toc247085886"/>
      <w:bookmarkStart w:id="1143" w:name="_Toc246996368"/>
      <w:bookmarkStart w:id="1144" w:name="_Toc296602613"/>
      <w:r>
        <w:rPr>
          <w:rFonts w:asciiTheme="minorEastAsia" w:eastAsiaTheme="minorEastAsia" w:hAnsiTheme="minorEastAsia" w:cs="宋体" w:hint="eastAsia"/>
          <w:b/>
          <w:bCs/>
          <w:kern w:val="2"/>
          <w:sz w:val="24"/>
        </w:rPr>
        <w:t>附表四：施工总平面图</w:t>
      </w:r>
      <w:bookmarkEnd w:id="1137"/>
      <w:bookmarkEnd w:id="1138"/>
      <w:bookmarkEnd w:id="1139"/>
      <w:bookmarkEnd w:id="1140"/>
      <w:bookmarkEnd w:id="1141"/>
      <w:bookmarkEnd w:id="1142"/>
      <w:bookmarkEnd w:id="1143"/>
      <w:bookmarkEnd w:id="1144"/>
    </w:p>
    <w:p w:rsidR="00747F38" w:rsidRDefault="0033508A">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ab/>
      </w:r>
    </w:p>
    <w:p w:rsidR="00747F38" w:rsidRDefault="00747F38">
      <w:pPr>
        <w:widowControl w:val="0"/>
        <w:adjustRightInd/>
        <w:snapToGrid/>
        <w:spacing w:after="120"/>
        <w:jc w:val="both"/>
        <w:rPr>
          <w:rFonts w:asciiTheme="minorEastAsia" w:eastAsiaTheme="minorEastAsia" w:hAnsiTheme="minorEastAsia" w:cs="Times New Roman"/>
          <w:kern w:val="2"/>
          <w:sz w:val="30"/>
          <w:szCs w:val="30"/>
        </w:rPr>
      </w:pPr>
    </w:p>
    <w:p w:rsidR="00747F38" w:rsidRDefault="0033508A">
      <w:pPr>
        <w:adjustRightInd/>
        <w:snapToGrid/>
        <w:spacing w:after="0"/>
        <w:rPr>
          <w:rFonts w:asciiTheme="minorEastAsia" w:eastAsiaTheme="minorEastAsia" w:hAnsiTheme="minorEastAsia" w:cs="Times New Roman"/>
          <w:kern w:val="2"/>
          <w:sz w:val="30"/>
          <w:szCs w:val="30"/>
        </w:rPr>
      </w:pPr>
      <w:r>
        <w:rPr>
          <w:rFonts w:asciiTheme="minorEastAsia" w:eastAsiaTheme="minorEastAsia" w:hAnsiTheme="minorEastAsia" w:cs="Times New Roman"/>
          <w:kern w:val="2"/>
          <w:sz w:val="30"/>
          <w:szCs w:val="30"/>
        </w:rPr>
        <w:br w:type="page"/>
      </w:r>
    </w:p>
    <w:p w:rsidR="00747F38" w:rsidRDefault="00CA11E8">
      <w:pPr>
        <w:keepNext/>
        <w:keepLines/>
        <w:widowControl w:val="0"/>
        <w:adjustRightInd/>
        <w:snapToGrid/>
        <w:spacing w:before="260" w:after="260" w:line="360" w:lineRule="auto"/>
        <w:jc w:val="center"/>
        <w:outlineLvl w:val="1"/>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六</w:t>
      </w:r>
      <w:r w:rsidR="0033508A">
        <w:rPr>
          <w:rFonts w:asciiTheme="minorEastAsia" w:eastAsiaTheme="minorEastAsia" w:hAnsiTheme="minorEastAsia" w:cs="Times New Roman" w:hint="eastAsia"/>
          <w:b/>
          <w:bCs/>
          <w:sz w:val="32"/>
          <w:szCs w:val="32"/>
          <w:u w:color="000000"/>
        </w:rPr>
        <w:t>、项目管理机构</w:t>
      </w:r>
    </w:p>
    <w:p w:rsidR="00747F38" w:rsidRDefault="0033508A">
      <w:pPr>
        <w:widowControl w:val="0"/>
        <w:adjustRightInd/>
        <w:snapToGrid/>
        <w:spacing w:after="0"/>
        <w:jc w:val="center"/>
        <w:rPr>
          <w:rFonts w:asciiTheme="minorEastAsia" w:eastAsiaTheme="minorEastAsia" w:hAnsiTheme="minorEastAsia" w:cs="宋体"/>
          <w:sz w:val="28"/>
          <w:szCs w:val="28"/>
          <w:lang w:val="zh-CN" w:bidi="zh-CN"/>
        </w:rPr>
      </w:pPr>
      <w:r>
        <w:rPr>
          <w:rFonts w:asciiTheme="minorEastAsia" w:eastAsiaTheme="minorEastAsia" w:hAnsiTheme="minorEastAsia" w:cs="宋体" w:hint="eastAsia"/>
          <w:sz w:val="28"/>
          <w:szCs w:val="28"/>
          <w:lang w:val="zh-CN" w:bidi="zh-CN"/>
        </w:rPr>
        <w:t>（一）项目管理机构组成表</w:t>
      </w:r>
    </w:p>
    <w:tbl>
      <w:tblPr>
        <w:tblW w:w="4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89"/>
        <w:gridCol w:w="789"/>
        <w:gridCol w:w="1260"/>
        <w:gridCol w:w="855"/>
        <w:gridCol w:w="876"/>
        <w:gridCol w:w="944"/>
        <w:gridCol w:w="1517"/>
        <w:gridCol w:w="908"/>
      </w:tblGrid>
      <w:tr w:rsidR="00747F38">
        <w:trPr>
          <w:trHeight w:val="454"/>
          <w:jc w:val="center"/>
        </w:trPr>
        <w:tc>
          <w:tcPr>
            <w:tcW w:w="452" w:type="pct"/>
            <w:vMerge w:val="restart"/>
            <w:tcBorders>
              <w:top w:val="single" w:sz="4" w:space="0" w:color="auto"/>
              <w:left w:val="single" w:sz="4" w:space="0" w:color="auto"/>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职务</w:t>
            </w:r>
          </w:p>
        </w:tc>
        <w:tc>
          <w:tcPr>
            <w:tcW w:w="452"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452"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职称</w:t>
            </w:r>
          </w:p>
        </w:tc>
        <w:tc>
          <w:tcPr>
            <w:tcW w:w="3124" w:type="pct"/>
            <w:gridSpan w:val="5"/>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执业或职业资格证明</w:t>
            </w:r>
          </w:p>
        </w:tc>
        <w:tc>
          <w:tcPr>
            <w:tcW w:w="520"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r>
      <w:tr w:rsidR="00747F38">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证书名称</w:t>
            </w:r>
          </w:p>
        </w:tc>
        <w:tc>
          <w:tcPr>
            <w:tcW w:w="490"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级别</w:t>
            </w:r>
          </w:p>
        </w:tc>
        <w:tc>
          <w:tcPr>
            <w:tcW w:w="502"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证号</w:t>
            </w:r>
          </w:p>
        </w:tc>
        <w:tc>
          <w:tcPr>
            <w:tcW w:w="541"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专业</w:t>
            </w:r>
          </w:p>
        </w:tc>
        <w:tc>
          <w:tcPr>
            <w:tcW w:w="869"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养老保险</w:t>
            </w:r>
          </w:p>
        </w:tc>
        <w:tc>
          <w:tcPr>
            <w:tcW w:w="520" w:type="pct"/>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bl>
    <w:p w:rsidR="00747F38" w:rsidRDefault="00747F38">
      <w:pPr>
        <w:widowControl w:val="0"/>
        <w:adjustRightInd/>
        <w:snapToGrid/>
        <w:spacing w:after="0"/>
        <w:ind w:left="3078"/>
        <w:rPr>
          <w:rFonts w:asciiTheme="minorEastAsia" w:eastAsiaTheme="minorEastAsia" w:hAnsiTheme="minorEastAsia" w:cs="宋体"/>
          <w:sz w:val="28"/>
          <w:szCs w:val="28"/>
          <w:lang w:val="zh-CN" w:bidi="zh-CN"/>
        </w:rPr>
      </w:pPr>
    </w:p>
    <w:p w:rsidR="00747F38" w:rsidRDefault="0033508A">
      <w:pPr>
        <w:widowControl w:val="0"/>
        <w:adjustRightInd/>
        <w:snapToGrid/>
        <w:spacing w:after="0" w:line="1" w:lineRule="exact"/>
        <w:rPr>
          <w:rFonts w:asciiTheme="minorEastAsia" w:eastAsiaTheme="minorEastAsia" w:hAnsiTheme="minorEastAsia" w:cs="宋体"/>
          <w:sz w:val="28"/>
          <w:szCs w:val="28"/>
          <w:lang w:eastAsia="en-US" w:bidi="en-US"/>
        </w:rPr>
      </w:pPr>
      <w:r>
        <w:rPr>
          <w:rFonts w:asciiTheme="minorEastAsia" w:eastAsiaTheme="minorEastAsia" w:hAnsiTheme="minorEastAsia" w:cs="宋体" w:hint="eastAsia"/>
          <w:sz w:val="28"/>
          <w:szCs w:val="28"/>
          <w:lang w:eastAsia="en-US" w:bidi="en-US"/>
        </w:rPr>
        <w:br w:type="page"/>
      </w:r>
    </w:p>
    <w:p w:rsidR="00747F38" w:rsidRDefault="0033508A">
      <w:pPr>
        <w:widowControl w:val="0"/>
        <w:autoSpaceDE w:val="0"/>
        <w:autoSpaceDN w:val="0"/>
        <w:snapToGrid/>
        <w:spacing w:after="0" w:line="520" w:lineRule="exact"/>
        <w:ind w:right="-20"/>
        <w:jc w:val="center"/>
        <w:rPr>
          <w:rFonts w:asciiTheme="minorEastAsia" w:eastAsiaTheme="minorEastAsia" w:hAnsiTheme="minorEastAsia" w:cs="MingLiU"/>
          <w:b/>
          <w:sz w:val="24"/>
          <w:szCs w:val="24"/>
        </w:rPr>
      </w:pPr>
      <w:r>
        <w:rPr>
          <w:rFonts w:asciiTheme="minorEastAsia" w:eastAsiaTheme="minorEastAsia" w:hAnsiTheme="minorEastAsia" w:cs="宋体" w:hint="eastAsia"/>
          <w:sz w:val="28"/>
          <w:szCs w:val="28"/>
          <w:lang w:val="zh-CN" w:bidi="zh-CN"/>
        </w:rPr>
        <w:lastRenderedPageBreak/>
        <w:t>（二）主要人员简历表</w:t>
      </w:r>
    </w:p>
    <w:p w:rsidR="00747F38" w:rsidRDefault="0033508A">
      <w:pPr>
        <w:widowControl w:val="0"/>
        <w:autoSpaceDE w:val="0"/>
        <w:autoSpaceDN w:val="0"/>
        <w:snapToGrid/>
        <w:spacing w:after="0" w:line="200" w:lineRule="exact"/>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 xml:space="preserve"> </w:t>
      </w:r>
    </w:p>
    <w:p w:rsidR="00747F38" w:rsidRDefault="0033508A">
      <w:pPr>
        <w:widowControl w:val="0"/>
        <w:autoSpaceDE w:val="0"/>
        <w:autoSpaceDN w:val="0"/>
        <w:snapToGrid/>
        <w:spacing w:before="8" w:after="0" w:line="360" w:lineRule="exact"/>
        <w:ind w:firstLineChars="200" w:firstLine="480"/>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“主要人员简历表”中的项目经理应</w:t>
      </w:r>
      <w:proofErr w:type="gramStart"/>
      <w:r>
        <w:rPr>
          <w:rFonts w:asciiTheme="minorEastAsia" w:eastAsiaTheme="minorEastAsia" w:hAnsiTheme="minorEastAsia" w:cs="MingLiU" w:hint="eastAsia"/>
          <w:sz w:val="24"/>
          <w:szCs w:val="24"/>
        </w:rPr>
        <w:t>附项目</w:t>
      </w:r>
      <w:proofErr w:type="gramEnd"/>
      <w:r>
        <w:rPr>
          <w:rFonts w:asciiTheme="minorEastAsia" w:eastAsiaTheme="minorEastAsia" w:hAnsiTheme="minorEastAsia" w:cs="MingLiU" w:hint="eastAsia"/>
          <w:sz w:val="24"/>
          <w:szCs w:val="24"/>
        </w:rPr>
        <w:t>经理身份证、注册证、安全生产考核合格证</w:t>
      </w:r>
      <w:r w:rsidR="000F111D">
        <w:rPr>
          <w:rFonts w:asciiTheme="minorEastAsia" w:eastAsiaTheme="minorEastAsia" w:hAnsiTheme="minorEastAsia" w:cs="MingLiU" w:hint="eastAsia"/>
          <w:sz w:val="24"/>
          <w:szCs w:val="24"/>
        </w:rPr>
        <w:t>、</w:t>
      </w:r>
      <w:proofErr w:type="gramStart"/>
      <w:r w:rsidR="000F111D">
        <w:rPr>
          <w:rFonts w:asciiTheme="minorEastAsia" w:eastAsiaTheme="minorEastAsia" w:hAnsiTheme="minorEastAsia" w:cs="MingLiU" w:hint="eastAsia"/>
          <w:sz w:val="24"/>
          <w:szCs w:val="24"/>
        </w:rPr>
        <w:t>社保证明</w:t>
      </w:r>
      <w:proofErr w:type="gramEnd"/>
      <w:r w:rsidR="000F111D">
        <w:rPr>
          <w:rFonts w:asciiTheme="minorEastAsia" w:eastAsiaTheme="minorEastAsia" w:hAnsiTheme="minorEastAsia" w:cs="MingLiU" w:hint="eastAsia"/>
          <w:sz w:val="24"/>
          <w:szCs w:val="24"/>
        </w:rPr>
        <w:t>扫</w:t>
      </w:r>
      <w:r>
        <w:rPr>
          <w:rFonts w:asciiTheme="minorEastAsia" w:eastAsiaTheme="minorEastAsia" w:hAnsiTheme="minorEastAsia" w:cs="MingLiU" w:hint="eastAsia"/>
          <w:sz w:val="24"/>
          <w:szCs w:val="24"/>
        </w:rPr>
        <w:t>描件；</w:t>
      </w:r>
      <w:r w:rsidR="00B81F06">
        <w:rPr>
          <w:rFonts w:asciiTheme="minorEastAsia" w:eastAsiaTheme="minorEastAsia" w:hAnsiTheme="minorEastAsia" w:cs="MingLiU" w:hint="eastAsia"/>
          <w:sz w:val="24"/>
          <w:szCs w:val="24"/>
        </w:rPr>
        <w:t>技术负责人附身份证、职称证及</w:t>
      </w:r>
      <w:proofErr w:type="gramStart"/>
      <w:r w:rsidR="00B81F06">
        <w:rPr>
          <w:rFonts w:asciiTheme="minorEastAsia" w:eastAsiaTheme="minorEastAsia" w:hAnsiTheme="minorEastAsia" w:cs="MingLiU" w:hint="eastAsia"/>
          <w:sz w:val="24"/>
          <w:szCs w:val="24"/>
        </w:rPr>
        <w:t>社保证明</w:t>
      </w:r>
      <w:proofErr w:type="gramEnd"/>
      <w:r w:rsidR="00B81F06">
        <w:rPr>
          <w:rFonts w:asciiTheme="minorEastAsia" w:eastAsiaTheme="minorEastAsia" w:hAnsiTheme="minorEastAsia" w:cs="MingLiU" w:hint="eastAsia"/>
          <w:sz w:val="24"/>
          <w:szCs w:val="24"/>
        </w:rPr>
        <w:t>；</w:t>
      </w:r>
      <w:r>
        <w:rPr>
          <w:rFonts w:asciiTheme="minorEastAsia" w:eastAsiaTheme="minorEastAsia" w:hAnsiTheme="minorEastAsia" w:cs="MingLiU" w:hint="eastAsia"/>
          <w:sz w:val="24"/>
          <w:szCs w:val="24"/>
        </w:rPr>
        <w:t>其他主要人员应附身份证、执业证或上岗证书</w:t>
      </w:r>
      <w:r w:rsidR="000F111D">
        <w:rPr>
          <w:rFonts w:asciiTheme="minorEastAsia" w:eastAsiaTheme="minorEastAsia" w:hAnsiTheme="minorEastAsia" w:cs="MingLiU" w:hint="eastAsia"/>
          <w:sz w:val="24"/>
          <w:szCs w:val="24"/>
        </w:rPr>
        <w:t>和</w:t>
      </w:r>
      <w:proofErr w:type="gramStart"/>
      <w:r w:rsidR="000F111D">
        <w:rPr>
          <w:rFonts w:asciiTheme="minorEastAsia" w:eastAsiaTheme="minorEastAsia" w:hAnsiTheme="minorEastAsia" w:cs="MingLiU" w:hint="eastAsia"/>
          <w:sz w:val="24"/>
          <w:szCs w:val="24"/>
        </w:rPr>
        <w:t>社保证明</w:t>
      </w:r>
      <w:proofErr w:type="gramEnd"/>
      <w:r>
        <w:rPr>
          <w:rFonts w:asciiTheme="minorEastAsia" w:eastAsiaTheme="minorEastAsia" w:hAnsiTheme="minorEastAsia" w:cs="MingLiU" w:hint="eastAsia"/>
          <w:sz w:val="24"/>
          <w:szCs w:val="24"/>
        </w:rPr>
        <w:t>扫描件。</w:t>
      </w:r>
    </w:p>
    <w:tbl>
      <w:tblPr>
        <w:tblW w:w="5000" w:type="pct"/>
        <w:jc w:val="center"/>
        <w:tblCellMar>
          <w:left w:w="0" w:type="dxa"/>
          <w:right w:w="0" w:type="dxa"/>
        </w:tblCellMar>
        <w:tblLook w:val="04A0" w:firstRow="1" w:lastRow="0" w:firstColumn="1" w:lastColumn="0" w:noHBand="0" w:noVBand="1"/>
      </w:tblPr>
      <w:tblGrid>
        <w:gridCol w:w="1287"/>
        <w:gridCol w:w="390"/>
        <w:gridCol w:w="782"/>
        <w:gridCol w:w="1004"/>
        <w:gridCol w:w="1156"/>
        <w:gridCol w:w="767"/>
        <w:gridCol w:w="1366"/>
        <w:gridCol w:w="178"/>
        <w:gridCol w:w="2315"/>
      </w:tblGrid>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姓</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名</w:t>
            </w:r>
          </w:p>
        </w:tc>
        <w:tc>
          <w:tcPr>
            <w:tcW w:w="634" w:type="pct"/>
            <w:gridSpan w:val="2"/>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年龄</w:t>
            </w:r>
          </w:p>
        </w:tc>
        <w:tc>
          <w:tcPr>
            <w:tcW w:w="625"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学历</w:t>
            </w:r>
          </w:p>
        </w:tc>
        <w:tc>
          <w:tcPr>
            <w:tcW w:w="1252"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r>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称</w:t>
            </w:r>
          </w:p>
        </w:tc>
        <w:tc>
          <w:tcPr>
            <w:tcW w:w="634" w:type="pct"/>
            <w:gridSpan w:val="2"/>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职务</w:t>
            </w:r>
          </w:p>
        </w:tc>
        <w:tc>
          <w:tcPr>
            <w:tcW w:w="625"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拟在本合同任职</w:t>
            </w:r>
          </w:p>
        </w:tc>
        <w:tc>
          <w:tcPr>
            <w:tcW w:w="1252"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r>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毕业学校</w:t>
            </w:r>
          </w:p>
        </w:tc>
        <w:tc>
          <w:tcPr>
            <w:tcW w:w="4304" w:type="pct"/>
            <w:gridSpan w:val="8"/>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73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w:t>
            </w:r>
            <w:r>
              <w:rPr>
                <w:rFonts w:asciiTheme="minorEastAsia" w:eastAsiaTheme="minorEastAsia" w:hAnsiTheme="minorEastAsia" w:cs="MingLiU" w:hint="eastAsia"/>
                <w:spacing w:val="-1"/>
                <w:sz w:val="24"/>
                <w:szCs w:val="24"/>
              </w:rPr>
              <w:t>毕</w:t>
            </w:r>
            <w:r>
              <w:rPr>
                <w:rFonts w:asciiTheme="minorEastAsia" w:eastAsiaTheme="minorEastAsia" w:hAnsiTheme="minorEastAsia" w:cs="MingLiU" w:hint="eastAsia"/>
                <w:sz w:val="24"/>
                <w:szCs w:val="24"/>
              </w:rPr>
              <w:t>业于</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学校</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专业</w:t>
            </w:r>
          </w:p>
        </w:tc>
      </w:tr>
      <w:tr w:rsidR="00747F38">
        <w:trPr>
          <w:trHeight w:val="45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主要工作经历</w:t>
            </w:r>
          </w:p>
        </w:tc>
      </w:tr>
      <w:tr w:rsidR="00747F38">
        <w:trPr>
          <w:trHeight w:val="450"/>
          <w:jc w:val="center"/>
        </w:trPr>
        <w:tc>
          <w:tcPr>
            <w:tcW w:w="907" w:type="pct"/>
            <w:gridSpan w:val="2"/>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时</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间</w:t>
            </w:r>
          </w:p>
        </w:tc>
        <w:tc>
          <w:tcPr>
            <w:tcW w:w="2006" w:type="pct"/>
            <w:gridSpan w:val="4"/>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参加过的类似项目</w:t>
            </w:r>
          </w:p>
        </w:tc>
        <w:tc>
          <w:tcPr>
            <w:tcW w:w="739"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担任职务</w:t>
            </w:r>
          </w:p>
        </w:tc>
        <w:tc>
          <w:tcPr>
            <w:tcW w:w="1348" w:type="pct"/>
            <w:gridSpan w:val="2"/>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发包人及联系电话</w:t>
            </w: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bl>
    <w:p w:rsidR="00747F38" w:rsidRDefault="0033508A">
      <w:pPr>
        <w:widowControl w:val="0"/>
        <w:autoSpaceDE w:val="0"/>
        <w:autoSpaceDN w:val="0"/>
        <w:snapToGrid/>
        <w:spacing w:after="0" w:line="520" w:lineRule="exact"/>
        <w:rPr>
          <w:rFonts w:asciiTheme="minorEastAsia" w:eastAsiaTheme="minorEastAsia" w:hAnsiTheme="minorEastAsia" w:cs="宋体"/>
          <w:sz w:val="24"/>
          <w:szCs w:val="24"/>
          <w:lang w:bidi="en-US"/>
        </w:rPr>
      </w:pPr>
      <w:r>
        <w:rPr>
          <w:rFonts w:asciiTheme="minorEastAsia" w:eastAsiaTheme="minorEastAsia" w:hAnsiTheme="minorEastAsia" w:cs="MingLiU" w:hint="eastAsia"/>
          <w:sz w:val="24"/>
          <w:szCs w:val="24"/>
        </w:rPr>
        <w:t xml:space="preserve"> </w:t>
      </w:r>
    </w:p>
    <w:p w:rsidR="00747F38" w:rsidRDefault="00747F38">
      <w:pPr>
        <w:widowControl w:val="0"/>
        <w:adjustRightInd/>
        <w:snapToGrid/>
        <w:spacing w:after="0"/>
        <w:ind w:left="1012"/>
        <w:rPr>
          <w:rFonts w:asciiTheme="minorEastAsia" w:eastAsiaTheme="minorEastAsia" w:hAnsiTheme="minorEastAsia" w:cs="宋体"/>
          <w:sz w:val="28"/>
          <w:szCs w:val="28"/>
          <w:lang w:val="zh-CN" w:bidi="zh-CN"/>
        </w:rPr>
        <w:sectPr w:rsidR="00747F38">
          <w:pgSz w:w="11900" w:h="16840"/>
          <w:pgMar w:top="1418" w:right="1418" w:bottom="1418" w:left="1247" w:header="0" w:footer="6" w:gutter="0"/>
          <w:cols w:space="720"/>
          <w:docGrid w:linePitch="360"/>
        </w:sectPr>
      </w:pPr>
    </w:p>
    <w:p w:rsidR="00747F38" w:rsidRDefault="00CA11E8">
      <w:pPr>
        <w:spacing w:line="480" w:lineRule="exact"/>
        <w:ind w:left="643" w:hangingChars="200" w:hanging="643"/>
        <w:jc w:val="center"/>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七</w:t>
      </w:r>
      <w:r w:rsidR="0033508A">
        <w:rPr>
          <w:rFonts w:asciiTheme="minorEastAsia" w:eastAsiaTheme="minorEastAsia" w:hAnsiTheme="minorEastAsia" w:hint="eastAsia"/>
          <w:b/>
          <w:bCs/>
          <w:sz w:val="32"/>
          <w:szCs w:val="28"/>
        </w:rPr>
        <w:t>、资格审查资料</w:t>
      </w:r>
    </w:p>
    <w:p w:rsidR="00747F38" w:rsidRDefault="0033508A">
      <w:pPr>
        <w:spacing w:line="480" w:lineRule="exact"/>
        <w:jc w:val="center"/>
        <w:rPr>
          <w:rFonts w:asciiTheme="minorEastAsia" w:eastAsiaTheme="minorEastAsia" w:hAnsiTheme="minorEastAsia"/>
          <w:sz w:val="28"/>
          <w:szCs w:val="30"/>
        </w:rPr>
      </w:pPr>
      <w:r>
        <w:rPr>
          <w:rFonts w:asciiTheme="minorEastAsia" w:eastAsiaTheme="minorEastAsia" w:hAnsiTheme="minorEastAsia" w:hint="eastAsia"/>
          <w:sz w:val="28"/>
          <w:szCs w:val="30"/>
        </w:rPr>
        <w:t>（一）供应商基本情况表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992"/>
        <w:gridCol w:w="850"/>
        <w:gridCol w:w="894"/>
        <w:gridCol w:w="283"/>
        <w:gridCol w:w="195"/>
        <w:gridCol w:w="1246"/>
        <w:gridCol w:w="260"/>
        <w:gridCol w:w="709"/>
        <w:gridCol w:w="1416"/>
      </w:tblGrid>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供应商名称</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注册地址</w:t>
            </w:r>
          </w:p>
        </w:tc>
        <w:tc>
          <w:tcPr>
            <w:tcW w:w="3214" w:type="dxa"/>
            <w:gridSpan w:val="5"/>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邮政编码</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Merge w:val="restart"/>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联系方式</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联系人</w:t>
            </w:r>
          </w:p>
        </w:tc>
        <w:tc>
          <w:tcPr>
            <w:tcW w:w="2222" w:type="dxa"/>
            <w:gridSpan w:val="4"/>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传真</w:t>
            </w:r>
          </w:p>
        </w:tc>
        <w:tc>
          <w:tcPr>
            <w:tcW w:w="2222" w:type="dxa"/>
            <w:gridSpan w:val="4"/>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网址</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组织结构</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法定代表人</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技术负责人</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成立时间</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5003" w:type="dxa"/>
            <w:gridSpan w:val="7"/>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员工总人数：</w:t>
            </w: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企业资质等级</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restart"/>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其中</w:t>
            </w: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项目经理</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营业执照号</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高级职称人员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注册资金</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中级职称人员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开户银行</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初级职称人员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账号</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技工</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2026"/>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经营范围</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bl>
    <w:p w:rsidR="00747F38" w:rsidRDefault="0033508A">
      <w:pPr>
        <w:widowControl w:val="0"/>
        <w:adjustRightInd/>
        <w:snapToGrid/>
        <w:spacing w:after="0" w:line="440" w:lineRule="exact"/>
        <w:jc w:val="both"/>
        <w:rPr>
          <w:rFonts w:asciiTheme="minorEastAsia" w:eastAsiaTheme="minorEastAsia" w:hAnsiTheme="minorEastAsia" w:cs="Times New Roman"/>
          <w:kern w:val="2"/>
          <w:sz w:val="21"/>
          <w:szCs w:val="21"/>
        </w:rPr>
      </w:pPr>
      <w:r>
        <w:rPr>
          <w:rFonts w:asciiTheme="minorEastAsia" w:eastAsiaTheme="minorEastAsia" w:hAnsiTheme="minorEastAsia" w:cs="Times New Roman" w:hint="eastAsia"/>
          <w:kern w:val="2"/>
          <w:sz w:val="24"/>
          <w:szCs w:val="21"/>
        </w:rPr>
        <w:t>备注：本表后应附企业法人营业执照、资质证书、安全生产许可证等材料的扫描件。</w:t>
      </w:r>
    </w:p>
    <w:p w:rsidR="00747F38" w:rsidRDefault="00747F38">
      <w:pPr>
        <w:spacing w:line="480" w:lineRule="exact"/>
        <w:ind w:left="562" w:hangingChars="200" w:hanging="562"/>
        <w:jc w:val="center"/>
        <w:rPr>
          <w:rFonts w:asciiTheme="minorEastAsia" w:eastAsiaTheme="minorEastAsia" w:hAnsiTheme="minorEastAsia"/>
          <w:b/>
          <w:bCs/>
          <w:sz w:val="28"/>
          <w:szCs w:val="28"/>
        </w:rPr>
      </w:pPr>
    </w:p>
    <w:p w:rsidR="00747F38" w:rsidRDefault="0033508A">
      <w:pPr>
        <w:spacing w:line="480" w:lineRule="exact"/>
        <w:jc w:val="center"/>
        <w:rPr>
          <w:rFonts w:asciiTheme="minorEastAsia" w:eastAsiaTheme="minorEastAsia" w:hAnsiTheme="minorEastAsia"/>
          <w:sz w:val="28"/>
        </w:rPr>
      </w:pPr>
      <w:r>
        <w:rPr>
          <w:rFonts w:asciiTheme="minorEastAsia" w:eastAsiaTheme="minorEastAsia" w:hAnsiTheme="minorEastAsia" w:hint="eastAsia"/>
          <w:b/>
          <w:bCs/>
          <w:sz w:val="24"/>
        </w:rPr>
        <w:br w:type="page"/>
      </w:r>
      <w:r>
        <w:rPr>
          <w:rFonts w:asciiTheme="minorEastAsia" w:eastAsiaTheme="minorEastAsia" w:hAnsiTheme="minorEastAsia" w:hint="eastAsia"/>
          <w:sz w:val="28"/>
        </w:rPr>
        <w:lastRenderedPageBreak/>
        <w:t>（二）近年完成的类似项目情况表</w:t>
      </w:r>
    </w:p>
    <w:tbl>
      <w:tblPr>
        <w:tblW w:w="963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610"/>
        <w:gridCol w:w="7029"/>
      </w:tblGrid>
      <w:tr w:rsidR="00747F38">
        <w:trPr>
          <w:trHeight w:val="567"/>
          <w:jc w:val="center"/>
        </w:trPr>
        <w:tc>
          <w:tcPr>
            <w:tcW w:w="2610" w:type="dxa"/>
            <w:tcBorders>
              <w:top w:val="single" w:sz="4"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7029" w:type="dxa"/>
            <w:tcBorders>
              <w:top w:val="single" w:sz="4"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项目名称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项目所在地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发包人名称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发包人地址</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发包人电话</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合同价格</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开工日期</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交工日期</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承担的工作</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工程质量</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项目负责人</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1726"/>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项目描述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689"/>
          <w:jc w:val="center"/>
        </w:trPr>
        <w:tc>
          <w:tcPr>
            <w:tcW w:w="2610" w:type="dxa"/>
            <w:tcBorders>
              <w:top w:val="single" w:sz="6" w:space="0" w:color="auto"/>
              <w:left w:val="single" w:sz="4" w:space="0" w:color="auto"/>
              <w:bottom w:val="single" w:sz="4"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备注</w:t>
            </w:r>
          </w:p>
        </w:tc>
        <w:tc>
          <w:tcPr>
            <w:tcW w:w="7029" w:type="dxa"/>
            <w:tcBorders>
              <w:top w:val="single" w:sz="6" w:space="0" w:color="auto"/>
              <w:left w:val="nil"/>
              <w:bottom w:val="single" w:sz="4"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bl>
    <w:p w:rsidR="00747F38" w:rsidRDefault="0033508A">
      <w:pPr>
        <w:widowControl w:val="0"/>
        <w:adjustRightInd/>
        <w:snapToGrid/>
        <w:spacing w:beforeLines="50" w:before="156" w:afterLines="50" w:after="156" w:line="440" w:lineRule="exact"/>
        <w:jc w:val="both"/>
        <w:rPr>
          <w:rFonts w:asciiTheme="minorEastAsia" w:eastAsiaTheme="minorEastAsia" w:hAnsiTheme="minorEastAsia" w:cs="Times New Roman"/>
          <w:kern w:val="2"/>
        </w:rPr>
      </w:pPr>
      <w:r>
        <w:rPr>
          <w:rFonts w:asciiTheme="minorEastAsia" w:eastAsiaTheme="minorEastAsia" w:hAnsiTheme="minorEastAsia" w:cs="Times New Roman" w:hint="eastAsia"/>
          <w:kern w:val="2"/>
        </w:rPr>
        <w:t>备注：本表后附施工合同</w:t>
      </w:r>
      <w:bookmarkStart w:id="1145" w:name="_GoBack"/>
      <w:bookmarkEnd w:id="1145"/>
      <w:r>
        <w:rPr>
          <w:rFonts w:asciiTheme="minorEastAsia" w:eastAsiaTheme="minorEastAsia" w:hAnsiTheme="minorEastAsia" w:cs="Times New Roman" w:hint="eastAsia"/>
          <w:kern w:val="2"/>
        </w:rPr>
        <w:t>的扫描件，</w:t>
      </w:r>
      <w:r>
        <w:rPr>
          <w:rFonts w:asciiTheme="minorEastAsia" w:eastAsiaTheme="minorEastAsia" w:hAnsiTheme="minorEastAsia" w:cs="Times New Roman" w:hint="eastAsia"/>
          <w:bCs/>
          <w:kern w:val="2"/>
        </w:rPr>
        <w:t>具体年份要求202</w:t>
      </w:r>
      <w:r w:rsidR="000F111D">
        <w:rPr>
          <w:rFonts w:asciiTheme="minorEastAsia" w:eastAsiaTheme="minorEastAsia" w:hAnsiTheme="minorEastAsia" w:cs="Times New Roman" w:hint="eastAsia"/>
          <w:bCs/>
          <w:kern w:val="2"/>
        </w:rPr>
        <w:t>3</w:t>
      </w:r>
      <w:r>
        <w:rPr>
          <w:rFonts w:asciiTheme="minorEastAsia" w:eastAsiaTheme="minorEastAsia" w:hAnsiTheme="minorEastAsia" w:cs="Times New Roman" w:hint="eastAsia"/>
          <w:bCs/>
          <w:kern w:val="2"/>
        </w:rPr>
        <w:t>年1月1日以来。每</w:t>
      </w:r>
      <w:r>
        <w:rPr>
          <w:rFonts w:asciiTheme="minorEastAsia" w:eastAsiaTheme="minorEastAsia" w:hAnsiTheme="minorEastAsia" w:cs="Times New Roman" w:hint="eastAsia"/>
          <w:kern w:val="2"/>
        </w:rPr>
        <w:t>张表格只填写一个项目，并标明序号。</w:t>
      </w:r>
    </w:p>
    <w:p w:rsidR="00747F38" w:rsidRDefault="00747F38">
      <w:pPr>
        <w:keepNext/>
        <w:keepLines/>
        <w:spacing w:line="480" w:lineRule="exact"/>
        <w:jc w:val="center"/>
        <w:outlineLvl w:val="1"/>
        <w:rPr>
          <w:rFonts w:asciiTheme="minorEastAsia" w:eastAsiaTheme="minorEastAsia" w:hAnsiTheme="minorEastAsia"/>
          <w:sz w:val="24"/>
        </w:rPr>
      </w:pPr>
      <w:bookmarkStart w:id="1146" w:name="_Toc514834640"/>
      <w:bookmarkStart w:id="1147" w:name="_Toc16770593"/>
      <w:bookmarkEnd w:id="1146"/>
    </w:p>
    <w:p w:rsidR="00747F38" w:rsidRDefault="0033508A">
      <w:pPr>
        <w:spacing w:beforeLines="50" w:before="156" w:afterLines="50" w:after="156" w:line="440" w:lineRule="exact"/>
        <w:jc w:val="center"/>
        <w:rPr>
          <w:rFonts w:asciiTheme="minorEastAsia" w:eastAsiaTheme="minorEastAsia" w:hAnsiTheme="minorEastAsia" w:cs="Times New Roman"/>
          <w:kern w:val="2"/>
          <w:sz w:val="24"/>
        </w:rPr>
      </w:pPr>
      <w:r>
        <w:rPr>
          <w:rFonts w:asciiTheme="minorEastAsia" w:eastAsiaTheme="minorEastAsia" w:hAnsiTheme="minorEastAsia"/>
          <w:sz w:val="24"/>
        </w:rPr>
        <w:br w:type="page"/>
      </w:r>
      <w:r w:rsidR="00424BA1">
        <w:rPr>
          <w:rFonts w:asciiTheme="minorEastAsia" w:eastAsiaTheme="minorEastAsia" w:hAnsiTheme="minorEastAsia" w:hint="eastAsia"/>
          <w:sz w:val="28"/>
        </w:rPr>
        <w:lastRenderedPageBreak/>
        <w:t>（三）</w:t>
      </w:r>
      <w:r>
        <w:rPr>
          <w:rFonts w:asciiTheme="minorEastAsia" w:eastAsiaTheme="minorEastAsia" w:hAnsiTheme="minorEastAsia" w:hint="eastAsia"/>
          <w:sz w:val="28"/>
        </w:rPr>
        <w:t>、正在施工的和新承接的项目情况表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095"/>
      </w:tblGrid>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项目名称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项目所在地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发包人名称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发包人地址</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发包人电话</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签约合同价</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开工日期</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计划竣工日期</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承担的工作</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工程质量</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项目经理</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技术负责人</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总监理工程师及电话</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1917"/>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项目描述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bl>
    <w:p w:rsidR="00747F38" w:rsidRDefault="0033508A">
      <w:pPr>
        <w:widowControl w:val="0"/>
        <w:adjustRightInd/>
        <w:snapToGrid/>
        <w:spacing w:after="0" w:line="440" w:lineRule="exact"/>
        <w:jc w:val="both"/>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备注：本表后</w:t>
      </w:r>
      <w:proofErr w:type="gramStart"/>
      <w:r>
        <w:rPr>
          <w:rFonts w:asciiTheme="minorEastAsia" w:eastAsiaTheme="minorEastAsia" w:hAnsiTheme="minorEastAsia" w:cs="Times New Roman" w:hint="eastAsia"/>
          <w:kern w:val="2"/>
          <w:sz w:val="24"/>
          <w:szCs w:val="21"/>
        </w:rPr>
        <w:t>附施工</w:t>
      </w:r>
      <w:proofErr w:type="gramEnd"/>
      <w:r>
        <w:rPr>
          <w:rFonts w:asciiTheme="minorEastAsia" w:eastAsiaTheme="minorEastAsia" w:hAnsiTheme="minorEastAsia" w:cs="Times New Roman" w:hint="eastAsia"/>
          <w:kern w:val="2"/>
          <w:sz w:val="24"/>
          <w:szCs w:val="21"/>
        </w:rPr>
        <w:t>合同或中标通知书扫描件。每张表格只填写一个项目，并标明序号。</w:t>
      </w:r>
    </w:p>
    <w:p w:rsidR="00747F38" w:rsidRDefault="00747F38">
      <w:pPr>
        <w:adjustRightInd/>
        <w:snapToGrid/>
        <w:spacing w:after="0"/>
        <w:rPr>
          <w:rFonts w:asciiTheme="minorEastAsia" w:eastAsiaTheme="minorEastAsia" w:hAnsiTheme="minorEastAsia"/>
          <w:sz w:val="24"/>
        </w:rPr>
      </w:pPr>
    </w:p>
    <w:p w:rsidR="00747F38" w:rsidRDefault="0033508A">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747F38" w:rsidRDefault="00747F38">
      <w:pPr>
        <w:keepNext/>
        <w:keepLines/>
        <w:spacing w:line="480" w:lineRule="exact"/>
        <w:jc w:val="center"/>
        <w:outlineLvl w:val="1"/>
        <w:rPr>
          <w:rFonts w:asciiTheme="minorEastAsia" w:eastAsiaTheme="minorEastAsia" w:hAnsiTheme="minorEastAsia"/>
          <w:b/>
          <w:bCs/>
          <w:sz w:val="32"/>
          <w:szCs w:val="28"/>
        </w:rPr>
        <w:sectPr w:rsidR="00747F38">
          <w:footerReference w:type="default" r:id="rId14"/>
          <w:pgSz w:w="11906" w:h="16838"/>
          <w:pgMar w:top="1440" w:right="1800" w:bottom="1440" w:left="1800" w:header="851" w:footer="992" w:gutter="0"/>
          <w:cols w:space="720"/>
          <w:docGrid w:type="lines" w:linePitch="312"/>
        </w:sectPr>
      </w:pPr>
    </w:p>
    <w:p w:rsidR="00747F38" w:rsidRDefault="00424BA1">
      <w:pPr>
        <w:spacing w:beforeLines="50" w:before="156" w:afterLines="50" w:after="156" w:line="440" w:lineRule="exact"/>
        <w:jc w:val="center"/>
        <w:rPr>
          <w:rFonts w:asciiTheme="minorEastAsia" w:eastAsiaTheme="minorEastAsia" w:hAnsiTheme="minorEastAsia"/>
          <w:sz w:val="28"/>
        </w:rPr>
      </w:pPr>
      <w:r>
        <w:rPr>
          <w:rFonts w:asciiTheme="minorEastAsia" w:eastAsiaTheme="minorEastAsia" w:hAnsiTheme="minorEastAsia" w:hint="eastAsia"/>
          <w:sz w:val="28"/>
        </w:rPr>
        <w:lastRenderedPageBreak/>
        <w:t>（四）</w:t>
      </w:r>
      <w:r w:rsidR="0033508A">
        <w:rPr>
          <w:rFonts w:asciiTheme="minorEastAsia" w:eastAsiaTheme="minorEastAsia" w:hAnsiTheme="minorEastAsia" w:hint="eastAsia"/>
          <w:sz w:val="28"/>
        </w:rPr>
        <w:t>、近年发生的诉讼及仲裁情况表</w:t>
      </w:r>
    </w:p>
    <w:p w:rsidR="00747F38" w:rsidRDefault="0033508A">
      <w:pPr>
        <w:spacing w:line="400" w:lineRule="exact"/>
        <w:jc w:val="center"/>
        <w:rPr>
          <w:rFonts w:ascii="宋体" w:eastAsia="宋体" w:hAnsi="宋体" w:cs="Times New Roman"/>
          <w:sz w:val="24"/>
          <w:szCs w:val="24"/>
        </w:rPr>
      </w:pPr>
      <w:bookmarkStart w:id="1148" w:name="_Toc22686_WPSOffice_Level1"/>
      <w:bookmarkStart w:id="1149" w:name="_Toc23469_WPSOffice_Level1"/>
      <w:bookmarkStart w:id="1150" w:name="_Toc17524_WPSOffice_Level1"/>
      <w:bookmarkStart w:id="1151" w:name="_Toc20470"/>
      <w:bookmarkStart w:id="1152" w:name="_Toc2123"/>
      <w:bookmarkStart w:id="1153" w:name="_Toc21767_WPSOffice_Level1"/>
      <w:bookmarkStart w:id="1154" w:name="_Toc10372_WPSOffice_Level1"/>
      <w:bookmarkStart w:id="1155" w:name="_Toc8974_WPSOffice_Level1"/>
      <w:bookmarkStart w:id="1156" w:name="_Toc30667_WPSOffice_Level1"/>
      <w:r>
        <w:rPr>
          <w:rFonts w:ascii="宋体" w:eastAsia="宋体" w:hAnsi="宋体" w:cs="Times New Roman" w:hint="eastAsia"/>
          <w:sz w:val="24"/>
          <w:szCs w:val="24"/>
        </w:rPr>
        <w:t>（近年指</w:t>
      </w:r>
      <w:r>
        <w:rPr>
          <w:rFonts w:ascii="宋体" w:eastAsia="宋体" w:hAnsi="宋体" w:cs="Times New Roman" w:hint="eastAsia"/>
          <w:sz w:val="24"/>
          <w:szCs w:val="24"/>
          <w:u w:val="single"/>
        </w:rPr>
        <w:t>202</w:t>
      </w:r>
      <w:r w:rsidR="000F111D">
        <w:rPr>
          <w:rFonts w:ascii="宋体" w:eastAsia="宋体" w:hAnsi="宋体" w:cs="Times New Roman" w:hint="eastAsia"/>
          <w:sz w:val="24"/>
          <w:szCs w:val="24"/>
          <w:u w:val="single"/>
        </w:rPr>
        <w:t>3</w:t>
      </w:r>
      <w:r>
        <w:rPr>
          <w:rFonts w:ascii="宋体" w:eastAsia="宋体" w:hAnsi="宋体" w:cs="Times New Roman" w:hint="eastAsia"/>
          <w:sz w:val="24"/>
          <w:szCs w:val="24"/>
          <w:u w:val="single"/>
        </w:rPr>
        <w:t>年1月1日至今</w:t>
      </w:r>
      <w:r>
        <w:rPr>
          <w:rFonts w:ascii="宋体" w:eastAsia="宋体" w:hAnsi="宋体" w:cs="Times New Roman" w:hint="eastAsia"/>
          <w:sz w:val="24"/>
          <w:szCs w:val="24"/>
        </w:rPr>
        <w:t>）</w:t>
      </w:r>
      <w:bookmarkEnd w:id="1148"/>
      <w:bookmarkEnd w:id="1149"/>
      <w:bookmarkEnd w:id="1150"/>
      <w:bookmarkEnd w:id="1151"/>
      <w:bookmarkEnd w:id="1152"/>
      <w:bookmarkEnd w:id="1153"/>
      <w:bookmarkEnd w:id="1154"/>
      <w:bookmarkEnd w:id="1155"/>
      <w:bookmarkEnd w:id="1156"/>
    </w:p>
    <w:tbl>
      <w:tblPr>
        <w:tblW w:w="9474" w:type="dxa"/>
        <w:jc w:val="center"/>
        <w:tblLayout w:type="fixed"/>
        <w:tblLook w:val="04A0" w:firstRow="1" w:lastRow="0" w:firstColumn="1" w:lastColumn="0" w:noHBand="0" w:noVBand="1"/>
      </w:tblPr>
      <w:tblGrid>
        <w:gridCol w:w="1010"/>
        <w:gridCol w:w="2749"/>
        <w:gridCol w:w="2169"/>
        <w:gridCol w:w="1395"/>
        <w:gridCol w:w="1396"/>
        <w:gridCol w:w="755"/>
      </w:tblGrid>
      <w:tr w:rsidR="00747F38">
        <w:trPr>
          <w:trHeight w:val="813"/>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序号</w:t>
            </w:r>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诉讼或仲裁事项</w:t>
            </w:r>
          </w:p>
        </w:tc>
        <w:tc>
          <w:tcPr>
            <w:tcW w:w="216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诉讼或仲裁中的地位</w:t>
            </w:r>
          </w:p>
        </w:tc>
        <w:tc>
          <w:tcPr>
            <w:tcW w:w="1395"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缘由</w:t>
            </w:r>
          </w:p>
        </w:tc>
        <w:tc>
          <w:tcPr>
            <w:tcW w:w="1396"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结果</w:t>
            </w:r>
          </w:p>
        </w:tc>
        <w:tc>
          <w:tcPr>
            <w:tcW w:w="755"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备注</w:t>
            </w: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proofErr w:type="gramStart"/>
            <w:r>
              <w:rPr>
                <w:rFonts w:ascii="宋体" w:eastAsia="宋体" w:hAnsi="宋体" w:cs="宋体" w:hint="eastAsia"/>
                <w:sz w:val="24"/>
                <w:szCs w:val="24"/>
              </w:rPr>
              <w:t>一</w:t>
            </w:r>
            <w:proofErr w:type="gramEnd"/>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诉讼事项</w:t>
            </w:r>
          </w:p>
        </w:tc>
        <w:tc>
          <w:tcPr>
            <w:tcW w:w="2169"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二</w:t>
            </w:r>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仲裁事项</w:t>
            </w: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bl>
    <w:p w:rsidR="00747F38" w:rsidRDefault="00747F38">
      <w:pPr>
        <w:spacing w:line="400" w:lineRule="exact"/>
        <w:rPr>
          <w:rFonts w:ascii="宋体" w:eastAsia="宋体" w:hAnsi="宋体" w:cs="Times New Roman"/>
          <w:sz w:val="24"/>
          <w:szCs w:val="24"/>
        </w:rPr>
      </w:pPr>
    </w:p>
    <w:p w:rsidR="00747F38" w:rsidRDefault="0033508A">
      <w:pPr>
        <w:spacing w:line="400" w:lineRule="exact"/>
        <w:rPr>
          <w:rFonts w:ascii="宋体" w:eastAsia="宋体" w:hAnsi="宋体" w:cs="Times New Roman"/>
          <w:sz w:val="24"/>
          <w:szCs w:val="24"/>
        </w:rPr>
      </w:pPr>
      <w:r>
        <w:rPr>
          <w:rFonts w:ascii="宋体" w:eastAsia="宋体" w:hAnsi="宋体" w:cs="Times New Roman" w:hint="eastAsia"/>
          <w:sz w:val="24"/>
          <w:szCs w:val="24"/>
        </w:rPr>
        <w:t>备注：1.相关材料扫描件附后。</w:t>
      </w:r>
    </w:p>
    <w:p w:rsidR="00747F38" w:rsidRDefault="0033508A">
      <w:pPr>
        <w:spacing w:line="360" w:lineRule="auto"/>
        <w:ind w:firstLineChars="300" w:firstLine="720"/>
        <w:rPr>
          <w:rFonts w:ascii="宋体" w:eastAsia="宋体" w:hAnsi="宋体" w:cs="Times New Roman"/>
          <w:sz w:val="24"/>
          <w:szCs w:val="24"/>
        </w:rPr>
      </w:pPr>
      <w:r>
        <w:rPr>
          <w:rFonts w:ascii="宋体" w:eastAsia="宋体" w:hAnsi="宋体" w:cs="Times New Roman" w:hint="eastAsia"/>
          <w:sz w:val="24"/>
          <w:szCs w:val="24"/>
        </w:rPr>
        <w:t>2.如无诉讼或仲裁事项，请在相应表格内标注“无”。</w:t>
      </w:r>
    </w:p>
    <w:p w:rsidR="00747F38" w:rsidRDefault="00747F38">
      <w:pPr>
        <w:keepNext/>
        <w:keepLines/>
        <w:spacing w:line="480" w:lineRule="exact"/>
        <w:jc w:val="center"/>
        <w:outlineLvl w:val="1"/>
        <w:rPr>
          <w:rFonts w:asciiTheme="minorEastAsia" w:eastAsiaTheme="minorEastAsia" w:hAnsiTheme="minorEastAsia"/>
          <w:b/>
          <w:bCs/>
          <w:sz w:val="32"/>
          <w:szCs w:val="28"/>
        </w:rPr>
        <w:sectPr w:rsidR="00747F38">
          <w:pgSz w:w="11906" w:h="16838"/>
          <w:pgMar w:top="1440" w:right="1800" w:bottom="1440" w:left="1800" w:header="851" w:footer="992" w:gutter="0"/>
          <w:cols w:space="720"/>
          <w:docGrid w:type="lines" w:linePitch="312"/>
        </w:sectPr>
      </w:pPr>
    </w:p>
    <w:p w:rsidR="00747F38" w:rsidRDefault="00CA11E8">
      <w:pPr>
        <w:keepNext/>
        <w:keepLines/>
        <w:spacing w:line="480" w:lineRule="exact"/>
        <w:jc w:val="center"/>
        <w:outlineLvl w:val="1"/>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八</w:t>
      </w:r>
      <w:r w:rsidR="0033508A">
        <w:rPr>
          <w:rFonts w:asciiTheme="minorEastAsia" w:eastAsiaTheme="minorEastAsia" w:hAnsiTheme="minorEastAsia" w:hint="eastAsia"/>
          <w:b/>
          <w:bCs/>
          <w:sz w:val="32"/>
          <w:szCs w:val="28"/>
        </w:rPr>
        <w:t>、供应商认为有必要提供的其他资料</w:t>
      </w:r>
      <w:bookmarkEnd w:id="1147"/>
    </w:p>
    <w:p w:rsidR="00747F38" w:rsidRDefault="00747F38">
      <w:pPr>
        <w:spacing w:line="480" w:lineRule="exact"/>
        <w:ind w:firstLineChars="1035" w:firstLine="2277"/>
        <w:rPr>
          <w:rFonts w:asciiTheme="minorEastAsia" w:eastAsiaTheme="minorEastAsia" w:hAnsiTheme="minorEastAsia"/>
        </w:rPr>
      </w:pPr>
    </w:p>
    <w:p w:rsidR="00747F38" w:rsidRDefault="00747F38">
      <w:pPr>
        <w:spacing w:line="480" w:lineRule="exact"/>
        <w:ind w:firstLineChars="1035" w:firstLine="2277"/>
        <w:rPr>
          <w:rFonts w:asciiTheme="minorEastAsia" w:eastAsiaTheme="minorEastAsia" w:hAnsiTheme="minorEastAsia"/>
        </w:rPr>
      </w:pPr>
    </w:p>
    <w:p w:rsidR="00747F38" w:rsidRDefault="00747F38">
      <w:pPr>
        <w:spacing w:beforeLines="100" w:before="312" w:afterLines="50" w:after="156"/>
        <w:jc w:val="cente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b/>
          <w:bCs/>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pStyle w:val="2"/>
        <w:keepLines w:val="0"/>
        <w:widowControl/>
        <w:spacing w:before="0"/>
        <w:jc w:val="cente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33508A">
      <w:pPr>
        <w:spacing w:line="220" w:lineRule="atLeast"/>
        <w:rPr>
          <w:rFonts w:asciiTheme="minorEastAsia" w:eastAsiaTheme="minorEastAsia" w:hAnsiTheme="minorEastAsia"/>
        </w:rPr>
      </w:pPr>
      <w:r>
        <w:rPr>
          <w:rFonts w:asciiTheme="minorEastAsia" w:eastAsiaTheme="minorEastAsia" w:hAnsiTheme="minorEastAsia" w:hint="eastAsia"/>
        </w:rPr>
        <w:lastRenderedPageBreak/>
        <w:t>附件</w:t>
      </w:r>
    </w:p>
    <w:p w:rsidR="00747F38" w:rsidRDefault="0033508A">
      <w:pPr>
        <w:widowControl w:val="0"/>
        <w:adjustRightInd/>
        <w:spacing w:after="0" w:line="480" w:lineRule="exact"/>
        <w:jc w:val="center"/>
        <w:outlineLvl w:val="0"/>
        <w:rPr>
          <w:rFonts w:asciiTheme="minorEastAsia" w:eastAsiaTheme="minorEastAsia" w:hAnsiTheme="minorEastAsia" w:cs="宋体"/>
          <w:b/>
          <w:bCs/>
          <w:kern w:val="10"/>
          <w:sz w:val="32"/>
          <w:szCs w:val="32"/>
        </w:rPr>
      </w:pPr>
      <w:r>
        <w:rPr>
          <w:rFonts w:asciiTheme="minorEastAsia" w:eastAsiaTheme="minorEastAsia" w:hAnsiTheme="minorEastAsia" w:cs="宋体" w:hint="eastAsia"/>
          <w:b/>
          <w:bCs/>
          <w:kern w:val="10"/>
          <w:sz w:val="32"/>
          <w:szCs w:val="32"/>
        </w:rPr>
        <w:t>中小</w:t>
      </w:r>
      <w:proofErr w:type="gramStart"/>
      <w:r>
        <w:rPr>
          <w:rFonts w:asciiTheme="minorEastAsia" w:eastAsiaTheme="minorEastAsia" w:hAnsiTheme="minorEastAsia" w:cs="宋体" w:hint="eastAsia"/>
          <w:b/>
          <w:bCs/>
          <w:kern w:val="10"/>
          <w:sz w:val="32"/>
          <w:szCs w:val="32"/>
        </w:rPr>
        <w:t>微企业</w:t>
      </w:r>
      <w:proofErr w:type="gramEnd"/>
      <w:r>
        <w:rPr>
          <w:rFonts w:asciiTheme="minorEastAsia" w:eastAsiaTheme="minorEastAsia" w:hAnsiTheme="minorEastAsia" w:cs="宋体" w:hint="eastAsia"/>
          <w:b/>
          <w:bCs/>
          <w:kern w:val="10"/>
          <w:sz w:val="32"/>
          <w:szCs w:val="32"/>
        </w:rPr>
        <w:t>声明函</w:t>
      </w:r>
    </w:p>
    <w:p w:rsidR="00747F38" w:rsidRDefault="0033508A">
      <w:pPr>
        <w:widowControl w:val="0"/>
        <w:adjustRightInd/>
        <w:snapToGrid/>
        <w:spacing w:after="0"/>
        <w:jc w:val="center"/>
        <w:outlineLvl w:val="0"/>
        <w:rPr>
          <w:rFonts w:asciiTheme="minorEastAsia" w:eastAsiaTheme="minorEastAsia" w:hAnsiTheme="minorEastAsia" w:cs="宋体"/>
          <w:b/>
          <w:bCs/>
          <w:iCs/>
          <w:kern w:val="2"/>
          <w:sz w:val="24"/>
          <w:szCs w:val="24"/>
        </w:rPr>
      </w:pPr>
      <w:bookmarkStart w:id="1157" w:name="_Toc26080"/>
      <w:r>
        <w:rPr>
          <w:rFonts w:asciiTheme="minorEastAsia" w:eastAsiaTheme="minorEastAsia" w:hAnsiTheme="minorEastAsia" w:cs="宋体" w:hint="eastAsia"/>
          <w:b/>
          <w:bCs/>
          <w:iCs/>
          <w:kern w:val="2"/>
          <w:sz w:val="24"/>
          <w:szCs w:val="24"/>
        </w:rPr>
        <w:t>（属于中小</w:t>
      </w:r>
      <w:proofErr w:type="gramStart"/>
      <w:r>
        <w:rPr>
          <w:rFonts w:asciiTheme="minorEastAsia" w:eastAsiaTheme="minorEastAsia" w:hAnsiTheme="minorEastAsia" w:cs="宋体" w:hint="eastAsia"/>
          <w:b/>
          <w:bCs/>
          <w:iCs/>
          <w:kern w:val="2"/>
          <w:sz w:val="24"/>
          <w:szCs w:val="24"/>
        </w:rPr>
        <w:t>微企业</w:t>
      </w:r>
      <w:proofErr w:type="gramEnd"/>
      <w:r>
        <w:rPr>
          <w:rFonts w:asciiTheme="minorEastAsia" w:eastAsiaTheme="minorEastAsia" w:hAnsiTheme="minorEastAsia" w:cs="宋体" w:hint="eastAsia"/>
          <w:b/>
          <w:bCs/>
          <w:iCs/>
          <w:kern w:val="2"/>
          <w:sz w:val="24"/>
          <w:szCs w:val="24"/>
        </w:rPr>
        <w:t>的填写，不属于的无需填写此项内容）</w:t>
      </w:r>
      <w:bookmarkEnd w:id="1157"/>
    </w:p>
    <w:p w:rsidR="00747F38" w:rsidRDefault="00747F38">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本公司（联合体） 郑重声明， 根据《政府采购促进中小企业发展管理办法》的规定， 本公司（联合体） 参加</w:t>
      </w:r>
      <w:r>
        <w:rPr>
          <w:rFonts w:asciiTheme="minorEastAsia" w:eastAsiaTheme="minorEastAsia" w:hAnsiTheme="minorEastAsia" w:cs="Times New Roman" w:hint="eastAsia"/>
          <w:kern w:val="2"/>
          <w:sz w:val="24"/>
          <w:szCs w:val="24"/>
          <w:u w:val="single"/>
        </w:rPr>
        <w:t>（单位名称）</w:t>
      </w:r>
      <w:r>
        <w:rPr>
          <w:rFonts w:asciiTheme="minorEastAsia" w:eastAsiaTheme="minorEastAsia" w:hAnsiTheme="minorEastAsia" w:cs="Times New Roman" w:hint="eastAsia"/>
          <w:kern w:val="2"/>
          <w:sz w:val="24"/>
          <w:szCs w:val="24"/>
        </w:rPr>
        <w:t xml:space="preserve"> 的</w:t>
      </w:r>
      <w:r>
        <w:rPr>
          <w:rFonts w:asciiTheme="minorEastAsia" w:eastAsiaTheme="minorEastAsia" w:hAnsiTheme="minorEastAsia" w:cs="Times New Roman" w:hint="eastAsia"/>
          <w:kern w:val="2"/>
          <w:sz w:val="24"/>
          <w:szCs w:val="24"/>
          <w:u w:val="single"/>
        </w:rPr>
        <w:t>（项目名称）</w:t>
      </w:r>
      <w:r>
        <w:rPr>
          <w:rFonts w:asciiTheme="minorEastAsia" w:eastAsiaTheme="minorEastAsia" w:hAnsiTheme="minorEastAsia" w:cs="Times New Roman" w:hint="eastAsia"/>
          <w:kern w:val="2"/>
          <w:sz w:val="24"/>
          <w:szCs w:val="24"/>
        </w:rPr>
        <w:t xml:space="preserve"> 采购活动， 工程的施工单位全部为符合政策要求的中小企业。具体情况如下：</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u w:val="single"/>
        </w:rPr>
      </w:pPr>
      <w:r>
        <w:rPr>
          <w:rFonts w:asciiTheme="minorEastAsia" w:eastAsiaTheme="minorEastAsia" w:hAnsiTheme="minorEastAsia" w:cs="Times New Roman" w:hint="eastAsia"/>
          <w:kern w:val="2"/>
          <w:sz w:val="24"/>
          <w:szCs w:val="24"/>
          <w:u w:val="single"/>
        </w:rPr>
        <w:t>（标的名称）</w:t>
      </w:r>
      <w:r>
        <w:rPr>
          <w:rFonts w:asciiTheme="minorEastAsia" w:eastAsiaTheme="minorEastAsia" w:hAnsiTheme="minorEastAsia" w:cs="Times New Roman" w:hint="eastAsia"/>
          <w:kern w:val="2"/>
          <w:sz w:val="24"/>
          <w:szCs w:val="24"/>
        </w:rPr>
        <w:t xml:space="preserve"> ， 属于</w:t>
      </w:r>
      <w:r>
        <w:rPr>
          <w:rFonts w:asciiTheme="minorEastAsia" w:eastAsiaTheme="minorEastAsia" w:hAnsiTheme="minorEastAsia" w:cs="Times New Roman" w:hint="eastAsia"/>
          <w:kern w:val="2"/>
          <w:sz w:val="24"/>
          <w:szCs w:val="24"/>
          <w:u w:val="single"/>
        </w:rPr>
        <w:t>（采购文件中明确的所属行业）</w:t>
      </w:r>
      <w:r>
        <w:rPr>
          <w:rFonts w:asciiTheme="minorEastAsia" w:eastAsiaTheme="minorEastAsia" w:hAnsiTheme="minorEastAsia" w:cs="Times New Roman" w:hint="eastAsia"/>
          <w:kern w:val="2"/>
          <w:sz w:val="24"/>
          <w:szCs w:val="24"/>
        </w:rPr>
        <w:t>； 承建（承接）企业为</w:t>
      </w:r>
      <w:r>
        <w:rPr>
          <w:rFonts w:asciiTheme="minorEastAsia" w:eastAsiaTheme="minorEastAsia" w:hAnsiTheme="minorEastAsia" w:cs="Times New Roman" w:hint="eastAsia"/>
          <w:kern w:val="2"/>
          <w:sz w:val="24"/>
          <w:szCs w:val="24"/>
          <w:u w:val="single"/>
        </w:rPr>
        <w:t>（ 企业名称）</w:t>
      </w:r>
      <w:r>
        <w:rPr>
          <w:rFonts w:asciiTheme="minorEastAsia" w:eastAsiaTheme="minorEastAsia" w:hAnsiTheme="minorEastAsia" w:cs="Times New Roman" w:hint="eastAsia"/>
          <w:kern w:val="2"/>
          <w:sz w:val="24"/>
          <w:szCs w:val="24"/>
        </w:rPr>
        <w:t>， 从业人员</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人， 营业收入为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资产总额为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属于</w:t>
      </w:r>
      <w:r>
        <w:rPr>
          <w:rFonts w:asciiTheme="minorEastAsia" w:eastAsiaTheme="minorEastAsia" w:hAnsiTheme="minorEastAsia" w:cs="Times New Roman" w:hint="eastAsia"/>
          <w:kern w:val="2"/>
          <w:sz w:val="24"/>
          <w:szCs w:val="24"/>
          <w:u w:val="single"/>
        </w:rPr>
        <w:t>（中型企业、 小型企业、 微型企业）</w:t>
      </w:r>
      <w:r>
        <w:rPr>
          <w:rFonts w:asciiTheme="minorEastAsia" w:eastAsiaTheme="minorEastAsia" w:hAnsiTheme="minorEastAsia" w:cs="Times New Roman" w:hint="eastAsia"/>
          <w:kern w:val="2"/>
          <w:sz w:val="24"/>
          <w:szCs w:val="24"/>
        </w:rPr>
        <w:t>；</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本企业不属于大企业的分支机构， 不存在控股股东为大企业的情形， 也不存在与大企业的负责人为同一人的情形。</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本企业对上述声明内容的真实性负责。 如有虚假， 将依法承担相应责任。</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企业名称（盖章）：</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日 期：</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宋体"/>
          <w:iCs/>
          <w:kern w:val="2"/>
          <w:sz w:val="24"/>
          <w:szCs w:val="24"/>
        </w:rPr>
      </w:pPr>
      <w:r>
        <w:rPr>
          <w:rFonts w:asciiTheme="minorEastAsia" w:eastAsiaTheme="minorEastAsia" w:hAnsiTheme="minorEastAsia" w:cs="Times New Roman" w:hint="eastAsia"/>
          <w:kern w:val="2"/>
          <w:sz w:val="24"/>
          <w:szCs w:val="24"/>
        </w:rPr>
        <w:t>注：从业人员、 营业收入、 资产总额填报上一年度数据， 无上</w:t>
      </w:r>
      <w:proofErr w:type="gramStart"/>
      <w:r>
        <w:rPr>
          <w:rFonts w:asciiTheme="minorEastAsia" w:eastAsiaTheme="minorEastAsia" w:hAnsiTheme="minorEastAsia" w:cs="Times New Roman" w:hint="eastAsia"/>
          <w:kern w:val="2"/>
          <w:sz w:val="24"/>
          <w:szCs w:val="24"/>
        </w:rPr>
        <w:t>一</w:t>
      </w:r>
      <w:proofErr w:type="gramEnd"/>
      <w:r>
        <w:rPr>
          <w:rFonts w:asciiTheme="minorEastAsia" w:eastAsiaTheme="minorEastAsia" w:hAnsiTheme="minorEastAsia" w:cs="Times New Roman" w:hint="eastAsia"/>
          <w:kern w:val="2"/>
          <w:sz w:val="24"/>
          <w:szCs w:val="24"/>
        </w:rPr>
        <w:t>年度数据的新成立企业可不填报。</w:t>
      </w:r>
    </w:p>
    <w:p w:rsidR="00747F38" w:rsidRDefault="00747F38">
      <w:pPr>
        <w:spacing w:line="220" w:lineRule="atLeast"/>
        <w:rPr>
          <w:rFonts w:asciiTheme="minorEastAsia" w:eastAsiaTheme="minorEastAsia" w:hAnsiTheme="minorEastAsia"/>
        </w:rPr>
      </w:pPr>
    </w:p>
    <w:sectPr w:rsidR="00747F3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DE0" w:rsidRDefault="00C13DE0">
      <w:pPr>
        <w:spacing w:after="0"/>
      </w:pPr>
      <w:r>
        <w:separator/>
      </w:r>
    </w:p>
  </w:endnote>
  <w:endnote w:type="continuationSeparator" w:id="0">
    <w:p w:rsidR="00C13DE0" w:rsidRDefault="00C13D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仿宋_GB2312">
    <w:altName w:val="仿宋"/>
    <w:charset w:val="00"/>
    <w:family w:val="auto"/>
    <w:pitch w:val="default"/>
  </w:font>
  <w:font w:name="方正小标宋简体">
    <w:altName w:val="Arial Unicode MS"/>
    <w:charset w:val="86"/>
    <w:family w:val="script"/>
    <w:pitch w:val="default"/>
    <w:sig w:usb0="00000000"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C6A" w:rsidRDefault="007F1C6A">
    <w:pPr>
      <w:pStyle w:val="a9"/>
      <w:jc w:val="center"/>
    </w:pPr>
    <w:r>
      <w:fldChar w:fldCharType="begin"/>
    </w:r>
    <w:r>
      <w:instrText>PAGE   \* MERGEFORMAT</w:instrText>
    </w:r>
    <w:r>
      <w:fldChar w:fldCharType="separate"/>
    </w:r>
    <w:r w:rsidR="00490897" w:rsidRPr="00490897">
      <w:rPr>
        <w:noProof/>
        <w:lang w:val="zh-CN"/>
      </w:rPr>
      <w:t>44</w:t>
    </w:r>
    <w:r>
      <w:fldChar w:fldCharType="end"/>
    </w:r>
  </w:p>
  <w:p w:rsidR="007F1C6A" w:rsidRDefault="007F1C6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C6A" w:rsidRDefault="007F1C6A">
    <w:pPr>
      <w:pStyle w:val="a9"/>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mso-width-relative:page;mso-height-relative:page" filled="f" stroked="f">
          <v:textbox style="mso-next-textbox:#_x0000_s2049;mso-fit-shape-to-text:t" inset="0,0,0,0">
            <w:txbxContent>
              <w:p w:rsidR="007F1C6A" w:rsidRDefault="007F1C6A">
                <w:pPr>
                  <w:pStyle w:val="a9"/>
                </w:pPr>
                <w:r>
                  <w:fldChar w:fldCharType="begin"/>
                </w:r>
                <w:r>
                  <w:instrText xml:space="preserve"> PAGE  \* MERGEFORMAT </w:instrText>
                </w:r>
                <w:r>
                  <w:fldChar w:fldCharType="separate"/>
                </w:r>
                <w:r w:rsidR="00490897">
                  <w:rPr>
                    <w:noProof/>
                  </w:rPr>
                  <w:t>76</w:t>
                </w:r>
                <w: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C6A" w:rsidRDefault="007F1C6A">
    <w:pPr>
      <w:pStyle w:val="a9"/>
    </w:pPr>
    <w:r>
      <w:pict>
        <v:shapetype id="_x0000_t202" coordsize="21600,21600" o:spt="202" path="m,l,21600r21600,l21600,xe">
          <v:stroke joinstyle="miter"/>
          <v:path gradientshapeok="t" o:connecttype="rect"/>
        </v:shapetype>
        <v:shape id="_x0000_s2051" type="#_x0000_t202" style="position:absolute;margin-left:0;margin-top:0;width:2in;height:2in;z-index:251662336;mso-wrap-style:none;mso-position-horizontal:center;mso-position-horizontal-relative:margin;mso-width-relative:page;mso-height-relative:page" filled="f" stroked="f">
          <v:textbox style="mso-fit-shape-to-text:t" inset="0,0,0,0">
            <w:txbxContent>
              <w:p w:rsidR="007F1C6A" w:rsidRDefault="007F1C6A">
                <w:pPr>
                  <w:pStyle w:val="a9"/>
                </w:pPr>
                <w:r>
                  <w:fldChar w:fldCharType="begin"/>
                </w:r>
                <w:r>
                  <w:instrText xml:space="preserve"> PAGE  \* MERGEFORMAT </w:instrText>
                </w:r>
                <w:r>
                  <w:fldChar w:fldCharType="separate"/>
                </w:r>
                <w:r w:rsidR="00490897">
                  <w:rPr>
                    <w:noProof/>
                  </w:rPr>
                  <w:t>78</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DE0" w:rsidRDefault="00C13DE0">
      <w:pPr>
        <w:spacing w:after="0"/>
      </w:pPr>
      <w:r>
        <w:separator/>
      </w:r>
    </w:p>
  </w:footnote>
  <w:footnote w:type="continuationSeparator" w:id="0">
    <w:p w:rsidR="00C13DE0" w:rsidRDefault="00C13DE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72782"/>
    <w:multiLevelType w:val="multilevel"/>
    <w:tmpl w:val="55672782"/>
    <w:lvl w:ilvl="0">
      <w:start w:val="2"/>
      <w:numFmt w:val="japaneseCounting"/>
      <w:lvlText w:val="第%1章"/>
      <w:lvlJc w:val="left"/>
      <w:pPr>
        <w:tabs>
          <w:tab w:val="num" w:pos="2445"/>
        </w:tabs>
        <w:ind w:left="2445" w:hanging="244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83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9730F4A"/>
    <w:multiLevelType w:val="singleLevel"/>
    <w:tmpl w:val="59730F4A"/>
    <w:lvl w:ilvl="0">
      <w:start w:val="2"/>
      <w:numFmt w:val="decimal"/>
      <w:suff w:val="nothing"/>
      <w:lvlText w:val="（%1）"/>
      <w:lvlJc w:val="left"/>
    </w:lvl>
  </w:abstractNum>
  <w:abstractNum w:abstractNumId="2">
    <w:nsid w:val="669F2904"/>
    <w:multiLevelType w:val="singleLevel"/>
    <w:tmpl w:val="669F2904"/>
    <w:lvl w:ilvl="0">
      <w:start w:val="1"/>
      <w:numFmt w:val="decimal"/>
      <w:suff w:val="nothing"/>
      <w:lvlText w:val="（%1）"/>
      <w:lvlJc w:val="left"/>
    </w:lvl>
  </w:abstractNum>
  <w:abstractNum w:abstractNumId="3">
    <w:nsid w:val="66E40BEE"/>
    <w:multiLevelType w:val="multilevel"/>
    <w:tmpl w:val="66E40BEE"/>
    <w:lvl w:ilvl="0">
      <w:start w:val="5"/>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720"/>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D31D50"/>
    <w:rsid w:val="00005F4C"/>
    <w:rsid w:val="00015EFC"/>
    <w:rsid w:val="00022606"/>
    <w:rsid w:val="00024E81"/>
    <w:rsid w:val="000257C9"/>
    <w:rsid w:val="0003193A"/>
    <w:rsid w:val="00033E0C"/>
    <w:rsid w:val="00041B73"/>
    <w:rsid w:val="00054AEC"/>
    <w:rsid w:val="00054C72"/>
    <w:rsid w:val="00063459"/>
    <w:rsid w:val="000636D3"/>
    <w:rsid w:val="00073414"/>
    <w:rsid w:val="00085742"/>
    <w:rsid w:val="000906BF"/>
    <w:rsid w:val="000953AB"/>
    <w:rsid w:val="000A1312"/>
    <w:rsid w:val="000A3D08"/>
    <w:rsid w:val="000B3171"/>
    <w:rsid w:val="000B36E5"/>
    <w:rsid w:val="000C2A89"/>
    <w:rsid w:val="000C77F6"/>
    <w:rsid w:val="000C7929"/>
    <w:rsid w:val="000F111D"/>
    <w:rsid w:val="000F445F"/>
    <w:rsid w:val="000F6889"/>
    <w:rsid w:val="001019DA"/>
    <w:rsid w:val="00101B75"/>
    <w:rsid w:val="0010215F"/>
    <w:rsid w:val="00112275"/>
    <w:rsid w:val="001229E9"/>
    <w:rsid w:val="00126873"/>
    <w:rsid w:val="001273C5"/>
    <w:rsid w:val="00135126"/>
    <w:rsid w:val="00136AC2"/>
    <w:rsid w:val="00137B75"/>
    <w:rsid w:val="001432F3"/>
    <w:rsid w:val="0014424C"/>
    <w:rsid w:val="0014489D"/>
    <w:rsid w:val="00154A61"/>
    <w:rsid w:val="001552A5"/>
    <w:rsid w:val="001625EF"/>
    <w:rsid w:val="00162AE9"/>
    <w:rsid w:val="00167BA8"/>
    <w:rsid w:val="001708BE"/>
    <w:rsid w:val="001765D0"/>
    <w:rsid w:val="00180B38"/>
    <w:rsid w:val="00195FBA"/>
    <w:rsid w:val="001A00A2"/>
    <w:rsid w:val="001A07C3"/>
    <w:rsid w:val="001A1C50"/>
    <w:rsid w:val="001A5944"/>
    <w:rsid w:val="001A66FC"/>
    <w:rsid w:val="001A7B58"/>
    <w:rsid w:val="001B032E"/>
    <w:rsid w:val="001B10B4"/>
    <w:rsid w:val="001B1334"/>
    <w:rsid w:val="001B2060"/>
    <w:rsid w:val="001B2758"/>
    <w:rsid w:val="001B5EE5"/>
    <w:rsid w:val="001B76B9"/>
    <w:rsid w:val="001D103C"/>
    <w:rsid w:val="001D2E36"/>
    <w:rsid w:val="001D3B14"/>
    <w:rsid w:val="001E2459"/>
    <w:rsid w:val="001E2F4A"/>
    <w:rsid w:val="001E4572"/>
    <w:rsid w:val="001F0B74"/>
    <w:rsid w:val="001F4838"/>
    <w:rsid w:val="0021028D"/>
    <w:rsid w:val="0021222B"/>
    <w:rsid w:val="00213167"/>
    <w:rsid w:val="002164A8"/>
    <w:rsid w:val="002213B6"/>
    <w:rsid w:val="00221F5D"/>
    <w:rsid w:val="00226671"/>
    <w:rsid w:val="00233CD4"/>
    <w:rsid w:val="0024566A"/>
    <w:rsid w:val="0024760F"/>
    <w:rsid w:val="002514BF"/>
    <w:rsid w:val="00251530"/>
    <w:rsid w:val="00251ECE"/>
    <w:rsid w:val="00254563"/>
    <w:rsid w:val="00254AF0"/>
    <w:rsid w:val="002569B4"/>
    <w:rsid w:val="00257AAB"/>
    <w:rsid w:val="0026440B"/>
    <w:rsid w:val="0028138F"/>
    <w:rsid w:val="0028456B"/>
    <w:rsid w:val="002854B6"/>
    <w:rsid w:val="00292053"/>
    <w:rsid w:val="002926BB"/>
    <w:rsid w:val="00293B7A"/>
    <w:rsid w:val="00293F74"/>
    <w:rsid w:val="002945B2"/>
    <w:rsid w:val="00295335"/>
    <w:rsid w:val="00296EB3"/>
    <w:rsid w:val="002A06AA"/>
    <w:rsid w:val="002A5B52"/>
    <w:rsid w:val="002A73AF"/>
    <w:rsid w:val="002A76E7"/>
    <w:rsid w:val="002B4BBD"/>
    <w:rsid w:val="002B6589"/>
    <w:rsid w:val="002C142F"/>
    <w:rsid w:val="002C2764"/>
    <w:rsid w:val="002C2FA7"/>
    <w:rsid w:val="002C4536"/>
    <w:rsid w:val="002C45B1"/>
    <w:rsid w:val="002C5635"/>
    <w:rsid w:val="002D4A3D"/>
    <w:rsid w:val="002D716C"/>
    <w:rsid w:val="002D76D8"/>
    <w:rsid w:val="002D7D5D"/>
    <w:rsid w:val="002E1018"/>
    <w:rsid w:val="002E1231"/>
    <w:rsid w:val="002E4FF1"/>
    <w:rsid w:val="002F1EAC"/>
    <w:rsid w:val="0032365C"/>
    <w:rsid w:val="00323B43"/>
    <w:rsid w:val="00324A09"/>
    <w:rsid w:val="0032538C"/>
    <w:rsid w:val="0033508A"/>
    <w:rsid w:val="00337728"/>
    <w:rsid w:val="003379E0"/>
    <w:rsid w:val="00342B48"/>
    <w:rsid w:val="003575D1"/>
    <w:rsid w:val="003619DD"/>
    <w:rsid w:val="003647A1"/>
    <w:rsid w:val="00365D84"/>
    <w:rsid w:val="00383670"/>
    <w:rsid w:val="003912D2"/>
    <w:rsid w:val="00397207"/>
    <w:rsid w:val="003A3509"/>
    <w:rsid w:val="003C0952"/>
    <w:rsid w:val="003C1188"/>
    <w:rsid w:val="003C5404"/>
    <w:rsid w:val="003C7F81"/>
    <w:rsid w:val="003D37D8"/>
    <w:rsid w:val="003E16C2"/>
    <w:rsid w:val="003E1EE6"/>
    <w:rsid w:val="003E57D8"/>
    <w:rsid w:val="00402761"/>
    <w:rsid w:val="0040302E"/>
    <w:rsid w:val="00403B22"/>
    <w:rsid w:val="004040D4"/>
    <w:rsid w:val="00404B09"/>
    <w:rsid w:val="0040631B"/>
    <w:rsid w:val="00406C3B"/>
    <w:rsid w:val="00406D22"/>
    <w:rsid w:val="00422B0C"/>
    <w:rsid w:val="00424BA1"/>
    <w:rsid w:val="00425C87"/>
    <w:rsid w:val="00426133"/>
    <w:rsid w:val="004358AB"/>
    <w:rsid w:val="00443A7E"/>
    <w:rsid w:val="00447137"/>
    <w:rsid w:val="00460911"/>
    <w:rsid w:val="00461462"/>
    <w:rsid w:val="00466F53"/>
    <w:rsid w:val="004710A0"/>
    <w:rsid w:val="004733EE"/>
    <w:rsid w:val="00490897"/>
    <w:rsid w:val="004929AD"/>
    <w:rsid w:val="00493941"/>
    <w:rsid w:val="004A0762"/>
    <w:rsid w:val="004A2697"/>
    <w:rsid w:val="004A3478"/>
    <w:rsid w:val="004A3F65"/>
    <w:rsid w:val="004B0135"/>
    <w:rsid w:val="004B215E"/>
    <w:rsid w:val="004B4E92"/>
    <w:rsid w:val="004C43C9"/>
    <w:rsid w:val="004D579A"/>
    <w:rsid w:val="004D6F3E"/>
    <w:rsid w:val="004D7743"/>
    <w:rsid w:val="004D7B06"/>
    <w:rsid w:val="004E588B"/>
    <w:rsid w:val="00504BD2"/>
    <w:rsid w:val="00504C07"/>
    <w:rsid w:val="005102CD"/>
    <w:rsid w:val="00510F27"/>
    <w:rsid w:val="00512ECB"/>
    <w:rsid w:val="00515AD2"/>
    <w:rsid w:val="005168AA"/>
    <w:rsid w:val="0051706A"/>
    <w:rsid w:val="00520E23"/>
    <w:rsid w:val="0052488C"/>
    <w:rsid w:val="005318BA"/>
    <w:rsid w:val="005323D5"/>
    <w:rsid w:val="0053496E"/>
    <w:rsid w:val="00550394"/>
    <w:rsid w:val="00552A2C"/>
    <w:rsid w:val="005535D8"/>
    <w:rsid w:val="00555A11"/>
    <w:rsid w:val="00557037"/>
    <w:rsid w:val="00560739"/>
    <w:rsid w:val="00560B75"/>
    <w:rsid w:val="00564927"/>
    <w:rsid w:val="00575752"/>
    <w:rsid w:val="0057717C"/>
    <w:rsid w:val="005813C0"/>
    <w:rsid w:val="00590094"/>
    <w:rsid w:val="005974A2"/>
    <w:rsid w:val="005A0523"/>
    <w:rsid w:val="005A1C08"/>
    <w:rsid w:val="005B280A"/>
    <w:rsid w:val="005B6860"/>
    <w:rsid w:val="005C237E"/>
    <w:rsid w:val="005C3811"/>
    <w:rsid w:val="005C497B"/>
    <w:rsid w:val="005D044F"/>
    <w:rsid w:val="005E2E59"/>
    <w:rsid w:val="005E4A79"/>
    <w:rsid w:val="005E5C91"/>
    <w:rsid w:val="005E610B"/>
    <w:rsid w:val="005E6B47"/>
    <w:rsid w:val="005F1B33"/>
    <w:rsid w:val="005F47E8"/>
    <w:rsid w:val="005F4D2A"/>
    <w:rsid w:val="005F50A4"/>
    <w:rsid w:val="005F6DDA"/>
    <w:rsid w:val="00600092"/>
    <w:rsid w:val="00602835"/>
    <w:rsid w:val="0061500A"/>
    <w:rsid w:val="006250ED"/>
    <w:rsid w:val="00634365"/>
    <w:rsid w:val="0064064B"/>
    <w:rsid w:val="00643AD4"/>
    <w:rsid w:val="00644DCC"/>
    <w:rsid w:val="00653EDF"/>
    <w:rsid w:val="006558DC"/>
    <w:rsid w:val="00670BED"/>
    <w:rsid w:val="0067175E"/>
    <w:rsid w:val="00671A6D"/>
    <w:rsid w:val="00681D5B"/>
    <w:rsid w:val="00685ACC"/>
    <w:rsid w:val="006947A8"/>
    <w:rsid w:val="00697426"/>
    <w:rsid w:val="006A15EF"/>
    <w:rsid w:val="006A7A25"/>
    <w:rsid w:val="006B05ED"/>
    <w:rsid w:val="006B25B5"/>
    <w:rsid w:val="006C1181"/>
    <w:rsid w:val="006C3F12"/>
    <w:rsid w:val="006C7EB1"/>
    <w:rsid w:val="006D0FE2"/>
    <w:rsid w:val="006D7659"/>
    <w:rsid w:val="006D7A4B"/>
    <w:rsid w:val="006E1A89"/>
    <w:rsid w:val="006E62B4"/>
    <w:rsid w:val="006E6436"/>
    <w:rsid w:val="006E7364"/>
    <w:rsid w:val="006E75F3"/>
    <w:rsid w:val="006F7282"/>
    <w:rsid w:val="00702430"/>
    <w:rsid w:val="00720664"/>
    <w:rsid w:val="007209DC"/>
    <w:rsid w:val="00724328"/>
    <w:rsid w:val="00724B25"/>
    <w:rsid w:val="007257B9"/>
    <w:rsid w:val="0072741F"/>
    <w:rsid w:val="00727507"/>
    <w:rsid w:val="00732F14"/>
    <w:rsid w:val="007447F9"/>
    <w:rsid w:val="00747CFF"/>
    <w:rsid w:val="00747F38"/>
    <w:rsid w:val="00753E2D"/>
    <w:rsid w:val="00754904"/>
    <w:rsid w:val="00756A65"/>
    <w:rsid w:val="00764D65"/>
    <w:rsid w:val="007746B2"/>
    <w:rsid w:val="00775110"/>
    <w:rsid w:val="007770B7"/>
    <w:rsid w:val="007774D3"/>
    <w:rsid w:val="00780A86"/>
    <w:rsid w:val="00782DC5"/>
    <w:rsid w:val="007835B2"/>
    <w:rsid w:val="00787547"/>
    <w:rsid w:val="0079206C"/>
    <w:rsid w:val="007A219F"/>
    <w:rsid w:val="007A3C98"/>
    <w:rsid w:val="007B0EF1"/>
    <w:rsid w:val="007B143E"/>
    <w:rsid w:val="007B552B"/>
    <w:rsid w:val="007B7C95"/>
    <w:rsid w:val="007C08F6"/>
    <w:rsid w:val="007C291F"/>
    <w:rsid w:val="007C71A6"/>
    <w:rsid w:val="007D2697"/>
    <w:rsid w:val="007D6864"/>
    <w:rsid w:val="007E26F7"/>
    <w:rsid w:val="007F1C6A"/>
    <w:rsid w:val="007F23CC"/>
    <w:rsid w:val="007F48D4"/>
    <w:rsid w:val="007F56BF"/>
    <w:rsid w:val="007F6D29"/>
    <w:rsid w:val="007F7D81"/>
    <w:rsid w:val="00803E1F"/>
    <w:rsid w:val="00813A28"/>
    <w:rsid w:val="008254AB"/>
    <w:rsid w:val="00830923"/>
    <w:rsid w:val="00836243"/>
    <w:rsid w:val="00837140"/>
    <w:rsid w:val="0084021B"/>
    <w:rsid w:val="008448E5"/>
    <w:rsid w:val="00844A6E"/>
    <w:rsid w:val="00845EAC"/>
    <w:rsid w:val="00846F0E"/>
    <w:rsid w:val="00852DEC"/>
    <w:rsid w:val="00853695"/>
    <w:rsid w:val="00857183"/>
    <w:rsid w:val="00860BBB"/>
    <w:rsid w:val="008623E6"/>
    <w:rsid w:val="008633BA"/>
    <w:rsid w:val="00867F0B"/>
    <w:rsid w:val="008742B3"/>
    <w:rsid w:val="00874493"/>
    <w:rsid w:val="0088025A"/>
    <w:rsid w:val="00886DA3"/>
    <w:rsid w:val="00891016"/>
    <w:rsid w:val="00893482"/>
    <w:rsid w:val="0089791F"/>
    <w:rsid w:val="008A13A3"/>
    <w:rsid w:val="008A53B7"/>
    <w:rsid w:val="008B7726"/>
    <w:rsid w:val="008D0F58"/>
    <w:rsid w:val="008D682D"/>
    <w:rsid w:val="008D7C59"/>
    <w:rsid w:val="008E1345"/>
    <w:rsid w:val="008E4811"/>
    <w:rsid w:val="008E7275"/>
    <w:rsid w:val="008F0A90"/>
    <w:rsid w:val="008F26FD"/>
    <w:rsid w:val="008F3576"/>
    <w:rsid w:val="008F5336"/>
    <w:rsid w:val="00905418"/>
    <w:rsid w:val="00907196"/>
    <w:rsid w:val="00913DED"/>
    <w:rsid w:val="00924483"/>
    <w:rsid w:val="00924B8D"/>
    <w:rsid w:val="009260BC"/>
    <w:rsid w:val="0095258A"/>
    <w:rsid w:val="00954DBE"/>
    <w:rsid w:val="00962A81"/>
    <w:rsid w:val="009668AF"/>
    <w:rsid w:val="0096713F"/>
    <w:rsid w:val="00974BA4"/>
    <w:rsid w:val="009752B3"/>
    <w:rsid w:val="00977797"/>
    <w:rsid w:val="00980090"/>
    <w:rsid w:val="009A0F1D"/>
    <w:rsid w:val="009A2773"/>
    <w:rsid w:val="009B312B"/>
    <w:rsid w:val="009D2E2B"/>
    <w:rsid w:val="009D4E94"/>
    <w:rsid w:val="009E343D"/>
    <w:rsid w:val="009E59B7"/>
    <w:rsid w:val="009F0602"/>
    <w:rsid w:val="009F0AA1"/>
    <w:rsid w:val="009F41AC"/>
    <w:rsid w:val="009F59A6"/>
    <w:rsid w:val="009F64F9"/>
    <w:rsid w:val="00A06F7D"/>
    <w:rsid w:val="00A11775"/>
    <w:rsid w:val="00A15BDE"/>
    <w:rsid w:val="00A1608C"/>
    <w:rsid w:val="00A1716F"/>
    <w:rsid w:val="00A2250C"/>
    <w:rsid w:val="00A25CFB"/>
    <w:rsid w:val="00A336C6"/>
    <w:rsid w:val="00A34A45"/>
    <w:rsid w:val="00A41500"/>
    <w:rsid w:val="00A458EC"/>
    <w:rsid w:val="00A46BB2"/>
    <w:rsid w:val="00A47D87"/>
    <w:rsid w:val="00A50EB2"/>
    <w:rsid w:val="00A600DC"/>
    <w:rsid w:val="00A605EE"/>
    <w:rsid w:val="00A613D1"/>
    <w:rsid w:val="00A65444"/>
    <w:rsid w:val="00A65BB0"/>
    <w:rsid w:val="00A669FF"/>
    <w:rsid w:val="00A717B8"/>
    <w:rsid w:val="00A74A64"/>
    <w:rsid w:val="00A76D55"/>
    <w:rsid w:val="00A77947"/>
    <w:rsid w:val="00A83597"/>
    <w:rsid w:val="00A84844"/>
    <w:rsid w:val="00A96EE0"/>
    <w:rsid w:val="00AA23E1"/>
    <w:rsid w:val="00AA4DBC"/>
    <w:rsid w:val="00AB77A9"/>
    <w:rsid w:val="00AC549D"/>
    <w:rsid w:val="00AC5D06"/>
    <w:rsid w:val="00AD5A9B"/>
    <w:rsid w:val="00AE1622"/>
    <w:rsid w:val="00AE225C"/>
    <w:rsid w:val="00B01BAE"/>
    <w:rsid w:val="00B070AD"/>
    <w:rsid w:val="00B11570"/>
    <w:rsid w:val="00B1527B"/>
    <w:rsid w:val="00B16C27"/>
    <w:rsid w:val="00B2203B"/>
    <w:rsid w:val="00B24A6A"/>
    <w:rsid w:val="00B24D9B"/>
    <w:rsid w:val="00B2619C"/>
    <w:rsid w:val="00B30877"/>
    <w:rsid w:val="00B32108"/>
    <w:rsid w:val="00B3289E"/>
    <w:rsid w:val="00B32BAF"/>
    <w:rsid w:val="00B33B89"/>
    <w:rsid w:val="00B457CF"/>
    <w:rsid w:val="00B512C2"/>
    <w:rsid w:val="00B52D73"/>
    <w:rsid w:val="00B55955"/>
    <w:rsid w:val="00B62E9D"/>
    <w:rsid w:val="00B71F01"/>
    <w:rsid w:val="00B81F06"/>
    <w:rsid w:val="00B901E5"/>
    <w:rsid w:val="00B95725"/>
    <w:rsid w:val="00BA24BF"/>
    <w:rsid w:val="00BA2CAE"/>
    <w:rsid w:val="00BA3F4F"/>
    <w:rsid w:val="00BA4C5C"/>
    <w:rsid w:val="00BA67B4"/>
    <w:rsid w:val="00BA70D9"/>
    <w:rsid w:val="00BB084C"/>
    <w:rsid w:val="00BB14B7"/>
    <w:rsid w:val="00BB3DEA"/>
    <w:rsid w:val="00BB75E0"/>
    <w:rsid w:val="00BC4235"/>
    <w:rsid w:val="00BC4FD9"/>
    <w:rsid w:val="00BC53DF"/>
    <w:rsid w:val="00BC628E"/>
    <w:rsid w:val="00BD00EB"/>
    <w:rsid w:val="00BD3C55"/>
    <w:rsid w:val="00BD60B8"/>
    <w:rsid w:val="00BD66AF"/>
    <w:rsid w:val="00BF262E"/>
    <w:rsid w:val="00BF3DDC"/>
    <w:rsid w:val="00BF5022"/>
    <w:rsid w:val="00C05A58"/>
    <w:rsid w:val="00C076B0"/>
    <w:rsid w:val="00C130E1"/>
    <w:rsid w:val="00C13DE0"/>
    <w:rsid w:val="00C21394"/>
    <w:rsid w:val="00C260FC"/>
    <w:rsid w:val="00C44F2E"/>
    <w:rsid w:val="00C4568D"/>
    <w:rsid w:val="00C5787B"/>
    <w:rsid w:val="00C64ABA"/>
    <w:rsid w:val="00C669C1"/>
    <w:rsid w:val="00C71635"/>
    <w:rsid w:val="00C75D00"/>
    <w:rsid w:val="00C85879"/>
    <w:rsid w:val="00C86A23"/>
    <w:rsid w:val="00C87FEC"/>
    <w:rsid w:val="00C96116"/>
    <w:rsid w:val="00CA11E8"/>
    <w:rsid w:val="00CA37FA"/>
    <w:rsid w:val="00CA58FB"/>
    <w:rsid w:val="00CB0E56"/>
    <w:rsid w:val="00CB65E4"/>
    <w:rsid w:val="00CC096D"/>
    <w:rsid w:val="00CC3ACC"/>
    <w:rsid w:val="00CC7113"/>
    <w:rsid w:val="00CD0D1A"/>
    <w:rsid w:val="00CD30CE"/>
    <w:rsid w:val="00CD3402"/>
    <w:rsid w:val="00CE27CB"/>
    <w:rsid w:val="00CE3F0E"/>
    <w:rsid w:val="00CF339F"/>
    <w:rsid w:val="00CF346B"/>
    <w:rsid w:val="00CF6A63"/>
    <w:rsid w:val="00D010C0"/>
    <w:rsid w:val="00D01526"/>
    <w:rsid w:val="00D0193A"/>
    <w:rsid w:val="00D122EE"/>
    <w:rsid w:val="00D23A00"/>
    <w:rsid w:val="00D31D50"/>
    <w:rsid w:val="00D3211B"/>
    <w:rsid w:val="00D360BD"/>
    <w:rsid w:val="00D404C0"/>
    <w:rsid w:val="00D43EC1"/>
    <w:rsid w:val="00D4578A"/>
    <w:rsid w:val="00D5158A"/>
    <w:rsid w:val="00D51CC3"/>
    <w:rsid w:val="00D56333"/>
    <w:rsid w:val="00D56694"/>
    <w:rsid w:val="00D65121"/>
    <w:rsid w:val="00D677FA"/>
    <w:rsid w:val="00D67BBC"/>
    <w:rsid w:val="00D76AD5"/>
    <w:rsid w:val="00D9680D"/>
    <w:rsid w:val="00DA0430"/>
    <w:rsid w:val="00DA30AA"/>
    <w:rsid w:val="00DA5AAA"/>
    <w:rsid w:val="00DB06AF"/>
    <w:rsid w:val="00DB3F51"/>
    <w:rsid w:val="00DB570C"/>
    <w:rsid w:val="00DC2376"/>
    <w:rsid w:val="00DE1A2A"/>
    <w:rsid w:val="00DE42FD"/>
    <w:rsid w:val="00DF44E8"/>
    <w:rsid w:val="00DF68FA"/>
    <w:rsid w:val="00E01A79"/>
    <w:rsid w:val="00E063BA"/>
    <w:rsid w:val="00E07A32"/>
    <w:rsid w:val="00E16519"/>
    <w:rsid w:val="00E24820"/>
    <w:rsid w:val="00E272CF"/>
    <w:rsid w:val="00E35072"/>
    <w:rsid w:val="00E43333"/>
    <w:rsid w:val="00E476A1"/>
    <w:rsid w:val="00E502BC"/>
    <w:rsid w:val="00E639AF"/>
    <w:rsid w:val="00E725E5"/>
    <w:rsid w:val="00E73F14"/>
    <w:rsid w:val="00E854D2"/>
    <w:rsid w:val="00E9088E"/>
    <w:rsid w:val="00E9408F"/>
    <w:rsid w:val="00E94C4A"/>
    <w:rsid w:val="00EA1F51"/>
    <w:rsid w:val="00EA24BE"/>
    <w:rsid w:val="00EB25AF"/>
    <w:rsid w:val="00EB414B"/>
    <w:rsid w:val="00EB7D1D"/>
    <w:rsid w:val="00EC35EA"/>
    <w:rsid w:val="00ED2463"/>
    <w:rsid w:val="00ED7E90"/>
    <w:rsid w:val="00ED7EFF"/>
    <w:rsid w:val="00EE0AE0"/>
    <w:rsid w:val="00EE6730"/>
    <w:rsid w:val="00EE7444"/>
    <w:rsid w:val="00EF5976"/>
    <w:rsid w:val="00EF68FD"/>
    <w:rsid w:val="00EF7CE7"/>
    <w:rsid w:val="00F013FB"/>
    <w:rsid w:val="00F01FB6"/>
    <w:rsid w:val="00F12311"/>
    <w:rsid w:val="00F23E2A"/>
    <w:rsid w:val="00F25972"/>
    <w:rsid w:val="00F26641"/>
    <w:rsid w:val="00F2682E"/>
    <w:rsid w:val="00F3443D"/>
    <w:rsid w:val="00F35613"/>
    <w:rsid w:val="00F359E5"/>
    <w:rsid w:val="00F41357"/>
    <w:rsid w:val="00F4177B"/>
    <w:rsid w:val="00F4207C"/>
    <w:rsid w:val="00F423EB"/>
    <w:rsid w:val="00F61847"/>
    <w:rsid w:val="00F650A6"/>
    <w:rsid w:val="00F661FC"/>
    <w:rsid w:val="00F94CE9"/>
    <w:rsid w:val="00F96175"/>
    <w:rsid w:val="00F97407"/>
    <w:rsid w:val="00FA5B1E"/>
    <w:rsid w:val="00FA5C84"/>
    <w:rsid w:val="00FB1E16"/>
    <w:rsid w:val="00FB28BF"/>
    <w:rsid w:val="00FB2BD2"/>
    <w:rsid w:val="00FB311A"/>
    <w:rsid w:val="00FB3BE9"/>
    <w:rsid w:val="00FC1E15"/>
    <w:rsid w:val="00FC2349"/>
    <w:rsid w:val="00FC2948"/>
    <w:rsid w:val="00FC3FF8"/>
    <w:rsid w:val="00FC552F"/>
    <w:rsid w:val="00FD7047"/>
    <w:rsid w:val="00FE2D37"/>
    <w:rsid w:val="00FE408B"/>
    <w:rsid w:val="00FE6869"/>
    <w:rsid w:val="00FE7172"/>
    <w:rsid w:val="00FF4C9D"/>
    <w:rsid w:val="00FF6EF6"/>
    <w:rsid w:val="03C43166"/>
    <w:rsid w:val="04D63997"/>
    <w:rsid w:val="1E8B20DD"/>
    <w:rsid w:val="27C648BA"/>
    <w:rsid w:val="28F75D82"/>
    <w:rsid w:val="2CA75933"/>
    <w:rsid w:val="2E8A4BF2"/>
    <w:rsid w:val="330116CA"/>
    <w:rsid w:val="39B24909"/>
    <w:rsid w:val="3C8B4B23"/>
    <w:rsid w:val="45337090"/>
    <w:rsid w:val="45AF1250"/>
    <w:rsid w:val="472739AC"/>
    <w:rsid w:val="4AE271AB"/>
    <w:rsid w:val="4DDE061F"/>
    <w:rsid w:val="4EDB6469"/>
    <w:rsid w:val="50474D30"/>
    <w:rsid w:val="558373E0"/>
    <w:rsid w:val="55E80B70"/>
    <w:rsid w:val="618F0B83"/>
    <w:rsid w:val="638D3007"/>
    <w:rsid w:val="64CC4ABD"/>
    <w:rsid w:val="67B063A7"/>
    <w:rsid w:val="683B77F3"/>
    <w:rsid w:val="6AAD1330"/>
    <w:rsid w:val="701D4404"/>
    <w:rsid w:val="78F2102B"/>
    <w:rsid w:val="7CD11B1B"/>
    <w:rsid w:val="7D9951E9"/>
    <w:rsid w:val="7ED325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semiHidden="1" w:unhideWhenUsed="1"/>
    <w:lsdException w:name="Body Text First Indent" w:qFormat="1"/>
    <w:lsdException w:name="Body Text First Indent 2" w:uiPriority="0" w:unhideWhenUsed="1" w:qFormat="1"/>
    <w:lsdException w:name="Note Heading" w:semiHidden="1" w:unhideWhenUsed="1"/>
    <w:lsdException w:name="Body Text 2" w:semiHidden="1" w:unhideWhenUsed="1"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link w:val="1Char"/>
    <w:uiPriority w:val="99"/>
    <w:qFormat/>
    <w:pPr>
      <w:keepNext/>
      <w:keepLines/>
      <w:widowControl w:val="0"/>
      <w:adjustRightInd/>
      <w:snapToGrid/>
      <w:spacing w:before="480" w:after="0" w:line="268" w:lineRule="auto"/>
      <w:outlineLvl w:val="0"/>
    </w:pPr>
    <w:rPr>
      <w:rFonts w:ascii="Cambria" w:eastAsia="Cambria" w:hAnsi="Cambria" w:cs="Times New Roman"/>
      <w:b/>
      <w:color w:val="365F91"/>
      <w:sz w:val="28"/>
      <w:szCs w:val="28"/>
    </w:rPr>
  </w:style>
  <w:style w:type="paragraph" w:styleId="2">
    <w:name w:val="heading 2"/>
    <w:basedOn w:val="a"/>
    <w:next w:val="a"/>
    <w:link w:val="2Char"/>
    <w:uiPriority w:val="9"/>
    <w:qFormat/>
    <w:pPr>
      <w:keepNext/>
      <w:keepLines/>
      <w:widowControl w:val="0"/>
      <w:adjustRightInd/>
      <w:snapToGrid/>
      <w:spacing w:before="200" w:after="0" w:line="268" w:lineRule="auto"/>
      <w:outlineLvl w:val="1"/>
    </w:pPr>
    <w:rPr>
      <w:rFonts w:ascii="Arial" w:eastAsia="黑体" w:hAnsi="Arial" w:cs="Times New Roman"/>
      <w:b/>
      <w:sz w:val="32"/>
      <w:szCs w:val="32"/>
    </w:rPr>
  </w:style>
  <w:style w:type="paragraph" w:styleId="3">
    <w:name w:val="heading 3"/>
    <w:basedOn w:val="a"/>
    <w:next w:val="a"/>
    <w:link w:val="3Char"/>
    <w:qFormat/>
    <w:pPr>
      <w:keepNext/>
      <w:keepLines/>
      <w:widowControl w:val="0"/>
      <w:adjustRightInd/>
      <w:snapToGrid/>
      <w:spacing w:before="200" w:after="0" w:line="268" w:lineRule="auto"/>
      <w:outlineLvl w:val="2"/>
    </w:pPr>
    <w:rPr>
      <w:rFonts w:ascii="Cambria" w:eastAsia="Cambria" w:hAnsi="Cambria" w:cs="Times New Roman"/>
      <w:b/>
      <w:color w:val="4F81BD"/>
    </w:rPr>
  </w:style>
  <w:style w:type="paragraph" w:styleId="4">
    <w:name w:val="heading 4"/>
    <w:basedOn w:val="a"/>
    <w:next w:val="a"/>
    <w:link w:val="4Char"/>
    <w:qFormat/>
    <w:pPr>
      <w:keepNext/>
      <w:keepLines/>
      <w:widowControl w:val="0"/>
      <w:adjustRightInd/>
      <w:snapToGrid/>
      <w:spacing w:after="0" w:line="360" w:lineRule="auto"/>
      <w:jc w:val="both"/>
      <w:outlineLvl w:val="3"/>
    </w:pPr>
    <w:rPr>
      <w:rFonts w:ascii="Arial" w:eastAsia="宋体" w:hAnsi="Arial" w:cs="Times New Roman"/>
      <w:b/>
      <w:bCs/>
      <w:kern w:val="2"/>
      <w:sz w:val="21"/>
      <w:szCs w:val="21"/>
    </w:rPr>
  </w:style>
  <w:style w:type="paragraph" w:styleId="5">
    <w:name w:val="heading 5"/>
    <w:basedOn w:val="a"/>
    <w:next w:val="a"/>
    <w:link w:val="5Char"/>
    <w:qFormat/>
    <w:pPr>
      <w:keepNext/>
      <w:keepLines/>
      <w:widowControl w:val="0"/>
      <w:adjustRightInd/>
      <w:snapToGrid/>
      <w:spacing w:before="200" w:after="0" w:line="268" w:lineRule="auto"/>
      <w:outlineLvl w:val="4"/>
    </w:pPr>
    <w:rPr>
      <w:rFonts w:ascii="Cambria" w:eastAsia="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pPr>
      <w:widowControl w:val="0"/>
      <w:adjustRightInd/>
      <w:snapToGrid/>
      <w:spacing w:after="0"/>
    </w:pPr>
    <w:rPr>
      <w:rFonts w:ascii="Times New Roman" w:eastAsia="宋体" w:hAnsi="Times New Roman" w:cs="Times New Roman"/>
      <w:kern w:val="2"/>
      <w:sz w:val="21"/>
      <w:szCs w:val="21"/>
    </w:rPr>
  </w:style>
  <w:style w:type="paragraph" w:styleId="a4">
    <w:name w:val="Body Text"/>
    <w:basedOn w:val="a"/>
    <w:link w:val="Char"/>
    <w:uiPriority w:val="99"/>
    <w:qFormat/>
    <w:pPr>
      <w:widowControl w:val="0"/>
      <w:adjustRightInd/>
      <w:snapToGrid/>
      <w:spacing w:after="120"/>
      <w:jc w:val="both"/>
    </w:pPr>
    <w:rPr>
      <w:rFonts w:ascii="Calibri" w:eastAsia="宋体" w:hAnsi="Calibri" w:cs="Times New Roman"/>
      <w:kern w:val="2"/>
      <w:sz w:val="21"/>
      <w:szCs w:val="24"/>
    </w:rPr>
  </w:style>
  <w:style w:type="paragraph" w:styleId="a5">
    <w:name w:val="Body Text Indent"/>
    <w:basedOn w:val="a"/>
    <w:next w:val="a6"/>
    <w:link w:val="Char0"/>
    <w:qFormat/>
    <w:pPr>
      <w:widowControl w:val="0"/>
      <w:adjustRightInd/>
      <w:snapToGrid/>
      <w:spacing w:after="120"/>
      <w:ind w:leftChars="200" w:left="420"/>
      <w:jc w:val="both"/>
    </w:pPr>
    <w:rPr>
      <w:rFonts w:ascii="Times New Roman" w:eastAsia="宋体" w:hAnsi="Times New Roman" w:cs="Times New Roman"/>
      <w:kern w:val="2"/>
      <w:sz w:val="21"/>
      <w:szCs w:val="21"/>
    </w:rPr>
  </w:style>
  <w:style w:type="paragraph" w:styleId="a6">
    <w:name w:val="envelope return"/>
    <w:basedOn w:val="a"/>
    <w:uiPriority w:val="99"/>
    <w:unhideWhenUsed/>
    <w:qFormat/>
    <w:rPr>
      <w:rFonts w:ascii="等线 Light" w:eastAsia="等线 Light" w:hAnsi="等线 Light" w:cs="Times New Roman"/>
    </w:rPr>
  </w:style>
  <w:style w:type="paragraph" w:styleId="30">
    <w:name w:val="toc 3"/>
    <w:basedOn w:val="a"/>
    <w:next w:val="a"/>
    <w:uiPriority w:val="39"/>
    <w:qFormat/>
    <w:pPr>
      <w:widowControl w:val="0"/>
      <w:adjustRightInd/>
      <w:snapToGrid/>
      <w:spacing w:after="0"/>
      <w:ind w:leftChars="400" w:left="840"/>
      <w:jc w:val="both"/>
    </w:pPr>
    <w:rPr>
      <w:rFonts w:ascii="Times New Roman" w:eastAsia="宋体" w:hAnsi="Times New Roman" w:cs="Times New Roman"/>
      <w:kern w:val="2"/>
      <w:sz w:val="21"/>
      <w:szCs w:val="21"/>
    </w:rPr>
  </w:style>
  <w:style w:type="paragraph" w:styleId="a7">
    <w:name w:val="Plain Text"/>
    <w:basedOn w:val="a"/>
    <w:link w:val="Char2"/>
    <w:uiPriority w:val="99"/>
    <w:qFormat/>
    <w:pPr>
      <w:adjustRightInd/>
      <w:snapToGrid/>
      <w:spacing w:before="100" w:beforeAutospacing="1" w:line="268" w:lineRule="auto"/>
    </w:pPr>
    <w:rPr>
      <w:rFonts w:ascii="宋体" w:eastAsia="仿宋" w:hAnsi="Courier New" w:cs="Times New Roman" w:hint="eastAsia"/>
      <w:sz w:val="20"/>
      <w:szCs w:val="20"/>
    </w:rPr>
  </w:style>
  <w:style w:type="paragraph" w:styleId="20">
    <w:name w:val="Body Text Indent 2"/>
    <w:basedOn w:val="a"/>
    <w:link w:val="2Char1"/>
    <w:qFormat/>
    <w:pPr>
      <w:widowControl w:val="0"/>
      <w:adjustRightInd/>
      <w:snapToGrid/>
      <w:spacing w:after="0" w:line="500" w:lineRule="exact"/>
      <w:ind w:firstLineChars="200" w:firstLine="420"/>
      <w:jc w:val="both"/>
    </w:pPr>
    <w:rPr>
      <w:rFonts w:ascii="Calibri" w:eastAsia="宋体" w:hAnsi="Calibri" w:cs="Times New Roman"/>
      <w:sz w:val="24"/>
      <w:szCs w:val="21"/>
    </w:rPr>
  </w:style>
  <w:style w:type="paragraph" w:styleId="a8">
    <w:name w:val="Balloon Text"/>
    <w:basedOn w:val="a"/>
    <w:link w:val="Char3"/>
    <w:qFormat/>
    <w:pPr>
      <w:widowControl w:val="0"/>
      <w:adjustRightInd/>
      <w:snapToGrid/>
      <w:spacing w:after="0"/>
      <w:jc w:val="both"/>
    </w:pPr>
    <w:rPr>
      <w:rFonts w:ascii="Calibri" w:eastAsia="宋体" w:hAnsi="Calibri" w:cs="Times New Roman"/>
      <w:kern w:val="2"/>
      <w:sz w:val="18"/>
      <w:szCs w:val="24"/>
    </w:rPr>
  </w:style>
  <w:style w:type="paragraph" w:styleId="a9">
    <w:name w:val="footer"/>
    <w:basedOn w:val="a"/>
    <w:link w:val="Char4"/>
    <w:unhideWhenUsed/>
    <w:qFormat/>
    <w:pPr>
      <w:tabs>
        <w:tab w:val="center" w:pos="4153"/>
        <w:tab w:val="right" w:pos="8306"/>
      </w:tabs>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pPr>
      <w:adjustRightInd/>
      <w:snapToGrid/>
      <w:spacing w:before="120" w:after="120" w:line="268" w:lineRule="auto"/>
    </w:pPr>
    <w:rPr>
      <w:rFonts w:ascii="Calibri" w:eastAsia="宋体" w:hAnsi="Calibri" w:cs="Times New Roman"/>
      <w:b/>
      <w:caps/>
    </w:rPr>
  </w:style>
  <w:style w:type="paragraph" w:styleId="21">
    <w:name w:val="toc 2"/>
    <w:basedOn w:val="a"/>
    <w:next w:val="a"/>
    <w:uiPriority w:val="39"/>
    <w:qFormat/>
    <w:pPr>
      <w:widowControl w:val="0"/>
      <w:adjustRightInd/>
      <w:snapToGrid/>
      <w:spacing w:after="0"/>
      <w:ind w:leftChars="200" w:left="420"/>
      <w:jc w:val="both"/>
    </w:pPr>
    <w:rPr>
      <w:rFonts w:ascii="Times New Roman" w:eastAsia="宋体" w:hAnsi="Times New Roman" w:cs="Times New Roman"/>
      <w:kern w:val="2"/>
      <w:sz w:val="21"/>
      <w:szCs w:val="21"/>
    </w:rPr>
  </w:style>
  <w:style w:type="paragraph" w:styleId="ab">
    <w:name w:val="Message Header"/>
    <w:basedOn w:val="a"/>
    <w:next w:val="a"/>
    <w:link w:val="Char6"/>
    <w:uiPriority w:val="99"/>
    <w:unhideWhenUsed/>
    <w:qFormat/>
    <w:pPr>
      <w:widowControl w:val="0"/>
      <w:pBdr>
        <w:top w:val="single" w:sz="6" w:space="1" w:color="auto"/>
        <w:left w:val="single" w:sz="6" w:space="1" w:color="auto"/>
        <w:bottom w:val="single" w:sz="6" w:space="1" w:color="auto"/>
        <w:right w:val="single" w:sz="6" w:space="1" w:color="auto"/>
      </w:pBdr>
      <w:shd w:val="pct20" w:color="auto" w:fill="auto"/>
      <w:adjustRightInd/>
      <w:snapToGrid/>
      <w:spacing w:after="0"/>
      <w:ind w:leftChars="500" w:left="1080" w:hangingChars="500" w:hanging="1080"/>
      <w:jc w:val="both"/>
    </w:pPr>
    <w:rPr>
      <w:rFonts w:ascii="Cambria" w:eastAsia="宋体" w:hAnsi="Cambria" w:cs="Times New Roman"/>
      <w:kern w:val="2"/>
      <w:sz w:val="24"/>
      <w:szCs w:val="24"/>
    </w:rPr>
  </w:style>
  <w:style w:type="paragraph" w:styleId="ac">
    <w:name w:val="Normal (Web)"/>
    <w:basedOn w:val="a"/>
    <w:qFormat/>
    <w:pPr>
      <w:adjustRightInd/>
      <w:snapToGrid/>
      <w:spacing w:before="100" w:beforeAutospacing="1" w:after="100" w:afterAutospacing="1"/>
    </w:pPr>
    <w:rPr>
      <w:rFonts w:ascii="宋体" w:eastAsia="宋体" w:hAnsi="宋体" w:cs="宋体"/>
      <w:sz w:val="24"/>
      <w:szCs w:val="24"/>
    </w:rPr>
  </w:style>
  <w:style w:type="paragraph" w:styleId="ad">
    <w:name w:val="annotation subject"/>
    <w:basedOn w:val="a3"/>
    <w:next w:val="a3"/>
    <w:link w:val="Char7"/>
    <w:qFormat/>
    <w:rPr>
      <w:rFonts w:ascii="Calibri" w:hAnsi="Calibri"/>
      <w:b/>
      <w:bCs/>
      <w:szCs w:val="24"/>
    </w:rPr>
  </w:style>
  <w:style w:type="paragraph" w:styleId="ae">
    <w:name w:val="Body Text First Indent"/>
    <w:basedOn w:val="a4"/>
    <w:link w:val="Char8"/>
    <w:uiPriority w:val="99"/>
    <w:qFormat/>
    <w:pPr>
      <w:ind w:firstLineChars="100" w:firstLine="420"/>
    </w:pPr>
  </w:style>
  <w:style w:type="paragraph" w:styleId="22">
    <w:name w:val="Body Text First Indent 2"/>
    <w:basedOn w:val="a5"/>
    <w:next w:val="a"/>
    <w:link w:val="2Char0"/>
    <w:unhideWhenUsed/>
    <w:qFormat/>
    <w:pPr>
      <w:ind w:firstLineChars="200" w:firstLine="420"/>
    </w:p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Pr>
      <w:b/>
      <w:bCs/>
    </w:rPr>
  </w:style>
  <w:style w:type="character" w:styleId="af1">
    <w:name w:val="page number"/>
    <w:basedOn w:val="a0"/>
    <w:qFormat/>
  </w:style>
  <w:style w:type="character" w:styleId="af2">
    <w:name w:val="FollowedHyperlink"/>
    <w:basedOn w:val="a0"/>
    <w:uiPriority w:val="99"/>
    <w:qFormat/>
    <w:rPr>
      <w:color w:val="666666"/>
      <w:u w:val="none"/>
    </w:rPr>
  </w:style>
  <w:style w:type="character" w:styleId="af3">
    <w:name w:val="Emphasis"/>
    <w:basedOn w:val="a0"/>
    <w:uiPriority w:val="20"/>
    <w:qFormat/>
  </w:style>
  <w:style w:type="character" w:styleId="HTML">
    <w:name w:val="HTML Definition"/>
    <w:basedOn w:val="a0"/>
    <w:uiPriority w:val="99"/>
    <w:qFormat/>
  </w:style>
  <w:style w:type="character" w:styleId="HTML0">
    <w:name w:val="HTML Typewriter"/>
    <w:basedOn w:val="a0"/>
    <w:uiPriority w:val="99"/>
    <w:qFormat/>
    <w:rPr>
      <w:rFonts w:ascii="monospace" w:eastAsia="monospace" w:hAnsi="monospace" w:cs="monospace" w:hint="default"/>
      <w:sz w:val="20"/>
    </w:rPr>
  </w:style>
  <w:style w:type="character" w:styleId="HTML1">
    <w:name w:val="HTML Acronym"/>
    <w:basedOn w:val="a0"/>
    <w:uiPriority w:val="99"/>
    <w:qFormat/>
  </w:style>
  <w:style w:type="character" w:styleId="HTML2">
    <w:name w:val="HTML Variable"/>
    <w:basedOn w:val="a0"/>
    <w:uiPriority w:val="99"/>
    <w:qFormat/>
  </w:style>
  <w:style w:type="character" w:styleId="af4">
    <w:name w:val="Hyperlink"/>
    <w:basedOn w:val="a0"/>
    <w:uiPriority w:val="99"/>
    <w:qFormat/>
    <w:rPr>
      <w:color w:val="666666"/>
      <w:u w:val="none"/>
    </w:rPr>
  </w:style>
  <w:style w:type="character" w:styleId="HTML3">
    <w:name w:val="HTML Code"/>
    <w:basedOn w:val="a0"/>
    <w:uiPriority w:val="99"/>
    <w:qFormat/>
    <w:rPr>
      <w:rFonts w:ascii="monospace" w:eastAsia="monospace" w:hAnsi="monospace" w:cs="monospace"/>
      <w:sz w:val="20"/>
    </w:rPr>
  </w:style>
  <w:style w:type="character" w:styleId="af5">
    <w:name w:val="annotation reference"/>
    <w:qFormat/>
    <w:rPr>
      <w:sz w:val="21"/>
      <w:szCs w:val="21"/>
    </w:rPr>
  </w:style>
  <w:style w:type="character" w:styleId="HTML4">
    <w:name w:val="HTML Cite"/>
    <w:basedOn w:val="a0"/>
    <w:uiPriority w:val="99"/>
    <w:qFormat/>
  </w:style>
  <w:style w:type="character" w:styleId="HTML5">
    <w:name w:val="HTML Keyboard"/>
    <w:basedOn w:val="a0"/>
    <w:uiPriority w:val="99"/>
    <w:qFormat/>
    <w:rPr>
      <w:rFonts w:ascii="monospace" w:eastAsia="monospace" w:hAnsi="monospace" w:cs="monospace" w:hint="default"/>
      <w:sz w:val="20"/>
    </w:rPr>
  </w:style>
  <w:style w:type="character" w:styleId="HTML6">
    <w:name w:val="HTML Sample"/>
    <w:basedOn w:val="a0"/>
    <w:uiPriority w:val="99"/>
    <w:qFormat/>
    <w:rPr>
      <w:rFonts w:ascii="monospace" w:eastAsia="monospace" w:hAnsi="monospace" w:cs="monospace" w:hint="default"/>
    </w:rPr>
  </w:style>
  <w:style w:type="paragraph" w:customStyle="1" w:styleId="Default">
    <w:name w:val="Default"/>
    <w:basedOn w:val="a"/>
    <w:qFormat/>
    <w:pPr>
      <w:widowControl w:val="0"/>
      <w:autoSpaceDE w:val="0"/>
      <w:autoSpaceDN w:val="0"/>
      <w:snapToGrid/>
      <w:spacing w:before="100" w:beforeAutospacing="1" w:line="268" w:lineRule="auto"/>
    </w:pPr>
    <w:rPr>
      <w:rFonts w:ascii="宋体" w:eastAsia="宋体" w:hAnsi="宋体" w:cs="Times New Roman" w:hint="eastAsia"/>
      <w:color w:val="000000"/>
      <w:sz w:val="24"/>
      <w:szCs w:val="24"/>
    </w:rPr>
  </w:style>
  <w:style w:type="character" w:customStyle="1" w:styleId="Char5">
    <w:name w:val="页眉 Char"/>
    <w:basedOn w:val="a0"/>
    <w:link w:val="aa"/>
    <w:uiPriority w:val="99"/>
    <w:qFormat/>
    <w:rPr>
      <w:rFonts w:ascii="Tahoma" w:hAnsi="Tahoma"/>
      <w:sz w:val="18"/>
      <w:szCs w:val="18"/>
    </w:rPr>
  </w:style>
  <w:style w:type="character" w:customStyle="1" w:styleId="Char4">
    <w:name w:val="页脚 Char"/>
    <w:basedOn w:val="a0"/>
    <w:link w:val="a9"/>
    <w:uiPriority w:val="99"/>
    <w:qFormat/>
    <w:rPr>
      <w:rFonts w:ascii="Tahoma" w:hAnsi="Tahoma"/>
      <w:sz w:val="18"/>
      <w:szCs w:val="18"/>
    </w:rPr>
  </w:style>
  <w:style w:type="character" w:customStyle="1" w:styleId="1Char">
    <w:name w:val="标题 1 Char"/>
    <w:basedOn w:val="a0"/>
    <w:link w:val="1"/>
    <w:uiPriority w:val="99"/>
    <w:qFormat/>
    <w:rPr>
      <w:rFonts w:ascii="Cambria" w:eastAsia="Cambria" w:hAnsi="Cambria" w:cs="Times New Roman"/>
      <w:b/>
      <w:color w:val="365F91"/>
      <w:sz w:val="28"/>
      <w:szCs w:val="28"/>
    </w:rPr>
  </w:style>
  <w:style w:type="character" w:customStyle="1" w:styleId="2Char">
    <w:name w:val="标题 2 Char"/>
    <w:basedOn w:val="a0"/>
    <w:link w:val="2"/>
    <w:qFormat/>
    <w:rPr>
      <w:rFonts w:ascii="Arial" w:eastAsia="黑体" w:hAnsi="Arial" w:cs="Times New Roman"/>
      <w:b/>
      <w:sz w:val="32"/>
      <w:szCs w:val="32"/>
    </w:rPr>
  </w:style>
  <w:style w:type="character" w:customStyle="1" w:styleId="3Char">
    <w:name w:val="标题 3 Char"/>
    <w:basedOn w:val="a0"/>
    <w:link w:val="3"/>
    <w:qFormat/>
    <w:rPr>
      <w:rFonts w:ascii="Cambria" w:eastAsia="Cambria" w:hAnsi="Cambria" w:cs="Times New Roman"/>
      <w:b/>
      <w:color w:val="4F81BD"/>
    </w:rPr>
  </w:style>
  <w:style w:type="character" w:customStyle="1" w:styleId="4Char">
    <w:name w:val="标题 4 Char"/>
    <w:basedOn w:val="a0"/>
    <w:link w:val="4"/>
    <w:uiPriority w:val="99"/>
    <w:qFormat/>
    <w:rPr>
      <w:rFonts w:ascii="Arial" w:eastAsia="宋体" w:hAnsi="Arial" w:cs="Times New Roman"/>
      <w:b/>
      <w:bCs/>
      <w:kern w:val="2"/>
      <w:sz w:val="21"/>
      <w:szCs w:val="21"/>
    </w:rPr>
  </w:style>
  <w:style w:type="character" w:customStyle="1" w:styleId="5Char">
    <w:name w:val="标题 5 Char"/>
    <w:basedOn w:val="a0"/>
    <w:link w:val="5"/>
    <w:qFormat/>
    <w:rPr>
      <w:rFonts w:ascii="Cambria" w:eastAsia="Cambria" w:hAnsi="Cambria" w:cs="Times New Roman"/>
      <w:color w:val="243F60"/>
    </w:rPr>
  </w:style>
  <w:style w:type="character" w:customStyle="1" w:styleId="Char6">
    <w:name w:val="信息标题 Char"/>
    <w:basedOn w:val="a0"/>
    <w:link w:val="ab"/>
    <w:uiPriority w:val="99"/>
    <w:qFormat/>
    <w:rPr>
      <w:rFonts w:ascii="Cambria" w:eastAsia="宋体" w:hAnsi="Cambria" w:cs="Times New Roman"/>
      <w:kern w:val="2"/>
      <w:sz w:val="24"/>
      <w:szCs w:val="24"/>
      <w:shd w:val="pct20" w:color="auto" w:fill="auto"/>
    </w:rPr>
  </w:style>
  <w:style w:type="character" w:customStyle="1" w:styleId="Char9">
    <w:name w:val="批注文字 Char"/>
    <w:basedOn w:val="a0"/>
    <w:qFormat/>
    <w:rPr>
      <w:rFonts w:ascii="Tahoma" w:hAnsi="Tahoma"/>
    </w:rPr>
  </w:style>
  <w:style w:type="character" w:customStyle="1" w:styleId="Char">
    <w:name w:val="正文文本 Char"/>
    <w:basedOn w:val="a0"/>
    <w:link w:val="a4"/>
    <w:qFormat/>
    <w:rPr>
      <w:rFonts w:ascii="Calibri" w:eastAsia="宋体" w:hAnsi="Calibri" w:cs="Times New Roman"/>
      <w:kern w:val="2"/>
      <w:sz w:val="21"/>
      <w:szCs w:val="24"/>
    </w:rPr>
  </w:style>
  <w:style w:type="character" w:customStyle="1" w:styleId="Char2">
    <w:name w:val="纯文本 Char"/>
    <w:basedOn w:val="a0"/>
    <w:link w:val="a7"/>
    <w:qFormat/>
    <w:rPr>
      <w:rFonts w:ascii="宋体" w:eastAsia="仿宋" w:hAnsi="Courier New" w:cs="Times New Roman"/>
      <w:sz w:val="20"/>
      <w:szCs w:val="20"/>
    </w:rPr>
  </w:style>
  <w:style w:type="character" w:customStyle="1" w:styleId="2Char2">
    <w:name w:val="正文文本缩进 2 Char"/>
    <w:basedOn w:val="a0"/>
    <w:uiPriority w:val="99"/>
    <w:qFormat/>
    <w:rPr>
      <w:rFonts w:ascii="Tahoma" w:hAnsi="Tahoma"/>
    </w:rPr>
  </w:style>
  <w:style w:type="character" w:customStyle="1" w:styleId="Char3">
    <w:name w:val="批注框文本 Char"/>
    <w:basedOn w:val="a0"/>
    <w:link w:val="a8"/>
    <w:qFormat/>
    <w:rPr>
      <w:rFonts w:ascii="Calibri" w:eastAsia="宋体" w:hAnsi="Calibri" w:cs="Times New Roman"/>
      <w:kern w:val="2"/>
      <w:sz w:val="18"/>
      <w:szCs w:val="24"/>
    </w:rPr>
  </w:style>
  <w:style w:type="character" w:customStyle="1" w:styleId="Char7">
    <w:name w:val="批注主题 Char"/>
    <w:basedOn w:val="Char9"/>
    <w:link w:val="ad"/>
    <w:qFormat/>
    <w:rPr>
      <w:rFonts w:ascii="Calibri" w:eastAsia="宋体" w:hAnsi="Calibri" w:cs="Times New Roman"/>
      <w:b/>
      <w:bCs/>
      <w:kern w:val="2"/>
      <w:sz w:val="21"/>
      <w:szCs w:val="24"/>
    </w:rPr>
  </w:style>
  <w:style w:type="character" w:customStyle="1" w:styleId="Char8">
    <w:name w:val="正文首行缩进 Char"/>
    <w:basedOn w:val="Char"/>
    <w:link w:val="ae"/>
    <w:uiPriority w:val="99"/>
    <w:qFormat/>
    <w:rPr>
      <w:rFonts w:ascii="Calibri" w:eastAsia="宋体" w:hAnsi="Calibri" w:cs="Times New Roman"/>
      <w:kern w:val="2"/>
      <w:sz w:val="21"/>
      <w:szCs w:val="24"/>
    </w:rPr>
  </w:style>
  <w:style w:type="character" w:customStyle="1" w:styleId="15">
    <w:name w:val="15"/>
    <w:basedOn w:val="a0"/>
    <w:qFormat/>
    <w:rPr>
      <w:rFonts w:ascii="Calibri" w:hAnsi="Calibri" w:cs="Calibri" w:hint="default"/>
      <w:color w:val="0000FF"/>
      <w:u w:val="single"/>
    </w:rPr>
  </w:style>
  <w:style w:type="paragraph" w:customStyle="1" w:styleId="210">
    <w:name w:val="正文空2格  1."/>
    <w:basedOn w:val="a"/>
    <w:qFormat/>
    <w:pPr>
      <w:adjustRightInd/>
      <w:snapToGrid/>
      <w:spacing w:before="100" w:beforeAutospacing="1" w:line="268" w:lineRule="auto"/>
      <w:ind w:firstLineChars="200" w:firstLine="480"/>
    </w:pPr>
    <w:rPr>
      <w:rFonts w:ascii="Calibri" w:eastAsia="宋体" w:hAnsi="Calibri" w:cs="Times New Roman"/>
    </w:rPr>
  </w:style>
  <w:style w:type="paragraph" w:customStyle="1" w:styleId="111">
    <w:name w:val="正文 1.1.1"/>
    <w:basedOn w:val="a"/>
    <w:next w:val="a"/>
    <w:qFormat/>
    <w:pPr>
      <w:adjustRightInd/>
      <w:snapToGrid/>
      <w:spacing w:before="100" w:beforeAutospacing="1" w:line="268" w:lineRule="auto"/>
      <w:ind w:left="710"/>
      <w:outlineLvl w:val="2"/>
    </w:pPr>
    <w:rPr>
      <w:rFonts w:ascii="Calibri" w:eastAsia="宋体" w:hAnsi="宋体" w:cs="Times New Roman"/>
      <w:color w:val="FF0000"/>
    </w:rPr>
  </w:style>
  <w:style w:type="paragraph" w:customStyle="1" w:styleId="41">
    <w:name w:val="正文空4格  1）"/>
    <w:basedOn w:val="a"/>
    <w:qFormat/>
    <w:pPr>
      <w:adjustRightInd/>
      <w:snapToGrid/>
      <w:spacing w:before="100" w:beforeAutospacing="1" w:line="268" w:lineRule="auto"/>
      <w:ind w:firstLineChars="400" w:firstLine="1120"/>
    </w:pPr>
    <w:rPr>
      <w:rFonts w:ascii="Calibri" w:eastAsia="宋体" w:hAnsi="Calibri" w:cs="Times New Roman"/>
    </w:rPr>
  </w:style>
  <w:style w:type="paragraph" w:customStyle="1" w:styleId="11">
    <w:name w:val="正文 1.1"/>
    <w:basedOn w:val="a"/>
    <w:next w:val="111"/>
    <w:qFormat/>
    <w:pPr>
      <w:adjustRightInd/>
      <w:snapToGrid/>
      <w:spacing w:before="100" w:beforeAutospacing="1" w:line="268" w:lineRule="auto"/>
      <w:ind w:left="980" w:hanging="980"/>
      <w:outlineLvl w:val="1"/>
    </w:pPr>
    <w:rPr>
      <w:rFonts w:ascii="仿宋" w:eastAsia="仿宋" w:hAnsi="仿宋" w:cs="Times New Roman" w:hint="eastAsia"/>
      <w:b/>
      <w:sz w:val="24"/>
      <w:szCs w:val="24"/>
    </w:rPr>
  </w:style>
  <w:style w:type="paragraph" w:customStyle="1" w:styleId="af6">
    <w:name w:val="正文 第一章"/>
    <w:basedOn w:val="a"/>
    <w:next w:val="11"/>
    <w:qFormat/>
    <w:pPr>
      <w:pageBreakBefore/>
      <w:adjustRightInd/>
      <w:snapToGrid/>
      <w:spacing w:before="240" w:after="240" w:line="480" w:lineRule="auto"/>
      <w:jc w:val="center"/>
      <w:outlineLvl w:val="0"/>
    </w:pPr>
    <w:rPr>
      <w:rFonts w:ascii="宋体" w:eastAsia="宋体" w:hAnsi="宋体" w:cs="Times New Roman" w:hint="eastAsia"/>
      <w:b/>
      <w:sz w:val="32"/>
      <w:szCs w:val="32"/>
    </w:rPr>
  </w:style>
  <w:style w:type="paragraph" w:customStyle="1" w:styleId="cjk">
    <w:name w:val="cjk"/>
    <w:basedOn w:val="a"/>
    <w:qFormat/>
    <w:pPr>
      <w:adjustRightInd/>
      <w:snapToGrid/>
      <w:spacing w:before="100" w:beforeAutospacing="1" w:after="100" w:afterAutospacing="1"/>
    </w:pPr>
    <w:rPr>
      <w:rFonts w:ascii="宋体" w:eastAsia="宋体" w:hAnsi="宋体" w:cs="Times New Roman" w:hint="eastAsia"/>
      <w:sz w:val="24"/>
      <w:szCs w:val="24"/>
    </w:rPr>
  </w:style>
  <w:style w:type="paragraph" w:customStyle="1" w:styleId="msotocheading0">
    <w:name w:val="msotocheading"/>
    <w:basedOn w:val="1"/>
    <w:next w:val="a"/>
    <w:qFormat/>
    <w:pPr>
      <w:widowControl/>
      <w:spacing w:line="276" w:lineRule="auto"/>
    </w:pPr>
    <w:rPr>
      <w:rFonts w:eastAsia="宋体"/>
    </w:rPr>
  </w:style>
  <w:style w:type="character" w:customStyle="1" w:styleId="Char20">
    <w:name w:val="页眉 Char2"/>
    <w:basedOn w:val="a0"/>
    <w:qFormat/>
    <w:rPr>
      <w:rFonts w:ascii="Times New Roman" w:hAnsi="Times New Roman"/>
      <w:kern w:val="2"/>
      <w:sz w:val="18"/>
      <w:szCs w:val="18"/>
    </w:rPr>
  </w:style>
  <w:style w:type="character" w:customStyle="1" w:styleId="Char10">
    <w:name w:val="批注框文本 Char1"/>
    <w:basedOn w:val="a0"/>
    <w:uiPriority w:val="99"/>
    <w:semiHidden/>
    <w:qFormat/>
    <w:rPr>
      <w:rFonts w:ascii="Calibri" w:eastAsia="宋体" w:hAnsi="Calibri" w:cs="Times New Roman"/>
      <w:sz w:val="18"/>
      <w:szCs w:val="18"/>
    </w:rPr>
  </w:style>
  <w:style w:type="character" w:customStyle="1" w:styleId="Char21">
    <w:name w:val="纯文本 Char2"/>
    <w:basedOn w:val="a0"/>
    <w:uiPriority w:val="99"/>
    <w:semiHidden/>
    <w:qFormat/>
    <w:rPr>
      <w:rFonts w:ascii="宋体" w:eastAsia="宋体" w:hAnsi="Courier New" w:cs="Courier New"/>
      <w:szCs w:val="21"/>
    </w:rPr>
  </w:style>
  <w:style w:type="character" w:customStyle="1" w:styleId="100">
    <w:name w:val="10"/>
    <w:basedOn w:val="a0"/>
    <w:qFormat/>
    <w:rPr>
      <w:rFonts w:ascii="Calibri" w:hAnsi="Calibri" w:hint="default"/>
    </w:rPr>
  </w:style>
  <w:style w:type="character" w:customStyle="1" w:styleId="Char1">
    <w:name w:val="批注文字 Char1"/>
    <w:basedOn w:val="a0"/>
    <w:link w:val="a3"/>
    <w:qFormat/>
    <w:rPr>
      <w:rFonts w:ascii="Times New Roman" w:eastAsia="宋体" w:hAnsi="Times New Roman" w:cs="Times New Roman"/>
      <w:kern w:val="2"/>
      <w:sz w:val="21"/>
      <w:szCs w:val="21"/>
    </w:rPr>
  </w:style>
  <w:style w:type="character" w:customStyle="1" w:styleId="2Char1">
    <w:name w:val="正文文本缩进 2 Char1"/>
    <w:basedOn w:val="a0"/>
    <w:link w:val="20"/>
    <w:uiPriority w:val="99"/>
    <w:qFormat/>
    <w:rPr>
      <w:rFonts w:ascii="Calibri" w:eastAsia="宋体" w:hAnsi="Calibri" w:cs="Times New Roman"/>
      <w:sz w:val="24"/>
      <w:szCs w:val="21"/>
    </w:rPr>
  </w:style>
  <w:style w:type="character" w:customStyle="1" w:styleId="Char11">
    <w:name w:val="页眉 Char1"/>
    <w:basedOn w:val="a0"/>
    <w:uiPriority w:val="99"/>
    <w:semiHidden/>
    <w:qFormat/>
    <w:rPr>
      <w:rFonts w:ascii="Calibri" w:eastAsia="宋体" w:hAnsi="Calibri" w:cs="Times New Roman"/>
      <w:sz w:val="18"/>
      <w:szCs w:val="18"/>
    </w:rPr>
  </w:style>
  <w:style w:type="character" w:customStyle="1" w:styleId="16">
    <w:name w:val="16"/>
    <w:basedOn w:val="a0"/>
    <w:qFormat/>
    <w:rPr>
      <w:rFonts w:ascii="Arial" w:eastAsia="黑体" w:hAnsi="Arial" w:cs="Times New Roman"/>
      <w:b/>
      <w:bCs/>
      <w:sz w:val="32"/>
      <w:szCs w:val="32"/>
    </w:rPr>
  </w:style>
  <w:style w:type="character" w:customStyle="1" w:styleId="Char12">
    <w:name w:val="纯文本 Char1"/>
    <w:basedOn w:val="a0"/>
    <w:uiPriority w:val="99"/>
    <w:semiHidden/>
    <w:qFormat/>
    <w:rPr>
      <w:rFonts w:ascii="宋体" w:eastAsia="宋体" w:hAnsi="Courier New" w:cs="Courier New"/>
      <w:szCs w:val="21"/>
    </w:rPr>
  </w:style>
  <w:style w:type="character" w:customStyle="1" w:styleId="Char22">
    <w:name w:val="页脚 Char2"/>
    <w:basedOn w:val="a0"/>
    <w:uiPriority w:val="99"/>
    <w:qFormat/>
    <w:rPr>
      <w:rFonts w:ascii="Times New Roman" w:hAnsi="Times New Roman"/>
      <w:kern w:val="2"/>
      <w:sz w:val="18"/>
      <w:szCs w:val="18"/>
    </w:rPr>
  </w:style>
  <w:style w:type="character" w:customStyle="1" w:styleId="Char13">
    <w:name w:val="页脚 Char1"/>
    <w:basedOn w:val="a0"/>
    <w:uiPriority w:val="99"/>
    <w:semiHidden/>
    <w:qFormat/>
    <w:rPr>
      <w:rFonts w:ascii="Calibri" w:eastAsia="宋体" w:hAnsi="Calibri" w:cs="Times New Roman"/>
      <w:sz w:val="18"/>
      <w:szCs w:val="18"/>
    </w:rPr>
  </w:style>
  <w:style w:type="character" w:customStyle="1" w:styleId="Char23">
    <w:name w:val="批注文字 Char2"/>
    <w:basedOn w:val="a0"/>
    <w:qFormat/>
    <w:rPr>
      <w:kern w:val="2"/>
      <w:sz w:val="21"/>
      <w:szCs w:val="24"/>
    </w:rPr>
  </w:style>
  <w:style w:type="character" w:customStyle="1" w:styleId="Char30">
    <w:name w:val="页眉 Char3"/>
    <w:basedOn w:val="a0"/>
    <w:qFormat/>
    <w:rPr>
      <w:kern w:val="2"/>
      <w:sz w:val="18"/>
      <w:szCs w:val="18"/>
    </w:rPr>
  </w:style>
  <w:style w:type="character" w:customStyle="1" w:styleId="2Char20">
    <w:name w:val="正文文本缩进 2 Char2"/>
    <w:basedOn w:val="a0"/>
    <w:qFormat/>
    <w:rPr>
      <w:kern w:val="2"/>
      <w:sz w:val="21"/>
      <w:szCs w:val="24"/>
    </w:rPr>
  </w:style>
  <w:style w:type="paragraph" w:customStyle="1" w:styleId="TOC2">
    <w:name w:val="TOC 标题2"/>
    <w:basedOn w:val="1"/>
    <w:next w:val="a"/>
    <w:qFormat/>
    <w:pPr>
      <w:widowControl/>
      <w:spacing w:before="240" w:line="259" w:lineRule="auto"/>
      <w:outlineLvl w:val="9"/>
    </w:pPr>
    <w:rPr>
      <w:rFonts w:eastAsia="宋体"/>
      <w:b w:val="0"/>
      <w:sz w:val="32"/>
      <w:szCs w:val="32"/>
    </w:rPr>
  </w:style>
  <w:style w:type="paragraph" w:customStyle="1" w:styleId="378020">
    <w:name w:val="样式 标题 3 + (中文) 黑体 小四 非加粗 段前: 7.8 磅 段后: 0 磅 行距: 固定值 20 磅"/>
    <w:basedOn w:val="3"/>
    <w:qFormat/>
    <w:pPr>
      <w:spacing w:before="0" w:line="400" w:lineRule="exact"/>
      <w:jc w:val="both"/>
    </w:pPr>
    <w:rPr>
      <w:rFonts w:ascii="Times New Roman" w:eastAsia="黑体" w:hAnsi="Times New Roman" w:cs="宋体"/>
      <w:b w:val="0"/>
      <w:color w:val="auto"/>
      <w:kern w:val="2"/>
      <w:sz w:val="24"/>
      <w:szCs w:val="24"/>
    </w:rPr>
  </w:style>
  <w:style w:type="paragraph" w:customStyle="1" w:styleId="msonormal0">
    <w:name w:val="msonormal"/>
    <w:basedOn w:val="a"/>
    <w:qFormat/>
    <w:pPr>
      <w:adjustRightInd/>
      <w:snapToGrid/>
      <w:spacing w:before="100" w:beforeAutospacing="1" w:after="100" w:afterAutospacing="1"/>
    </w:pPr>
    <w:rPr>
      <w:rFonts w:ascii="宋体" w:eastAsia="宋体" w:hAnsi="宋体" w:cs="宋体"/>
      <w:sz w:val="24"/>
      <w:szCs w:val="24"/>
    </w:rPr>
  </w:style>
  <w:style w:type="paragraph" w:customStyle="1" w:styleId="WPSOffice1">
    <w:name w:val="WPSOffice手动目录 1"/>
    <w:basedOn w:val="a"/>
    <w:qFormat/>
    <w:pPr>
      <w:adjustRightInd/>
      <w:snapToGrid/>
      <w:spacing w:before="100" w:beforeAutospacing="1" w:after="100" w:afterAutospacing="1"/>
    </w:pPr>
    <w:rPr>
      <w:rFonts w:ascii="Calibri" w:eastAsia="宋体" w:hAnsi="Calibri" w:cs="Calibri"/>
      <w:sz w:val="20"/>
      <w:szCs w:val="20"/>
    </w:rPr>
  </w:style>
  <w:style w:type="paragraph" w:customStyle="1" w:styleId="TOC1">
    <w:name w:val="TOC 标题1"/>
    <w:basedOn w:val="1"/>
    <w:next w:val="a"/>
    <w:qFormat/>
    <w:pPr>
      <w:widowControl/>
      <w:spacing w:before="240" w:line="259" w:lineRule="auto"/>
      <w:outlineLvl w:val="9"/>
    </w:pPr>
    <w:rPr>
      <w:rFonts w:eastAsia="宋体"/>
      <w:b w:val="0"/>
      <w:sz w:val="32"/>
      <w:szCs w:val="32"/>
    </w:rPr>
  </w:style>
  <w:style w:type="paragraph" w:customStyle="1" w:styleId="2TimesNewRoman5020">
    <w:name w:val="样式 标题 2 + Times New Roman 四号 非加粗 段前: 5 磅 段后: 0 磅 行距: 固定值 20..."/>
    <w:basedOn w:val="2"/>
    <w:qFormat/>
    <w:pPr>
      <w:spacing w:before="100" w:line="400" w:lineRule="exact"/>
      <w:jc w:val="both"/>
    </w:pPr>
    <w:rPr>
      <w:rFonts w:ascii="Times New Roman" w:hAnsi="Times New Roman" w:cs="宋体"/>
      <w:b w:val="0"/>
      <w:kern w:val="2"/>
      <w:sz w:val="28"/>
      <w:szCs w:val="28"/>
    </w:rPr>
  </w:style>
  <w:style w:type="paragraph" w:customStyle="1" w:styleId="TOC3">
    <w:name w:val="TOC 标题3"/>
    <w:basedOn w:val="1"/>
    <w:next w:val="a"/>
    <w:uiPriority w:val="39"/>
    <w:semiHidden/>
    <w:unhideWhenUsed/>
    <w:qFormat/>
    <w:pPr>
      <w:widowControl/>
      <w:spacing w:line="276" w:lineRule="auto"/>
      <w:outlineLvl w:val="9"/>
    </w:pPr>
    <w:rPr>
      <w:rFonts w:eastAsia="宋体"/>
      <w:bCs/>
    </w:rPr>
  </w:style>
  <w:style w:type="character" w:customStyle="1" w:styleId="layui-laypage-curr">
    <w:name w:val="layui-laypage-curr"/>
    <w:basedOn w:val="a0"/>
    <w:qFormat/>
  </w:style>
  <w:style w:type="character" w:customStyle="1" w:styleId="first-child">
    <w:name w:val="first-child"/>
    <w:basedOn w:val="a0"/>
    <w:qFormat/>
  </w:style>
  <w:style w:type="character" w:customStyle="1" w:styleId="mail-contents">
    <w:name w:val="mail-contents"/>
    <w:basedOn w:val="a0"/>
    <w:qFormat/>
  </w:style>
  <w:style w:type="character" w:customStyle="1" w:styleId="s5">
    <w:name w:val="s5"/>
    <w:basedOn w:val="a0"/>
    <w:qFormat/>
    <w:rPr>
      <w:spacing w:val="87"/>
    </w:rPr>
  </w:style>
  <w:style w:type="character" w:customStyle="1" w:styleId="hover34">
    <w:name w:val="hover34"/>
    <w:basedOn w:val="a0"/>
    <w:qFormat/>
    <w:rPr>
      <w:color w:val="5FB878"/>
    </w:rPr>
  </w:style>
  <w:style w:type="character" w:customStyle="1" w:styleId="hover35">
    <w:name w:val="hover35"/>
    <w:basedOn w:val="a0"/>
    <w:qFormat/>
    <w:rPr>
      <w:color w:val="5FB878"/>
    </w:rPr>
  </w:style>
  <w:style w:type="character" w:customStyle="1" w:styleId="hover36">
    <w:name w:val="hover36"/>
    <w:basedOn w:val="a0"/>
    <w:qFormat/>
    <w:rPr>
      <w:color w:val="FFFFFF"/>
    </w:rPr>
  </w:style>
  <w:style w:type="character" w:customStyle="1" w:styleId="layui-this4">
    <w:name w:val="layui-this4"/>
    <w:basedOn w:val="a0"/>
    <w:qFormat/>
    <w:rPr>
      <w:bdr w:val="single" w:sz="6" w:space="0" w:color="EEEEEE"/>
      <w:shd w:val="clear" w:color="auto" w:fill="FFFFFF"/>
    </w:rPr>
  </w:style>
  <w:style w:type="character" w:customStyle="1" w:styleId="layui-this">
    <w:name w:val="layui-this"/>
    <w:basedOn w:val="a0"/>
    <w:qFormat/>
    <w:rPr>
      <w:bdr w:val="single" w:sz="6" w:space="0" w:color="EEEEEE"/>
      <w:shd w:val="clear" w:color="auto" w:fill="FFFFFF"/>
    </w:rPr>
  </w:style>
  <w:style w:type="character" w:customStyle="1" w:styleId="hover33">
    <w:name w:val="hover33"/>
    <w:basedOn w:val="a0"/>
    <w:qFormat/>
    <w:rPr>
      <w:color w:val="FFFFFF"/>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paragraph" w:styleId="af7">
    <w:name w:val="List Paragraph"/>
    <w:basedOn w:val="a"/>
    <w:uiPriority w:val="34"/>
    <w:qFormat/>
    <w:pPr>
      <w:ind w:firstLineChars="200" w:firstLine="420"/>
    </w:pPr>
  </w:style>
  <w:style w:type="paragraph" w:customStyle="1" w:styleId="23">
    <w:name w:val="标题 #2"/>
    <w:basedOn w:val="a"/>
    <w:qFormat/>
    <w:pPr>
      <w:widowControl w:val="0"/>
      <w:shd w:val="clear" w:color="auto" w:fill="FFFFFF"/>
      <w:spacing w:before="130" w:after="1940"/>
      <w:jc w:val="center"/>
      <w:outlineLvl w:val="1"/>
    </w:pPr>
    <w:rPr>
      <w:rFonts w:ascii="MingLiU" w:eastAsia="MingLiU" w:hAnsi="MingLiU" w:cs="MingLiU"/>
      <w:sz w:val="40"/>
      <w:szCs w:val="40"/>
      <w:lang w:val="zh-CN" w:bidi="zh-CN"/>
    </w:rPr>
  </w:style>
  <w:style w:type="paragraph" w:customStyle="1" w:styleId="12">
    <w:name w:val="正文文本1"/>
    <w:basedOn w:val="a"/>
    <w:qFormat/>
    <w:pPr>
      <w:widowControl w:val="0"/>
      <w:shd w:val="clear" w:color="auto" w:fill="FFFFFF"/>
      <w:spacing w:line="439" w:lineRule="auto"/>
      <w:ind w:firstLine="400"/>
    </w:pPr>
    <w:rPr>
      <w:rFonts w:ascii="MingLiU" w:eastAsia="MingLiU" w:hAnsi="MingLiU" w:cs="MingLiU"/>
      <w:lang w:val="zh-CN" w:bidi="zh-CN"/>
    </w:rPr>
  </w:style>
  <w:style w:type="paragraph" w:customStyle="1" w:styleId="af8">
    <w:name w:val="其他"/>
    <w:basedOn w:val="a"/>
    <w:link w:val="af9"/>
    <w:qFormat/>
    <w:pPr>
      <w:widowControl w:val="0"/>
      <w:shd w:val="clear" w:color="auto" w:fill="FFFFFF"/>
      <w:spacing w:line="439" w:lineRule="auto"/>
      <w:ind w:firstLine="400"/>
    </w:pPr>
    <w:rPr>
      <w:rFonts w:ascii="MingLiU" w:eastAsia="MingLiU" w:hAnsi="MingLiU" w:cs="MingLiU"/>
      <w:lang w:val="zh-CN" w:bidi="zh-CN"/>
    </w:rPr>
  </w:style>
  <w:style w:type="character" w:customStyle="1" w:styleId="af9">
    <w:name w:val="其他_"/>
    <w:basedOn w:val="a0"/>
    <w:link w:val="af8"/>
    <w:qFormat/>
    <w:rPr>
      <w:rFonts w:ascii="MingLiU" w:eastAsia="MingLiU" w:hAnsi="MingLiU" w:cs="MingLiU"/>
      <w:sz w:val="22"/>
      <w:szCs w:val="22"/>
      <w:shd w:val="clear" w:color="auto" w:fill="FFFFFF"/>
      <w:lang w:val="zh-CN" w:bidi="zh-CN"/>
    </w:rPr>
  </w:style>
  <w:style w:type="character" w:customStyle="1" w:styleId="Char0">
    <w:name w:val="正文文本缩进 Char"/>
    <w:basedOn w:val="a0"/>
    <w:link w:val="a5"/>
    <w:qFormat/>
    <w:rPr>
      <w:kern w:val="2"/>
      <w:sz w:val="21"/>
      <w:szCs w:val="21"/>
    </w:rPr>
  </w:style>
  <w:style w:type="character" w:customStyle="1" w:styleId="2Char0">
    <w:name w:val="正文首行缩进 2 Char"/>
    <w:basedOn w:val="Char0"/>
    <w:link w:val="22"/>
    <w:qFormat/>
    <w:rPr>
      <w:kern w:val="2"/>
      <w:sz w:val="21"/>
      <w:szCs w:val="21"/>
    </w:rPr>
  </w:style>
  <w:style w:type="character" w:customStyle="1" w:styleId="hover14">
    <w:name w:val="hover14"/>
    <w:basedOn w:val="a0"/>
    <w:qFormat/>
  </w:style>
  <w:style w:type="character" w:customStyle="1" w:styleId="hover">
    <w:name w:val="hover"/>
    <w:basedOn w:val="a0"/>
    <w:qFormat/>
  </w:style>
  <w:style w:type="character" w:customStyle="1" w:styleId="3Char1">
    <w:name w:val="正文文本 3 Char1"/>
    <w:uiPriority w:val="99"/>
    <w:semiHidden/>
    <w:qFormat/>
    <w:rPr>
      <w:rFonts w:ascii="Times New Roman" w:eastAsia="宋体" w:hAnsi="Times New Roman" w:cs="Times New Roman"/>
      <w:sz w:val="16"/>
      <w:szCs w:val="16"/>
    </w:rPr>
  </w:style>
  <w:style w:type="table" w:customStyle="1" w:styleId="13">
    <w:name w:val="网格型1"/>
    <w:basedOn w:val="a1"/>
    <w:next w:val="af"/>
    <w:uiPriority w:val="59"/>
    <w:qFormat/>
    <w:rsid w:val="003350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网格型2"/>
    <w:basedOn w:val="a1"/>
    <w:next w:val="af"/>
    <w:uiPriority w:val="59"/>
    <w:qFormat/>
    <w:rsid w:val="00CA11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next w:val="af"/>
    <w:uiPriority w:val="59"/>
    <w:qFormat/>
    <w:rsid w:val="006B2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网格型4"/>
    <w:basedOn w:val="a1"/>
    <w:next w:val="af"/>
    <w:uiPriority w:val="59"/>
    <w:qFormat/>
    <w:rsid w:val="00CD3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1"/>
    <w:next w:val="af"/>
    <w:uiPriority w:val="59"/>
    <w:qFormat/>
    <w:rsid w:val="007243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59"/>
    <w:qFormat/>
    <w:rsid w:val="00BD6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网格型7"/>
    <w:basedOn w:val="a1"/>
    <w:uiPriority w:val="59"/>
    <w:qFormat/>
    <w:rsid w:val="00BD6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无列表1"/>
    <w:next w:val="a2"/>
    <w:uiPriority w:val="99"/>
    <w:semiHidden/>
    <w:unhideWhenUsed/>
    <w:rsid w:val="00BD60B8"/>
  </w:style>
  <w:style w:type="paragraph" w:styleId="25">
    <w:name w:val="Body Text 2"/>
    <w:basedOn w:val="a"/>
    <w:next w:val="a4"/>
    <w:link w:val="2Char3"/>
    <w:uiPriority w:val="99"/>
    <w:qFormat/>
    <w:rsid w:val="00BD60B8"/>
    <w:pPr>
      <w:widowControl w:val="0"/>
      <w:adjustRightInd/>
      <w:snapToGrid/>
      <w:spacing w:after="0"/>
      <w:jc w:val="both"/>
    </w:pPr>
    <w:rPr>
      <w:rFonts w:ascii="宋体" w:eastAsia="宋体" w:hAnsi="宋体" w:cs="Times New Roman"/>
      <w:b/>
      <w:sz w:val="28"/>
      <w:szCs w:val="20"/>
    </w:rPr>
  </w:style>
  <w:style w:type="character" w:customStyle="1" w:styleId="2Char3">
    <w:name w:val="正文文本 2 Char"/>
    <w:basedOn w:val="a0"/>
    <w:link w:val="25"/>
    <w:uiPriority w:val="99"/>
    <w:rsid w:val="00BD60B8"/>
    <w:rPr>
      <w:rFonts w:ascii="宋体" w:hAnsi="宋体"/>
      <w:b/>
      <w:sz w:val="28"/>
    </w:rPr>
  </w:style>
  <w:style w:type="table" w:customStyle="1" w:styleId="8">
    <w:name w:val="网格型8"/>
    <w:basedOn w:val="a1"/>
    <w:next w:val="af"/>
    <w:uiPriority w:val="59"/>
    <w:qFormat/>
    <w:rsid w:val="00BD60B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sid w:val="00BD60B8"/>
  </w:style>
  <w:style w:type="table" w:customStyle="1" w:styleId="TableNormal">
    <w:name w:val="Table Normal"/>
    <w:unhideWhenUsed/>
    <w:qFormat/>
    <w:rsid w:val="00BD60B8"/>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7">
    <w:name w:val="正文首行缩进1"/>
    <w:basedOn w:val="a4"/>
    <w:qFormat/>
    <w:rsid w:val="00BD60B8"/>
    <w:pPr>
      <w:ind w:firstLine="42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zjy.smx.gov.cn/bzzx/008001/20200325/4a2f9fa3-b923-4ddd-bd6f-138a0b63f7d1.html"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205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04ADA2-92CC-44A0-A4AB-D1322DE59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82</Pages>
  <Words>6425</Words>
  <Characters>36627</Characters>
  <Application>Microsoft Office Word</Application>
  <DocSecurity>0</DocSecurity>
  <Lines>305</Lines>
  <Paragraphs>85</Paragraphs>
  <ScaleCrop>false</ScaleCrop>
  <Company>Microsoft</Company>
  <LinksUpToDate>false</LinksUpToDate>
  <CharactersWithSpaces>42967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341</cp:revision>
  <cp:lastPrinted>2026-07-15T09:00:00Z</cp:lastPrinted>
  <dcterms:created xsi:type="dcterms:W3CDTF">2008-09-11T17:20:00Z</dcterms:created>
  <dcterms:modified xsi:type="dcterms:W3CDTF">2026-07-16T04:03:00Z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A39656CB13724A049BA4DAFA6E673B50</vt:lpwstr>
  </property>
  <property fmtid="{D5CDD505-2E9C-101B-9397-08002B2CF9AE}" pid="4" name="KSOTemplateDocerSaveRecord">
    <vt:lpwstr>eyJoZGlkIjoiZTkxMDQ0NzkyMjg4NmRiNWZmNjM2NDBjZTFkNzdlNWYiLCJ1c2VySWQiOiIyNTA5Njc4MzQifQ==</vt:lpwstr>
  </property>
</Properties>
</file>