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5C87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821930"/>
            <wp:effectExtent l="0" t="0" r="2540" b="7620"/>
            <wp:docPr id="1" name="图片 1" descr="d747ab9c0642625a638bfd5fa03b56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47ab9c0642625a638bfd5fa03b56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6947535"/>
            <wp:effectExtent l="0" t="0" r="2540" b="5715"/>
            <wp:docPr id="2" name="图片 2" descr="7e9906d6d6cdc67b4595ec6bea8774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e9906d6d6cdc67b4595ec6bea8774a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A0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2026-08-25T08:45:46Z</dcterms:created>
  <dc:creator>hp</dc:creator>
  <cp:lastModifiedBy>hp</cp:lastModifiedBy>
  <dcterms:modified xsi:type="dcterms:W3CDTF">2026-08-25T08:46:00Z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eyJoZGlkIjoiNWI0NzZmMGY5MTM5Y2E1NTM0MjU5MWVkMmZkYzMzZDUiLCJ1c2VySWQiOiIyMjY4NDM5MjkifQ==</vt:lpwstr>
  </property>
  <property fmtid="{D5CDD505-2E9C-101B-9397-08002B2CF9AE}" pid="4" name="ICV">
    <vt:lpwstr>D50C917DA6414C3BA1DC572959DD8E94_12</vt:lpwstr>
  </property>
</Properties>
</file>