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70E" w:rsidRPr="000A770E" w:rsidRDefault="000A770E" w:rsidP="000A770E">
      <w:pPr>
        <w:spacing w:after="0" w:line="540" w:lineRule="exact"/>
        <w:jc w:val="center"/>
        <w:rPr>
          <w:rFonts w:asciiTheme="minorEastAsia" w:eastAsiaTheme="minorEastAsia" w:hAnsiTheme="minorEastAsia" w:cs="宋体" w:hint="eastAsia"/>
          <w:sz w:val="36"/>
          <w:szCs w:val="36"/>
        </w:rPr>
      </w:pPr>
      <w:r w:rsidRPr="000A770E">
        <w:rPr>
          <w:rFonts w:ascii="宋体" w:eastAsia="宋体" w:hAnsi="宋体" w:cs="Times New Roman" w:hint="eastAsia"/>
          <w:sz w:val="36"/>
          <w:szCs w:val="36"/>
        </w:rPr>
        <w:t>2026年灵宝</w:t>
      </w:r>
      <w:proofErr w:type="gramStart"/>
      <w:r w:rsidRPr="000A770E">
        <w:rPr>
          <w:rFonts w:ascii="宋体" w:eastAsia="宋体" w:hAnsi="宋体" w:cs="Times New Roman" w:hint="eastAsia"/>
          <w:sz w:val="36"/>
          <w:szCs w:val="36"/>
        </w:rPr>
        <w:t>市阳店镇</w:t>
      </w:r>
      <w:proofErr w:type="gramEnd"/>
      <w:r w:rsidRPr="000A770E">
        <w:rPr>
          <w:rFonts w:ascii="宋体" w:eastAsia="宋体" w:hAnsi="宋体" w:cs="Times New Roman" w:hint="eastAsia"/>
          <w:sz w:val="36"/>
          <w:szCs w:val="36"/>
        </w:rPr>
        <w:t>人民政府6个村巷道硬化及排水渠建设项目</w:t>
      </w:r>
      <w:r w:rsidRPr="000A770E">
        <w:rPr>
          <w:rFonts w:ascii="宋体" w:eastAsia="宋体" w:hAnsi="宋体" w:cs="Times New Roman" w:hint="eastAsia"/>
          <w:sz w:val="36"/>
          <w:szCs w:val="36"/>
        </w:rPr>
        <w:t>竞争性磋商公告</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项目概况：</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宋体" w:eastAsia="宋体" w:hAnsi="宋体" w:cs="Times New Roman" w:hint="eastAsia"/>
          <w:sz w:val="28"/>
          <w:szCs w:val="28"/>
        </w:rPr>
        <w:t>2026年灵宝</w:t>
      </w:r>
      <w:proofErr w:type="gramStart"/>
      <w:r w:rsidRPr="000A770E">
        <w:rPr>
          <w:rFonts w:ascii="宋体" w:eastAsia="宋体" w:hAnsi="宋体" w:cs="Times New Roman" w:hint="eastAsia"/>
          <w:sz w:val="28"/>
          <w:szCs w:val="28"/>
        </w:rPr>
        <w:t>市阳店镇</w:t>
      </w:r>
      <w:proofErr w:type="gramEnd"/>
      <w:r w:rsidRPr="000A770E">
        <w:rPr>
          <w:rFonts w:ascii="宋体" w:eastAsia="宋体" w:hAnsi="宋体" w:cs="Times New Roman" w:hint="eastAsia"/>
          <w:sz w:val="28"/>
          <w:szCs w:val="28"/>
        </w:rPr>
        <w:t>人民政府6个村巷道硬化及排水渠建设项目</w:t>
      </w:r>
      <w:r w:rsidRPr="000A770E">
        <w:rPr>
          <w:rFonts w:asciiTheme="minorEastAsia" w:eastAsiaTheme="minorEastAsia" w:hAnsiTheme="minorEastAsia" w:cs="宋体" w:hint="eastAsia"/>
          <w:sz w:val="28"/>
          <w:szCs w:val="28"/>
        </w:rPr>
        <w:t>的潜在供应商登录三门峡市公共资源交易中心网获取本项目磋商文件，并于</w:t>
      </w:r>
      <w:r w:rsidRPr="000A770E">
        <w:rPr>
          <w:rFonts w:asciiTheme="minorEastAsia" w:eastAsiaTheme="minorEastAsia" w:hAnsiTheme="minorEastAsia" w:cs="宋体" w:hint="eastAsia"/>
          <w:sz w:val="28"/>
          <w:szCs w:val="28"/>
          <w:shd w:val="clear" w:color="auto" w:fill="FFFFFF"/>
        </w:rPr>
        <w:t>2026年09月11日08时30分</w:t>
      </w:r>
      <w:r w:rsidRPr="000A770E">
        <w:rPr>
          <w:rFonts w:asciiTheme="minorEastAsia" w:eastAsiaTheme="minorEastAsia" w:hAnsiTheme="minorEastAsia" w:cs="宋体" w:hint="eastAsia"/>
          <w:sz w:val="28"/>
          <w:szCs w:val="28"/>
        </w:rPr>
        <w:t>（北京时间）前提交响应文件。</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一、项目基本情况</w:t>
      </w:r>
    </w:p>
    <w:p w:rsidR="000A770E" w:rsidRPr="000A770E" w:rsidRDefault="000A770E" w:rsidP="000A770E">
      <w:pPr>
        <w:spacing w:after="0" w:line="500" w:lineRule="exact"/>
        <w:ind w:firstLineChars="200" w:firstLine="560"/>
        <w:rPr>
          <w:rFonts w:asciiTheme="minorEastAsia" w:eastAsiaTheme="minorEastAsia" w:hAnsiTheme="minorEastAsia" w:cs="宋体"/>
          <w:color w:val="FF0000"/>
          <w:sz w:val="28"/>
          <w:szCs w:val="28"/>
        </w:rPr>
      </w:pPr>
      <w:r w:rsidRPr="000A770E">
        <w:rPr>
          <w:rFonts w:asciiTheme="minorEastAsia" w:eastAsiaTheme="minorEastAsia" w:hAnsiTheme="minorEastAsia" w:cs="宋体" w:hint="eastAsia"/>
          <w:sz w:val="28"/>
          <w:szCs w:val="28"/>
        </w:rPr>
        <w:t>1、项目名称：</w:t>
      </w:r>
      <w:r w:rsidRPr="000A770E">
        <w:rPr>
          <w:rFonts w:ascii="宋体" w:eastAsia="宋体" w:hAnsi="宋体" w:cs="Times New Roman" w:hint="eastAsia"/>
          <w:sz w:val="28"/>
          <w:szCs w:val="28"/>
        </w:rPr>
        <w:t>2026年灵宝</w:t>
      </w:r>
      <w:proofErr w:type="gramStart"/>
      <w:r w:rsidRPr="000A770E">
        <w:rPr>
          <w:rFonts w:ascii="宋体" w:eastAsia="宋体" w:hAnsi="宋体" w:cs="Times New Roman" w:hint="eastAsia"/>
          <w:sz w:val="28"/>
          <w:szCs w:val="28"/>
        </w:rPr>
        <w:t>市阳店镇</w:t>
      </w:r>
      <w:proofErr w:type="gramEnd"/>
      <w:r w:rsidRPr="000A770E">
        <w:rPr>
          <w:rFonts w:ascii="宋体" w:eastAsia="宋体" w:hAnsi="宋体" w:cs="Times New Roman" w:hint="eastAsia"/>
          <w:sz w:val="28"/>
          <w:szCs w:val="28"/>
        </w:rPr>
        <w:t>人民政府6个村巷道硬化及排水渠建设项目</w:t>
      </w:r>
      <w:r w:rsidRPr="000A770E">
        <w:rPr>
          <w:rFonts w:asciiTheme="minorEastAsia" w:eastAsiaTheme="minorEastAsia" w:hAnsiTheme="minorEastAsia" w:cs="Times New Roman" w:hint="eastAsia"/>
          <w:kern w:val="2"/>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Times New Roman"/>
          <w:kern w:val="2"/>
          <w:sz w:val="28"/>
          <w:szCs w:val="28"/>
        </w:rPr>
      </w:pPr>
      <w:r w:rsidRPr="000A770E">
        <w:rPr>
          <w:rFonts w:asciiTheme="minorEastAsia" w:eastAsiaTheme="minorEastAsia" w:hAnsiTheme="minorEastAsia" w:cs="宋体" w:hint="eastAsia"/>
          <w:sz w:val="28"/>
          <w:szCs w:val="28"/>
        </w:rPr>
        <w:t>2、项目编号：示范竞</w:t>
      </w:r>
      <w:proofErr w:type="gramStart"/>
      <w:r w:rsidRPr="000A770E">
        <w:rPr>
          <w:rFonts w:asciiTheme="minorEastAsia" w:eastAsiaTheme="minorEastAsia" w:hAnsiTheme="minorEastAsia" w:cs="宋体" w:hint="eastAsia"/>
          <w:sz w:val="28"/>
          <w:szCs w:val="28"/>
        </w:rPr>
        <w:t>磋</w:t>
      </w:r>
      <w:proofErr w:type="gramEnd"/>
      <w:r w:rsidRPr="000A770E">
        <w:rPr>
          <w:rFonts w:asciiTheme="minorEastAsia" w:eastAsiaTheme="minorEastAsia" w:hAnsiTheme="minorEastAsia" w:cs="宋体" w:hint="eastAsia"/>
          <w:sz w:val="28"/>
          <w:szCs w:val="28"/>
        </w:rPr>
        <w:t>采购-2026-21、SGZ[2026]274-ZC193</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3、采购方式：竞争性磋商；</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4、预算金额：</w:t>
      </w:r>
      <w:r w:rsidRPr="000A770E">
        <w:rPr>
          <w:rFonts w:asciiTheme="minorEastAsia" w:eastAsiaTheme="minorEastAsia" w:hAnsiTheme="minorEastAsia" w:cs="宋体"/>
          <w:sz w:val="28"/>
          <w:szCs w:val="28"/>
        </w:rPr>
        <w:t>¥</w:t>
      </w:r>
      <w:r w:rsidRPr="000A770E">
        <w:rPr>
          <w:rFonts w:ascii="宋体" w:hAnsi="宋体" w:hint="eastAsia"/>
          <w:sz w:val="28"/>
          <w:szCs w:val="28"/>
        </w:rPr>
        <w:t>2414986.95</w:t>
      </w:r>
      <w:r w:rsidRPr="000A770E">
        <w:rPr>
          <w:rFonts w:asciiTheme="minorEastAsia" w:eastAsiaTheme="minorEastAsia" w:hAnsiTheme="minorEastAsia" w:cs="宋体" w:hint="eastAsia"/>
          <w:sz w:val="28"/>
          <w:szCs w:val="28"/>
        </w:rPr>
        <w:t>元；</w:t>
      </w:r>
    </w:p>
    <w:tbl>
      <w:tblPr>
        <w:tblStyle w:val="7"/>
        <w:tblW w:w="9487" w:type="dxa"/>
        <w:jc w:val="center"/>
        <w:tblLayout w:type="fixed"/>
        <w:tblLook w:val="04A0" w:firstRow="1" w:lastRow="0" w:firstColumn="1" w:lastColumn="0" w:noHBand="0" w:noVBand="1"/>
      </w:tblPr>
      <w:tblGrid>
        <w:gridCol w:w="738"/>
        <w:gridCol w:w="2622"/>
        <w:gridCol w:w="2625"/>
        <w:gridCol w:w="1789"/>
        <w:gridCol w:w="1713"/>
      </w:tblGrid>
      <w:tr w:rsidR="000A770E" w:rsidTr="009C3BC2">
        <w:trPr>
          <w:trHeight w:val="777"/>
          <w:jc w:val="center"/>
        </w:trPr>
        <w:tc>
          <w:tcPr>
            <w:tcW w:w="738" w:type="dxa"/>
            <w:vAlign w:val="center"/>
          </w:tcPr>
          <w:p w:rsidR="000A770E" w:rsidRDefault="000A770E" w:rsidP="009C3BC2">
            <w:pPr>
              <w:adjustRightInd/>
              <w:snapToGrid/>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序号</w:t>
            </w:r>
          </w:p>
        </w:tc>
        <w:tc>
          <w:tcPr>
            <w:tcW w:w="2622" w:type="dxa"/>
            <w:vAlign w:val="center"/>
          </w:tcPr>
          <w:p w:rsidR="000A770E" w:rsidRDefault="000A770E" w:rsidP="009C3BC2">
            <w:pPr>
              <w:adjustRightInd/>
              <w:snapToGrid/>
              <w:spacing w:after="0" w:line="540" w:lineRule="exact"/>
              <w:jc w:val="center"/>
              <w:rPr>
                <w:rFonts w:asciiTheme="minorEastAsia" w:eastAsiaTheme="minorEastAsia" w:hAnsiTheme="minorEastAsia" w:cs="宋体"/>
                <w:sz w:val="24"/>
                <w:szCs w:val="24"/>
              </w:rPr>
            </w:pPr>
            <w:proofErr w:type="gramStart"/>
            <w:r>
              <w:rPr>
                <w:rFonts w:asciiTheme="minorEastAsia" w:eastAsiaTheme="minorEastAsia" w:hAnsiTheme="minorEastAsia" w:cs="宋体" w:hint="eastAsia"/>
                <w:sz w:val="24"/>
                <w:szCs w:val="24"/>
              </w:rPr>
              <w:t>包号</w:t>
            </w:r>
            <w:proofErr w:type="gramEnd"/>
          </w:p>
        </w:tc>
        <w:tc>
          <w:tcPr>
            <w:tcW w:w="2625" w:type="dxa"/>
            <w:vAlign w:val="center"/>
          </w:tcPr>
          <w:p w:rsidR="000A770E" w:rsidRDefault="000A770E" w:rsidP="009C3BC2">
            <w:pPr>
              <w:adjustRightInd/>
              <w:snapToGrid/>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color w:val="333333"/>
                <w:sz w:val="24"/>
                <w:szCs w:val="24"/>
              </w:rPr>
              <w:t>包名称</w:t>
            </w:r>
          </w:p>
        </w:tc>
        <w:tc>
          <w:tcPr>
            <w:tcW w:w="1789" w:type="dxa"/>
            <w:vAlign w:val="center"/>
          </w:tcPr>
          <w:p w:rsidR="000A770E" w:rsidRDefault="000A770E" w:rsidP="009C3BC2">
            <w:pPr>
              <w:adjustRightInd/>
              <w:snapToGrid/>
              <w:spacing w:after="0" w:line="540" w:lineRule="exact"/>
              <w:jc w:val="center"/>
              <w:rPr>
                <w:rFonts w:asciiTheme="minorEastAsia" w:eastAsiaTheme="minorEastAsia" w:hAnsiTheme="minorEastAsia" w:cs="宋体"/>
                <w:color w:val="333333"/>
                <w:sz w:val="24"/>
                <w:szCs w:val="24"/>
              </w:rPr>
            </w:pPr>
            <w:r>
              <w:rPr>
                <w:rFonts w:asciiTheme="minorEastAsia" w:eastAsiaTheme="minorEastAsia" w:hAnsiTheme="minorEastAsia" w:cs="宋体" w:hint="eastAsia"/>
                <w:color w:val="333333"/>
                <w:sz w:val="24"/>
                <w:szCs w:val="24"/>
              </w:rPr>
              <w:t>包预算</w:t>
            </w:r>
          </w:p>
          <w:p w:rsidR="000A770E" w:rsidRDefault="000A770E" w:rsidP="009C3BC2">
            <w:pPr>
              <w:adjustRightInd/>
              <w:snapToGrid/>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color w:val="333333"/>
                <w:sz w:val="24"/>
                <w:szCs w:val="24"/>
              </w:rPr>
              <w:t>（万元）</w:t>
            </w:r>
          </w:p>
        </w:tc>
        <w:tc>
          <w:tcPr>
            <w:tcW w:w="1713" w:type="dxa"/>
            <w:vAlign w:val="center"/>
          </w:tcPr>
          <w:p w:rsidR="000A770E" w:rsidRDefault="000A770E" w:rsidP="009C3BC2">
            <w:pPr>
              <w:adjustRightInd/>
              <w:snapToGrid/>
              <w:spacing w:after="0" w:line="540" w:lineRule="exact"/>
              <w:jc w:val="center"/>
              <w:rPr>
                <w:rFonts w:asciiTheme="minorEastAsia" w:eastAsiaTheme="minorEastAsia" w:hAnsiTheme="minorEastAsia" w:cs="宋体"/>
                <w:sz w:val="24"/>
                <w:szCs w:val="24"/>
              </w:rPr>
            </w:pPr>
            <w:proofErr w:type="gramStart"/>
            <w:r>
              <w:rPr>
                <w:rFonts w:asciiTheme="minorEastAsia" w:eastAsiaTheme="minorEastAsia" w:hAnsiTheme="minorEastAsia" w:cs="宋体" w:hint="eastAsia"/>
                <w:color w:val="333333"/>
                <w:sz w:val="24"/>
                <w:szCs w:val="24"/>
              </w:rPr>
              <w:t>包最高</w:t>
            </w:r>
            <w:proofErr w:type="gramEnd"/>
            <w:r>
              <w:rPr>
                <w:rFonts w:asciiTheme="minorEastAsia" w:eastAsiaTheme="minorEastAsia" w:hAnsiTheme="minorEastAsia" w:cs="宋体" w:hint="eastAsia"/>
                <w:color w:val="333333"/>
                <w:sz w:val="24"/>
                <w:szCs w:val="24"/>
              </w:rPr>
              <w:t>限价（万元）</w:t>
            </w:r>
          </w:p>
        </w:tc>
      </w:tr>
      <w:tr w:rsidR="000A770E" w:rsidTr="009C3BC2">
        <w:trPr>
          <w:trHeight w:val="1184"/>
          <w:jc w:val="center"/>
        </w:trPr>
        <w:tc>
          <w:tcPr>
            <w:tcW w:w="738" w:type="dxa"/>
            <w:vAlign w:val="center"/>
          </w:tcPr>
          <w:p w:rsidR="000A770E" w:rsidRDefault="000A770E" w:rsidP="000A770E">
            <w:pPr>
              <w:adjustRightInd/>
              <w:snapToGrid/>
              <w:spacing w:after="0" w:line="540" w:lineRule="exact"/>
              <w:ind w:leftChars="-100" w:left="-2" w:hangingChars="91" w:hanging="218"/>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p>
        </w:tc>
        <w:tc>
          <w:tcPr>
            <w:tcW w:w="2622" w:type="dxa"/>
            <w:vAlign w:val="center"/>
          </w:tcPr>
          <w:p w:rsidR="000A770E" w:rsidRDefault="000A770E" w:rsidP="009C3BC2">
            <w:pPr>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SGZ[2026]274-ZC193</w:t>
            </w:r>
          </w:p>
        </w:tc>
        <w:tc>
          <w:tcPr>
            <w:tcW w:w="2625" w:type="dxa"/>
            <w:vAlign w:val="center"/>
          </w:tcPr>
          <w:p w:rsidR="000A770E" w:rsidRDefault="000A770E" w:rsidP="009C3BC2">
            <w:pPr>
              <w:spacing w:after="0" w:line="360" w:lineRule="auto"/>
              <w:jc w:val="center"/>
              <w:rPr>
                <w:rFonts w:asciiTheme="minorEastAsia" w:eastAsiaTheme="minorEastAsia" w:hAnsiTheme="minorEastAsia" w:cs="宋体"/>
                <w:sz w:val="24"/>
                <w:szCs w:val="24"/>
              </w:rPr>
            </w:pPr>
            <w:r>
              <w:rPr>
                <w:rFonts w:ascii="宋体" w:eastAsia="宋体" w:hAnsi="宋体" w:hint="eastAsia"/>
                <w:sz w:val="24"/>
              </w:rPr>
              <w:t>2026年灵宝</w:t>
            </w:r>
            <w:proofErr w:type="gramStart"/>
            <w:r>
              <w:rPr>
                <w:rFonts w:ascii="宋体" w:eastAsia="宋体" w:hAnsi="宋体" w:hint="eastAsia"/>
                <w:sz w:val="24"/>
              </w:rPr>
              <w:t>市阳店镇</w:t>
            </w:r>
            <w:proofErr w:type="gramEnd"/>
            <w:r>
              <w:rPr>
                <w:rFonts w:ascii="宋体" w:eastAsia="宋体" w:hAnsi="宋体" w:hint="eastAsia"/>
                <w:sz w:val="24"/>
              </w:rPr>
              <w:t>人民政府6个村巷道硬化及排水渠建设项目</w:t>
            </w:r>
          </w:p>
        </w:tc>
        <w:tc>
          <w:tcPr>
            <w:tcW w:w="1789" w:type="dxa"/>
            <w:vAlign w:val="center"/>
          </w:tcPr>
          <w:p w:rsidR="000A770E" w:rsidRDefault="000A770E" w:rsidP="009C3BC2">
            <w:pPr>
              <w:spacing w:after="0" w:line="540" w:lineRule="exact"/>
              <w:jc w:val="center"/>
              <w:rPr>
                <w:rFonts w:asciiTheme="minorEastAsia" w:eastAsiaTheme="minorEastAsia" w:hAnsiTheme="minorEastAsia" w:cs="宋体"/>
                <w:sz w:val="24"/>
                <w:szCs w:val="24"/>
              </w:rPr>
            </w:pPr>
            <w:r>
              <w:rPr>
                <w:rFonts w:ascii="宋体" w:hAnsi="宋体" w:hint="eastAsia"/>
                <w:sz w:val="24"/>
              </w:rPr>
              <w:t>241.498695</w:t>
            </w:r>
          </w:p>
        </w:tc>
        <w:tc>
          <w:tcPr>
            <w:tcW w:w="1713" w:type="dxa"/>
            <w:vAlign w:val="center"/>
          </w:tcPr>
          <w:p w:rsidR="000A770E" w:rsidRDefault="000A770E" w:rsidP="009C3BC2">
            <w:pPr>
              <w:spacing w:after="0" w:line="540" w:lineRule="exact"/>
              <w:jc w:val="center"/>
              <w:rPr>
                <w:rFonts w:asciiTheme="minorEastAsia" w:eastAsiaTheme="minorEastAsia" w:hAnsiTheme="minorEastAsia" w:cs="宋体"/>
                <w:sz w:val="24"/>
                <w:szCs w:val="24"/>
              </w:rPr>
            </w:pPr>
            <w:r>
              <w:rPr>
                <w:rFonts w:ascii="宋体" w:hAnsi="宋体" w:hint="eastAsia"/>
                <w:sz w:val="24"/>
              </w:rPr>
              <w:t>241.498695</w:t>
            </w:r>
          </w:p>
        </w:tc>
      </w:tr>
    </w:tbl>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5、采购需求（包括但不限于标的</w:t>
      </w:r>
      <w:proofErr w:type="gramStart"/>
      <w:r w:rsidRPr="000A770E">
        <w:rPr>
          <w:rFonts w:asciiTheme="minorEastAsia" w:eastAsiaTheme="minorEastAsia" w:hAnsiTheme="minorEastAsia" w:cs="宋体" w:hint="eastAsia"/>
          <w:sz w:val="28"/>
          <w:szCs w:val="28"/>
        </w:rPr>
        <w:t>的</w:t>
      </w:r>
      <w:proofErr w:type="gramEnd"/>
      <w:r w:rsidRPr="000A770E">
        <w:rPr>
          <w:rFonts w:asciiTheme="minorEastAsia" w:eastAsiaTheme="minorEastAsia" w:hAnsiTheme="minorEastAsia" w:cs="宋体" w:hint="eastAsia"/>
          <w:sz w:val="28"/>
          <w:szCs w:val="28"/>
        </w:rPr>
        <w:t>名称、数量、简要技术需求或服务要求等）</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5.1、项目概况：</w:t>
      </w:r>
      <w:r w:rsidRPr="000A770E">
        <w:rPr>
          <w:rFonts w:asciiTheme="minorEastAsia" w:eastAsiaTheme="minorEastAsia" w:hAnsiTheme="minorEastAsia" w:cs="Times New Roman" w:hint="eastAsia"/>
          <w:sz w:val="28"/>
          <w:szCs w:val="28"/>
        </w:rPr>
        <w:t>本项目为2026年灵宝</w:t>
      </w:r>
      <w:proofErr w:type="gramStart"/>
      <w:r w:rsidRPr="000A770E">
        <w:rPr>
          <w:rFonts w:asciiTheme="minorEastAsia" w:eastAsiaTheme="minorEastAsia" w:hAnsiTheme="minorEastAsia" w:cs="Times New Roman" w:hint="eastAsia"/>
          <w:sz w:val="28"/>
          <w:szCs w:val="28"/>
        </w:rPr>
        <w:t>市阳店镇</w:t>
      </w:r>
      <w:proofErr w:type="gramEnd"/>
      <w:r w:rsidRPr="000A770E">
        <w:rPr>
          <w:rFonts w:asciiTheme="minorEastAsia" w:eastAsiaTheme="minorEastAsia" w:hAnsiTheme="minorEastAsia" w:cs="Times New Roman" w:hint="eastAsia"/>
          <w:sz w:val="28"/>
          <w:szCs w:val="28"/>
        </w:rPr>
        <w:t>人民政府6个村巷道硬化及排水渠建设项目，主要建设内容为朱家窝村巷道硬化、</w:t>
      </w:r>
      <w:proofErr w:type="gramStart"/>
      <w:r w:rsidRPr="000A770E">
        <w:rPr>
          <w:rFonts w:asciiTheme="minorEastAsia" w:eastAsiaTheme="minorEastAsia" w:hAnsiTheme="minorEastAsia" w:cs="Times New Roman" w:hint="eastAsia"/>
          <w:sz w:val="28"/>
          <w:szCs w:val="28"/>
        </w:rPr>
        <w:t>方家河</w:t>
      </w:r>
      <w:proofErr w:type="gramEnd"/>
      <w:r w:rsidRPr="000A770E">
        <w:rPr>
          <w:rFonts w:asciiTheme="minorEastAsia" w:eastAsiaTheme="minorEastAsia" w:hAnsiTheme="minorEastAsia" w:cs="Times New Roman" w:hint="eastAsia"/>
          <w:sz w:val="28"/>
          <w:szCs w:val="28"/>
        </w:rPr>
        <w:t>村巷道硬化、下村巷道硬化、羊角寨村巷道硬化、下坡</w:t>
      </w:r>
      <w:proofErr w:type="gramStart"/>
      <w:r w:rsidRPr="000A770E">
        <w:rPr>
          <w:rFonts w:asciiTheme="minorEastAsia" w:eastAsiaTheme="minorEastAsia" w:hAnsiTheme="minorEastAsia" w:cs="Times New Roman" w:hint="eastAsia"/>
          <w:sz w:val="28"/>
          <w:szCs w:val="28"/>
        </w:rPr>
        <w:t>头村排水渠</w:t>
      </w:r>
      <w:proofErr w:type="gramEnd"/>
      <w:r w:rsidRPr="000A770E">
        <w:rPr>
          <w:rFonts w:asciiTheme="minorEastAsia" w:eastAsiaTheme="minorEastAsia" w:hAnsiTheme="minorEastAsia" w:cs="Times New Roman" w:hint="eastAsia"/>
          <w:sz w:val="28"/>
          <w:szCs w:val="28"/>
        </w:rPr>
        <w:t>建设、胡家原</w:t>
      </w:r>
      <w:proofErr w:type="gramStart"/>
      <w:r w:rsidRPr="000A770E">
        <w:rPr>
          <w:rFonts w:asciiTheme="minorEastAsia" w:eastAsiaTheme="minorEastAsia" w:hAnsiTheme="minorEastAsia" w:cs="Times New Roman" w:hint="eastAsia"/>
          <w:sz w:val="28"/>
          <w:szCs w:val="28"/>
        </w:rPr>
        <w:t>村渠道</w:t>
      </w:r>
      <w:proofErr w:type="gramEnd"/>
      <w:r w:rsidRPr="000A770E">
        <w:rPr>
          <w:rFonts w:asciiTheme="minorEastAsia" w:eastAsiaTheme="minorEastAsia" w:hAnsiTheme="minorEastAsia" w:cs="Times New Roman" w:hint="eastAsia"/>
          <w:sz w:val="28"/>
          <w:szCs w:val="28"/>
        </w:rPr>
        <w:t>硬化等；具体详见工程量清单</w:t>
      </w:r>
      <w:r w:rsidRPr="000A770E">
        <w:rPr>
          <w:rFonts w:asciiTheme="minorEastAsia" w:eastAsiaTheme="minorEastAsia" w:hAnsiTheme="minorEastAsia" w:cs="Times New Roman" w:hint="eastAsia"/>
          <w:kern w:val="2"/>
          <w:sz w:val="28"/>
          <w:szCs w:val="28"/>
        </w:rPr>
        <w:t>；</w:t>
      </w:r>
      <w:r w:rsidRPr="000A770E">
        <w:rPr>
          <w:rFonts w:asciiTheme="minorEastAsia" w:eastAsiaTheme="minorEastAsia" w:hAnsiTheme="minorEastAsia" w:cs="宋体"/>
          <w:sz w:val="28"/>
          <w:szCs w:val="28"/>
        </w:rPr>
        <w:t xml:space="preserve"> </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5.2、资金来源：财政资金，已落实；</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5.3、磋商范围：磋商文件、图纸及工程量清单等范围内的全部内容；</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lastRenderedPageBreak/>
        <w:t>5.4、质量要求：达到国家现行建设工程施工验收规范及合格标准；</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5.5、计划工期：60日历天；</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5.6、标段划分：本项目不划分标段；</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6、合同履行期限：按合同约定执行；</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7、本项目是否接受联合体投标：否</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8、是否接受进口产品：否</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9、是否专门面向中小企业：是</w:t>
      </w:r>
      <w:r w:rsidR="00A56658">
        <w:rPr>
          <w:rFonts w:asciiTheme="minorEastAsia" w:eastAsiaTheme="minorEastAsia" w:hAnsiTheme="minorEastAsia" w:cs="宋体" w:hint="eastAsia"/>
          <w:sz w:val="28"/>
          <w:szCs w:val="28"/>
        </w:rPr>
        <w:t>。</w:t>
      </w:r>
      <w:bookmarkStart w:id="0" w:name="_GoBack"/>
      <w:bookmarkEnd w:id="0"/>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二、供应商资格要求</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1、供应</w:t>
      </w:r>
      <w:proofErr w:type="gramStart"/>
      <w:r w:rsidRPr="000A770E">
        <w:rPr>
          <w:rFonts w:asciiTheme="minorEastAsia" w:eastAsiaTheme="minorEastAsia" w:hAnsiTheme="minorEastAsia" w:cs="宋体" w:hint="eastAsia"/>
          <w:sz w:val="28"/>
          <w:szCs w:val="28"/>
        </w:rPr>
        <w:t>商符合</w:t>
      </w:r>
      <w:proofErr w:type="gramEnd"/>
      <w:r w:rsidRPr="000A770E">
        <w:rPr>
          <w:rFonts w:asciiTheme="minorEastAsia" w:eastAsiaTheme="minorEastAsia" w:hAnsiTheme="minorEastAsia" w:cs="宋体" w:hint="eastAsia"/>
          <w:sz w:val="28"/>
          <w:szCs w:val="28"/>
        </w:rPr>
        <w:t>《中华人民共和国政府采购法》第二十二条规定条件；</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2、落实政府采购政策满足的资格要求：</w:t>
      </w:r>
      <w:bookmarkStart w:id="1" w:name="OLE_LINK3"/>
      <w:r w:rsidRPr="000A770E">
        <w:rPr>
          <w:rFonts w:asciiTheme="minorEastAsia" w:eastAsiaTheme="minorEastAsia" w:hAnsiTheme="minorEastAsia" w:cs="宋体" w:hint="eastAsia"/>
          <w:sz w:val="28"/>
          <w:szCs w:val="28"/>
        </w:rPr>
        <w:t>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bookmarkEnd w:id="1"/>
      <w:r w:rsidRPr="000A770E">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3、本项目的特定资格条件：</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3.1、供应商具有独立承担民事责任的能力（提供有效的企业营业执照或其他证明材料）；</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3.2、供应商须具有市政公用工程施工总承包叁级（含叁级）以上资质，具有有效的安全生产许可证，并在人员、设备、资金等方面具有相应的施工能力；</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3.3、拟派项目经理应具备市政公用工程专业贰级（含贰级）以上注册建造师资格，须提供注册建造师证书、安全生产考核合格证书，提供在本单位缴费的</w:t>
      </w:r>
      <w:proofErr w:type="gramStart"/>
      <w:r w:rsidRPr="000A770E">
        <w:rPr>
          <w:rFonts w:asciiTheme="minorEastAsia" w:eastAsiaTheme="minorEastAsia" w:hAnsiTheme="minorEastAsia" w:cs="宋体" w:hint="eastAsia"/>
          <w:sz w:val="28"/>
          <w:szCs w:val="28"/>
        </w:rPr>
        <w:t>社保证明</w:t>
      </w:r>
      <w:proofErr w:type="gramEnd"/>
      <w:r w:rsidRPr="000A770E">
        <w:rPr>
          <w:rFonts w:asciiTheme="minorEastAsia" w:eastAsiaTheme="minorEastAsia" w:hAnsiTheme="minorEastAsia" w:cs="宋体" w:hint="eastAsia"/>
          <w:sz w:val="28"/>
          <w:szCs w:val="28"/>
        </w:rPr>
        <w:t>，并出具无在建新建工程承诺书（自行承诺）；</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3.4、供应商需提供本企业的</w:t>
      </w:r>
      <w:proofErr w:type="gramStart"/>
      <w:r w:rsidRPr="000A770E">
        <w:rPr>
          <w:rFonts w:asciiTheme="minorEastAsia" w:eastAsiaTheme="minorEastAsia" w:hAnsiTheme="minorEastAsia" w:cs="宋体" w:hint="eastAsia"/>
          <w:sz w:val="28"/>
          <w:szCs w:val="28"/>
        </w:rPr>
        <w:t>无商业</w:t>
      </w:r>
      <w:proofErr w:type="gramEnd"/>
      <w:r w:rsidRPr="000A770E">
        <w:rPr>
          <w:rFonts w:asciiTheme="minorEastAsia" w:eastAsiaTheme="minorEastAsia" w:hAnsiTheme="minorEastAsia" w:cs="宋体" w:hint="eastAsia"/>
          <w:sz w:val="28"/>
          <w:szCs w:val="28"/>
        </w:rPr>
        <w:t>贿赂及不正当竞争行为的承</w:t>
      </w:r>
      <w:r w:rsidRPr="000A770E">
        <w:rPr>
          <w:rFonts w:asciiTheme="minorEastAsia" w:eastAsiaTheme="minorEastAsia" w:hAnsiTheme="minorEastAsia" w:cs="宋体" w:hint="eastAsia"/>
          <w:sz w:val="28"/>
          <w:szCs w:val="28"/>
        </w:rPr>
        <w:lastRenderedPageBreak/>
        <w:t>诺书；</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3.5、参加政府采购活动前3年内无行贿犯罪记录，（开标时提供《中国裁判文书网》查询结果网页截图或企业自行承诺的无行贿犯罪承诺书，查询&lt;承诺&gt;对象为“企业，法定代表人，项目经理”）；</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3.6、根据《关于在政府采购活动中查询及使用信用记录有关问题的通知》(财库[2016]125号)和</w:t>
      </w:r>
      <w:proofErr w:type="gramStart"/>
      <w:r w:rsidRPr="000A770E">
        <w:rPr>
          <w:rFonts w:asciiTheme="minorEastAsia" w:eastAsiaTheme="minorEastAsia" w:hAnsiTheme="minorEastAsia" w:cs="宋体" w:hint="eastAsia"/>
          <w:sz w:val="28"/>
          <w:szCs w:val="28"/>
        </w:rPr>
        <w:t>豫财</w:t>
      </w:r>
      <w:proofErr w:type="gramEnd"/>
      <w:r w:rsidRPr="000A770E">
        <w:rPr>
          <w:rFonts w:asciiTheme="minorEastAsia" w:eastAsiaTheme="minorEastAsia" w:hAnsiTheme="minorEastAsia" w:cs="宋体" w:hint="eastAsia"/>
          <w:sz w:val="28"/>
          <w:szCs w:val="28"/>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0A770E">
        <w:rPr>
          <w:rFonts w:asciiTheme="minorEastAsia" w:eastAsiaTheme="minorEastAsia" w:hAnsiTheme="minorEastAsia" w:cs="宋体" w:hint="eastAsia"/>
          <w:sz w:val="28"/>
          <w:szCs w:val="28"/>
        </w:rPr>
        <w:t>截图要显示</w:t>
      </w:r>
      <w:proofErr w:type="gramEnd"/>
      <w:r w:rsidRPr="000A770E">
        <w:rPr>
          <w:rFonts w:asciiTheme="minorEastAsia" w:eastAsiaTheme="minorEastAsia" w:hAnsiTheme="minorEastAsia" w:cs="宋体" w:hint="eastAsia"/>
          <w:sz w:val="28"/>
          <w:szCs w:val="28"/>
        </w:rPr>
        <w:t>查询时间，查询时间自本公告发布之日起；</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3.7、信誉要求：</w:t>
      </w:r>
      <w:r w:rsidRPr="000A770E">
        <w:rPr>
          <w:rFonts w:asciiTheme="minorEastAsia" w:eastAsiaTheme="minorEastAsia" w:hAnsiTheme="minorEastAsia" w:cs="宋体"/>
          <w:sz w:val="28"/>
          <w:szCs w:val="28"/>
        </w:rPr>
        <w:t xml:space="preserve"> </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3.7</w:t>
      </w:r>
      <w:r w:rsidRPr="000A770E">
        <w:rPr>
          <w:rFonts w:asciiTheme="minorEastAsia" w:eastAsiaTheme="minorEastAsia" w:hAnsiTheme="minorEastAsia" w:cs="宋体"/>
          <w:sz w:val="28"/>
          <w:szCs w:val="28"/>
        </w:rPr>
        <w:t>.1、被列入全国或省级建筑市场监管公共服务平台</w:t>
      </w:r>
      <w:r w:rsidRPr="000A770E">
        <w:rPr>
          <w:rFonts w:asciiTheme="minorEastAsia" w:eastAsiaTheme="minorEastAsia" w:hAnsiTheme="minorEastAsia" w:cs="宋体" w:hint="eastAsia"/>
          <w:sz w:val="28"/>
          <w:szCs w:val="28"/>
        </w:rPr>
        <w:t>“</w:t>
      </w:r>
      <w:r w:rsidRPr="000A770E">
        <w:rPr>
          <w:rFonts w:asciiTheme="minorEastAsia" w:eastAsiaTheme="minorEastAsia" w:hAnsiTheme="minorEastAsia" w:cs="宋体"/>
          <w:sz w:val="28"/>
          <w:szCs w:val="28"/>
        </w:rPr>
        <w:t>黑名单</w:t>
      </w:r>
      <w:r w:rsidRPr="000A770E">
        <w:rPr>
          <w:rFonts w:asciiTheme="minorEastAsia" w:eastAsiaTheme="minorEastAsia" w:hAnsiTheme="minorEastAsia" w:cs="宋体" w:hint="eastAsia"/>
          <w:sz w:val="28"/>
          <w:szCs w:val="28"/>
        </w:rPr>
        <w:t>”</w:t>
      </w:r>
      <w:r w:rsidRPr="000A770E">
        <w:rPr>
          <w:rFonts w:asciiTheme="minorEastAsia" w:eastAsiaTheme="minorEastAsia" w:hAnsiTheme="minorEastAsia" w:cs="宋体"/>
          <w:sz w:val="28"/>
          <w:szCs w:val="28"/>
        </w:rPr>
        <w:t>且在管理期限内的（投标人、拟派项目经理）；</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3.7</w:t>
      </w:r>
      <w:r w:rsidRPr="000A770E">
        <w:rPr>
          <w:rFonts w:asciiTheme="minorEastAsia" w:eastAsiaTheme="minorEastAsia" w:hAnsiTheme="minorEastAsia" w:cs="宋体"/>
          <w:sz w:val="28"/>
          <w:szCs w:val="28"/>
        </w:rPr>
        <w:t>.2、被列入</w:t>
      </w:r>
      <w:bookmarkStart w:id="2" w:name="OLE_LINK10"/>
      <w:r w:rsidRPr="000A770E">
        <w:rPr>
          <w:rFonts w:asciiTheme="minorEastAsia" w:eastAsiaTheme="minorEastAsia" w:hAnsiTheme="minorEastAsia" w:cs="宋体"/>
          <w:sz w:val="28"/>
          <w:szCs w:val="28"/>
        </w:rPr>
        <w:t>国家企业信用信息公示系统</w:t>
      </w:r>
      <w:bookmarkEnd w:id="2"/>
      <w:r w:rsidRPr="000A770E">
        <w:rPr>
          <w:rFonts w:asciiTheme="minorEastAsia" w:eastAsiaTheme="minorEastAsia" w:hAnsiTheme="minorEastAsia" w:cs="宋体" w:hint="eastAsia"/>
          <w:sz w:val="28"/>
          <w:szCs w:val="28"/>
        </w:rPr>
        <w:t>“</w:t>
      </w:r>
      <w:r w:rsidRPr="000A770E">
        <w:rPr>
          <w:rFonts w:asciiTheme="minorEastAsia" w:eastAsiaTheme="minorEastAsia" w:hAnsiTheme="minorEastAsia" w:cs="宋体"/>
          <w:sz w:val="28"/>
          <w:szCs w:val="28"/>
        </w:rPr>
        <w:t>严重违法失信名单</w:t>
      </w:r>
      <w:r w:rsidRPr="000A770E">
        <w:rPr>
          <w:rFonts w:asciiTheme="minorEastAsia" w:eastAsiaTheme="minorEastAsia" w:hAnsiTheme="minorEastAsia" w:cs="宋体" w:hint="eastAsia"/>
          <w:sz w:val="28"/>
          <w:szCs w:val="28"/>
        </w:rPr>
        <w:t>”</w:t>
      </w:r>
      <w:r w:rsidRPr="000A770E">
        <w:rPr>
          <w:rFonts w:asciiTheme="minorEastAsia" w:eastAsiaTheme="minorEastAsia" w:hAnsiTheme="minorEastAsia" w:cs="宋体"/>
          <w:sz w:val="28"/>
          <w:szCs w:val="28"/>
        </w:rPr>
        <w:t>且在管理期限内的（投标人）</w:t>
      </w:r>
      <w:r w:rsidR="00A56658" w:rsidRPr="000A770E">
        <w:rPr>
          <w:rFonts w:asciiTheme="minorEastAsia" w:eastAsiaTheme="minorEastAsia" w:hAnsiTheme="minorEastAsia" w:cs="宋体"/>
          <w:sz w:val="28"/>
          <w:szCs w:val="28"/>
        </w:rPr>
        <w:t>；</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3.7</w:t>
      </w:r>
      <w:r w:rsidRPr="000A770E">
        <w:rPr>
          <w:rFonts w:asciiTheme="minorEastAsia" w:eastAsiaTheme="minorEastAsia" w:hAnsiTheme="minorEastAsia" w:cs="宋体"/>
          <w:sz w:val="28"/>
          <w:szCs w:val="28"/>
        </w:rPr>
        <w:t>.</w:t>
      </w:r>
      <w:r w:rsidRPr="000A770E">
        <w:rPr>
          <w:rFonts w:asciiTheme="minorEastAsia" w:eastAsiaTheme="minorEastAsia" w:hAnsiTheme="minorEastAsia" w:cs="宋体" w:hint="eastAsia"/>
          <w:sz w:val="28"/>
          <w:szCs w:val="28"/>
        </w:rPr>
        <w:t>3</w:t>
      </w:r>
      <w:r w:rsidRPr="000A770E">
        <w:rPr>
          <w:rFonts w:asciiTheme="minorEastAsia" w:eastAsiaTheme="minorEastAsia" w:hAnsiTheme="minorEastAsia" w:cs="宋体"/>
          <w:sz w:val="28"/>
          <w:szCs w:val="28"/>
        </w:rPr>
        <w:t>、投标所用建筑工程施工总承包资质在全国或省级建筑市场监管公共服务平台资质状况被标注资质异常状态的（投标人）；</w:t>
      </w:r>
    </w:p>
    <w:p w:rsidR="000A770E" w:rsidRPr="000A770E" w:rsidRDefault="000A770E" w:rsidP="000A770E">
      <w:pPr>
        <w:widowControl w:val="0"/>
        <w:adjustRightInd/>
        <w:snapToGrid/>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sz w:val="28"/>
          <w:szCs w:val="28"/>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0A770E" w:rsidRPr="000A770E" w:rsidRDefault="000A770E" w:rsidP="000A770E">
      <w:pPr>
        <w:widowControl w:val="0"/>
        <w:adjustRightInd/>
        <w:snapToGrid/>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3.8、单位负责人为同一人或者存在控股、管理关系的不同单位，不得参加同一标段投标（提供“国家企业信用信息公示系统”</w:t>
      </w:r>
      <w:r w:rsidRPr="000A770E">
        <w:rPr>
          <w:rFonts w:asciiTheme="minorEastAsia" w:eastAsiaTheme="minorEastAsia" w:hAnsiTheme="minorEastAsia" w:cs="宋体" w:hint="eastAsia"/>
          <w:sz w:val="28"/>
          <w:szCs w:val="28"/>
        </w:rPr>
        <w:lastRenderedPageBreak/>
        <w:t>http://www.gsxt.gov.cn/index.html查询内容,须包含公司基本信息、股东信息及股权变更信息等全部内容）；</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3.9、本项目实行资格后审；</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3.10、本项目不接受联合体投标。</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三、竞争性磋商文件的获取</w:t>
      </w:r>
    </w:p>
    <w:p w:rsidR="000A770E" w:rsidRPr="000A770E" w:rsidRDefault="000A770E" w:rsidP="000A770E">
      <w:pPr>
        <w:shd w:val="clear" w:color="auto" w:fill="FFFFFF"/>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shd w:val="clear" w:color="auto" w:fill="FFFFFF"/>
        </w:rPr>
        <w:t>1、时间：</w:t>
      </w:r>
      <w:r w:rsidRPr="000A770E">
        <w:rPr>
          <w:rFonts w:asciiTheme="minorEastAsia" w:eastAsiaTheme="minorEastAsia" w:hAnsiTheme="minorEastAsia" w:cs="宋体" w:hint="eastAsia"/>
          <w:sz w:val="28"/>
          <w:szCs w:val="28"/>
        </w:rPr>
        <w:t>2026年08月31日至2026年09月11日08时30分；</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2、地点：三门峡市公共资源交易中心网；</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3、方式：本项目没有报名环节，</w:t>
      </w:r>
      <w:proofErr w:type="gramStart"/>
      <w:r w:rsidRPr="000A770E">
        <w:rPr>
          <w:rFonts w:asciiTheme="minorEastAsia" w:eastAsiaTheme="minorEastAsia" w:hAnsiTheme="minorEastAsia" w:cs="宋体" w:hint="eastAsia"/>
          <w:sz w:val="28"/>
          <w:szCs w:val="28"/>
        </w:rPr>
        <w:t>供应商凭</w:t>
      </w:r>
      <w:proofErr w:type="gramEnd"/>
      <w:r w:rsidRPr="000A770E">
        <w:rPr>
          <w:rFonts w:asciiTheme="minorEastAsia" w:eastAsiaTheme="minorEastAsia" w:hAnsiTheme="minorEastAsia" w:cs="宋体" w:hint="eastAsia"/>
          <w:sz w:val="28"/>
          <w:szCs w:val="28"/>
        </w:rPr>
        <w:t>CA数字证书通过三门峡市公共资源交易中心网（网址：http://gzjy.smx.gov.cn/），点击交易平台选择“市场主体登录”，在所参与项目右侧点本项目竞争性磋商文件；</w:t>
      </w:r>
    </w:p>
    <w:p w:rsidR="000A770E" w:rsidRPr="000A770E" w:rsidRDefault="000A770E" w:rsidP="000A770E">
      <w:pPr>
        <w:widowControl w:val="0"/>
        <w:adjustRightInd/>
        <w:snapToGrid/>
        <w:spacing w:after="0" w:line="500" w:lineRule="exact"/>
        <w:ind w:firstLineChars="100" w:firstLine="28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三门峡市公共资源交易平台操作手册：http://gzjy.smx.gov.cn/fwzn/004003/20200325/2b5a3a5a-f987-405c-993f-88f43e1d1ac3.html</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办理CA证书：http://gzjy.smx.gov.cn/bzzx/008001/20231102/4defc9b5-408e-47f2-9e9f-1f376a06ee1f.html</w:t>
      </w:r>
    </w:p>
    <w:p w:rsidR="000A770E" w:rsidRPr="000A770E" w:rsidRDefault="000A770E" w:rsidP="000A770E">
      <w:pPr>
        <w:shd w:val="clear" w:color="auto" w:fill="FFFFFF"/>
        <w:spacing w:after="0" w:line="500" w:lineRule="exact"/>
        <w:ind w:firstLineChars="200" w:firstLine="560"/>
        <w:rPr>
          <w:rFonts w:asciiTheme="minorEastAsia" w:eastAsiaTheme="minorEastAsia" w:hAnsiTheme="minorEastAsia" w:cs="宋体"/>
          <w:sz w:val="28"/>
          <w:szCs w:val="28"/>
          <w:shd w:val="clear" w:color="auto" w:fill="FFFFFF"/>
        </w:rPr>
      </w:pPr>
      <w:r w:rsidRPr="000A770E">
        <w:rPr>
          <w:rFonts w:asciiTheme="minorEastAsia" w:eastAsiaTheme="minorEastAsia" w:hAnsiTheme="minorEastAsia" w:cs="宋体" w:hint="eastAsia"/>
          <w:sz w:val="28"/>
          <w:szCs w:val="28"/>
          <w:shd w:val="clear" w:color="auto" w:fill="FFFFFF"/>
        </w:rPr>
        <w:t>4、本项目为不见面开标项目。开标当日，投标人无需到开标现场参加开标会议，投标人应当在投标截止时间前，登陆不见面开标大厅选择登陆三门峡市公共资源电子招投标系统进行登陆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rsidR="000A770E" w:rsidRPr="000A770E" w:rsidRDefault="000A770E" w:rsidP="000A770E">
      <w:pPr>
        <w:shd w:val="clear" w:color="auto" w:fill="FFFFFF"/>
        <w:spacing w:after="0" w:line="500" w:lineRule="exact"/>
        <w:ind w:firstLineChars="200" w:firstLine="560"/>
        <w:rPr>
          <w:rFonts w:asciiTheme="minorEastAsia" w:eastAsiaTheme="minorEastAsia" w:hAnsiTheme="minorEastAsia" w:cs="宋体"/>
          <w:sz w:val="28"/>
          <w:szCs w:val="28"/>
          <w:shd w:val="clear" w:color="auto" w:fill="FFFFFF"/>
        </w:rPr>
      </w:pPr>
      <w:r w:rsidRPr="000A770E">
        <w:rPr>
          <w:rFonts w:asciiTheme="minorEastAsia" w:eastAsiaTheme="minorEastAsia" w:hAnsiTheme="minorEastAsia" w:cs="宋体" w:hint="eastAsia"/>
          <w:sz w:val="28"/>
          <w:szCs w:val="28"/>
          <w:shd w:val="clear" w:color="auto" w:fill="FFFFFF"/>
        </w:rPr>
        <w:lastRenderedPageBreak/>
        <w:t>5、根据《关于进一步加强公共资源交易管理持续优化营商环境的通知》（三公管办[2020]2号）文件的要求，磋商文件费用不再收取。</w:t>
      </w:r>
    </w:p>
    <w:p w:rsidR="000A770E" w:rsidRPr="000A770E" w:rsidRDefault="000A770E" w:rsidP="000A770E">
      <w:pPr>
        <w:shd w:val="clear" w:color="auto" w:fill="FFFFFF"/>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shd w:val="clear" w:color="auto" w:fill="FFFFFF"/>
        </w:rPr>
        <w:t>四、响应文件上传递交截止时间及地点</w:t>
      </w:r>
    </w:p>
    <w:p w:rsidR="000A770E" w:rsidRPr="000A770E" w:rsidRDefault="000A770E" w:rsidP="000A770E">
      <w:pPr>
        <w:shd w:val="clear" w:color="auto" w:fill="FFFFFF"/>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shd w:val="clear" w:color="auto" w:fill="FFFFFF"/>
        </w:rPr>
        <w:t>1、截止时间：2026年09月11日08时30分（北京时间）</w:t>
      </w:r>
      <w:r w:rsidR="00A56658">
        <w:rPr>
          <w:rFonts w:asciiTheme="minorEastAsia" w:eastAsiaTheme="minorEastAsia" w:hAnsiTheme="minorEastAsia" w:cs="宋体" w:hint="eastAsia"/>
          <w:sz w:val="28"/>
          <w:szCs w:val="28"/>
          <w:shd w:val="clear" w:color="auto" w:fill="FFFFFF"/>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2、地点：在三门峡市公共资源交易中心网中上传加密响应文件。</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五、磋商时间及地点</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1、磋商时间：</w:t>
      </w:r>
      <w:r w:rsidRPr="000A770E">
        <w:rPr>
          <w:rFonts w:asciiTheme="minorEastAsia" w:eastAsiaTheme="minorEastAsia" w:hAnsiTheme="minorEastAsia" w:cs="宋体" w:hint="eastAsia"/>
          <w:sz w:val="28"/>
          <w:szCs w:val="28"/>
          <w:shd w:val="clear" w:color="auto" w:fill="FFFFFF"/>
        </w:rPr>
        <w:t>2026年09月11日08时30分</w:t>
      </w:r>
      <w:r w:rsidRPr="000A770E">
        <w:rPr>
          <w:rFonts w:asciiTheme="minorEastAsia" w:eastAsiaTheme="minorEastAsia" w:hAnsiTheme="minorEastAsia" w:cs="宋体" w:hint="eastAsia"/>
          <w:sz w:val="28"/>
          <w:szCs w:val="28"/>
        </w:rPr>
        <w:t>（北京时间）；</w:t>
      </w:r>
    </w:p>
    <w:p w:rsidR="000A770E" w:rsidRPr="000A770E" w:rsidRDefault="000A770E" w:rsidP="000A770E">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2、地点: 三门峡市公共资源交易中心五楼开标区</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六、发布公告的媒介</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本次竞争性磋商公告在《中国招标投标公共服务平台》、《河南省政府采购网》、《三门峡市公共资源交易中心网》同时发布。</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七、其他补充事宜</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1、资格评（预）审部分：资格评审（预）以响应文件为准，其上</w:t>
      </w:r>
      <w:proofErr w:type="gramStart"/>
      <w:r w:rsidRPr="000A770E">
        <w:rPr>
          <w:rFonts w:asciiTheme="minorEastAsia" w:eastAsiaTheme="minorEastAsia" w:hAnsiTheme="minorEastAsia" w:cs="宋体" w:hint="eastAsia"/>
          <w:sz w:val="28"/>
          <w:szCs w:val="28"/>
        </w:rPr>
        <w:t>传资料</w:t>
      </w:r>
      <w:proofErr w:type="gramEnd"/>
      <w:r w:rsidRPr="000A770E">
        <w:rPr>
          <w:rFonts w:asciiTheme="minorEastAsia" w:eastAsiaTheme="minorEastAsia" w:hAnsiTheme="minorEastAsia" w:cs="宋体" w:hint="eastAsia"/>
          <w:sz w:val="28"/>
          <w:szCs w:val="28"/>
        </w:rPr>
        <w:t>真实性由供应商自行承担</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2、评标打分部分：评标打分部分仍按照100分制原则进行，涉及到资格审查、企业荣誉、人员业绩、企业业绩等计分部分时，以供应商自行上传到响应文件中的相应内容为准</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3、响应文件编制部分：在磋商文件中要求供应</w:t>
      </w:r>
      <w:proofErr w:type="gramStart"/>
      <w:r w:rsidRPr="000A770E">
        <w:rPr>
          <w:rFonts w:asciiTheme="minorEastAsia" w:eastAsiaTheme="minorEastAsia" w:hAnsiTheme="minorEastAsia" w:cs="宋体" w:hint="eastAsia"/>
          <w:sz w:val="28"/>
          <w:szCs w:val="28"/>
        </w:rPr>
        <w:t>商按照</w:t>
      </w:r>
      <w:proofErr w:type="gramEnd"/>
      <w:r w:rsidRPr="000A770E">
        <w:rPr>
          <w:rFonts w:asciiTheme="minorEastAsia" w:eastAsiaTheme="minorEastAsia" w:hAnsiTheme="minorEastAsia" w:cs="宋体" w:hint="eastAsia"/>
          <w:sz w:val="28"/>
          <w:szCs w:val="28"/>
        </w:rPr>
        <w:t>响应文件格式进行响应文件编制，在响应文件编制时，应明确将供应商企业基本情况、资质情况、人员情况、财务情况、业绩情况编入响应文件，便于进行资格审查及评标打分以响应文件业绩信息为准，可使用电子营业执照</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4、我单位（采购人）严格按</w:t>
      </w:r>
      <w:proofErr w:type="gramStart"/>
      <w:r w:rsidRPr="000A770E">
        <w:rPr>
          <w:rFonts w:asciiTheme="minorEastAsia" w:eastAsiaTheme="minorEastAsia" w:hAnsiTheme="minorEastAsia" w:cs="宋体" w:hint="eastAsia"/>
          <w:sz w:val="28"/>
          <w:szCs w:val="28"/>
        </w:rPr>
        <w:t>三财购</w:t>
      </w:r>
      <w:proofErr w:type="gramEnd"/>
      <w:r w:rsidRPr="000A770E">
        <w:rPr>
          <w:rFonts w:asciiTheme="minorEastAsia" w:eastAsiaTheme="minorEastAsia" w:hAnsiTheme="minorEastAsia" w:cs="宋体" w:hint="eastAsia"/>
          <w:sz w:val="28"/>
          <w:szCs w:val="28"/>
        </w:rPr>
        <w:t>【2021】9号文要求的时限发布中标结果公告，发出中标通知书，签订采购合同，上传采购合同</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lastRenderedPageBreak/>
        <w:t>5、供应商应仔细阅读操作手册，在本公告中要求的截止时间前完成磋商文件下载等工作。因供应商操作不当等问题造成的无法下载磋商文件、无法磋商等一切后果，由供应商自行承担</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6、供应商递交的响应文件不论中标与否均不予退还</w:t>
      </w:r>
      <w:r w:rsidR="00A56658">
        <w:rPr>
          <w:rFonts w:asciiTheme="minorEastAsia" w:eastAsiaTheme="minorEastAsia" w:hAnsiTheme="minorEastAsia" w:cs="宋体" w:hint="eastAsia"/>
          <w:sz w:val="28"/>
          <w:szCs w:val="28"/>
        </w:rPr>
        <w:t>；</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7、采购人不组织供应商踏勘现场。</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八、联系方式</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bookmarkStart w:id="3" w:name="OLE_LINK6"/>
      <w:bookmarkStart w:id="4" w:name="OLE_LINK4"/>
      <w:r w:rsidRPr="000A770E">
        <w:rPr>
          <w:rFonts w:asciiTheme="minorEastAsia" w:eastAsiaTheme="minorEastAsia" w:hAnsiTheme="minorEastAsia" w:cs="宋体" w:hint="eastAsia"/>
          <w:sz w:val="28"/>
          <w:szCs w:val="28"/>
        </w:rPr>
        <w:t>监督单位：三门峡市城乡一体化示范区财政局</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电话：0398-2751080</w:t>
      </w:r>
      <w:bookmarkEnd w:id="3"/>
      <w:bookmarkEnd w:id="4"/>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采购人：灵宝</w:t>
      </w:r>
      <w:proofErr w:type="gramStart"/>
      <w:r w:rsidRPr="000A770E">
        <w:rPr>
          <w:rFonts w:asciiTheme="minorEastAsia" w:eastAsiaTheme="minorEastAsia" w:hAnsiTheme="minorEastAsia" w:cs="宋体" w:hint="eastAsia"/>
          <w:sz w:val="28"/>
          <w:szCs w:val="28"/>
        </w:rPr>
        <w:t>市阳店镇</w:t>
      </w:r>
      <w:proofErr w:type="gramEnd"/>
      <w:r w:rsidRPr="000A770E">
        <w:rPr>
          <w:rFonts w:asciiTheme="minorEastAsia" w:eastAsiaTheme="minorEastAsia" w:hAnsiTheme="minorEastAsia" w:cs="宋体" w:hint="eastAsia"/>
          <w:sz w:val="28"/>
          <w:szCs w:val="28"/>
        </w:rPr>
        <w:t>人民政府</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地址：三门峡市城乡一体化</w:t>
      </w:r>
      <w:proofErr w:type="gramStart"/>
      <w:r w:rsidRPr="000A770E">
        <w:rPr>
          <w:rFonts w:asciiTheme="minorEastAsia" w:eastAsiaTheme="minorEastAsia" w:hAnsiTheme="minorEastAsia" w:cs="宋体" w:hint="eastAsia"/>
          <w:sz w:val="28"/>
          <w:szCs w:val="28"/>
        </w:rPr>
        <w:t>示范区阳店镇</w:t>
      </w:r>
      <w:proofErr w:type="gramEnd"/>
      <w:r w:rsidRPr="000A770E">
        <w:rPr>
          <w:rFonts w:asciiTheme="minorEastAsia" w:eastAsiaTheme="minorEastAsia" w:hAnsiTheme="minorEastAsia" w:cs="宋体"/>
          <w:sz w:val="28"/>
          <w:szCs w:val="28"/>
        </w:rPr>
        <w:t xml:space="preserve"> </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联系人：刘女士</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电话：15516213561</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代理机构：信</w:t>
      </w:r>
      <w:proofErr w:type="gramStart"/>
      <w:r w:rsidRPr="000A770E">
        <w:rPr>
          <w:rFonts w:asciiTheme="minorEastAsia" w:eastAsiaTheme="minorEastAsia" w:hAnsiTheme="minorEastAsia" w:cs="宋体" w:hint="eastAsia"/>
          <w:sz w:val="28"/>
          <w:szCs w:val="28"/>
        </w:rPr>
        <w:t>宇腾远工程</w:t>
      </w:r>
      <w:proofErr w:type="gramEnd"/>
      <w:r w:rsidRPr="000A770E">
        <w:rPr>
          <w:rFonts w:asciiTheme="minorEastAsia" w:eastAsiaTheme="minorEastAsia" w:hAnsiTheme="minorEastAsia" w:cs="宋体" w:hint="eastAsia"/>
          <w:sz w:val="28"/>
          <w:szCs w:val="28"/>
        </w:rPr>
        <w:t>咨询集团有限公司</w:t>
      </w:r>
      <w:r w:rsidRPr="000A770E">
        <w:rPr>
          <w:rFonts w:asciiTheme="minorEastAsia" w:eastAsiaTheme="minorEastAsia" w:hAnsiTheme="minorEastAsia" w:cs="宋体"/>
          <w:sz w:val="28"/>
          <w:szCs w:val="28"/>
        </w:rPr>
        <w:t xml:space="preserve"> </w:t>
      </w:r>
    </w:p>
    <w:p w:rsidR="000A770E" w:rsidRPr="000A770E" w:rsidRDefault="000A770E" w:rsidP="000A770E">
      <w:pPr>
        <w:spacing w:after="0" w:line="500" w:lineRule="exact"/>
        <w:ind w:firstLineChars="200" w:firstLine="560"/>
        <w:rPr>
          <w:rFonts w:asciiTheme="minorEastAsia" w:eastAsiaTheme="minorEastAsia" w:hAnsiTheme="minorEastAsia" w:cs="宋体"/>
          <w:sz w:val="28"/>
          <w:szCs w:val="28"/>
        </w:rPr>
      </w:pPr>
      <w:r w:rsidRPr="000A770E">
        <w:rPr>
          <w:rFonts w:asciiTheme="minorEastAsia" w:eastAsiaTheme="minorEastAsia" w:hAnsiTheme="minorEastAsia" w:cs="宋体" w:hint="eastAsia"/>
          <w:sz w:val="28"/>
          <w:szCs w:val="28"/>
        </w:rPr>
        <w:t>地址：西安曲江新区</w:t>
      </w:r>
      <w:proofErr w:type="gramStart"/>
      <w:r w:rsidRPr="000A770E">
        <w:rPr>
          <w:rFonts w:asciiTheme="minorEastAsia" w:eastAsiaTheme="minorEastAsia" w:hAnsiTheme="minorEastAsia" w:cs="宋体" w:hint="eastAsia"/>
          <w:sz w:val="28"/>
          <w:szCs w:val="28"/>
        </w:rPr>
        <w:t>雁展路</w:t>
      </w:r>
      <w:proofErr w:type="gramEnd"/>
      <w:r w:rsidRPr="000A770E">
        <w:rPr>
          <w:rFonts w:asciiTheme="minorEastAsia" w:eastAsiaTheme="minorEastAsia" w:hAnsiTheme="minorEastAsia" w:cs="宋体" w:hint="eastAsia"/>
          <w:sz w:val="28"/>
          <w:szCs w:val="28"/>
        </w:rPr>
        <w:t>1111号莱安中心T7-2506</w:t>
      </w:r>
    </w:p>
    <w:p w:rsidR="000A770E" w:rsidRPr="000A770E" w:rsidRDefault="000A770E" w:rsidP="000A770E">
      <w:pPr>
        <w:spacing w:after="0" w:line="500" w:lineRule="exact"/>
        <w:ind w:firstLineChars="200" w:firstLine="560"/>
        <w:rPr>
          <w:rFonts w:asciiTheme="minorEastAsia" w:eastAsiaTheme="minorEastAsia" w:hAnsiTheme="minorEastAsia" w:cs="宋体" w:hint="eastAsia"/>
          <w:sz w:val="28"/>
          <w:szCs w:val="28"/>
        </w:rPr>
      </w:pPr>
      <w:r w:rsidRPr="000A770E">
        <w:rPr>
          <w:rFonts w:asciiTheme="minorEastAsia" w:eastAsiaTheme="minorEastAsia" w:hAnsiTheme="minorEastAsia" w:cs="宋体" w:hint="eastAsia"/>
          <w:sz w:val="28"/>
          <w:szCs w:val="28"/>
        </w:rPr>
        <w:t>联系人：高女士</w:t>
      </w:r>
    </w:p>
    <w:p w:rsidR="00004EF4" w:rsidRPr="000A770E" w:rsidRDefault="000A770E" w:rsidP="000A770E">
      <w:pPr>
        <w:spacing w:after="0" w:line="500" w:lineRule="exact"/>
        <w:ind w:firstLineChars="200" w:firstLine="560"/>
        <w:rPr>
          <w:rFonts w:ascii="宋体" w:eastAsia="宋体" w:hAnsi="宋体" w:cs="宋体"/>
          <w:sz w:val="24"/>
          <w:szCs w:val="24"/>
        </w:rPr>
      </w:pPr>
      <w:r w:rsidRPr="000A770E">
        <w:rPr>
          <w:rFonts w:asciiTheme="minorEastAsia" w:eastAsiaTheme="minorEastAsia" w:hAnsiTheme="minorEastAsia" w:cs="宋体" w:hint="eastAsia"/>
          <w:sz w:val="28"/>
          <w:szCs w:val="28"/>
        </w:rPr>
        <w:t>电话：18239837076</w:t>
      </w:r>
    </w:p>
    <w:sectPr w:rsidR="00004EF4" w:rsidRPr="000A77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06F" w:rsidRDefault="00E9706F" w:rsidP="000A770E">
      <w:pPr>
        <w:spacing w:after="0"/>
      </w:pPr>
      <w:r>
        <w:separator/>
      </w:r>
    </w:p>
  </w:endnote>
  <w:endnote w:type="continuationSeparator" w:id="0">
    <w:p w:rsidR="00E9706F" w:rsidRDefault="00E9706F" w:rsidP="000A77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06F" w:rsidRDefault="00E9706F" w:rsidP="000A770E">
      <w:pPr>
        <w:spacing w:after="0"/>
      </w:pPr>
      <w:r>
        <w:separator/>
      </w:r>
    </w:p>
  </w:footnote>
  <w:footnote w:type="continuationSeparator" w:id="0">
    <w:p w:rsidR="00E9706F" w:rsidRDefault="00E9706F" w:rsidP="000A770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35B"/>
    <w:rsid w:val="00004EF4"/>
    <w:rsid w:val="000A770E"/>
    <w:rsid w:val="0096635B"/>
    <w:rsid w:val="00A56658"/>
    <w:rsid w:val="00E97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70E"/>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770E"/>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character" w:customStyle="1" w:styleId="Char">
    <w:name w:val="页眉 Char"/>
    <w:basedOn w:val="a0"/>
    <w:link w:val="a3"/>
    <w:uiPriority w:val="99"/>
    <w:rsid w:val="000A770E"/>
    <w:rPr>
      <w:sz w:val="18"/>
      <w:szCs w:val="18"/>
    </w:rPr>
  </w:style>
  <w:style w:type="paragraph" w:styleId="a4">
    <w:name w:val="footer"/>
    <w:basedOn w:val="a"/>
    <w:link w:val="Char0"/>
    <w:uiPriority w:val="99"/>
    <w:unhideWhenUsed/>
    <w:rsid w:val="000A770E"/>
    <w:pPr>
      <w:widowControl w:val="0"/>
      <w:tabs>
        <w:tab w:val="center" w:pos="4153"/>
        <w:tab w:val="right" w:pos="8306"/>
      </w:tabs>
      <w:adjustRightInd/>
      <w:spacing w:after="0"/>
    </w:pPr>
    <w:rPr>
      <w:rFonts w:asciiTheme="minorHAnsi" w:eastAsiaTheme="minorEastAsia" w:hAnsiTheme="minorHAnsi"/>
      <w:kern w:val="2"/>
      <w:sz w:val="18"/>
      <w:szCs w:val="18"/>
    </w:rPr>
  </w:style>
  <w:style w:type="character" w:customStyle="1" w:styleId="Char0">
    <w:name w:val="页脚 Char"/>
    <w:basedOn w:val="a0"/>
    <w:link w:val="a4"/>
    <w:uiPriority w:val="99"/>
    <w:rsid w:val="000A770E"/>
    <w:rPr>
      <w:sz w:val="18"/>
      <w:szCs w:val="18"/>
    </w:rPr>
  </w:style>
  <w:style w:type="table" w:customStyle="1" w:styleId="7">
    <w:name w:val="网格型7"/>
    <w:basedOn w:val="a1"/>
    <w:uiPriority w:val="59"/>
    <w:qFormat/>
    <w:rsid w:val="000A770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70E"/>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770E"/>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character" w:customStyle="1" w:styleId="Char">
    <w:name w:val="页眉 Char"/>
    <w:basedOn w:val="a0"/>
    <w:link w:val="a3"/>
    <w:uiPriority w:val="99"/>
    <w:rsid w:val="000A770E"/>
    <w:rPr>
      <w:sz w:val="18"/>
      <w:szCs w:val="18"/>
    </w:rPr>
  </w:style>
  <w:style w:type="paragraph" w:styleId="a4">
    <w:name w:val="footer"/>
    <w:basedOn w:val="a"/>
    <w:link w:val="Char0"/>
    <w:uiPriority w:val="99"/>
    <w:unhideWhenUsed/>
    <w:rsid w:val="000A770E"/>
    <w:pPr>
      <w:widowControl w:val="0"/>
      <w:tabs>
        <w:tab w:val="center" w:pos="4153"/>
        <w:tab w:val="right" w:pos="8306"/>
      </w:tabs>
      <w:adjustRightInd/>
      <w:spacing w:after="0"/>
    </w:pPr>
    <w:rPr>
      <w:rFonts w:asciiTheme="minorHAnsi" w:eastAsiaTheme="minorEastAsia" w:hAnsiTheme="minorHAnsi"/>
      <w:kern w:val="2"/>
      <w:sz w:val="18"/>
      <w:szCs w:val="18"/>
    </w:rPr>
  </w:style>
  <w:style w:type="character" w:customStyle="1" w:styleId="Char0">
    <w:name w:val="页脚 Char"/>
    <w:basedOn w:val="a0"/>
    <w:link w:val="a4"/>
    <w:uiPriority w:val="99"/>
    <w:rsid w:val="000A770E"/>
    <w:rPr>
      <w:sz w:val="18"/>
      <w:szCs w:val="18"/>
    </w:rPr>
  </w:style>
  <w:style w:type="table" w:customStyle="1" w:styleId="7">
    <w:name w:val="网格型7"/>
    <w:basedOn w:val="a1"/>
    <w:uiPriority w:val="59"/>
    <w:qFormat/>
    <w:rsid w:val="000A770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2026-08-28T02:46:00Z</dcterms:created>
  <dcterms:modified xsi:type="dcterms:W3CDTF">2026-08-28T02:49:00Z</dcterms:modified>
</cp:coreProperties>
</file>