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FE95D0" w14:textId="00D52D0B" w:rsidR="00D50171" w:rsidRPr="00CC7CBE" w:rsidRDefault="00E44B45" w:rsidP="003E0DAB">
      <w:pPr>
        <w:wordWrap w:val="0"/>
        <w:topLinePunct/>
        <w:jc w:val="center"/>
        <w:outlineLvl w:val="1"/>
        <w:rPr>
          <w:rFonts w:ascii="宋体" w:eastAsia="宋体" w:hAnsi="宋体" w:cs="宋体"/>
          <w:b/>
          <w:bCs/>
          <w:sz w:val="40"/>
          <w:szCs w:val="40"/>
        </w:rPr>
      </w:pPr>
      <w:bookmarkStart w:id="0" w:name="_Toc23886"/>
      <w:bookmarkStart w:id="1" w:name="_GoBack"/>
      <w:bookmarkEnd w:id="1"/>
      <w:r>
        <w:rPr>
          <w:rFonts w:ascii="宋体" w:eastAsia="宋体" w:hAnsi="宋体" w:cs="宋体" w:hint="eastAsia"/>
          <w:b/>
          <w:bCs/>
          <w:sz w:val="32"/>
          <w:szCs w:val="32"/>
        </w:rPr>
        <w:t>渑池县2026年普通国省道穿村过镇平交路口治理项目（二次）</w:t>
      </w:r>
    </w:p>
    <w:p w14:paraId="5EA0D4DF" w14:textId="77777777" w:rsidR="003E0DAB" w:rsidRDefault="003E0DAB" w:rsidP="00D50171">
      <w:pPr>
        <w:wordWrap w:val="0"/>
        <w:topLinePunct/>
        <w:spacing w:line="360" w:lineRule="auto"/>
        <w:jc w:val="center"/>
        <w:outlineLvl w:val="1"/>
        <w:rPr>
          <w:rFonts w:ascii="宋体" w:eastAsia="宋体" w:hAnsi="宋体" w:cs="宋体"/>
          <w:b/>
          <w:sz w:val="48"/>
          <w:szCs w:val="48"/>
        </w:rPr>
      </w:pPr>
      <w:bookmarkStart w:id="2" w:name="_Toc21368"/>
      <w:bookmarkStart w:id="3" w:name="_Toc136618976"/>
      <w:bookmarkStart w:id="4" w:name="_Toc136619079"/>
      <w:bookmarkStart w:id="5" w:name="_Toc136619207"/>
      <w:bookmarkStart w:id="6" w:name="_Toc136619293"/>
    </w:p>
    <w:p w14:paraId="4DEA9686" w14:textId="77777777" w:rsidR="003E0DAB" w:rsidRPr="002E3A03" w:rsidRDefault="003E0DAB" w:rsidP="00D50171">
      <w:pPr>
        <w:wordWrap w:val="0"/>
        <w:topLinePunct/>
        <w:spacing w:line="360" w:lineRule="auto"/>
        <w:jc w:val="center"/>
        <w:outlineLvl w:val="1"/>
        <w:rPr>
          <w:rFonts w:ascii="宋体" w:eastAsia="宋体" w:hAnsi="宋体" w:cs="宋体"/>
          <w:b/>
          <w:sz w:val="48"/>
          <w:szCs w:val="48"/>
        </w:rPr>
      </w:pPr>
    </w:p>
    <w:p w14:paraId="194B9D1E" w14:textId="77777777" w:rsidR="00D50171" w:rsidRPr="003E0DAB" w:rsidRDefault="00D50171" w:rsidP="00D50171">
      <w:pPr>
        <w:wordWrap w:val="0"/>
        <w:topLinePunct/>
        <w:spacing w:line="360" w:lineRule="auto"/>
        <w:jc w:val="center"/>
        <w:outlineLvl w:val="1"/>
        <w:rPr>
          <w:rFonts w:ascii="宋体" w:eastAsia="宋体" w:hAnsi="宋体" w:cs="宋体"/>
          <w:b/>
          <w:sz w:val="72"/>
          <w:szCs w:val="72"/>
        </w:rPr>
      </w:pPr>
      <w:r w:rsidRPr="003E0DAB">
        <w:rPr>
          <w:rFonts w:ascii="宋体" w:eastAsia="宋体" w:hAnsi="宋体" w:cs="宋体" w:hint="eastAsia"/>
          <w:b/>
          <w:sz w:val="72"/>
          <w:szCs w:val="72"/>
        </w:rPr>
        <w:t>竞争性磋商文件</w:t>
      </w:r>
      <w:bookmarkEnd w:id="2"/>
      <w:bookmarkEnd w:id="3"/>
      <w:bookmarkEnd w:id="4"/>
      <w:bookmarkEnd w:id="5"/>
      <w:bookmarkEnd w:id="6"/>
    </w:p>
    <w:p w14:paraId="04D73D8D" w14:textId="77777777" w:rsidR="00D50171" w:rsidRDefault="00D50171" w:rsidP="00D50171">
      <w:pPr>
        <w:wordWrap w:val="0"/>
        <w:topLinePunct/>
        <w:spacing w:line="360" w:lineRule="auto"/>
        <w:ind w:firstLineChars="500" w:firstLine="1606"/>
        <w:rPr>
          <w:rFonts w:ascii="宋体" w:eastAsia="宋体" w:hAnsi="宋体" w:cs="宋体"/>
          <w:szCs w:val="21"/>
        </w:rPr>
      </w:pPr>
      <w:r>
        <w:rPr>
          <w:rFonts w:ascii="宋体" w:eastAsia="宋体" w:hAnsi="宋体" w:cs="宋体" w:hint="eastAsia"/>
          <w:b/>
          <w:sz w:val="32"/>
          <w:szCs w:val="32"/>
        </w:rPr>
        <w:t xml:space="preserve">       </w:t>
      </w:r>
    </w:p>
    <w:p w14:paraId="63F5FC14" w14:textId="6304A809" w:rsidR="000042F4" w:rsidRPr="003E7BE2" w:rsidRDefault="00D50171" w:rsidP="003E0DAB">
      <w:pPr>
        <w:spacing w:line="360" w:lineRule="auto"/>
        <w:jc w:val="center"/>
        <w:rPr>
          <w:rFonts w:ascii="宋体" w:eastAsia="宋体" w:hAnsi="宋体" w:cs="宋体"/>
          <w:b/>
          <w:sz w:val="28"/>
          <w:szCs w:val="32"/>
          <w:highlight w:val="yellow"/>
        </w:rPr>
      </w:pPr>
      <w:r w:rsidRPr="005E0BE4">
        <w:rPr>
          <w:rFonts w:ascii="宋体" w:eastAsia="宋体" w:hAnsi="宋体" w:cs="宋体" w:hint="eastAsia"/>
          <w:b/>
          <w:sz w:val="28"/>
          <w:szCs w:val="20"/>
        </w:rPr>
        <w:t>项目编号：</w:t>
      </w:r>
      <w:r w:rsidR="00553A0D" w:rsidRPr="00553A0D">
        <w:rPr>
          <w:rFonts w:ascii="宋体" w:eastAsia="宋体" w:hAnsi="宋体" w:cs="宋体" w:hint="eastAsia"/>
          <w:b/>
          <w:sz w:val="28"/>
          <w:szCs w:val="32"/>
        </w:rPr>
        <w:t>渑池竞</w:t>
      </w:r>
      <w:proofErr w:type="gramStart"/>
      <w:r w:rsidR="00553A0D" w:rsidRPr="00553A0D">
        <w:rPr>
          <w:rFonts w:ascii="宋体" w:eastAsia="宋体" w:hAnsi="宋体" w:cs="宋体" w:hint="eastAsia"/>
          <w:b/>
          <w:sz w:val="28"/>
          <w:szCs w:val="32"/>
        </w:rPr>
        <w:t>磋</w:t>
      </w:r>
      <w:proofErr w:type="gramEnd"/>
      <w:r w:rsidR="00553A0D" w:rsidRPr="00553A0D">
        <w:rPr>
          <w:rFonts w:ascii="宋体" w:eastAsia="宋体" w:hAnsi="宋体" w:cs="宋体" w:hint="eastAsia"/>
          <w:b/>
          <w:sz w:val="28"/>
          <w:szCs w:val="32"/>
        </w:rPr>
        <w:t>采购-2026-138</w:t>
      </w:r>
    </w:p>
    <w:p w14:paraId="4DCC94AD" w14:textId="5DBDD2F0" w:rsidR="003E0DAB" w:rsidRPr="000042F4" w:rsidRDefault="000042F4" w:rsidP="003E0DAB">
      <w:pPr>
        <w:spacing w:line="360" w:lineRule="auto"/>
        <w:jc w:val="center"/>
        <w:rPr>
          <w:rFonts w:ascii="宋体" w:eastAsia="宋体" w:hAnsi="宋体" w:cs="宋体"/>
          <w:b/>
          <w:sz w:val="28"/>
          <w:szCs w:val="32"/>
        </w:rPr>
      </w:pPr>
      <w:r w:rsidRPr="00553A0D">
        <w:rPr>
          <w:rFonts w:ascii="宋体" w:eastAsia="宋体" w:hAnsi="宋体" w:cs="宋体"/>
          <w:b/>
          <w:sz w:val="28"/>
          <w:szCs w:val="32"/>
        </w:rPr>
        <w:t xml:space="preserve">         </w:t>
      </w:r>
      <w:proofErr w:type="gramStart"/>
      <w:r w:rsidR="004B0687">
        <w:rPr>
          <w:rFonts w:ascii="宋体" w:eastAsia="宋体" w:hAnsi="宋体" w:cs="宋体" w:hint="eastAsia"/>
          <w:b/>
          <w:sz w:val="28"/>
          <w:szCs w:val="32"/>
        </w:rPr>
        <w:t>MCGZ[</w:t>
      </w:r>
      <w:proofErr w:type="gramEnd"/>
      <w:r w:rsidR="004B0687">
        <w:rPr>
          <w:rFonts w:ascii="宋体" w:eastAsia="宋体" w:hAnsi="宋体" w:cs="宋体" w:hint="eastAsia"/>
          <w:b/>
          <w:sz w:val="28"/>
          <w:szCs w:val="32"/>
        </w:rPr>
        <w:t>2026]222-ZC200</w:t>
      </w:r>
    </w:p>
    <w:p w14:paraId="64897A5A" w14:textId="3164989D" w:rsidR="00D50171" w:rsidRDefault="003E0DAB" w:rsidP="00CC7CBE">
      <w:pPr>
        <w:wordWrap w:val="0"/>
        <w:topLinePunct/>
        <w:spacing w:line="360" w:lineRule="auto"/>
        <w:jc w:val="center"/>
        <w:rPr>
          <w:rFonts w:ascii="宋体" w:eastAsia="宋体" w:hAnsi="宋体" w:cs="宋体"/>
          <w:szCs w:val="21"/>
        </w:rPr>
      </w:pPr>
      <w:r w:rsidRPr="007E65C3">
        <w:rPr>
          <w:rFonts w:ascii="宋体" w:eastAsia="宋体" w:hAnsi="宋体" w:cs="宋体" w:hint="eastAsia"/>
          <w:b/>
          <w:sz w:val="28"/>
          <w:szCs w:val="32"/>
        </w:rPr>
        <w:t xml:space="preserve">       </w:t>
      </w:r>
      <w:r w:rsidRPr="007E65C3">
        <w:rPr>
          <w:rFonts w:ascii="宋体" w:eastAsia="宋体" w:hAnsi="宋体" w:cs="宋体"/>
          <w:b/>
          <w:sz w:val="28"/>
          <w:szCs w:val="32"/>
        </w:rPr>
        <w:t xml:space="preserve">    </w:t>
      </w:r>
    </w:p>
    <w:p w14:paraId="2EAA5FD5" w14:textId="0C2FA6A8" w:rsidR="003E0DAB" w:rsidRDefault="00CC7CBE" w:rsidP="00D50171">
      <w:pPr>
        <w:wordWrap w:val="0"/>
        <w:topLinePunct/>
        <w:spacing w:line="360" w:lineRule="auto"/>
        <w:jc w:val="center"/>
        <w:rPr>
          <w:rFonts w:ascii="宋体" w:eastAsia="宋体" w:hAnsi="宋体" w:cs="宋体"/>
          <w:noProof/>
          <w:sz w:val="24"/>
          <w:szCs w:val="21"/>
        </w:rPr>
      </w:pPr>
      <w:r w:rsidRPr="00415E6E">
        <w:rPr>
          <w:rFonts w:cs="仿宋_GB2312" w:hint="eastAsia"/>
          <w:b/>
          <w:bCs/>
          <w:noProof/>
          <w:sz w:val="84"/>
          <w:szCs w:val="84"/>
        </w:rPr>
        <w:drawing>
          <wp:anchor distT="0" distB="0" distL="114300" distR="114300" simplePos="0" relativeHeight="251659264" behindDoc="0" locked="0" layoutInCell="1" allowOverlap="1" wp14:anchorId="15A39EFE" wp14:editId="0552CC8C">
            <wp:simplePos x="0" y="0"/>
            <wp:positionH relativeFrom="margin">
              <wp:align>center</wp:align>
            </wp:positionH>
            <wp:positionV relativeFrom="paragraph">
              <wp:posOffset>418465</wp:posOffset>
            </wp:positionV>
            <wp:extent cx="2472690" cy="2472690"/>
            <wp:effectExtent l="0" t="0" r="3810" b="381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72690" cy="2472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D77A01" w14:textId="7489F22A" w:rsidR="003E0DAB" w:rsidRDefault="003E0DAB" w:rsidP="00D50171">
      <w:pPr>
        <w:wordWrap w:val="0"/>
        <w:topLinePunct/>
        <w:spacing w:line="360" w:lineRule="auto"/>
        <w:jc w:val="center"/>
        <w:rPr>
          <w:rFonts w:ascii="宋体" w:eastAsia="宋体" w:hAnsi="宋体" w:cs="宋体"/>
          <w:noProof/>
          <w:sz w:val="24"/>
          <w:szCs w:val="21"/>
        </w:rPr>
      </w:pPr>
    </w:p>
    <w:p w14:paraId="763B6861" w14:textId="77777777" w:rsidR="003E0DAB" w:rsidRDefault="003E0DAB" w:rsidP="00D50171">
      <w:pPr>
        <w:wordWrap w:val="0"/>
        <w:topLinePunct/>
        <w:spacing w:line="360" w:lineRule="auto"/>
        <w:jc w:val="center"/>
        <w:rPr>
          <w:rFonts w:ascii="宋体" w:eastAsia="宋体" w:hAnsi="宋体" w:cs="宋体"/>
          <w:noProof/>
          <w:sz w:val="24"/>
          <w:szCs w:val="21"/>
        </w:rPr>
      </w:pPr>
    </w:p>
    <w:p w14:paraId="1DDCDF30" w14:textId="77777777" w:rsidR="00431FCD" w:rsidRDefault="00431FCD" w:rsidP="00D50171">
      <w:pPr>
        <w:wordWrap w:val="0"/>
        <w:topLinePunct/>
        <w:spacing w:line="360" w:lineRule="auto"/>
        <w:jc w:val="center"/>
        <w:rPr>
          <w:rFonts w:ascii="宋体" w:eastAsia="宋体" w:hAnsi="宋体" w:cs="宋体"/>
          <w:noProof/>
          <w:sz w:val="24"/>
          <w:szCs w:val="21"/>
        </w:rPr>
      </w:pPr>
    </w:p>
    <w:p w14:paraId="50CD65CC" w14:textId="77777777" w:rsidR="003E0DAB" w:rsidRDefault="003E0DAB" w:rsidP="00D50171">
      <w:pPr>
        <w:wordWrap w:val="0"/>
        <w:topLinePunct/>
        <w:spacing w:line="360" w:lineRule="auto"/>
        <w:jc w:val="center"/>
        <w:rPr>
          <w:rFonts w:ascii="宋体" w:eastAsia="宋体" w:hAnsi="宋体" w:cs="宋体"/>
          <w:sz w:val="24"/>
          <w:szCs w:val="21"/>
        </w:rPr>
      </w:pPr>
    </w:p>
    <w:p w14:paraId="570E012A" w14:textId="24EA3F13" w:rsidR="00D50171" w:rsidRDefault="00D50171" w:rsidP="00CC7CBE">
      <w:pPr>
        <w:topLinePunct/>
        <w:spacing w:line="360" w:lineRule="auto"/>
        <w:ind w:firstLineChars="663" w:firstLine="2266"/>
        <w:jc w:val="left"/>
        <w:rPr>
          <w:rFonts w:ascii="宋体" w:eastAsia="宋体" w:hAnsi="宋体" w:cs="宋体"/>
          <w:b/>
          <w:spacing w:val="14"/>
          <w:w w:val="97"/>
          <w:sz w:val="32"/>
          <w:szCs w:val="32"/>
        </w:rPr>
      </w:pPr>
      <w:bookmarkStart w:id="7" w:name="_Toc29319"/>
      <w:r>
        <w:rPr>
          <w:rFonts w:ascii="宋体" w:eastAsia="宋体" w:hAnsi="宋体" w:cs="宋体" w:hint="eastAsia"/>
          <w:b/>
          <w:spacing w:val="14"/>
          <w:w w:val="97"/>
          <w:sz w:val="32"/>
          <w:szCs w:val="32"/>
        </w:rPr>
        <w:t>采</w:t>
      </w:r>
      <w:r w:rsidR="00E12B7A">
        <w:rPr>
          <w:rFonts w:ascii="宋体" w:eastAsia="宋体" w:hAnsi="宋体" w:cs="宋体" w:hint="eastAsia"/>
          <w:b/>
          <w:spacing w:val="14"/>
          <w:w w:val="97"/>
          <w:sz w:val="32"/>
          <w:szCs w:val="32"/>
        </w:rPr>
        <w:t xml:space="preserve"> </w:t>
      </w:r>
      <w:r>
        <w:rPr>
          <w:rFonts w:ascii="宋体" w:eastAsia="宋体" w:hAnsi="宋体" w:cs="宋体" w:hint="eastAsia"/>
          <w:b/>
          <w:spacing w:val="14"/>
          <w:w w:val="97"/>
          <w:sz w:val="32"/>
          <w:szCs w:val="32"/>
        </w:rPr>
        <w:t>购</w:t>
      </w:r>
      <w:r w:rsidR="00E12B7A">
        <w:rPr>
          <w:rFonts w:ascii="宋体" w:eastAsia="宋体" w:hAnsi="宋体" w:cs="宋体" w:hint="eastAsia"/>
          <w:b/>
          <w:spacing w:val="14"/>
          <w:w w:val="97"/>
          <w:sz w:val="32"/>
          <w:szCs w:val="32"/>
        </w:rPr>
        <w:t xml:space="preserve"> </w:t>
      </w:r>
      <w:r>
        <w:rPr>
          <w:rFonts w:ascii="宋体" w:eastAsia="宋体" w:hAnsi="宋体" w:cs="宋体" w:hint="eastAsia"/>
          <w:b/>
          <w:spacing w:val="14"/>
          <w:w w:val="97"/>
          <w:sz w:val="32"/>
          <w:szCs w:val="32"/>
        </w:rPr>
        <w:t>人：</w:t>
      </w:r>
      <w:r w:rsidR="006014A9">
        <w:rPr>
          <w:rFonts w:ascii="宋体" w:eastAsia="宋体" w:hAnsi="宋体" w:cs="宋体" w:hint="eastAsia"/>
          <w:b/>
          <w:spacing w:val="14"/>
          <w:w w:val="97"/>
          <w:sz w:val="32"/>
          <w:szCs w:val="32"/>
        </w:rPr>
        <w:t>渑池县公路局</w:t>
      </w:r>
      <w:bookmarkEnd w:id="7"/>
    </w:p>
    <w:p w14:paraId="4F4F9919" w14:textId="3FA08D32" w:rsidR="00D50171" w:rsidRDefault="00D50171" w:rsidP="00CC7CBE">
      <w:pPr>
        <w:wordWrap w:val="0"/>
        <w:topLinePunct/>
        <w:spacing w:line="600" w:lineRule="exact"/>
        <w:ind w:firstLineChars="663" w:firstLine="2266"/>
        <w:jc w:val="left"/>
        <w:outlineLvl w:val="2"/>
        <w:rPr>
          <w:rFonts w:ascii="宋体" w:eastAsia="宋体" w:hAnsi="宋体" w:cs="宋体"/>
          <w:b/>
          <w:sz w:val="30"/>
          <w:szCs w:val="30"/>
        </w:rPr>
      </w:pPr>
      <w:bookmarkStart w:id="8" w:name="_Toc15108"/>
      <w:r>
        <w:rPr>
          <w:rFonts w:ascii="宋体" w:eastAsia="宋体" w:hAnsi="宋体" w:cs="宋体" w:hint="eastAsia"/>
          <w:b/>
          <w:spacing w:val="14"/>
          <w:w w:val="97"/>
          <w:sz w:val="32"/>
          <w:szCs w:val="32"/>
        </w:rPr>
        <w:t>代理机构：</w:t>
      </w:r>
      <w:r w:rsidR="00CC7CBE">
        <w:rPr>
          <w:rFonts w:ascii="宋体" w:eastAsia="宋体" w:hAnsi="宋体" w:cs="宋体" w:hint="eastAsia"/>
          <w:b/>
          <w:spacing w:val="14"/>
          <w:w w:val="97"/>
          <w:sz w:val="32"/>
          <w:szCs w:val="32"/>
        </w:rPr>
        <w:t>建</w:t>
      </w:r>
      <w:proofErr w:type="gramStart"/>
      <w:r w:rsidR="00CC7CBE">
        <w:rPr>
          <w:rFonts w:ascii="宋体" w:eastAsia="宋体" w:hAnsi="宋体" w:cs="宋体" w:hint="eastAsia"/>
          <w:b/>
          <w:spacing w:val="14"/>
          <w:w w:val="97"/>
          <w:sz w:val="32"/>
          <w:szCs w:val="32"/>
        </w:rPr>
        <w:t>友工程</w:t>
      </w:r>
      <w:proofErr w:type="gramEnd"/>
      <w:r w:rsidR="00CC7CBE">
        <w:rPr>
          <w:rFonts w:ascii="宋体" w:eastAsia="宋体" w:hAnsi="宋体" w:cs="宋体" w:hint="eastAsia"/>
          <w:b/>
          <w:spacing w:val="14"/>
          <w:w w:val="97"/>
          <w:sz w:val="32"/>
          <w:szCs w:val="32"/>
        </w:rPr>
        <w:t>服务有限公司</w:t>
      </w:r>
      <w:bookmarkEnd w:id="8"/>
    </w:p>
    <w:p w14:paraId="3BB1430D" w14:textId="4DD7D0AE" w:rsidR="00D50171" w:rsidRDefault="00D50171" w:rsidP="00CC7CBE">
      <w:pPr>
        <w:wordWrap w:val="0"/>
        <w:topLinePunct/>
        <w:spacing w:line="600" w:lineRule="exact"/>
        <w:ind w:firstLineChars="663" w:firstLine="2266"/>
        <w:jc w:val="left"/>
        <w:rPr>
          <w:rFonts w:ascii="宋体" w:eastAsia="宋体" w:hAnsi="宋体" w:cs="宋体"/>
          <w:sz w:val="28"/>
          <w:szCs w:val="28"/>
        </w:rPr>
      </w:pPr>
      <w:r>
        <w:rPr>
          <w:rFonts w:ascii="宋体" w:eastAsia="宋体" w:hAnsi="宋体" w:cs="宋体" w:hint="eastAsia"/>
          <w:b/>
          <w:spacing w:val="14"/>
          <w:w w:val="97"/>
          <w:sz w:val="32"/>
          <w:szCs w:val="32"/>
        </w:rPr>
        <w:t>编制时间</w:t>
      </w:r>
      <w:r>
        <w:rPr>
          <w:rFonts w:ascii="宋体" w:eastAsia="宋体" w:hAnsi="宋体" w:cs="宋体" w:hint="eastAsia"/>
          <w:b/>
          <w:sz w:val="30"/>
          <w:szCs w:val="30"/>
        </w:rPr>
        <w:t>：</w:t>
      </w:r>
      <w:r>
        <w:rPr>
          <w:rFonts w:ascii="宋体" w:eastAsia="宋体" w:hAnsi="宋体" w:cs="宋体" w:hint="eastAsia"/>
          <w:b/>
          <w:spacing w:val="14"/>
          <w:w w:val="97"/>
          <w:sz w:val="32"/>
          <w:szCs w:val="32"/>
        </w:rPr>
        <w:t>二〇二</w:t>
      </w:r>
      <w:r w:rsidR="003E7BE2">
        <w:rPr>
          <w:rFonts w:ascii="宋体" w:eastAsia="宋体" w:hAnsi="宋体" w:cs="宋体" w:hint="eastAsia"/>
          <w:b/>
          <w:spacing w:val="14"/>
          <w:w w:val="97"/>
          <w:sz w:val="32"/>
          <w:szCs w:val="32"/>
        </w:rPr>
        <w:t>六</w:t>
      </w:r>
      <w:r>
        <w:rPr>
          <w:rFonts w:ascii="宋体" w:eastAsia="宋体" w:hAnsi="宋体" w:cs="宋体" w:hint="eastAsia"/>
          <w:b/>
          <w:spacing w:val="14"/>
          <w:w w:val="97"/>
          <w:sz w:val="32"/>
          <w:szCs w:val="32"/>
        </w:rPr>
        <w:t>年</w:t>
      </w:r>
      <w:r w:rsidR="007D52BA">
        <w:rPr>
          <w:rFonts w:ascii="宋体" w:eastAsia="宋体" w:hAnsi="宋体" w:cs="宋体" w:hint="eastAsia"/>
          <w:b/>
          <w:spacing w:val="14"/>
          <w:w w:val="97"/>
          <w:sz w:val="32"/>
          <w:szCs w:val="32"/>
        </w:rPr>
        <w:t>十</w:t>
      </w:r>
      <w:r>
        <w:rPr>
          <w:rFonts w:ascii="宋体" w:eastAsia="宋体" w:hAnsi="宋体" w:cs="宋体" w:hint="eastAsia"/>
          <w:b/>
          <w:spacing w:val="14"/>
          <w:w w:val="97"/>
          <w:sz w:val="32"/>
          <w:szCs w:val="32"/>
        </w:rPr>
        <w:t>月</w:t>
      </w:r>
    </w:p>
    <w:p w14:paraId="1A6623F0" w14:textId="77777777" w:rsidR="00D50171" w:rsidRPr="00787046" w:rsidRDefault="00D50171" w:rsidP="00D50171">
      <w:pPr>
        <w:wordWrap w:val="0"/>
        <w:topLinePunct/>
        <w:spacing w:beforeLines="100" w:before="312" w:afterLines="100" w:after="312" w:line="300" w:lineRule="auto"/>
        <w:jc w:val="center"/>
        <w:rPr>
          <w:rFonts w:ascii="宋体" w:eastAsia="宋体" w:hAnsi="宋体" w:cs="Courier New"/>
          <w:b/>
          <w:bCs/>
          <w:sz w:val="28"/>
          <w:szCs w:val="28"/>
        </w:rPr>
        <w:sectPr w:rsidR="00D50171" w:rsidRPr="00787046">
          <w:headerReference w:type="default" r:id="rId8"/>
          <w:pgSz w:w="11907" w:h="16840"/>
          <w:pgMar w:top="1417" w:right="1134" w:bottom="1417" w:left="1134" w:header="777" w:footer="641" w:gutter="0"/>
          <w:cols w:space="720"/>
          <w:docGrid w:type="linesAndChars" w:linePitch="312"/>
        </w:sectPr>
      </w:pPr>
    </w:p>
    <w:p w14:paraId="5B7D7C56" w14:textId="77777777" w:rsidR="00D50171" w:rsidRDefault="00D50171" w:rsidP="00D50171">
      <w:pPr>
        <w:wordWrap w:val="0"/>
        <w:topLinePunct/>
        <w:spacing w:beforeLines="100" w:before="312" w:afterLines="100" w:after="312" w:line="580" w:lineRule="exact"/>
        <w:jc w:val="center"/>
        <w:rPr>
          <w:rFonts w:ascii="宋体" w:eastAsia="宋体" w:hAnsi="宋体" w:cs="Courier New"/>
          <w:b/>
          <w:bCs/>
          <w:sz w:val="40"/>
          <w:szCs w:val="32"/>
        </w:rPr>
      </w:pPr>
      <w:r w:rsidRPr="00E46575">
        <w:rPr>
          <w:rFonts w:ascii="宋体" w:eastAsia="宋体" w:hAnsi="宋体" w:cs="Courier New" w:hint="eastAsia"/>
          <w:b/>
          <w:bCs/>
          <w:sz w:val="40"/>
          <w:szCs w:val="32"/>
        </w:rPr>
        <w:t>目  录</w:t>
      </w:r>
    </w:p>
    <w:p w14:paraId="7817DA63" w14:textId="77777777" w:rsidR="00D50171" w:rsidRPr="009E2BC1" w:rsidRDefault="00D50171" w:rsidP="00D50171">
      <w:pPr>
        <w:pStyle w:val="Default"/>
      </w:pPr>
    </w:p>
    <w:p w14:paraId="4621FE6D" w14:textId="0EEE6B82" w:rsidR="00D50171" w:rsidRPr="0019006C" w:rsidRDefault="00D50171" w:rsidP="007C4DD5">
      <w:pPr>
        <w:pStyle w:val="TOC1"/>
        <w:spacing w:line="360" w:lineRule="auto"/>
        <w:ind w:firstLineChars="300" w:firstLine="630"/>
        <w:rPr>
          <w:rFonts w:ascii="宋体" w:eastAsia="宋体" w:hAnsi="宋体"/>
          <w:b/>
          <w:noProof/>
          <w:sz w:val="32"/>
          <w:szCs w:val="22"/>
        </w:rPr>
      </w:pPr>
      <w:r>
        <w:fldChar w:fldCharType="begin"/>
      </w:r>
      <w:r>
        <w:instrText xml:space="preserve"> TOC \o "1-1" \h \z \u </w:instrText>
      </w:r>
      <w:r>
        <w:fldChar w:fldCharType="separate"/>
      </w:r>
      <w:hyperlink w:anchor="_Toc136846539" w:history="1">
        <w:r w:rsidRPr="0019006C">
          <w:rPr>
            <w:rStyle w:val="a9"/>
            <w:rFonts w:ascii="宋体" w:eastAsia="宋体" w:hAnsi="宋体" w:cs="宋体" w:hint="eastAsia"/>
            <w:b/>
            <w:noProof/>
            <w:sz w:val="32"/>
          </w:rPr>
          <w:t>第一章</w:t>
        </w:r>
        <w:r w:rsidRPr="0019006C">
          <w:rPr>
            <w:rStyle w:val="a9"/>
            <w:rFonts w:ascii="宋体" w:eastAsia="宋体" w:hAnsi="宋体" w:cs="宋体"/>
            <w:b/>
            <w:noProof/>
            <w:sz w:val="32"/>
          </w:rPr>
          <w:t xml:space="preserve"> </w:t>
        </w:r>
        <w:r w:rsidRPr="0019006C">
          <w:rPr>
            <w:rStyle w:val="a9"/>
            <w:rFonts w:ascii="宋体" w:eastAsia="宋体" w:hAnsi="宋体" w:cs="宋体" w:hint="eastAsia"/>
            <w:b/>
            <w:noProof/>
            <w:sz w:val="32"/>
          </w:rPr>
          <w:t>竞争性磋商公告</w:t>
        </w:r>
      </w:hyperlink>
    </w:p>
    <w:p w14:paraId="212A7C2F" w14:textId="0117E33E" w:rsidR="00D50171" w:rsidRPr="0019006C" w:rsidRDefault="00F957E5" w:rsidP="007C4DD5">
      <w:pPr>
        <w:pStyle w:val="TOC1"/>
        <w:spacing w:line="360" w:lineRule="auto"/>
        <w:ind w:firstLineChars="200" w:firstLine="643"/>
        <w:rPr>
          <w:rFonts w:ascii="宋体" w:eastAsia="宋体" w:hAnsi="宋体"/>
          <w:b/>
          <w:noProof/>
          <w:sz w:val="32"/>
          <w:szCs w:val="22"/>
        </w:rPr>
      </w:pPr>
      <w:hyperlink w:anchor="_Toc136846540" w:history="1">
        <w:r w:rsidR="00D50171" w:rsidRPr="0019006C">
          <w:rPr>
            <w:rStyle w:val="a9"/>
            <w:rFonts w:ascii="宋体" w:eastAsia="宋体" w:hAnsi="宋体" w:cs="Courier New" w:hint="eastAsia"/>
            <w:b/>
            <w:bCs/>
            <w:noProof/>
            <w:sz w:val="32"/>
          </w:rPr>
          <w:t>第二章</w:t>
        </w:r>
        <w:r w:rsidR="00D50171">
          <w:rPr>
            <w:rStyle w:val="a9"/>
            <w:rFonts w:ascii="宋体" w:eastAsia="宋体" w:hAnsi="宋体" w:cs="Courier New"/>
            <w:b/>
            <w:bCs/>
            <w:noProof/>
            <w:sz w:val="32"/>
          </w:rPr>
          <w:t xml:space="preserve"> </w:t>
        </w:r>
        <w:r w:rsidR="00D50171" w:rsidRPr="0019006C">
          <w:rPr>
            <w:rStyle w:val="a9"/>
            <w:rFonts w:ascii="宋体" w:eastAsia="宋体" w:hAnsi="宋体" w:cs="Courier New" w:hint="eastAsia"/>
            <w:b/>
            <w:bCs/>
            <w:noProof/>
            <w:sz w:val="32"/>
          </w:rPr>
          <w:t>供应商须知</w:t>
        </w:r>
      </w:hyperlink>
    </w:p>
    <w:p w14:paraId="75EACFB8" w14:textId="781C8E67" w:rsidR="00D50171" w:rsidRPr="0019006C" w:rsidRDefault="00F957E5" w:rsidP="007C4DD5">
      <w:pPr>
        <w:pStyle w:val="TOC1"/>
        <w:spacing w:line="360" w:lineRule="auto"/>
        <w:ind w:firstLineChars="200" w:firstLine="643"/>
        <w:rPr>
          <w:rFonts w:ascii="宋体" w:eastAsia="宋体" w:hAnsi="宋体"/>
          <w:b/>
          <w:noProof/>
          <w:sz w:val="32"/>
          <w:szCs w:val="22"/>
        </w:rPr>
      </w:pPr>
      <w:hyperlink w:anchor="_Toc136846541" w:history="1">
        <w:r w:rsidR="00D50171" w:rsidRPr="0019006C">
          <w:rPr>
            <w:rStyle w:val="a9"/>
            <w:rFonts w:ascii="宋体" w:eastAsia="宋体" w:hAnsi="宋体" w:cs="Times New Roman" w:hint="eastAsia"/>
            <w:b/>
            <w:noProof/>
            <w:sz w:val="32"/>
          </w:rPr>
          <w:t>第三章</w:t>
        </w:r>
        <w:r w:rsidR="00D50171">
          <w:rPr>
            <w:rStyle w:val="a9"/>
            <w:rFonts w:ascii="宋体" w:eastAsia="宋体" w:hAnsi="宋体" w:cs="Times New Roman"/>
            <w:b/>
            <w:noProof/>
            <w:sz w:val="32"/>
          </w:rPr>
          <w:t xml:space="preserve"> </w:t>
        </w:r>
        <w:r w:rsidR="00D50171" w:rsidRPr="0019006C">
          <w:rPr>
            <w:rStyle w:val="a9"/>
            <w:rFonts w:ascii="宋体" w:eastAsia="宋体" w:hAnsi="宋体" w:cs="Times New Roman" w:hint="eastAsia"/>
            <w:b/>
            <w:noProof/>
            <w:sz w:val="32"/>
          </w:rPr>
          <w:t>评审办法</w:t>
        </w:r>
      </w:hyperlink>
    </w:p>
    <w:p w14:paraId="4C2FABF8" w14:textId="34FD651B" w:rsidR="00D50171" w:rsidRPr="0019006C" w:rsidRDefault="00F957E5" w:rsidP="007C4DD5">
      <w:pPr>
        <w:pStyle w:val="TOC1"/>
        <w:spacing w:line="360" w:lineRule="auto"/>
        <w:ind w:firstLineChars="200" w:firstLine="643"/>
        <w:rPr>
          <w:rFonts w:ascii="宋体" w:eastAsia="宋体" w:hAnsi="宋体"/>
          <w:b/>
          <w:noProof/>
          <w:sz w:val="32"/>
          <w:szCs w:val="22"/>
        </w:rPr>
      </w:pPr>
      <w:hyperlink w:anchor="_Toc136846542" w:history="1">
        <w:r w:rsidR="00D50171" w:rsidRPr="0019006C">
          <w:rPr>
            <w:rStyle w:val="a9"/>
            <w:rFonts w:ascii="宋体" w:eastAsia="宋体" w:hAnsi="宋体" w:cs="Courier New" w:hint="eastAsia"/>
            <w:b/>
            <w:bCs/>
            <w:noProof/>
            <w:sz w:val="32"/>
          </w:rPr>
          <w:t>第四章</w:t>
        </w:r>
        <w:r w:rsidR="00D50171">
          <w:rPr>
            <w:rStyle w:val="a9"/>
            <w:rFonts w:ascii="宋体" w:eastAsia="宋体" w:hAnsi="宋体" w:cs="Courier New"/>
            <w:b/>
            <w:bCs/>
            <w:noProof/>
            <w:sz w:val="32"/>
          </w:rPr>
          <w:t xml:space="preserve"> </w:t>
        </w:r>
        <w:r w:rsidR="00D50171" w:rsidRPr="0019006C">
          <w:rPr>
            <w:rStyle w:val="a9"/>
            <w:rFonts w:ascii="宋体" w:eastAsia="宋体" w:hAnsi="宋体" w:cs="Courier New" w:hint="eastAsia"/>
            <w:b/>
            <w:bCs/>
            <w:noProof/>
            <w:sz w:val="32"/>
          </w:rPr>
          <w:t>合同条款及格式</w:t>
        </w:r>
      </w:hyperlink>
    </w:p>
    <w:p w14:paraId="5BE5391C" w14:textId="3E2275AC" w:rsidR="00D50171" w:rsidRPr="0019006C" w:rsidRDefault="00F957E5" w:rsidP="007C4DD5">
      <w:pPr>
        <w:pStyle w:val="TOC1"/>
        <w:spacing w:line="360" w:lineRule="auto"/>
        <w:ind w:firstLineChars="200" w:firstLine="643"/>
        <w:rPr>
          <w:rFonts w:ascii="宋体" w:eastAsia="宋体" w:hAnsi="宋体"/>
          <w:b/>
          <w:noProof/>
          <w:sz w:val="32"/>
          <w:szCs w:val="22"/>
        </w:rPr>
      </w:pPr>
      <w:hyperlink w:anchor="_Toc136846543" w:history="1">
        <w:r w:rsidR="00D50171" w:rsidRPr="0019006C">
          <w:rPr>
            <w:rStyle w:val="a9"/>
            <w:rFonts w:ascii="宋体" w:eastAsia="宋体" w:hAnsi="宋体" w:cs="Times New Roman" w:hint="eastAsia"/>
            <w:b/>
            <w:noProof/>
            <w:sz w:val="32"/>
          </w:rPr>
          <w:t>第五章</w:t>
        </w:r>
        <w:r w:rsidR="00D50171">
          <w:rPr>
            <w:rStyle w:val="a9"/>
            <w:rFonts w:ascii="宋体" w:eastAsia="宋体" w:hAnsi="宋体" w:cs="Times New Roman"/>
            <w:b/>
            <w:noProof/>
            <w:sz w:val="32"/>
          </w:rPr>
          <w:t xml:space="preserve"> </w:t>
        </w:r>
        <w:r w:rsidR="00D50171" w:rsidRPr="0019006C">
          <w:rPr>
            <w:rStyle w:val="a9"/>
            <w:rFonts w:ascii="宋体" w:eastAsia="宋体" w:hAnsi="宋体" w:cs="Times New Roman" w:hint="eastAsia"/>
            <w:b/>
            <w:noProof/>
            <w:sz w:val="32"/>
          </w:rPr>
          <w:t>工程量清单</w:t>
        </w:r>
      </w:hyperlink>
    </w:p>
    <w:p w14:paraId="03CCD638" w14:textId="4F5D99D1" w:rsidR="00D50171" w:rsidRPr="0019006C" w:rsidRDefault="00F957E5" w:rsidP="007C4DD5">
      <w:pPr>
        <w:pStyle w:val="TOC1"/>
        <w:spacing w:line="360" w:lineRule="auto"/>
        <w:ind w:firstLineChars="200" w:firstLine="643"/>
        <w:rPr>
          <w:rFonts w:ascii="宋体" w:eastAsia="宋体" w:hAnsi="宋体"/>
          <w:b/>
          <w:noProof/>
          <w:sz w:val="32"/>
          <w:szCs w:val="22"/>
        </w:rPr>
      </w:pPr>
      <w:hyperlink w:anchor="_Toc136846544" w:history="1">
        <w:r w:rsidR="00D50171" w:rsidRPr="0019006C">
          <w:rPr>
            <w:rStyle w:val="a9"/>
            <w:rFonts w:ascii="宋体" w:eastAsia="宋体" w:hAnsi="宋体" w:cs="Courier New" w:hint="eastAsia"/>
            <w:b/>
            <w:bCs/>
            <w:noProof/>
            <w:sz w:val="32"/>
          </w:rPr>
          <w:t>第六章</w:t>
        </w:r>
        <w:r w:rsidR="00D50171">
          <w:rPr>
            <w:rStyle w:val="a9"/>
            <w:rFonts w:ascii="宋体" w:eastAsia="宋体" w:hAnsi="宋体" w:cs="Courier New"/>
            <w:b/>
            <w:bCs/>
            <w:noProof/>
            <w:sz w:val="32"/>
          </w:rPr>
          <w:t xml:space="preserve"> </w:t>
        </w:r>
        <w:r w:rsidR="00D50171" w:rsidRPr="0019006C">
          <w:rPr>
            <w:rStyle w:val="a9"/>
            <w:rFonts w:ascii="宋体" w:eastAsia="宋体" w:hAnsi="宋体" w:cs="Courier New" w:hint="eastAsia"/>
            <w:b/>
            <w:bCs/>
            <w:noProof/>
            <w:sz w:val="32"/>
          </w:rPr>
          <w:t>技术标准和要求</w:t>
        </w:r>
      </w:hyperlink>
    </w:p>
    <w:p w14:paraId="6442DD29" w14:textId="3E2A645B" w:rsidR="00D50171" w:rsidRPr="0019006C" w:rsidRDefault="00F957E5" w:rsidP="007C4DD5">
      <w:pPr>
        <w:pStyle w:val="TOC1"/>
        <w:spacing w:line="360" w:lineRule="auto"/>
        <w:ind w:firstLineChars="200" w:firstLine="643"/>
        <w:rPr>
          <w:rFonts w:ascii="宋体" w:eastAsia="宋体" w:hAnsi="宋体"/>
          <w:b/>
          <w:noProof/>
          <w:sz w:val="32"/>
          <w:szCs w:val="22"/>
        </w:rPr>
      </w:pPr>
      <w:hyperlink w:anchor="_Toc136846545" w:history="1">
        <w:r w:rsidR="00D50171" w:rsidRPr="0019006C">
          <w:rPr>
            <w:rStyle w:val="a9"/>
            <w:rFonts w:ascii="宋体" w:eastAsia="宋体" w:hAnsi="宋体" w:cs="Courier New" w:hint="eastAsia"/>
            <w:b/>
            <w:bCs/>
            <w:noProof/>
            <w:sz w:val="32"/>
          </w:rPr>
          <w:t>第七章</w:t>
        </w:r>
        <w:r w:rsidR="00D50171">
          <w:rPr>
            <w:rStyle w:val="a9"/>
            <w:rFonts w:ascii="宋体" w:eastAsia="宋体" w:hAnsi="宋体" w:cs="Courier New"/>
            <w:b/>
            <w:bCs/>
            <w:noProof/>
            <w:sz w:val="32"/>
          </w:rPr>
          <w:t xml:space="preserve"> </w:t>
        </w:r>
        <w:r w:rsidR="00D50171" w:rsidRPr="0019006C">
          <w:rPr>
            <w:rStyle w:val="a9"/>
            <w:rFonts w:ascii="宋体" w:eastAsia="宋体" w:hAnsi="宋体" w:cs="Courier New" w:hint="eastAsia"/>
            <w:b/>
            <w:bCs/>
            <w:noProof/>
            <w:sz w:val="32"/>
          </w:rPr>
          <w:t>响应文件格式</w:t>
        </w:r>
      </w:hyperlink>
    </w:p>
    <w:p w14:paraId="742B5E49" w14:textId="77777777" w:rsidR="00D50171" w:rsidRDefault="00D50171" w:rsidP="007C4DD5">
      <w:pPr>
        <w:ind w:firstLineChars="200" w:firstLine="420"/>
        <w:rPr>
          <w:rFonts w:ascii="宋体" w:eastAsia="宋体" w:hAnsi="宋体" w:cs="宋体"/>
          <w:sz w:val="24"/>
        </w:rPr>
      </w:pPr>
      <w:r>
        <w:fldChar w:fldCharType="end"/>
      </w:r>
      <w:r>
        <w:rPr>
          <w:rFonts w:ascii="宋体" w:eastAsia="宋体" w:hAnsi="宋体" w:cs="宋体" w:hint="eastAsia"/>
          <w:sz w:val="24"/>
        </w:rPr>
        <w:br w:type="page"/>
      </w:r>
    </w:p>
    <w:p w14:paraId="3ECD020B" w14:textId="77777777" w:rsidR="00D50171" w:rsidRDefault="00D50171" w:rsidP="00D50171">
      <w:pPr>
        <w:spacing w:line="348" w:lineRule="auto"/>
        <w:jc w:val="center"/>
        <w:outlineLvl w:val="0"/>
        <w:rPr>
          <w:rFonts w:ascii="宋体" w:eastAsia="宋体" w:hAnsi="宋体" w:cs="宋体"/>
          <w:b/>
          <w:sz w:val="24"/>
        </w:rPr>
      </w:pPr>
      <w:bookmarkStart w:id="9" w:name="_Toc136618977"/>
      <w:bookmarkStart w:id="10" w:name="_Toc136619208"/>
      <w:bookmarkStart w:id="11" w:name="_Toc136846539"/>
      <w:r>
        <w:rPr>
          <w:rFonts w:ascii="宋体" w:eastAsia="宋体" w:hAnsi="宋体" w:cs="宋体" w:hint="eastAsia"/>
          <w:b/>
          <w:sz w:val="28"/>
          <w:szCs w:val="28"/>
        </w:rPr>
        <w:t>第一章 竞争性磋商公告</w:t>
      </w:r>
      <w:bookmarkEnd w:id="9"/>
      <w:bookmarkEnd w:id="10"/>
      <w:bookmarkEnd w:id="11"/>
    </w:p>
    <w:p w14:paraId="75C97D25" w14:textId="77777777" w:rsidR="00511234" w:rsidRDefault="00511234" w:rsidP="00511234">
      <w:pPr>
        <w:spacing w:line="336" w:lineRule="auto"/>
        <w:ind w:firstLineChars="200" w:firstLine="480"/>
        <w:outlineLvl w:val="1"/>
        <w:rPr>
          <w:rFonts w:ascii="宋体" w:eastAsia="宋体" w:hAnsi="宋体" w:cs="宋体"/>
          <w:sz w:val="24"/>
        </w:rPr>
      </w:pPr>
      <w:bookmarkStart w:id="12" w:name="OLE_LINK1"/>
      <w:bookmarkEnd w:id="0"/>
      <w:r>
        <w:rPr>
          <w:rFonts w:ascii="宋体" w:eastAsia="宋体" w:hAnsi="宋体" w:cs="宋体" w:hint="eastAsia"/>
          <w:sz w:val="24"/>
        </w:rPr>
        <w:t xml:space="preserve">一、项目基本情况 </w:t>
      </w:r>
    </w:p>
    <w:p w14:paraId="4DD2FC10" w14:textId="2A4AA608" w:rsidR="00511234" w:rsidRDefault="00511234" w:rsidP="00511234">
      <w:pPr>
        <w:spacing w:line="336" w:lineRule="auto"/>
        <w:ind w:firstLineChars="200" w:firstLine="480"/>
        <w:outlineLvl w:val="1"/>
        <w:rPr>
          <w:rFonts w:ascii="宋体" w:eastAsia="宋体" w:hAnsi="宋体" w:cs="宋体"/>
          <w:sz w:val="24"/>
        </w:rPr>
      </w:pPr>
      <w:r>
        <w:rPr>
          <w:rFonts w:ascii="宋体" w:eastAsia="宋体" w:hAnsi="宋体" w:cs="宋体" w:hint="eastAsia"/>
          <w:sz w:val="24"/>
        </w:rPr>
        <w:t>1、项目编号：</w:t>
      </w:r>
      <w:r w:rsidR="00553A0D" w:rsidRPr="00553A0D">
        <w:rPr>
          <w:rFonts w:ascii="宋体" w:eastAsia="宋体" w:hAnsi="宋体" w:cs="宋体" w:hint="eastAsia"/>
          <w:sz w:val="24"/>
        </w:rPr>
        <w:t>渑池竞</w:t>
      </w:r>
      <w:proofErr w:type="gramStart"/>
      <w:r w:rsidR="00553A0D" w:rsidRPr="00553A0D">
        <w:rPr>
          <w:rFonts w:ascii="宋体" w:eastAsia="宋体" w:hAnsi="宋体" w:cs="宋体" w:hint="eastAsia"/>
          <w:sz w:val="24"/>
        </w:rPr>
        <w:t>磋</w:t>
      </w:r>
      <w:proofErr w:type="gramEnd"/>
      <w:r w:rsidR="00553A0D" w:rsidRPr="00553A0D">
        <w:rPr>
          <w:rFonts w:ascii="宋体" w:eastAsia="宋体" w:hAnsi="宋体" w:cs="宋体" w:hint="eastAsia"/>
          <w:sz w:val="24"/>
        </w:rPr>
        <w:t>采购-2026-138</w:t>
      </w:r>
      <w:bookmarkStart w:id="13" w:name="OLE_LINK3"/>
      <w:r w:rsidRPr="00553A0D">
        <w:rPr>
          <w:rFonts w:ascii="宋体" w:eastAsia="宋体" w:hAnsi="宋体" w:cs="宋体" w:hint="eastAsia"/>
          <w:sz w:val="24"/>
        </w:rPr>
        <w:t>、</w:t>
      </w:r>
      <w:r w:rsidR="004B0687" w:rsidRPr="004B0687">
        <w:rPr>
          <w:rFonts w:ascii="宋体" w:eastAsia="宋体" w:hAnsi="宋体" w:cs="宋体" w:hint="eastAsia"/>
          <w:sz w:val="24"/>
        </w:rPr>
        <w:t>MCGZ[2026]222-ZC200</w:t>
      </w:r>
      <w:bookmarkEnd w:id="13"/>
    </w:p>
    <w:p w14:paraId="321CC2F6" w14:textId="1C8D59A5" w:rsidR="00511234" w:rsidRDefault="00511234" w:rsidP="00511234">
      <w:pPr>
        <w:spacing w:line="336" w:lineRule="auto"/>
        <w:ind w:firstLineChars="200" w:firstLine="480"/>
        <w:outlineLvl w:val="1"/>
        <w:rPr>
          <w:rFonts w:ascii="宋体" w:eastAsia="宋体" w:hAnsi="宋体" w:cs="宋体"/>
          <w:sz w:val="24"/>
        </w:rPr>
      </w:pPr>
      <w:r>
        <w:rPr>
          <w:rFonts w:ascii="宋体" w:eastAsia="宋体" w:hAnsi="宋体" w:cs="宋体" w:hint="eastAsia"/>
          <w:sz w:val="24"/>
        </w:rPr>
        <w:t>2、项目名称：</w:t>
      </w:r>
      <w:r w:rsidR="00E44B45">
        <w:rPr>
          <w:rFonts w:ascii="宋体" w:eastAsia="宋体" w:hAnsi="宋体" w:cs="宋体" w:hint="eastAsia"/>
          <w:sz w:val="24"/>
        </w:rPr>
        <w:t>渑池县2026年普通国省道穿村过镇平交路口治理项目（二次）</w:t>
      </w:r>
    </w:p>
    <w:p w14:paraId="14702658" w14:textId="77777777" w:rsidR="00511234" w:rsidRDefault="00511234" w:rsidP="00511234">
      <w:pPr>
        <w:spacing w:line="336" w:lineRule="auto"/>
        <w:ind w:firstLineChars="200" w:firstLine="480"/>
        <w:outlineLvl w:val="1"/>
        <w:rPr>
          <w:rFonts w:ascii="宋体" w:eastAsia="宋体" w:hAnsi="宋体" w:cs="宋体"/>
          <w:sz w:val="24"/>
        </w:rPr>
      </w:pPr>
      <w:r>
        <w:rPr>
          <w:rFonts w:ascii="宋体" w:eastAsia="宋体" w:hAnsi="宋体" w:cs="宋体" w:hint="eastAsia"/>
          <w:sz w:val="24"/>
        </w:rPr>
        <w:t>3、采购方式：竞争性磋商</w:t>
      </w:r>
    </w:p>
    <w:p w14:paraId="2D7BC2AE" w14:textId="5124874B" w:rsidR="00511234" w:rsidRDefault="00511234" w:rsidP="00511234">
      <w:pPr>
        <w:spacing w:line="336" w:lineRule="auto"/>
        <w:ind w:firstLineChars="200" w:firstLine="480"/>
        <w:outlineLvl w:val="1"/>
        <w:rPr>
          <w:rFonts w:ascii="宋体" w:eastAsia="宋体" w:hAnsi="宋体" w:cs="宋体"/>
          <w:sz w:val="24"/>
        </w:rPr>
      </w:pPr>
      <w:r>
        <w:rPr>
          <w:rFonts w:ascii="宋体" w:eastAsia="宋体" w:hAnsi="宋体" w:cs="宋体" w:hint="eastAsia"/>
          <w:sz w:val="24"/>
        </w:rPr>
        <w:t>4、预算金额：</w:t>
      </w:r>
      <w:r w:rsidR="003E7BE2">
        <w:rPr>
          <w:rFonts w:ascii="宋体" w:eastAsia="宋体" w:hAnsi="宋体" w:cs="宋体" w:hint="eastAsia"/>
          <w:sz w:val="24"/>
        </w:rPr>
        <w:t>2014744.56</w:t>
      </w:r>
      <w:r>
        <w:rPr>
          <w:rFonts w:ascii="宋体" w:eastAsia="宋体" w:hAnsi="宋体" w:cs="宋体" w:hint="eastAsia"/>
          <w:sz w:val="24"/>
        </w:rPr>
        <w:t>元</w:t>
      </w:r>
    </w:p>
    <w:p w14:paraId="7FE85656" w14:textId="6AF86A28" w:rsidR="00511234" w:rsidRDefault="00511234" w:rsidP="00511234">
      <w:pPr>
        <w:spacing w:line="336" w:lineRule="auto"/>
        <w:ind w:firstLineChars="354" w:firstLine="850"/>
        <w:outlineLvl w:val="1"/>
        <w:rPr>
          <w:rFonts w:ascii="宋体" w:eastAsia="宋体" w:hAnsi="宋体" w:cs="宋体"/>
          <w:sz w:val="24"/>
        </w:rPr>
      </w:pPr>
      <w:r>
        <w:rPr>
          <w:rFonts w:ascii="宋体" w:eastAsia="宋体" w:hAnsi="宋体" w:cs="宋体" w:hint="eastAsia"/>
          <w:sz w:val="24"/>
        </w:rPr>
        <w:t>最高限价：</w:t>
      </w:r>
      <w:r w:rsidR="003E7BE2">
        <w:rPr>
          <w:rFonts w:ascii="宋体" w:eastAsia="宋体" w:hAnsi="宋体" w:cs="宋体" w:hint="eastAsia"/>
          <w:sz w:val="24"/>
        </w:rPr>
        <w:t>2014744.56</w:t>
      </w:r>
      <w:r>
        <w:rPr>
          <w:rFonts w:ascii="宋体" w:eastAsia="宋体" w:hAnsi="宋体" w:cs="宋体" w:hint="eastAsia"/>
          <w:sz w:val="24"/>
        </w:rPr>
        <w:t>元</w:t>
      </w:r>
    </w:p>
    <w:tbl>
      <w:tblPr>
        <w:tblStyle w:val="af0"/>
        <w:tblW w:w="5468" w:type="pct"/>
        <w:jc w:val="center"/>
        <w:tblInd w:w="0" w:type="dxa"/>
        <w:tblLook w:val="04A0" w:firstRow="1" w:lastRow="0" w:firstColumn="1" w:lastColumn="0" w:noHBand="0" w:noVBand="1"/>
      </w:tblPr>
      <w:tblGrid>
        <w:gridCol w:w="709"/>
        <w:gridCol w:w="1552"/>
        <w:gridCol w:w="2240"/>
        <w:gridCol w:w="1544"/>
        <w:gridCol w:w="1478"/>
        <w:gridCol w:w="1489"/>
        <w:gridCol w:w="1636"/>
      </w:tblGrid>
      <w:tr w:rsidR="00511234" w:rsidRPr="00511234" w14:paraId="2C15CD94" w14:textId="77777777" w:rsidTr="007C4DD5">
        <w:trPr>
          <w:trHeight w:val="707"/>
          <w:jc w:val="center"/>
        </w:trPr>
        <w:tc>
          <w:tcPr>
            <w:tcW w:w="333" w:type="pct"/>
            <w:tcBorders>
              <w:top w:val="single" w:sz="4" w:space="0" w:color="auto"/>
              <w:left w:val="single" w:sz="4" w:space="0" w:color="auto"/>
              <w:bottom w:val="single" w:sz="4" w:space="0" w:color="auto"/>
              <w:right w:val="single" w:sz="4" w:space="0" w:color="auto"/>
            </w:tcBorders>
            <w:vAlign w:val="center"/>
            <w:hideMark/>
          </w:tcPr>
          <w:p w14:paraId="0F452C3D" w14:textId="77777777" w:rsidR="00511234" w:rsidRPr="00511234" w:rsidRDefault="00511234" w:rsidP="00511234">
            <w:pPr>
              <w:widowControl/>
              <w:jc w:val="center"/>
              <w:rPr>
                <w:rFonts w:ascii="宋体" w:eastAsia="宋体" w:hAnsi="宋体" w:cs="宋体"/>
                <w:color w:val="000000"/>
                <w:kern w:val="0"/>
                <w:sz w:val="22"/>
                <w:szCs w:val="22"/>
              </w:rPr>
            </w:pPr>
            <w:r w:rsidRPr="00511234">
              <w:rPr>
                <w:rFonts w:ascii="宋体" w:eastAsia="宋体" w:hAnsi="宋体" w:cs="宋体" w:hint="eastAsia"/>
                <w:color w:val="000000"/>
                <w:kern w:val="0"/>
                <w:sz w:val="22"/>
                <w:szCs w:val="22"/>
              </w:rPr>
              <w:t>序号</w:t>
            </w:r>
          </w:p>
        </w:tc>
        <w:tc>
          <w:tcPr>
            <w:tcW w:w="729" w:type="pct"/>
            <w:tcBorders>
              <w:top w:val="single" w:sz="4" w:space="0" w:color="auto"/>
              <w:left w:val="single" w:sz="4" w:space="0" w:color="auto"/>
              <w:bottom w:val="single" w:sz="4" w:space="0" w:color="auto"/>
              <w:right w:val="single" w:sz="4" w:space="0" w:color="auto"/>
            </w:tcBorders>
            <w:vAlign w:val="center"/>
            <w:hideMark/>
          </w:tcPr>
          <w:p w14:paraId="6BBED189" w14:textId="77777777" w:rsidR="00511234" w:rsidRPr="00511234" w:rsidRDefault="00511234">
            <w:pPr>
              <w:widowControl/>
              <w:wordWrap w:val="0"/>
              <w:jc w:val="center"/>
              <w:rPr>
                <w:rFonts w:ascii="宋体" w:eastAsia="宋体" w:hAnsi="宋体" w:cs="宋体"/>
                <w:color w:val="000000"/>
                <w:kern w:val="0"/>
                <w:sz w:val="22"/>
                <w:szCs w:val="22"/>
              </w:rPr>
            </w:pPr>
            <w:proofErr w:type="gramStart"/>
            <w:r w:rsidRPr="00511234">
              <w:rPr>
                <w:rFonts w:ascii="宋体" w:eastAsia="宋体" w:hAnsi="宋体" w:cs="宋体" w:hint="eastAsia"/>
                <w:color w:val="000000"/>
                <w:kern w:val="0"/>
                <w:sz w:val="22"/>
                <w:szCs w:val="22"/>
              </w:rPr>
              <w:t>包号</w:t>
            </w:r>
            <w:proofErr w:type="gramEnd"/>
          </w:p>
        </w:tc>
        <w:tc>
          <w:tcPr>
            <w:tcW w:w="1052" w:type="pct"/>
            <w:tcBorders>
              <w:top w:val="single" w:sz="4" w:space="0" w:color="auto"/>
              <w:left w:val="single" w:sz="4" w:space="0" w:color="auto"/>
              <w:bottom w:val="single" w:sz="4" w:space="0" w:color="auto"/>
              <w:right w:val="single" w:sz="4" w:space="0" w:color="auto"/>
            </w:tcBorders>
            <w:vAlign w:val="center"/>
            <w:hideMark/>
          </w:tcPr>
          <w:p w14:paraId="12796983" w14:textId="77777777" w:rsidR="00511234" w:rsidRPr="00511234" w:rsidRDefault="00511234">
            <w:pPr>
              <w:widowControl/>
              <w:wordWrap w:val="0"/>
              <w:jc w:val="center"/>
              <w:rPr>
                <w:rFonts w:ascii="宋体" w:eastAsia="宋体" w:hAnsi="宋体" w:cs="宋体"/>
                <w:color w:val="000000"/>
                <w:kern w:val="0"/>
                <w:sz w:val="22"/>
                <w:szCs w:val="22"/>
              </w:rPr>
            </w:pPr>
            <w:r w:rsidRPr="00511234">
              <w:rPr>
                <w:rFonts w:ascii="宋体" w:eastAsia="宋体" w:hAnsi="宋体" w:cs="宋体" w:hint="eastAsia"/>
                <w:color w:val="000000"/>
                <w:kern w:val="0"/>
                <w:sz w:val="22"/>
                <w:szCs w:val="22"/>
              </w:rPr>
              <w:t>包名称</w:t>
            </w:r>
          </w:p>
        </w:tc>
        <w:tc>
          <w:tcPr>
            <w:tcW w:w="725" w:type="pct"/>
            <w:tcBorders>
              <w:top w:val="single" w:sz="4" w:space="0" w:color="auto"/>
              <w:left w:val="single" w:sz="4" w:space="0" w:color="auto"/>
              <w:bottom w:val="single" w:sz="4" w:space="0" w:color="auto"/>
              <w:right w:val="single" w:sz="4" w:space="0" w:color="auto"/>
            </w:tcBorders>
            <w:vAlign w:val="center"/>
            <w:hideMark/>
          </w:tcPr>
          <w:p w14:paraId="56D17A11" w14:textId="77777777" w:rsidR="00511234" w:rsidRPr="00511234" w:rsidRDefault="00511234">
            <w:pPr>
              <w:widowControl/>
              <w:wordWrap w:val="0"/>
              <w:jc w:val="center"/>
              <w:rPr>
                <w:rFonts w:ascii="宋体" w:eastAsia="宋体" w:hAnsi="宋体" w:cs="宋体"/>
                <w:color w:val="000000"/>
                <w:kern w:val="0"/>
                <w:sz w:val="22"/>
                <w:szCs w:val="22"/>
              </w:rPr>
            </w:pPr>
            <w:r w:rsidRPr="00511234">
              <w:rPr>
                <w:rFonts w:ascii="宋体" w:eastAsia="宋体" w:hAnsi="宋体" w:cs="宋体" w:hint="eastAsia"/>
                <w:color w:val="000000"/>
                <w:kern w:val="0"/>
                <w:sz w:val="22"/>
                <w:szCs w:val="22"/>
              </w:rPr>
              <w:t>包预算（元）</w:t>
            </w:r>
          </w:p>
        </w:tc>
        <w:tc>
          <w:tcPr>
            <w:tcW w:w="694" w:type="pct"/>
            <w:tcBorders>
              <w:top w:val="single" w:sz="4" w:space="0" w:color="auto"/>
              <w:left w:val="single" w:sz="4" w:space="0" w:color="auto"/>
              <w:bottom w:val="single" w:sz="4" w:space="0" w:color="auto"/>
              <w:right w:val="single" w:sz="4" w:space="0" w:color="auto"/>
            </w:tcBorders>
            <w:vAlign w:val="center"/>
            <w:hideMark/>
          </w:tcPr>
          <w:p w14:paraId="3D44AFD9" w14:textId="77777777" w:rsidR="00511234" w:rsidRPr="00511234" w:rsidRDefault="00511234">
            <w:pPr>
              <w:widowControl/>
              <w:wordWrap w:val="0"/>
              <w:jc w:val="center"/>
              <w:rPr>
                <w:rFonts w:ascii="宋体" w:eastAsia="宋体" w:hAnsi="宋体" w:cs="宋体"/>
                <w:color w:val="000000"/>
                <w:kern w:val="0"/>
                <w:sz w:val="22"/>
                <w:szCs w:val="22"/>
              </w:rPr>
            </w:pPr>
            <w:proofErr w:type="gramStart"/>
            <w:r w:rsidRPr="00511234">
              <w:rPr>
                <w:rFonts w:ascii="宋体" w:eastAsia="宋体" w:hAnsi="宋体" w:cs="宋体" w:hint="eastAsia"/>
                <w:color w:val="000000"/>
                <w:kern w:val="0"/>
                <w:sz w:val="22"/>
                <w:szCs w:val="22"/>
              </w:rPr>
              <w:t>包最高</w:t>
            </w:r>
            <w:proofErr w:type="gramEnd"/>
            <w:r w:rsidRPr="00511234">
              <w:rPr>
                <w:rFonts w:ascii="宋体" w:eastAsia="宋体" w:hAnsi="宋体" w:cs="宋体" w:hint="eastAsia"/>
                <w:color w:val="000000"/>
                <w:kern w:val="0"/>
                <w:sz w:val="22"/>
                <w:szCs w:val="22"/>
              </w:rPr>
              <w:t>限价（元）</w:t>
            </w:r>
          </w:p>
        </w:tc>
        <w:tc>
          <w:tcPr>
            <w:tcW w:w="699" w:type="pct"/>
            <w:tcBorders>
              <w:top w:val="single" w:sz="4" w:space="0" w:color="auto"/>
              <w:left w:val="single" w:sz="4" w:space="0" w:color="auto"/>
              <w:bottom w:val="single" w:sz="4" w:space="0" w:color="auto"/>
              <w:right w:val="single" w:sz="4" w:space="0" w:color="auto"/>
            </w:tcBorders>
            <w:vAlign w:val="center"/>
            <w:hideMark/>
          </w:tcPr>
          <w:p w14:paraId="0F1AF13A" w14:textId="77777777" w:rsidR="00511234" w:rsidRPr="00511234" w:rsidRDefault="00511234">
            <w:pPr>
              <w:widowControl/>
              <w:wordWrap w:val="0"/>
              <w:jc w:val="center"/>
              <w:rPr>
                <w:rFonts w:ascii="宋体" w:eastAsia="宋体" w:hAnsi="宋体" w:cs="宋体"/>
                <w:color w:val="000000"/>
                <w:kern w:val="0"/>
                <w:sz w:val="22"/>
                <w:szCs w:val="22"/>
              </w:rPr>
            </w:pPr>
            <w:r w:rsidRPr="00511234">
              <w:rPr>
                <w:rFonts w:ascii="宋体" w:eastAsia="宋体" w:hAnsi="宋体" w:cs="宋体" w:hint="eastAsia"/>
                <w:color w:val="000000"/>
                <w:kern w:val="0"/>
                <w:sz w:val="22"/>
                <w:szCs w:val="22"/>
              </w:rPr>
              <w:t>是否专门面向中小企业</w:t>
            </w:r>
          </w:p>
        </w:tc>
        <w:tc>
          <w:tcPr>
            <w:tcW w:w="770" w:type="pct"/>
            <w:tcBorders>
              <w:top w:val="single" w:sz="4" w:space="0" w:color="auto"/>
              <w:left w:val="single" w:sz="4" w:space="0" w:color="auto"/>
              <w:bottom w:val="single" w:sz="4" w:space="0" w:color="auto"/>
              <w:right w:val="single" w:sz="4" w:space="0" w:color="auto"/>
            </w:tcBorders>
            <w:vAlign w:val="center"/>
            <w:hideMark/>
          </w:tcPr>
          <w:p w14:paraId="17A4E5EF" w14:textId="77777777" w:rsidR="00511234" w:rsidRPr="00511234" w:rsidRDefault="00511234">
            <w:pPr>
              <w:widowControl/>
              <w:wordWrap w:val="0"/>
              <w:jc w:val="center"/>
              <w:rPr>
                <w:rFonts w:ascii="宋体" w:eastAsia="宋体" w:hAnsi="宋体" w:cs="宋体"/>
                <w:color w:val="000000"/>
                <w:kern w:val="0"/>
                <w:sz w:val="22"/>
                <w:szCs w:val="22"/>
              </w:rPr>
            </w:pPr>
            <w:r w:rsidRPr="00511234">
              <w:rPr>
                <w:rFonts w:ascii="宋体" w:eastAsia="宋体" w:hAnsi="宋体" w:cs="宋体" w:hint="eastAsia"/>
                <w:color w:val="000000"/>
                <w:kern w:val="0"/>
                <w:sz w:val="22"/>
                <w:szCs w:val="22"/>
              </w:rPr>
              <w:t>采购预留金额（元）</w:t>
            </w:r>
          </w:p>
        </w:tc>
      </w:tr>
      <w:tr w:rsidR="00511234" w:rsidRPr="00511234" w14:paraId="29029859" w14:textId="77777777" w:rsidTr="007C4DD5">
        <w:trPr>
          <w:trHeight w:val="973"/>
          <w:jc w:val="center"/>
        </w:trPr>
        <w:tc>
          <w:tcPr>
            <w:tcW w:w="333" w:type="pct"/>
            <w:tcBorders>
              <w:top w:val="single" w:sz="4" w:space="0" w:color="auto"/>
              <w:left w:val="single" w:sz="4" w:space="0" w:color="auto"/>
              <w:bottom w:val="single" w:sz="4" w:space="0" w:color="auto"/>
              <w:right w:val="single" w:sz="4" w:space="0" w:color="auto"/>
            </w:tcBorders>
            <w:vAlign w:val="center"/>
            <w:hideMark/>
          </w:tcPr>
          <w:p w14:paraId="5B7C72BE" w14:textId="77777777" w:rsidR="00511234" w:rsidRPr="00511234" w:rsidRDefault="00511234">
            <w:pPr>
              <w:widowControl/>
              <w:wordWrap w:val="0"/>
              <w:jc w:val="center"/>
              <w:rPr>
                <w:rFonts w:ascii="宋体" w:eastAsia="宋体" w:hAnsi="宋体" w:cs="宋体"/>
                <w:color w:val="000000"/>
                <w:kern w:val="0"/>
                <w:sz w:val="22"/>
                <w:szCs w:val="22"/>
              </w:rPr>
            </w:pPr>
            <w:r w:rsidRPr="00511234">
              <w:rPr>
                <w:rFonts w:ascii="宋体" w:eastAsia="宋体" w:hAnsi="宋体" w:cs="宋体" w:hint="eastAsia"/>
                <w:color w:val="000000"/>
                <w:kern w:val="0"/>
                <w:sz w:val="22"/>
                <w:szCs w:val="22"/>
              </w:rPr>
              <w:t>1</w:t>
            </w:r>
          </w:p>
        </w:tc>
        <w:tc>
          <w:tcPr>
            <w:tcW w:w="729" w:type="pct"/>
            <w:tcBorders>
              <w:top w:val="single" w:sz="4" w:space="0" w:color="auto"/>
              <w:left w:val="single" w:sz="4" w:space="0" w:color="auto"/>
              <w:bottom w:val="single" w:sz="4" w:space="0" w:color="auto"/>
              <w:right w:val="single" w:sz="4" w:space="0" w:color="auto"/>
            </w:tcBorders>
            <w:vAlign w:val="center"/>
            <w:hideMark/>
          </w:tcPr>
          <w:p w14:paraId="504AC3E8" w14:textId="212084D6" w:rsidR="00511234" w:rsidRPr="006418B2" w:rsidRDefault="004B0687">
            <w:pPr>
              <w:widowControl/>
              <w:wordWrap w:val="0"/>
              <w:jc w:val="center"/>
              <w:rPr>
                <w:rFonts w:ascii="宋体" w:eastAsia="宋体" w:hAnsi="宋体" w:cs="宋体"/>
                <w:color w:val="000000"/>
                <w:kern w:val="0"/>
                <w:sz w:val="22"/>
                <w:szCs w:val="22"/>
              </w:rPr>
            </w:pPr>
            <w:proofErr w:type="gramStart"/>
            <w:r>
              <w:rPr>
                <w:rFonts w:ascii="宋体" w:eastAsia="宋体" w:hAnsi="宋体" w:cs="宋体" w:hint="eastAsia"/>
                <w:color w:val="000000"/>
                <w:kern w:val="0"/>
                <w:sz w:val="22"/>
                <w:szCs w:val="22"/>
              </w:rPr>
              <w:t>MCGZ[</w:t>
            </w:r>
            <w:proofErr w:type="gramEnd"/>
            <w:r>
              <w:rPr>
                <w:rFonts w:ascii="宋体" w:eastAsia="宋体" w:hAnsi="宋体" w:cs="宋体" w:hint="eastAsia"/>
                <w:color w:val="000000"/>
                <w:kern w:val="0"/>
                <w:sz w:val="22"/>
                <w:szCs w:val="22"/>
              </w:rPr>
              <w:t>2026]222-ZC200</w:t>
            </w:r>
            <w:r w:rsidR="00511234" w:rsidRPr="006418B2">
              <w:rPr>
                <w:rFonts w:ascii="宋体" w:eastAsia="宋体" w:hAnsi="宋体" w:cs="宋体" w:hint="eastAsia"/>
                <w:color w:val="000000"/>
                <w:kern w:val="0"/>
                <w:sz w:val="22"/>
                <w:szCs w:val="22"/>
              </w:rPr>
              <w:t>-1</w:t>
            </w:r>
          </w:p>
        </w:tc>
        <w:tc>
          <w:tcPr>
            <w:tcW w:w="1052" w:type="pct"/>
            <w:tcBorders>
              <w:top w:val="single" w:sz="4" w:space="0" w:color="auto"/>
              <w:left w:val="single" w:sz="4" w:space="0" w:color="auto"/>
              <w:bottom w:val="single" w:sz="4" w:space="0" w:color="auto"/>
              <w:right w:val="single" w:sz="4" w:space="0" w:color="auto"/>
            </w:tcBorders>
            <w:vAlign w:val="center"/>
            <w:hideMark/>
          </w:tcPr>
          <w:p w14:paraId="5F4A6FCC" w14:textId="340343FE" w:rsidR="00511234" w:rsidRPr="00511234" w:rsidRDefault="00E44B45">
            <w:pPr>
              <w:widowControl/>
              <w:wordWrap w:val="0"/>
              <w:jc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渑池县2026年普通国省道穿村过镇平交路口治理项目（二次）</w:t>
            </w:r>
          </w:p>
        </w:tc>
        <w:tc>
          <w:tcPr>
            <w:tcW w:w="725" w:type="pct"/>
            <w:tcBorders>
              <w:top w:val="single" w:sz="4" w:space="0" w:color="auto"/>
              <w:left w:val="single" w:sz="4" w:space="0" w:color="auto"/>
              <w:bottom w:val="single" w:sz="4" w:space="0" w:color="auto"/>
              <w:right w:val="single" w:sz="4" w:space="0" w:color="auto"/>
            </w:tcBorders>
            <w:vAlign w:val="center"/>
            <w:hideMark/>
          </w:tcPr>
          <w:p w14:paraId="45AFE11E" w14:textId="38535493" w:rsidR="00511234" w:rsidRPr="00511234" w:rsidRDefault="003E7BE2">
            <w:pPr>
              <w:widowControl/>
              <w:wordWrap w:val="0"/>
              <w:jc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2014744.56</w:t>
            </w:r>
          </w:p>
        </w:tc>
        <w:tc>
          <w:tcPr>
            <w:tcW w:w="694" w:type="pct"/>
            <w:tcBorders>
              <w:top w:val="single" w:sz="4" w:space="0" w:color="auto"/>
              <w:left w:val="single" w:sz="4" w:space="0" w:color="auto"/>
              <w:bottom w:val="single" w:sz="4" w:space="0" w:color="auto"/>
              <w:right w:val="single" w:sz="4" w:space="0" w:color="auto"/>
            </w:tcBorders>
            <w:vAlign w:val="center"/>
            <w:hideMark/>
          </w:tcPr>
          <w:p w14:paraId="075C06FB" w14:textId="0D0EFEEB" w:rsidR="00511234" w:rsidRPr="00511234" w:rsidRDefault="003E7BE2">
            <w:pPr>
              <w:widowControl/>
              <w:wordWrap w:val="0"/>
              <w:jc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2014744.56</w:t>
            </w:r>
          </w:p>
        </w:tc>
        <w:tc>
          <w:tcPr>
            <w:tcW w:w="699" w:type="pct"/>
            <w:tcBorders>
              <w:top w:val="single" w:sz="4" w:space="0" w:color="auto"/>
              <w:left w:val="single" w:sz="4" w:space="0" w:color="auto"/>
              <w:bottom w:val="single" w:sz="4" w:space="0" w:color="auto"/>
              <w:right w:val="single" w:sz="4" w:space="0" w:color="auto"/>
            </w:tcBorders>
            <w:vAlign w:val="center"/>
            <w:hideMark/>
          </w:tcPr>
          <w:p w14:paraId="70847ECE" w14:textId="77777777" w:rsidR="00511234" w:rsidRPr="00511234" w:rsidRDefault="00511234">
            <w:pPr>
              <w:widowControl/>
              <w:wordWrap w:val="0"/>
              <w:jc w:val="center"/>
              <w:rPr>
                <w:rFonts w:ascii="宋体" w:eastAsia="宋体" w:hAnsi="宋体" w:cs="宋体"/>
                <w:color w:val="000000"/>
                <w:kern w:val="0"/>
                <w:sz w:val="22"/>
                <w:szCs w:val="22"/>
              </w:rPr>
            </w:pPr>
            <w:r w:rsidRPr="00511234">
              <w:rPr>
                <w:rFonts w:ascii="宋体" w:eastAsia="宋体" w:hAnsi="宋体" w:cs="宋体" w:hint="eastAsia"/>
                <w:color w:val="000000"/>
                <w:kern w:val="0"/>
                <w:sz w:val="22"/>
                <w:szCs w:val="22"/>
              </w:rPr>
              <w:t>是</w:t>
            </w:r>
          </w:p>
        </w:tc>
        <w:tc>
          <w:tcPr>
            <w:tcW w:w="770" w:type="pct"/>
            <w:tcBorders>
              <w:top w:val="single" w:sz="4" w:space="0" w:color="auto"/>
              <w:left w:val="single" w:sz="4" w:space="0" w:color="auto"/>
              <w:bottom w:val="single" w:sz="4" w:space="0" w:color="auto"/>
              <w:right w:val="single" w:sz="4" w:space="0" w:color="auto"/>
            </w:tcBorders>
            <w:vAlign w:val="center"/>
            <w:hideMark/>
          </w:tcPr>
          <w:p w14:paraId="2601AACF" w14:textId="6AED99E7" w:rsidR="00511234" w:rsidRPr="00511234" w:rsidRDefault="003E7BE2">
            <w:pPr>
              <w:widowControl/>
              <w:wordWrap w:val="0"/>
              <w:jc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2014744.56</w:t>
            </w:r>
          </w:p>
        </w:tc>
      </w:tr>
    </w:tbl>
    <w:p w14:paraId="639B5D4E"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5、采购需求（包括但不限于标的</w:t>
      </w:r>
      <w:proofErr w:type="gramStart"/>
      <w:r>
        <w:rPr>
          <w:rFonts w:ascii="宋体" w:eastAsia="宋体" w:hAnsi="宋体" w:cs="宋体" w:hint="eastAsia"/>
          <w:sz w:val="24"/>
        </w:rPr>
        <w:t>的</w:t>
      </w:r>
      <w:proofErr w:type="gramEnd"/>
      <w:r>
        <w:rPr>
          <w:rFonts w:ascii="宋体" w:eastAsia="宋体" w:hAnsi="宋体" w:cs="宋体" w:hint="eastAsia"/>
          <w:sz w:val="24"/>
        </w:rPr>
        <w:t>名称、数量、简要技术需求或服务要求等）</w:t>
      </w:r>
    </w:p>
    <w:p w14:paraId="5A576468" w14:textId="0D2DAAE8" w:rsidR="00511234" w:rsidRDefault="007C4DD5" w:rsidP="007C4DD5">
      <w:pPr>
        <w:spacing w:line="400" w:lineRule="exact"/>
        <w:ind w:firstLineChars="200" w:firstLine="480"/>
        <w:outlineLvl w:val="1"/>
        <w:rPr>
          <w:rFonts w:ascii="宋体" w:eastAsia="宋体" w:hAnsi="宋体" w:cs="宋体"/>
          <w:sz w:val="24"/>
        </w:rPr>
      </w:pPr>
      <w:bookmarkStart w:id="14" w:name="OLE_LINK4"/>
      <w:bookmarkStart w:id="15" w:name="OLE_LINK8"/>
      <w:r w:rsidRPr="009E0D24">
        <w:rPr>
          <w:rFonts w:ascii="宋体" w:eastAsia="宋体" w:hAnsi="宋体" w:cs="宋体" w:hint="eastAsia"/>
          <w:sz w:val="24"/>
        </w:rPr>
        <w:t>本工程为</w:t>
      </w:r>
      <w:r w:rsidR="00E44B45">
        <w:rPr>
          <w:rFonts w:ascii="宋体" w:eastAsia="宋体" w:hAnsi="宋体" w:cs="宋体"/>
          <w:sz w:val="24"/>
        </w:rPr>
        <w:t>渑池县2026年普通国省道穿村过镇平交路口治理项目</w:t>
      </w:r>
      <w:r w:rsidRPr="009E0D24">
        <w:rPr>
          <w:rFonts w:ascii="宋体" w:eastAsia="宋体" w:hAnsi="宋体" w:cs="宋体"/>
          <w:sz w:val="24"/>
        </w:rPr>
        <w:t>，位于渑池县境内，主要内容</w:t>
      </w:r>
      <w:r w:rsidR="009E0D24" w:rsidRPr="009E0D24">
        <w:rPr>
          <w:rFonts w:ascii="宋体" w:eastAsia="宋体" w:hAnsi="宋体" w:cs="宋体" w:hint="eastAsia"/>
          <w:sz w:val="24"/>
        </w:rPr>
        <w:t>为安装道路交通标志及道路安全预警系统</w:t>
      </w:r>
      <w:r w:rsidRPr="009E0D24">
        <w:rPr>
          <w:rFonts w:ascii="宋体" w:eastAsia="宋体" w:hAnsi="宋体" w:cs="宋体"/>
          <w:sz w:val="24"/>
        </w:rPr>
        <w:t>等</w:t>
      </w:r>
      <w:r w:rsidR="00511234" w:rsidRPr="009E0D24">
        <w:rPr>
          <w:rFonts w:ascii="宋体" w:eastAsia="宋体" w:hAnsi="宋体" w:cs="宋体" w:hint="eastAsia"/>
          <w:sz w:val="24"/>
        </w:rPr>
        <w:t>。</w:t>
      </w:r>
    </w:p>
    <w:bookmarkEnd w:id="14"/>
    <w:bookmarkEnd w:id="15"/>
    <w:p w14:paraId="65B3D946" w14:textId="35ADB171"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6、合同履行期限：</w:t>
      </w:r>
      <w:r w:rsidR="00DA3AD4">
        <w:rPr>
          <w:rFonts w:ascii="宋体" w:eastAsia="宋体" w:hAnsi="宋体" w:cs="宋体" w:hint="eastAsia"/>
          <w:sz w:val="24"/>
        </w:rPr>
        <w:t>60日历天</w:t>
      </w:r>
    </w:p>
    <w:p w14:paraId="3FA3370F"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7、本项目是否接受联合体投标：</w:t>
      </w:r>
      <w:proofErr w:type="gramStart"/>
      <w:r>
        <w:rPr>
          <w:rFonts w:ascii="宋体" w:eastAsia="宋体" w:hAnsi="宋体" w:cs="宋体" w:hint="eastAsia"/>
          <w:sz w:val="24"/>
        </w:rPr>
        <w:t>否</w:t>
      </w:r>
      <w:proofErr w:type="gramEnd"/>
    </w:p>
    <w:p w14:paraId="7384121D"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8、是否接受进口产品：</w:t>
      </w:r>
      <w:proofErr w:type="gramStart"/>
      <w:r>
        <w:rPr>
          <w:rFonts w:ascii="宋体" w:eastAsia="宋体" w:hAnsi="宋体" w:cs="宋体" w:hint="eastAsia"/>
          <w:sz w:val="24"/>
        </w:rPr>
        <w:t>否</w:t>
      </w:r>
      <w:proofErr w:type="gramEnd"/>
    </w:p>
    <w:p w14:paraId="2CB7D04E"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9、是否专门面向中小企业：是</w:t>
      </w:r>
    </w:p>
    <w:p w14:paraId="22BF1E39" w14:textId="77444D5C"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二、申请人资格要求：</w:t>
      </w:r>
    </w:p>
    <w:p w14:paraId="18F73B0A"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1、满足《中华人民共和国政府采购法》第二十二条规定；</w:t>
      </w:r>
    </w:p>
    <w:p w14:paraId="5FA0A94D"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2、落实政府采购政策满足的资格要求：</w:t>
      </w:r>
    </w:p>
    <w:p w14:paraId="318BD16E"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执行财政部、工信部印发的《政府采购促进中小企业发展管理办法》；落实政府采购政策满足的资格要求：专门面向中小企业采购。</w:t>
      </w:r>
    </w:p>
    <w:p w14:paraId="5BEE365C" w14:textId="0A472393"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3、本项目的特定资格要求</w:t>
      </w:r>
    </w:p>
    <w:p w14:paraId="5CA8599C"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投标供应商参加本次政府采购活动中必须符合《中华人民共和国政府采购法》第二十二条对合格供应商的要求并同时具备以下条件：</w:t>
      </w:r>
    </w:p>
    <w:p w14:paraId="4182AEFB" w14:textId="5F770A1E" w:rsidR="00511234" w:rsidRDefault="0071746C" w:rsidP="007C4DD5">
      <w:pPr>
        <w:spacing w:line="400" w:lineRule="exact"/>
        <w:ind w:firstLineChars="200" w:firstLine="480"/>
        <w:outlineLvl w:val="1"/>
        <w:rPr>
          <w:rFonts w:ascii="宋体" w:eastAsia="宋体" w:hAnsi="宋体" w:cs="宋体"/>
          <w:sz w:val="24"/>
        </w:rPr>
      </w:pPr>
      <w:bookmarkStart w:id="16" w:name="OLE_LINK5"/>
      <w:r>
        <w:rPr>
          <w:rFonts w:ascii="宋体" w:eastAsia="宋体" w:hAnsi="宋体" w:cs="宋体"/>
          <w:sz w:val="24"/>
        </w:rPr>
        <w:t>3.</w:t>
      </w:r>
      <w:r w:rsidR="00511234">
        <w:rPr>
          <w:rFonts w:ascii="宋体" w:eastAsia="宋体" w:hAnsi="宋体" w:cs="宋体" w:hint="eastAsia"/>
          <w:sz w:val="24"/>
        </w:rPr>
        <w:t>1、供应商须具有有效的营业执照；</w:t>
      </w:r>
    </w:p>
    <w:p w14:paraId="4D7FAFF2" w14:textId="2D20C5B8" w:rsidR="00511234" w:rsidRDefault="0071746C" w:rsidP="007C4DD5">
      <w:pPr>
        <w:spacing w:line="400" w:lineRule="exact"/>
        <w:ind w:firstLineChars="200" w:firstLine="480"/>
        <w:outlineLvl w:val="1"/>
        <w:rPr>
          <w:rFonts w:ascii="宋体" w:eastAsia="宋体" w:hAnsi="宋体" w:cs="宋体"/>
          <w:sz w:val="24"/>
        </w:rPr>
      </w:pPr>
      <w:r>
        <w:rPr>
          <w:rFonts w:ascii="宋体" w:eastAsia="宋体" w:hAnsi="宋体" w:cs="宋体"/>
          <w:sz w:val="24"/>
        </w:rPr>
        <w:t>3.</w:t>
      </w:r>
      <w:r w:rsidR="00511234">
        <w:rPr>
          <w:rFonts w:ascii="宋体" w:eastAsia="宋体" w:hAnsi="宋体" w:cs="宋体" w:hint="eastAsia"/>
          <w:sz w:val="24"/>
        </w:rPr>
        <w:t>2、</w:t>
      </w:r>
      <w:r w:rsidR="00DA3AD4">
        <w:rPr>
          <w:rFonts w:ascii="宋体" w:eastAsia="宋体" w:hAnsi="宋体" w:cs="宋体" w:hint="eastAsia"/>
          <w:sz w:val="24"/>
        </w:rPr>
        <w:t>供应商须具有交通运输部门颁发的</w:t>
      </w:r>
      <w:r w:rsidR="003E7BE2">
        <w:rPr>
          <w:rFonts w:ascii="宋体" w:eastAsia="宋体" w:hAnsi="宋体" w:cs="宋体" w:hint="eastAsia"/>
          <w:sz w:val="24"/>
        </w:rPr>
        <w:t>交通安全设施养护资质</w:t>
      </w:r>
      <w:r w:rsidR="00DA3AD4">
        <w:rPr>
          <w:rFonts w:ascii="宋体" w:eastAsia="宋体" w:hAnsi="宋体" w:cs="宋体" w:hint="eastAsia"/>
          <w:sz w:val="24"/>
        </w:rPr>
        <w:t>，具备有效的安全生产许可证</w:t>
      </w:r>
      <w:r w:rsidR="00511234">
        <w:rPr>
          <w:rFonts w:ascii="宋体" w:eastAsia="宋体" w:hAnsi="宋体" w:cs="宋体" w:hint="eastAsia"/>
          <w:sz w:val="24"/>
        </w:rPr>
        <w:t>，并在人员、设备、资金等方面具有相应的施工能力；</w:t>
      </w:r>
    </w:p>
    <w:p w14:paraId="368DABCF" w14:textId="1CCD7EBA" w:rsidR="00511234" w:rsidRDefault="0071746C" w:rsidP="007C4DD5">
      <w:pPr>
        <w:spacing w:line="400" w:lineRule="exact"/>
        <w:ind w:firstLineChars="200" w:firstLine="480"/>
        <w:outlineLvl w:val="1"/>
        <w:rPr>
          <w:rFonts w:ascii="宋体" w:eastAsia="宋体" w:hAnsi="宋体" w:cs="宋体"/>
          <w:sz w:val="24"/>
        </w:rPr>
      </w:pPr>
      <w:r>
        <w:rPr>
          <w:rFonts w:ascii="宋体" w:eastAsia="宋体" w:hAnsi="宋体" w:cs="宋体"/>
          <w:sz w:val="24"/>
        </w:rPr>
        <w:t>3.</w:t>
      </w:r>
      <w:r w:rsidR="00511234">
        <w:rPr>
          <w:rFonts w:ascii="宋体" w:eastAsia="宋体" w:hAnsi="宋体" w:cs="宋体" w:hint="eastAsia"/>
          <w:sz w:val="24"/>
        </w:rPr>
        <w:t>3、拟派项目经理须具备相关专业贰级及以上注册建造师资格，具备有效的安全生产考核合格证书，已参加养老保险缴纳证明（</w:t>
      </w:r>
      <w:r w:rsidR="00E25D08">
        <w:rPr>
          <w:rFonts w:ascii="宋体" w:eastAsia="宋体" w:hAnsi="宋体" w:cs="宋体" w:hint="eastAsia"/>
          <w:sz w:val="24"/>
        </w:rPr>
        <w:t>须提供公司近半年来任意一个月为其缴纳社会养老保险缴费证明</w:t>
      </w:r>
      <w:r w:rsidR="00511234">
        <w:rPr>
          <w:rFonts w:ascii="宋体" w:eastAsia="宋体" w:hAnsi="宋体" w:cs="宋体" w:hint="eastAsia"/>
          <w:sz w:val="24"/>
        </w:rPr>
        <w:t>）且未在其他在建工程项目中担任项目经理；</w:t>
      </w:r>
    </w:p>
    <w:p w14:paraId="7404F651" w14:textId="62355E92" w:rsidR="00511234" w:rsidRDefault="0071746C" w:rsidP="007C4DD5">
      <w:pPr>
        <w:spacing w:line="400" w:lineRule="exact"/>
        <w:ind w:firstLineChars="200" w:firstLine="480"/>
        <w:outlineLvl w:val="1"/>
        <w:rPr>
          <w:rFonts w:ascii="宋体" w:eastAsia="宋体" w:hAnsi="宋体" w:cs="宋体"/>
          <w:sz w:val="24"/>
        </w:rPr>
      </w:pPr>
      <w:r>
        <w:rPr>
          <w:rFonts w:ascii="宋体" w:eastAsia="宋体" w:hAnsi="宋体" w:cs="宋体"/>
          <w:sz w:val="24"/>
        </w:rPr>
        <w:t>3.</w:t>
      </w:r>
      <w:r w:rsidR="00511234">
        <w:rPr>
          <w:rFonts w:ascii="宋体" w:eastAsia="宋体" w:hAnsi="宋体" w:cs="宋体" w:hint="eastAsia"/>
          <w:sz w:val="24"/>
        </w:rPr>
        <w:t>4、供应商须出具无行贿犯罪记录在中国裁判</w:t>
      </w:r>
      <w:proofErr w:type="gramStart"/>
      <w:r w:rsidR="00511234">
        <w:rPr>
          <w:rFonts w:ascii="宋体" w:eastAsia="宋体" w:hAnsi="宋体" w:cs="宋体" w:hint="eastAsia"/>
          <w:sz w:val="24"/>
        </w:rPr>
        <w:t>文书网</w:t>
      </w:r>
      <w:proofErr w:type="gramEnd"/>
      <w:r w:rsidR="00511234">
        <w:rPr>
          <w:rFonts w:ascii="宋体" w:eastAsia="宋体" w:hAnsi="宋体" w:cs="宋体" w:hint="eastAsia"/>
          <w:sz w:val="24"/>
        </w:rPr>
        <w:t>自行查询结果或自行承诺（查询对象：企业、法定代表人、拟派项目经理）；</w:t>
      </w:r>
    </w:p>
    <w:p w14:paraId="7D6A849F" w14:textId="76A0452D" w:rsidR="00511234" w:rsidRDefault="0071746C" w:rsidP="007C4DD5">
      <w:pPr>
        <w:spacing w:line="400" w:lineRule="exact"/>
        <w:ind w:firstLineChars="200" w:firstLine="480"/>
        <w:outlineLvl w:val="1"/>
        <w:rPr>
          <w:rFonts w:ascii="宋体" w:eastAsia="宋体" w:hAnsi="宋体" w:cs="宋体"/>
          <w:sz w:val="24"/>
        </w:rPr>
      </w:pPr>
      <w:r>
        <w:rPr>
          <w:rFonts w:ascii="宋体" w:eastAsia="宋体" w:hAnsi="宋体" w:cs="宋体"/>
          <w:sz w:val="24"/>
        </w:rPr>
        <w:t>3.</w:t>
      </w:r>
      <w:r w:rsidR="00511234">
        <w:rPr>
          <w:rFonts w:ascii="宋体" w:eastAsia="宋体" w:hAnsi="宋体" w:cs="宋体" w:hint="eastAsia"/>
          <w:sz w:val="24"/>
        </w:rPr>
        <w:t>5、供应商须出具本企业</w:t>
      </w:r>
      <w:proofErr w:type="gramStart"/>
      <w:r w:rsidR="00511234">
        <w:rPr>
          <w:rFonts w:ascii="宋体" w:eastAsia="宋体" w:hAnsi="宋体" w:cs="宋体" w:hint="eastAsia"/>
          <w:sz w:val="24"/>
        </w:rPr>
        <w:t>无商业</w:t>
      </w:r>
      <w:proofErr w:type="gramEnd"/>
      <w:r w:rsidR="00511234">
        <w:rPr>
          <w:rFonts w:ascii="宋体" w:eastAsia="宋体" w:hAnsi="宋体" w:cs="宋体" w:hint="eastAsia"/>
          <w:sz w:val="24"/>
        </w:rPr>
        <w:t>贿赂和不正当竞争行为的承诺书；</w:t>
      </w:r>
    </w:p>
    <w:p w14:paraId="7A6ECA0F" w14:textId="7181E672" w:rsidR="00511234" w:rsidRDefault="0071746C" w:rsidP="007C4DD5">
      <w:pPr>
        <w:spacing w:line="400" w:lineRule="exact"/>
        <w:ind w:firstLineChars="200" w:firstLine="480"/>
        <w:outlineLvl w:val="1"/>
        <w:rPr>
          <w:rFonts w:ascii="宋体" w:eastAsia="宋体" w:hAnsi="宋体" w:cs="宋体"/>
          <w:sz w:val="24"/>
        </w:rPr>
      </w:pPr>
      <w:r>
        <w:rPr>
          <w:rFonts w:ascii="宋体" w:eastAsia="宋体" w:hAnsi="宋体" w:cs="宋体"/>
          <w:sz w:val="24"/>
        </w:rPr>
        <w:t>3.</w:t>
      </w:r>
      <w:r w:rsidR="00511234">
        <w:rPr>
          <w:rFonts w:ascii="宋体" w:eastAsia="宋体" w:hAnsi="宋体" w:cs="宋体" w:hint="eastAsia"/>
          <w:sz w:val="24"/>
        </w:rPr>
        <w:t>6、根据《关于在政府采购活动中查询及使用信用记录有关问题的通知》(财库[2016]125号)和</w:t>
      </w:r>
      <w:proofErr w:type="gramStart"/>
      <w:r w:rsidR="00511234">
        <w:rPr>
          <w:rFonts w:ascii="宋体" w:eastAsia="宋体" w:hAnsi="宋体" w:cs="宋体" w:hint="eastAsia"/>
          <w:sz w:val="24"/>
        </w:rPr>
        <w:t>豫财</w:t>
      </w:r>
      <w:proofErr w:type="gramEnd"/>
      <w:r w:rsidR="00511234">
        <w:rPr>
          <w:rFonts w:ascii="宋体" w:eastAsia="宋体" w:hAnsi="宋体" w:cs="宋体" w:hint="eastAsia"/>
          <w:sz w:val="24"/>
        </w:rPr>
        <w:t>购【2016】15号的规定，对列入失信被执行人、重大税收违法失信主体、政府采购严重违法失信行为记录名单的供应商，拒绝参与本项目采购活动；【失信被执行人查询渠道：“中国执行信息公开网”http://zxgk.court.gov.cn、重大税收违法失信主体、政府采购严重违法失信行为记录名单查询渠道：“信用中国”网站www.creditchina.gov.cn、政府采购严重违法失信行为记录名单查询渠道：中国政府采购网（www.ccgp.gov.cn）】；提供查询结果截图。（查询时间自公告发布之日起，开标时间前截止）；</w:t>
      </w:r>
    </w:p>
    <w:p w14:paraId="074A9CDC" w14:textId="76F914DE" w:rsidR="00511234" w:rsidRDefault="0071746C" w:rsidP="007C4DD5">
      <w:pPr>
        <w:spacing w:line="400" w:lineRule="exact"/>
        <w:ind w:firstLineChars="200" w:firstLine="480"/>
        <w:outlineLvl w:val="1"/>
        <w:rPr>
          <w:rFonts w:ascii="宋体" w:eastAsia="宋体" w:hAnsi="宋体" w:cs="宋体"/>
          <w:sz w:val="24"/>
        </w:rPr>
      </w:pPr>
      <w:r>
        <w:rPr>
          <w:rFonts w:ascii="宋体" w:eastAsia="宋体" w:hAnsi="宋体" w:cs="宋体"/>
          <w:sz w:val="24"/>
        </w:rPr>
        <w:t>3.</w:t>
      </w:r>
      <w:r w:rsidR="00511234">
        <w:rPr>
          <w:rFonts w:ascii="宋体" w:eastAsia="宋体" w:hAnsi="宋体" w:cs="宋体" w:hint="eastAsia"/>
          <w:sz w:val="24"/>
        </w:rPr>
        <w:t>7、单位负责人为同一人或者存在直接控股、管理关系的不同供应商，不得参加同一合同项下的采购活动；（提供“国家企业信用信息公示系统”中查询打印的相关信息；查询信息需包含公司基本信息、股东信息及股权变更信息等相关信息，查询日期为本项目公告发布之日起，开标时间前截止）；</w:t>
      </w:r>
    </w:p>
    <w:p w14:paraId="54705DB1" w14:textId="7AF78511" w:rsidR="00511234" w:rsidRDefault="0071746C" w:rsidP="007C4DD5">
      <w:pPr>
        <w:spacing w:line="400" w:lineRule="exact"/>
        <w:ind w:firstLineChars="200" w:firstLine="480"/>
        <w:outlineLvl w:val="1"/>
        <w:rPr>
          <w:rFonts w:ascii="宋体" w:eastAsia="宋体" w:hAnsi="宋体" w:cs="宋体"/>
          <w:sz w:val="24"/>
        </w:rPr>
      </w:pPr>
      <w:r>
        <w:rPr>
          <w:rFonts w:ascii="宋体" w:eastAsia="宋体" w:hAnsi="宋体" w:cs="宋体"/>
          <w:sz w:val="24"/>
        </w:rPr>
        <w:t>3.</w:t>
      </w:r>
      <w:r w:rsidR="00511234">
        <w:rPr>
          <w:rFonts w:ascii="宋体" w:eastAsia="宋体" w:hAnsi="宋体" w:cs="宋体" w:hint="eastAsia"/>
          <w:sz w:val="24"/>
        </w:rPr>
        <w:t>8、本次磋商不接受联合体。</w:t>
      </w:r>
    </w:p>
    <w:p w14:paraId="75C72ADC"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注：本次磋商实行资格后审，资格评审以投标文件为准，其上</w:t>
      </w:r>
      <w:proofErr w:type="gramStart"/>
      <w:r>
        <w:rPr>
          <w:rFonts w:ascii="宋体" w:eastAsia="宋体" w:hAnsi="宋体" w:cs="宋体" w:hint="eastAsia"/>
          <w:sz w:val="24"/>
        </w:rPr>
        <w:t>传资料</w:t>
      </w:r>
      <w:proofErr w:type="gramEnd"/>
      <w:r>
        <w:rPr>
          <w:rFonts w:ascii="宋体" w:eastAsia="宋体" w:hAnsi="宋体" w:cs="宋体" w:hint="eastAsia"/>
          <w:sz w:val="24"/>
        </w:rPr>
        <w:t>真实性由供应商自行承担，同时供应商要完善主体库。</w:t>
      </w:r>
      <w:bookmarkEnd w:id="16"/>
    </w:p>
    <w:p w14:paraId="74C438C6"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 xml:space="preserve">三、获取采购文件 </w:t>
      </w:r>
    </w:p>
    <w:p w14:paraId="26C2F1B4" w14:textId="34E322CE"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1.时间：</w:t>
      </w:r>
      <w:r w:rsidR="00553A0D" w:rsidRPr="00553A0D">
        <w:rPr>
          <w:rFonts w:ascii="宋体" w:eastAsia="宋体" w:hAnsi="宋体" w:cs="宋体"/>
          <w:sz w:val="24"/>
        </w:rPr>
        <w:t>2026</w:t>
      </w:r>
      <w:r w:rsidR="00BD23B9" w:rsidRPr="00553A0D">
        <w:rPr>
          <w:rFonts w:ascii="宋体" w:eastAsia="宋体" w:hAnsi="宋体" w:cs="宋体" w:hint="eastAsia"/>
          <w:sz w:val="24"/>
        </w:rPr>
        <w:t>年</w:t>
      </w:r>
      <w:r w:rsidR="00C749F6">
        <w:rPr>
          <w:rFonts w:ascii="宋体" w:eastAsia="宋体" w:hAnsi="宋体" w:cs="宋体"/>
          <w:sz w:val="24"/>
        </w:rPr>
        <w:t>10</w:t>
      </w:r>
      <w:r w:rsidR="00BD23B9" w:rsidRPr="00553A0D">
        <w:rPr>
          <w:rFonts w:ascii="宋体" w:eastAsia="宋体" w:hAnsi="宋体" w:cs="宋体" w:hint="eastAsia"/>
          <w:sz w:val="24"/>
        </w:rPr>
        <w:t>月</w:t>
      </w:r>
      <w:r w:rsidR="00C749F6">
        <w:rPr>
          <w:rFonts w:ascii="宋体" w:eastAsia="宋体" w:hAnsi="宋体" w:cs="宋体"/>
          <w:sz w:val="24"/>
        </w:rPr>
        <w:t>13</w:t>
      </w:r>
      <w:r w:rsidR="00BD23B9" w:rsidRPr="00553A0D">
        <w:rPr>
          <w:rFonts w:ascii="宋体" w:eastAsia="宋体" w:hAnsi="宋体" w:cs="宋体" w:hint="eastAsia"/>
          <w:sz w:val="24"/>
        </w:rPr>
        <w:t>日</w:t>
      </w:r>
      <w:r w:rsidRPr="00553A0D">
        <w:rPr>
          <w:rFonts w:ascii="宋体" w:eastAsia="宋体" w:hAnsi="宋体" w:cs="宋体" w:hint="eastAsia"/>
          <w:sz w:val="24"/>
        </w:rPr>
        <w:t>至</w:t>
      </w:r>
      <w:r w:rsidR="00C749F6">
        <w:rPr>
          <w:rFonts w:ascii="宋体" w:eastAsia="宋体" w:hAnsi="宋体" w:cs="宋体"/>
          <w:sz w:val="24"/>
        </w:rPr>
        <w:t>2026年10月23日</w:t>
      </w:r>
      <w:r>
        <w:rPr>
          <w:rFonts w:ascii="宋体" w:eastAsia="宋体" w:hAnsi="宋体" w:cs="宋体" w:hint="eastAsia"/>
          <w:sz w:val="24"/>
        </w:rPr>
        <w:t>，每天上午00:00至12:00，下午12:01至23:59（北京时间，法定节假日除外。）</w:t>
      </w:r>
    </w:p>
    <w:p w14:paraId="1FBF3DEA"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2.地点：三门峡市公共资源交易中心网（网址：http://gzjy.smx.gov.cn/）</w:t>
      </w:r>
    </w:p>
    <w:p w14:paraId="06B70457"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3.方式：本项目没有报名环节，投标人凭CA数字证书通过三门峡市公共资源交易中心网（网址：http://gzjy.smx.gov.cn/），点击交易平台选择“市场主体登录”，在所参与项目右侧点击参与投标，即可直接下载本项目磋商文件。</w:t>
      </w:r>
    </w:p>
    <w:p w14:paraId="362E3846"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4.售价：0元</w:t>
      </w:r>
    </w:p>
    <w:p w14:paraId="2631B7E3"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四、响应文件提交</w:t>
      </w:r>
    </w:p>
    <w:p w14:paraId="5C684CDD" w14:textId="4EE9BCDF"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1.截止时间：</w:t>
      </w:r>
      <w:r w:rsidR="00C749F6">
        <w:rPr>
          <w:rFonts w:ascii="宋体" w:eastAsia="宋体" w:hAnsi="宋体" w:cs="宋体" w:hint="eastAsia"/>
          <w:sz w:val="24"/>
        </w:rPr>
        <w:t>2026年10月23日08时20分</w:t>
      </w:r>
      <w:r>
        <w:rPr>
          <w:rFonts w:ascii="宋体" w:eastAsia="宋体" w:hAnsi="宋体" w:cs="宋体" w:hint="eastAsia"/>
          <w:sz w:val="24"/>
        </w:rPr>
        <w:t>（北京时间）</w:t>
      </w:r>
    </w:p>
    <w:p w14:paraId="2859AC7A"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2.地点：加密电子竞争性磋商响应文件须在磋商截止时间前通过三门峡市公共资源交易中心电子交易平台加密上传</w:t>
      </w:r>
    </w:p>
    <w:p w14:paraId="133A9745"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五、响应文件开启</w:t>
      </w:r>
    </w:p>
    <w:p w14:paraId="49C9E877" w14:textId="20E67E12"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1.时间：</w:t>
      </w:r>
      <w:r w:rsidR="00C749F6">
        <w:rPr>
          <w:rFonts w:ascii="宋体" w:eastAsia="宋体" w:hAnsi="宋体" w:cs="宋体" w:hint="eastAsia"/>
          <w:sz w:val="24"/>
        </w:rPr>
        <w:t>2026年10月23日08时20分</w:t>
      </w:r>
      <w:r>
        <w:rPr>
          <w:rFonts w:ascii="宋体" w:eastAsia="宋体" w:hAnsi="宋体" w:cs="宋体" w:hint="eastAsia"/>
          <w:sz w:val="24"/>
        </w:rPr>
        <w:t>（北京时间）</w:t>
      </w:r>
    </w:p>
    <w:p w14:paraId="61E7F21F"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2.地点：渑池县公共资源交易中心六楼开标区</w:t>
      </w:r>
    </w:p>
    <w:p w14:paraId="1A4087C0"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六、发布公告的媒介及招标公告期限</w:t>
      </w:r>
    </w:p>
    <w:p w14:paraId="38A48739" w14:textId="2F906A45"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本次招标公告在《河南省政府采购网》</w:t>
      </w:r>
      <w:r w:rsidR="00A8742A">
        <w:rPr>
          <w:rFonts w:ascii="宋体" w:eastAsia="宋体" w:hAnsi="宋体" w:cs="宋体" w:hint="eastAsia"/>
          <w:sz w:val="24"/>
        </w:rPr>
        <w:t>、</w:t>
      </w:r>
      <w:r>
        <w:rPr>
          <w:rFonts w:ascii="宋体" w:eastAsia="宋体" w:hAnsi="宋体" w:cs="宋体" w:hint="eastAsia"/>
          <w:sz w:val="24"/>
        </w:rPr>
        <w:t>《中国招标投标公共服务平台》和《三门峡市公共资源交易中心网》上发布，招标公告期限为</w:t>
      </w:r>
      <w:r w:rsidR="009E0D24">
        <w:rPr>
          <w:rFonts w:ascii="宋体" w:eastAsia="宋体" w:hAnsi="宋体" w:cs="宋体" w:hint="eastAsia"/>
          <w:sz w:val="24"/>
        </w:rPr>
        <w:t>三</w:t>
      </w:r>
      <w:r>
        <w:rPr>
          <w:rFonts w:ascii="宋体" w:eastAsia="宋体" w:hAnsi="宋体" w:cs="宋体" w:hint="eastAsia"/>
          <w:sz w:val="24"/>
        </w:rPr>
        <w:t>个工作日。</w:t>
      </w:r>
    </w:p>
    <w:p w14:paraId="1AE47192"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七、其他补充事宜</w:t>
      </w:r>
    </w:p>
    <w:p w14:paraId="48E5BC0A"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1、磋商所发生一切费用由各供应商自行承担，并承担相应的风险和责任。</w:t>
      </w:r>
    </w:p>
    <w:p w14:paraId="306BA8D8"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2、供应商递交的磋商文件不论中标与否均不予退还。</w:t>
      </w:r>
    </w:p>
    <w:p w14:paraId="2D393ED0"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3、我单位（采购人）严格按</w:t>
      </w:r>
      <w:proofErr w:type="gramStart"/>
      <w:r>
        <w:rPr>
          <w:rFonts w:ascii="宋体" w:eastAsia="宋体" w:hAnsi="宋体" w:cs="宋体" w:hint="eastAsia"/>
          <w:sz w:val="24"/>
        </w:rPr>
        <w:t>三财购</w:t>
      </w:r>
      <w:proofErr w:type="gramEnd"/>
      <w:r>
        <w:rPr>
          <w:rFonts w:ascii="宋体" w:eastAsia="宋体" w:hAnsi="宋体" w:cs="宋体" w:hint="eastAsia"/>
          <w:sz w:val="24"/>
        </w:rPr>
        <w:t>【2021】9号文要求的时限发布中标结果公告，发出中标通知书，签订采购合同，上传采购合同。</w:t>
      </w:r>
    </w:p>
    <w:p w14:paraId="082B6AF6"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4、以投标文件业绩信息为准，可使用电子营业执照。</w:t>
      </w:r>
    </w:p>
    <w:p w14:paraId="04B31818" w14:textId="520A56A6"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5、评标打分部分：评标打分部分仍按照100分制原则进行，涉及到资格审查、企业荣誉、企业业绩等计分部分时，以投标单位自行制作到投标文件中的相应内容为准。</w:t>
      </w:r>
    </w:p>
    <w:p w14:paraId="65AFF116"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6、投标文件编制部分：在招标文件中要求供应</w:t>
      </w:r>
      <w:proofErr w:type="gramStart"/>
      <w:r>
        <w:rPr>
          <w:rFonts w:ascii="宋体" w:eastAsia="宋体" w:hAnsi="宋体" w:cs="宋体" w:hint="eastAsia"/>
          <w:sz w:val="24"/>
        </w:rPr>
        <w:t>商按照</w:t>
      </w:r>
      <w:proofErr w:type="gramEnd"/>
      <w:r>
        <w:rPr>
          <w:rFonts w:ascii="宋体" w:eastAsia="宋体" w:hAnsi="宋体" w:cs="宋体" w:hint="eastAsia"/>
          <w:sz w:val="24"/>
        </w:rPr>
        <w:t>投标文件格式进行投标文件编制，在投标文件编制时，应明确将投标单位企业基本情况、资质情况、人员情况、财务情况、业绩情况编入投标文件，便于进行资格审查及评标打分。</w:t>
      </w:r>
    </w:p>
    <w:p w14:paraId="29C0C4D1"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温馨提示：本项目为电子化、无纸化交易项目，投标时不再接受任何纸质资料，为保证您能成功，</w:t>
      </w:r>
      <w:proofErr w:type="gramStart"/>
      <w:r>
        <w:rPr>
          <w:rFonts w:ascii="宋体" w:eastAsia="宋体" w:hAnsi="宋体" w:cs="宋体" w:hint="eastAsia"/>
          <w:sz w:val="24"/>
        </w:rPr>
        <w:t>请需仔细阅读磋商</w:t>
      </w:r>
      <w:proofErr w:type="gramEnd"/>
      <w:r>
        <w:rPr>
          <w:rFonts w:ascii="宋体" w:eastAsia="宋体" w:hAnsi="宋体" w:cs="宋体" w:hint="eastAsia"/>
          <w:sz w:val="24"/>
        </w:rPr>
        <w:t>文件和三门峡市公共资源交易</w:t>
      </w:r>
      <w:proofErr w:type="gramStart"/>
      <w:r>
        <w:rPr>
          <w:rFonts w:ascii="宋体" w:eastAsia="宋体" w:hAnsi="宋体" w:cs="宋体" w:hint="eastAsia"/>
          <w:sz w:val="24"/>
        </w:rPr>
        <w:t>中心官网业</w:t>
      </w:r>
      <w:proofErr w:type="gramEnd"/>
      <w:r>
        <w:rPr>
          <w:rFonts w:ascii="宋体" w:eastAsia="宋体" w:hAnsi="宋体" w:cs="宋体" w:hint="eastAsia"/>
          <w:sz w:val="24"/>
        </w:rPr>
        <w:t>务办理指南。</w:t>
      </w:r>
    </w:p>
    <w:p w14:paraId="634B4803"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 xml:space="preserve">八、凡对本次招标提出询问，请按照以下方式联系 </w:t>
      </w:r>
    </w:p>
    <w:p w14:paraId="5A167CDF"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1.采购人信息</w:t>
      </w:r>
    </w:p>
    <w:p w14:paraId="2BC1526D" w14:textId="525087E0"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名称：渑池县公路局</w:t>
      </w:r>
    </w:p>
    <w:p w14:paraId="3283EA27" w14:textId="2C088A69"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地址：渑池县仰</w:t>
      </w:r>
      <w:proofErr w:type="gramStart"/>
      <w:r>
        <w:rPr>
          <w:rFonts w:ascii="宋体" w:eastAsia="宋体" w:hAnsi="宋体" w:cs="宋体" w:hint="eastAsia"/>
          <w:sz w:val="24"/>
        </w:rPr>
        <w:t>韶</w:t>
      </w:r>
      <w:proofErr w:type="gramEnd"/>
      <w:r>
        <w:rPr>
          <w:rFonts w:ascii="宋体" w:eastAsia="宋体" w:hAnsi="宋体" w:cs="宋体" w:hint="eastAsia"/>
          <w:sz w:val="24"/>
        </w:rPr>
        <w:t>大街26号</w:t>
      </w:r>
    </w:p>
    <w:p w14:paraId="09BAA9BF" w14:textId="47B15EFD"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联系人：</w:t>
      </w:r>
      <w:r w:rsidR="00B327B6">
        <w:rPr>
          <w:rFonts w:ascii="宋体" w:eastAsia="宋体" w:hAnsi="宋体" w:cs="宋体" w:hint="eastAsia"/>
          <w:sz w:val="24"/>
        </w:rPr>
        <w:t>秦先生</w:t>
      </w:r>
    </w:p>
    <w:p w14:paraId="590EB41D" w14:textId="7E6858A6"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联系方式：</w:t>
      </w:r>
      <w:r w:rsidR="00B327B6">
        <w:rPr>
          <w:rFonts w:ascii="宋体" w:eastAsia="宋体" w:hAnsi="宋体" w:cs="宋体" w:hint="eastAsia"/>
          <w:sz w:val="24"/>
        </w:rPr>
        <w:t>15939839288</w:t>
      </w:r>
    </w:p>
    <w:p w14:paraId="2420B16D"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2.采购代理机构信息（如有）</w:t>
      </w:r>
    </w:p>
    <w:p w14:paraId="154363DD"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名称：建</w:t>
      </w:r>
      <w:proofErr w:type="gramStart"/>
      <w:r>
        <w:rPr>
          <w:rFonts w:ascii="宋体" w:eastAsia="宋体" w:hAnsi="宋体" w:cs="宋体" w:hint="eastAsia"/>
          <w:sz w:val="24"/>
        </w:rPr>
        <w:t>友工程</w:t>
      </w:r>
      <w:proofErr w:type="gramEnd"/>
      <w:r>
        <w:rPr>
          <w:rFonts w:ascii="宋体" w:eastAsia="宋体" w:hAnsi="宋体" w:cs="宋体" w:hint="eastAsia"/>
          <w:sz w:val="24"/>
        </w:rPr>
        <w:t>服务有限公司</w:t>
      </w:r>
    </w:p>
    <w:p w14:paraId="555AD0C7"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地址：河南省郑州市高新技术产业开发区翠竹街1号23幢3层03号</w:t>
      </w:r>
    </w:p>
    <w:p w14:paraId="180844AD" w14:textId="18336AF3"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联系人：</w:t>
      </w:r>
      <w:r w:rsidR="005449A4">
        <w:rPr>
          <w:rFonts w:ascii="宋体" w:eastAsia="宋体" w:hAnsi="宋体" w:cs="宋体" w:hint="eastAsia"/>
          <w:sz w:val="24"/>
        </w:rPr>
        <w:t>王先生</w:t>
      </w:r>
    </w:p>
    <w:p w14:paraId="103F6749"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联系方式：15516332633</w:t>
      </w:r>
    </w:p>
    <w:p w14:paraId="6B6A051A"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3.监督单位联系方式</w:t>
      </w:r>
    </w:p>
    <w:p w14:paraId="5D52AF61" w14:textId="77777777" w:rsidR="00511234" w:rsidRDefault="00511234" w:rsidP="007C4DD5">
      <w:pPr>
        <w:spacing w:line="400" w:lineRule="exact"/>
        <w:ind w:firstLineChars="200" w:firstLine="480"/>
        <w:outlineLvl w:val="1"/>
        <w:rPr>
          <w:rFonts w:ascii="宋体" w:eastAsia="宋体" w:hAnsi="宋体" w:cs="宋体"/>
          <w:sz w:val="24"/>
        </w:rPr>
      </w:pPr>
      <w:r>
        <w:rPr>
          <w:rFonts w:ascii="宋体" w:eastAsia="宋体" w:hAnsi="宋体" w:cs="宋体" w:hint="eastAsia"/>
          <w:sz w:val="24"/>
        </w:rPr>
        <w:t>监督单位：渑池县政府采购办公室</w:t>
      </w:r>
    </w:p>
    <w:p w14:paraId="6B3419E5" w14:textId="34271DFD" w:rsidR="00D50171" w:rsidRPr="00511234" w:rsidRDefault="00511234" w:rsidP="007C4DD5">
      <w:pPr>
        <w:spacing w:line="400" w:lineRule="exact"/>
        <w:ind w:firstLineChars="200" w:firstLine="480"/>
        <w:outlineLvl w:val="1"/>
        <w:rPr>
          <w:rFonts w:ascii="宋体" w:eastAsia="宋体" w:hAnsi="宋体"/>
          <w:sz w:val="24"/>
        </w:rPr>
      </w:pPr>
      <w:r>
        <w:rPr>
          <w:rFonts w:ascii="宋体" w:eastAsia="宋体" w:hAnsi="宋体" w:cs="宋体" w:hint="eastAsia"/>
          <w:sz w:val="24"/>
        </w:rPr>
        <w:t>联系方式：0398-4818677</w:t>
      </w:r>
    </w:p>
    <w:p w14:paraId="5CADB65A" w14:textId="71E614A6" w:rsidR="005D766B" w:rsidRDefault="005D766B">
      <w:pPr>
        <w:widowControl/>
        <w:jc w:val="left"/>
        <w:rPr>
          <w:rFonts w:ascii="宋体" w:eastAsia="宋体" w:hAnsi="宋体" w:cs="宋体"/>
          <w:sz w:val="24"/>
        </w:rPr>
      </w:pPr>
      <w:r>
        <w:rPr>
          <w:rFonts w:ascii="宋体" w:eastAsia="宋体" w:hAnsi="宋体" w:cs="宋体"/>
          <w:sz w:val="24"/>
        </w:rPr>
        <w:br w:type="page"/>
      </w:r>
    </w:p>
    <w:p w14:paraId="48D2687E" w14:textId="77777777" w:rsidR="00D50171" w:rsidRDefault="00D50171" w:rsidP="00D50171">
      <w:pPr>
        <w:wordWrap w:val="0"/>
        <w:topLinePunct/>
        <w:spacing w:beforeLines="100" w:before="312" w:afterLines="100" w:after="312" w:line="360" w:lineRule="auto"/>
        <w:jc w:val="center"/>
        <w:outlineLvl w:val="0"/>
        <w:rPr>
          <w:rFonts w:ascii="宋体" w:eastAsia="宋体" w:hAnsi="宋体" w:cs="Courier New"/>
          <w:sz w:val="30"/>
          <w:szCs w:val="30"/>
        </w:rPr>
      </w:pPr>
      <w:bookmarkStart w:id="17" w:name="_Toc23774425"/>
      <w:bookmarkStart w:id="18" w:name="_Toc1254"/>
      <w:bookmarkStart w:id="19" w:name="_Toc136618978"/>
      <w:bookmarkStart w:id="20" w:name="_Toc136619209"/>
      <w:bookmarkStart w:id="21" w:name="_Toc136846540"/>
      <w:bookmarkEnd w:id="12"/>
      <w:r>
        <w:rPr>
          <w:rFonts w:ascii="宋体" w:eastAsia="宋体" w:hAnsi="宋体" w:cs="Courier New" w:hint="eastAsia"/>
          <w:b/>
          <w:bCs/>
          <w:sz w:val="30"/>
          <w:szCs w:val="30"/>
        </w:rPr>
        <w:t>第二章  供应商须知</w:t>
      </w:r>
      <w:bookmarkEnd w:id="17"/>
      <w:bookmarkEnd w:id="18"/>
      <w:bookmarkEnd w:id="19"/>
      <w:bookmarkEnd w:id="20"/>
      <w:bookmarkEnd w:id="21"/>
    </w:p>
    <w:p w14:paraId="4AFF7ED1" w14:textId="77777777" w:rsidR="00D50171" w:rsidRDefault="00D50171" w:rsidP="00D50171">
      <w:pPr>
        <w:keepNext/>
        <w:keepLines/>
        <w:spacing w:line="360" w:lineRule="auto"/>
        <w:ind w:left="420"/>
        <w:jc w:val="center"/>
        <w:outlineLvl w:val="1"/>
        <w:rPr>
          <w:rFonts w:ascii="宋体" w:eastAsia="宋体" w:hAnsi="宋体" w:cs="宋体"/>
          <w:b/>
          <w:bCs/>
          <w:sz w:val="28"/>
          <w:szCs w:val="28"/>
        </w:rPr>
      </w:pPr>
      <w:bookmarkStart w:id="22" w:name="_Toc18978"/>
      <w:bookmarkStart w:id="23" w:name="_Toc13329"/>
      <w:bookmarkStart w:id="24" w:name="_Toc28585"/>
      <w:bookmarkStart w:id="25" w:name="_Toc23774426"/>
      <w:r>
        <w:rPr>
          <w:rFonts w:ascii="宋体" w:eastAsia="宋体" w:hAnsi="宋体" w:cs="Times New Roman" w:hint="eastAsia"/>
          <w:kern w:val="44"/>
          <w:sz w:val="28"/>
          <w:szCs w:val="28"/>
        </w:rPr>
        <w:t>供应商须知前附表</w:t>
      </w:r>
      <w:bookmarkEnd w:id="22"/>
      <w:bookmarkEnd w:id="23"/>
      <w:bookmarkEnd w:id="24"/>
      <w:bookmarkEnd w:id="25"/>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3"/>
        <w:gridCol w:w="1857"/>
        <w:gridCol w:w="6663"/>
      </w:tblGrid>
      <w:tr w:rsidR="00D50171" w14:paraId="7ACD1541" w14:textId="77777777" w:rsidTr="00A434E4">
        <w:trPr>
          <w:jc w:val="center"/>
        </w:trPr>
        <w:tc>
          <w:tcPr>
            <w:tcW w:w="973" w:type="dxa"/>
            <w:vAlign w:val="center"/>
          </w:tcPr>
          <w:p w14:paraId="46B0F7FC"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序号</w:t>
            </w:r>
          </w:p>
        </w:tc>
        <w:tc>
          <w:tcPr>
            <w:tcW w:w="1857" w:type="dxa"/>
            <w:vAlign w:val="center"/>
          </w:tcPr>
          <w:p w14:paraId="0E265325"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条 款 名 称</w:t>
            </w:r>
          </w:p>
        </w:tc>
        <w:tc>
          <w:tcPr>
            <w:tcW w:w="6663" w:type="dxa"/>
            <w:vAlign w:val="center"/>
          </w:tcPr>
          <w:p w14:paraId="6F5068B0"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编 列 内 容</w:t>
            </w:r>
          </w:p>
        </w:tc>
      </w:tr>
      <w:tr w:rsidR="00D50171" w14:paraId="0BCA06FD" w14:textId="77777777" w:rsidTr="00A434E4">
        <w:trPr>
          <w:jc w:val="center"/>
        </w:trPr>
        <w:tc>
          <w:tcPr>
            <w:tcW w:w="973" w:type="dxa"/>
            <w:vAlign w:val="center"/>
          </w:tcPr>
          <w:p w14:paraId="28B55F6B"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1.1</w:t>
            </w:r>
          </w:p>
        </w:tc>
        <w:tc>
          <w:tcPr>
            <w:tcW w:w="1857" w:type="dxa"/>
            <w:vAlign w:val="center"/>
          </w:tcPr>
          <w:p w14:paraId="511A48A3"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采购人</w:t>
            </w:r>
          </w:p>
        </w:tc>
        <w:tc>
          <w:tcPr>
            <w:tcW w:w="6663" w:type="dxa"/>
            <w:vAlign w:val="center"/>
          </w:tcPr>
          <w:p w14:paraId="78617AF7" w14:textId="7F0C9DF9"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名称：</w:t>
            </w:r>
            <w:r w:rsidR="006014A9">
              <w:rPr>
                <w:rFonts w:ascii="宋体" w:eastAsia="宋体" w:hAnsi="宋体" w:cs="宋体" w:hint="eastAsia"/>
                <w:sz w:val="24"/>
              </w:rPr>
              <w:t>渑池县公路局</w:t>
            </w:r>
          </w:p>
          <w:p w14:paraId="4EB74932" w14:textId="0B340A69" w:rsidR="00D50171" w:rsidRPr="00997B0E" w:rsidRDefault="00D50171" w:rsidP="00B26F0F">
            <w:pPr>
              <w:spacing w:line="400" w:lineRule="exact"/>
              <w:jc w:val="left"/>
              <w:rPr>
                <w:rFonts w:ascii="宋体" w:eastAsia="宋体" w:hAnsi="宋体" w:cs="宋体"/>
                <w:sz w:val="24"/>
              </w:rPr>
            </w:pPr>
            <w:r w:rsidRPr="00997B0E">
              <w:rPr>
                <w:rFonts w:ascii="宋体" w:eastAsia="宋体" w:hAnsi="宋体" w:cs="宋体" w:hint="eastAsia"/>
                <w:sz w:val="24"/>
              </w:rPr>
              <w:t>联系人：</w:t>
            </w:r>
            <w:r w:rsidR="00B327B6">
              <w:rPr>
                <w:rFonts w:ascii="宋体" w:eastAsia="宋体" w:hAnsi="宋体" w:cs="宋体" w:hint="eastAsia"/>
                <w:sz w:val="24"/>
              </w:rPr>
              <w:t>秦先生</w:t>
            </w:r>
          </w:p>
          <w:p w14:paraId="687FD98E" w14:textId="0E8EB18C" w:rsidR="00D50171" w:rsidRDefault="00D50171" w:rsidP="00B26F0F">
            <w:pPr>
              <w:spacing w:line="400" w:lineRule="exact"/>
              <w:jc w:val="left"/>
              <w:rPr>
                <w:rFonts w:ascii="宋体" w:eastAsia="宋体" w:hAnsi="宋体" w:cs="宋体"/>
                <w:sz w:val="24"/>
              </w:rPr>
            </w:pPr>
            <w:r w:rsidRPr="00997B0E">
              <w:rPr>
                <w:rFonts w:ascii="宋体" w:eastAsia="宋体" w:hAnsi="宋体" w:cs="宋体" w:hint="eastAsia"/>
                <w:sz w:val="24"/>
              </w:rPr>
              <w:t>联系方式：</w:t>
            </w:r>
            <w:r w:rsidR="00B327B6">
              <w:rPr>
                <w:rFonts w:ascii="宋体" w:eastAsia="宋体" w:hAnsi="宋体" w:cs="宋体"/>
                <w:sz w:val="24"/>
              </w:rPr>
              <w:t>15939839288</w:t>
            </w:r>
          </w:p>
        </w:tc>
      </w:tr>
      <w:tr w:rsidR="00D50171" w14:paraId="1C982F3A" w14:textId="77777777" w:rsidTr="00A434E4">
        <w:trPr>
          <w:jc w:val="center"/>
        </w:trPr>
        <w:tc>
          <w:tcPr>
            <w:tcW w:w="973" w:type="dxa"/>
            <w:vAlign w:val="center"/>
          </w:tcPr>
          <w:p w14:paraId="607AC8B0"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1.2</w:t>
            </w:r>
          </w:p>
        </w:tc>
        <w:tc>
          <w:tcPr>
            <w:tcW w:w="1857" w:type="dxa"/>
            <w:vAlign w:val="center"/>
          </w:tcPr>
          <w:p w14:paraId="6171EB4A"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代理机构</w:t>
            </w:r>
          </w:p>
        </w:tc>
        <w:tc>
          <w:tcPr>
            <w:tcW w:w="6663" w:type="dxa"/>
            <w:vAlign w:val="center"/>
          </w:tcPr>
          <w:p w14:paraId="6A5C708A" w14:textId="504EE79B"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名称：</w:t>
            </w:r>
            <w:r w:rsidR="00CC7CBE">
              <w:rPr>
                <w:rFonts w:ascii="宋体" w:eastAsia="宋体" w:hAnsi="宋体" w:cs="宋体" w:hint="eastAsia"/>
                <w:sz w:val="24"/>
              </w:rPr>
              <w:t>建</w:t>
            </w:r>
            <w:proofErr w:type="gramStart"/>
            <w:r w:rsidR="00CC7CBE">
              <w:rPr>
                <w:rFonts w:ascii="宋体" w:eastAsia="宋体" w:hAnsi="宋体" w:cs="宋体" w:hint="eastAsia"/>
                <w:sz w:val="24"/>
              </w:rPr>
              <w:t>友工程</w:t>
            </w:r>
            <w:proofErr w:type="gramEnd"/>
            <w:r w:rsidR="00CC7CBE">
              <w:rPr>
                <w:rFonts w:ascii="宋体" w:eastAsia="宋体" w:hAnsi="宋体" w:cs="宋体" w:hint="eastAsia"/>
                <w:sz w:val="24"/>
              </w:rPr>
              <w:t>服务有限公司</w:t>
            </w:r>
          </w:p>
          <w:p w14:paraId="43AAE63D" w14:textId="3431B38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联系人：</w:t>
            </w:r>
            <w:r w:rsidR="005449A4">
              <w:rPr>
                <w:rFonts w:ascii="宋体" w:eastAsia="宋体" w:hAnsi="宋体" w:cs="宋体" w:hint="eastAsia"/>
                <w:sz w:val="24"/>
              </w:rPr>
              <w:t>王先生</w:t>
            </w:r>
          </w:p>
          <w:p w14:paraId="0E4F8B1A" w14:textId="69D76EFF"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电话：</w:t>
            </w:r>
            <w:r w:rsidR="00AC2DAB">
              <w:rPr>
                <w:rFonts w:ascii="宋体" w:eastAsia="宋体" w:hAnsi="宋体" w:cs="宋体"/>
                <w:sz w:val="24"/>
              </w:rPr>
              <w:t>15516332633</w:t>
            </w:r>
          </w:p>
        </w:tc>
      </w:tr>
      <w:tr w:rsidR="00D50171" w14:paraId="2A619244" w14:textId="77777777" w:rsidTr="00A434E4">
        <w:trPr>
          <w:trHeight w:val="576"/>
          <w:jc w:val="center"/>
        </w:trPr>
        <w:tc>
          <w:tcPr>
            <w:tcW w:w="973" w:type="dxa"/>
            <w:vAlign w:val="center"/>
          </w:tcPr>
          <w:p w14:paraId="15588230"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1.3</w:t>
            </w:r>
          </w:p>
        </w:tc>
        <w:tc>
          <w:tcPr>
            <w:tcW w:w="1857" w:type="dxa"/>
            <w:vAlign w:val="center"/>
          </w:tcPr>
          <w:p w14:paraId="7F87352A" w14:textId="476BBA10"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项目名称</w:t>
            </w:r>
          </w:p>
        </w:tc>
        <w:tc>
          <w:tcPr>
            <w:tcW w:w="6663" w:type="dxa"/>
            <w:vAlign w:val="center"/>
          </w:tcPr>
          <w:p w14:paraId="4B056E34" w14:textId="656A6669" w:rsidR="00D50171" w:rsidRDefault="00E44B45" w:rsidP="00B26F0F">
            <w:pPr>
              <w:spacing w:line="400" w:lineRule="exact"/>
              <w:jc w:val="left"/>
              <w:rPr>
                <w:rFonts w:ascii="宋体" w:eastAsia="宋体" w:hAnsi="宋体" w:cs="宋体"/>
                <w:sz w:val="24"/>
              </w:rPr>
            </w:pPr>
            <w:r>
              <w:rPr>
                <w:rFonts w:ascii="宋体" w:eastAsia="宋体" w:hAnsi="宋体" w:cs="宋体" w:hint="eastAsia"/>
                <w:sz w:val="24"/>
              </w:rPr>
              <w:t>渑池县2026年普通国省道穿村过镇平交路口治理项目（二次）</w:t>
            </w:r>
          </w:p>
        </w:tc>
      </w:tr>
      <w:tr w:rsidR="00D50171" w14:paraId="47C49C90" w14:textId="77777777" w:rsidTr="00A434E4">
        <w:trPr>
          <w:trHeight w:val="528"/>
          <w:jc w:val="center"/>
        </w:trPr>
        <w:tc>
          <w:tcPr>
            <w:tcW w:w="973" w:type="dxa"/>
            <w:vAlign w:val="center"/>
          </w:tcPr>
          <w:p w14:paraId="7C3503AE"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1.4</w:t>
            </w:r>
          </w:p>
        </w:tc>
        <w:tc>
          <w:tcPr>
            <w:tcW w:w="1857" w:type="dxa"/>
            <w:vAlign w:val="center"/>
          </w:tcPr>
          <w:p w14:paraId="18DB2745"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工程概况</w:t>
            </w:r>
          </w:p>
        </w:tc>
        <w:tc>
          <w:tcPr>
            <w:tcW w:w="6663" w:type="dxa"/>
            <w:vAlign w:val="center"/>
          </w:tcPr>
          <w:p w14:paraId="2A7E3BB0" w14:textId="2C024AB2" w:rsidR="00D50171" w:rsidRDefault="00F87B73" w:rsidP="00B26F0F">
            <w:pPr>
              <w:spacing w:line="400" w:lineRule="exact"/>
              <w:jc w:val="left"/>
              <w:rPr>
                <w:rFonts w:ascii="宋体" w:eastAsia="宋体" w:hAnsi="宋体" w:cs="宋体"/>
                <w:sz w:val="24"/>
              </w:rPr>
            </w:pPr>
            <w:r>
              <w:rPr>
                <w:rFonts w:ascii="宋体" w:eastAsia="宋体" w:hAnsi="宋体" w:cs="宋体" w:hint="eastAsia"/>
                <w:sz w:val="24"/>
              </w:rPr>
              <w:t>本工程为</w:t>
            </w:r>
            <w:r w:rsidR="00E44B45">
              <w:rPr>
                <w:rFonts w:ascii="宋体" w:eastAsia="宋体" w:hAnsi="宋体" w:cs="宋体" w:hint="eastAsia"/>
                <w:sz w:val="24"/>
              </w:rPr>
              <w:t>渑池县2026年普通国省道穿村过镇平交路口治理项目</w:t>
            </w:r>
            <w:r>
              <w:rPr>
                <w:rFonts w:ascii="宋体" w:eastAsia="宋体" w:hAnsi="宋体" w:cs="宋体" w:hint="eastAsia"/>
                <w:sz w:val="24"/>
              </w:rPr>
              <w:t>，位于渑池县境内，主要内容为安装道路交通标志及道路安全预警系统等</w:t>
            </w:r>
            <w:r w:rsidR="00840D18" w:rsidRPr="00840D18">
              <w:rPr>
                <w:rFonts w:ascii="宋体" w:eastAsia="宋体" w:hAnsi="宋体" w:cs="宋体"/>
                <w:sz w:val="24"/>
              </w:rPr>
              <w:t>。</w:t>
            </w:r>
          </w:p>
        </w:tc>
      </w:tr>
      <w:tr w:rsidR="00D50171" w14:paraId="43C10917" w14:textId="77777777" w:rsidTr="00A434E4">
        <w:trPr>
          <w:trHeight w:val="503"/>
          <w:jc w:val="center"/>
        </w:trPr>
        <w:tc>
          <w:tcPr>
            <w:tcW w:w="973" w:type="dxa"/>
            <w:vAlign w:val="center"/>
          </w:tcPr>
          <w:p w14:paraId="5CB7210B"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1.5</w:t>
            </w:r>
          </w:p>
        </w:tc>
        <w:tc>
          <w:tcPr>
            <w:tcW w:w="1857" w:type="dxa"/>
            <w:vAlign w:val="center"/>
          </w:tcPr>
          <w:p w14:paraId="787B8FF0"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资金来源</w:t>
            </w:r>
          </w:p>
        </w:tc>
        <w:tc>
          <w:tcPr>
            <w:tcW w:w="6663" w:type="dxa"/>
            <w:vAlign w:val="center"/>
          </w:tcPr>
          <w:p w14:paraId="374DEE70" w14:textId="6F482626" w:rsidR="00D50171" w:rsidRDefault="006014A9" w:rsidP="00B26F0F">
            <w:pPr>
              <w:spacing w:line="400" w:lineRule="exact"/>
              <w:jc w:val="left"/>
              <w:rPr>
                <w:rFonts w:ascii="宋体" w:eastAsia="宋体" w:hAnsi="宋体" w:cs="宋体"/>
                <w:sz w:val="24"/>
              </w:rPr>
            </w:pPr>
            <w:r>
              <w:rPr>
                <w:rFonts w:ascii="宋体" w:eastAsia="宋体" w:hAnsi="宋体" w:cs="宋体" w:hint="eastAsia"/>
                <w:sz w:val="24"/>
              </w:rPr>
              <w:t>财政资金</w:t>
            </w:r>
          </w:p>
        </w:tc>
      </w:tr>
      <w:tr w:rsidR="00D50171" w14:paraId="48CA57E6" w14:textId="77777777" w:rsidTr="00A434E4">
        <w:trPr>
          <w:trHeight w:val="528"/>
          <w:jc w:val="center"/>
        </w:trPr>
        <w:tc>
          <w:tcPr>
            <w:tcW w:w="973" w:type="dxa"/>
            <w:vAlign w:val="center"/>
          </w:tcPr>
          <w:p w14:paraId="5F869F5B"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1.6</w:t>
            </w:r>
          </w:p>
        </w:tc>
        <w:tc>
          <w:tcPr>
            <w:tcW w:w="1857" w:type="dxa"/>
            <w:vAlign w:val="center"/>
          </w:tcPr>
          <w:p w14:paraId="4A9C4465"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预算金额</w:t>
            </w:r>
          </w:p>
        </w:tc>
        <w:tc>
          <w:tcPr>
            <w:tcW w:w="6663" w:type="dxa"/>
            <w:vAlign w:val="center"/>
          </w:tcPr>
          <w:p w14:paraId="67F8A477" w14:textId="4206AB1C" w:rsidR="00D50171" w:rsidRDefault="003E7BE2" w:rsidP="00B26F0F">
            <w:pPr>
              <w:spacing w:line="400" w:lineRule="exact"/>
              <w:jc w:val="left"/>
              <w:rPr>
                <w:rFonts w:ascii="宋体" w:eastAsia="宋体" w:hAnsi="宋体" w:cs="宋体"/>
                <w:sz w:val="24"/>
              </w:rPr>
            </w:pPr>
            <w:r>
              <w:rPr>
                <w:rFonts w:ascii="宋体" w:eastAsia="宋体" w:hAnsi="宋体" w:cs="宋体" w:hint="eastAsia"/>
                <w:sz w:val="24"/>
              </w:rPr>
              <w:t>2014744.56</w:t>
            </w:r>
            <w:r w:rsidR="00E12B7A">
              <w:rPr>
                <w:rFonts w:ascii="宋体" w:eastAsia="宋体" w:hAnsi="宋体" w:cs="宋体" w:hint="eastAsia"/>
                <w:sz w:val="24"/>
              </w:rPr>
              <w:t>元</w:t>
            </w:r>
          </w:p>
        </w:tc>
      </w:tr>
      <w:tr w:rsidR="00D50171" w14:paraId="3C5B2F20" w14:textId="77777777" w:rsidTr="00A434E4">
        <w:trPr>
          <w:trHeight w:val="528"/>
          <w:jc w:val="center"/>
        </w:trPr>
        <w:tc>
          <w:tcPr>
            <w:tcW w:w="973" w:type="dxa"/>
            <w:vAlign w:val="center"/>
          </w:tcPr>
          <w:p w14:paraId="159AF743"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1.7</w:t>
            </w:r>
          </w:p>
        </w:tc>
        <w:tc>
          <w:tcPr>
            <w:tcW w:w="1857" w:type="dxa"/>
            <w:vAlign w:val="center"/>
          </w:tcPr>
          <w:p w14:paraId="750C7D9C"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项目性质</w:t>
            </w:r>
          </w:p>
        </w:tc>
        <w:tc>
          <w:tcPr>
            <w:tcW w:w="6663" w:type="dxa"/>
            <w:vAlign w:val="center"/>
          </w:tcPr>
          <w:p w14:paraId="7B3BB351"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工程</w:t>
            </w:r>
          </w:p>
        </w:tc>
      </w:tr>
      <w:tr w:rsidR="00D50171" w14:paraId="2126F479" w14:textId="77777777" w:rsidTr="00A434E4">
        <w:trPr>
          <w:trHeight w:val="528"/>
          <w:jc w:val="center"/>
        </w:trPr>
        <w:tc>
          <w:tcPr>
            <w:tcW w:w="973" w:type="dxa"/>
            <w:vAlign w:val="center"/>
          </w:tcPr>
          <w:p w14:paraId="0A172DD1" w14:textId="21D622ED"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1.</w:t>
            </w:r>
            <w:r w:rsidR="00AC1FBB">
              <w:rPr>
                <w:rFonts w:ascii="宋体" w:eastAsia="宋体" w:hAnsi="宋体" w:cs="宋体"/>
                <w:sz w:val="24"/>
              </w:rPr>
              <w:t>8</w:t>
            </w:r>
          </w:p>
        </w:tc>
        <w:tc>
          <w:tcPr>
            <w:tcW w:w="1857" w:type="dxa"/>
            <w:vAlign w:val="center"/>
          </w:tcPr>
          <w:p w14:paraId="36454E25"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磋商范围</w:t>
            </w:r>
          </w:p>
        </w:tc>
        <w:tc>
          <w:tcPr>
            <w:tcW w:w="6663" w:type="dxa"/>
            <w:vAlign w:val="center"/>
          </w:tcPr>
          <w:p w14:paraId="1BD3A328"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磋商文件、工程量清单及图纸所包含的全部内容。</w:t>
            </w:r>
          </w:p>
        </w:tc>
      </w:tr>
      <w:tr w:rsidR="00D50171" w14:paraId="203ECE88" w14:textId="77777777" w:rsidTr="00A434E4">
        <w:trPr>
          <w:trHeight w:val="528"/>
          <w:jc w:val="center"/>
        </w:trPr>
        <w:tc>
          <w:tcPr>
            <w:tcW w:w="973" w:type="dxa"/>
            <w:vAlign w:val="center"/>
          </w:tcPr>
          <w:p w14:paraId="6E7D8F9C" w14:textId="5C092444" w:rsidR="00D50171" w:rsidRDefault="00AC1FBB" w:rsidP="00B26F0F">
            <w:pPr>
              <w:spacing w:line="400" w:lineRule="exact"/>
              <w:jc w:val="center"/>
              <w:rPr>
                <w:rFonts w:ascii="宋体" w:eastAsia="宋体" w:hAnsi="宋体" w:cs="宋体"/>
                <w:sz w:val="24"/>
              </w:rPr>
            </w:pPr>
            <w:r>
              <w:rPr>
                <w:rFonts w:ascii="宋体" w:eastAsia="宋体" w:hAnsi="宋体" w:cs="宋体"/>
                <w:sz w:val="24"/>
              </w:rPr>
              <w:t>1.9</w:t>
            </w:r>
          </w:p>
        </w:tc>
        <w:tc>
          <w:tcPr>
            <w:tcW w:w="1857" w:type="dxa"/>
            <w:vAlign w:val="center"/>
          </w:tcPr>
          <w:p w14:paraId="61FB42B7"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计划工期</w:t>
            </w:r>
          </w:p>
        </w:tc>
        <w:tc>
          <w:tcPr>
            <w:tcW w:w="6663" w:type="dxa"/>
            <w:vAlign w:val="center"/>
          </w:tcPr>
          <w:p w14:paraId="7F3B47CF" w14:textId="4E1CFBC3" w:rsidR="00D50171" w:rsidRPr="00542454" w:rsidRDefault="00DA3AD4" w:rsidP="00B26F0F">
            <w:pPr>
              <w:spacing w:line="400" w:lineRule="exact"/>
              <w:jc w:val="left"/>
              <w:rPr>
                <w:rFonts w:ascii="宋体" w:eastAsia="宋体" w:hAnsi="宋体" w:cs="宋体"/>
                <w:sz w:val="24"/>
              </w:rPr>
            </w:pPr>
            <w:r>
              <w:rPr>
                <w:rFonts w:ascii="宋体" w:eastAsia="宋体" w:hAnsi="宋体" w:cs="宋体" w:hint="eastAsia"/>
                <w:sz w:val="24"/>
              </w:rPr>
              <w:t>60</w:t>
            </w:r>
            <w:proofErr w:type="gramStart"/>
            <w:r>
              <w:rPr>
                <w:rFonts w:ascii="宋体" w:eastAsia="宋体" w:hAnsi="宋体" w:cs="宋体" w:hint="eastAsia"/>
                <w:sz w:val="24"/>
              </w:rPr>
              <w:t>日历天</w:t>
            </w:r>
            <w:proofErr w:type="gramEnd"/>
          </w:p>
        </w:tc>
      </w:tr>
      <w:tr w:rsidR="00D50171" w14:paraId="02B97BF9" w14:textId="77777777" w:rsidTr="00A434E4">
        <w:trPr>
          <w:trHeight w:val="528"/>
          <w:jc w:val="center"/>
        </w:trPr>
        <w:tc>
          <w:tcPr>
            <w:tcW w:w="973" w:type="dxa"/>
            <w:vAlign w:val="center"/>
          </w:tcPr>
          <w:p w14:paraId="2485F47A" w14:textId="348A0923" w:rsidR="00D50171" w:rsidRDefault="00AC1FBB" w:rsidP="00B26F0F">
            <w:pPr>
              <w:spacing w:line="400" w:lineRule="exact"/>
              <w:jc w:val="center"/>
              <w:rPr>
                <w:rFonts w:ascii="宋体" w:eastAsia="宋体" w:hAnsi="宋体" w:cs="宋体"/>
                <w:sz w:val="24"/>
              </w:rPr>
            </w:pPr>
            <w:r>
              <w:rPr>
                <w:rFonts w:ascii="宋体" w:eastAsia="宋体" w:hAnsi="宋体" w:cs="宋体"/>
                <w:sz w:val="24"/>
              </w:rPr>
              <w:t>2.0</w:t>
            </w:r>
          </w:p>
        </w:tc>
        <w:tc>
          <w:tcPr>
            <w:tcW w:w="1857" w:type="dxa"/>
            <w:vAlign w:val="center"/>
          </w:tcPr>
          <w:p w14:paraId="4200A138"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质量标准</w:t>
            </w:r>
          </w:p>
        </w:tc>
        <w:tc>
          <w:tcPr>
            <w:tcW w:w="6663" w:type="dxa"/>
            <w:vAlign w:val="center"/>
          </w:tcPr>
          <w:p w14:paraId="2D35C453" w14:textId="5A4A599F" w:rsidR="00D50171" w:rsidRDefault="00C0167D" w:rsidP="00B26F0F">
            <w:pPr>
              <w:spacing w:line="400" w:lineRule="exact"/>
              <w:jc w:val="left"/>
              <w:rPr>
                <w:rFonts w:ascii="宋体" w:eastAsia="宋体" w:hAnsi="宋体" w:cs="宋体"/>
                <w:sz w:val="24"/>
              </w:rPr>
            </w:pPr>
            <w:r>
              <w:rPr>
                <w:rFonts w:ascii="宋体" w:eastAsia="宋体" w:hAnsi="宋体" w:cs="宋体" w:hint="eastAsia"/>
                <w:sz w:val="24"/>
              </w:rPr>
              <w:t>合格</w:t>
            </w:r>
          </w:p>
        </w:tc>
      </w:tr>
      <w:tr w:rsidR="00D50171" w14:paraId="6D9D8847" w14:textId="77777777" w:rsidTr="00A434E4">
        <w:trPr>
          <w:jc w:val="center"/>
        </w:trPr>
        <w:tc>
          <w:tcPr>
            <w:tcW w:w="973" w:type="dxa"/>
            <w:vAlign w:val="center"/>
          </w:tcPr>
          <w:p w14:paraId="20D5AE70" w14:textId="7C069366"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2.</w:t>
            </w:r>
            <w:r w:rsidR="00AC1FBB">
              <w:rPr>
                <w:rFonts w:ascii="宋体" w:eastAsia="宋体" w:hAnsi="宋体" w:cs="宋体"/>
                <w:sz w:val="24"/>
              </w:rPr>
              <w:t>1</w:t>
            </w:r>
          </w:p>
        </w:tc>
        <w:tc>
          <w:tcPr>
            <w:tcW w:w="1857" w:type="dxa"/>
            <w:vAlign w:val="center"/>
          </w:tcPr>
          <w:p w14:paraId="4091D442"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供应商资质条件</w:t>
            </w:r>
          </w:p>
        </w:tc>
        <w:tc>
          <w:tcPr>
            <w:tcW w:w="6663" w:type="dxa"/>
            <w:vAlign w:val="center"/>
          </w:tcPr>
          <w:p w14:paraId="2B0DAF00" w14:textId="77777777" w:rsidR="00B66BCD" w:rsidRPr="00B66BCD" w:rsidRDefault="00B66BCD" w:rsidP="00B66BCD">
            <w:pPr>
              <w:spacing w:line="400" w:lineRule="exact"/>
              <w:jc w:val="left"/>
              <w:rPr>
                <w:rFonts w:ascii="宋体" w:eastAsia="宋体" w:hAnsi="宋体" w:cs="宋体"/>
                <w:sz w:val="24"/>
              </w:rPr>
            </w:pPr>
            <w:r w:rsidRPr="00B66BCD">
              <w:rPr>
                <w:rFonts w:ascii="宋体" w:eastAsia="宋体" w:hAnsi="宋体" w:cs="宋体" w:hint="eastAsia"/>
                <w:sz w:val="24"/>
              </w:rPr>
              <w:t>投标供应商参加本次政府采购活动中必须符合《中华人民共和国政府采购法》第二十二条对合格供应商的要求并同时具备以下条件：</w:t>
            </w:r>
          </w:p>
          <w:p w14:paraId="46FF5DDA" w14:textId="77777777" w:rsidR="00B66BCD" w:rsidRPr="00B66BCD" w:rsidRDefault="00B66BCD" w:rsidP="00B66BCD">
            <w:pPr>
              <w:spacing w:line="400" w:lineRule="exact"/>
              <w:jc w:val="left"/>
              <w:rPr>
                <w:rFonts w:ascii="宋体" w:eastAsia="宋体" w:hAnsi="宋体" w:cs="宋体"/>
                <w:sz w:val="24"/>
              </w:rPr>
            </w:pPr>
            <w:r w:rsidRPr="00B66BCD">
              <w:rPr>
                <w:rFonts w:ascii="宋体" w:eastAsia="宋体" w:hAnsi="宋体" w:cs="宋体"/>
                <w:sz w:val="24"/>
              </w:rPr>
              <w:t>3.1、供应商须具有有效的营业执照；</w:t>
            </w:r>
          </w:p>
          <w:p w14:paraId="4DC05FA4" w14:textId="77777777" w:rsidR="00B66BCD" w:rsidRPr="00B66BCD" w:rsidRDefault="00B66BCD" w:rsidP="00B66BCD">
            <w:pPr>
              <w:spacing w:line="400" w:lineRule="exact"/>
              <w:jc w:val="left"/>
              <w:rPr>
                <w:rFonts w:ascii="宋体" w:eastAsia="宋体" w:hAnsi="宋体" w:cs="宋体"/>
                <w:sz w:val="24"/>
              </w:rPr>
            </w:pPr>
            <w:r w:rsidRPr="00B66BCD">
              <w:rPr>
                <w:rFonts w:ascii="宋体" w:eastAsia="宋体" w:hAnsi="宋体" w:cs="宋体"/>
                <w:sz w:val="24"/>
              </w:rPr>
              <w:t>3.2、供应商须具有交通运输部门颁发的交通安全设施养护资质，具备有效的安全生产许可证，并在人员、设备、资金等方面具有相应的施工能力；</w:t>
            </w:r>
          </w:p>
          <w:p w14:paraId="6822028C" w14:textId="086A0CB6" w:rsidR="00B66BCD" w:rsidRPr="00B66BCD" w:rsidRDefault="00B66BCD" w:rsidP="00B66BCD">
            <w:pPr>
              <w:spacing w:line="400" w:lineRule="exact"/>
              <w:jc w:val="left"/>
              <w:rPr>
                <w:rFonts w:ascii="宋体" w:eastAsia="宋体" w:hAnsi="宋体" w:cs="宋体"/>
                <w:sz w:val="24"/>
              </w:rPr>
            </w:pPr>
            <w:r w:rsidRPr="00B66BCD">
              <w:rPr>
                <w:rFonts w:ascii="宋体" w:eastAsia="宋体" w:hAnsi="宋体" w:cs="宋体"/>
                <w:sz w:val="24"/>
              </w:rPr>
              <w:t>3.3、</w:t>
            </w:r>
            <w:r w:rsidR="00D450E6">
              <w:rPr>
                <w:rFonts w:ascii="宋体" w:eastAsia="宋体" w:hAnsi="宋体" w:cs="宋体"/>
                <w:sz w:val="24"/>
              </w:rPr>
              <w:t>拟派项目经理须具备相关专业贰级及以上注册建造师资格，具备有效的安全生产考核合格证书，已参加养老保险缴纳证明（须提供公司近半年来任意一个月为其缴纳社会养老保险缴费证明）且未在其他在建工程项目中担任项目经理</w:t>
            </w:r>
            <w:r w:rsidRPr="00B66BCD">
              <w:rPr>
                <w:rFonts w:ascii="宋体" w:eastAsia="宋体" w:hAnsi="宋体" w:cs="宋体"/>
                <w:sz w:val="24"/>
              </w:rPr>
              <w:t>；</w:t>
            </w:r>
          </w:p>
          <w:p w14:paraId="7BC8AB3E" w14:textId="77777777" w:rsidR="00B66BCD" w:rsidRPr="00B66BCD" w:rsidRDefault="00B66BCD" w:rsidP="00B66BCD">
            <w:pPr>
              <w:spacing w:line="400" w:lineRule="exact"/>
              <w:jc w:val="left"/>
              <w:rPr>
                <w:rFonts w:ascii="宋体" w:eastAsia="宋体" w:hAnsi="宋体" w:cs="宋体"/>
                <w:sz w:val="24"/>
              </w:rPr>
            </w:pPr>
            <w:r w:rsidRPr="00B66BCD">
              <w:rPr>
                <w:rFonts w:ascii="宋体" w:eastAsia="宋体" w:hAnsi="宋体" w:cs="宋体"/>
                <w:sz w:val="24"/>
              </w:rPr>
              <w:t>3.4、供应商须出具无行贿犯罪记录在中国裁判</w:t>
            </w:r>
            <w:proofErr w:type="gramStart"/>
            <w:r w:rsidRPr="00B66BCD">
              <w:rPr>
                <w:rFonts w:ascii="宋体" w:eastAsia="宋体" w:hAnsi="宋体" w:cs="宋体"/>
                <w:sz w:val="24"/>
              </w:rPr>
              <w:t>文书网</w:t>
            </w:r>
            <w:proofErr w:type="gramEnd"/>
            <w:r w:rsidRPr="00B66BCD">
              <w:rPr>
                <w:rFonts w:ascii="宋体" w:eastAsia="宋体" w:hAnsi="宋体" w:cs="宋体"/>
                <w:sz w:val="24"/>
              </w:rPr>
              <w:t>自行查询结果或自行承诺（查询对象：企业、法定代表人、拟派项目经理）；</w:t>
            </w:r>
          </w:p>
          <w:p w14:paraId="5C5E696D" w14:textId="77777777" w:rsidR="00B66BCD" w:rsidRPr="00B66BCD" w:rsidRDefault="00B66BCD" w:rsidP="00B66BCD">
            <w:pPr>
              <w:spacing w:line="400" w:lineRule="exact"/>
              <w:jc w:val="left"/>
              <w:rPr>
                <w:rFonts w:ascii="宋体" w:eastAsia="宋体" w:hAnsi="宋体" w:cs="宋体"/>
                <w:sz w:val="24"/>
              </w:rPr>
            </w:pPr>
            <w:r w:rsidRPr="00B66BCD">
              <w:rPr>
                <w:rFonts w:ascii="宋体" w:eastAsia="宋体" w:hAnsi="宋体" w:cs="宋体"/>
                <w:sz w:val="24"/>
              </w:rPr>
              <w:t>3.5、供应商须出具本企业</w:t>
            </w:r>
            <w:proofErr w:type="gramStart"/>
            <w:r w:rsidRPr="00B66BCD">
              <w:rPr>
                <w:rFonts w:ascii="宋体" w:eastAsia="宋体" w:hAnsi="宋体" w:cs="宋体"/>
                <w:sz w:val="24"/>
              </w:rPr>
              <w:t>无商业</w:t>
            </w:r>
            <w:proofErr w:type="gramEnd"/>
            <w:r w:rsidRPr="00B66BCD">
              <w:rPr>
                <w:rFonts w:ascii="宋体" w:eastAsia="宋体" w:hAnsi="宋体" w:cs="宋体"/>
                <w:sz w:val="24"/>
              </w:rPr>
              <w:t>贿赂和不正当竞争行为的承诺书；</w:t>
            </w:r>
          </w:p>
          <w:p w14:paraId="2CFF56D6" w14:textId="77777777" w:rsidR="00B66BCD" w:rsidRPr="00B66BCD" w:rsidRDefault="00B66BCD" w:rsidP="00B66BCD">
            <w:pPr>
              <w:spacing w:line="400" w:lineRule="exact"/>
              <w:jc w:val="left"/>
              <w:rPr>
                <w:rFonts w:ascii="宋体" w:eastAsia="宋体" w:hAnsi="宋体" w:cs="宋体"/>
                <w:sz w:val="24"/>
              </w:rPr>
            </w:pPr>
            <w:r w:rsidRPr="00B66BCD">
              <w:rPr>
                <w:rFonts w:ascii="宋体" w:eastAsia="宋体" w:hAnsi="宋体" w:cs="宋体"/>
                <w:sz w:val="24"/>
              </w:rPr>
              <w:t>3.6、根据《关于在政府采购活动中查询及使用信用记录有关问题的通知》(财库[2016]125号)和</w:t>
            </w:r>
            <w:proofErr w:type="gramStart"/>
            <w:r w:rsidRPr="00B66BCD">
              <w:rPr>
                <w:rFonts w:ascii="宋体" w:eastAsia="宋体" w:hAnsi="宋体" w:cs="宋体"/>
                <w:sz w:val="24"/>
              </w:rPr>
              <w:t>豫财</w:t>
            </w:r>
            <w:proofErr w:type="gramEnd"/>
            <w:r w:rsidRPr="00B66BCD">
              <w:rPr>
                <w:rFonts w:ascii="宋体" w:eastAsia="宋体" w:hAnsi="宋体" w:cs="宋体"/>
                <w:sz w:val="24"/>
              </w:rPr>
              <w:t>购【2016】15号的规定，对列入失信被执行人、重大税收违法失信主体、政府采购严重违法失信行为记录名单的供应商，拒绝参与本项目采购活动；【失信被执行人查询渠道：“中国执行信息公开网”http://zxgk.court.gov.cn、重大税收违法失信主体、政府采购严重违法失信行为记录名单查询渠道：“信用中国”网站www.creditchina.gov.cn、政府采购严重违法失信行为记录名单查询渠道：中国政府采</w:t>
            </w:r>
            <w:r w:rsidRPr="00B66BCD">
              <w:rPr>
                <w:rFonts w:ascii="宋体" w:eastAsia="宋体" w:hAnsi="宋体" w:cs="宋体" w:hint="eastAsia"/>
                <w:sz w:val="24"/>
              </w:rPr>
              <w:t>购网（</w:t>
            </w:r>
            <w:r w:rsidRPr="00B66BCD">
              <w:rPr>
                <w:rFonts w:ascii="宋体" w:eastAsia="宋体" w:hAnsi="宋体" w:cs="宋体"/>
                <w:sz w:val="24"/>
              </w:rPr>
              <w:t>www.ccgp.gov.cn）】；提供查询结果截图。（查询时间自公告发布之日起，开标时间前截止）；</w:t>
            </w:r>
          </w:p>
          <w:p w14:paraId="5AB31A38" w14:textId="77777777" w:rsidR="00B66BCD" w:rsidRPr="00B66BCD" w:rsidRDefault="00B66BCD" w:rsidP="00B66BCD">
            <w:pPr>
              <w:spacing w:line="400" w:lineRule="exact"/>
              <w:jc w:val="left"/>
              <w:rPr>
                <w:rFonts w:ascii="宋体" w:eastAsia="宋体" w:hAnsi="宋体" w:cs="宋体"/>
                <w:sz w:val="24"/>
              </w:rPr>
            </w:pPr>
            <w:r w:rsidRPr="00B66BCD">
              <w:rPr>
                <w:rFonts w:ascii="宋体" w:eastAsia="宋体" w:hAnsi="宋体" w:cs="宋体"/>
                <w:sz w:val="24"/>
              </w:rPr>
              <w:t>3.7、单位负责人为同一人或者存在直接控股、管理关系的不同供应商，不得参加同一合同项下的采购活动；（提供“国家企业信用信息公示系统”中查询打印的相关信息；查询信息需包含公司基本信息、股东信息及股权变更信息等相关信息，查询日期为本项目公告发布之日起，开标时间前截止）；</w:t>
            </w:r>
          </w:p>
          <w:p w14:paraId="2401C551" w14:textId="77777777" w:rsidR="00B66BCD" w:rsidRPr="00B66BCD" w:rsidRDefault="00B66BCD" w:rsidP="00B66BCD">
            <w:pPr>
              <w:spacing w:line="400" w:lineRule="exact"/>
              <w:jc w:val="left"/>
              <w:rPr>
                <w:rFonts w:ascii="宋体" w:eastAsia="宋体" w:hAnsi="宋体" w:cs="宋体"/>
                <w:sz w:val="24"/>
              </w:rPr>
            </w:pPr>
            <w:r w:rsidRPr="00B66BCD">
              <w:rPr>
                <w:rFonts w:ascii="宋体" w:eastAsia="宋体" w:hAnsi="宋体" w:cs="宋体"/>
                <w:sz w:val="24"/>
              </w:rPr>
              <w:t>3.8、本次磋商不接受联合体。</w:t>
            </w:r>
          </w:p>
          <w:p w14:paraId="772550E6" w14:textId="72FB6846" w:rsidR="00D50171" w:rsidRDefault="00B66BCD" w:rsidP="00B66BCD">
            <w:pPr>
              <w:spacing w:line="400" w:lineRule="exact"/>
              <w:jc w:val="left"/>
              <w:rPr>
                <w:rFonts w:ascii="宋体" w:eastAsia="宋体" w:hAnsi="宋体" w:cs="宋体"/>
                <w:sz w:val="24"/>
              </w:rPr>
            </w:pPr>
            <w:r w:rsidRPr="00B66BCD">
              <w:rPr>
                <w:rFonts w:ascii="宋体" w:eastAsia="宋体" w:hAnsi="宋体" w:cs="宋体" w:hint="eastAsia"/>
                <w:sz w:val="24"/>
              </w:rPr>
              <w:t>注：本次磋商实行资格后审，资格评审以投标文件为准，其上</w:t>
            </w:r>
            <w:proofErr w:type="gramStart"/>
            <w:r w:rsidRPr="00B66BCD">
              <w:rPr>
                <w:rFonts w:ascii="宋体" w:eastAsia="宋体" w:hAnsi="宋体" w:cs="宋体" w:hint="eastAsia"/>
                <w:sz w:val="24"/>
              </w:rPr>
              <w:t>传资料</w:t>
            </w:r>
            <w:proofErr w:type="gramEnd"/>
            <w:r w:rsidRPr="00B66BCD">
              <w:rPr>
                <w:rFonts w:ascii="宋体" w:eastAsia="宋体" w:hAnsi="宋体" w:cs="宋体" w:hint="eastAsia"/>
                <w:sz w:val="24"/>
              </w:rPr>
              <w:t>真实性由供应商自行承担，同时供应商要完善主体库。</w:t>
            </w:r>
          </w:p>
        </w:tc>
      </w:tr>
      <w:tr w:rsidR="00D50171" w14:paraId="2C141FF6" w14:textId="77777777" w:rsidTr="00A434E4">
        <w:trPr>
          <w:jc w:val="center"/>
        </w:trPr>
        <w:tc>
          <w:tcPr>
            <w:tcW w:w="973" w:type="dxa"/>
            <w:vAlign w:val="center"/>
          </w:tcPr>
          <w:p w14:paraId="4F820E64" w14:textId="57CF107D"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2.</w:t>
            </w:r>
            <w:r w:rsidR="00AC1FBB">
              <w:rPr>
                <w:rFonts w:ascii="宋体" w:eastAsia="宋体" w:hAnsi="宋体" w:cs="宋体"/>
                <w:sz w:val="24"/>
              </w:rPr>
              <w:t>2</w:t>
            </w:r>
          </w:p>
        </w:tc>
        <w:tc>
          <w:tcPr>
            <w:tcW w:w="1857" w:type="dxa"/>
            <w:vAlign w:val="center"/>
          </w:tcPr>
          <w:p w14:paraId="4B6F033F"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是否接受联合体参加磋商</w:t>
            </w:r>
          </w:p>
        </w:tc>
        <w:tc>
          <w:tcPr>
            <w:tcW w:w="6663" w:type="dxa"/>
            <w:vAlign w:val="center"/>
          </w:tcPr>
          <w:p w14:paraId="7CDC5775"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不接受</w:t>
            </w:r>
          </w:p>
        </w:tc>
      </w:tr>
      <w:tr w:rsidR="00D50171" w14:paraId="3825884C" w14:textId="77777777" w:rsidTr="00A434E4">
        <w:trPr>
          <w:trHeight w:val="605"/>
          <w:jc w:val="center"/>
        </w:trPr>
        <w:tc>
          <w:tcPr>
            <w:tcW w:w="973" w:type="dxa"/>
            <w:vAlign w:val="center"/>
          </w:tcPr>
          <w:p w14:paraId="1B1AEEF8" w14:textId="65A99E93"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2.</w:t>
            </w:r>
            <w:r w:rsidR="00AC1FBB">
              <w:rPr>
                <w:rFonts w:ascii="宋体" w:eastAsia="宋体" w:hAnsi="宋体" w:cs="宋体"/>
                <w:sz w:val="24"/>
              </w:rPr>
              <w:t>3</w:t>
            </w:r>
          </w:p>
        </w:tc>
        <w:tc>
          <w:tcPr>
            <w:tcW w:w="1857" w:type="dxa"/>
            <w:vAlign w:val="center"/>
          </w:tcPr>
          <w:p w14:paraId="734E6852"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现场考察</w:t>
            </w:r>
          </w:p>
        </w:tc>
        <w:tc>
          <w:tcPr>
            <w:tcW w:w="6663" w:type="dxa"/>
            <w:vAlign w:val="center"/>
          </w:tcPr>
          <w:p w14:paraId="220515E4"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不组织</w:t>
            </w:r>
          </w:p>
        </w:tc>
      </w:tr>
      <w:tr w:rsidR="00D50171" w14:paraId="094E93A9" w14:textId="77777777" w:rsidTr="00A434E4">
        <w:trPr>
          <w:trHeight w:val="605"/>
          <w:jc w:val="center"/>
        </w:trPr>
        <w:tc>
          <w:tcPr>
            <w:tcW w:w="973" w:type="dxa"/>
            <w:vAlign w:val="center"/>
          </w:tcPr>
          <w:p w14:paraId="12EA957E" w14:textId="4E8B489F"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2.</w:t>
            </w:r>
            <w:r w:rsidR="00AC1FBB">
              <w:rPr>
                <w:rFonts w:ascii="宋体" w:eastAsia="宋体" w:hAnsi="宋体" w:cs="宋体"/>
                <w:sz w:val="24"/>
              </w:rPr>
              <w:t>4</w:t>
            </w:r>
          </w:p>
        </w:tc>
        <w:tc>
          <w:tcPr>
            <w:tcW w:w="1857" w:type="dxa"/>
            <w:vAlign w:val="center"/>
          </w:tcPr>
          <w:p w14:paraId="4C75B9FF"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 xml:space="preserve">答 </w:t>
            </w:r>
            <w:proofErr w:type="gramStart"/>
            <w:r>
              <w:rPr>
                <w:rFonts w:ascii="宋体" w:eastAsia="宋体" w:hAnsi="宋体" w:cs="宋体" w:hint="eastAsia"/>
                <w:sz w:val="24"/>
              </w:rPr>
              <w:t>疑</w:t>
            </w:r>
            <w:proofErr w:type="gramEnd"/>
            <w:r>
              <w:rPr>
                <w:rFonts w:ascii="宋体" w:eastAsia="宋体" w:hAnsi="宋体" w:cs="宋体" w:hint="eastAsia"/>
                <w:sz w:val="24"/>
              </w:rPr>
              <w:t xml:space="preserve"> 会</w:t>
            </w:r>
          </w:p>
        </w:tc>
        <w:tc>
          <w:tcPr>
            <w:tcW w:w="6663" w:type="dxa"/>
            <w:vAlign w:val="center"/>
          </w:tcPr>
          <w:p w14:paraId="5B6D4074"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不召开</w:t>
            </w:r>
          </w:p>
        </w:tc>
      </w:tr>
      <w:tr w:rsidR="00D50171" w14:paraId="00B35C39" w14:textId="77777777" w:rsidTr="00A434E4">
        <w:trPr>
          <w:trHeight w:val="557"/>
          <w:jc w:val="center"/>
        </w:trPr>
        <w:tc>
          <w:tcPr>
            <w:tcW w:w="973" w:type="dxa"/>
            <w:vAlign w:val="center"/>
          </w:tcPr>
          <w:p w14:paraId="268374FE" w14:textId="231AEA6D"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2.</w:t>
            </w:r>
            <w:r w:rsidR="00AC1FBB">
              <w:rPr>
                <w:rFonts w:ascii="宋体" w:eastAsia="宋体" w:hAnsi="宋体" w:cs="宋体"/>
                <w:sz w:val="24"/>
              </w:rPr>
              <w:t>5</w:t>
            </w:r>
          </w:p>
        </w:tc>
        <w:tc>
          <w:tcPr>
            <w:tcW w:w="1857" w:type="dxa"/>
            <w:vAlign w:val="center"/>
          </w:tcPr>
          <w:p w14:paraId="1C2BE966"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分包</w:t>
            </w:r>
          </w:p>
        </w:tc>
        <w:tc>
          <w:tcPr>
            <w:tcW w:w="6663" w:type="dxa"/>
            <w:vAlign w:val="center"/>
          </w:tcPr>
          <w:p w14:paraId="5BA5BF93"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不允许</w:t>
            </w:r>
          </w:p>
        </w:tc>
      </w:tr>
      <w:tr w:rsidR="00D50171" w14:paraId="14AEB95A" w14:textId="77777777" w:rsidTr="00A434E4">
        <w:trPr>
          <w:trHeight w:val="550"/>
          <w:jc w:val="center"/>
        </w:trPr>
        <w:tc>
          <w:tcPr>
            <w:tcW w:w="973" w:type="dxa"/>
            <w:vAlign w:val="center"/>
          </w:tcPr>
          <w:p w14:paraId="7BE5A6CF" w14:textId="4C1D03D0"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2.</w:t>
            </w:r>
            <w:r w:rsidR="00AC1FBB">
              <w:rPr>
                <w:rFonts w:ascii="宋体" w:eastAsia="宋体" w:hAnsi="宋体" w:cs="宋体"/>
                <w:sz w:val="24"/>
              </w:rPr>
              <w:t>6</w:t>
            </w:r>
          </w:p>
        </w:tc>
        <w:tc>
          <w:tcPr>
            <w:tcW w:w="1857" w:type="dxa"/>
            <w:vAlign w:val="center"/>
          </w:tcPr>
          <w:p w14:paraId="343D4491"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实质性偏差</w:t>
            </w:r>
          </w:p>
        </w:tc>
        <w:tc>
          <w:tcPr>
            <w:tcW w:w="6663" w:type="dxa"/>
            <w:vAlign w:val="center"/>
          </w:tcPr>
          <w:p w14:paraId="2D7C4D50"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不允许</w:t>
            </w:r>
          </w:p>
        </w:tc>
      </w:tr>
      <w:tr w:rsidR="00D50171" w14:paraId="25F4C139" w14:textId="77777777" w:rsidTr="00A434E4">
        <w:trPr>
          <w:trHeight w:val="550"/>
          <w:jc w:val="center"/>
        </w:trPr>
        <w:tc>
          <w:tcPr>
            <w:tcW w:w="973" w:type="dxa"/>
            <w:vAlign w:val="center"/>
          </w:tcPr>
          <w:p w14:paraId="0E096985" w14:textId="6BA8C62D"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2.</w:t>
            </w:r>
            <w:r w:rsidR="00AC1FBB">
              <w:rPr>
                <w:rFonts w:ascii="宋体" w:eastAsia="宋体" w:hAnsi="宋体" w:cs="宋体"/>
                <w:sz w:val="24"/>
              </w:rPr>
              <w:t>7</w:t>
            </w:r>
          </w:p>
        </w:tc>
        <w:tc>
          <w:tcPr>
            <w:tcW w:w="1857" w:type="dxa"/>
            <w:vAlign w:val="center"/>
          </w:tcPr>
          <w:p w14:paraId="1A21D328"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是否接受选择性报价方案</w:t>
            </w:r>
          </w:p>
        </w:tc>
        <w:tc>
          <w:tcPr>
            <w:tcW w:w="6663" w:type="dxa"/>
            <w:vAlign w:val="center"/>
          </w:tcPr>
          <w:p w14:paraId="1EAE7615"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不接受：首次响应文件只允许一个报价方案</w:t>
            </w:r>
          </w:p>
        </w:tc>
      </w:tr>
      <w:tr w:rsidR="00D50171" w14:paraId="7148B83D" w14:textId="77777777" w:rsidTr="00A434E4">
        <w:trPr>
          <w:trHeight w:val="550"/>
          <w:jc w:val="center"/>
        </w:trPr>
        <w:tc>
          <w:tcPr>
            <w:tcW w:w="973" w:type="dxa"/>
            <w:vAlign w:val="center"/>
          </w:tcPr>
          <w:p w14:paraId="39A56706" w14:textId="3A367A5A"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2.</w:t>
            </w:r>
            <w:r w:rsidR="00AC1FBB">
              <w:rPr>
                <w:rFonts w:ascii="宋体" w:eastAsia="宋体" w:hAnsi="宋体" w:cs="宋体"/>
                <w:sz w:val="24"/>
              </w:rPr>
              <w:t>8</w:t>
            </w:r>
          </w:p>
        </w:tc>
        <w:tc>
          <w:tcPr>
            <w:tcW w:w="1857" w:type="dxa"/>
            <w:vAlign w:val="center"/>
          </w:tcPr>
          <w:p w14:paraId="196E1751"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控制价</w:t>
            </w:r>
          </w:p>
        </w:tc>
        <w:tc>
          <w:tcPr>
            <w:tcW w:w="6663" w:type="dxa"/>
            <w:vAlign w:val="center"/>
          </w:tcPr>
          <w:p w14:paraId="2F813281" w14:textId="77777777" w:rsidR="00D50171" w:rsidRPr="007C4DD5" w:rsidRDefault="00D50171" w:rsidP="00B26F0F">
            <w:pPr>
              <w:spacing w:line="400" w:lineRule="exact"/>
              <w:jc w:val="left"/>
              <w:rPr>
                <w:rFonts w:ascii="宋体" w:eastAsia="宋体" w:hAnsi="宋体" w:cs="宋体"/>
                <w:sz w:val="24"/>
              </w:rPr>
            </w:pPr>
            <w:r w:rsidRPr="007C4DD5">
              <w:rPr>
                <w:rFonts w:ascii="宋体" w:eastAsia="宋体" w:hAnsi="宋体" w:cs="宋体" w:hint="eastAsia"/>
                <w:sz w:val="24"/>
              </w:rPr>
              <w:t>磋商控制价：</w:t>
            </w:r>
          </w:p>
          <w:p w14:paraId="0A7B3B8F" w14:textId="5192F77A" w:rsidR="00D50171" w:rsidRPr="007C4DD5" w:rsidRDefault="00D50171" w:rsidP="00B26F0F">
            <w:pPr>
              <w:spacing w:line="400" w:lineRule="exact"/>
              <w:jc w:val="left"/>
              <w:rPr>
                <w:rFonts w:ascii="宋体" w:eastAsia="宋体" w:hAnsi="宋体" w:cs="宋体"/>
                <w:sz w:val="24"/>
              </w:rPr>
            </w:pPr>
            <w:r w:rsidRPr="007C4DD5">
              <w:rPr>
                <w:rFonts w:ascii="宋体" w:eastAsia="宋体" w:hAnsi="宋体" w:cs="宋体" w:hint="eastAsia"/>
                <w:sz w:val="24"/>
              </w:rPr>
              <w:t>小写：</w:t>
            </w:r>
            <w:r w:rsidR="003E7BE2">
              <w:rPr>
                <w:rFonts w:ascii="宋体" w:eastAsia="宋体" w:hAnsi="宋体" w:cs="宋体"/>
                <w:sz w:val="24"/>
              </w:rPr>
              <w:t>2014744.56</w:t>
            </w:r>
            <w:r w:rsidR="00E12B7A" w:rsidRPr="007C4DD5">
              <w:rPr>
                <w:rFonts w:ascii="宋体" w:eastAsia="宋体" w:hAnsi="宋体" w:cs="宋体"/>
                <w:sz w:val="24"/>
              </w:rPr>
              <w:t>元</w:t>
            </w:r>
          </w:p>
          <w:p w14:paraId="34A8955F" w14:textId="68A7BDC5" w:rsidR="00D50171" w:rsidRPr="007C4DD5" w:rsidRDefault="00D50171" w:rsidP="00B26F0F">
            <w:pPr>
              <w:spacing w:line="400" w:lineRule="exact"/>
              <w:jc w:val="left"/>
              <w:rPr>
                <w:rFonts w:ascii="宋体" w:eastAsia="宋体" w:hAnsi="宋体" w:cs="宋体"/>
                <w:sz w:val="24"/>
              </w:rPr>
            </w:pPr>
            <w:r w:rsidRPr="007C4DD5">
              <w:rPr>
                <w:rFonts w:ascii="宋体" w:eastAsia="宋体" w:hAnsi="宋体" w:cs="宋体" w:hint="eastAsia"/>
                <w:sz w:val="24"/>
              </w:rPr>
              <w:t>大写：</w:t>
            </w:r>
            <w:proofErr w:type="gramStart"/>
            <w:r w:rsidR="00B66BCD">
              <w:rPr>
                <w:rFonts w:ascii="宋体" w:eastAsia="宋体" w:hAnsi="宋体" w:cs="宋体" w:hint="eastAsia"/>
                <w:sz w:val="24"/>
              </w:rPr>
              <w:t>贰佰零壹万肆仟柒佰肆拾肆</w:t>
            </w:r>
            <w:proofErr w:type="gramEnd"/>
            <w:r w:rsidR="00B66BCD">
              <w:rPr>
                <w:rFonts w:ascii="宋体" w:eastAsia="宋体" w:hAnsi="宋体" w:cs="宋体" w:hint="eastAsia"/>
                <w:sz w:val="24"/>
              </w:rPr>
              <w:t>元伍角陆分</w:t>
            </w:r>
          </w:p>
          <w:p w14:paraId="42772EBC" w14:textId="7E31E8C7" w:rsidR="00D50171" w:rsidRPr="007C4DD5" w:rsidRDefault="00D50171" w:rsidP="00B26F0F">
            <w:pPr>
              <w:spacing w:line="400" w:lineRule="exact"/>
              <w:jc w:val="left"/>
              <w:rPr>
                <w:rFonts w:ascii="宋体" w:eastAsia="宋体" w:hAnsi="宋体" w:cs="宋体"/>
                <w:sz w:val="24"/>
              </w:rPr>
            </w:pPr>
            <w:r w:rsidRPr="007C4DD5">
              <w:rPr>
                <w:rFonts w:ascii="宋体" w:eastAsia="宋体" w:hAnsi="宋体" w:cs="宋体" w:hint="eastAsia"/>
                <w:sz w:val="24"/>
              </w:rPr>
              <w:t>供应商磋商报价超出“磋商控制价”（不含等于“磋商控制价”）的，该供应商的响应文件应作无效标处理。</w:t>
            </w:r>
            <w:r w:rsidR="0021216C">
              <w:rPr>
                <w:rFonts w:ascii="宋体" w:eastAsia="宋体" w:hAnsi="宋体" w:cs="宋体" w:hint="eastAsia"/>
                <w:sz w:val="24"/>
              </w:rPr>
              <w:t>供应商的投标报价应当包含招标代理服务费，并</w:t>
            </w:r>
            <w:proofErr w:type="gramStart"/>
            <w:r w:rsidR="0021216C">
              <w:rPr>
                <w:rFonts w:ascii="宋体" w:eastAsia="宋体" w:hAnsi="宋体" w:cs="宋体" w:hint="eastAsia"/>
                <w:sz w:val="24"/>
              </w:rPr>
              <w:t>作出</w:t>
            </w:r>
            <w:proofErr w:type="gramEnd"/>
            <w:r w:rsidR="0021216C">
              <w:rPr>
                <w:rFonts w:ascii="宋体" w:eastAsia="宋体" w:hAnsi="宋体" w:cs="宋体" w:hint="eastAsia"/>
                <w:sz w:val="24"/>
              </w:rPr>
              <w:t>相关承诺。</w:t>
            </w:r>
          </w:p>
        </w:tc>
      </w:tr>
      <w:tr w:rsidR="00D50171" w14:paraId="422910DE" w14:textId="77777777" w:rsidTr="00A434E4">
        <w:trPr>
          <w:trHeight w:val="818"/>
          <w:jc w:val="center"/>
        </w:trPr>
        <w:tc>
          <w:tcPr>
            <w:tcW w:w="973" w:type="dxa"/>
            <w:vMerge w:val="restart"/>
            <w:vAlign w:val="center"/>
          </w:tcPr>
          <w:p w14:paraId="0DD0E31D" w14:textId="25C226E5" w:rsidR="00D50171" w:rsidRDefault="00AC1FBB" w:rsidP="00B26F0F">
            <w:pPr>
              <w:spacing w:line="400" w:lineRule="exact"/>
              <w:jc w:val="center"/>
              <w:rPr>
                <w:rFonts w:ascii="宋体" w:eastAsia="宋体" w:hAnsi="宋体" w:cs="宋体"/>
                <w:sz w:val="24"/>
              </w:rPr>
            </w:pPr>
            <w:r>
              <w:rPr>
                <w:rFonts w:ascii="宋体" w:eastAsia="宋体" w:hAnsi="宋体" w:cs="宋体"/>
                <w:sz w:val="24"/>
              </w:rPr>
              <w:t>2.9</w:t>
            </w:r>
          </w:p>
        </w:tc>
        <w:tc>
          <w:tcPr>
            <w:tcW w:w="1857" w:type="dxa"/>
            <w:vMerge w:val="restart"/>
            <w:vAlign w:val="center"/>
          </w:tcPr>
          <w:p w14:paraId="21A59931" w14:textId="20DE49F8" w:rsidR="00D50171" w:rsidRDefault="00652093" w:rsidP="00B26F0F">
            <w:pPr>
              <w:spacing w:line="400" w:lineRule="exact"/>
              <w:jc w:val="center"/>
              <w:rPr>
                <w:rFonts w:ascii="宋体" w:eastAsia="宋体" w:hAnsi="宋体" w:cs="宋体"/>
                <w:sz w:val="24"/>
              </w:rPr>
            </w:pPr>
            <w:r w:rsidRPr="00652093">
              <w:rPr>
                <w:rFonts w:ascii="宋体" w:eastAsia="宋体" w:hAnsi="宋体" w:cs="宋体" w:hint="eastAsia"/>
                <w:sz w:val="24"/>
              </w:rPr>
              <w:t>供应商提出问题或要求澄清</w:t>
            </w:r>
          </w:p>
        </w:tc>
        <w:tc>
          <w:tcPr>
            <w:tcW w:w="6663" w:type="dxa"/>
            <w:vAlign w:val="center"/>
          </w:tcPr>
          <w:p w14:paraId="68F2B57B"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时间：提交首次响应文件截止时间前5日</w:t>
            </w:r>
          </w:p>
        </w:tc>
      </w:tr>
      <w:tr w:rsidR="00D50171" w14:paraId="7691CAE3" w14:textId="77777777" w:rsidTr="00A434E4">
        <w:trPr>
          <w:trHeight w:val="1088"/>
          <w:jc w:val="center"/>
        </w:trPr>
        <w:tc>
          <w:tcPr>
            <w:tcW w:w="973" w:type="dxa"/>
            <w:vMerge/>
            <w:vAlign w:val="center"/>
          </w:tcPr>
          <w:p w14:paraId="3C78DEAE" w14:textId="77777777" w:rsidR="00D50171" w:rsidRDefault="00D50171" w:rsidP="00B26F0F">
            <w:pPr>
              <w:spacing w:line="400" w:lineRule="exact"/>
              <w:jc w:val="center"/>
              <w:rPr>
                <w:rFonts w:ascii="宋体" w:eastAsia="宋体" w:hAnsi="宋体" w:cs="宋体"/>
                <w:sz w:val="24"/>
              </w:rPr>
            </w:pPr>
          </w:p>
        </w:tc>
        <w:tc>
          <w:tcPr>
            <w:tcW w:w="1857" w:type="dxa"/>
            <w:vMerge/>
            <w:vAlign w:val="center"/>
          </w:tcPr>
          <w:p w14:paraId="04037E60" w14:textId="77777777" w:rsidR="00D50171" w:rsidRDefault="00D50171" w:rsidP="00B26F0F">
            <w:pPr>
              <w:spacing w:line="400" w:lineRule="exact"/>
              <w:jc w:val="center"/>
              <w:rPr>
                <w:rFonts w:ascii="宋体" w:eastAsia="宋体" w:hAnsi="宋体" w:cs="宋体"/>
                <w:sz w:val="24"/>
              </w:rPr>
            </w:pPr>
          </w:p>
        </w:tc>
        <w:tc>
          <w:tcPr>
            <w:tcW w:w="6663" w:type="dxa"/>
            <w:vAlign w:val="center"/>
          </w:tcPr>
          <w:p w14:paraId="33FC7142" w14:textId="64AEFF0D"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形式：在三门峡市公共资源</w:t>
            </w:r>
            <w:r w:rsidR="00652093">
              <w:rPr>
                <w:rFonts w:ascii="宋体" w:eastAsia="宋体" w:hAnsi="宋体" w:cs="宋体" w:hint="eastAsia"/>
                <w:sz w:val="24"/>
              </w:rPr>
              <w:t>交易中心平台提出</w:t>
            </w:r>
          </w:p>
        </w:tc>
      </w:tr>
      <w:tr w:rsidR="00D50171" w14:paraId="657C3B96" w14:textId="77777777" w:rsidTr="00A434E4">
        <w:trPr>
          <w:trHeight w:val="550"/>
          <w:jc w:val="center"/>
        </w:trPr>
        <w:tc>
          <w:tcPr>
            <w:tcW w:w="973" w:type="dxa"/>
            <w:vAlign w:val="center"/>
          </w:tcPr>
          <w:p w14:paraId="52216578" w14:textId="4FAEE97C"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3.</w:t>
            </w:r>
            <w:r w:rsidR="00AC1FBB">
              <w:rPr>
                <w:rFonts w:ascii="宋体" w:eastAsia="宋体" w:hAnsi="宋体" w:cs="宋体"/>
                <w:sz w:val="24"/>
              </w:rPr>
              <w:t>0</w:t>
            </w:r>
          </w:p>
        </w:tc>
        <w:tc>
          <w:tcPr>
            <w:tcW w:w="1857" w:type="dxa"/>
            <w:vAlign w:val="center"/>
          </w:tcPr>
          <w:p w14:paraId="663E81EF"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竞争性磋商文件澄清发出的形式</w:t>
            </w:r>
          </w:p>
        </w:tc>
        <w:tc>
          <w:tcPr>
            <w:tcW w:w="6663" w:type="dxa"/>
            <w:vAlign w:val="center"/>
          </w:tcPr>
          <w:p w14:paraId="070BA9C2"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通过三门峡市公共资源电子招标投标交易平台发布且同时在原公告媒体发布澄清公告</w:t>
            </w:r>
          </w:p>
        </w:tc>
      </w:tr>
      <w:tr w:rsidR="00D50171" w14:paraId="67F64FD1" w14:textId="77777777" w:rsidTr="00A434E4">
        <w:trPr>
          <w:trHeight w:val="550"/>
          <w:jc w:val="center"/>
        </w:trPr>
        <w:tc>
          <w:tcPr>
            <w:tcW w:w="973" w:type="dxa"/>
            <w:vMerge w:val="restart"/>
            <w:vAlign w:val="center"/>
          </w:tcPr>
          <w:p w14:paraId="6A06C79A" w14:textId="2A6FCFD1"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3.</w:t>
            </w:r>
            <w:r w:rsidR="00AC1FBB">
              <w:rPr>
                <w:rFonts w:ascii="宋体" w:eastAsia="宋体" w:hAnsi="宋体" w:cs="宋体"/>
                <w:sz w:val="24"/>
              </w:rPr>
              <w:t>1</w:t>
            </w:r>
          </w:p>
        </w:tc>
        <w:tc>
          <w:tcPr>
            <w:tcW w:w="1857" w:type="dxa"/>
            <w:vMerge w:val="restart"/>
            <w:vAlign w:val="center"/>
          </w:tcPr>
          <w:p w14:paraId="21243E2E"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供应商确认收到竞争性磋商文件澄清</w:t>
            </w:r>
          </w:p>
        </w:tc>
        <w:tc>
          <w:tcPr>
            <w:tcW w:w="6663" w:type="dxa"/>
            <w:vAlign w:val="center"/>
          </w:tcPr>
          <w:p w14:paraId="06723F62"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时间：在收到相应澄清文件后24小时内</w:t>
            </w:r>
          </w:p>
        </w:tc>
      </w:tr>
      <w:tr w:rsidR="00D50171" w14:paraId="20C5CEF1" w14:textId="77777777" w:rsidTr="00A434E4">
        <w:trPr>
          <w:trHeight w:val="550"/>
          <w:jc w:val="center"/>
        </w:trPr>
        <w:tc>
          <w:tcPr>
            <w:tcW w:w="973" w:type="dxa"/>
            <w:vMerge/>
            <w:vAlign w:val="center"/>
          </w:tcPr>
          <w:p w14:paraId="6F60EE1F" w14:textId="77777777" w:rsidR="00D50171" w:rsidRDefault="00D50171" w:rsidP="00B26F0F">
            <w:pPr>
              <w:spacing w:line="400" w:lineRule="exact"/>
              <w:jc w:val="center"/>
              <w:rPr>
                <w:rFonts w:ascii="宋体" w:eastAsia="宋体" w:hAnsi="宋体" w:cs="宋体"/>
                <w:sz w:val="24"/>
              </w:rPr>
            </w:pPr>
          </w:p>
        </w:tc>
        <w:tc>
          <w:tcPr>
            <w:tcW w:w="1857" w:type="dxa"/>
            <w:vMerge/>
            <w:vAlign w:val="center"/>
          </w:tcPr>
          <w:p w14:paraId="749C1C5C" w14:textId="77777777" w:rsidR="00D50171" w:rsidRDefault="00D50171" w:rsidP="00B26F0F">
            <w:pPr>
              <w:spacing w:line="400" w:lineRule="exact"/>
              <w:jc w:val="center"/>
              <w:rPr>
                <w:rFonts w:ascii="宋体" w:eastAsia="宋体" w:hAnsi="宋体" w:cs="宋体"/>
                <w:sz w:val="24"/>
              </w:rPr>
            </w:pPr>
          </w:p>
        </w:tc>
        <w:tc>
          <w:tcPr>
            <w:tcW w:w="6663" w:type="dxa"/>
            <w:vAlign w:val="center"/>
          </w:tcPr>
          <w:p w14:paraId="23F8F46D"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形式：在三门峡市公共资源电子招标投标交易平台进行回复确认</w:t>
            </w:r>
          </w:p>
        </w:tc>
      </w:tr>
      <w:tr w:rsidR="00D50171" w14:paraId="12358300" w14:textId="77777777" w:rsidTr="00A434E4">
        <w:trPr>
          <w:trHeight w:val="550"/>
          <w:jc w:val="center"/>
        </w:trPr>
        <w:tc>
          <w:tcPr>
            <w:tcW w:w="973" w:type="dxa"/>
            <w:vAlign w:val="center"/>
          </w:tcPr>
          <w:p w14:paraId="5FA0C91E" w14:textId="56C43BEB"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3.</w:t>
            </w:r>
            <w:r w:rsidR="00AC1FBB">
              <w:rPr>
                <w:rFonts w:ascii="宋体" w:eastAsia="宋体" w:hAnsi="宋体" w:cs="宋体"/>
                <w:sz w:val="24"/>
              </w:rPr>
              <w:t>2</w:t>
            </w:r>
          </w:p>
        </w:tc>
        <w:tc>
          <w:tcPr>
            <w:tcW w:w="1857" w:type="dxa"/>
            <w:vAlign w:val="center"/>
          </w:tcPr>
          <w:p w14:paraId="36506E5F"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竞争性磋商文件修改发出的形式</w:t>
            </w:r>
          </w:p>
        </w:tc>
        <w:tc>
          <w:tcPr>
            <w:tcW w:w="6663" w:type="dxa"/>
            <w:vAlign w:val="center"/>
          </w:tcPr>
          <w:p w14:paraId="46A7109F"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通过三门峡市公共资源电子招标投标交易平台发布且同时在原公告媒体发布变更公告</w:t>
            </w:r>
          </w:p>
        </w:tc>
      </w:tr>
      <w:tr w:rsidR="00D50171" w14:paraId="510561FE" w14:textId="77777777" w:rsidTr="00A434E4">
        <w:trPr>
          <w:trHeight w:val="550"/>
          <w:jc w:val="center"/>
        </w:trPr>
        <w:tc>
          <w:tcPr>
            <w:tcW w:w="973" w:type="dxa"/>
            <w:vMerge w:val="restart"/>
            <w:vAlign w:val="center"/>
          </w:tcPr>
          <w:p w14:paraId="29EF454F" w14:textId="23B7FD86"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3.</w:t>
            </w:r>
            <w:r w:rsidR="00AC1FBB">
              <w:rPr>
                <w:rFonts w:ascii="宋体" w:eastAsia="宋体" w:hAnsi="宋体" w:cs="宋体"/>
                <w:sz w:val="24"/>
              </w:rPr>
              <w:t>3</w:t>
            </w:r>
          </w:p>
        </w:tc>
        <w:tc>
          <w:tcPr>
            <w:tcW w:w="1857" w:type="dxa"/>
            <w:vMerge w:val="restart"/>
            <w:vAlign w:val="center"/>
          </w:tcPr>
          <w:p w14:paraId="5B42A4EA"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供应商确认收到竞争性磋商文件修改</w:t>
            </w:r>
          </w:p>
        </w:tc>
        <w:tc>
          <w:tcPr>
            <w:tcW w:w="6663" w:type="dxa"/>
            <w:vAlign w:val="center"/>
          </w:tcPr>
          <w:p w14:paraId="26BD8E36"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时间：在收到相应修改文件后24小时内</w:t>
            </w:r>
          </w:p>
        </w:tc>
      </w:tr>
      <w:tr w:rsidR="00D50171" w14:paraId="2E5353B9" w14:textId="77777777" w:rsidTr="00A434E4">
        <w:trPr>
          <w:trHeight w:val="550"/>
          <w:jc w:val="center"/>
        </w:trPr>
        <w:tc>
          <w:tcPr>
            <w:tcW w:w="973" w:type="dxa"/>
            <w:vMerge/>
            <w:vAlign w:val="center"/>
          </w:tcPr>
          <w:p w14:paraId="568D25D6" w14:textId="77777777" w:rsidR="00D50171" w:rsidRDefault="00D50171" w:rsidP="00B26F0F">
            <w:pPr>
              <w:spacing w:line="400" w:lineRule="exact"/>
              <w:jc w:val="center"/>
              <w:rPr>
                <w:rFonts w:ascii="宋体" w:eastAsia="宋体" w:hAnsi="宋体" w:cs="宋体"/>
                <w:sz w:val="24"/>
              </w:rPr>
            </w:pPr>
          </w:p>
        </w:tc>
        <w:tc>
          <w:tcPr>
            <w:tcW w:w="1857" w:type="dxa"/>
            <w:vMerge/>
            <w:vAlign w:val="center"/>
          </w:tcPr>
          <w:p w14:paraId="7FF17767" w14:textId="77777777" w:rsidR="00D50171" w:rsidRDefault="00D50171" w:rsidP="00B26F0F">
            <w:pPr>
              <w:spacing w:line="400" w:lineRule="exact"/>
              <w:jc w:val="center"/>
              <w:rPr>
                <w:rFonts w:ascii="宋体" w:eastAsia="宋体" w:hAnsi="宋体" w:cs="宋体"/>
                <w:sz w:val="24"/>
              </w:rPr>
            </w:pPr>
          </w:p>
        </w:tc>
        <w:tc>
          <w:tcPr>
            <w:tcW w:w="6663" w:type="dxa"/>
            <w:vAlign w:val="center"/>
          </w:tcPr>
          <w:p w14:paraId="6D7EA380"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形式：在三门峡市公共资源电子招标投标交易平台进行回复确认</w:t>
            </w:r>
          </w:p>
        </w:tc>
      </w:tr>
      <w:tr w:rsidR="00D50171" w14:paraId="3D582A4C" w14:textId="77777777" w:rsidTr="00A434E4">
        <w:trPr>
          <w:jc w:val="center"/>
        </w:trPr>
        <w:tc>
          <w:tcPr>
            <w:tcW w:w="973" w:type="dxa"/>
            <w:vAlign w:val="center"/>
          </w:tcPr>
          <w:p w14:paraId="4DBF9B2D" w14:textId="79236F1A"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3.</w:t>
            </w:r>
            <w:r w:rsidR="00AC1FBB">
              <w:rPr>
                <w:rFonts w:ascii="宋体" w:eastAsia="宋体" w:hAnsi="宋体" w:cs="宋体"/>
                <w:sz w:val="24"/>
              </w:rPr>
              <w:t>4</w:t>
            </w:r>
          </w:p>
        </w:tc>
        <w:tc>
          <w:tcPr>
            <w:tcW w:w="1857" w:type="dxa"/>
            <w:vAlign w:val="center"/>
          </w:tcPr>
          <w:p w14:paraId="4AB0E550"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磋商有效期</w:t>
            </w:r>
          </w:p>
        </w:tc>
        <w:tc>
          <w:tcPr>
            <w:tcW w:w="6663" w:type="dxa"/>
            <w:vAlign w:val="center"/>
          </w:tcPr>
          <w:p w14:paraId="7F5A1157"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响应文件递交截止之日起60</w:t>
            </w:r>
            <w:proofErr w:type="gramStart"/>
            <w:r>
              <w:rPr>
                <w:rFonts w:ascii="宋体" w:eastAsia="宋体" w:hAnsi="宋体" w:cs="宋体" w:hint="eastAsia"/>
                <w:sz w:val="24"/>
              </w:rPr>
              <w:t>日历天</w:t>
            </w:r>
            <w:proofErr w:type="gramEnd"/>
          </w:p>
        </w:tc>
      </w:tr>
      <w:tr w:rsidR="00D50171" w14:paraId="09DF97D1" w14:textId="77777777" w:rsidTr="00A434E4">
        <w:trPr>
          <w:trHeight w:val="693"/>
          <w:jc w:val="center"/>
        </w:trPr>
        <w:tc>
          <w:tcPr>
            <w:tcW w:w="973" w:type="dxa"/>
            <w:vAlign w:val="center"/>
          </w:tcPr>
          <w:p w14:paraId="7A5B6A77" w14:textId="0AA717A3"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3.</w:t>
            </w:r>
            <w:r w:rsidR="00AC1FBB">
              <w:rPr>
                <w:rFonts w:ascii="宋体" w:eastAsia="宋体" w:hAnsi="宋体" w:cs="宋体"/>
                <w:sz w:val="24"/>
              </w:rPr>
              <w:t>5</w:t>
            </w:r>
          </w:p>
        </w:tc>
        <w:tc>
          <w:tcPr>
            <w:tcW w:w="1857" w:type="dxa"/>
            <w:vAlign w:val="center"/>
          </w:tcPr>
          <w:p w14:paraId="201054AA"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磋商保证金</w:t>
            </w:r>
          </w:p>
        </w:tc>
        <w:tc>
          <w:tcPr>
            <w:tcW w:w="6663" w:type="dxa"/>
            <w:vAlign w:val="center"/>
          </w:tcPr>
          <w:p w14:paraId="2D8CB3EF"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根据《河南省财政厅关于优化政府采购营商环境有关问题的通知》（</w:t>
            </w:r>
            <w:proofErr w:type="gramStart"/>
            <w:r>
              <w:rPr>
                <w:rFonts w:ascii="宋体" w:eastAsia="宋体" w:hAnsi="宋体" w:cs="宋体" w:hint="eastAsia"/>
                <w:sz w:val="24"/>
              </w:rPr>
              <w:t>豫财购[</w:t>
            </w:r>
            <w:proofErr w:type="gramEnd"/>
            <w:r>
              <w:rPr>
                <w:rFonts w:ascii="宋体" w:eastAsia="宋体" w:hAnsi="宋体" w:cs="宋体" w:hint="eastAsia"/>
                <w:sz w:val="24"/>
              </w:rPr>
              <w:t>2020]4号）第6条的规定，磋商保证金不再收取。</w:t>
            </w:r>
          </w:p>
        </w:tc>
      </w:tr>
      <w:tr w:rsidR="00D50171" w14:paraId="3BED8242" w14:textId="77777777" w:rsidTr="00A434E4">
        <w:trPr>
          <w:trHeight w:val="693"/>
          <w:jc w:val="center"/>
        </w:trPr>
        <w:tc>
          <w:tcPr>
            <w:tcW w:w="973" w:type="dxa"/>
            <w:vAlign w:val="center"/>
          </w:tcPr>
          <w:p w14:paraId="61CFE50C" w14:textId="5C81A79E"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3.</w:t>
            </w:r>
            <w:r w:rsidR="00AC1FBB">
              <w:rPr>
                <w:rFonts w:ascii="宋体" w:eastAsia="宋体" w:hAnsi="宋体" w:cs="宋体"/>
                <w:sz w:val="24"/>
              </w:rPr>
              <w:t>6</w:t>
            </w:r>
          </w:p>
        </w:tc>
        <w:tc>
          <w:tcPr>
            <w:tcW w:w="1857" w:type="dxa"/>
            <w:vAlign w:val="center"/>
          </w:tcPr>
          <w:p w14:paraId="7F92D911"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磋商文件费</w:t>
            </w:r>
          </w:p>
        </w:tc>
        <w:tc>
          <w:tcPr>
            <w:tcW w:w="6663" w:type="dxa"/>
            <w:vAlign w:val="center"/>
          </w:tcPr>
          <w:p w14:paraId="3F9E6DF7"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本项目为全电子招标，不再</w:t>
            </w:r>
            <w:proofErr w:type="gramStart"/>
            <w:r>
              <w:rPr>
                <w:rFonts w:ascii="宋体" w:eastAsia="宋体" w:hAnsi="宋体" w:cs="宋体" w:hint="eastAsia"/>
                <w:sz w:val="24"/>
              </w:rPr>
              <w:t>收取磋商</w:t>
            </w:r>
            <w:proofErr w:type="gramEnd"/>
            <w:r>
              <w:rPr>
                <w:rFonts w:ascii="宋体" w:eastAsia="宋体" w:hAnsi="宋体" w:cs="宋体" w:hint="eastAsia"/>
                <w:sz w:val="24"/>
              </w:rPr>
              <w:t>文件费用</w:t>
            </w:r>
          </w:p>
        </w:tc>
      </w:tr>
      <w:tr w:rsidR="00D50171" w14:paraId="6D2A1774" w14:textId="77777777" w:rsidTr="00A434E4">
        <w:trPr>
          <w:jc w:val="center"/>
        </w:trPr>
        <w:tc>
          <w:tcPr>
            <w:tcW w:w="973" w:type="dxa"/>
            <w:vAlign w:val="center"/>
          </w:tcPr>
          <w:p w14:paraId="21AAFC8A" w14:textId="42100535"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3.</w:t>
            </w:r>
            <w:r w:rsidR="00AC1FBB">
              <w:rPr>
                <w:rFonts w:ascii="宋体" w:eastAsia="宋体" w:hAnsi="宋体" w:cs="宋体"/>
                <w:sz w:val="24"/>
              </w:rPr>
              <w:t>7</w:t>
            </w:r>
          </w:p>
        </w:tc>
        <w:tc>
          <w:tcPr>
            <w:tcW w:w="1857" w:type="dxa"/>
            <w:vAlign w:val="center"/>
          </w:tcPr>
          <w:p w14:paraId="37A6F673"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电子化响应文件的签章</w:t>
            </w:r>
          </w:p>
        </w:tc>
        <w:tc>
          <w:tcPr>
            <w:tcW w:w="6663" w:type="dxa"/>
            <w:vAlign w:val="center"/>
          </w:tcPr>
          <w:p w14:paraId="1B497C16" w14:textId="435D0DD5"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磋商响应供应商在进行电子化磋商响应文件签章时，竞争性磋商文件中要求磋商响应供应商盖章的，以签盖单位章</w:t>
            </w:r>
            <w:r w:rsidR="00C22362">
              <w:rPr>
                <w:rFonts w:ascii="宋体" w:eastAsia="宋体" w:hAnsi="宋体" w:cs="宋体" w:hint="eastAsia"/>
                <w:sz w:val="24"/>
              </w:rPr>
              <w:t>或电子签章</w:t>
            </w:r>
            <w:r>
              <w:rPr>
                <w:rFonts w:ascii="宋体" w:eastAsia="宋体" w:hAnsi="宋体" w:cs="宋体" w:hint="eastAsia"/>
                <w:sz w:val="24"/>
              </w:rPr>
              <w:t>为准；要求法定代表人签章的，以签盖法定代表人签章为准。</w:t>
            </w:r>
          </w:p>
        </w:tc>
      </w:tr>
      <w:tr w:rsidR="00D50171" w14:paraId="1658797E" w14:textId="77777777" w:rsidTr="00A434E4">
        <w:trPr>
          <w:jc w:val="center"/>
        </w:trPr>
        <w:tc>
          <w:tcPr>
            <w:tcW w:w="973" w:type="dxa"/>
            <w:vAlign w:val="center"/>
          </w:tcPr>
          <w:p w14:paraId="02D2B794" w14:textId="740DE182"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3.</w:t>
            </w:r>
            <w:r w:rsidR="00AC1FBB">
              <w:rPr>
                <w:rFonts w:ascii="宋体" w:eastAsia="宋体" w:hAnsi="宋体" w:cs="宋体"/>
                <w:sz w:val="24"/>
              </w:rPr>
              <w:t>8</w:t>
            </w:r>
          </w:p>
        </w:tc>
        <w:tc>
          <w:tcPr>
            <w:tcW w:w="1857" w:type="dxa"/>
            <w:vAlign w:val="center"/>
          </w:tcPr>
          <w:p w14:paraId="68D954BF"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电子化响应文件的格式及上传投标</w:t>
            </w:r>
          </w:p>
        </w:tc>
        <w:tc>
          <w:tcPr>
            <w:tcW w:w="6663" w:type="dxa"/>
            <w:vAlign w:val="center"/>
          </w:tcPr>
          <w:p w14:paraId="74951521"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供应商所上传的电子化响应文件，应是通过中心投标文件制作系统制作的（投标文件制作工具下载地址：https://download.bqpoint.com/download/downloaddetail.html?SourceFrom=Ztb&amp;ZtbSoftXiaQuCode=1506&amp;ZtbSoftType=tballinclusive）。</w:t>
            </w:r>
          </w:p>
        </w:tc>
      </w:tr>
      <w:tr w:rsidR="00D50171" w14:paraId="36FCA123" w14:textId="77777777" w:rsidTr="00A434E4">
        <w:trPr>
          <w:jc w:val="center"/>
        </w:trPr>
        <w:tc>
          <w:tcPr>
            <w:tcW w:w="973" w:type="dxa"/>
            <w:vAlign w:val="center"/>
          </w:tcPr>
          <w:p w14:paraId="5B399CD4" w14:textId="7DF9235A" w:rsidR="00D50171" w:rsidRDefault="00AC1FBB" w:rsidP="00B26F0F">
            <w:pPr>
              <w:spacing w:line="400" w:lineRule="exact"/>
              <w:jc w:val="center"/>
              <w:rPr>
                <w:rFonts w:ascii="宋体" w:eastAsia="宋体" w:hAnsi="宋体" w:cs="宋体"/>
                <w:sz w:val="24"/>
              </w:rPr>
            </w:pPr>
            <w:r>
              <w:rPr>
                <w:rFonts w:ascii="宋体" w:eastAsia="宋体" w:hAnsi="宋体" w:cs="宋体"/>
                <w:sz w:val="24"/>
              </w:rPr>
              <w:t>3.9</w:t>
            </w:r>
          </w:p>
        </w:tc>
        <w:tc>
          <w:tcPr>
            <w:tcW w:w="1857" w:type="dxa"/>
            <w:vAlign w:val="center"/>
          </w:tcPr>
          <w:p w14:paraId="4C426AD9"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响应文件递交截止时间</w:t>
            </w:r>
          </w:p>
        </w:tc>
        <w:tc>
          <w:tcPr>
            <w:tcW w:w="6663" w:type="dxa"/>
            <w:vAlign w:val="center"/>
          </w:tcPr>
          <w:p w14:paraId="2B09EE03" w14:textId="093B9A3F" w:rsidR="00D50171" w:rsidRPr="007E65C3" w:rsidRDefault="00C749F6" w:rsidP="00B26F0F">
            <w:pPr>
              <w:spacing w:line="400" w:lineRule="exact"/>
              <w:jc w:val="left"/>
              <w:rPr>
                <w:rFonts w:ascii="宋体" w:eastAsia="宋体" w:hAnsi="宋体" w:cs="宋体"/>
                <w:sz w:val="24"/>
              </w:rPr>
            </w:pPr>
            <w:r>
              <w:rPr>
                <w:rFonts w:ascii="宋体" w:eastAsia="宋体" w:hAnsi="宋体" w:cs="宋体" w:hint="eastAsia"/>
                <w:sz w:val="24"/>
              </w:rPr>
              <w:t>2026年10月23日</w:t>
            </w:r>
            <w:r w:rsidR="00465258">
              <w:rPr>
                <w:rFonts w:ascii="宋体" w:eastAsia="宋体" w:hAnsi="宋体" w:cs="宋体" w:hint="eastAsia"/>
                <w:sz w:val="24"/>
              </w:rPr>
              <w:t>8时20分</w:t>
            </w:r>
            <w:r w:rsidR="00D50171" w:rsidRPr="007E65C3">
              <w:rPr>
                <w:rFonts w:ascii="宋体" w:eastAsia="宋体" w:hAnsi="宋体" w:cs="宋体" w:hint="eastAsia"/>
                <w:sz w:val="24"/>
              </w:rPr>
              <w:t>。</w:t>
            </w:r>
          </w:p>
        </w:tc>
      </w:tr>
      <w:tr w:rsidR="00D50171" w14:paraId="2E81C9A9" w14:textId="77777777" w:rsidTr="00A434E4">
        <w:trPr>
          <w:trHeight w:val="547"/>
          <w:jc w:val="center"/>
        </w:trPr>
        <w:tc>
          <w:tcPr>
            <w:tcW w:w="973" w:type="dxa"/>
            <w:vAlign w:val="center"/>
          </w:tcPr>
          <w:p w14:paraId="14BE9076" w14:textId="5872DBD0"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4.</w:t>
            </w:r>
            <w:r w:rsidR="00AC1FBB">
              <w:rPr>
                <w:rFonts w:ascii="宋体" w:eastAsia="宋体" w:hAnsi="宋体" w:cs="宋体"/>
                <w:sz w:val="24"/>
              </w:rPr>
              <w:t>0</w:t>
            </w:r>
          </w:p>
        </w:tc>
        <w:tc>
          <w:tcPr>
            <w:tcW w:w="1857" w:type="dxa"/>
            <w:vAlign w:val="center"/>
          </w:tcPr>
          <w:p w14:paraId="6DB8C30D"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响应文件递交地点</w:t>
            </w:r>
          </w:p>
        </w:tc>
        <w:tc>
          <w:tcPr>
            <w:tcW w:w="6663" w:type="dxa"/>
            <w:vAlign w:val="center"/>
          </w:tcPr>
          <w:p w14:paraId="641FAECD"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上传至三门峡市公共资源交易中心系统。</w:t>
            </w:r>
          </w:p>
        </w:tc>
      </w:tr>
      <w:tr w:rsidR="00D50171" w14:paraId="79302CCD" w14:textId="77777777" w:rsidTr="00A434E4">
        <w:trPr>
          <w:trHeight w:val="541"/>
          <w:jc w:val="center"/>
        </w:trPr>
        <w:tc>
          <w:tcPr>
            <w:tcW w:w="973" w:type="dxa"/>
            <w:vAlign w:val="center"/>
          </w:tcPr>
          <w:p w14:paraId="44223468" w14:textId="2744931E"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4.</w:t>
            </w:r>
            <w:r w:rsidR="00AC1FBB">
              <w:rPr>
                <w:rFonts w:ascii="宋体" w:eastAsia="宋体" w:hAnsi="宋体" w:cs="宋体"/>
                <w:sz w:val="24"/>
              </w:rPr>
              <w:t>1</w:t>
            </w:r>
          </w:p>
        </w:tc>
        <w:tc>
          <w:tcPr>
            <w:tcW w:w="1857" w:type="dxa"/>
            <w:vAlign w:val="center"/>
          </w:tcPr>
          <w:p w14:paraId="6F4155B7"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是否退还响应文件</w:t>
            </w:r>
          </w:p>
        </w:tc>
        <w:tc>
          <w:tcPr>
            <w:tcW w:w="6663" w:type="dxa"/>
            <w:vAlign w:val="center"/>
          </w:tcPr>
          <w:p w14:paraId="388248D0"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否</w:t>
            </w:r>
          </w:p>
        </w:tc>
      </w:tr>
      <w:tr w:rsidR="00D50171" w14:paraId="36BBEA55" w14:textId="77777777" w:rsidTr="00A434E4">
        <w:trPr>
          <w:jc w:val="center"/>
        </w:trPr>
        <w:tc>
          <w:tcPr>
            <w:tcW w:w="973" w:type="dxa"/>
            <w:vAlign w:val="center"/>
          </w:tcPr>
          <w:p w14:paraId="48339B20" w14:textId="207825CC"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4.</w:t>
            </w:r>
            <w:r w:rsidR="00AC1FBB">
              <w:rPr>
                <w:rFonts w:ascii="宋体" w:eastAsia="宋体" w:hAnsi="宋体" w:cs="宋体"/>
                <w:sz w:val="24"/>
              </w:rPr>
              <w:t>2</w:t>
            </w:r>
          </w:p>
        </w:tc>
        <w:tc>
          <w:tcPr>
            <w:tcW w:w="1857" w:type="dxa"/>
            <w:vAlign w:val="center"/>
          </w:tcPr>
          <w:p w14:paraId="7ED2EEC4"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竞争性磋商时间和地点</w:t>
            </w:r>
          </w:p>
        </w:tc>
        <w:tc>
          <w:tcPr>
            <w:tcW w:w="6663" w:type="dxa"/>
            <w:vAlign w:val="center"/>
          </w:tcPr>
          <w:p w14:paraId="7D1ED4BA" w14:textId="637FCDFF"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磋商时间：</w:t>
            </w:r>
            <w:r w:rsidR="00C749F6">
              <w:rPr>
                <w:rFonts w:ascii="宋体" w:eastAsia="宋体" w:hAnsi="宋体" w:cs="宋体" w:hint="eastAsia"/>
                <w:sz w:val="24"/>
              </w:rPr>
              <w:t>2026年10月23日</w:t>
            </w:r>
            <w:r w:rsidR="00465258">
              <w:rPr>
                <w:rFonts w:ascii="宋体" w:eastAsia="宋体" w:hAnsi="宋体" w:cs="宋体" w:hint="eastAsia"/>
                <w:sz w:val="24"/>
              </w:rPr>
              <w:t>8时20分</w:t>
            </w:r>
            <w:r w:rsidRPr="00CC482A">
              <w:rPr>
                <w:rFonts w:ascii="宋体" w:eastAsia="宋体" w:hAnsi="宋体" w:cs="宋体" w:hint="eastAsia"/>
                <w:sz w:val="24"/>
              </w:rPr>
              <w:t>。</w:t>
            </w:r>
          </w:p>
          <w:p w14:paraId="22D3E9C5" w14:textId="531B564E"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磋商地点：</w:t>
            </w:r>
            <w:r w:rsidR="00AC1FBB">
              <w:rPr>
                <w:rFonts w:ascii="宋体" w:eastAsia="宋体" w:hAnsi="宋体" w:cs="宋体" w:hint="eastAsia"/>
                <w:sz w:val="24"/>
              </w:rPr>
              <w:t>渑池县</w:t>
            </w:r>
            <w:r>
              <w:rPr>
                <w:rFonts w:ascii="宋体" w:eastAsia="宋体" w:hAnsi="宋体" w:cs="宋体" w:hint="eastAsia"/>
                <w:sz w:val="24"/>
              </w:rPr>
              <w:t>公共资源交易中心</w:t>
            </w:r>
            <w:r w:rsidR="00AC1FBB">
              <w:rPr>
                <w:rFonts w:ascii="宋体" w:eastAsia="宋体" w:hAnsi="宋体" w:cs="宋体" w:hint="eastAsia"/>
                <w:sz w:val="24"/>
              </w:rPr>
              <w:t>六</w:t>
            </w:r>
            <w:r>
              <w:rPr>
                <w:rFonts w:ascii="宋体" w:eastAsia="宋体" w:hAnsi="宋体" w:cs="宋体" w:hint="eastAsia"/>
                <w:sz w:val="24"/>
              </w:rPr>
              <w:t>楼开标区。</w:t>
            </w:r>
          </w:p>
        </w:tc>
      </w:tr>
      <w:tr w:rsidR="00D50171" w14:paraId="185575D9" w14:textId="77777777" w:rsidTr="00A434E4">
        <w:trPr>
          <w:jc w:val="center"/>
        </w:trPr>
        <w:tc>
          <w:tcPr>
            <w:tcW w:w="973" w:type="dxa"/>
            <w:vAlign w:val="center"/>
          </w:tcPr>
          <w:p w14:paraId="62198875" w14:textId="37C4505B"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4.</w:t>
            </w:r>
            <w:r w:rsidR="00AC1FBB">
              <w:rPr>
                <w:rFonts w:ascii="宋体" w:eastAsia="宋体" w:hAnsi="宋体" w:cs="宋体"/>
                <w:sz w:val="24"/>
              </w:rPr>
              <w:t>3</w:t>
            </w:r>
          </w:p>
        </w:tc>
        <w:tc>
          <w:tcPr>
            <w:tcW w:w="1857" w:type="dxa"/>
            <w:vAlign w:val="center"/>
          </w:tcPr>
          <w:p w14:paraId="0894D895"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磋商小组的组建</w:t>
            </w:r>
          </w:p>
        </w:tc>
        <w:tc>
          <w:tcPr>
            <w:tcW w:w="6663" w:type="dxa"/>
            <w:vAlign w:val="center"/>
          </w:tcPr>
          <w:p w14:paraId="51458B11" w14:textId="77777777" w:rsidR="00D50171" w:rsidRPr="00EF4C13" w:rsidRDefault="00D50171" w:rsidP="00B26F0F">
            <w:pPr>
              <w:spacing w:line="400" w:lineRule="exact"/>
              <w:jc w:val="left"/>
              <w:rPr>
                <w:rFonts w:ascii="宋体" w:eastAsia="宋体" w:hAnsi="宋体" w:cs="宋体"/>
                <w:sz w:val="24"/>
              </w:rPr>
            </w:pPr>
            <w:r w:rsidRPr="00EF4C13">
              <w:rPr>
                <w:rFonts w:ascii="宋体" w:eastAsia="宋体" w:hAnsi="宋体" w:cs="宋体" w:hint="eastAsia"/>
                <w:sz w:val="24"/>
              </w:rPr>
              <w:t>磋商小组由采购人代表和评审专家共3人以上单数组成，其中评审专家人数不得</w:t>
            </w:r>
            <w:proofErr w:type="gramStart"/>
            <w:r w:rsidRPr="00EF4C13">
              <w:rPr>
                <w:rFonts w:ascii="宋体" w:eastAsia="宋体" w:hAnsi="宋体" w:cs="宋体" w:hint="eastAsia"/>
                <w:sz w:val="24"/>
              </w:rPr>
              <w:t>少于磋商</w:t>
            </w:r>
            <w:proofErr w:type="gramEnd"/>
            <w:r w:rsidRPr="00EF4C13">
              <w:rPr>
                <w:rFonts w:ascii="宋体" w:eastAsia="宋体" w:hAnsi="宋体" w:cs="宋体" w:hint="eastAsia"/>
                <w:sz w:val="24"/>
              </w:rPr>
              <w:t>小组成员总数的2/3。</w:t>
            </w:r>
          </w:p>
          <w:p w14:paraId="73F4FB31" w14:textId="77777777" w:rsidR="00D50171" w:rsidRDefault="00D50171" w:rsidP="00B26F0F">
            <w:pPr>
              <w:spacing w:line="400" w:lineRule="exact"/>
              <w:jc w:val="left"/>
              <w:rPr>
                <w:rFonts w:ascii="宋体" w:eastAsia="宋体" w:hAnsi="宋体" w:cs="宋体"/>
                <w:sz w:val="24"/>
              </w:rPr>
            </w:pPr>
            <w:r w:rsidRPr="00EF4C13">
              <w:rPr>
                <w:rFonts w:ascii="宋体" w:eastAsia="宋体" w:hAnsi="宋体" w:cs="宋体" w:hint="eastAsia"/>
                <w:sz w:val="24"/>
              </w:rPr>
              <w:t>磋商小组组建方式：磋商小组成员为3人，采购人代表1人，其余专家2人从三门峡市公共资源交易中心抽取终端随机抽取三门峡市公共资源交易综合评标专家库中评标专家。</w:t>
            </w:r>
          </w:p>
        </w:tc>
      </w:tr>
      <w:tr w:rsidR="00D50171" w14:paraId="78D0E66B" w14:textId="77777777" w:rsidTr="00A434E4">
        <w:trPr>
          <w:jc w:val="center"/>
        </w:trPr>
        <w:tc>
          <w:tcPr>
            <w:tcW w:w="973" w:type="dxa"/>
            <w:vAlign w:val="center"/>
          </w:tcPr>
          <w:p w14:paraId="2196C0CE" w14:textId="6031AB9C"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4.</w:t>
            </w:r>
            <w:r w:rsidR="00AC1FBB">
              <w:rPr>
                <w:rFonts w:ascii="宋体" w:eastAsia="宋体" w:hAnsi="宋体" w:cs="宋体"/>
                <w:sz w:val="24"/>
              </w:rPr>
              <w:t>4</w:t>
            </w:r>
          </w:p>
        </w:tc>
        <w:tc>
          <w:tcPr>
            <w:tcW w:w="1857" w:type="dxa"/>
            <w:vAlign w:val="center"/>
          </w:tcPr>
          <w:p w14:paraId="2F6F5071" w14:textId="77777777"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是否</w:t>
            </w:r>
            <w:proofErr w:type="gramStart"/>
            <w:r>
              <w:rPr>
                <w:rFonts w:ascii="宋体" w:eastAsia="宋体" w:hAnsi="宋体" w:cs="宋体" w:hint="eastAsia"/>
                <w:sz w:val="24"/>
              </w:rPr>
              <w:t>授权磋商</w:t>
            </w:r>
            <w:proofErr w:type="gramEnd"/>
            <w:r>
              <w:rPr>
                <w:rFonts w:ascii="宋体" w:eastAsia="宋体" w:hAnsi="宋体" w:cs="宋体" w:hint="eastAsia"/>
                <w:sz w:val="24"/>
              </w:rPr>
              <w:t>小组确定成交人</w:t>
            </w:r>
          </w:p>
        </w:tc>
        <w:tc>
          <w:tcPr>
            <w:tcW w:w="6663" w:type="dxa"/>
            <w:vAlign w:val="center"/>
          </w:tcPr>
          <w:p w14:paraId="5C6DBBF7"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否，推荐的成交候选人数：3名</w:t>
            </w:r>
          </w:p>
        </w:tc>
      </w:tr>
      <w:tr w:rsidR="00D50171" w14:paraId="2D62C3A1" w14:textId="77777777" w:rsidTr="00A434E4">
        <w:trPr>
          <w:trHeight w:val="587"/>
          <w:jc w:val="center"/>
        </w:trPr>
        <w:tc>
          <w:tcPr>
            <w:tcW w:w="973" w:type="dxa"/>
            <w:vAlign w:val="center"/>
          </w:tcPr>
          <w:p w14:paraId="01248219" w14:textId="1AD40484"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4.</w:t>
            </w:r>
            <w:r w:rsidR="00AC1FBB">
              <w:rPr>
                <w:rFonts w:ascii="宋体" w:eastAsia="宋体" w:hAnsi="宋体" w:cs="宋体"/>
                <w:sz w:val="24"/>
              </w:rPr>
              <w:t>5</w:t>
            </w:r>
          </w:p>
        </w:tc>
        <w:tc>
          <w:tcPr>
            <w:tcW w:w="1857" w:type="dxa"/>
            <w:vAlign w:val="center"/>
          </w:tcPr>
          <w:p w14:paraId="709FA9DC"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招标代理服务费</w:t>
            </w:r>
          </w:p>
        </w:tc>
        <w:tc>
          <w:tcPr>
            <w:tcW w:w="6663" w:type="dxa"/>
            <w:vAlign w:val="center"/>
          </w:tcPr>
          <w:p w14:paraId="7CB051B1" w14:textId="77777777" w:rsidR="00A434E4" w:rsidRPr="00A434E4" w:rsidRDefault="00A434E4" w:rsidP="00A434E4">
            <w:pPr>
              <w:spacing w:line="400" w:lineRule="exact"/>
              <w:jc w:val="left"/>
              <w:rPr>
                <w:rFonts w:ascii="宋体" w:eastAsia="宋体" w:hAnsi="宋体" w:cs="宋体"/>
                <w:sz w:val="24"/>
              </w:rPr>
            </w:pPr>
            <w:r w:rsidRPr="00A434E4">
              <w:rPr>
                <w:rFonts w:ascii="宋体" w:eastAsia="宋体" w:hAnsi="宋体" w:cs="宋体"/>
                <w:sz w:val="24"/>
              </w:rPr>
              <w:t>1、本项目应以人民币报价，投标供应商应就该项目完整投标报价，采购人</w:t>
            </w:r>
            <w:proofErr w:type="gramStart"/>
            <w:r w:rsidRPr="00A434E4">
              <w:rPr>
                <w:rFonts w:ascii="宋体" w:eastAsia="宋体" w:hAnsi="宋体" w:cs="宋体"/>
                <w:sz w:val="24"/>
              </w:rPr>
              <w:t>不</w:t>
            </w:r>
            <w:proofErr w:type="gramEnd"/>
            <w:r w:rsidRPr="00A434E4">
              <w:rPr>
                <w:rFonts w:ascii="宋体" w:eastAsia="宋体" w:hAnsi="宋体" w:cs="宋体"/>
                <w:sz w:val="24"/>
              </w:rPr>
              <w:t>另外支付其他任何费用；</w:t>
            </w:r>
          </w:p>
          <w:p w14:paraId="38444047" w14:textId="5714F0D8" w:rsidR="00D50171" w:rsidRDefault="00A434E4" w:rsidP="00A434E4">
            <w:pPr>
              <w:spacing w:line="400" w:lineRule="exact"/>
              <w:jc w:val="left"/>
              <w:rPr>
                <w:rFonts w:ascii="宋体" w:eastAsia="宋体" w:hAnsi="宋体" w:cs="宋体"/>
                <w:sz w:val="24"/>
              </w:rPr>
            </w:pPr>
            <w:r w:rsidRPr="00A434E4">
              <w:rPr>
                <w:rFonts w:ascii="宋体" w:eastAsia="宋体" w:hAnsi="宋体" w:cs="宋体"/>
                <w:sz w:val="24"/>
              </w:rPr>
              <w:t>2、招标代理服务费按</w:t>
            </w:r>
            <w:r w:rsidR="004827FC" w:rsidRPr="004827FC">
              <w:rPr>
                <w:rFonts w:ascii="宋体" w:eastAsia="宋体" w:hAnsi="宋体" w:cs="宋体" w:hint="eastAsia"/>
                <w:sz w:val="24"/>
              </w:rPr>
              <w:t>《</w:t>
            </w:r>
            <w:bookmarkStart w:id="26" w:name="OLE_LINK6"/>
            <w:bookmarkStart w:id="27" w:name="OLE_LINK7"/>
            <w:r w:rsidR="004827FC" w:rsidRPr="004827FC">
              <w:rPr>
                <w:rFonts w:ascii="宋体" w:eastAsia="宋体" w:hAnsi="宋体" w:cs="宋体" w:hint="eastAsia"/>
                <w:sz w:val="24"/>
              </w:rPr>
              <w:t>河南省招标代理服务收费指导意见</w:t>
            </w:r>
            <w:bookmarkEnd w:id="26"/>
            <w:bookmarkEnd w:id="27"/>
            <w:r w:rsidR="004827FC" w:rsidRPr="004827FC">
              <w:rPr>
                <w:rFonts w:ascii="宋体" w:eastAsia="宋体" w:hAnsi="宋体" w:cs="宋体" w:hint="eastAsia"/>
                <w:sz w:val="24"/>
              </w:rPr>
              <w:t>》</w:t>
            </w:r>
            <w:proofErr w:type="gramStart"/>
            <w:r w:rsidR="0021216C" w:rsidRPr="0021216C">
              <w:rPr>
                <w:rFonts w:ascii="宋体" w:eastAsia="宋体" w:hAnsi="宋体" w:cs="宋体" w:hint="eastAsia"/>
                <w:sz w:val="24"/>
              </w:rPr>
              <w:t>豫招协</w:t>
            </w:r>
            <w:proofErr w:type="gramEnd"/>
            <w:r w:rsidR="0021216C" w:rsidRPr="0021216C">
              <w:rPr>
                <w:rFonts w:ascii="宋体" w:eastAsia="宋体" w:hAnsi="宋体" w:cs="宋体"/>
                <w:sz w:val="24"/>
              </w:rPr>
              <w:t>[2023]002号</w:t>
            </w:r>
            <w:r w:rsidR="0021216C">
              <w:rPr>
                <w:rFonts w:ascii="宋体" w:eastAsia="宋体" w:hAnsi="宋体" w:cs="宋体" w:hint="eastAsia"/>
                <w:sz w:val="24"/>
              </w:rPr>
              <w:t>向中标人（成交供应商）</w:t>
            </w:r>
            <w:r w:rsidR="004827FC" w:rsidRPr="004827FC">
              <w:rPr>
                <w:rFonts w:ascii="宋体" w:eastAsia="宋体" w:hAnsi="宋体" w:cs="宋体" w:hint="eastAsia"/>
                <w:sz w:val="24"/>
              </w:rPr>
              <w:t>收取</w:t>
            </w:r>
            <w:r w:rsidRPr="00A434E4">
              <w:rPr>
                <w:rFonts w:ascii="宋体" w:eastAsia="宋体" w:hAnsi="宋体" w:cs="宋体"/>
                <w:sz w:val="24"/>
              </w:rPr>
              <w:t>。</w:t>
            </w:r>
          </w:p>
        </w:tc>
      </w:tr>
      <w:tr w:rsidR="0021216C" w14:paraId="7E386304" w14:textId="77777777" w:rsidTr="00A434E4">
        <w:trPr>
          <w:trHeight w:val="587"/>
          <w:jc w:val="center"/>
        </w:trPr>
        <w:tc>
          <w:tcPr>
            <w:tcW w:w="973" w:type="dxa"/>
            <w:vAlign w:val="center"/>
          </w:tcPr>
          <w:p w14:paraId="6A47F6A7" w14:textId="26339C0A" w:rsidR="0021216C" w:rsidRDefault="0021216C" w:rsidP="00B26F0F">
            <w:pPr>
              <w:spacing w:line="400" w:lineRule="exact"/>
              <w:jc w:val="center"/>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.6</w:t>
            </w:r>
          </w:p>
        </w:tc>
        <w:tc>
          <w:tcPr>
            <w:tcW w:w="1857" w:type="dxa"/>
            <w:vAlign w:val="center"/>
          </w:tcPr>
          <w:p w14:paraId="65CE5462" w14:textId="06BE6BF7" w:rsidR="0021216C" w:rsidRDefault="0021216C" w:rsidP="00B26F0F">
            <w:pPr>
              <w:spacing w:line="400" w:lineRule="exact"/>
              <w:jc w:val="left"/>
              <w:rPr>
                <w:rFonts w:ascii="宋体" w:eastAsia="宋体" w:hAnsi="宋体" w:cs="宋体"/>
                <w:sz w:val="24"/>
              </w:rPr>
            </w:pPr>
            <w:r>
              <w:rPr>
                <w:rFonts w:ascii="宋体" w:eastAsia="宋体" w:hAnsi="宋体" w:cs="宋体" w:hint="eastAsia"/>
                <w:sz w:val="24"/>
              </w:rPr>
              <w:t>付款方式</w:t>
            </w:r>
          </w:p>
        </w:tc>
        <w:tc>
          <w:tcPr>
            <w:tcW w:w="6663" w:type="dxa"/>
            <w:vAlign w:val="center"/>
          </w:tcPr>
          <w:p w14:paraId="7EB950AE" w14:textId="77777777" w:rsidR="0021216C" w:rsidRPr="0021216C" w:rsidRDefault="0021216C" w:rsidP="0021216C">
            <w:pPr>
              <w:spacing w:line="400" w:lineRule="exact"/>
              <w:rPr>
                <w:rFonts w:ascii="宋体" w:eastAsia="宋体" w:hAnsi="宋体" w:cs="宋体"/>
                <w:sz w:val="24"/>
              </w:rPr>
            </w:pPr>
            <w:r w:rsidRPr="0021216C">
              <w:rPr>
                <w:rFonts w:ascii="宋体" w:eastAsia="宋体" w:hAnsi="宋体" w:cs="宋体"/>
                <w:sz w:val="24"/>
              </w:rPr>
              <w:t>1.本项目不支付工程预付款，工程款分三期支付，所有支付款项均以经监理审核、发包人复核的已完合格工程量为依据，最终结算价款以审计审定金额为准。</w:t>
            </w:r>
          </w:p>
          <w:p w14:paraId="26593207" w14:textId="77777777" w:rsidR="0021216C" w:rsidRPr="0021216C" w:rsidRDefault="0021216C" w:rsidP="0021216C">
            <w:pPr>
              <w:spacing w:line="400" w:lineRule="exact"/>
              <w:rPr>
                <w:rFonts w:ascii="宋体" w:eastAsia="宋体" w:hAnsi="宋体" w:cs="宋体"/>
                <w:sz w:val="24"/>
              </w:rPr>
            </w:pPr>
            <w:r w:rsidRPr="0021216C">
              <w:rPr>
                <w:rFonts w:ascii="宋体" w:eastAsia="宋体" w:hAnsi="宋体" w:cs="宋体"/>
                <w:sz w:val="24"/>
              </w:rPr>
              <w:t>2.本项目全部工程完工，完成交工验收合格，交工资料齐全并移交发包人后，支付至经核定已完合格工程量价款的 80%。</w:t>
            </w:r>
          </w:p>
          <w:p w14:paraId="46E0F21C" w14:textId="77777777" w:rsidR="0021216C" w:rsidRPr="0021216C" w:rsidRDefault="0021216C" w:rsidP="0021216C">
            <w:pPr>
              <w:spacing w:line="400" w:lineRule="exact"/>
              <w:rPr>
                <w:rFonts w:ascii="宋体" w:eastAsia="宋体" w:hAnsi="宋体" w:cs="宋体"/>
                <w:sz w:val="24"/>
              </w:rPr>
            </w:pPr>
            <w:r w:rsidRPr="0021216C">
              <w:rPr>
                <w:rFonts w:ascii="宋体" w:eastAsia="宋体" w:hAnsi="宋体" w:cs="宋体"/>
                <w:sz w:val="24"/>
              </w:rPr>
              <w:t>3.项目完成竣工结算，财政或第三方造价评审出具正式结算审核报告后，支付至审定结算总价的 97%；剩余3% 作为工程质量保证金予以扣留。</w:t>
            </w:r>
          </w:p>
          <w:p w14:paraId="37882D23" w14:textId="3EB50585" w:rsidR="0021216C" w:rsidRPr="00A434E4" w:rsidRDefault="0021216C" w:rsidP="0021216C">
            <w:pPr>
              <w:spacing w:line="400" w:lineRule="exact"/>
              <w:jc w:val="left"/>
              <w:rPr>
                <w:rFonts w:ascii="宋体" w:eastAsia="宋体" w:hAnsi="宋体" w:cs="宋体"/>
                <w:sz w:val="24"/>
              </w:rPr>
            </w:pPr>
            <w:r w:rsidRPr="0021216C">
              <w:rPr>
                <w:rFonts w:ascii="宋体" w:eastAsia="宋体" w:hAnsi="宋体" w:cs="宋体"/>
                <w:sz w:val="24"/>
              </w:rPr>
              <w:t>4.缺陷责任期满，承包人完成全部缺陷修复，经发包人、监理核查合格，缺陷修复验收资料完备后，无息返还剩余3% 质量保证金。</w:t>
            </w:r>
          </w:p>
        </w:tc>
      </w:tr>
      <w:tr w:rsidR="00D50171" w14:paraId="49A08FFC" w14:textId="77777777" w:rsidTr="00AC1FBB">
        <w:trPr>
          <w:trHeight w:val="650"/>
          <w:jc w:val="center"/>
        </w:trPr>
        <w:tc>
          <w:tcPr>
            <w:tcW w:w="973" w:type="dxa"/>
            <w:vAlign w:val="center"/>
          </w:tcPr>
          <w:p w14:paraId="40F7B72D" w14:textId="71B68B98" w:rsidR="00D50171" w:rsidRDefault="00D50171" w:rsidP="00B26F0F">
            <w:pPr>
              <w:spacing w:line="400" w:lineRule="exact"/>
              <w:jc w:val="center"/>
              <w:rPr>
                <w:rFonts w:ascii="宋体" w:eastAsia="宋体" w:hAnsi="宋体" w:cs="宋体"/>
                <w:sz w:val="24"/>
              </w:rPr>
            </w:pPr>
            <w:r>
              <w:rPr>
                <w:rFonts w:ascii="宋体" w:eastAsia="宋体" w:hAnsi="宋体" w:cs="宋体" w:hint="eastAsia"/>
                <w:sz w:val="24"/>
              </w:rPr>
              <w:t>4.</w:t>
            </w:r>
            <w:r w:rsidR="0021216C">
              <w:rPr>
                <w:rFonts w:ascii="宋体" w:eastAsia="宋体" w:hAnsi="宋体" w:cs="宋体"/>
                <w:sz w:val="24"/>
              </w:rPr>
              <w:t>7</w:t>
            </w:r>
          </w:p>
        </w:tc>
        <w:tc>
          <w:tcPr>
            <w:tcW w:w="8520" w:type="dxa"/>
            <w:gridSpan w:val="2"/>
            <w:vAlign w:val="center"/>
          </w:tcPr>
          <w:p w14:paraId="7A3B2252" w14:textId="3D8FF573"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中标人与采购人签订合同后，将合同副本原件报采购代理机构备案。</w:t>
            </w:r>
            <w:r w:rsidR="00AC1FBB">
              <w:rPr>
                <w:rFonts w:ascii="宋体" w:eastAsia="宋体" w:hAnsi="宋体" w:cs="宋体" w:hint="eastAsia"/>
                <w:sz w:val="24"/>
              </w:rPr>
              <w:t xml:space="preserve"> </w:t>
            </w:r>
          </w:p>
        </w:tc>
      </w:tr>
      <w:tr w:rsidR="00367FB6" w14:paraId="26BBA7DA" w14:textId="77777777" w:rsidTr="00AC1FBB">
        <w:trPr>
          <w:trHeight w:val="650"/>
          <w:jc w:val="center"/>
        </w:trPr>
        <w:tc>
          <w:tcPr>
            <w:tcW w:w="973" w:type="dxa"/>
            <w:vAlign w:val="center"/>
          </w:tcPr>
          <w:p w14:paraId="08371666" w14:textId="06FA819C" w:rsidR="00367FB6" w:rsidRDefault="00367FB6" w:rsidP="00B26F0F">
            <w:pPr>
              <w:spacing w:line="400" w:lineRule="exact"/>
              <w:jc w:val="center"/>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w:t>
            </w:r>
            <w:r w:rsidR="0021216C">
              <w:rPr>
                <w:rFonts w:ascii="宋体" w:eastAsia="宋体" w:hAnsi="宋体" w:cs="宋体"/>
                <w:sz w:val="24"/>
              </w:rPr>
              <w:t>8</w:t>
            </w:r>
          </w:p>
        </w:tc>
        <w:tc>
          <w:tcPr>
            <w:tcW w:w="8520" w:type="dxa"/>
            <w:gridSpan w:val="2"/>
            <w:vAlign w:val="center"/>
          </w:tcPr>
          <w:p w14:paraId="06B75399" w14:textId="1CA4D1E2" w:rsidR="00367FB6" w:rsidRPr="00367FB6" w:rsidRDefault="00367FB6" w:rsidP="00367FB6">
            <w:pPr>
              <w:spacing w:line="400" w:lineRule="exact"/>
              <w:jc w:val="left"/>
              <w:rPr>
                <w:rFonts w:ascii="宋体" w:eastAsia="宋体" w:hAnsi="宋体" w:cs="宋体"/>
                <w:sz w:val="24"/>
              </w:rPr>
            </w:pPr>
            <w:r w:rsidRPr="00367FB6">
              <w:rPr>
                <w:rFonts w:ascii="宋体" w:eastAsia="宋体" w:hAnsi="宋体" w:cs="宋体" w:hint="eastAsia"/>
                <w:sz w:val="24"/>
              </w:rPr>
              <w:t>中小企业划分标准所属行业：</w:t>
            </w:r>
            <w:r w:rsidR="00BC000C">
              <w:rPr>
                <w:rFonts w:ascii="宋体" w:eastAsia="宋体" w:hAnsi="宋体" w:cs="宋体" w:hint="eastAsia"/>
                <w:sz w:val="24"/>
                <w:u w:val="single"/>
              </w:rPr>
              <w:t>建筑业</w:t>
            </w:r>
          </w:p>
          <w:p w14:paraId="420ED89E" w14:textId="77777777" w:rsidR="00367FB6" w:rsidRPr="00367FB6" w:rsidRDefault="00367FB6" w:rsidP="00367FB6">
            <w:pPr>
              <w:spacing w:line="400" w:lineRule="exact"/>
              <w:jc w:val="left"/>
              <w:rPr>
                <w:rFonts w:ascii="宋体" w:eastAsia="宋体" w:hAnsi="宋体" w:cs="宋体"/>
                <w:sz w:val="24"/>
              </w:rPr>
            </w:pPr>
            <w:r w:rsidRPr="00367FB6">
              <w:rPr>
                <w:rFonts w:ascii="宋体" w:eastAsia="宋体" w:hAnsi="宋体" w:cs="宋体"/>
                <w:sz w:val="24"/>
              </w:rPr>
              <w:t>1）根据《政府采购促进中小企业发展管理办法》规定，中小企业参加政府采购活动，应当出具本办法规定的《中小企业声明函》，否则不得享受相关中小企业扶持政策。任何单位和个人不得要求供应商提供《中小企业声明函》之外的中小企业身份证明文件。</w:t>
            </w:r>
          </w:p>
          <w:p w14:paraId="4E98FC8A" w14:textId="77777777" w:rsidR="00367FB6" w:rsidRPr="00367FB6" w:rsidRDefault="00367FB6" w:rsidP="00367FB6">
            <w:pPr>
              <w:spacing w:line="400" w:lineRule="exact"/>
              <w:jc w:val="left"/>
              <w:rPr>
                <w:rFonts w:ascii="宋体" w:eastAsia="宋体" w:hAnsi="宋体" w:cs="宋体"/>
                <w:sz w:val="24"/>
              </w:rPr>
            </w:pPr>
            <w:r w:rsidRPr="00367FB6">
              <w:rPr>
                <w:rFonts w:ascii="宋体" w:eastAsia="宋体" w:hAnsi="宋体" w:cs="宋体"/>
                <w:sz w:val="24"/>
              </w:rPr>
              <w:t>2）小型和微型企业认定：投标文件附有中小企业声明函（供应商为小、微型企业， 此时供应商提供中小企业声明函中必须如实填写相关信息，并对其真实性负责），方可以认定为小型、微型企业并享受价格优惠。以联合体形</w:t>
            </w:r>
            <w:proofErr w:type="gramStart"/>
            <w:r w:rsidRPr="00367FB6">
              <w:rPr>
                <w:rFonts w:ascii="宋体" w:eastAsia="宋体" w:hAnsi="宋体" w:cs="宋体"/>
                <w:sz w:val="24"/>
              </w:rPr>
              <w:t>式参加</w:t>
            </w:r>
            <w:proofErr w:type="gramEnd"/>
            <w:r w:rsidRPr="00367FB6">
              <w:rPr>
                <w:rFonts w:ascii="宋体" w:eastAsia="宋体" w:hAnsi="宋体" w:cs="宋体"/>
                <w:sz w:val="24"/>
              </w:rPr>
              <w:t>政府采购活动，联合体各方均为中小企业的，联合体视同中小企业。其中，联合体各方均为小</w:t>
            </w:r>
            <w:proofErr w:type="gramStart"/>
            <w:r w:rsidRPr="00367FB6">
              <w:rPr>
                <w:rFonts w:ascii="宋体" w:eastAsia="宋体" w:hAnsi="宋体" w:cs="宋体"/>
                <w:sz w:val="24"/>
              </w:rPr>
              <w:t>微企业</w:t>
            </w:r>
            <w:proofErr w:type="gramEnd"/>
            <w:r w:rsidRPr="00367FB6">
              <w:rPr>
                <w:rFonts w:ascii="宋体" w:eastAsia="宋体" w:hAnsi="宋体" w:cs="宋体"/>
                <w:sz w:val="24"/>
              </w:rPr>
              <w:t>的，联合体视同小微企业。</w:t>
            </w:r>
          </w:p>
          <w:p w14:paraId="5E1D1D7C" w14:textId="77777777" w:rsidR="00367FB6" w:rsidRPr="00367FB6" w:rsidRDefault="00367FB6" w:rsidP="00367FB6">
            <w:pPr>
              <w:spacing w:line="400" w:lineRule="exact"/>
              <w:jc w:val="left"/>
              <w:rPr>
                <w:rFonts w:ascii="宋体" w:eastAsia="宋体" w:hAnsi="宋体" w:cs="宋体"/>
                <w:sz w:val="24"/>
              </w:rPr>
            </w:pPr>
            <w:r w:rsidRPr="00367FB6">
              <w:rPr>
                <w:rFonts w:ascii="宋体" w:eastAsia="宋体" w:hAnsi="宋体" w:cs="宋体"/>
                <w:sz w:val="24"/>
              </w:rPr>
              <w:t>3）监狱企业认定：</w:t>
            </w:r>
          </w:p>
          <w:p w14:paraId="1E0118B5" w14:textId="77777777" w:rsidR="00367FB6" w:rsidRPr="00367FB6" w:rsidRDefault="00367FB6" w:rsidP="00367FB6">
            <w:pPr>
              <w:spacing w:line="400" w:lineRule="exact"/>
              <w:jc w:val="left"/>
              <w:rPr>
                <w:rFonts w:ascii="宋体" w:eastAsia="宋体" w:hAnsi="宋体" w:cs="宋体"/>
                <w:sz w:val="24"/>
              </w:rPr>
            </w:pPr>
            <w:r w:rsidRPr="00367FB6">
              <w:rPr>
                <w:rFonts w:ascii="宋体" w:eastAsia="宋体" w:hAnsi="宋体" w:cs="宋体" w:hint="eastAsia"/>
                <w:sz w:val="24"/>
              </w:rPr>
              <w:t>根据财库〔</w:t>
            </w:r>
            <w:r w:rsidRPr="00367FB6">
              <w:rPr>
                <w:rFonts w:ascii="宋体" w:eastAsia="宋体" w:hAnsi="宋体" w:cs="宋体"/>
                <w:sz w:val="24"/>
              </w:rPr>
              <w:t>2014〕68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与投标时，提供由省级以上监狱管理局、戒毒管理局(含新疆生产建设兵团)出具的属于监狱企业的证明文件，不再提供《中小微企业声明函</w:t>
            </w:r>
            <w:r w:rsidRPr="00367FB6">
              <w:rPr>
                <w:rFonts w:ascii="宋体" w:eastAsia="宋体" w:hAnsi="宋体" w:cs="宋体" w:hint="eastAsia"/>
                <w:sz w:val="24"/>
              </w:rPr>
              <w:t>》。</w:t>
            </w:r>
          </w:p>
          <w:p w14:paraId="44630B77" w14:textId="2B1D987E" w:rsidR="00367FB6" w:rsidRDefault="00367FB6" w:rsidP="00367FB6">
            <w:pPr>
              <w:spacing w:line="400" w:lineRule="exact"/>
              <w:jc w:val="left"/>
              <w:rPr>
                <w:rFonts w:ascii="宋体" w:eastAsia="宋体" w:hAnsi="宋体" w:cs="宋体"/>
                <w:sz w:val="24"/>
              </w:rPr>
            </w:pPr>
            <w:r w:rsidRPr="00367FB6">
              <w:rPr>
                <w:rFonts w:ascii="宋体" w:eastAsia="宋体" w:hAnsi="宋体" w:cs="宋体"/>
                <w:sz w:val="24"/>
              </w:rPr>
              <w:t>4）残疾人福利性单位发展扶持政策：根据财库〔2017〕141号《三部门联合发布关于促进残疾人就业政府采购政策的通知》残疾人福利性单位视同小型、微型企业，属于残疾人福利性单位的提供《残疾人福利性单位声明函》，不再提供《中小微企业声明函》。</w:t>
            </w:r>
          </w:p>
        </w:tc>
      </w:tr>
      <w:tr w:rsidR="00D50171" w14:paraId="54559A78" w14:textId="77777777" w:rsidTr="00B26F0F">
        <w:trPr>
          <w:trHeight w:val="874"/>
          <w:jc w:val="center"/>
        </w:trPr>
        <w:tc>
          <w:tcPr>
            <w:tcW w:w="9493" w:type="dxa"/>
            <w:gridSpan w:val="3"/>
            <w:vAlign w:val="center"/>
          </w:tcPr>
          <w:p w14:paraId="2FC09B7A"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本项目为电子化、无纸化交易项目，磋商响应文件是供应商通过中心磋商响应文件制作系统制作，并经过签章和加密后生成的电子版磋商响应文件。</w:t>
            </w:r>
          </w:p>
          <w:p w14:paraId="0B196480"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电子化磋商响应文件具体制作文件请点击</w:t>
            </w:r>
          </w:p>
          <w:p w14:paraId="6831396C" w14:textId="77777777" w:rsidR="00D50171" w:rsidRDefault="00F957E5" w:rsidP="00B26F0F">
            <w:pPr>
              <w:spacing w:line="400" w:lineRule="exact"/>
              <w:jc w:val="left"/>
              <w:rPr>
                <w:rFonts w:ascii="宋体" w:eastAsia="宋体" w:hAnsi="宋体" w:cs="宋体"/>
                <w:sz w:val="24"/>
              </w:rPr>
            </w:pPr>
            <w:hyperlink r:id="rId9" w:history="1">
              <w:r w:rsidR="00D50171">
                <w:rPr>
                  <w:rFonts w:ascii="宋体" w:eastAsia="宋体" w:hAnsi="宋体" w:cs="宋体" w:hint="eastAsia"/>
                  <w:sz w:val="24"/>
                </w:rPr>
                <w:t>https://download.bqpoint.com/download/downloaddetail.html?SourceFrom=Ztb&amp;ZtbSoftXiaQuCode=1506&amp;ZtbSoftType=tballinclusive</w:t>
              </w:r>
            </w:hyperlink>
            <w:r w:rsidR="00D50171">
              <w:rPr>
                <w:rFonts w:ascii="宋体" w:eastAsia="宋体" w:hAnsi="宋体" w:cs="宋体" w:hint="eastAsia"/>
                <w:sz w:val="24"/>
              </w:rPr>
              <w:t>进行下载。</w:t>
            </w:r>
          </w:p>
          <w:p w14:paraId="4374C38B"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温馨提示：本项目为电子化、无纸化交易项目，为保证您能投标成功，</w:t>
            </w:r>
            <w:proofErr w:type="gramStart"/>
            <w:r>
              <w:rPr>
                <w:rFonts w:ascii="宋体" w:eastAsia="宋体" w:hAnsi="宋体" w:cs="宋体" w:hint="eastAsia"/>
                <w:sz w:val="24"/>
              </w:rPr>
              <w:t>请需仔细</w:t>
            </w:r>
            <w:proofErr w:type="gramEnd"/>
            <w:r>
              <w:rPr>
                <w:rFonts w:ascii="宋体" w:eastAsia="宋体" w:hAnsi="宋体" w:cs="宋体" w:hint="eastAsia"/>
                <w:sz w:val="24"/>
              </w:rPr>
              <w:t>阅读以下条款。</w:t>
            </w:r>
          </w:p>
          <w:p w14:paraId="717E8721"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一、电子化投标</w:t>
            </w:r>
          </w:p>
          <w:p w14:paraId="1E1302D0"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（一）网上磋商保证金的缴纳</w:t>
            </w:r>
          </w:p>
          <w:p w14:paraId="5A5FA8EC"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根据《河南省财政厅关于优化政府采购营商环境有关问题的通知》（</w:t>
            </w:r>
            <w:proofErr w:type="gramStart"/>
            <w:r>
              <w:rPr>
                <w:rFonts w:ascii="宋体" w:eastAsia="宋体" w:hAnsi="宋体" w:cs="宋体" w:hint="eastAsia"/>
                <w:sz w:val="24"/>
              </w:rPr>
              <w:t>豫财购</w:t>
            </w:r>
            <w:proofErr w:type="gramEnd"/>
            <w:r>
              <w:rPr>
                <w:rFonts w:ascii="宋体" w:eastAsia="宋体" w:hAnsi="宋体" w:cs="宋体" w:hint="eastAsia"/>
                <w:sz w:val="24"/>
              </w:rPr>
              <w:t>【2019】4号）第6条的规定，磋商保证金不再收取。</w:t>
            </w:r>
          </w:p>
          <w:p w14:paraId="22E04AE4"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（二）电子化磋商响应文件的签章</w:t>
            </w:r>
          </w:p>
          <w:p w14:paraId="11A5C88D"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1、供应商在生成电子化磋商响应文件后，应对电子化磋商响应文件进行签章，未进行签章的视为无效投标。</w:t>
            </w:r>
          </w:p>
          <w:p w14:paraId="200B73C9" w14:textId="583384B9"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2、竞争性磋商文件中要求磋商响应供应商盖章的，以签盖单位章</w:t>
            </w:r>
            <w:r w:rsidR="00C22362">
              <w:rPr>
                <w:rFonts w:ascii="宋体" w:eastAsia="宋体" w:hAnsi="宋体" w:cs="宋体" w:hint="eastAsia"/>
                <w:sz w:val="24"/>
              </w:rPr>
              <w:t>或电子签章</w:t>
            </w:r>
            <w:r>
              <w:rPr>
                <w:rFonts w:ascii="宋体" w:eastAsia="宋体" w:hAnsi="宋体" w:cs="宋体" w:hint="eastAsia"/>
                <w:sz w:val="24"/>
              </w:rPr>
              <w:t>为准；要求法定代表人或授权代理人签章的，以签盖法定代表人签章为准。</w:t>
            </w:r>
          </w:p>
          <w:p w14:paraId="7265A016"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（三）电子化磋商响应文件的格式及上传投标</w:t>
            </w:r>
          </w:p>
          <w:p w14:paraId="3FBB636E"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1、供应商所上传的电子化磋商响应文件，应是通过中心磋商响应文件制作系统制作的（磋商响应文件制作工具下载地址：</w:t>
            </w:r>
          </w:p>
          <w:p w14:paraId="12E23B1F"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https://download.bqpoint.com/download/downloaddetail.html?SourceFrom=Ztb&amp;ZtbSoftXiaQuCode=1506&amp;ZtbSoftType=tballinclusive），经过签章和加密后生成的电子版磋商响应文件。其中包含用于磋商响应文件上传的主文件（</w:t>
            </w:r>
            <w:proofErr w:type="gramStart"/>
            <w:r>
              <w:rPr>
                <w:rFonts w:ascii="宋体" w:eastAsia="宋体" w:hAnsi="宋体" w:cs="宋体" w:hint="eastAsia"/>
                <w:sz w:val="24"/>
              </w:rPr>
              <w:t>后缀为.</w:t>
            </w:r>
            <w:proofErr w:type="spellStart"/>
            <w:r>
              <w:rPr>
                <w:rFonts w:ascii="宋体" w:eastAsia="宋体" w:hAnsi="宋体" w:cs="宋体" w:hint="eastAsia"/>
                <w:sz w:val="24"/>
              </w:rPr>
              <w:t>smxtf</w:t>
            </w:r>
            <w:proofErr w:type="spellEnd"/>
            <w:proofErr w:type="gramEnd"/>
            <w:r>
              <w:rPr>
                <w:rFonts w:ascii="宋体" w:eastAsia="宋体" w:hAnsi="宋体" w:cs="宋体" w:hint="eastAsia"/>
                <w:sz w:val="24"/>
              </w:rPr>
              <w:t>）和用于应急补救的磋商响应文件备份文件（后缀为.</w:t>
            </w:r>
            <w:proofErr w:type="spellStart"/>
            <w:r>
              <w:rPr>
                <w:rFonts w:ascii="宋体" w:eastAsia="宋体" w:hAnsi="宋体" w:cs="宋体" w:hint="eastAsia"/>
                <w:sz w:val="24"/>
              </w:rPr>
              <w:t>nsmxtf</w:t>
            </w:r>
            <w:proofErr w:type="spellEnd"/>
            <w:r>
              <w:rPr>
                <w:rFonts w:ascii="宋体" w:eastAsia="宋体" w:hAnsi="宋体" w:cs="宋体" w:hint="eastAsia"/>
                <w:sz w:val="24"/>
              </w:rPr>
              <w:t>）。</w:t>
            </w:r>
          </w:p>
          <w:p w14:paraId="0C02C4AB"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2、电子化磋商响应文件应在磋商截止时间前成功上传至三门峡市公共资源电子化交易系统。至磋商截止时间止，仍未上</w:t>
            </w:r>
            <w:proofErr w:type="gramStart"/>
            <w:r>
              <w:rPr>
                <w:rFonts w:ascii="宋体" w:eastAsia="宋体" w:hAnsi="宋体" w:cs="宋体" w:hint="eastAsia"/>
                <w:sz w:val="24"/>
              </w:rPr>
              <w:t>传成功</w:t>
            </w:r>
            <w:proofErr w:type="gramEnd"/>
            <w:r>
              <w:rPr>
                <w:rFonts w:ascii="宋体" w:eastAsia="宋体" w:hAnsi="宋体" w:cs="宋体" w:hint="eastAsia"/>
                <w:sz w:val="24"/>
              </w:rPr>
              <w:t>的电子化磋商响应文件将不予接收。</w:t>
            </w:r>
          </w:p>
          <w:p w14:paraId="613F94A2"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注：如按照电子化投标操作教材制作完成的电子化磋商响应文件无法上传的，供应商应在磋商截止时间前尽早的联系中心技术人员，以便有充分的时间进行处理。供应商应充分考虑到处理技术问题和上传数据等工作所需的时间问题，磋商响应文件未在磋商截止时间前成功上传的，其磋商响应文件不予接收。</w:t>
            </w:r>
          </w:p>
          <w:p w14:paraId="5F35F3C0"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（四）电子化项目开标、解密、唱标、评标</w:t>
            </w:r>
          </w:p>
          <w:p w14:paraId="33D4F1FB"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1、本项目采用电子化、无纸化进行招标，开标当日，供应商无需到开标现场参加开标会议，供应商应当在磋商截止时间前，登陆不见面开标大厅选择登陆三门峡市公共资源电子招投标系统进行登陆（网址为</w:t>
            </w:r>
          </w:p>
          <w:p w14:paraId="0B53ECE0"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http://120.194.249.36:10094/BidOpening/bidopeninghallaction/hall/login）,在线准时参加开标活动并进行磋商响应文件解密等</w:t>
            </w:r>
          </w:p>
          <w:p w14:paraId="2DB2F3D1"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2、电子化磋商响应文件采用一次加密方式。开标时，由供应商使用CA 证书，在规定时间内对其电子化磋商响应文件进行解密。每位供应商的解密时间为开标时间起30 分钟内，如在规定时间内未完成解密的，其磋商响应文件不予开标、唱标。</w:t>
            </w:r>
          </w:p>
          <w:p w14:paraId="4540535F"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3、电子化磋商响应文件解密异常的处理</w:t>
            </w:r>
          </w:p>
          <w:p w14:paraId="4FCB3110"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如出现供应商的电子磋商响应文件无法解密等异常情况，供应商应及时致电中介服务机构说明。磋商响应文件异常，按以下步骤进行处理：</w:t>
            </w:r>
          </w:p>
          <w:p w14:paraId="41260C94"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（1）首先由技术人员进行问题排查。</w:t>
            </w:r>
          </w:p>
          <w:p w14:paraId="6BBD5477"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（2）经技术人员排查后，是供应</w:t>
            </w:r>
            <w:proofErr w:type="gramStart"/>
            <w:r>
              <w:rPr>
                <w:rFonts w:ascii="宋体" w:eastAsia="宋体" w:hAnsi="宋体" w:cs="宋体" w:hint="eastAsia"/>
                <w:sz w:val="24"/>
              </w:rPr>
              <w:t>商文件</w:t>
            </w:r>
            <w:proofErr w:type="gramEnd"/>
            <w:r>
              <w:rPr>
                <w:rFonts w:ascii="宋体" w:eastAsia="宋体" w:hAnsi="宋体" w:cs="宋体" w:hint="eastAsia"/>
                <w:sz w:val="24"/>
              </w:rPr>
              <w:t>自身问题</w:t>
            </w:r>
            <w:proofErr w:type="gramStart"/>
            <w:r>
              <w:rPr>
                <w:rFonts w:ascii="宋体" w:eastAsia="宋体" w:hAnsi="宋体" w:cs="宋体" w:hint="eastAsia"/>
                <w:sz w:val="24"/>
              </w:rPr>
              <w:t>导致磋</w:t>
            </w:r>
            <w:proofErr w:type="gramEnd"/>
            <w:r>
              <w:rPr>
                <w:rFonts w:ascii="宋体" w:eastAsia="宋体" w:hAnsi="宋体" w:cs="宋体" w:hint="eastAsia"/>
                <w:sz w:val="24"/>
              </w:rPr>
              <w:t>商响应文件无法解密的，该磋商响应文件将不予接收、解密和唱标。开标会议继续进行。</w:t>
            </w:r>
          </w:p>
          <w:p w14:paraId="595E5D1A"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（3）经技术人员排查后，如果是电子化交易系统问题</w:t>
            </w:r>
            <w:proofErr w:type="gramStart"/>
            <w:r>
              <w:rPr>
                <w:rFonts w:ascii="宋体" w:eastAsia="宋体" w:hAnsi="宋体" w:cs="宋体" w:hint="eastAsia"/>
                <w:sz w:val="24"/>
              </w:rPr>
              <w:t>造成磋商</w:t>
            </w:r>
            <w:proofErr w:type="gramEnd"/>
            <w:r>
              <w:rPr>
                <w:rFonts w:ascii="宋体" w:eastAsia="宋体" w:hAnsi="宋体" w:cs="宋体" w:hint="eastAsia"/>
                <w:sz w:val="24"/>
              </w:rPr>
              <w:t>响应文件无法解密的，将由技术人员对问题进行处理。如短时间</w:t>
            </w:r>
            <w:proofErr w:type="gramStart"/>
            <w:r>
              <w:rPr>
                <w:rFonts w:ascii="宋体" w:eastAsia="宋体" w:hAnsi="宋体" w:cs="宋体" w:hint="eastAsia"/>
                <w:sz w:val="24"/>
              </w:rPr>
              <w:t>内问题</w:t>
            </w:r>
            <w:proofErr w:type="gramEnd"/>
            <w:r>
              <w:rPr>
                <w:rFonts w:ascii="宋体" w:eastAsia="宋体" w:hAnsi="宋体" w:cs="宋体" w:hint="eastAsia"/>
                <w:sz w:val="24"/>
              </w:rPr>
              <w:t>无法解决的，将由中介服务机构向监督部门申请，经监督部门同意后，暂停开标会议，待问题解决后继续开标。</w:t>
            </w:r>
          </w:p>
          <w:p w14:paraId="1426A2A9"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4、待所有供应商磋商响应文件解密完成后，由中介服务机构操作，对所有已</w:t>
            </w:r>
            <w:proofErr w:type="gramStart"/>
            <w:r>
              <w:rPr>
                <w:rFonts w:ascii="宋体" w:eastAsia="宋体" w:hAnsi="宋体" w:cs="宋体" w:hint="eastAsia"/>
                <w:sz w:val="24"/>
              </w:rPr>
              <w:t>解密磋商</w:t>
            </w:r>
            <w:proofErr w:type="gramEnd"/>
            <w:r>
              <w:rPr>
                <w:rFonts w:ascii="宋体" w:eastAsia="宋体" w:hAnsi="宋体" w:cs="宋体" w:hint="eastAsia"/>
                <w:sz w:val="24"/>
              </w:rPr>
              <w:t>响应文件进行唱标。</w:t>
            </w:r>
          </w:p>
          <w:p w14:paraId="293AFCAC"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供应商应保证在开标期间电话、电脑、网络能够正常工作，供应商因停电、电脑病毒、网络堵塞等原因，未在规定的解密时间内对磋商响应文件进行解密的，其磋商响应文件不予接收、唱标。</w:t>
            </w:r>
          </w:p>
          <w:p w14:paraId="56FC0CB4"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5、评标时，磋商小组对电子化磋商响应文件有质疑的，将通过电子化交易系统对供应商发起质疑，并在监督人员的监督下，用免提模式致电需要答复的供应商对质疑进行回复。供应商的回复文件必须以经过供应商和其法定代表人签章的PDF格式文件为准，并通过电子化交易系统提交至磋商小组。</w:t>
            </w:r>
          </w:p>
          <w:p w14:paraId="1E803467"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6、如磋商小组对需要回复的供应商连续三次致电未接通的，视为供应商放弃回复，磋商小组将自行对需要回复的内容进行认定。</w:t>
            </w:r>
          </w:p>
          <w:p w14:paraId="3767132F"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二、相关证书原件的提交</w:t>
            </w:r>
          </w:p>
          <w:p w14:paraId="0857BBA8"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本项目实行资格后审。</w:t>
            </w:r>
          </w:p>
          <w:p w14:paraId="28C6DDBF"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1、资格评（预）审部分：资格评（预）审以响应文件为准，其上</w:t>
            </w:r>
            <w:proofErr w:type="gramStart"/>
            <w:r>
              <w:rPr>
                <w:rFonts w:ascii="宋体" w:eastAsia="宋体" w:hAnsi="宋体" w:cs="宋体" w:hint="eastAsia"/>
                <w:sz w:val="24"/>
              </w:rPr>
              <w:t>传资料</w:t>
            </w:r>
            <w:proofErr w:type="gramEnd"/>
            <w:r>
              <w:rPr>
                <w:rFonts w:ascii="宋体" w:eastAsia="宋体" w:hAnsi="宋体" w:cs="宋体" w:hint="eastAsia"/>
                <w:sz w:val="24"/>
              </w:rPr>
              <w:t>真实性由供应商自行承担，同时，供应商要完善主体库。</w:t>
            </w:r>
          </w:p>
          <w:p w14:paraId="7035A753"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2、评标打分部分：评标打分部分仍按照100分制原则进行，涉及到资格审查、企业荣誉、人员业绩、企业业绩等计分部分时，以投标单位自行上传到响应文件中的相应内容为准。</w:t>
            </w:r>
          </w:p>
          <w:p w14:paraId="55610B2B"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3、响应文件编制部分：在竞争性磋商文件中要求供应</w:t>
            </w:r>
            <w:proofErr w:type="gramStart"/>
            <w:r>
              <w:rPr>
                <w:rFonts w:ascii="宋体" w:eastAsia="宋体" w:hAnsi="宋体" w:cs="宋体" w:hint="eastAsia"/>
                <w:sz w:val="24"/>
              </w:rPr>
              <w:t>商按照</w:t>
            </w:r>
            <w:proofErr w:type="gramEnd"/>
            <w:r>
              <w:rPr>
                <w:rFonts w:ascii="宋体" w:eastAsia="宋体" w:hAnsi="宋体" w:cs="宋体" w:hint="eastAsia"/>
                <w:sz w:val="24"/>
              </w:rPr>
              <w:t>响应文件格式进行响应文件编制，在响应文件编制时，应明确将投标单位企业基本情况、资质情况、人员情况、财务情况、业绩情况编入响应文件，便于进行资格审查及评标打分。</w:t>
            </w:r>
          </w:p>
          <w:p w14:paraId="06F65FBE"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4、我单位（采购人）严格按</w:t>
            </w:r>
            <w:proofErr w:type="gramStart"/>
            <w:r>
              <w:rPr>
                <w:rFonts w:ascii="宋体" w:eastAsia="宋体" w:hAnsi="宋体" w:cs="宋体" w:hint="eastAsia"/>
                <w:sz w:val="24"/>
              </w:rPr>
              <w:t>三财购</w:t>
            </w:r>
            <w:proofErr w:type="gramEnd"/>
            <w:r>
              <w:rPr>
                <w:rFonts w:ascii="宋体" w:eastAsia="宋体" w:hAnsi="宋体" w:cs="宋体" w:hint="eastAsia"/>
                <w:sz w:val="24"/>
              </w:rPr>
              <w:t>【2021】9号文要求的时限发布中标结果公告，发出中标通知书，签订采购合同，上传采购合同。</w:t>
            </w:r>
          </w:p>
          <w:p w14:paraId="34C3BDD0" w14:textId="77777777" w:rsidR="00D50171" w:rsidRDefault="00D50171" w:rsidP="00B26F0F">
            <w:pPr>
              <w:spacing w:line="400" w:lineRule="exact"/>
              <w:jc w:val="left"/>
              <w:rPr>
                <w:rFonts w:ascii="宋体" w:eastAsia="宋体" w:hAnsi="宋体" w:cs="宋体"/>
                <w:sz w:val="24"/>
              </w:rPr>
            </w:pPr>
            <w:r>
              <w:rPr>
                <w:rFonts w:ascii="宋体" w:eastAsia="宋体" w:hAnsi="宋体" w:cs="宋体" w:hint="eastAsia"/>
                <w:sz w:val="24"/>
              </w:rPr>
              <w:t>提示：本项目为电子化、无纸化交易项目，为保证您能投标成功，</w:t>
            </w:r>
            <w:proofErr w:type="gramStart"/>
            <w:r>
              <w:rPr>
                <w:rFonts w:ascii="宋体" w:eastAsia="宋体" w:hAnsi="宋体" w:cs="宋体" w:hint="eastAsia"/>
                <w:sz w:val="24"/>
              </w:rPr>
              <w:t>请需仔细</w:t>
            </w:r>
            <w:proofErr w:type="gramEnd"/>
            <w:r>
              <w:rPr>
                <w:rFonts w:ascii="宋体" w:eastAsia="宋体" w:hAnsi="宋体" w:cs="宋体" w:hint="eastAsia"/>
                <w:sz w:val="24"/>
              </w:rPr>
              <w:t>阅读以上条款。</w:t>
            </w:r>
          </w:p>
        </w:tc>
      </w:tr>
    </w:tbl>
    <w:p w14:paraId="7313D97D" w14:textId="77777777" w:rsidR="00D50171" w:rsidRDefault="00D50171" w:rsidP="00D50171">
      <w:pPr>
        <w:wordWrap w:val="0"/>
        <w:topLinePunct/>
        <w:spacing w:line="360" w:lineRule="auto"/>
        <w:rPr>
          <w:rFonts w:ascii="宋体" w:eastAsia="宋体" w:hAnsi="宋体" w:cs="宋体"/>
          <w:b/>
          <w:bCs/>
          <w:sz w:val="24"/>
        </w:rPr>
      </w:pPr>
      <w:bookmarkStart w:id="28" w:name="_Toc270604575"/>
      <w:bookmarkStart w:id="29" w:name="_Toc30034"/>
      <w:bookmarkStart w:id="30" w:name="_Toc269470294"/>
    </w:p>
    <w:p w14:paraId="5B8B7FD4" w14:textId="77777777" w:rsidR="00D50171" w:rsidRDefault="00D50171" w:rsidP="00D50171">
      <w:pPr>
        <w:numPr>
          <w:ilvl w:val="0"/>
          <w:numId w:val="1"/>
        </w:numPr>
        <w:tabs>
          <w:tab w:val="left" w:pos="360"/>
        </w:tabs>
        <w:wordWrap w:val="0"/>
        <w:topLinePunct/>
        <w:autoSpaceDE w:val="0"/>
        <w:autoSpaceDN w:val="0"/>
        <w:adjustRightInd w:val="0"/>
        <w:snapToGrid w:val="0"/>
        <w:spacing w:line="360" w:lineRule="auto"/>
        <w:contextualSpacing/>
        <w:outlineLvl w:val="1"/>
        <w:rPr>
          <w:rFonts w:ascii="宋体" w:eastAsia="宋体" w:hAnsi="宋体" w:cs="Times New Roman"/>
          <w:b/>
          <w:sz w:val="24"/>
        </w:rPr>
      </w:pPr>
      <w:r>
        <w:rPr>
          <w:rFonts w:ascii="宋体" w:eastAsia="宋体" w:hAnsi="宋体" w:cs="宋体" w:hint="eastAsia"/>
          <w:b/>
          <w:bCs/>
          <w:sz w:val="24"/>
        </w:rPr>
        <w:t xml:space="preserve"> </w:t>
      </w:r>
      <w:bookmarkStart w:id="31" w:name="_Toc12193"/>
      <w:bookmarkStart w:id="32" w:name="_Toc14573"/>
      <w:bookmarkStart w:id="33" w:name="_Toc23774427"/>
      <w:r>
        <w:rPr>
          <w:rFonts w:ascii="宋体" w:eastAsia="宋体" w:hAnsi="宋体" w:cs="宋体" w:hint="eastAsia"/>
          <w:b/>
          <w:bCs/>
          <w:sz w:val="24"/>
        </w:rPr>
        <w:t>总则</w:t>
      </w:r>
      <w:bookmarkEnd w:id="28"/>
      <w:bookmarkEnd w:id="29"/>
      <w:bookmarkEnd w:id="30"/>
      <w:bookmarkEnd w:id="31"/>
      <w:bookmarkEnd w:id="32"/>
      <w:bookmarkEnd w:id="33"/>
    </w:p>
    <w:p w14:paraId="11B3C5C1" w14:textId="77777777" w:rsidR="00D50171" w:rsidRDefault="00D50171" w:rsidP="00D50171">
      <w:pPr>
        <w:keepNext/>
        <w:keepLines/>
        <w:numPr>
          <w:ilvl w:val="1"/>
          <w:numId w:val="2"/>
        </w:numPr>
        <w:wordWrap w:val="0"/>
        <w:topLinePunct/>
        <w:spacing w:line="360" w:lineRule="auto"/>
        <w:jc w:val="left"/>
        <w:outlineLvl w:val="2"/>
        <w:rPr>
          <w:rFonts w:ascii="宋体" w:eastAsia="宋体" w:hAnsi="宋体" w:cs="Times New Roman"/>
          <w:b/>
          <w:sz w:val="24"/>
        </w:rPr>
      </w:pPr>
      <w:bookmarkStart w:id="34" w:name="_Toc25531"/>
      <w:bookmarkStart w:id="35" w:name="_Toc455678100"/>
      <w:bookmarkStart w:id="36" w:name="_Toc428351629"/>
      <w:bookmarkStart w:id="37" w:name="_Toc428276569"/>
      <w:bookmarkStart w:id="38" w:name="_Toc462934274"/>
      <w:bookmarkStart w:id="39" w:name="_Toc463011253"/>
      <w:bookmarkStart w:id="40" w:name="_Toc277149365"/>
      <w:bookmarkStart w:id="41" w:name="_Toc454788009"/>
      <w:bookmarkStart w:id="42" w:name="_Toc27089"/>
      <w:bookmarkStart w:id="43" w:name="_Toc13394"/>
      <w:r>
        <w:rPr>
          <w:rFonts w:ascii="宋体" w:eastAsia="宋体" w:hAnsi="宋体" w:cs="Times New Roman" w:hint="eastAsia"/>
          <w:b/>
          <w:sz w:val="24"/>
        </w:rPr>
        <w:t>项目概况</w:t>
      </w:r>
      <w:bookmarkEnd w:id="34"/>
      <w:bookmarkEnd w:id="35"/>
      <w:bookmarkEnd w:id="36"/>
      <w:bookmarkEnd w:id="37"/>
      <w:bookmarkEnd w:id="38"/>
      <w:bookmarkEnd w:id="39"/>
      <w:bookmarkEnd w:id="40"/>
      <w:bookmarkEnd w:id="41"/>
      <w:bookmarkEnd w:id="42"/>
      <w:bookmarkEnd w:id="43"/>
    </w:p>
    <w:p w14:paraId="38B63982"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根据《中华人民共和国政府采购法》、《中华人民共和国政府采购法实施条例》、《政府采购竞争性磋商采购方式管理暂行办法》（财库〔2014〕214号）等有关法律、法规和规章的规定，本采购项目已具备竞争性磋商条件，现对本项目进行竞争性磋商。</w:t>
      </w:r>
    </w:p>
    <w:p w14:paraId="41C8F323"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采购人：供应商须知前附表中所述的，依法进行政府采购的国家机关、事业单位、团体组织。</w:t>
      </w:r>
    </w:p>
    <w:p w14:paraId="5524676C"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采购代理机构：受采购人委托组织招标活动，在采购过程中负有相应责任的社会中介组织。</w:t>
      </w:r>
    </w:p>
    <w:p w14:paraId="70A06EAD"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招标方式：竞争性磋商。</w:t>
      </w:r>
    </w:p>
    <w:p w14:paraId="55C2D7E2"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项目名称及项目编号：</w:t>
      </w:r>
      <w:proofErr w:type="gramStart"/>
      <w:r>
        <w:rPr>
          <w:rFonts w:ascii="宋体" w:eastAsia="宋体" w:hAnsi="宋体" w:cs="宋体" w:hint="eastAsia"/>
          <w:sz w:val="24"/>
        </w:rPr>
        <w:t>见供应</w:t>
      </w:r>
      <w:proofErr w:type="gramEnd"/>
      <w:r>
        <w:rPr>
          <w:rFonts w:ascii="宋体" w:eastAsia="宋体" w:hAnsi="宋体" w:cs="宋体" w:hint="eastAsia"/>
          <w:sz w:val="24"/>
        </w:rPr>
        <w:t>商须知前附表。</w:t>
      </w:r>
    </w:p>
    <w:p w14:paraId="2EE0EED1" w14:textId="77777777" w:rsidR="00D50171" w:rsidRDefault="00D50171" w:rsidP="00D50171">
      <w:pPr>
        <w:keepNext/>
        <w:keepLines/>
        <w:numPr>
          <w:ilvl w:val="1"/>
          <w:numId w:val="2"/>
        </w:numPr>
        <w:wordWrap w:val="0"/>
        <w:topLinePunct/>
        <w:spacing w:line="360" w:lineRule="auto"/>
        <w:jc w:val="left"/>
        <w:outlineLvl w:val="2"/>
        <w:rPr>
          <w:rFonts w:ascii="宋体" w:eastAsia="宋体" w:hAnsi="宋体" w:cs="Times New Roman"/>
          <w:b/>
          <w:sz w:val="24"/>
        </w:rPr>
      </w:pPr>
      <w:bookmarkStart w:id="44" w:name="_Toc454788010"/>
      <w:bookmarkStart w:id="45" w:name="_Toc270604804"/>
      <w:bookmarkStart w:id="46" w:name="_Toc455678101"/>
      <w:bookmarkStart w:id="47" w:name="_Toc277149366"/>
      <w:bookmarkStart w:id="48" w:name="_Toc269470296"/>
      <w:bookmarkStart w:id="49" w:name="_Toc270604577"/>
      <w:bookmarkStart w:id="50" w:name="_Toc13259"/>
      <w:bookmarkStart w:id="51" w:name="_Toc19738"/>
      <w:bookmarkStart w:id="52" w:name="_Toc29176"/>
      <w:bookmarkStart w:id="53" w:name="_Toc462934275"/>
      <w:bookmarkStart w:id="54" w:name="_Toc463011254"/>
      <w:bookmarkStart w:id="55" w:name="_Toc428351630"/>
      <w:bookmarkStart w:id="56" w:name="_Toc428276570"/>
      <w:r>
        <w:rPr>
          <w:rFonts w:ascii="宋体" w:eastAsia="宋体" w:hAnsi="宋体" w:cs="Times New Roman" w:hint="eastAsia"/>
          <w:b/>
          <w:sz w:val="24"/>
        </w:rPr>
        <w:t>资金来源和落实情况</w:t>
      </w:r>
      <w:bookmarkEnd w:id="44"/>
      <w:bookmarkEnd w:id="45"/>
      <w:bookmarkEnd w:id="46"/>
      <w:bookmarkEnd w:id="47"/>
      <w:bookmarkEnd w:id="48"/>
      <w:bookmarkEnd w:id="49"/>
      <w:bookmarkEnd w:id="50"/>
      <w:bookmarkEnd w:id="51"/>
      <w:bookmarkEnd w:id="52"/>
      <w:bookmarkEnd w:id="53"/>
      <w:bookmarkEnd w:id="54"/>
      <w:bookmarkEnd w:id="55"/>
      <w:bookmarkEnd w:id="56"/>
    </w:p>
    <w:p w14:paraId="0636891E" w14:textId="304054CB"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资金来源：</w:t>
      </w:r>
      <w:r w:rsidR="006014A9">
        <w:rPr>
          <w:rFonts w:ascii="宋体" w:eastAsia="宋体" w:hAnsi="宋体" w:cs="宋体" w:hint="eastAsia"/>
          <w:sz w:val="24"/>
        </w:rPr>
        <w:t>财政资金</w:t>
      </w:r>
      <w:r>
        <w:rPr>
          <w:rFonts w:ascii="宋体" w:eastAsia="宋体" w:hAnsi="宋体" w:cs="宋体" w:hint="eastAsia"/>
          <w:sz w:val="24"/>
        </w:rPr>
        <w:t>。</w:t>
      </w:r>
    </w:p>
    <w:p w14:paraId="7536F86C"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预算金额：</w:t>
      </w:r>
      <w:proofErr w:type="gramStart"/>
      <w:r>
        <w:rPr>
          <w:rFonts w:ascii="宋体" w:eastAsia="宋体" w:hAnsi="宋体" w:cs="宋体" w:hint="eastAsia"/>
          <w:sz w:val="24"/>
        </w:rPr>
        <w:t>见供应</w:t>
      </w:r>
      <w:proofErr w:type="gramEnd"/>
      <w:r>
        <w:rPr>
          <w:rFonts w:ascii="宋体" w:eastAsia="宋体" w:hAnsi="宋体" w:cs="宋体" w:hint="eastAsia"/>
          <w:sz w:val="24"/>
        </w:rPr>
        <w:t>商须知前附表。</w:t>
      </w:r>
    </w:p>
    <w:p w14:paraId="6B1871B7" w14:textId="77777777" w:rsidR="00D50171" w:rsidRDefault="00D50171" w:rsidP="00D50171">
      <w:pPr>
        <w:keepNext/>
        <w:keepLines/>
        <w:numPr>
          <w:ilvl w:val="1"/>
          <w:numId w:val="2"/>
        </w:numPr>
        <w:wordWrap w:val="0"/>
        <w:topLinePunct/>
        <w:spacing w:line="360" w:lineRule="auto"/>
        <w:jc w:val="left"/>
        <w:outlineLvl w:val="2"/>
        <w:rPr>
          <w:rFonts w:ascii="宋体" w:eastAsia="宋体" w:hAnsi="宋体" w:cs="Times New Roman"/>
          <w:b/>
          <w:sz w:val="24"/>
        </w:rPr>
      </w:pPr>
      <w:bookmarkStart w:id="57" w:name="_Toc74"/>
      <w:bookmarkStart w:id="58" w:name="_Toc9637"/>
      <w:bookmarkStart w:id="59" w:name="_Toc20155"/>
      <w:bookmarkStart w:id="60" w:name="_Toc455678102"/>
      <w:bookmarkStart w:id="61" w:name="_Toc463011255"/>
      <w:bookmarkStart w:id="62" w:name="_Toc462934276"/>
      <w:bookmarkStart w:id="63" w:name="_Toc428351631"/>
      <w:bookmarkStart w:id="64" w:name="_Toc454788011"/>
      <w:bookmarkStart w:id="65" w:name="_Toc428276571"/>
      <w:bookmarkStart w:id="66" w:name="_Toc277149367"/>
      <w:bookmarkStart w:id="67" w:name="_Toc269470297"/>
      <w:bookmarkStart w:id="68" w:name="_Toc270604805"/>
      <w:bookmarkStart w:id="69" w:name="_Toc270604578"/>
      <w:r>
        <w:rPr>
          <w:rFonts w:ascii="宋体" w:eastAsia="宋体" w:hAnsi="宋体" w:cs="Times New Roman" w:hint="eastAsia"/>
          <w:b/>
          <w:sz w:val="24"/>
        </w:rPr>
        <w:t>磋商范围、计划工期和质量</w:t>
      </w:r>
      <w:bookmarkEnd w:id="57"/>
      <w:bookmarkEnd w:id="58"/>
      <w:bookmarkEnd w:id="59"/>
      <w:bookmarkEnd w:id="60"/>
      <w:bookmarkEnd w:id="61"/>
      <w:bookmarkEnd w:id="62"/>
      <w:bookmarkEnd w:id="63"/>
      <w:bookmarkEnd w:id="64"/>
      <w:bookmarkEnd w:id="65"/>
      <w:bookmarkEnd w:id="66"/>
      <w:bookmarkEnd w:id="67"/>
      <w:bookmarkEnd w:id="68"/>
      <w:bookmarkEnd w:id="69"/>
      <w:r>
        <w:rPr>
          <w:rFonts w:ascii="宋体" w:eastAsia="宋体" w:hAnsi="宋体" w:cs="Times New Roman" w:hint="eastAsia"/>
          <w:b/>
          <w:sz w:val="24"/>
        </w:rPr>
        <w:t>标准</w:t>
      </w:r>
    </w:p>
    <w:p w14:paraId="23CF7351"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磋商范围：</w:t>
      </w:r>
      <w:proofErr w:type="gramStart"/>
      <w:r>
        <w:rPr>
          <w:rFonts w:ascii="宋体" w:eastAsia="宋体" w:hAnsi="宋体" w:cs="宋体" w:hint="eastAsia"/>
          <w:sz w:val="24"/>
        </w:rPr>
        <w:t>见供应</w:t>
      </w:r>
      <w:proofErr w:type="gramEnd"/>
      <w:r>
        <w:rPr>
          <w:rFonts w:ascii="宋体" w:eastAsia="宋体" w:hAnsi="宋体" w:cs="宋体" w:hint="eastAsia"/>
          <w:sz w:val="24"/>
        </w:rPr>
        <w:t>商须知前附表。</w:t>
      </w:r>
    </w:p>
    <w:p w14:paraId="6887AB63"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计划工期：</w:t>
      </w:r>
      <w:proofErr w:type="gramStart"/>
      <w:r>
        <w:rPr>
          <w:rFonts w:ascii="宋体" w:eastAsia="宋体" w:hAnsi="宋体" w:cs="宋体" w:hint="eastAsia"/>
          <w:sz w:val="24"/>
        </w:rPr>
        <w:t>见供应</w:t>
      </w:r>
      <w:proofErr w:type="gramEnd"/>
      <w:r>
        <w:rPr>
          <w:rFonts w:ascii="宋体" w:eastAsia="宋体" w:hAnsi="宋体" w:cs="宋体" w:hint="eastAsia"/>
          <w:sz w:val="24"/>
        </w:rPr>
        <w:t>商须知前附表。</w:t>
      </w:r>
    </w:p>
    <w:p w14:paraId="37C6E150"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质量标准：</w:t>
      </w:r>
      <w:proofErr w:type="gramStart"/>
      <w:r>
        <w:rPr>
          <w:rFonts w:ascii="宋体" w:eastAsia="宋体" w:hAnsi="宋体" w:cs="宋体" w:hint="eastAsia"/>
          <w:sz w:val="24"/>
        </w:rPr>
        <w:t>见供应</w:t>
      </w:r>
      <w:proofErr w:type="gramEnd"/>
      <w:r>
        <w:rPr>
          <w:rFonts w:ascii="宋体" w:eastAsia="宋体" w:hAnsi="宋体" w:cs="宋体" w:hint="eastAsia"/>
          <w:sz w:val="24"/>
        </w:rPr>
        <w:t>商须知前附表。</w:t>
      </w:r>
    </w:p>
    <w:p w14:paraId="63BE8690" w14:textId="77777777" w:rsidR="00D50171" w:rsidRDefault="00D50171" w:rsidP="00D50171">
      <w:pPr>
        <w:keepNext/>
        <w:keepLines/>
        <w:numPr>
          <w:ilvl w:val="1"/>
          <w:numId w:val="2"/>
        </w:numPr>
        <w:wordWrap w:val="0"/>
        <w:topLinePunct/>
        <w:spacing w:line="360" w:lineRule="auto"/>
        <w:jc w:val="left"/>
        <w:outlineLvl w:val="2"/>
        <w:rPr>
          <w:rFonts w:ascii="宋体" w:eastAsia="宋体" w:hAnsi="宋体" w:cs="Times New Roman"/>
          <w:b/>
          <w:sz w:val="24"/>
        </w:rPr>
      </w:pPr>
      <w:bookmarkStart w:id="70" w:name="_Toc270604579"/>
      <w:bookmarkStart w:id="71" w:name="_Toc269470298"/>
      <w:bookmarkStart w:id="72" w:name="_Toc270604806"/>
      <w:bookmarkStart w:id="73" w:name="_Toc277149368"/>
      <w:bookmarkStart w:id="74" w:name="_Toc428276572"/>
      <w:bookmarkStart w:id="75" w:name="_Toc428351632"/>
      <w:bookmarkStart w:id="76" w:name="_Toc16958"/>
      <w:bookmarkStart w:id="77" w:name="_Toc11519"/>
      <w:bookmarkStart w:id="78" w:name="_Toc6648"/>
      <w:bookmarkStart w:id="79" w:name="_Toc463011256"/>
      <w:bookmarkStart w:id="80" w:name="_Toc462934277"/>
      <w:bookmarkStart w:id="81" w:name="_Toc454788012"/>
      <w:bookmarkStart w:id="82" w:name="_Toc455678103"/>
      <w:r>
        <w:rPr>
          <w:rFonts w:ascii="宋体" w:eastAsia="宋体" w:hAnsi="宋体" w:cs="Times New Roman" w:hint="eastAsia"/>
          <w:b/>
          <w:sz w:val="24"/>
        </w:rPr>
        <w:t>供应商资格要求</w:t>
      </w:r>
      <w:bookmarkEnd w:id="70"/>
      <w:bookmarkEnd w:id="71"/>
      <w:bookmarkEnd w:id="72"/>
      <w:bookmarkEnd w:id="73"/>
      <w:bookmarkEnd w:id="74"/>
      <w:bookmarkEnd w:id="75"/>
      <w:bookmarkEnd w:id="76"/>
      <w:bookmarkEnd w:id="77"/>
      <w:bookmarkEnd w:id="78"/>
      <w:bookmarkEnd w:id="79"/>
      <w:bookmarkEnd w:id="80"/>
      <w:bookmarkEnd w:id="81"/>
      <w:bookmarkEnd w:id="82"/>
    </w:p>
    <w:p w14:paraId="1F3D2D9D"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供应商应具备的资格条件</w:t>
      </w:r>
    </w:p>
    <w:p w14:paraId="090B97B6"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（1）具有独立承担民事责任能力的法人、其他组织或者自然人；</w:t>
      </w:r>
    </w:p>
    <w:p w14:paraId="1CC7D306"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（2）具有良好的商业信誉和健全的财务会计制度；</w:t>
      </w:r>
    </w:p>
    <w:p w14:paraId="38F73F9B"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（3）具有履行合同所必需的设备和专业技术能力；</w:t>
      </w:r>
    </w:p>
    <w:p w14:paraId="00500085"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（4）有依法缴纳税收和社会保障资金的良好记录；</w:t>
      </w:r>
    </w:p>
    <w:p w14:paraId="18308E50"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（5）参加政府采购活动前三年内，在经营活动中没有重大违法记录；</w:t>
      </w:r>
    </w:p>
    <w:p w14:paraId="19D05C0C"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（6）已通过正规渠道获得本项目的竞争性磋商文件；</w:t>
      </w:r>
    </w:p>
    <w:p w14:paraId="6967F70E"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（7）未被依法暂停或者取消磋商资格；</w:t>
      </w:r>
    </w:p>
    <w:p w14:paraId="547DB70C"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（8）未被责令停产停业、暂扣或者吊销许可证、暂扣或者吊销执照；</w:t>
      </w:r>
    </w:p>
    <w:p w14:paraId="75E4270A"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（9）法律、行政法规规定的其他条件。</w:t>
      </w:r>
    </w:p>
    <w:p w14:paraId="4CBAA91C"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（10）供应商须知前附表规定的其他条件。</w:t>
      </w:r>
    </w:p>
    <w:p w14:paraId="2FF68864" w14:textId="77777777" w:rsidR="00D50171" w:rsidRDefault="00D50171" w:rsidP="00D50171">
      <w:pPr>
        <w:numPr>
          <w:ilvl w:val="2"/>
          <w:numId w:val="2"/>
        </w:numPr>
        <w:wordWrap w:val="0"/>
        <w:topLinePunct/>
        <w:spacing w:line="360" w:lineRule="auto"/>
        <w:ind w:firstLineChars="200" w:firstLine="480"/>
        <w:rPr>
          <w:rFonts w:ascii="宋体" w:eastAsia="宋体" w:hAnsi="宋体" w:cs="宋体"/>
          <w:sz w:val="24"/>
        </w:rPr>
      </w:pPr>
      <w:r>
        <w:rPr>
          <w:rFonts w:ascii="宋体" w:eastAsia="宋体" w:hAnsi="宋体" w:cs="宋体" w:hint="eastAsia"/>
          <w:sz w:val="24"/>
        </w:rPr>
        <w:t>供应商不得存在下列情形之一：</w:t>
      </w:r>
    </w:p>
    <w:p w14:paraId="1FDB296A"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（1）与采购人存在利害关系且可能影响磋商公正性；</w:t>
      </w:r>
    </w:p>
    <w:p w14:paraId="35D08D1E"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（2）与本磋商项目的其他供应商为同一个单位负责人；</w:t>
      </w:r>
    </w:p>
    <w:p w14:paraId="1CC287ED"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（3）与本磋商项目的其他供应</w:t>
      </w:r>
      <w:proofErr w:type="gramStart"/>
      <w:r>
        <w:rPr>
          <w:rFonts w:ascii="宋体" w:eastAsia="宋体" w:hAnsi="宋体" w:cs="宋体" w:hint="eastAsia"/>
          <w:sz w:val="24"/>
        </w:rPr>
        <w:t>商存在</w:t>
      </w:r>
      <w:proofErr w:type="gramEnd"/>
      <w:r>
        <w:rPr>
          <w:rFonts w:ascii="宋体" w:eastAsia="宋体" w:hAnsi="宋体" w:cs="宋体" w:hint="eastAsia"/>
          <w:sz w:val="24"/>
        </w:rPr>
        <w:t>控股、管理关系；</w:t>
      </w:r>
    </w:p>
    <w:p w14:paraId="6DE54245"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（4）为本项目的监理人；</w:t>
      </w:r>
    </w:p>
    <w:p w14:paraId="0F2C5398"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（5）为本项目的代建人；</w:t>
      </w:r>
    </w:p>
    <w:p w14:paraId="328FB1E1"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（6）与本项目的监理人或代建人或采购代理机构同为一个法定代表人；</w:t>
      </w:r>
    </w:p>
    <w:p w14:paraId="4DA7DF67"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（7）与本项目的监理人或代建人或采购代理机构存在控股或参股关系；</w:t>
      </w:r>
    </w:p>
    <w:p w14:paraId="3C324404"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（8）为本磋商项目的采购代理机构；</w:t>
      </w:r>
    </w:p>
    <w:p w14:paraId="6F681FDF"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（9）供应商以他人名义投标、串通投标、以行贿手段牟取中标，或在投标中弄虚作假的；</w:t>
      </w:r>
    </w:p>
    <w:p w14:paraId="089BA6BA" w14:textId="77777777" w:rsidR="00D50171" w:rsidRDefault="00D50171" w:rsidP="00D50171">
      <w:pPr>
        <w:spacing w:line="360" w:lineRule="auto"/>
        <w:ind w:leftChars="200" w:left="420"/>
        <w:rPr>
          <w:rFonts w:ascii="宋体" w:eastAsia="宋体" w:hAnsi="宋体" w:cs="宋体"/>
          <w:sz w:val="24"/>
        </w:rPr>
      </w:pPr>
      <w:r>
        <w:rPr>
          <w:rFonts w:ascii="宋体" w:eastAsia="宋体" w:hAnsi="宋体" w:cs="宋体" w:hint="eastAsia"/>
          <w:sz w:val="24"/>
        </w:rPr>
        <w:t>（10）法律法规规定的其他情形。</w:t>
      </w:r>
    </w:p>
    <w:p w14:paraId="5657D2A9" w14:textId="77777777" w:rsidR="00D50171" w:rsidRDefault="00D50171" w:rsidP="00D50171">
      <w:pPr>
        <w:keepNext/>
        <w:keepLines/>
        <w:numPr>
          <w:ilvl w:val="1"/>
          <w:numId w:val="2"/>
        </w:numPr>
        <w:wordWrap w:val="0"/>
        <w:topLinePunct/>
        <w:spacing w:line="360" w:lineRule="auto"/>
        <w:jc w:val="left"/>
        <w:outlineLvl w:val="2"/>
        <w:rPr>
          <w:rFonts w:ascii="宋体" w:eastAsia="宋体" w:hAnsi="宋体" w:cs="Times New Roman"/>
          <w:b/>
          <w:sz w:val="24"/>
        </w:rPr>
      </w:pPr>
      <w:bookmarkStart w:id="83" w:name="_Toc28593"/>
      <w:bookmarkStart w:id="84" w:name="_Toc269470299"/>
      <w:bookmarkStart w:id="85" w:name="_Toc270604807"/>
      <w:bookmarkStart w:id="86" w:name="_Toc455678104"/>
      <w:bookmarkStart w:id="87" w:name="_Toc454788013"/>
      <w:bookmarkStart w:id="88" w:name="_Toc19948"/>
      <w:bookmarkStart w:id="89" w:name="_Toc14128"/>
      <w:bookmarkStart w:id="90" w:name="_Toc428351633"/>
      <w:bookmarkStart w:id="91" w:name="_Toc428276573"/>
      <w:bookmarkStart w:id="92" w:name="_Toc270604580"/>
      <w:bookmarkStart w:id="93" w:name="_Toc462934278"/>
      <w:bookmarkStart w:id="94" w:name="_Toc463011257"/>
      <w:bookmarkStart w:id="95" w:name="_Toc277149369"/>
      <w:r>
        <w:rPr>
          <w:rFonts w:ascii="宋体" w:eastAsia="宋体" w:hAnsi="宋体" w:cs="Times New Roman" w:hint="eastAsia"/>
          <w:b/>
          <w:sz w:val="24"/>
        </w:rPr>
        <w:t>费用承担</w:t>
      </w:r>
      <w:bookmarkEnd w:id="83"/>
      <w:bookmarkEnd w:id="84"/>
      <w:bookmarkEnd w:id="85"/>
      <w:bookmarkEnd w:id="86"/>
      <w:bookmarkEnd w:id="87"/>
      <w:bookmarkEnd w:id="88"/>
      <w:bookmarkEnd w:id="89"/>
      <w:bookmarkEnd w:id="90"/>
      <w:bookmarkEnd w:id="91"/>
      <w:bookmarkEnd w:id="92"/>
      <w:bookmarkEnd w:id="93"/>
      <w:bookmarkEnd w:id="94"/>
      <w:bookmarkEnd w:id="95"/>
    </w:p>
    <w:p w14:paraId="023973DE" w14:textId="77777777" w:rsidR="00D50171" w:rsidRDefault="00D50171" w:rsidP="00D50171">
      <w:pPr>
        <w:spacing w:line="360" w:lineRule="auto"/>
        <w:ind w:leftChars="200" w:left="420"/>
        <w:rPr>
          <w:rFonts w:ascii="宋体" w:eastAsia="宋体" w:hAnsi="宋体" w:cs="宋体"/>
          <w:sz w:val="24"/>
        </w:rPr>
      </w:pPr>
      <w:bookmarkStart w:id="96" w:name="_Toc428276574"/>
      <w:bookmarkStart w:id="97" w:name="_Toc454788014"/>
      <w:bookmarkStart w:id="98" w:name="_Toc269470300"/>
      <w:bookmarkStart w:id="99" w:name="_Toc7854"/>
      <w:bookmarkStart w:id="100" w:name="_Toc463011258"/>
      <w:bookmarkStart w:id="101" w:name="_Toc455678105"/>
      <w:bookmarkStart w:id="102" w:name="_Toc29742"/>
      <w:bookmarkStart w:id="103" w:name="_Toc270604808"/>
      <w:bookmarkStart w:id="104" w:name="_Toc270604581"/>
      <w:bookmarkStart w:id="105" w:name="_Toc277149370"/>
      <w:bookmarkStart w:id="106" w:name="_Toc428351634"/>
      <w:bookmarkStart w:id="107" w:name="_Toc462934279"/>
      <w:r>
        <w:rPr>
          <w:rFonts w:ascii="宋体" w:eastAsia="宋体" w:hAnsi="宋体" w:cs="宋体" w:hint="eastAsia"/>
          <w:sz w:val="24"/>
        </w:rPr>
        <w:t>供应商准备和参加竞争性磋商活动发生的费用自理。</w:t>
      </w:r>
    </w:p>
    <w:p w14:paraId="711EB049" w14:textId="77777777" w:rsidR="00D50171" w:rsidRDefault="00D50171" w:rsidP="00D50171">
      <w:pPr>
        <w:keepNext/>
        <w:keepLines/>
        <w:numPr>
          <w:ilvl w:val="1"/>
          <w:numId w:val="2"/>
        </w:numPr>
        <w:wordWrap w:val="0"/>
        <w:topLinePunct/>
        <w:spacing w:line="360" w:lineRule="auto"/>
        <w:jc w:val="left"/>
        <w:outlineLvl w:val="2"/>
        <w:rPr>
          <w:rFonts w:ascii="宋体" w:eastAsia="宋体" w:hAnsi="宋体" w:cs="Times New Roman"/>
          <w:b/>
          <w:sz w:val="24"/>
        </w:rPr>
      </w:pPr>
      <w:bookmarkStart w:id="108" w:name="_Toc32336"/>
      <w:r>
        <w:rPr>
          <w:rFonts w:ascii="宋体" w:eastAsia="宋体" w:hAnsi="宋体" w:cs="Times New Roman" w:hint="eastAsia"/>
          <w:b/>
          <w:sz w:val="24"/>
        </w:rPr>
        <w:t>保密</w:t>
      </w:r>
      <w:bookmarkEnd w:id="96"/>
      <w:bookmarkEnd w:id="97"/>
      <w:bookmarkEnd w:id="98"/>
      <w:bookmarkEnd w:id="99"/>
      <w:bookmarkEnd w:id="100"/>
      <w:bookmarkEnd w:id="101"/>
      <w:bookmarkEnd w:id="102"/>
      <w:bookmarkEnd w:id="103"/>
      <w:bookmarkEnd w:id="104"/>
      <w:bookmarkEnd w:id="105"/>
      <w:bookmarkEnd w:id="106"/>
      <w:bookmarkEnd w:id="107"/>
      <w:bookmarkEnd w:id="108"/>
    </w:p>
    <w:p w14:paraId="415DD9E8" w14:textId="77777777" w:rsidR="00D50171" w:rsidRDefault="00D50171" w:rsidP="00D50171">
      <w:pPr>
        <w:spacing w:line="360" w:lineRule="auto"/>
        <w:ind w:firstLineChars="200" w:firstLine="480"/>
        <w:rPr>
          <w:rFonts w:ascii="宋体" w:eastAsia="宋体" w:hAnsi="宋体" w:cs="宋体"/>
          <w:sz w:val="24"/>
        </w:rPr>
      </w:pPr>
      <w:bookmarkStart w:id="109" w:name="_Toc455678106"/>
      <w:bookmarkStart w:id="110" w:name="_Toc428276575"/>
      <w:bookmarkStart w:id="111" w:name="_Toc270604809"/>
      <w:bookmarkStart w:id="112" w:name="_Toc19438"/>
      <w:bookmarkStart w:id="113" w:name="_Toc269470301"/>
      <w:bookmarkStart w:id="114" w:name="_Toc428351635"/>
      <w:bookmarkStart w:id="115" w:name="_Toc270604582"/>
      <w:bookmarkStart w:id="116" w:name="_Toc7606"/>
      <w:bookmarkStart w:id="117" w:name="_Toc277149371"/>
      <w:bookmarkStart w:id="118" w:name="_Toc463011259"/>
      <w:bookmarkStart w:id="119" w:name="_Toc462934280"/>
      <w:bookmarkStart w:id="120" w:name="_Toc454788015"/>
      <w:r>
        <w:rPr>
          <w:rFonts w:ascii="宋体" w:eastAsia="宋体" w:hAnsi="宋体" w:cs="宋体" w:hint="eastAsia"/>
          <w:sz w:val="24"/>
        </w:rPr>
        <w:t>参与竞争性磋商活动的各方应对竞争性磋商文件和响应文件中的商业和技术等秘密保密，否则应承担相应的法律责任。</w:t>
      </w:r>
    </w:p>
    <w:p w14:paraId="487D6DBA" w14:textId="77777777" w:rsidR="00D50171" w:rsidRDefault="00D50171" w:rsidP="00D50171">
      <w:pPr>
        <w:keepNext/>
        <w:keepLines/>
        <w:numPr>
          <w:ilvl w:val="1"/>
          <w:numId w:val="2"/>
        </w:numPr>
        <w:wordWrap w:val="0"/>
        <w:topLinePunct/>
        <w:spacing w:line="360" w:lineRule="auto"/>
        <w:jc w:val="left"/>
        <w:outlineLvl w:val="2"/>
        <w:rPr>
          <w:rFonts w:ascii="宋体" w:eastAsia="宋体" w:hAnsi="宋体" w:cs="Times New Roman"/>
          <w:b/>
          <w:sz w:val="24"/>
        </w:rPr>
      </w:pPr>
      <w:bookmarkStart w:id="121" w:name="_Toc25734"/>
      <w:r>
        <w:rPr>
          <w:rFonts w:ascii="宋体" w:eastAsia="宋体" w:hAnsi="宋体" w:cs="Times New Roman" w:hint="eastAsia"/>
          <w:b/>
          <w:sz w:val="24"/>
        </w:rPr>
        <w:t>语言文字</w:t>
      </w:r>
      <w:bookmarkEnd w:id="109"/>
      <w:bookmarkEnd w:id="110"/>
      <w:bookmarkEnd w:id="111"/>
      <w:bookmarkEnd w:id="112"/>
      <w:bookmarkEnd w:id="113"/>
      <w:bookmarkEnd w:id="114"/>
      <w:bookmarkEnd w:id="115"/>
      <w:bookmarkEnd w:id="116"/>
      <w:bookmarkEnd w:id="117"/>
      <w:bookmarkEnd w:id="118"/>
      <w:bookmarkEnd w:id="119"/>
      <w:bookmarkEnd w:id="120"/>
      <w:bookmarkEnd w:id="121"/>
    </w:p>
    <w:p w14:paraId="0EE74740" w14:textId="77777777" w:rsidR="00D50171" w:rsidRDefault="00D50171" w:rsidP="00D50171">
      <w:pPr>
        <w:spacing w:line="360" w:lineRule="auto"/>
        <w:ind w:firstLineChars="200" w:firstLine="480"/>
        <w:rPr>
          <w:rFonts w:ascii="宋体" w:eastAsia="宋体" w:hAnsi="宋体" w:cs="宋体"/>
          <w:sz w:val="24"/>
        </w:rPr>
      </w:pPr>
      <w:bookmarkStart w:id="122" w:name="_Toc428276576"/>
      <w:bookmarkStart w:id="123" w:name="_Toc269470302"/>
      <w:bookmarkStart w:id="124" w:name="_Toc462934281"/>
      <w:bookmarkStart w:id="125" w:name="_Toc270604810"/>
      <w:bookmarkStart w:id="126" w:name="_Toc454788016"/>
      <w:bookmarkStart w:id="127" w:name="_Toc270604583"/>
      <w:bookmarkStart w:id="128" w:name="_Toc9894"/>
      <w:bookmarkStart w:id="129" w:name="_Toc277149372"/>
      <w:bookmarkStart w:id="130" w:name="_Toc455678107"/>
      <w:bookmarkStart w:id="131" w:name="_Toc428351636"/>
      <w:bookmarkStart w:id="132" w:name="_Toc463011260"/>
      <w:bookmarkStart w:id="133" w:name="_Toc29299"/>
      <w:r>
        <w:rPr>
          <w:rFonts w:ascii="宋体" w:eastAsia="宋体" w:hAnsi="宋体" w:cs="宋体" w:hint="eastAsia"/>
          <w:kern w:val="0"/>
          <w:sz w:val="24"/>
        </w:rPr>
        <w:t>竞争性磋商文件及响应文件</w:t>
      </w:r>
      <w:r>
        <w:rPr>
          <w:rFonts w:ascii="宋体" w:eastAsia="宋体" w:hAnsi="宋体" w:cs="宋体" w:hint="eastAsia"/>
          <w:spacing w:val="-2"/>
          <w:kern w:val="0"/>
          <w:sz w:val="24"/>
        </w:rPr>
        <w:t>使</w:t>
      </w:r>
      <w:r>
        <w:rPr>
          <w:rFonts w:ascii="宋体" w:eastAsia="宋体" w:hAnsi="宋体" w:cs="宋体" w:hint="eastAsia"/>
          <w:kern w:val="0"/>
          <w:sz w:val="24"/>
        </w:rPr>
        <w:t>用语</w:t>
      </w:r>
      <w:r>
        <w:rPr>
          <w:rFonts w:ascii="宋体" w:eastAsia="宋体" w:hAnsi="宋体" w:cs="宋体" w:hint="eastAsia"/>
          <w:spacing w:val="-2"/>
          <w:kern w:val="0"/>
          <w:sz w:val="24"/>
        </w:rPr>
        <w:t>言</w:t>
      </w:r>
      <w:r>
        <w:rPr>
          <w:rFonts w:ascii="宋体" w:eastAsia="宋体" w:hAnsi="宋体" w:cs="宋体" w:hint="eastAsia"/>
          <w:kern w:val="0"/>
          <w:sz w:val="24"/>
        </w:rPr>
        <w:t>文字应</w:t>
      </w:r>
      <w:r>
        <w:rPr>
          <w:rFonts w:ascii="宋体" w:eastAsia="宋体" w:hAnsi="宋体" w:cs="宋体" w:hint="eastAsia"/>
          <w:spacing w:val="-2"/>
          <w:kern w:val="0"/>
          <w:sz w:val="24"/>
        </w:rPr>
        <w:t>为</w:t>
      </w:r>
      <w:r>
        <w:rPr>
          <w:rFonts w:ascii="宋体" w:eastAsia="宋体" w:hAnsi="宋体" w:cs="宋体" w:hint="eastAsia"/>
          <w:kern w:val="0"/>
          <w:sz w:val="24"/>
        </w:rPr>
        <w:t>中</w:t>
      </w:r>
      <w:r>
        <w:rPr>
          <w:rFonts w:ascii="宋体" w:eastAsia="宋体" w:hAnsi="宋体" w:cs="宋体" w:hint="eastAsia"/>
          <w:spacing w:val="-2"/>
          <w:kern w:val="0"/>
          <w:sz w:val="24"/>
        </w:rPr>
        <w:t>文</w:t>
      </w:r>
      <w:r>
        <w:rPr>
          <w:rFonts w:ascii="宋体" w:eastAsia="宋体" w:hAnsi="宋体" w:cs="宋体" w:hint="eastAsia"/>
          <w:kern w:val="0"/>
          <w:sz w:val="24"/>
        </w:rPr>
        <w:t>。</w:t>
      </w:r>
      <w:r>
        <w:rPr>
          <w:rFonts w:ascii="宋体" w:eastAsia="宋体" w:hAnsi="宋体" w:cs="宋体" w:hint="eastAsia"/>
          <w:spacing w:val="-2"/>
          <w:kern w:val="0"/>
          <w:sz w:val="24"/>
        </w:rPr>
        <w:t>专</w:t>
      </w:r>
      <w:r>
        <w:rPr>
          <w:rFonts w:ascii="宋体" w:eastAsia="宋体" w:hAnsi="宋体" w:cs="宋体" w:hint="eastAsia"/>
          <w:kern w:val="0"/>
          <w:sz w:val="24"/>
        </w:rPr>
        <w:t>用</w:t>
      </w:r>
      <w:r>
        <w:rPr>
          <w:rFonts w:ascii="宋体" w:eastAsia="宋体" w:hAnsi="宋体" w:cs="宋体" w:hint="eastAsia"/>
          <w:spacing w:val="-2"/>
          <w:kern w:val="0"/>
          <w:sz w:val="24"/>
        </w:rPr>
        <w:t>术</w:t>
      </w:r>
      <w:r>
        <w:rPr>
          <w:rFonts w:ascii="宋体" w:eastAsia="宋体" w:hAnsi="宋体" w:cs="宋体" w:hint="eastAsia"/>
          <w:kern w:val="0"/>
          <w:sz w:val="24"/>
        </w:rPr>
        <w:t>语</w:t>
      </w:r>
      <w:r>
        <w:rPr>
          <w:rFonts w:ascii="宋体" w:eastAsia="宋体" w:hAnsi="宋体" w:cs="宋体" w:hint="eastAsia"/>
          <w:spacing w:val="-2"/>
          <w:kern w:val="0"/>
          <w:sz w:val="24"/>
        </w:rPr>
        <w:t>使</w:t>
      </w:r>
      <w:r>
        <w:rPr>
          <w:rFonts w:ascii="宋体" w:eastAsia="宋体" w:hAnsi="宋体" w:cs="宋体" w:hint="eastAsia"/>
          <w:kern w:val="0"/>
          <w:sz w:val="24"/>
        </w:rPr>
        <w:t>用外</w:t>
      </w:r>
      <w:r>
        <w:rPr>
          <w:rFonts w:ascii="宋体" w:eastAsia="宋体" w:hAnsi="宋体" w:cs="宋体" w:hint="eastAsia"/>
          <w:spacing w:val="-2"/>
          <w:kern w:val="0"/>
          <w:sz w:val="24"/>
        </w:rPr>
        <w:t>文</w:t>
      </w:r>
      <w:r>
        <w:rPr>
          <w:rFonts w:ascii="宋体" w:eastAsia="宋体" w:hAnsi="宋体" w:cs="宋体" w:hint="eastAsia"/>
          <w:kern w:val="0"/>
          <w:sz w:val="24"/>
        </w:rPr>
        <w:t>的</w:t>
      </w:r>
      <w:r>
        <w:rPr>
          <w:rFonts w:ascii="宋体" w:eastAsia="宋体" w:hAnsi="宋体" w:cs="宋体" w:hint="eastAsia"/>
          <w:spacing w:val="-2"/>
          <w:kern w:val="0"/>
          <w:sz w:val="24"/>
        </w:rPr>
        <w:t>，</w:t>
      </w:r>
      <w:r>
        <w:rPr>
          <w:rFonts w:ascii="宋体" w:eastAsia="宋体" w:hAnsi="宋体" w:cs="宋体" w:hint="eastAsia"/>
          <w:kern w:val="0"/>
          <w:sz w:val="24"/>
        </w:rPr>
        <w:t>应</w:t>
      </w:r>
      <w:r>
        <w:rPr>
          <w:rFonts w:ascii="宋体" w:eastAsia="宋体" w:hAnsi="宋体" w:cs="宋体" w:hint="eastAsia"/>
          <w:spacing w:val="-2"/>
          <w:kern w:val="0"/>
          <w:sz w:val="24"/>
        </w:rPr>
        <w:t>附</w:t>
      </w:r>
      <w:r>
        <w:rPr>
          <w:rFonts w:ascii="宋体" w:eastAsia="宋体" w:hAnsi="宋体" w:cs="宋体" w:hint="eastAsia"/>
          <w:kern w:val="0"/>
          <w:sz w:val="24"/>
        </w:rPr>
        <w:t>有</w:t>
      </w:r>
      <w:r>
        <w:rPr>
          <w:rFonts w:ascii="宋体" w:eastAsia="宋体" w:hAnsi="宋体" w:cs="宋体" w:hint="eastAsia"/>
          <w:spacing w:val="-2"/>
          <w:kern w:val="0"/>
          <w:sz w:val="24"/>
        </w:rPr>
        <w:t>中</w:t>
      </w:r>
      <w:r>
        <w:rPr>
          <w:rFonts w:ascii="宋体" w:eastAsia="宋体" w:hAnsi="宋体" w:cs="宋体" w:hint="eastAsia"/>
          <w:kern w:val="0"/>
          <w:sz w:val="24"/>
        </w:rPr>
        <w:t>文</w:t>
      </w:r>
      <w:r>
        <w:rPr>
          <w:rFonts w:ascii="宋体" w:eastAsia="宋体" w:hAnsi="宋体" w:cs="宋体" w:hint="eastAsia"/>
          <w:spacing w:val="-2"/>
          <w:kern w:val="0"/>
          <w:sz w:val="24"/>
        </w:rPr>
        <w:t>注</w:t>
      </w:r>
      <w:r>
        <w:rPr>
          <w:rFonts w:ascii="宋体" w:eastAsia="宋体" w:hAnsi="宋体" w:cs="宋体" w:hint="eastAsia"/>
          <w:kern w:val="0"/>
          <w:sz w:val="24"/>
        </w:rPr>
        <w:t>释</w:t>
      </w:r>
      <w:r>
        <w:rPr>
          <w:rFonts w:ascii="宋体" w:eastAsia="宋体" w:hAnsi="宋体" w:cs="宋体" w:hint="eastAsia"/>
          <w:sz w:val="24"/>
        </w:rPr>
        <w:t>。</w:t>
      </w:r>
    </w:p>
    <w:p w14:paraId="59A50B16" w14:textId="77777777" w:rsidR="00D50171" w:rsidRDefault="00D50171" w:rsidP="00D50171">
      <w:pPr>
        <w:keepNext/>
        <w:keepLines/>
        <w:numPr>
          <w:ilvl w:val="1"/>
          <w:numId w:val="2"/>
        </w:numPr>
        <w:wordWrap w:val="0"/>
        <w:topLinePunct/>
        <w:spacing w:line="360" w:lineRule="auto"/>
        <w:jc w:val="left"/>
        <w:outlineLvl w:val="2"/>
        <w:rPr>
          <w:rFonts w:ascii="宋体" w:eastAsia="宋体" w:hAnsi="宋体" w:cs="Times New Roman"/>
          <w:b/>
          <w:sz w:val="24"/>
        </w:rPr>
      </w:pPr>
      <w:bookmarkStart w:id="134" w:name="_Toc30996"/>
      <w:r>
        <w:rPr>
          <w:rFonts w:ascii="宋体" w:eastAsia="宋体" w:hAnsi="宋体" w:cs="Times New Roman" w:hint="eastAsia"/>
          <w:b/>
          <w:sz w:val="24"/>
        </w:rPr>
        <w:t>计量单位</w:t>
      </w:r>
      <w:bookmarkEnd w:id="122"/>
      <w:bookmarkEnd w:id="123"/>
      <w:bookmarkEnd w:id="124"/>
      <w:bookmarkEnd w:id="125"/>
      <w:bookmarkEnd w:id="126"/>
      <w:bookmarkEnd w:id="127"/>
      <w:bookmarkEnd w:id="128"/>
      <w:bookmarkEnd w:id="129"/>
      <w:bookmarkEnd w:id="130"/>
      <w:bookmarkEnd w:id="131"/>
      <w:bookmarkEnd w:id="132"/>
      <w:bookmarkEnd w:id="133"/>
      <w:bookmarkEnd w:id="134"/>
    </w:p>
    <w:p w14:paraId="2BA7249C" w14:textId="77777777" w:rsidR="00D50171" w:rsidRDefault="00D50171" w:rsidP="00D50171">
      <w:pPr>
        <w:wordWrap w:val="0"/>
        <w:topLinePunct/>
        <w:autoSpaceDE w:val="0"/>
        <w:autoSpaceDN w:val="0"/>
        <w:adjustRightInd w:val="0"/>
        <w:snapToGrid w:val="0"/>
        <w:spacing w:line="360" w:lineRule="auto"/>
        <w:ind w:firstLineChars="200" w:firstLine="480"/>
        <w:contextualSpacing/>
        <w:jc w:val="left"/>
        <w:rPr>
          <w:rFonts w:ascii="宋体" w:eastAsia="宋体" w:hAnsi="宋体" w:cs="仿宋_GB2312"/>
          <w:kern w:val="0"/>
          <w:sz w:val="24"/>
        </w:rPr>
      </w:pPr>
      <w:r>
        <w:rPr>
          <w:rFonts w:ascii="宋体" w:eastAsia="宋体" w:hAnsi="宋体" w:cs="仿宋_GB2312" w:hint="eastAsia"/>
          <w:kern w:val="0"/>
          <w:sz w:val="24"/>
        </w:rPr>
        <w:t>所有计量均采用中华人民共和国法定计量标准单位。</w:t>
      </w:r>
    </w:p>
    <w:p w14:paraId="46343170" w14:textId="77777777" w:rsidR="00D50171" w:rsidRDefault="00D50171" w:rsidP="00D50171">
      <w:pPr>
        <w:keepNext/>
        <w:keepLines/>
        <w:numPr>
          <w:ilvl w:val="1"/>
          <w:numId w:val="2"/>
        </w:numPr>
        <w:wordWrap w:val="0"/>
        <w:topLinePunct/>
        <w:spacing w:line="360" w:lineRule="auto"/>
        <w:jc w:val="left"/>
        <w:outlineLvl w:val="2"/>
        <w:rPr>
          <w:rFonts w:ascii="宋体" w:eastAsia="宋体" w:hAnsi="宋体" w:cs="Times New Roman"/>
          <w:b/>
          <w:sz w:val="24"/>
        </w:rPr>
      </w:pPr>
      <w:bookmarkStart w:id="135" w:name="_Toc462934286"/>
      <w:bookmarkStart w:id="136" w:name="_Toc463011265"/>
      <w:bookmarkStart w:id="137" w:name="_Toc17145"/>
      <w:bookmarkStart w:id="138" w:name="_Toc455678112"/>
      <w:bookmarkStart w:id="139" w:name="_Toc11809"/>
      <w:bookmarkStart w:id="140" w:name="_Toc23956"/>
      <w:r>
        <w:rPr>
          <w:rFonts w:ascii="宋体" w:eastAsia="宋体" w:hAnsi="宋体" w:cs="Times New Roman" w:hint="eastAsia"/>
          <w:b/>
          <w:sz w:val="24"/>
        </w:rPr>
        <w:t>选择性报价方案</w:t>
      </w:r>
      <w:bookmarkEnd w:id="135"/>
      <w:bookmarkEnd w:id="136"/>
      <w:bookmarkEnd w:id="137"/>
      <w:bookmarkEnd w:id="138"/>
      <w:bookmarkEnd w:id="139"/>
      <w:bookmarkEnd w:id="140"/>
    </w:p>
    <w:p w14:paraId="5B597B70" w14:textId="77777777" w:rsidR="00D50171" w:rsidRDefault="00D50171" w:rsidP="00D50171">
      <w:pPr>
        <w:tabs>
          <w:tab w:val="left" w:pos="720"/>
          <w:tab w:val="left" w:pos="1320"/>
        </w:tabs>
        <w:wordWrap w:val="0"/>
        <w:topLinePunct/>
        <w:snapToGrid w:val="0"/>
        <w:spacing w:line="360" w:lineRule="auto"/>
        <w:ind w:firstLineChars="200" w:firstLine="480"/>
        <w:contextualSpacing/>
        <w:rPr>
          <w:rFonts w:ascii="宋体" w:eastAsia="宋体" w:hAnsi="宋体" w:cs="宋体"/>
          <w:sz w:val="24"/>
        </w:rPr>
      </w:pPr>
      <w:r>
        <w:rPr>
          <w:rFonts w:ascii="宋体" w:eastAsia="宋体" w:hAnsi="宋体" w:cs="黑体" w:hint="eastAsia"/>
          <w:sz w:val="24"/>
        </w:rPr>
        <w:t>选择性报价方案：</w:t>
      </w:r>
      <w:proofErr w:type="gramStart"/>
      <w:r>
        <w:rPr>
          <w:rFonts w:ascii="宋体" w:eastAsia="宋体" w:hAnsi="宋体" w:cs="黑体" w:hint="eastAsia"/>
          <w:sz w:val="24"/>
        </w:rPr>
        <w:t>见供应</w:t>
      </w:r>
      <w:proofErr w:type="gramEnd"/>
      <w:r>
        <w:rPr>
          <w:rFonts w:ascii="宋体" w:eastAsia="宋体" w:hAnsi="宋体" w:cs="黑体" w:hint="eastAsia"/>
          <w:sz w:val="24"/>
        </w:rPr>
        <w:t>商须知前附表。</w:t>
      </w:r>
    </w:p>
    <w:p w14:paraId="12E16B28" w14:textId="77777777" w:rsidR="00D50171" w:rsidRDefault="00D50171" w:rsidP="00D50171">
      <w:pPr>
        <w:numPr>
          <w:ilvl w:val="0"/>
          <w:numId w:val="1"/>
        </w:numPr>
        <w:tabs>
          <w:tab w:val="left" w:pos="360"/>
        </w:tabs>
        <w:wordWrap w:val="0"/>
        <w:topLinePunct/>
        <w:autoSpaceDE w:val="0"/>
        <w:autoSpaceDN w:val="0"/>
        <w:adjustRightInd w:val="0"/>
        <w:snapToGrid w:val="0"/>
        <w:spacing w:line="360" w:lineRule="auto"/>
        <w:contextualSpacing/>
        <w:outlineLvl w:val="1"/>
        <w:rPr>
          <w:rFonts w:ascii="宋体" w:eastAsia="宋体" w:hAnsi="宋体" w:cs="宋体"/>
          <w:b/>
          <w:bCs/>
          <w:sz w:val="24"/>
        </w:rPr>
      </w:pPr>
      <w:bookmarkStart w:id="141" w:name="_Toc270604588"/>
      <w:bookmarkStart w:id="142" w:name="_Toc6260"/>
      <w:r>
        <w:rPr>
          <w:rFonts w:ascii="宋体" w:eastAsia="宋体" w:hAnsi="宋体" w:cs="宋体" w:hint="eastAsia"/>
          <w:b/>
          <w:bCs/>
          <w:sz w:val="24"/>
        </w:rPr>
        <w:t xml:space="preserve"> </w:t>
      </w:r>
      <w:bookmarkStart w:id="143" w:name="_Toc5446"/>
      <w:bookmarkStart w:id="144" w:name="_Toc23774428"/>
      <w:bookmarkStart w:id="145" w:name="_Toc372"/>
      <w:r>
        <w:rPr>
          <w:rFonts w:ascii="宋体" w:eastAsia="宋体" w:hAnsi="宋体" w:cs="宋体" w:hint="eastAsia"/>
          <w:b/>
          <w:bCs/>
          <w:sz w:val="24"/>
        </w:rPr>
        <w:t>竞争性磋商文件</w:t>
      </w:r>
      <w:bookmarkEnd w:id="141"/>
      <w:bookmarkEnd w:id="142"/>
      <w:bookmarkEnd w:id="143"/>
      <w:bookmarkEnd w:id="144"/>
      <w:bookmarkEnd w:id="145"/>
    </w:p>
    <w:p w14:paraId="6CD88D7C" w14:textId="77777777" w:rsidR="00D50171" w:rsidRDefault="00D50171" w:rsidP="00D50171">
      <w:pPr>
        <w:keepNext/>
        <w:keepLines/>
        <w:numPr>
          <w:ilvl w:val="1"/>
          <w:numId w:val="1"/>
        </w:numPr>
        <w:wordWrap w:val="0"/>
        <w:topLinePunct/>
        <w:spacing w:line="360" w:lineRule="auto"/>
        <w:jc w:val="left"/>
        <w:outlineLvl w:val="2"/>
        <w:rPr>
          <w:rFonts w:ascii="宋体" w:eastAsia="宋体" w:hAnsi="宋体" w:cs="Times New Roman"/>
          <w:b/>
          <w:bCs/>
          <w:sz w:val="24"/>
        </w:rPr>
      </w:pPr>
      <w:bookmarkStart w:id="146" w:name="_Toc269470308"/>
      <w:bookmarkStart w:id="147" w:name="_Toc270604589"/>
      <w:bookmarkStart w:id="148" w:name="_Toc270604816"/>
      <w:bookmarkStart w:id="149" w:name="_Toc277149378"/>
      <w:bookmarkStart w:id="150" w:name="_Toc428276582"/>
      <w:bookmarkStart w:id="151" w:name="_Toc428351642"/>
      <w:bookmarkStart w:id="152" w:name="_Toc454788022"/>
      <w:bookmarkStart w:id="153" w:name="_Toc455678114"/>
      <w:bookmarkStart w:id="154" w:name="_Toc462934288"/>
      <w:bookmarkStart w:id="155" w:name="_Toc463011267"/>
      <w:bookmarkStart w:id="156" w:name="_Toc27664"/>
      <w:bookmarkStart w:id="157" w:name="_Toc10962"/>
      <w:bookmarkStart w:id="158" w:name="_Toc19729"/>
      <w:r>
        <w:rPr>
          <w:rFonts w:ascii="宋体" w:eastAsia="宋体" w:hAnsi="宋体" w:cs="Times New Roman" w:hint="eastAsia"/>
          <w:b/>
          <w:sz w:val="24"/>
        </w:rPr>
        <w:t>竞争性磋商文件的组成</w:t>
      </w:r>
      <w:bookmarkEnd w:id="146"/>
      <w:bookmarkEnd w:id="147"/>
      <w:bookmarkEnd w:id="148"/>
      <w:bookmarkEnd w:id="149"/>
      <w:bookmarkEnd w:id="150"/>
      <w:bookmarkEnd w:id="151"/>
      <w:bookmarkEnd w:id="152"/>
      <w:bookmarkEnd w:id="153"/>
      <w:bookmarkEnd w:id="154"/>
      <w:bookmarkEnd w:id="155"/>
      <w:bookmarkEnd w:id="156"/>
      <w:bookmarkEnd w:id="157"/>
      <w:bookmarkEnd w:id="158"/>
    </w:p>
    <w:p w14:paraId="4AB8B17A" w14:textId="77777777" w:rsidR="00D50171" w:rsidRDefault="00D50171" w:rsidP="00D50171">
      <w:pPr>
        <w:tabs>
          <w:tab w:val="left" w:pos="1260"/>
        </w:tabs>
        <w:wordWrap w:val="0"/>
        <w:topLinePunct/>
        <w:autoSpaceDE w:val="0"/>
        <w:autoSpaceDN w:val="0"/>
        <w:adjustRightInd w:val="0"/>
        <w:snapToGrid w:val="0"/>
        <w:spacing w:line="360" w:lineRule="auto"/>
        <w:ind w:firstLineChars="225" w:firstLine="540"/>
        <w:contextualSpacing/>
        <w:jc w:val="left"/>
        <w:rPr>
          <w:rFonts w:ascii="宋体" w:eastAsia="宋体" w:hAnsi="宋体" w:cs="仿宋_GB2312"/>
          <w:kern w:val="0"/>
          <w:sz w:val="24"/>
        </w:rPr>
      </w:pPr>
      <w:r>
        <w:rPr>
          <w:rFonts w:ascii="宋体" w:eastAsia="宋体" w:hAnsi="宋体" w:cs="仿宋_GB2312" w:hint="eastAsia"/>
          <w:kern w:val="0"/>
          <w:sz w:val="24"/>
        </w:rPr>
        <w:t>本竞争性磋商文件包括：</w:t>
      </w:r>
    </w:p>
    <w:p w14:paraId="2A7D70A9" w14:textId="77777777" w:rsidR="00D50171" w:rsidRDefault="00D50171" w:rsidP="00D50171">
      <w:pPr>
        <w:numPr>
          <w:ilvl w:val="0"/>
          <w:numId w:val="3"/>
        </w:numPr>
        <w:wordWrap w:val="0"/>
        <w:topLinePunct/>
        <w:autoSpaceDE w:val="0"/>
        <w:autoSpaceDN w:val="0"/>
        <w:adjustRightInd w:val="0"/>
        <w:spacing w:line="360" w:lineRule="auto"/>
        <w:ind w:leftChars="200" w:left="987" w:right="40" w:hanging="567"/>
        <w:jc w:val="left"/>
        <w:rPr>
          <w:rFonts w:ascii="宋体" w:eastAsia="宋体" w:hAnsi="宋体" w:cs="微软雅黑"/>
          <w:kern w:val="0"/>
          <w:sz w:val="24"/>
        </w:rPr>
      </w:pPr>
      <w:r>
        <w:rPr>
          <w:rFonts w:ascii="宋体" w:eastAsia="宋体" w:hAnsi="宋体" w:cs="微软雅黑" w:hint="eastAsia"/>
          <w:kern w:val="0"/>
          <w:sz w:val="24"/>
        </w:rPr>
        <w:t>竞争性磋商公告</w:t>
      </w:r>
    </w:p>
    <w:p w14:paraId="2957C6FB" w14:textId="77777777" w:rsidR="00D50171" w:rsidRDefault="00D50171" w:rsidP="00D50171">
      <w:pPr>
        <w:numPr>
          <w:ilvl w:val="0"/>
          <w:numId w:val="3"/>
        </w:numPr>
        <w:wordWrap w:val="0"/>
        <w:topLinePunct/>
        <w:autoSpaceDE w:val="0"/>
        <w:autoSpaceDN w:val="0"/>
        <w:adjustRightInd w:val="0"/>
        <w:spacing w:line="360" w:lineRule="auto"/>
        <w:ind w:leftChars="200" w:left="987" w:right="40" w:hanging="567"/>
        <w:jc w:val="left"/>
        <w:rPr>
          <w:rFonts w:ascii="宋体" w:eastAsia="宋体" w:hAnsi="宋体" w:cs="微软雅黑"/>
          <w:kern w:val="0"/>
          <w:sz w:val="24"/>
        </w:rPr>
      </w:pPr>
      <w:r>
        <w:rPr>
          <w:rFonts w:ascii="宋体" w:eastAsia="宋体" w:hAnsi="宋体" w:cs="微软雅黑" w:hint="eastAsia"/>
          <w:kern w:val="0"/>
          <w:sz w:val="24"/>
        </w:rPr>
        <w:t>供应商须知</w:t>
      </w:r>
    </w:p>
    <w:p w14:paraId="27795EE1" w14:textId="77777777" w:rsidR="00D50171" w:rsidRDefault="00D50171" w:rsidP="00D50171">
      <w:pPr>
        <w:numPr>
          <w:ilvl w:val="0"/>
          <w:numId w:val="3"/>
        </w:numPr>
        <w:wordWrap w:val="0"/>
        <w:topLinePunct/>
        <w:autoSpaceDE w:val="0"/>
        <w:autoSpaceDN w:val="0"/>
        <w:adjustRightInd w:val="0"/>
        <w:spacing w:line="360" w:lineRule="auto"/>
        <w:ind w:leftChars="200" w:left="987" w:right="40" w:hanging="567"/>
        <w:jc w:val="left"/>
        <w:rPr>
          <w:rFonts w:ascii="宋体" w:eastAsia="宋体" w:hAnsi="宋体" w:cs="微软雅黑"/>
          <w:kern w:val="0"/>
          <w:sz w:val="24"/>
        </w:rPr>
      </w:pPr>
      <w:r>
        <w:rPr>
          <w:rFonts w:ascii="宋体" w:eastAsia="宋体" w:hAnsi="宋体" w:cs="微软雅黑" w:hint="eastAsia"/>
          <w:kern w:val="0"/>
          <w:sz w:val="24"/>
        </w:rPr>
        <w:t>评审办法</w:t>
      </w:r>
    </w:p>
    <w:p w14:paraId="7639B374" w14:textId="77777777" w:rsidR="00D50171" w:rsidRDefault="00D50171" w:rsidP="00D50171">
      <w:pPr>
        <w:numPr>
          <w:ilvl w:val="0"/>
          <w:numId w:val="3"/>
        </w:numPr>
        <w:wordWrap w:val="0"/>
        <w:topLinePunct/>
        <w:autoSpaceDE w:val="0"/>
        <w:autoSpaceDN w:val="0"/>
        <w:adjustRightInd w:val="0"/>
        <w:spacing w:line="360" w:lineRule="auto"/>
        <w:ind w:leftChars="200" w:left="987" w:right="40" w:hanging="567"/>
        <w:jc w:val="left"/>
        <w:rPr>
          <w:rFonts w:ascii="宋体" w:eastAsia="宋体" w:hAnsi="宋体" w:cs="微软雅黑"/>
          <w:kern w:val="0"/>
          <w:sz w:val="24"/>
        </w:rPr>
      </w:pPr>
      <w:r>
        <w:rPr>
          <w:rFonts w:ascii="宋体" w:eastAsia="宋体" w:hAnsi="宋体" w:cs="微软雅黑" w:hint="eastAsia"/>
          <w:kern w:val="0"/>
          <w:sz w:val="24"/>
        </w:rPr>
        <w:t>合同条款及格式</w:t>
      </w:r>
    </w:p>
    <w:p w14:paraId="1EA6618E" w14:textId="77777777" w:rsidR="00D50171" w:rsidRDefault="00D50171" w:rsidP="00D50171">
      <w:pPr>
        <w:numPr>
          <w:ilvl w:val="0"/>
          <w:numId w:val="3"/>
        </w:numPr>
        <w:wordWrap w:val="0"/>
        <w:topLinePunct/>
        <w:autoSpaceDE w:val="0"/>
        <w:autoSpaceDN w:val="0"/>
        <w:adjustRightInd w:val="0"/>
        <w:spacing w:line="360" w:lineRule="auto"/>
        <w:ind w:leftChars="200" w:left="987" w:right="40" w:hanging="567"/>
        <w:jc w:val="left"/>
        <w:rPr>
          <w:rFonts w:ascii="宋体" w:eastAsia="宋体" w:hAnsi="宋体" w:cs="宋体"/>
          <w:sz w:val="24"/>
        </w:rPr>
      </w:pPr>
      <w:r>
        <w:rPr>
          <w:rFonts w:ascii="宋体" w:eastAsia="宋体" w:hAnsi="宋体" w:cs="微软雅黑" w:hint="eastAsia"/>
          <w:kern w:val="0"/>
          <w:sz w:val="24"/>
        </w:rPr>
        <w:t>工程量清单</w:t>
      </w:r>
    </w:p>
    <w:p w14:paraId="6FF9342A" w14:textId="77777777" w:rsidR="00D50171" w:rsidRDefault="00D50171" w:rsidP="00D50171">
      <w:pPr>
        <w:numPr>
          <w:ilvl w:val="0"/>
          <w:numId w:val="3"/>
        </w:numPr>
        <w:wordWrap w:val="0"/>
        <w:topLinePunct/>
        <w:autoSpaceDE w:val="0"/>
        <w:autoSpaceDN w:val="0"/>
        <w:adjustRightInd w:val="0"/>
        <w:spacing w:line="360" w:lineRule="auto"/>
        <w:ind w:leftChars="200" w:left="987" w:right="40" w:hanging="567"/>
        <w:jc w:val="left"/>
        <w:rPr>
          <w:rFonts w:ascii="宋体" w:eastAsia="宋体" w:hAnsi="宋体" w:cs="微软雅黑"/>
          <w:kern w:val="0"/>
          <w:sz w:val="24"/>
        </w:rPr>
      </w:pPr>
      <w:r>
        <w:rPr>
          <w:rFonts w:ascii="宋体" w:eastAsia="宋体" w:hAnsi="宋体" w:cs="微软雅黑" w:hint="eastAsia"/>
          <w:kern w:val="0"/>
          <w:sz w:val="24"/>
        </w:rPr>
        <w:t>技术标准和要求</w:t>
      </w:r>
    </w:p>
    <w:p w14:paraId="46531636" w14:textId="77777777" w:rsidR="00D50171" w:rsidRDefault="00D50171" w:rsidP="00D50171">
      <w:pPr>
        <w:numPr>
          <w:ilvl w:val="0"/>
          <w:numId w:val="3"/>
        </w:numPr>
        <w:wordWrap w:val="0"/>
        <w:topLinePunct/>
        <w:autoSpaceDE w:val="0"/>
        <w:autoSpaceDN w:val="0"/>
        <w:adjustRightInd w:val="0"/>
        <w:spacing w:line="360" w:lineRule="auto"/>
        <w:ind w:leftChars="200" w:left="987" w:right="40" w:hanging="567"/>
        <w:jc w:val="left"/>
        <w:rPr>
          <w:rFonts w:ascii="宋体" w:eastAsia="宋体" w:hAnsi="宋体" w:cs="微软雅黑"/>
          <w:kern w:val="0"/>
          <w:sz w:val="24"/>
        </w:rPr>
      </w:pPr>
      <w:r>
        <w:rPr>
          <w:rFonts w:ascii="宋体" w:eastAsia="宋体" w:hAnsi="宋体" w:cs="微软雅黑" w:hint="eastAsia"/>
          <w:kern w:val="0"/>
          <w:sz w:val="24"/>
        </w:rPr>
        <w:t>响应文件格式</w:t>
      </w:r>
    </w:p>
    <w:p w14:paraId="7C87DF45" w14:textId="77777777" w:rsidR="00D50171" w:rsidRDefault="00D50171" w:rsidP="00D50171">
      <w:pPr>
        <w:tabs>
          <w:tab w:val="left" w:pos="1260"/>
        </w:tabs>
        <w:wordWrap w:val="0"/>
        <w:topLinePunct/>
        <w:autoSpaceDE w:val="0"/>
        <w:autoSpaceDN w:val="0"/>
        <w:adjustRightInd w:val="0"/>
        <w:snapToGrid w:val="0"/>
        <w:spacing w:line="360" w:lineRule="auto"/>
        <w:ind w:firstLineChars="225" w:firstLine="540"/>
        <w:contextualSpacing/>
        <w:jc w:val="left"/>
        <w:rPr>
          <w:rFonts w:ascii="宋体" w:eastAsia="宋体" w:hAnsi="宋体" w:cs="仿宋_GB2312"/>
          <w:kern w:val="0"/>
          <w:sz w:val="24"/>
        </w:rPr>
      </w:pPr>
      <w:r>
        <w:rPr>
          <w:rFonts w:ascii="宋体" w:eastAsia="宋体" w:hAnsi="宋体" w:cs="仿宋_GB2312" w:hint="eastAsia"/>
          <w:kern w:val="0"/>
          <w:sz w:val="24"/>
        </w:rPr>
        <w:t>根据本章第</w:t>
      </w:r>
      <w:r>
        <w:rPr>
          <w:rFonts w:ascii="宋体" w:eastAsia="宋体" w:hAnsi="宋体" w:cs="TimesNewRomanPSMT"/>
          <w:kern w:val="0"/>
          <w:sz w:val="24"/>
        </w:rPr>
        <w:t xml:space="preserve">2.2 </w:t>
      </w:r>
      <w:r>
        <w:rPr>
          <w:rFonts w:ascii="宋体" w:eastAsia="宋体" w:hAnsi="宋体" w:cs="仿宋_GB2312" w:hint="eastAsia"/>
          <w:kern w:val="0"/>
          <w:sz w:val="24"/>
        </w:rPr>
        <w:t>款和第</w:t>
      </w:r>
      <w:r>
        <w:rPr>
          <w:rFonts w:ascii="宋体" w:eastAsia="宋体" w:hAnsi="宋体" w:cs="TimesNewRomanPSMT"/>
          <w:kern w:val="0"/>
          <w:sz w:val="24"/>
        </w:rPr>
        <w:t xml:space="preserve">2.3 </w:t>
      </w:r>
      <w:r>
        <w:rPr>
          <w:rFonts w:ascii="宋体" w:eastAsia="宋体" w:hAnsi="宋体" w:cs="仿宋_GB2312" w:hint="eastAsia"/>
          <w:kern w:val="0"/>
          <w:sz w:val="24"/>
        </w:rPr>
        <w:t>款对竞争性磋商文件所作的澄清、修改，构成竞争性磋商文件的组成部分。</w:t>
      </w:r>
    </w:p>
    <w:p w14:paraId="038D491D" w14:textId="77777777" w:rsidR="00D50171" w:rsidRDefault="00D50171" w:rsidP="00D50171">
      <w:pPr>
        <w:keepNext/>
        <w:keepLines/>
        <w:numPr>
          <w:ilvl w:val="1"/>
          <w:numId w:val="1"/>
        </w:numPr>
        <w:wordWrap w:val="0"/>
        <w:topLinePunct/>
        <w:spacing w:line="360" w:lineRule="auto"/>
        <w:jc w:val="left"/>
        <w:outlineLvl w:val="2"/>
        <w:rPr>
          <w:rFonts w:ascii="宋体" w:eastAsia="宋体" w:hAnsi="宋体" w:cs="Times New Roman"/>
          <w:b/>
          <w:sz w:val="24"/>
        </w:rPr>
      </w:pPr>
      <w:bookmarkStart w:id="159" w:name="_Toc269470309"/>
      <w:bookmarkStart w:id="160" w:name="_Toc270604590"/>
      <w:bookmarkStart w:id="161" w:name="_Toc270604817"/>
      <w:bookmarkStart w:id="162" w:name="_Toc277149379"/>
      <w:bookmarkStart w:id="163" w:name="_Toc428276583"/>
      <w:bookmarkStart w:id="164" w:name="_Toc428351643"/>
      <w:bookmarkStart w:id="165" w:name="_Toc454788023"/>
      <w:bookmarkStart w:id="166" w:name="_Toc455678115"/>
      <w:bookmarkStart w:id="167" w:name="_Toc462934289"/>
      <w:bookmarkStart w:id="168" w:name="_Toc463011268"/>
      <w:bookmarkStart w:id="169" w:name="_Toc11511"/>
      <w:bookmarkStart w:id="170" w:name="_Toc13094"/>
      <w:bookmarkStart w:id="171" w:name="_Toc5047"/>
      <w:r>
        <w:rPr>
          <w:rFonts w:ascii="宋体" w:eastAsia="宋体" w:hAnsi="宋体" w:cs="Times New Roman" w:hint="eastAsia"/>
          <w:b/>
          <w:sz w:val="24"/>
        </w:rPr>
        <w:t>竞争性磋商文件的澄清</w:t>
      </w:r>
      <w:bookmarkEnd w:id="159"/>
      <w:bookmarkEnd w:id="160"/>
      <w:bookmarkEnd w:id="161"/>
      <w:bookmarkEnd w:id="162"/>
      <w:bookmarkEnd w:id="163"/>
      <w:bookmarkEnd w:id="164"/>
      <w:bookmarkEnd w:id="165"/>
      <w:bookmarkEnd w:id="166"/>
      <w:bookmarkEnd w:id="167"/>
      <w:bookmarkEnd w:id="168"/>
      <w:bookmarkEnd w:id="169"/>
      <w:bookmarkEnd w:id="170"/>
      <w:bookmarkEnd w:id="171"/>
    </w:p>
    <w:p w14:paraId="5E3A9881" w14:textId="77777777" w:rsidR="00D50171" w:rsidRDefault="00D50171" w:rsidP="00D50171">
      <w:pPr>
        <w:tabs>
          <w:tab w:val="left" w:pos="1260"/>
        </w:tabs>
        <w:wordWrap w:val="0"/>
        <w:topLinePunct/>
        <w:autoSpaceDE w:val="0"/>
        <w:autoSpaceDN w:val="0"/>
        <w:adjustRightInd w:val="0"/>
        <w:snapToGrid w:val="0"/>
        <w:spacing w:line="360" w:lineRule="auto"/>
        <w:ind w:firstLineChars="225" w:firstLine="540"/>
        <w:contextualSpacing/>
        <w:jc w:val="left"/>
        <w:rPr>
          <w:rFonts w:ascii="宋体" w:eastAsia="宋体" w:hAnsi="宋体" w:cs="仿宋_GB2312"/>
          <w:kern w:val="0"/>
          <w:sz w:val="24"/>
        </w:rPr>
      </w:pPr>
      <w:bookmarkStart w:id="172" w:name="_Toc269470310"/>
      <w:bookmarkStart w:id="173" w:name="_Toc270604591"/>
      <w:bookmarkStart w:id="174" w:name="_Toc270604818"/>
      <w:bookmarkStart w:id="175" w:name="_Toc277149380"/>
      <w:bookmarkStart w:id="176" w:name="_Toc428276584"/>
      <w:bookmarkStart w:id="177" w:name="_Toc428351644"/>
      <w:bookmarkStart w:id="178" w:name="_Toc454788024"/>
      <w:bookmarkStart w:id="179" w:name="_Toc455678116"/>
      <w:bookmarkStart w:id="180" w:name="_Toc462934290"/>
      <w:bookmarkStart w:id="181" w:name="_Toc463011269"/>
      <w:bookmarkStart w:id="182" w:name="_Toc20316"/>
      <w:bookmarkStart w:id="183" w:name="_Toc400"/>
      <w:bookmarkStart w:id="184" w:name="_Toc5535"/>
      <w:r>
        <w:rPr>
          <w:rFonts w:ascii="宋体" w:eastAsia="宋体" w:hAnsi="宋体" w:cs="仿宋_GB2312" w:hint="eastAsia"/>
          <w:kern w:val="0"/>
          <w:sz w:val="24"/>
        </w:rPr>
        <w:t>2.2.1供应商应仔细阅读和检查竞争性磋商文件的全部内容。如发现缺页或附件不全，应及时向采购人提出，以便补齐。如有疑问，应</w:t>
      </w:r>
      <w:proofErr w:type="gramStart"/>
      <w:r>
        <w:rPr>
          <w:rFonts w:ascii="宋体" w:eastAsia="宋体" w:hAnsi="宋体" w:cs="仿宋_GB2312" w:hint="eastAsia"/>
          <w:kern w:val="0"/>
          <w:sz w:val="24"/>
        </w:rPr>
        <w:t>按供应</w:t>
      </w:r>
      <w:proofErr w:type="gramEnd"/>
      <w:r>
        <w:rPr>
          <w:rFonts w:ascii="宋体" w:eastAsia="宋体" w:hAnsi="宋体" w:cs="仿宋_GB2312" w:hint="eastAsia"/>
          <w:kern w:val="0"/>
          <w:sz w:val="24"/>
        </w:rPr>
        <w:t>商须知前附表规定的时间和形式将提出的问题送达招标，要求采购人对竞争性磋商文件予以澄清。</w:t>
      </w:r>
    </w:p>
    <w:p w14:paraId="08F964D5" w14:textId="77777777" w:rsidR="00D50171" w:rsidRDefault="00D50171" w:rsidP="00D50171">
      <w:pPr>
        <w:tabs>
          <w:tab w:val="left" w:pos="1260"/>
        </w:tabs>
        <w:wordWrap w:val="0"/>
        <w:topLinePunct/>
        <w:autoSpaceDE w:val="0"/>
        <w:autoSpaceDN w:val="0"/>
        <w:adjustRightInd w:val="0"/>
        <w:snapToGrid w:val="0"/>
        <w:spacing w:line="360" w:lineRule="auto"/>
        <w:ind w:firstLineChars="225" w:firstLine="540"/>
        <w:contextualSpacing/>
        <w:jc w:val="left"/>
        <w:rPr>
          <w:rFonts w:ascii="宋体" w:eastAsia="宋体" w:hAnsi="宋体" w:cs="仿宋_GB2312"/>
          <w:kern w:val="0"/>
          <w:sz w:val="24"/>
        </w:rPr>
      </w:pPr>
      <w:r>
        <w:rPr>
          <w:rFonts w:ascii="宋体" w:eastAsia="宋体" w:hAnsi="宋体" w:cs="仿宋_GB2312" w:hint="eastAsia"/>
          <w:kern w:val="0"/>
          <w:sz w:val="24"/>
        </w:rPr>
        <w:t>2.2.2竞争性磋商文件的澄清以供应商须知前附表规定的形式在原公告媒体发布澄清公告，但不指明澄清问题的来源。澄清发出的时间距磋商截止时间不足5日的，并且澄清内容可能影响响应文件编制的，将相应延长磋商时间。</w:t>
      </w:r>
    </w:p>
    <w:p w14:paraId="629DFC4B" w14:textId="77777777" w:rsidR="00D50171" w:rsidRDefault="00D50171" w:rsidP="00D50171">
      <w:pPr>
        <w:tabs>
          <w:tab w:val="left" w:pos="1260"/>
        </w:tabs>
        <w:wordWrap w:val="0"/>
        <w:topLinePunct/>
        <w:autoSpaceDE w:val="0"/>
        <w:autoSpaceDN w:val="0"/>
        <w:adjustRightInd w:val="0"/>
        <w:snapToGrid w:val="0"/>
        <w:spacing w:line="360" w:lineRule="auto"/>
        <w:ind w:firstLineChars="225" w:firstLine="540"/>
        <w:contextualSpacing/>
        <w:jc w:val="left"/>
        <w:rPr>
          <w:rFonts w:ascii="宋体" w:eastAsia="宋体" w:hAnsi="宋体" w:cs="仿宋_GB2312"/>
          <w:kern w:val="0"/>
          <w:sz w:val="24"/>
        </w:rPr>
      </w:pPr>
      <w:r>
        <w:rPr>
          <w:rFonts w:ascii="宋体" w:eastAsia="宋体" w:hAnsi="宋体" w:cs="仿宋_GB2312" w:hint="eastAsia"/>
          <w:kern w:val="0"/>
          <w:sz w:val="24"/>
        </w:rPr>
        <w:t>2.2.3除非采购人认为确有必要答复，否则，采购人有权拒绝回复供应商在本章第2.2.1项规定的时间后的任何澄清要求。在规定的时间内未提出疑问的，将被视为对竞争性磋商文件完全认可。</w:t>
      </w:r>
    </w:p>
    <w:p w14:paraId="61E4BCEF" w14:textId="77777777" w:rsidR="00D50171" w:rsidRDefault="00D50171" w:rsidP="00D50171">
      <w:pPr>
        <w:keepNext/>
        <w:keepLines/>
        <w:numPr>
          <w:ilvl w:val="1"/>
          <w:numId w:val="1"/>
        </w:numPr>
        <w:wordWrap w:val="0"/>
        <w:topLinePunct/>
        <w:spacing w:line="360" w:lineRule="auto"/>
        <w:jc w:val="left"/>
        <w:outlineLvl w:val="2"/>
        <w:rPr>
          <w:rFonts w:ascii="宋体" w:eastAsia="宋体" w:hAnsi="宋体" w:cs="Times New Roman"/>
          <w:b/>
          <w:sz w:val="24"/>
        </w:rPr>
      </w:pPr>
      <w:r>
        <w:rPr>
          <w:rFonts w:ascii="宋体" w:eastAsia="宋体" w:hAnsi="宋体" w:cs="Times New Roman" w:hint="eastAsia"/>
          <w:b/>
          <w:sz w:val="24"/>
        </w:rPr>
        <w:t>竞争性磋商文件的修改</w:t>
      </w:r>
      <w:bookmarkEnd w:id="172"/>
      <w:bookmarkEnd w:id="173"/>
      <w:bookmarkEnd w:id="174"/>
      <w:bookmarkEnd w:id="175"/>
      <w:bookmarkEnd w:id="176"/>
      <w:bookmarkEnd w:id="177"/>
      <w:bookmarkEnd w:id="178"/>
      <w:bookmarkEnd w:id="179"/>
      <w:bookmarkEnd w:id="180"/>
      <w:bookmarkEnd w:id="181"/>
      <w:bookmarkEnd w:id="182"/>
      <w:bookmarkEnd w:id="183"/>
      <w:bookmarkEnd w:id="184"/>
    </w:p>
    <w:p w14:paraId="1F31080D" w14:textId="77777777" w:rsidR="00D50171" w:rsidRDefault="00D50171" w:rsidP="00D50171">
      <w:pPr>
        <w:numPr>
          <w:ilvl w:val="2"/>
          <w:numId w:val="1"/>
        </w:numPr>
        <w:wordWrap w:val="0"/>
        <w:topLinePunct/>
        <w:spacing w:line="360" w:lineRule="auto"/>
        <w:ind w:firstLine="560"/>
        <w:rPr>
          <w:rFonts w:ascii="宋体" w:eastAsia="宋体" w:hAnsi="宋体" w:cs="黑体"/>
          <w:sz w:val="24"/>
        </w:rPr>
      </w:pPr>
      <w:bookmarkStart w:id="185" w:name="_Toc12045"/>
      <w:bookmarkStart w:id="186" w:name="_Toc270604592"/>
      <w:r>
        <w:rPr>
          <w:rFonts w:ascii="宋体" w:eastAsia="宋体" w:hAnsi="宋体" w:cs="黑体" w:hint="eastAsia"/>
          <w:sz w:val="24"/>
        </w:rPr>
        <w:t>采购人或者采购代理机构可以对已发出的竞争性磋商文件进行必要的修改，但不得改变采购标的和资格条件，修改的内容为竞争性磋商文件的组成部分。</w:t>
      </w:r>
    </w:p>
    <w:p w14:paraId="370E8B6D" w14:textId="77777777" w:rsidR="00D50171" w:rsidRDefault="00D50171" w:rsidP="00D50171">
      <w:pPr>
        <w:numPr>
          <w:ilvl w:val="2"/>
          <w:numId w:val="1"/>
        </w:numPr>
        <w:wordWrap w:val="0"/>
        <w:topLinePunct/>
        <w:spacing w:line="360" w:lineRule="auto"/>
        <w:ind w:firstLine="560"/>
        <w:rPr>
          <w:rFonts w:ascii="宋体" w:eastAsia="宋体" w:hAnsi="宋体" w:cs="黑体"/>
          <w:sz w:val="24"/>
        </w:rPr>
      </w:pPr>
      <w:r>
        <w:rPr>
          <w:rFonts w:ascii="宋体" w:eastAsia="宋体" w:hAnsi="宋体" w:cs="黑体" w:hint="eastAsia"/>
          <w:sz w:val="24"/>
        </w:rPr>
        <w:t>采购人或采购代理机构以供应商须知前附表规定的形式修改竞争性磋商文件，并通知所有已购买竞争性磋商文件的供应商，同时在原公告媒体发布变更公告。修改竞争性磋商文件的时间距提交响应文件截止时间不足5日的，并且修改内容可能影响响应文件编制的，将相应延长响应文件截止时间。</w:t>
      </w:r>
    </w:p>
    <w:p w14:paraId="4407B0FC" w14:textId="77777777" w:rsidR="00D50171" w:rsidRDefault="00D50171" w:rsidP="00D50171">
      <w:pPr>
        <w:numPr>
          <w:ilvl w:val="2"/>
          <w:numId w:val="1"/>
        </w:numPr>
        <w:wordWrap w:val="0"/>
        <w:topLinePunct/>
        <w:spacing w:line="360" w:lineRule="auto"/>
        <w:ind w:firstLine="560"/>
        <w:rPr>
          <w:rFonts w:ascii="宋体" w:eastAsia="宋体" w:hAnsi="宋体" w:cs="黑体"/>
          <w:sz w:val="24"/>
        </w:rPr>
      </w:pPr>
      <w:r>
        <w:rPr>
          <w:rFonts w:ascii="宋体" w:eastAsia="宋体" w:hAnsi="宋体" w:cs="黑体" w:hint="eastAsia"/>
          <w:sz w:val="24"/>
        </w:rPr>
        <w:t>供应商收到修改内容后，应</w:t>
      </w:r>
      <w:proofErr w:type="gramStart"/>
      <w:r>
        <w:rPr>
          <w:rFonts w:ascii="宋体" w:eastAsia="宋体" w:hAnsi="宋体" w:cs="黑体" w:hint="eastAsia"/>
          <w:sz w:val="24"/>
        </w:rPr>
        <w:t>按供应</w:t>
      </w:r>
      <w:proofErr w:type="gramEnd"/>
      <w:r>
        <w:rPr>
          <w:rFonts w:ascii="宋体" w:eastAsia="宋体" w:hAnsi="宋体" w:cs="黑体" w:hint="eastAsia"/>
          <w:sz w:val="24"/>
        </w:rPr>
        <w:t>商须知前附表规定的时间和形式确认已收到该修改。</w:t>
      </w:r>
    </w:p>
    <w:p w14:paraId="761D8BF6" w14:textId="77777777" w:rsidR="00D50171" w:rsidRDefault="00D50171" w:rsidP="00D50171">
      <w:pPr>
        <w:numPr>
          <w:ilvl w:val="0"/>
          <w:numId w:val="1"/>
        </w:numPr>
        <w:tabs>
          <w:tab w:val="left" w:pos="360"/>
        </w:tabs>
        <w:wordWrap w:val="0"/>
        <w:topLinePunct/>
        <w:autoSpaceDE w:val="0"/>
        <w:autoSpaceDN w:val="0"/>
        <w:adjustRightInd w:val="0"/>
        <w:snapToGrid w:val="0"/>
        <w:spacing w:line="360" w:lineRule="auto"/>
        <w:contextualSpacing/>
        <w:outlineLvl w:val="1"/>
        <w:rPr>
          <w:rFonts w:ascii="宋体" w:eastAsia="宋体" w:hAnsi="宋体" w:cs="宋体"/>
          <w:b/>
          <w:bCs/>
          <w:sz w:val="24"/>
        </w:rPr>
      </w:pPr>
      <w:r>
        <w:rPr>
          <w:rFonts w:ascii="宋体" w:eastAsia="宋体" w:hAnsi="宋体" w:cs="宋体" w:hint="eastAsia"/>
          <w:b/>
          <w:bCs/>
          <w:sz w:val="24"/>
        </w:rPr>
        <w:t xml:space="preserve"> </w:t>
      </w:r>
      <w:bookmarkStart w:id="187" w:name="_Toc23774429"/>
      <w:bookmarkStart w:id="188" w:name="_Toc28297"/>
      <w:bookmarkStart w:id="189" w:name="_Toc20822"/>
      <w:r>
        <w:rPr>
          <w:rFonts w:ascii="宋体" w:eastAsia="宋体" w:hAnsi="宋体" w:cs="宋体" w:hint="eastAsia"/>
          <w:b/>
          <w:bCs/>
          <w:sz w:val="24"/>
        </w:rPr>
        <w:t>响应文件</w:t>
      </w:r>
      <w:bookmarkEnd w:id="185"/>
      <w:bookmarkEnd w:id="186"/>
      <w:r>
        <w:rPr>
          <w:rFonts w:ascii="宋体" w:eastAsia="宋体" w:hAnsi="宋体" w:cs="宋体" w:hint="eastAsia"/>
          <w:b/>
          <w:bCs/>
          <w:sz w:val="24"/>
        </w:rPr>
        <w:t>编写</w:t>
      </w:r>
      <w:bookmarkEnd w:id="187"/>
      <w:bookmarkEnd w:id="188"/>
      <w:bookmarkEnd w:id="189"/>
    </w:p>
    <w:p w14:paraId="668F4318" w14:textId="77777777" w:rsidR="00D50171" w:rsidRDefault="00D50171" w:rsidP="00D50171">
      <w:pPr>
        <w:keepNext/>
        <w:keepLines/>
        <w:numPr>
          <w:ilvl w:val="1"/>
          <w:numId w:val="1"/>
        </w:numPr>
        <w:wordWrap w:val="0"/>
        <w:topLinePunct/>
        <w:spacing w:line="360" w:lineRule="auto"/>
        <w:jc w:val="left"/>
        <w:outlineLvl w:val="2"/>
        <w:rPr>
          <w:rFonts w:ascii="宋体" w:eastAsia="宋体" w:hAnsi="宋体" w:cs="Times New Roman"/>
          <w:b/>
          <w:sz w:val="24"/>
        </w:rPr>
      </w:pPr>
      <w:bookmarkStart w:id="190" w:name="_Toc269470312"/>
      <w:bookmarkStart w:id="191" w:name="_Toc270604593"/>
      <w:bookmarkStart w:id="192" w:name="_Toc270604820"/>
      <w:bookmarkStart w:id="193" w:name="_Toc277149382"/>
      <w:bookmarkStart w:id="194" w:name="_Toc428276586"/>
      <w:bookmarkStart w:id="195" w:name="_Toc428351646"/>
      <w:bookmarkStart w:id="196" w:name="_Toc454788026"/>
      <w:bookmarkStart w:id="197" w:name="_Toc455678118"/>
      <w:bookmarkStart w:id="198" w:name="_Toc462934292"/>
      <w:bookmarkStart w:id="199" w:name="_Toc463011271"/>
      <w:bookmarkStart w:id="200" w:name="_Toc20143"/>
      <w:bookmarkStart w:id="201" w:name="_Toc12181"/>
      <w:bookmarkStart w:id="202" w:name="_Toc26455"/>
      <w:r>
        <w:rPr>
          <w:rFonts w:ascii="宋体" w:eastAsia="宋体" w:hAnsi="宋体" w:cs="Times New Roman" w:hint="eastAsia"/>
          <w:b/>
          <w:sz w:val="24"/>
        </w:rPr>
        <w:t>响应文件的组成</w:t>
      </w:r>
      <w:bookmarkEnd w:id="190"/>
      <w:bookmarkEnd w:id="191"/>
      <w:bookmarkEnd w:id="192"/>
      <w:bookmarkEnd w:id="193"/>
      <w:bookmarkEnd w:id="194"/>
      <w:bookmarkEnd w:id="195"/>
      <w:bookmarkEnd w:id="196"/>
      <w:bookmarkEnd w:id="197"/>
      <w:bookmarkEnd w:id="198"/>
      <w:bookmarkEnd w:id="199"/>
      <w:bookmarkEnd w:id="200"/>
      <w:bookmarkEnd w:id="201"/>
      <w:bookmarkEnd w:id="202"/>
    </w:p>
    <w:p w14:paraId="210DCAC2" w14:textId="77777777" w:rsidR="00D50171" w:rsidRDefault="00D50171" w:rsidP="00D50171">
      <w:pPr>
        <w:autoSpaceDE w:val="0"/>
        <w:autoSpaceDN w:val="0"/>
        <w:adjustRightInd w:val="0"/>
        <w:snapToGrid w:val="0"/>
        <w:spacing w:line="360" w:lineRule="auto"/>
        <w:ind w:left="540"/>
        <w:contextualSpacing/>
        <w:rPr>
          <w:rFonts w:ascii="宋体" w:eastAsia="宋体" w:hAnsi="宋体" w:cs="黑体"/>
          <w:kern w:val="0"/>
          <w:sz w:val="24"/>
        </w:rPr>
      </w:pPr>
      <w:r>
        <w:rPr>
          <w:rFonts w:ascii="宋体" w:eastAsia="宋体" w:hAnsi="宋体" w:cs="黑体" w:hint="eastAsia"/>
          <w:kern w:val="0"/>
          <w:sz w:val="24"/>
        </w:rPr>
        <w:t>响应文件应包括下列内容：</w:t>
      </w:r>
    </w:p>
    <w:p w14:paraId="2928428E" w14:textId="77777777" w:rsidR="00D50171" w:rsidRDefault="00D50171" w:rsidP="00D50171">
      <w:pPr>
        <w:autoSpaceDE w:val="0"/>
        <w:autoSpaceDN w:val="0"/>
        <w:adjustRightInd w:val="0"/>
        <w:spacing w:line="360" w:lineRule="auto"/>
        <w:ind w:right="40" w:firstLineChars="200" w:firstLine="480"/>
        <w:jc w:val="left"/>
        <w:rPr>
          <w:rFonts w:ascii="宋体" w:eastAsia="宋体" w:hAnsi="宋体" w:cs="微软雅黑"/>
          <w:kern w:val="0"/>
          <w:sz w:val="24"/>
        </w:rPr>
      </w:pPr>
      <w:bookmarkStart w:id="203" w:name="_Toc21496"/>
      <w:bookmarkStart w:id="204" w:name="_Toc22898"/>
      <w:bookmarkStart w:id="205" w:name="_Toc4803"/>
      <w:bookmarkStart w:id="206" w:name="_Toc463011272"/>
      <w:bookmarkStart w:id="207" w:name="_Toc462934293"/>
      <w:bookmarkStart w:id="208" w:name="_Toc455678119"/>
      <w:bookmarkStart w:id="209" w:name="_Toc269470314"/>
      <w:bookmarkStart w:id="210" w:name="_Toc270604595"/>
      <w:bookmarkStart w:id="211" w:name="_Toc270604822"/>
      <w:bookmarkStart w:id="212" w:name="_Toc277149384"/>
      <w:r>
        <w:rPr>
          <w:rFonts w:ascii="宋体" w:eastAsia="宋体" w:hAnsi="宋体" w:cs="宋体" w:hint="eastAsia"/>
          <w:sz w:val="24"/>
        </w:rPr>
        <w:t>（1）</w:t>
      </w:r>
      <w:r>
        <w:rPr>
          <w:rFonts w:ascii="宋体" w:eastAsia="宋体" w:hAnsi="宋体" w:cs="微软雅黑" w:hint="eastAsia"/>
          <w:kern w:val="0"/>
          <w:sz w:val="24"/>
        </w:rPr>
        <w:t>报价函及报价函附录</w:t>
      </w:r>
    </w:p>
    <w:p w14:paraId="088DFF68" w14:textId="77777777" w:rsidR="00D50171" w:rsidRDefault="00D50171" w:rsidP="00D50171">
      <w:pPr>
        <w:spacing w:line="360" w:lineRule="auto"/>
        <w:ind w:firstLineChars="200" w:firstLine="480"/>
        <w:rPr>
          <w:rFonts w:ascii="宋体" w:eastAsia="宋体" w:hAnsi="宋体" w:cs="宋体"/>
          <w:sz w:val="24"/>
        </w:rPr>
      </w:pPr>
      <w:r>
        <w:rPr>
          <w:rFonts w:ascii="宋体" w:eastAsia="宋体" w:hAnsi="宋体" w:cs="宋体" w:hint="eastAsia"/>
          <w:sz w:val="24"/>
        </w:rPr>
        <w:t>（2）法定代表人身份证明</w:t>
      </w:r>
    </w:p>
    <w:p w14:paraId="4A8BE6A3" w14:textId="219F1EDD" w:rsidR="00D50171" w:rsidRDefault="00D50171" w:rsidP="00D50171">
      <w:pPr>
        <w:spacing w:line="360" w:lineRule="auto"/>
        <w:ind w:firstLineChars="200" w:firstLine="480"/>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lang w:val="zh-CN"/>
        </w:rPr>
        <w:t>授权委托书</w:t>
      </w:r>
    </w:p>
    <w:p w14:paraId="741BDB58" w14:textId="77777777" w:rsidR="00D50171" w:rsidRDefault="00D50171" w:rsidP="00D50171">
      <w:pPr>
        <w:spacing w:line="360" w:lineRule="auto"/>
        <w:ind w:firstLineChars="200" w:firstLine="480"/>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lang w:val="zh-CN"/>
        </w:rPr>
        <w:t>企业基本情况资料</w:t>
      </w:r>
    </w:p>
    <w:p w14:paraId="6BBAC0E4" w14:textId="77777777" w:rsidR="00D50171" w:rsidRDefault="00D50171" w:rsidP="00D50171">
      <w:pPr>
        <w:spacing w:line="360" w:lineRule="auto"/>
        <w:ind w:firstLineChars="200" w:firstLine="480"/>
        <w:rPr>
          <w:rFonts w:ascii="宋体" w:eastAsia="宋体" w:hAnsi="宋体" w:cs="宋体"/>
          <w:sz w:val="24"/>
        </w:rPr>
      </w:pPr>
      <w:r>
        <w:rPr>
          <w:rFonts w:ascii="宋体" w:eastAsia="宋体" w:hAnsi="宋体" w:cs="宋体" w:hint="eastAsia"/>
          <w:sz w:val="24"/>
        </w:rPr>
        <w:t>（5）已标价工程量清单</w:t>
      </w:r>
    </w:p>
    <w:p w14:paraId="7686E9D4" w14:textId="77777777" w:rsidR="00D50171" w:rsidRDefault="00D50171" w:rsidP="00D50171">
      <w:pPr>
        <w:spacing w:line="360" w:lineRule="auto"/>
        <w:ind w:firstLineChars="200" w:firstLine="480"/>
        <w:rPr>
          <w:rFonts w:ascii="宋体" w:eastAsia="宋体" w:hAnsi="宋体" w:cs="宋体"/>
          <w:sz w:val="24"/>
        </w:rPr>
      </w:pPr>
      <w:r>
        <w:rPr>
          <w:rFonts w:ascii="宋体" w:eastAsia="宋体" w:hAnsi="宋体" w:cs="宋体" w:hint="eastAsia"/>
          <w:sz w:val="24"/>
        </w:rPr>
        <w:t>（6）施工组织设计</w:t>
      </w:r>
    </w:p>
    <w:p w14:paraId="30C565B9" w14:textId="77777777" w:rsidR="00D50171" w:rsidRDefault="00D50171" w:rsidP="00D50171">
      <w:pPr>
        <w:spacing w:line="360" w:lineRule="auto"/>
        <w:ind w:firstLineChars="200" w:firstLine="480"/>
        <w:rPr>
          <w:rFonts w:ascii="宋体" w:eastAsia="宋体" w:hAnsi="宋体" w:cs="宋体"/>
          <w:sz w:val="24"/>
        </w:rPr>
      </w:pPr>
      <w:r>
        <w:rPr>
          <w:rFonts w:ascii="宋体" w:eastAsia="宋体" w:hAnsi="宋体" w:cs="宋体" w:hint="eastAsia"/>
          <w:sz w:val="24"/>
        </w:rPr>
        <w:t>（7）项目管理机构</w:t>
      </w:r>
    </w:p>
    <w:p w14:paraId="1FDC3FDA" w14:textId="77777777" w:rsidR="00D50171" w:rsidRDefault="00D50171" w:rsidP="00D50171">
      <w:pPr>
        <w:autoSpaceDE w:val="0"/>
        <w:autoSpaceDN w:val="0"/>
        <w:adjustRightInd w:val="0"/>
        <w:spacing w:line="360" w:lineRule="auto"/>
        <w:ind w:right="40" w:firstLineChars="200" w:firstLine="480"/>
        <w:jc w:val="left"/>
        <w:rPr>
          <w:rFonts w:ascii="宋体" w:eastAsia="宋体" w:hAnsi="宋体" w:cs="微软雅黑"/>
          <w:kern w:val="0"/>
          <w:sz w:val="24"/>
        </w:rPr>
      </w:pPr>
      <w:r>
        <w:rPr>
          <w:rFonts w:ascii="宋体" w:eastAsia="宋体" w:hAnsi="宋体" w:cs="宋体" w:hint="eastAsia"/>
          <w:sz w:val="24"/>
        </w:rPr>
        <w:t>（8）</w:t>
      </w:r>
      <w:r>
        <w:rPr>
          <w:rFonts w:ascii="宋体" w:eastAsia="宋体" w:hAnsi="宋体" w:cs="微软雅黑" w:hint="eastAsia"/>
          <w:kern w:val="0"/>
          <w:sz w:val="24"/>
        </w:rPr>
        <w:t>近年完成类似项目清单</w:t>
      </w:r>
    </w:p>
    <w:p w14:paraId="5F8A5946" w14:textId="77777777" w:rsidR="00D50171" w:rsidRDefault="00D50171" w:rsidP="00D50171">
      <w:pPr>
        <w:autoSpaceDE w:val="0"/>
        <w:autoSpaceDN w:val="0"/>
        <w:adjustRightInd w:val="0"/>
        <w:spacing w:line="360" w:lineRule="auto"/>
        <w:ind w:right="40" w:firstLineChars="200" w:firstLine="480"/>
        <w:jc w:val="left"/>
        <w:rPr>
          <w:rFonts w:ascii="宋体" w:eastAsia="宋体" w:hAnsi="宋体" w:cs="微软雅黑"/>
          <w:kern w:val="0"/>
          <w:sz w:val="24"/>
        </w:rPr>
      </w:pPr>
      <w:r>
        <w:rPr>
          <w:rFonts w:ascii="宋体" w:eastAsia="宋体" w:hAnsi="宋体" w:cs="宋体" w:hint="eastAsia"/>
          <w:sz w:val="24"/>
        </w:rPr>
        <w:t>（9）</w:t>
      </w:r>
      <w:r>
        <w:rPr>
          <w:rFonts w:ascii="宋体" w:eastAsia="宋体" w:hAnsi="宋体" w:cs="微软雅黑" w:hint="eastAsia"/>
          <w:kern w:val="0"/>
          <w:sz w:val="24"/>
        </w:rPr>
        <w:t>服务承诺</w:t>
      </w:r>
    </w:p>
    <w:p w14:paraId="598FAC6B" w14:textId="77777777" w:rsidR="00D50171" w:rsidRDefault="00D50171" w:rsidP="00D50171">
      <w:pPr>
        <w:autoSpaceDE w:val="0"/>
        <w:autoSpaceDN w:val="0"/>
        <w:adjustRightInd w:val="0"/>
        <w:spacing w:line="360" w:lineRule="auto"/>
        <w:ind w:right="40" w:firstLineChars="200" w:firstLine="480"/>
        <w:jc w:val="left"/>
        <w:rPr>
          <w:rFonts w:ascii="宋体" w:eastAsia="宋体" w:hAnsi="宋体" w:cs="宋体"/>
          <w:sz w:val="24"/>
        </w:rPr>
      </w:pPr>
      <w:r>
        <w:rPr>
          <w:rFonts w:ascii="宋体" w:eastAsia="宋体" w:hAnsi="宋体" w:cs="宋体" w:hint="eastAsia"/>
          <w:sz w:val="24"/>
        </w:rPr>
        <w:t>（10）磋商文件要求提供的其它资料</w:t>
      </w:r>
    </w:p>
    <w:p w14:paraId="76D993D4" w14:textId="77777777" w:rsidR="00D50171" w:rsidRDefault="00D50171" w:rsidP="00D50171">
      <w:pPr>
        <w:keepNext/>
        <w:keepLines/>
        <w:numPr>
          <w:ilvl w:val="1"/>
          <w:numId w:val="1"/>
        </w:numPr>
        <w:wordWrap w:val="0"/>
        <w:topLinePunct/>
        <w:spacing w:line="360" w:lineRule="auto"/>
        <w:jc w:val="left"/>
        <w:outlineLvl w:val="2"/>
        <w:rPr>
          <w:rFonts w:ascii="宋体" w:eastAsia="宋体" w:hAnsi="宋体" w:cs="Times New Roman"/>
          <w:b/>
          <w:sz w:val="24"/>
        </w:rPr>
      </w:pPr>
      <w:r>
        <w:rPr>
          <w:rFonts w:ascii="宋体" w:eastAsia="宋体" w:hAnsi="宋体" w:cs="Times New Roman" w:hint="eastAsia"/>
          <w:b/>
          <w:sz w:val="24"/>
        </w:rPr>
        <w:t>磋商价格构成及报价要求</w:t>
      </w:r>
      <w:bookmarkEnd w:id="203"/>
      <w:bookmarkEnd w:id="204"/>
      <w:bookmarkEnd w:id="205"/>
      <w:bookmarkEnd w:id="206"/>
      <w:bookmarkEnd w:id="207"/>
      <w:bookmarkEnd w:id="208"/>
    </w:p>
    <w:p w14:paraId="1409216E" w14:textId="77777777" w:rsidR="00D50171" w:rsidRDefault="00D50171" w:rsidP="00D50171">
      <w:pPr>
        <w:numPr>
          <w:ilvl w:val="2"/>
          <w:numId w:val="1"/>
        </w:numPr>
        <w:wordWrap w:val="0"/>
        <w:topLinePunct/>
        <w:spacing w:line="360" w:lineRule="auto"/>
        <w:ind w:firstLine="560"/>
        <w:rPr>
          <w:rFonts w:ascii="宋体" w:eastAsia="宋体" w:hAnsi="宋体" w:cs="黑体"/>
          <w:sz w:val="24"/>
        </w:rPr>
      </w:pPr>
      <w:bookmarkStart w:id="213" w:name="_Toc428276588"/>
      <w:bookmarkStart w:id="214" w:name="_Toc428351648"/>
      <w:bookmarkStart w:id="215" w:name="_Toc454788028"/>
      <w:bookmarkStart w:id="216" w:name="_Toc455678120"/>
      <w:bookmarkStart w:id="217" w:name="_Toc462934294"/>
      <w:bookmarkStart w:id="218" w:name="_Toc463011273"/>
      <w:bookmarkStart w:id="219" w:name="_Toc58"/>
      <w:bookmarkStart w:id="220" w:name="_Toc17969"/>
      <w:bookmarkStart w:id="221" w:name="_Toc9193"/>
      <w:r>
        <w:rPr>
          <w:rFonts w:ascii="宋体" w:eastAsia="宋体" w:hAnsi="宋体" w:cs="黑体" w:hint="eastAsia"/>
          <w:sz w:val="24"/>
        </w:rPr>
        <w:t>供应商应按“响应文件格式”的要求在报价函中进行报价并填写已标价工程量清单。</w:t>
      </w:r>
    </w:p>
    <w:p w14:paraId="3D5444B7"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3.2.2磋商报价应包括竞争性磋商文件及技术规范等规定的，实施和完成磋商工程直至竣工验收合格，及达到质量和工期目标、安全文明、环境保护等要求,正式交付采购人使用前所需的全部费用。</w:t>
      </w:r>
    </w:p>
    <w:p w14:paraId="64DCEC75"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3.2.3 本工程采用工程量清单报价方式，供应商的磋商报价根据竞争性磋商文件、工程量清单、答疑等，充分考虑市场价格、风险因素，在合理范围内自主报价，但不得低于企业实际成本。</w:t>
      </w:r>
    </w:p>
    <w:p w14:paraId="0A682564"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3.2.4供应商应结合自身条件，并充分考虑本工程施工难度、工期的要求、质量要求以及市场因素、现场环境因素、社会因素、市场价格调整因素等各方面原因合理报价。磋商报价将被认为</w:t>
      </w:r>
      <w:proofErr w:type="gramStart"/>
      <w:r>
        <w:rPr>
          <w:rFonts w:ascii="宋体" w:eastAsia="宋体" w:hAnsi="宋体" w:cs="Times New Roman" w:hint="eastAsia"/>
          <w:sz w:val="24"/>
        </w:rPr>
        <w:t>已综合</w:t>
      </w:r>
      <w:proofErr w:type="gramEnd"/>
      <w:r>
        <w:rPr>
          <w:rFonts w:ascii="宋体" w:eastAsia="宋体" w:hAnsi="宋体" w:cs="Times New Roman" w:hint="eastAsia"/>
          <w:sz w:val="24"/>
        </w:rPr>
        <w:t>考虑了在施工全过程中可能发生的全部不可预见费用。中标人无权再以任何理由提出延长工期、增加价款或索赔等要求。</w:t>
      </w:r>
    </w:p>
    <w:p w14:paraId="586F1B7C"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3.2.5供应商在磋商报价前可以自行踏勘施工现场，充分考虑了工地现状条件可能影响到工程正常施工的所有风险因素。无论供应商是否进行了上述现场踏勘工作，其磋商报价中均将被认为已包含有工地现状在施工作业期间发生的全部不可预见的风险费用，供应商中标后则无权因此要求任何工期或费用上的索赔。</w:t>
      </w:r>
    </w:p>
    <w:p w14:paraId="397E39B1"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3.2.6施工期间由于工程条件发生变化或供应商原因造成施工方案的更改，所增加的措施费用及工期一概不予调整，相应的费用供应商应在磋商报价中充分考虑，采购人</w:t>
      </w:r>
      <w:proofErr w:type="gramStart"/>
      <w:r>
        <w:rPr>
          <w:rFonts w:ascii="宋体" w:eastAsia="宋体" w:hAnsi="宋体" w:cs="Times New Roman" w:hint="eastAsia"/>
          <w:sz w:val="24"/>
        </w:rPr>
        <w:t>不</w:t>
      </w:r>
      <w:proofErr w:type="gramEnd"/>
      <w:r>
        <w:rPr>
          <w:rFonts w:ascii="宋体" w:eastAsia="宋体" w:hAnsi="宋体" w:cs="Times New Roman" w:hint="eastAsia"/>
          <w:sz w:val="24"/>
        </w:rPr>
        <w:t>另支付。</w:t>
      </w:r>
    </w:p>
    <w:p w14:paraId="3A780661"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3.2.7税金</w:t>
      </w:r>
      <w:proofErr w:type="gramStart"/>
      <w:r>
        <w:rPr>
          <w:rFonts w:ascii="宋体" w:eastAsia="宋体" w:hAnsi="宋体" w:cs="Times New Roman" w:hint="eastAsia"/>
          <w:sz w:val="24"/>
        </w:rPr>
        <w:t>属不可</w:t>
      </w:r>
      <w:proofErr w:type="gramEnd"/>
      <w:r>
        <w:rPr>
          <w:rFonts w:ascii="宋体" w:eastAsia="宋体" w:hAnsi="宋体" w:cs="Times New Roman" w:hint="eastAsia"/>
          <w:sz w:val="24"/>
        </w:rPr>
        <w:t>竞争费用，如违背工程造价管理规定的，对未按规定计取税金的供应商，其磋商报价按低于成本价处理。</w:t>
      </w:r>
    </w:p>
    <w:p w14:paraId="2999913B"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3.2.8施工用水用电由中标人从建设单位指定位置接入，其费用由中标人自行承担。</w:t>
      </w:r>
    </w:p>
    <w:p w14:paraId="03653DAF" w14:textId="7AFE5F64"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3.2.9磋商报价要求</w:t>
      </w:r>
    </w:p>
    <w:p w14:paraId="5DFC0D5B"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（1）各供应商在磋商时必须在响应文件中提供一份完整的已标价工程量清单。仅有磋商总价而未按工程量清单提供的表格填写各项费用的磋商报价，磋商时一律按无效投标处理；</w:t>
      </w:r>
    </w:p>
    <w:p w14:paraId="29995166"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（2）供应商的磋商总价必须与其他磋商报价表中的数据合计相吻合；</w:t>
      </w:r>
    </w:p>
    <w:p w14:paraId="79D47AC3"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（3）各供应商作为有经验的承包商，应充分考虑该工程实施时的各种风险，并将其考虑在本次磋商报价各清单项目的综合单价中，结算</w:t>
      </w:r>
      <w:proofErr w:type="gramStart"/>
      <w:r>
        <w:rPr>
          <w:rFonts w:ascii="宋体" w:eastAsia="宋体" w:hAnsi="宋体" w:cs="Times New Roman" w:hint="eastAsia"/>
          <w:sz w:val="24"/>
        </w:rPr>
        <w:t>时综合</w:t>
      </w:r>
      <w:proofErr w:type="gramEnd"/>
      <w:r>
        <w:rPr>
          <w:rFonts w:ascii="宋体" w:eastAsia="宋体" w:hAnsi="宋体" w:cs="Times New Roman" w:hint="eastAsia"/>
          <w:sz w:val="24"/>
        </w:rPr>
        <w:t>单价不做调整（合同另有约定的除外）；</w:t>
      </w:r>
    </w:p>
    <w:p w14:paraId="67767A55"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（4）本次磋商的最终</w:t>
      </w:r>
      <w:proofErr w:type="gramStart"/>
      <w:r>
        <w:rPr>
          <w:rFonts w:ascii="宋体" w:eastAsia="宋体" w:hAnsi="宋体" w:cs="Times New Roman" w:hint="eastAsia"/>
          <w:sz w:val="24"/>
        </w:rPr>
        <w:t>磋商总</w:t>
      </w:r>
      <w:proofErr w:type="gramEnd"/>
      <w:r>
        <w:rPr>
          <w:rFonts w:ascii="宋体" w:eastAsia="宋体" w:hAnsi="宋体" w:cs="Times New Roman" w:hint="eastAsia"/>
          <w:sz w:val="24"/>
        </w:rPr>
        <w:t>报价不得高于采购最高限价，高于采购最高限价的报价将不再评审；</w:t>
      </w:r>
    </w:p>
    <w:p w14:paraId="473FF382" w14:textId="77777777" w:rsidR="00D50171" w:rsidRDefault="00D50171" w:rsidP="00D50171">
      <w:pPr>
        <w:spacing w:line="480" w:lineRule="exact"/>
        <w:ind w:firstLineChars="200" w:firstLine="480"/>
        <w:rPr>
          <w:rFonts w:ascii="宋体" w:eastAsia="宋体" w:hAnsi="宋体" w:cs="Times New Roman"/>
          <w:sz w:val="24"/>
        </w:rPr>
      </w:pPr>
      <w:r>
        <w:rPr>
          <w:rFonts w:ascii="宋体" w:eastAsia="宋体" w:hAnsi="宋体" w:cs="Times New Roman" w:hint="eastAsia"/>
          <w:sz w:val="24"/>
        </w:rPr>
        <w:t>（5）响应文件报价中的单价和总价全部采用人民币表示。</w:t>
      </w:r>
    </w:p>
    <w:p w14:paraId="7B6D99E4" w14:textId="77777777" w:rsidR="00D50171" w:rsidRDefault="00D50171" w:rsidP="00D50171">
      <w:pPr>
        <w:numPr>
          <w:ilvl w:val="255"/>
          <w:numId w:val="0"/>
        </w:num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3.2.10本项目的报价方式</w:t>
      </w:r>
      <w:proofErr w:type="gramStart"/>
      <w:r>
        <w:rPr>
          <w:rFonts w:ascii="宋体" w:eastAsia="宋体" w:hAnsi="宋体" w:cs="Times New Roman" w:hint="eastAsia"/>
          <w:sz w:val="24"/>
        </w:rPr>
        <w:t>见供应</w:t>
      </w:r>
      <w:proofErr w:type="gramEnd"/>
      <w:r>
        <w:rPr>
          <w:rFonts w:ascii="宋体" w:eastAsia="宋体" w:hAnsi="宋体" w:cs="Times New Roman" w:hint="eastAsia"/>
          <w:sz w:val="24"/>
        </w:rPr>
        <w:t>商须知前附表。供应商在磋商截止时间前修改报价函中的磋商报价总额，应同时修改响应文件“已标价工程量清单”中的相应报价。此修改须符合本章第 4.3 款的有关要求。</w:t>
      </w:r>
    </w:p>
    <w:p w14:paraId="36B5AD99" w14:textId="77777777" w:rsidR="00D50171" w:rsidRDefault="00D50171" w:rsidP="00D50171">
      <w:pPr>
        <w:numPr>
          <w:ilvl w:val="255"/>
          <w:numId w:val="0"/>
        </w:numPr>
        <w:spacing w:line="480" w:lineRule="exact"/>
        <w:ind w:firstLineChars="200" w:firstLine="480"/>
        <w:rPr>
          <w:rFonts w:ascii="宋体" w:eastAsia="宋体" w:hAnsi="宋体" w:cs="Times New Roman"/>
          <w:sz w:val="24"/>
        </w:rPr>
      </w:pPr>
      <w:r>
        <w:rPr>
          <w:rFonts w:ascii="宋体" w:eastAsia="宋体" w:hAnsi="宋体" w:cs="Times New Roman" w:hint="eastAsia"/>
          <w:sz w:val="24"/>
        </w:rPr>
        <w:t>3.2.11采购人</w:t>
      </w:r>
      <w:proofErr w:type="gramStart"/>
      <w:r>
        <w:rPr>
          <w:rFonts w:ascii="宋体" w:eastAsia="宋体" w:hAnsi="宋体" w:cs="Times New Roman" w:hint="eastAsia"/>
          <w:sz w:val="24"/>
        </w:rPr>
        <w:t>设有磋商</w:t>
      </w:r>
      <w:proofErr w:type="gramEnd"/>
      <w:r>
        <w:rPr>
          <w:rFonts w:ascii="宋体" w:eastAsia="宋体" w:hAnsi="宋体" w:cs="Times New Roman" w:hint="eastAsia"/>
          <w:sz w:val="24"/>
        </w:rPr>
        <w:t>控制价的，供应商的磋商报价不得</w:t>
      </w:r>
      <w:proofErr w:type="gramStart"/>
      <w:r>
        <w:rPr>
          <w:rFonts w:ascii="宋体" w:eastAsia="宋体" w:hAnsi="宋体" w:cs="Times New Roman" w:hint="eastAsia"/>
          <w:sz w:val="24"/>
        </w:rPr>
        <w:t>超过磋</w:t>
      </w:r>
      <w:proofErr w:type="gramEnd"/>
      <w:r>
        <w:rPr>
          <w:rFonts w:ascii="宋体" w:eastAsia="宋体" w:hAnsi="宋体" w:cs="Times New Roman" w:hint="eastAsia"/>
          <w:sz w:val="24"/>
        </w:rPr>
        <w:t>商控制价。</w:t>
      </w:r>
    </w:p>
    <w:p w14:paraId="72D1A477" w14:textId="77777777" w:rsidR="00D50171" w:rsidRDefault="00D50171" w:rsidP="00D50171">
      <w:pPr>
        <w:keepNext/>
        <w:keepLines/>
        <w:numPr>
          <w:ilvl w:val="1"/>
          <w:numId w:val="1"/>
        </w:numPr>
        <w:wordWrap w:val="0"/>
        <w:topLinePunct/>
        <w:spacing w:line="480" w:lineRule="exact"/>
        <w:jc w:val="left"/>
        <w:outlineLvl w:val="2"/>
        <w:rPr>
          <w:rFonts w:ascii="宋体" w:eastAsia="宋体" w:hAnsi="宋体" w:cs="Times New Roman"/>
          <w:b/>
          <w:sz w:val="24"/>
        </w:rPr>
      </w:pPr>
      <w:r>
        <w:rPr>
          <w:rFonts w:ascii="宋体" w:eastAsia="宋体" w:hAnsi="宋体" w:cs="Times New Roman" w:hint="eastAsia"/>
          <w:b/>
          <w:sz w:val="24"/>
        </w:rPr>
        <w:t>磋商有效期</w:t>
      </w:r>
      <w:bookmarkEnd w:id="209"/>
      <w:bookmarkEnd w:id="210"/>
      <w:bookmarkEnd w:id="211"/>
      <w:bookmarkEnd w:id="212"/>
      <w:bookmarkEnd w:id="213"/>
      <w:bookmarkEnd w:id="214"/>
      <w:bookmarkEnd w:id="215"/>
      <w:bookmarkEnd w:id="216"/>
      <w:bookmarkEnd w:id="217"/>
      <w:bookmarkEnd w:id="218"/>
      <w:bookmarkEnd w:id="219"/>
      <w:bookmarkEnd w:id="220"/>
      <w:bookmarkEnd w:id="221"/>
    </w:p>
    <w:p w14:paraId="6F9F59EC"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磋商有效期</w:t>
      </w:r>
      <w:proofErr w:type="gramStart"/>
      <w:r>
        <w:rPr>
          <w:rFonts w:ascii="宋体" w:eastAsia="宋体" w:hAnsi="宋体" w:cs="黑体" w:hint="eastAsia"/>
          <w:sz w:val="24"/>
        </w:rPr>
        <w:t>见供应</w:t>
      </w:r>
      <w:proofErr w:type="gramEnd"/>
      <w:r>
        <w:rPr>
          <w:rFonts w:ascii="宋体" w:eastAsia="宋体" w:hAnsi="宋体" w:cs="黑体" w:hint="eastAsia"/>
          <w:sz w:val="24"/>
        </w:rPr>
        <w:t>商须知前附表。</w:t>
      </w:r>
    </w:p>
    <w:p w14:paraId="4F4993C4"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在磋商有效期内，供应商撤销响应文件的，应承担竞争性磋商文件和法律规定的责任。</w:t>
      </w:r>
    </w:p>
    <w:p w14:paraId="54B6A8BC"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出现特殊情况需要延长磋商有效期的，采购人以书面形式通知所有供应商延长磋商有效期。供应商应予以书面答复。</w:t>
      </w:r>
    </w:p>
    <w:p w14:paraId="7E7408AA" w14:textId="77777777" w:rsidR="00D50171" w:rsidRDefault="00D50171" w:rsidP="00D50171">
      <w:pPr>
        <w:keepNext/>
        <w:keepLines/>
        <w:numPr>
          <w:ilvl w:val="1"/>
          <w:numId w:val="1"/>
        </w:numPr>
        <w:wordWrap w:val="0"/>
        <w:topLinePunct/>
        <w:spacing w:line="480" w:lineRule="exact"/>
        <w:jc w:val="left"/>
        <w:outlineLvl w:val="2"/>
        <w:rPr>
          <w:rFonts w:ascii="宋体" w:eastAsia="宋体" w:hAnsi="宋体" w:cs="Times New Roman"/>
          <w:b/>
          <w:sz w:val="24"/>
        </w:rPr>
      </w:pPr>
      <w:bookmarkStart w:id="222" w:name="_Toc428276589"/>
      <w:bookmarkStart w:id="223" w:name="_Toc428351649"/>
      <w:bookmarkStart w:id="224" w:name="_Toc454788029"/>
      <w:bookmarkStart w:id="225" w:name="_Toc455678121"/>
      <w:bookmarkStart w:id="226" w:name="_Toc462934295"/>
      <w:bookmarkStart w:id="227" w:name="_Toc463011274"/>
      <w:bookmarkStart w:id="228" w:name="_Toc23856"/>
      <w:bookmarkStart w:id="229" w:name="_Toc15074"/>
      <w:bookmarkStart w:id="230" w:name="_Toc25039"/>
      <w:r>
        <w:rPr>
          <w:rFonts w:ascii="宋体" w:eastAsia="宋体" w:hAnsi="宋体" w:cs="Times New Roman" w:hint="eastAsia"/>
          <w:b/>
          <w:sz w:val="24"/>
        </w:rPr>
        <w:t>磋商保证金</w:t>
      </w:r>
      <w:bookmarkEnd w:id="222"/>
      <w:bookmarkEnd w:id="223"/>
      <w:bookmarkEnd w:id="224"/>
      <w:bookmarkEnd w:id="225"/>
      <w:bookmarkEnd w:id="226"/>
      <w:bookmarkEnd w:id="227"/>
      <w:bookmarkEnd w:id="228"/>
      <w:bookmarkEnd w:id="229"/>
      <w:bookmarkEnd w:id="230"/>
    </w:p>
    <w:p w14:paraId="447D4FD4"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根据《河南省财政厅关于优化政府采购营商环境有关问题的通知》（</w:t>
      </w:r>
      <w:proofErr w:type="gramStart"/>
      <w:r>
        <w:rPr>
          <w:rFonts w:ascii="宋体" w:eastAsia="宋体" w:hAnsi="宋体" w:cs="黑体" w:hint="eastAsia"/>
          <w:sz w:val="24"/>
        </w:rPr>
        <w:t>豫财购[</w:t>
      </w:r>
      <w:proofErr w:type="gramEnd"/>
      <w:r>
        <w:rPr>
          <w:rFonts w:ascii="宋体" w:eastAsia="宋体" w:hAnsi="宋体" w:cs="黑体" w:hint="eastAsia"/>
          <w:sz w:val="24"/>
        </w:rPr>
        <w:t>2020]4号）第6条的规定，磋商保证金不再收取。</w:t>
      </w:r>
    </w:p>
    <w:p w14:paraId="166C4B6A" w14:textId="77777777" w:rsidR="00D50171" w:rsidRDefault="00D50171" w:rsidP="00D50171">
      <w:pPr>
        <w:keepNext/>
        <w:keepLines/>
        <w:numPr>
          <w:ilvl w:val="1"/>
          <w:numId w:val="1"/>
        </w:numPr>
        <w:wordWrap w:val="0"/>
        <w:topLinePunct/>
        <w:spacing w:line="480" w:lineRule="exact"/>
        <w:jc w:val="left"/>
        <w:outlineLvl w:val="2"/>
        <w:rPr>
          <w:rFonts w:ascii="宋体" w:eastAsia="宋体" w:hAnsi="宋体" w:cs="Times New Roman"/>
          <w:b/>
          <w:sz w:val="24"/>
        </w:rPr>
      </w:pPr>
      <w:bookmarkStart w:id="231" w:name="_Toc269470318"/>
      <w:bookmarkStart w:id="232" w:name="_Toc270604596"/>
      <w:bookmarkStart w:id="233" w:name="_Toc270604823"/>
      <w:bookmarkStart w:id="234" w:name="_Toc277149385"/>
      <w:bookmarkStart w:id="235" w:name="_Toc428276590"/>
      <w:bookmarkStart w:id="236" w:name="_Toc428351650"/>
      <w:bookmarkStart w:id="237" w:name="_Toc454788030"/>
      <w:bookmarkStart w:id="238" w:name="_Toc455678122"/>
      <w:bookmarkStart w:id="239" w:name="_Toc462934296"/>
      <w:bookmarkStart w:id="240" w:name="_Toc463011275"/>
      <w:bookmarkStart w:id="241" w:name="_Toc7919"/>
      <w:bookmarkStart w:id="242" w:name="_Toc32308"/>
      <w:bookmarkStart w:id="243" w:name="_Toc4446"/>
      <w:r>
        <w:rPr>
          <w:rFonts w:ascii="宋体" w:eastAsia="宋体" w:hAnsi="宋体" w:cs="Times New Roman" w:hint="eastAsia"/>
          <w:b/>
          <w:sz w:val="24"/>
        </w:rPr>
        <w:t>响应文件的编制</w:t>
      </w:r>
      <w:bookmarkEnd w:id="231"/>
      <w:bookmarkEnd w:id="232"/>
      <w:bookmarkEnd w:id="233"/>
      <w:bookmarkEnd w:id="234"/>
      <w:bookmarkEnd w:id="235"/>
      <w:bookmarkEnd w:id="236"/>
      <w:bookmarkEnd w:id="237"/>
      <w:bookmarkEnd w:id="238"/>
      <w:bookmarkEnd w:id="239"/>
      <w:bookmarkEnd w:id="240"/>
      <w:bookmarkEnd w:id="241"/>
      <w:bookmarkEnd w:id="242"/>
      <w:bookmarkEnd w:id="243"/>
    </w:p>
    <w:p w14:paraId="5395DB5A"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响应文件应按第七章响应文件格式进行编写，如有必要，可以增加附页，作为响应文件的组成部分。其中，报价函附录在满足竞争性磋商文件实质性要求的基础上，可以提出比竞争性磋商文件要求更有利于采购人的承诺。</w:t>
      </w:r>
    </w:p>
    <w:p w14:paraId="370CEE3A"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响应文件应当对竞争性磋商文件有关磋商报价、计划工期、磋商有效期、质量标准等实质性内容</w:t>
      </w:r>
      <w:proofErr w:type="gramStart"/>
      <w:r>
        <w:rPr>
          <w:rFonts w:ascii="宋体" w:eastAsia="宋体" w:hAnsi="宋体" w:cs="黑体" w:hint="eastAsia"/>
          <w:sz w:val="24"/>
        </w:rPr>
        <w:t>作出</w:t>
      </w:r>
      <w:proofErr w:type="gramEnd"/>
      <w:r>
        <w:rPr>
          <w:rFonts w:ascii="宋体" w:eastAsia="宋体" w:hAnsi="宋体" w:cs="黑体" w:hint="eastAsia"/>
          <w:sz w:val="24"/>
        </w:rPr>
        <w:t>响应。</w:t>
      </w:r>
    </w:p>
    <w:p w14:paraId="061BFB72"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供应商在生成电子化响应文件后，应对电子化响应文件进行签章，未进行签章的视为无效响应。</w:t>
      </w:r>
    </w:p>
    <w:p w14:paraId="7A89E5C1" w14:textId="77777777" w:rsidR="00D50171" w:rsidRDefault="00D50171" w:rsidP="00D50171">
      <w:pPr>
        <w:autoSpaceDE w:val="0"/>
        <w:autoSpaceDN w:val="0"/>
        <w:adjustRightInd w:val="0"/>
        <w:spacing w:line="480" w:lineRule="exact"/>
        <w:ind w:right="41" w:firstLineChars="200" w:firstLine="480"/>
        <w:rPr>
          <w:rFonts w:ascii="宋体" w:eastAsia="宋体" w:hAnsi="宋体" w:cs="宋体"/>
          <w:spacing w:val="2"/>
          <w:kern w:val="0"/>
          <w:sz w:val="24"/>
        </w:rPr>
      </w:pPr>
      <w:r>
        <w:rPr>
          <w:rFonts w:ascii="宋体" w:eastAsia="宋体" w:hAnsi="宋体" w:cs="黑体" w:hint="eastAsia"/>
          <w:sz w:val="24"/>
        </w:rPr>
        <w:t xml:space="preserve">3.5.4 </w:t>
      </w:r>
      <w:r>
        <w:rPr>
          <w:rFonts w:ascii="宋体" w:eastAsia="宋体" w:hAnsi="宋体" w:cs="宋体" w:hint="eastAsia"/>
          <w:spacing w:val="2"/>
          <w:kern w:val="0"/>
          <w:sz w:val="24"/>
        </w:rPr>
        <w:t>磋商文件中要</w:t>
      </w:r>
      <w:proofErr w:type="gramStart"/>
      <w:r>
        <w:rPr>
          <w:rFonts w:ascii="宋体" w:eastAsia="宋体" w:hAnsi="宋体" w:cs="宋体" w:hint="eastAsia"/>
          <w:spacing w:val="2"/>
          <w:kern w:val="0"/>
          <w:sz w:val="24"/>
        </w:rPr>
        <w:t>求签章</w:t>
      </w:r>
      <w:proofErr w:type="gramEnd"/>
      <w:r>
        <w:rPr>
          <w:rFonts w:ascii="宋体" w:eastAsia="宋体" w:hAnsi="宋体" w:cs="宋体" w:hint="eastAsia"/>
          <w:spacing w:val="2"/>
          <w:kern w:val="0"/>
          <w:sz w:val="24"/>
        </w:rPr>
        <w:t>的，供应商在进行电子化响应文件签章时，以单位和法定代表人电子签章为准。电子化响应文件具体制作教材请供应商通过CA证书登录三门峡市公共资源电子化交易系统在右上角“帮助中心”中查看。</w:t>
      </w:r>
    </w:p>
    <w:p w14:paraId="174016CD" w14:textId="77777777" w:rsidR="00D50171" w:rsidRDefault="00D50171" w:rsidP="00D50171">
      <w:pPr>
        <w:autoSpaceDE w:val="0"/>
        <w:autoSpaceDN w:val="0"/>
        <w:adjustRightInd w:val="0"/>
        <w:spacing w:line="480" w:lineRule="exact"/>
        <w:ind w:right="41" w:firstLineChars="200" w:firstLine="480"/>
        <w:rPr>
          <w:rFonts w:ascii="宋体" w:eastAsia="宋体" w:hAnsi="宋体" w:cs="黑体"/>
          <w:sz w:val="24"/>
        </w:rPr>
      </w:pPr>
      <w:r>
        <w:rPr>
          <w:rFonts w:ascii="宋体" w:eastAsia="宋体" w:hAnsi="宋体" w:cs="黑体" w:hint="eastAsia"/>
          <w:sz w:val="24"/>
        </w:rPr>
        <w:t>3.5.5 相关证书原件的提交：本项目实行资格后审，磋商文件中要求供应商提交资质、业绩、荣誉及单位人员等相关资料原件的，供应商需将原件扫描件制作到电子响应文件中。</w:t>
      </w:r>
    </w:p>
    <w:p w14:paraId="10B7695A" w14:textId="77777777" w:rsidR="00D50171" w:rsidRDefault="00D50171" w:rsidP="00D50171">
      <w:pPr>
        <w:numPr>
          <w:ilvl w:val="0"/>
          <w:numId w:val="1"/>
        </w:numPr>
        <w:tabs>
          <w:tab w:val="left" w:pos="360"/>
        </w:tabs>
        <w:wordWrap w:val="0"/>
        <w:topLinePunct/>
        <w:autoSpaceDE w:val="0"/>
        <w:autoSpaceDN w:val="0"/>
        <w:adjustRightInd w:val="0"/>
        <w:snapToGrid w:val="0"/>
        <w:spacing w:line="480" w:lineRule="exact"/>
        <w:contextualSpacing/>
        <w:outlineLvl w:val="1"/>
        <w:rPr>
          <w:rFonts w:ascii="宋体" w:eastAsia="宋体" w:hAnsi="宋体" w:cs="宋体"/>
          <w:b/>
          <w:bCs/>
          <w:sz w:val="24"/>
        </w:rPr>
      </w:pPr>
      <w:bookmarkStart w:id="244" w:name="_Toc6530"/>
      <w:r>
        <w:rPr>
          <w:rFonts w:ascii="宋体" w:eastAsia="宋体" w:hAnsi="宋体" w:cs="宋体" w:hint="eastAsia"/>
          <w:b/>
          <w:bCs/>
          <w:sz w:val="24"/>
        </w:rPr>
        <w:t xml:space="preserve"> </w:t>
      </w:r>
      <w:bookmarkStart w:id="245" w:name="_Toc12187"/>
      <w:bookmarkStart w:id="246" w:name="_Toc23774430"/>
      <w:bookmarkStart w:id="247" w:name="_Toc25083"/>
      <w:r>
        <w:rPr>
          <w:rFonts w:ascii="宋体" w:eastAsia="宋体" w:hAnsi="宋体" w:cs="宋体" w:hint="eastAsia"/>
          <w:b/>
          <w:bCs/>
          <w:sz w:val="24"/>
        </w:rPr>
        <w:t>响应文件的递交</w:t>
      </w:r>
      <w:bookmarkEnd w:id="244"/>
      <w:bookmarkEnd w:id="245"/>
      <w:bookmarkEnd w:id="246"/>
      <w:bookmarkEnd w:id="247"/>
    </w:p>
    <w:p w14:paraId="675161FB" w14:textId="77777777" w:rsidR="00D50171" w:rsidRDefault="00D50171" w:rsidP="00D50171">
      <w:pPr>
        <w:keepNext/>
        <w:keepLines/>
        <w:numPr>
          <w:ilvl w:val="1"/>
          <w:numId w:val="1"/>
        </w:numPr>
        <w:wordWrap w:val="0"/>
        <w:topLinePunct/>
        <w:spacing w:line="480" w:lineRule="exact"/>
        <w:jc w:val="left"/>
        <w:outlineLvl w:val="2"/>
        <w:rPr>
          <w:rFonts w:ascii="宋体" w:eastAsia="宋体" w:hAnsi="宋体" w:cs="Times New Roman"/>
          <w:b/>
          <w:bCs/>
          <w:sz w:val="24"/>
        </w:rPr>
      </w:pPr>
      <w:bookmarkStart w:id="248" w:name="_Toc269470320"/>
      <w:bookmarkStart w:id="249" w:name="_Toc270604598"/>
      <w:bookmarkStart w:id="250" w:name="_Toc270604825"/>
      <w:bookmarkStart w:id="251" w:name="_Toc277149387"/>
      <w:bookmarkStart w:id="252" w:name="_Toc428276592"/>
      <w:bookmarkStart w:id="253" w:name="_Toc428351652"/>
      <w:bookmarkStart w:id="254" w:name="_Toc454788032"/>
      <w:bookmarkStart w:id="255" w:name="_Toc455678124"/>
      <w:bookmarkStart w:id="256" w:name="_Toc462934298"/>
      <w:bookmarkStart w:id="257" w:name="_Toc463011277"/>
      <w:bookmarkStart w:id="258" w:name="_Toc27477"/>
      <w:bookmarkStart w:id="259" w:name="_Toc31608"/>
      <w:bookmarkStart w:id="260" w:name="_Toc21528"/>
      <w:r>
        <w:rPr>
          <w:rFonts w:ascii="宋体" w:eastAsia="宋体" w:hAnsi="宋体" w:cs="Times New Roman" w:hint="eastAsia"/>
          <w:b/>
          <w:sz w:val="24"/>
        </w:rPr>
        <w:t>电子化响应文件的格式及上传</w:t>
      </w:r>
      <w:bookmarkEnd w:id="248"/>
      <w:bookmarkEnd w:id="249"/>
      <w:bookmarkEnd w:id="250"/>
      <w:bookmarkEnd w:id="251"/>
      <w:bookmarkEnd w:id="252"/>
      <w:bookmarkEnd w:id="253"/>
      <w:bookmarkEnd w:id="254"/>
      <w:bookmarkEnd w:id="255"/>
      <w:bookmarkEnd w:id="256"/>
      <w:bookmarkEnd w:id="257"/>
      <w:bookmarkEnd w:id="258"/>
      <w:bookmarkEnd w:id="259"/>
      <w:bookmarkEnd w:id="260"/>
      <w:r>
        <w:rPr>
          <w:rFonts w:ascii="宋体" w:eastAsia="宋体" w:hAnsi="宋体" w:cs="Times New Roman" w:hint="eastAsia"/>
          <w:b/>
          <w:sz w:val="24"/>
        </w:rPr>
        <w:t>：详见</w:t>
      </w:r>
      <w:r>
        <w:rPr>
          <w:rFonts w:ascii="宋体" w:eastAsia="宋体" w:hAnsi="宋体" w:cs="黑体" w:hint="eastAsia"/>
          <w:b/>
          <w:bCs/>
          <w:sz w:val="24"/>
        </w:rPr>
        <w:t>供应商须知前附表</w:t>
      </w:r>
    </w:p>
    <w:p w14:paraId="3828D48B" w14:textId="77777777" w:rsidR="00D50171" w:rsidRDefault="00D50171" w:rsidP="00D50171">
      <w:pPr>
        <w:keepNext/>
        <w:keepLines/>
        <w:numPr>
          <w:ilvl w:val="1"/>
          <w:numId w:val="1"/>
        </w:numPr>
        <w:wordWrap w:val="0"/>
        <w:topLinePunct/>
        <w:spacing w:line="480" w:lineRule="exact"/>
        <w:jc w:val="left"/>
        <w:outlineLvl w:val="2"/>
        <w:rPr>
          <w:rFonts w:ascii="宋体" w:eastAsia="宋体" w:hAnsi="宋体" w:cs="Times New Roman"/>
          <w:b/>
          <w:sz w:val="24"/>
        </w:rPr>
      </w:pPr>
      <w:bookmarkStart w:id="261" w:name="_Toc269470321"/>
      <w:bookmarkStart w:id="262" w:name="_Toc270604599"/>
      <w:bookmarkStart w:id="263" w:name="_Toc270604826"/>
      <w:bookmarkStart w:id="264" w:name="_Toc277149388"/>
      <w:bookmarkStart w:id="265" w:name="_Toc428276593"/>
      <w:bookmarkStart w:id="266" w:name="_Toc428351653"/>
      <w:bookmarkStart w:id="267" w:name="_Toc454788033"/>
      <w:bookmarkStart w:id="268" w:name="_Toc455678125"/>
      <w:bookmarkStart w:id="269" w:name="_Toc462934299"/>
      <w:bookmarkStart w:id="270" w:name="_Toc463011278"/>
      <w:bookmarkStart w:id="271" w:name="_Toc29167"/>
      <w:bookmarkStart w:id="272" w:name="_Toc20197"/>
      <w:bookmarkStart w:id="273" w:name="_Toc5938"/>
      <w:r>
        <w:rPr>
          <w:rFonts w:ascii="宋体" w:eastAsia="宋体" w:hAnsi="宋体" w:cs="Times New Roman" w:hint="eastAsia"/>
          <w:b/>
          <w:sz w:val="24"/>
        </w:rPr>
        <w:t>响应文件的递交</w:t>
      </w:r>
      <w:bookmarkEnd w:id="261"/>
      <w:bookmarkEnd w:id="262"/>
      <w:bookmarkEnd w:id="263"/>
      <w:bookmarkEnd w:id="264"/>
      <w:bookmarkEnd w:id="265"/>
      <w:bookmarkEnd w:id="266"/>
      <w:bookmarkEnd w:id="267"/>
      <w:bookmarkEnd w:id="268"/>
      <w:bookmarkEnd w:id="269"/>
      <w:bookmarkEnd w:id="270"/>
      <w:bookmarkEnd w:id="271"/>
      <w:bookmarkEnd w:id="272"/>
      <w:bookmarkEnd w:id="273"/>
    </w:p>
    <w:p w14:paraId="116EA3BA" w14:textId="77777777" w:rsidR="00D50171" w:rsidRDefault="00D50171" w:rsidP="00D50171">
      <w:pPr>
        <w:autoSpaceDE w:val="0"/>
        <w:autoSpaceDN w:val="0"/>
        <w:adjustRightInd w:val="0"/>
        <w:spacing w:line="480" w:lineRule="exact"/>
        <w:ind w:right="-20" w:firstLineChars="200" w:firstLine="480"/>
        <w:jc w:val="left"/>
        <w:rPr>
          <w:rFonts w:ascii="宋体" w:eastAsia="宋体" w:hAnsi="宋体" w:cs="宋体"/>
          <w:kern w:val="0"/>
          <w:sz w:val="24"/>
        </w:rPr>
      </w:pPr>
      <w:r>
        <w:rPr>
          <w:rFonts w:ascii="宋体" w:eastAsia="宋体" w:hAnsi="宋体" w:cs="黑体" w:hint="eastAsia"/>
          <w:sz w:val="24"/>
        </w:rPr>
        <w:t xml:space="preserve">4.2.1 </w:t>
      </w:r>
      <w:r>
        <w:rPr>
          <w:rFonts w:ascii="宋体" w:eastAsia="宋体" w:hAnsi="宋体" w:cs="宋体" w:hint="eastAsia"/>
          <w:sz w:val="24"/>
        </w:rPr>
        <w:t xml:space="preserve"> 供应商</w:t>
      </w:r>
      <w:r>
        <w:rPr>
          <w:rFonts w:ascii="宋体" w:eastAsia="宋体" w:hAnsi="宋体" w:cs="宋体" w:hint="eastAsia"/>
          <w:spacing w:val="-2"/>
          <w:kern w:val="0"/>
          <w:sz w:val="24"/>
        </w:rPr>
        <w:t>应</w:t>
      </w:r>
      <w:r>
        <w:rPr>
          <w:rFonts w:ascii="宋体" w:eastAsia="宋体" w:hAnsi="宋体" w:cs="宋体" w:hint="eastAsia"/>
          <w:kern w:val="0"/>
          <w:sz w:val="24"/>
        </w:rPr>
        <w:t>在</w:t>
      </w:r>
      <w:r>
        <w:rPr>
          <w:rFonts w:ascii="宋体" w:eastAsia="宋体" w:hAnsi="宋体" w:cs="宋体" w:hint="eastAsia"/>
          <w:spacing w:val="-2"/>
          <w:kern w:val="0"/>
          <w:sz w:val="24"/>
        </w:rPr>
        <w:t>供应商须</w:t>
      </w:r>
      <w:r>
        <w:rPr>
          <w:rFonts w:ascii="宋体" w:eastAsia="宋体" w:hAnsi="宋体" w:cs="宋体" w:hint="eastAsia"/>
          <w:kern w:val="0"/>
          <w:sz w:val="24"/>
        </w:rPr>
        <w:t>知前</w:t>
      </w:r>
      <w:r>
        <w:rPr>
          <w:rFonts w:ascii="宋体" w:eastAsia="宋体" w:hAnsi="宋体" w:cs="宋体" w:hint="eastAsia"/>
          <w:spacing w:val="-2"/>
          <w:kern w:val="0"/>
          <w:sz w:val="24"/>
        </w:rPr>
        <w:t>附</w:t>
      </w:r>
      <w:r>
        <w:rPr>
          <w:rFonts w:ascii="宋体" w:eastAsia="宋体" w:hAnsi="宋体" w:cs="宋体" w:hint="eastAsia"/>
          <w:kern w:val="0"/>
          <w:sz w:val="24"/>
        </w:rPr>
        <w:t>表</w:t>
      </w:r>
      <w:r>
        <w:rPr>
          <w:rFonts w:ascii="宋体" w:eastAsia="宋体" w:hAnsi="宋体" w:cs="宋体" w:hint="eastAsia"/>
          <w:spacing w:val="-2"/>
          <w:kern w:val="0"/>
          <w:sz w:val="24"/>
        </w:rPr>
        <w:t>规</w:t>
      </w:r>
      <w:r>
        <w:rPr>
          <w:rFonts w:ascii="宋体" w:eastAsia="宋体" w:hAnsi="宋体" w:cs="宋体" w:hint="eastAsia"/>
          <w:kern w:val="0"/>
          <w:sz w:val="24"/>
        </w:rPr>
        <w:t>定</w:t>
      </w:r>
      <w:r>
        <w:rPr>
          <w:rFonts w:ascii="宋体" w:eastAsia="宋体" w:hAnsi="宋体" w:cs="宋体" w:hint="eastAsia"/>
          <w:spacing w:val="-2"/>
          <w:kern w:val="0"/>
          <w:sz w:val="24"/>
        </w:rPr>
        <w:t>的</w:t>
      </w:r>
      <w:r>
        <w:rPr>
          <w:rFonts w:ascii="宋体" w:eastAsia="宋体" w:hAnsi="宋体" w:cs="宋体" w:hint="eastAsia"/>
          <w:kern w:val="0"/>
          <w:sz w:val="24"/>
        </w:rPr>
        <w:t>响应文件递交截</w:t>
      </w:r>
      <w:r>
        <w:rPr>
          <w:rFonts w:ascii="宋体" w:eastAsia="宋体" w:hAnsi="宋体" w:cs="宋体" w:hint="eastAsia"/>
          <w:spacing w:val="-2"/>
          <w:kern w:val="0"/>
          <w:sz w:val="24"/>
        </w:rPr>
        <w:t>止</w:t>
      </w:r>
      <w:r>
        <w:rPr>
          <w:rFonts w:ascii="宋体" w:eastAsia="宋体" w:hAnsi="宋体" w:cs="宋体" w:hint="eastAsia"/>
          <w:kern w:val="0"/>
          <w:sz w:val="24"/>
        </w:rPr>
        <w:t>时间</w:t>
      </w:r>
      <w:r>
        <w:rPr>
          <w:rFonts w:ascii="宋体" w:eastAsia="宋体" w:hAnsi="宋体" w:cs="宋体" w:hint="eastAsia"/>
          <w:spacing w:val="-2"/>
          <w:kern w:val="0"/>
          <w:sz w:val="24"/>
        </w:rPr>
        <w:t>前递交</w:t>
      </w:r>
      <w:r>
        <w:rPr>
          <w:rFonts w:ascii="宋体" w:eastAsia="宋体" w:hAnsi="宋体" w:cs="宋体" w:hint="eastAsia"/>
          <w:kern w:val="0"/>
          <w:sz w:val="24"/>
        </w:rPr>
        <w:t>响应文</w:t>
      </w:r>
      <w:r>
        <w:rPr>
          <w:rFonts w:ascii="宋体" w:eastAsia="宋体" w:hAnsi="宋体" w:cs="宋体" w:hint="eastAsia"/>
          <w:spacing w:val="-2"/>
          <w:kern w:val="0"/>
          <w:sz w:val="24"/>
        </w:rPr>
        <w:t>件</w:t>
      </w:r>
      <w:r>
        <w:rPr>
          <w:rFonts w:ascii="宋体" w:eastAsia="宋体" w:hAnsi="宋体" w:cs="宋体" w:hint="eastAsia"/>
          <w:kern w:val="0"/>
          <w:sz w:val="24"/>
        </w:rPr>
        <w:t>。</w:t>
      </w:r>
    </w:p>
    <w:p w14:paraId="5C8BD822" w14:textId="77777777" w:rsidR="00D50171" w:rsidRDefault="00D50171" w:rsidP="00D50171">
      <w:pPr>
        <w:autoSpaceDE w:val="0"/>
        <w:autoSpaceDN w:val="0"/>
        <w:adjustRightInd w:val="0"/>
        <w:spacing w:line="480" w:lineRule="exact"/>
        <w:ind w:right="-20" w:firstLineChars="200" w:firstLine="480"/>
        <w:jc w:val="left"/>
        <w:rPr>
          <w:rFonts w:ascii="宋体" w:eastAsia="宋体" w:hAnsi="宋体" w:cs="宋体"/>
          <w:sz w:val="24"/>
        </w:rPr>
      </w:pPr>
      <w:r>
        <w:rPr>
          <w:rFonts w:ascii="宋体" w:eastAsia="宋体" w:hAnsi="宋体" w:cs="黑体" w:hint="eastAsia"/>
          <w:sz w:val="24"/>
        </w:rPr>
        <w:t xml:space="preserve">4.2.2 </w:t>
      </w:r>
      <w:r>
        <w:rPr>
          <w:rFonts w:ascii="宋体" w:eastAsia="宋体" w:hAnsi="宋体" w:cs="宋体" w:hint="eastAsia"/>
          <w:kern w:val="0"/>
          <w:sz w:val="24"/>
        </w:rPr>
        <w:t>供应商递</w:t>
      </w:r>
      <w:r>
        <w:rPr>
          <w:rFonts w:ascii="宋体" w:eastAsia="宋体" w:hAnsi="宋体" w:cs="宋体" w:hint="eastAsia"/>
          <w:spacing w:val="-2"/>
          <w:kern w:val="0"/>
          <w:sz w:val="24"/>
        </w:rPr>
        <w:t>交响应</w:t>
      </w:r>
      <w:r>
        <w:rPr>
          <w:rFonts w:ascii="宋体" w:eastAsia="宋体" w:hAnsi="宋体" w:cs="宋体" w:hint="eastAsia"/>
          <w:kern w:val="0"/>
          <w:sz w:val="24"/>
        </w:rPr>
        <w:t>文</w:t>
      </w:r>
      <w:r>
        <w:rPr>
          <w:rFonts w:ascii="宋体" w:eastAsia="宋体" w:hAnsi="宋体" w:cs="宋体" w:hint="eastAsia"/>
          <w:spacing w:val="-2"/>
          <w:kern w:val="0"/>
          <w:sz w:val="24"/>
        </w:rPr>
        <w:t>件</w:t>
      </w:r>
      <w:r>
        <w:rPr>
          <w:rFonts w:ascii="宋体" w:eastAsia="宋体" w:hAnsi="宋体" w:cs="宋体" w:hint="eastAsia"/>
          <w:kern w:val="0"/>
          <w:sz w:val="24"/>
        </w:rPr>
        <w:t>的</w:t>
      </w:r>
      <w:r>
        <w:rPr>
          <w:rFonts w:ascii="宋体" w:eastAsia="宋体" w:hAnsi="宋体" w:cs="宋体" w:hint="eastAsia"/>
          <w:spacing w:val="-2"/>
          <w:kern w:val="0"/>
          <w:sz w:val="24"/>
        </w:rPr>
        <w:t>地</w:t>
      </w:r>
      <w:r>
        <w:rPr>
          <w:rFonts w:ascii="宋体" w:eastAsia="宋体" w:hAnsi="宋体" w:cs="宋体" w:hint="eastAsia"/>
          <w:kern w:val="0"/>
          <w:sz w:val="24"/>
        </w:rPr>
        <w:t>点</w:t>
      </w:r>
      <w:r>
        <w:rPr>
          <w:rFonts w:ascii="宋体" w:eastAsia="宋体" w:hAnsi="宋体" w:cs="宋体" w:hint="eastAsia"/>
          <w:spacing w:val="-2"/>
          <w:kern w:val="0"/>
          <w:sz w:val="24"/>
        </w:rPr>
        <w:t>：</w:t>
      </w:r>
      <w:proofErr w:type="gramStart"/>
      <w:r>
        <w:rPr>
          <w:rFonts w:ascii="宋体" w:eastAsia="宋体" w:hAnsi="宋体" w:cs="宋体" w:hint="eastAsia"/>
          <w:kern w:val="0"/>
          <w:sz w:val="24"/>
        </w:rPr>
        <w:t>见</w:t>
      </w:r>
      <w:r>
        <w:rPr>
          <w:rFonts w:ascii="宋体" w:eastAsia="宋体" w:hAnsi="宋体" w:cs="宋体" w:hint="eastAsia"/>
          <w:spacing w:val="-2"/>
          <w:kern w:val="0"/>
          <w:sz w:val="24"/>
        </w:rPr>
        <w:t>供应</w:t>
      </w:r>
      <w:proofErr w:type="gramEnd"/>
      <w:r>
        <w:rPr>
          <w:rFonts w:ascii="宋体" w:eastAsia="宋体" w:hAnsi="宋体" w:cs="宋体" w:hint="eastAsia"/>
          <w:spacing w:val="-2"/>
          <w:kern w:val="0"/>
          <w:sz w:val="24"/>
        </w:rPr>
        <w:t>商</w:t>
      </w:r>
      <w:r>
        <w:rPr>
          <w:rFonts w:ascii="宋体" w:eastAsia="宋体" w:hAnsi="宋体" w:cs="宋体" w:hint="eastAsia"/>
          <w:kern w:val="0"/>
          <w:sz w:val="24"/>
        </w:rPr>
        <w:t>须知</w:t>
      </w:r>
      <w:r>
        <w:rPr>
          <w:rFonts w:ascii="宋体" w:eastAsia="宋体" w:hAnsi="宋体" w:cs="宋体" w:hint="eastAsia"/>
          <w:spacing w:val="-2"/>
          <w:kern w:val="0"/>
          <w:sz w:val="24"/>
        </w:rPr>
        <w:t>前</w:t>
      </w:r>
      <w:r>
        <w:rPr>
          <w:rFonts w:ascii="宋体" w:eastAsia="宋体" w:hAnsi="宋体" w:cs="宋体" w:hint="eastAsia"/>
          <w:kern w:val="0"/>
          <w:sz w:val="24"/>
        </w:rPr>
        <w:t>附</w:t>
      </w:r>
      <w:r>
        <w:rPr>
          <w:rFonts w:ascii="宋体" w:eastAsia="宋体" w:hAnsi="宋体" w:cs="宋体" w:hint="eastAsia"/>
          <w:spacing w:val="-2"/>
          <w:kern w:val="0"/>
          <w:sz w:val="24"/>
        </w:rPr>
        <w:t>表</w:t>
      </w:r>
      <w:r>
        <w:rPr>
          <w:rFonts w:ascii="宋体" w:eastAsia="宋体" w:hAnsi="宋体" w:cs="宋体" w:hint="eastAsia"/>
          <w:kern w:val="0"/>
          <w:sz w:val="24"/>
        </w:rPr>
        <w:t>。</w:t>
      </w:r>
    </w:p>
    <w:p w14:paraId="7BEF67B7" w14:textId="77777777" w:rsidR="00D50171" w:rsidRDefault="00D50171" w:rsidP="00D50171">
      <w:pPr>
        <w:autoSpaceDE w:val="0"/>
        <w:autoSpaceDN w:val="0"/>
        <w:adjustRightInd w:val="0"/>
        <w:spacing w:line="480" w:lineRule="exact"/>
        <w:ind w:right="-20" w:firstLineChars="200" w:firstLine="480"/>
        <w:jc w:val="left"/>
        <w:rPr>
          <w:rFonts w:ascii="宋体" w:eastAsia="宋体" w:hAnsi="宋体" w:cs="宋体"/>
          <w:kern w:val="0"/>
          <w:sz w:val="24"/>
        </w:rPr>
      </w:pPr>
      <w:r>
        <w:rPr>
          <w:rFonts w:ascii="宋体" w:eastAsia="宋体" w:hAnsi="宋体" w:cs="黑体" w:hint="eastAsia"/>
          <w:sz w:val="24"/>
        </w:rPr>
        <w:t>4.2.3</w:t>
      </w:r>
      <w:r>
        <w:rPr>
          <w:rFonts w:ascii="宋体" w:eastAsia="宋体" w:hAnsi="宋体" w:cs="宋体" w:hint="eastAsia"/>
          <w:kern w:val="0"/>
          <w:sz w:val="24"/>
        </w:rPr>
        <w:t xml:space="preserve"> 除</w:t>
      </w:r>
      <w:r>
        <w:rPr>
          <w:rFonts w:ascii="宋体" w:eastAsia="宋体" w:hAnsi="宋体" w:cs="宋体" w:hint="eastAsia"/>
          <w:spacing w:val="-2"/>
          <w:kern w:val="0"/>
          <w:sz w:val="24"/>
        </w:rPr>
        <w:t>供应商</w:t>
      </w:r>
      <w:r>
        <w:rPr>
          <w:rFonts w:ascii="宋体" w:eastAsia="宋体" w:hAnsi="宋体" w:cs="宋体" w:hint="eastAsia"/>
          <w:kern w:val="0"/>
          <w:sz w:val="24"/>
        </w:rPr>
        <w:t>须</w:t>
      </w:r>
      <w:r>
        <w:rPr>
          <w:rFonts w:ascii="宋体" w:eastAsia="宋体" w:hAnsi="宋体" w:cs="宋体" w:hint="eastAsia"/>
          <w:spacing w:val="-2"/>
          <w:kern w:val="0"/>
          <w:sz w:val="24"/>
        </w:rPr>
        <w:t>知</w:t>
      </w:r>
      <w:r>
        <w:rPr>
          <w:rFonts w:ascii="宋体" w:eastAsia="宋体" w:hAnsi="宋体" w:cs="宋体" w:hint="eastAsia"/>
          <w:kern w:val="0"/>
          <w:sz w:val="24"/>
        </w:rPr>
        <w:t>前</w:t>
      </w:r>
      <w:r>
        <w:rPr>
          <w:rFonts w:ascii="宋体" w:eastAsia="宋体" w:hAnsi="宋体" w:cs="宋体" w:hint="eastAsia"/>
          <w:spacing w:val="-2"/>
          <w:kern w:val="0"/>
          <w:sz w:val="24"/>
        </w:rPr>
        <w:t>附表</w:t>
      </w:r>
      <w:r>
        <w:rPr>
          <w:rFonts w:ascii="宋体" w:eastAsia="宋体" w:hAnsi="宋体" w:cs="宋体" w:hint="eastAsia"/>
          <w:kern w:val="0"/>
          <w:sz w:val="24"/>
        </w:rPr>
        <w:t>另有</w:t>
      </w:r>
      <w:r>
        <w:rPr>
          <w:rFonts w:ascii="宋体" w:eastAsia="宋体" w:hAnsi="宋体" w:cs="宋体" w:hint="eastAsia"/>
          <w:spacing w:val="-2"/>
          <w:kern w:val="0"/>
          <w:sz w:val="24"/>
        </w:rPr>
        <w:t>规</w:t>
      </w:r>
      <w:r>
        <w:rPr>
          <w:rFonts w:ascii="宋体" w:eastAsia="宋体" w:hAnsi="宋体" w:cs="宋体" w:hint="eastAsia"/>
          <w:kern w:val="0"/>
          <w:sz w:val="24"/>
        </w:rPr>
        <w:t>定</w:t>
      </w:r>
      <w:proofErr w:type="gramStart"/>
      <w:r>
        <w:rPr>
          <w:rFonts w:ascii="宋体" w:eastAsia="宋体" w:hAnsi="宋体" w:cs="宋体" w:hint="eastAsia"/>
          <w:spacing w:val="-2"/>
          <w:kern w:val="0"/>
          <w:sz w:val="24"/>
        </w:rPr>
        <w:t>外</w:t>
      </w:r>
      <w:r>
        <w:rPr>
          <w:rFonts w:ascii="宋体" w:eastAsia="宋体" w:hAnsi="宋体" w:cs="宋体" w:hint="eastAsia"/>
          <w:kern w:val="0"/>
          <w:sz w:val="24"/>
        </w:rPr>
        <w:t>供应</w:t>
      </w:r>
      <w:proofErr w:type="gramEnd"/>
      <w:r>
        <w:rPr>
          <w:rFonts w:ascii="宋体" w:eastAsia="宋体" w:hAnsi="宋体" w:cs="宋体" w:hint="eastAsia"/>
          <w:kern w:val="0"/>
          <w:sz w:val="24"/>
        </w:rPr>
        <w:t>商所</w:t>
      </w:r>
      <w:r>
        <w:rPr>
          <w:rFonts w:ascii="宋体" w:eastAsia="宋体" w:hAnsi="宋体" w:cs="宋体" w:hint="eastAsia"/>
          <w:spacing w:val="-2"/>
          <w:kern w:val="0"/>
          <w:sz w:val="24"/>
        </w:rPr>
        <w:t>递</w:t>
      </w:r>
      <w:r>
        <w:rPr>
          <w:rFonts w:ascii="宋体" w:eastAsia="宋体" w:hAnsi="宋体" w:cs="宋体" w:hint="eastAsia"/>
          <w:kern w:val="0"/>
          <w:sz w:val="24"/>
        </w:rPr>
        <w:t>交的</w:t>
      </w:r>
      <w:r>
        <w:rPr>
          <w:rFonts w:ascii="宋体" w:eastAsia="宋体" w:hAnsi="宋体" w:cs="宋体" w:hint="eastAsia"/>
          <w:spacing w:val="-2"/>
          <w:kern w:val="0"/>
          <w:sz w:val="24"/>
        </w:rPr>
        <w:t>响应文</w:t>
      </w:r>
      <w:r>
        <w:rPr>
          <w:rFonts w:ascii="宋体" w:eastAsia="宋体" w:hAnsi="宋体" w:cs="宋体" w:hint="eastAsia"/>
          <w:kern w:val="0"/>
          <w:sz w:val="24"/>
        </w:rPr>
        <w:t>件</w:t>
      </w:r>
      <w:r>
        <w:rPr>
          <w:rFonts w:ascii="宋体" w:eastAsia="宋体" w:hAnsi="宋体" w:cs="宋体" w:hint="eastAsia"/>
          <w:spacing w:val="-2"/>
          <w:kern w:val="0"/>
          <w:sz w:val="24"/>
        </w:rPr>
        <w:t>不</w:t>
      </w:r>
      <w:r>
        <w:rPr>
          <w:rFonts w:ascii="宋体" w:eastAsia="宋体" w:hAnsi="宋体" w:cs="宋体" w:hint="eastAsia"/>
          <w:kern w:val="0"/>
          <w:sz w:val="24"/>
        </w:rPr>
        <w:t>予</w:t>
      </w:r>
      <w:r>
        <w:rPr>
          <w:rFonts w:ascii="宋体" w:eastAsia="宋体" w:hAnsi="宋体" w:cs="宋体" w:hint="eastAsia"/>
          <w:spacing w:val="-2"/>
          <w:kern w:val="0"/>
          <w:sz w:val="24"/>
        </w:rPr>
        <w:t>退</w:t>
      </w:r>
      <w:r>
        <w:rPr>
          <w:rFonts w:ascii="宋体" w:eastAsia="宋体" w:hAnsi="宋体" w:cs="宋体" w:hint="eastAsia"/>
          <w:kern w:val="0"/>
          <w:sz w:val="24"/>
        </w:rPr>
        <w:t>还。</w:t>
      </w:r>
    </w:p>
    <w:p w14:paraId="2A6ACFBE" w14:textId="77777777" w:rsidR="00D50171" w:rsidRDefault="00D50171" w:rsidP="00D50171">
      <w:pPr>
        <w:autoSpaceDE w:val="0"/>
        <w:autoSpaceDN w:val="0"/>
        <w:adjustRightInd w:val="0"/>
        <w:spacing w:line="480" w:lineRule="exact"/>
        <w:ind w:right="40" w:firstLineChars="200" w:firstLine="480"/>
        <w:rPr>
          <w:rFonts w:ascii="宋体" w:eastAsia="宋体" w:hAnsi="宋体" w:cs="宋体"/>
          <w:kern w:val="0"/>
          <w:sz w:val="24"/>
        </w:rPr>
      </w:pPr>
      <w:r>
        <w:rPr>
          <w:rFonts w:ascii="宋体" w:eastAsia="宋体" w:hAnsi="宋体" w:cs="黑体" w:hint="eastAsia"/>
          <w:sz w:val="24"/>
        </w:rPr>
        <w:t xml:space="preserve">4.2.4 </w:t>
      </w:r>
      <w:r>
        <w:rPr>
          <w:rFonts w:ascii="宋体" w:eastAsia="宋体" w:hAnsi="宋体" w:cs="宋体" w:hint="eastAsia"/>
          <w:kern w:val="0"/>
          <w:sz w:val="24"/>
        </w:rPr>
        <w:t>供应商</w:t>
      </w:r>
      <w:r>
        <w:rPr>
          <w:rFonts w:ascii="宋体" w:eastAsia="宋体" w:hAnsi="宋体" w:cs="宋体" w:hint="eastAsia"/>
          <w:spacing w:val="-2"/>
          <w:kern w:val="0"/>
          <w:sz w:val="24"/>
        </w:rPr>
        <w:t>完</w:t>
      </w:r>
      <w:r>
        <w:rPr>
          <w:rFonts w:ascii="宋体" w:eastAsia="宋体" w:hAnsi="宋体" w:cs="宋体" w:hint="eastAsia"/>
          <w:kern w:val="0"/>
          <w:sz w:val="24"/>
        </w:rPr>
        <w:t>成</w:t>
      </w:r>
      <w:r>
        <w:rPr>
          <w:rFonts w:ascii="宋体" w:eastAsia="宋体" w:hAnsi="宋体" w:cs="宋体" w:hint="eastAsia"/>
          <w:spacing w:val="-2"/>
          <w:kern w:val="0"/>
          <w:sz w:val="24"/>
        </w:rPr>
        <w:t>电</w:t>
      </w:r>
      <w:r>
        <w:rPr>
          <w:rFonts w:ascii="宋体" w:eastAsia="宋体" w:hAnsi="宋体" w:cs="宋体" w:hint="eastAsia"/>
          <w:kern w:val="0"/>
          <w:sz w:val="24"/>
        </w:rPr>
        <w:t>子响应文</w:t>
      </w:r>
      <w:r>
        <w:rPr>
          <w:rFonts w:ascii="宋体" w:eastAsia="宋体" w:hAnsi="宋体" w:cs="宋体" w:hint="eastAsia"/>
          <w:spacing w:val="-2"/>
          <w:kern w:val="0"/>
          <w:sz w:val="24"/>
        </w:rPr>
        <w:t>件</w:t>
      </w:r>
      <w:r>
        <w:rPr>
          <w:rFonts w:ascii="宋体" w:eastAsia="宋体" w:hAnsi="宋体" w:cs="宋体" w:hint="eastAsia"/>
          <w:kern w:val="0"/>
          <w:sz w:val="24"/>
        </w:rPr>
        <w:t>上</w:t>
      </w:r>
      <w:r>
        <w:rPr>
          <w:rFonts w:ascii="宋体" w:eastAsia="宋体" w:hAnsi="宋体" w:cs="宋体" w:hint="eastAsia"/>
          <w:spacing w:val="-2"/>
          <w:kern w:val="0"/>
          <w:sz w:val="24"/>
        </w:rPr>
        <w:t>传</w:t>
      </w:r>
      <w:r>
        <w:rPr>
          <w:rFonts w:ascii="宋体" w:eastAsia="宋体" w:hAnsi="宋体" w:cs="宋体" w:hint="eastAsia"/>
          <w:kern w:val="0"/>
          <w:sz w:val="24"/>
        </w:rPr>
        <w:t>后</w:t>
      </w:r>
      <w:r>
        <w:rPr>
          <w:rFonts w:ascii="宋体" w:eastAsia="宋体" w:hAnsi="宋体" w:cs="宋体" w:hint="eastAsia"/>
          <w:spacing w:val="-5"/>
          <w:kern w:val="0"/>
          <w:sz w:val="24"/>
        </w:rPr>
        <w:t>，</w:t>
      </w:r>
      <w:r>
        <w:rPr>
          <w:rFonts w:ascii="宋体" w:eastAsia="宋体" w:hAnsi="宋体" w:cs="宋体" w:hint="eastAsia"/>
          <w:kern w:val="0"/>
          <w:sz w:val="24"/>
        </w:rPr>
        <w:t>电</w:t>
      </w:r>
      <w:r>
        <w:rPr>
          <w:rFonts w:ascii="宋体" w:eastAsia="宋体" w:hAnsi="宋体" w:cs="宋体" w:hint="eastAsia"/>
          <w:spacing w:val="-2"/>
          <w:kern w:val="0"/>
          <w:sz w:val="24"/>
        </w:rPr>
        <w:t>子</w:t>
      </w:r>
      <w:r>
        <w:rPr>
          <w:rFonts w:ascii="宋体" w:eastAsia="宋体" w:hAnsi="宋体" w:cs="宋体" w:hint="eastAsia"/>
          <w:kern w:val="0"/>
          <w:sz w:val="24"/>
        </w:rPr>
        <w:t>招标</w:t>
      </w:r>
      <w:r>
        <w:rPr>
          <w:rFonts w:ascii="宋体" w:eastAsia="宋体" w:hAnsi="宋体" w:cs="宋体" w:hint="eastAsia"/>
          <w:spacing w:val="-2"/>
          <w:kern w:val="0"/>
          <w:sz w:val="24"/>
        </w:rPr>
        <w:t>投</w:t>
      </w:r>
      <w:r>
        <w:rPr>
          <w:rFonts w:ascii="宋体" w:eastAsia="宋体" w:hAnsi="宋体" w:cs="宋体" w:hint="eastAsia"/>
          <w:kern w:val="0"/>
          <w:sz w:val="24"/>
        </w:rPr>
        <w:t>标</w:t>
      </w:r>
      <w:r>
        <w:rPr>
          <w:rFonts w:ascii="宋体" w:eastAsia="宋体" w:hAnsi="宋体" w:cs="宋体" w:hint="eastAsia"/>
          <w:spacing w:val="-2"/>
          <w:kern w:val="0"/>
          <w:sz w:val="24"/>
        </w:rPr>
        <w:t>交</w:t>
      </w:r>
      <w:r>
        <w:rPr>
          <w:rFonts w:ascii="宋体" w:eastAsia="宋体" w:hAnsi="宋体" w:cs="宋体" w:hint="eastAsia"/>
          <w:kern w:val="0"/>
          <w:sz w:val="24"/>
        </w:rPr>
        <w:t>易</w:t>
      </w:r>
      <w:r>
        <w:rPr>
          <w:rFonts w:ascii="宋体" w:eastAsia="宋体" w:hAnsi="宋体" w:cs="宋体" w:hint="eastAsia"/>
          <w:spacing w:val="-2"/>
          <w:kern w:val="0"/>
          <w:sz w:val="24"/>
        </w:rPr>
        <w:t>平</w:t>
      </w:r>
      <w:r>
        <w:rPr>
          <w:rFonts w:ascii="宋体" w:eastAsia="宋体" w:hAnsi="宋体" w:cs="宋体" w:hint="eastAsia"/>
          <w:kern w:val="0"/>
          <w:sz w:val="24"/>
        </w:rPr>
        <w:t>台</w:t>
      </w:r>
      <w:r>
        <w:rPr>
          <w:rFonts w:ascii="宋体" w:eastAsia="宋体" w:hAnsi="宋体" w:cs="宋体" w:hint="eastAsia"/>
          <w:spacing w:val="-2"/>
          <w:kern w:val="0"/>
          <w:sz w:val="24"/>
        </w:rPr>
        <w:t>即</w:t>
      </w:r>
      <w:r>
        <w:rPr>
          <w:rFonts w:ascii="宋体" w:eastAsia="宋体" w:hAnsi="宋体" w:cs="宋体" w:hint="eastAsia"/>
          <w:kern w:val="0"/>
          <w:sz w:val="24"/>
        </w:rPr>
        <w:t>时</w:t>
      </w:r>
      <w:r>
        <w:rPr>
          <w:rFonts w:ascii="宋体" w:eastAsia="宋体" w:hAnsi="宋体" w:cs="宋体" w:hint="eastAsia"/>
          <w:spacing w:val="-2"/>
          <w:kern w:val="0"/>
          <w:sz w:val="24"/>
        </w:rPr>
        <w:t>向</w:t>
      </w:r>
      <w:r>
        <w:rPr>
          <w:rFonts w:ascii="宋体" w:eastAsia="宋体" w:hAnsi="宋体" w:cs="宋体" w:hint="eastAsia"/>
          <w:kern w:val="0"/>
          <w:sz w:val="24"/>
        </w:rPr>
        <w:t>供应商发</w:t>
      </w:r>
      <w:r>
        <w:rPr>
          <w:rFonts w:ascii="宋体" w:eastAsia="宋体" w:hAnsi="宋体" w:cs="宋体" w:hint="eastAsia"/>
          <w:spacing w:val="-2"/>
          <w:kern w:val="0"/>
          <w:sz w:val="24"/>
        </w:rPr>
        <w:t>出</w:t>
      </w:r>
      <w:r>
        <w:rPr>
          <w:rFonts w:ascii="宋体" w:eastAsia="宋体" w:hAnsi="宋体" w:cs="宋体" w:hint="eastAsia"/>
          <w:kern w:val="0"/>
          <w:sz w:val="24"/>
        </w:rPr>
        <w:t>递交回</w:t>
      </w:r>
      <w:r>
        <w:rPr>
          <w:rFonts w:ascii="宋体" w:eastAsia="宋体" w:hAnsi="宋体" w:cs="宋体" w:hint="eastAsia"/>
          <w:spacing w:val="-2"/>
          <w:kern w:val="0"/>
          <w:sz w:val="24"/>
        </w:rPr>
        <w:t>执</w:t>
      </w:r>
      <w:r>
        <w:rPr>
          <w:rFonts w:ascii="宋体" w:eastAsia="宋体" w:hAnsi="宋体" w:cs="宋体" w:hint="eastAsia"/>
          <w:kern w:val="0"/>
          <w:sz w:val="24"/>
        </w:rPr>
        <w:t>通</w:t>
      </w:r>
      <w:r>
        <w:rPr>
          <w:rFonts w:ascii="宋体" w:eastAsia="宋体" w:hAnsi="宋体" w:cs="宋体" w:hint="eastAsia"/>
          <w:spacing w:val="-3"/>
          <w:kern w:val="0"/>
          <w:sz w:val="24"/>
        </w:rPr>
        <w:t>知</w:t>
      </w:r>
      <w:r>
        <w:rPr>
          <w:rFonts w:ascii="宋体" w:eastAsia="宋体" w:hAnsi="宋体" w:cs="宋体" w:hint="eastAsia"/>
          <w:kern w:val="0"/>
          <w:sz w:val="24"/>
        </w:rPr>
        <w:t>。</w:t>
      </w:r>
      <w:r>
        <w:rPr>
          <w:rFonts w:ascii="宋体" w:eastAsia="宋体" w:hAnsi="宋体" w:cs="宋体" w:hint="eastAsia"/>
          <w:spacing w:val="-2"/>
          <w:kern w:val="0"/>
          <w:sz w:val="24"/>
        </w:rPr>
        <w:t>递</w:t>
      </w:r>
      <w:r>
        <w:rPr>
          <w:rFonts w:ascii="宋体" w:eastAsia="宋体" w:hAnsi="宋体" w:cs="宋体" w:hint="eastAsia"/>
          <w:kern w:val="0"/>
          <w:sz w:val="24"/>
        </w:rPr>
        <w:t>交</w:t>
      </w:r>
      <w:r>
        <w:rPr>
          <w:rFonts w:ascii="宋体" w:eastAsia="宋体" w:hAnsi="宋体" w:cs="宋体" w:hint="eastAsia"/>
          <w:spacing w:val="-2"/>
          <w:kern w:val="0"/>
          <w:sz w:val="24"/>
        </w:rPr>
        <w:t>时</w:t>
      </w:r>
      <w:r>
        <w:rPr>
          <w:rFonts w:ascii="宋体" w:eastAsia="宋体" w:hAnsi="宋体" w:cs="宋体" w:hint="eastAsia"/>
          <w:kern w:val="0"/>
          <w:sz w:val="24"/>
        </w:rPr>
        <w:t>间</w:t>
      </w:r>
      <w:r>
        <w:rPr>
          <w:rFonts w:ascii="宋体" w:eastAsia="宋体" w:hAnsi="宋体" w:cs="宋体" w:hint="eastAsia"/>
          <w:spacing w:val="-2"/>
          <w:kern w:val="0"/>
          <w:sz w:val="24"/>
        </w:rPr>
        <w:t>以</w:t>
      </w:r>
      <w:r>
        <w:rPr>
          <w:rFonts w:ascii="宋体" w:eastAsia="宋体" w:hAnsi="宋体" w:cs="宋体" w:hint="eastAsia"/>
          <w:kern w:val="0"/>
          <w:sz w:val="24"/>
        </w:rPr>
        <w:t>递交</w:t>
      </w:r>
      <w:r>
        <w:rPr>
          <w:rFonts w:ascii="宋体" w:eastAsia="宋体" w:hAnsi="宋体" w:cs="宋体" w:hint="eastAsia"/>
          <w:spacing w:val="-2"/>
          <w:kern w:val="0"/>
          <w:sz w:val="24"/>
        </w:rPr>
        <w:t>回</w:t>
      </w:r>
      <w:r>
        <w:rPr>
          <w:rFonts w:ascii="宋体" w:eastAsia="宋体" w:hAnsi="宋体" w:cs="宋体" w:hint="eastAsia"/>
          <w:kern w:val="0"/>
          <w:sz w:val="24"/>
        </w:rPr>
        <w:t>执</w:t>
      </w:r>
      <w:r>
        <w:rPr>
          <w:rFonts w:ascii="宋体" w:eastAsia="宋体" w:hAnsi="宋体" w:cs="宋体" w:hint="eastAsia"/>
          <w:spacing w:val="-2"/>
          <w:kern w:val="0"/>
          <w:sz w:val="24"/>
        </w:rPr>
        <w:t>通</w:t>
      </w:r>
      <w:r>
        <w:rPr>
          <w:rFonts w:ascii="宋体" w:eastAsia="宋体" w:hAnsi="宋体" w:cs="宋体" w:hint="eastAsia"/>
          <w:kern w:val="0"/>
          <w:sz w:val="24"/>
        </w:rPr>
        <w:t>知</w:t>
      </w:r>
      <w:r>
        <w:rPr>
          <w:rFonts w:ascii="宋体" w:eastAsia="宋体" w:hAnsi="宋体" w:cs="宋体" w:hint="eastAsia"/>
          <w:spacing w:val="-2"/>
          <w:kern w:val="0"/>
          <w:sz w:val="24"/>
        </w:rPr>
        <w:t>载</w:t>
      </w:r>
      <w:r>
        <w:rPr>
          <w:rFonts w:ascii="宋体" w:eastAsia="宋体" w:hAnsi="宋体" w:cs="宋体" w:hint="eastAsia"/>
          <w:kern w:val="0"/>
          <w:sz w:val="24"/>
        </w:rPr>
        <w:t>明</w:t>
      </w:r>
      <w:r>
        <w:rPr>
          <w:rFonts w:ascii="宋体" w:eastAsia="宋体" w:hAnsi="宋体" w:cs="宋体" w:hint="eastAsia"/>
          <w:spacing w:val="-2"/>
          <w:kern w:val="0"/>
          <w:sz w:val="24"/>
        </w:rPr>
        <w:t>的</w:t>
      </w:r>
      <w:r>
        <w:rPr>
          <w:rFonts w:ascii="宋体" w:eastAsia="宋体" w:hAnsi="宋体" w:cs="宋体" w:hint="eastAsia"/>
          <w:kern w:val="0"/>
          <w:sz w:val="24"/>
        </w:rPr>
        <w:t>传</w:t>
      </w:r>
      <w:r>
        <w:rPr>
          <w:rFonts w:ascii="宋体" w:eastAsia="宋体" w:hAnsi="宋体" w:cs="宋体" w:hint="eastAsia"/>
          <w:spacing w:val="-2"/>
          <w:kern w:val="0"/>
          <w:sz w:val="24"/>
        </w:rPr>
        <w:t>输</w:t>
      </w:r>
      <w:r>
        <w:rPr>
          <w:rFonts w:ascii="宋体" w:eastAsia="宋体" w:hAnsi="宋体" w:cs="宋体" w:hint="eastAsia"/>
          <w:kern w:val="0"/>
          <w:sz w:val="24"/>
        </w:rPr>
        <w:t>完成</w:t>
      </w:r>
      <w:r>
        <w:rPr>
          <w:rFonts w:ascii="宋体" w:eastAsia="宋体" w:hAnsi="宋体" w:cs="宋体" w:hint="eastAsia"/>
          <w:spacing w:val="-2"/>
          <w:kern w:val="0"/>
          <w:sz w:val="24"/>
        </w:rPr>
        <w:t>时</w:t>
      </w:r>
      <w:r>
        <w:rPr>
          <w:rFonts w:ascii="宋体" w:eastAsia="宋体" w:hAnsi="宋体" w:cs="宋体" w:hint="eastAsia"/>
          <w:kern w:val="0"/>
          <w:sz w:val="24"/>
        </w:rPr>
        <w:t>间</w:t>
      </w:r>
      <w:r>
        <w:rPr>
          <w:rFonts w:ascii="宋体" w:eastAsia="宋体" w:hAnsi="宋体" w:cs="宋体" w:hint="eastAsia"/>
          <w:spacing w:val="-2"/>
          <w:kern w:val="0"/>
          <w:sz w:val="24"/>
        </w:rPr>
        <w:t>为</w:t>
      </w:r>
      <w:r>
        <w:rPr>
          <w:rFonts w:ascii="宋体" w:eastAsia="宋体" w:hAnsi="宋体" w:cs="宋体" w:hint="eastAsia"/>
          <w:kern w:val="0"/>
          <w:sz w:val="24"/>
        </w:rPr>
        <w:t>准。</w:t>
      </w:r>
    </w:p>
    <w:p w14:paraId="5EB07407" w14:textId="77777777" w:rsidR="00D50171" w:rsidRDefault="00D50171" w:rsidP="00D50171">
      <w:pPr>
        <w:autoSpaceDE w:val="0"/>
        <w:autoSpaceDN w:val="0"/>
        <w:adjustRightInd w:val="0"/>
        <w:spacing w:line="480" w:lineRule="exact"/>
        <w:ind w:right="-20" w:firstLineChars="200" w:firstLine="480"/>
        <w:jc w:val="left"/>
        <w:rPr>
          <w:rFonts w:ascii="宋体" w:eastAsia="宋体" w:hAnsi="宋体" w:cs="宋体"/>
          <w:kern w:val="0"/>
          <w:sz w:val="24"/>
        </w:rPr>
      </w:pPr>
      <w:r>
        <w:rPr>
          <w:rFonts w:ascii="宋体" w:eastAsia="宋体" w:hAnsi="宋体" w:cs="黑体" w:hint="eastAsia"/>
          <w:sz w:val="24"/>
        </w:rPr>
        <w:t xml:space="preserve">4.2.5 </w:t>
      </w:r>
      <w:r>
        <w:rPr>
          <w:rFonts w:ascii="宋体" w:eastAsia="宋体" w:hAnsi="宋体" w:cs="宋体" w:hint="eastAsia"/>
          <w:spacing w:val="-2"/>
          <w:kern w:val="0"/>
          <w:sz w:val="24"/>
        </w:rPr>
        <w:t>逾</w:t>
      </w:r>
      <w:r>
        <w:rPr>
          <w:rFonts w:ascii="宋体" w:eastAsia="宋体" w:hAnsi="宋体" w:cs="宋体" w:hint="eastAsia"/>
          <w:kern w:val="0"/>
          <w:sz w:val="24"/>
        </w:rPr>
        <w:t>期</w:t>
      </w:r>
      <w:r>
        <w:rPr>
          <w:rFonts w:ascii="宋体" w:eastAsia="宋体" w:hAnsi="宋体" w:cs="宋体" w:hint="eastAsia"/>
          <w:spacing w:val="-2"/>
          <w:kern w:val="0"/>
          <w:sz w:val="24"/>
        </w:rPr>
        <w:t>送</w:t>
      </w:r>
      <w:r>
        <w:rPr>
          <w:rFonts w:ascii="宋体" w:eastAsia="宋体" w:hAnsi="宋体" w:cs="宋体" w:hint="eastAsia"/>
          <w:kern w:val="0"/>
          <w:sz w:val="24"/>
        </w:rPr>
        <w:t>达</w:t>
      </w:r>
      <w:r>
        <w:rPr>
          <w:rFonts w:ascii="宋体" w:eastAsia="宋体" w:hAnsi="宋体" w:cs="宋体" w:hint="eastAsia"/>
          <w:spacing w:val="-2"/>
          <w:kern w:val="0"/>
          <w:sz w:val="24"/>
        </w:rPr>
        <w:t>的响应</w:t>
      </w:r>
      <w:r>
        <w:rPr>
          <w:rFonts w:ascii="宋体" w:eastAsia="宋体" w:hAnsi="宋体" w:cs="宋体" w:hint="eastAsia"/>
          <w:kern w:val="0"/>
          <w:sz w:val="24"/>
        </w:rPr>
        <w:t>文</w:t>
      </w:r>
      <w:r>
        <w:rPr>
          <w:rFonts w:ascii="宋体" w:eastAsia="宋体" w:hAnsi="宋体" w:cs="宋体" w:hint="eastAsia"/>
          <w:spacing w:val="-2"/>
          <w:kern w:val="0"/>
          <w:sz w:val="24"/>
        </w:rPr>
        <w:t>件</w:t>
      </w:r>
      <w:r>
        <w:rPr>
          <w:rFonts w:ascii="宋体" w:eastAsia="宋体" w:hAnsi="宋体" w:cs="宋体" w:hint="eastAsia"/>
          <w:kern w:val="0"/>
          <w:sz w:val="24"/>
        </w:rPr>
        <w:t>，</w:t>
      </w:r>
      <w:r>
        <w:rPr>
          <w:rFonts w:ascii="宋体" w:eastAsia="宋体" w:hAnsi="宋体" w:cs="宋体" w:hint="eastAsia"/>
          <w:spacing w:val="-2"/>
          <w:kern w:val="0"/>
          <w:sz w:val="24"/>
        </w:rPr>
        <w:t>电</w:t>
      </w:r>
      <w:r>
        <w:rPr>
          <w:rFonts w:ascii="宋体" w:eastAsia="宋体" w:hAnsi="宋体" w:cs="宋体" w:hint="eastAsia"/>
          <w:kern w:val="0"/>
          <w:sz w:val="24"/>
        </w:rPr>
        <w:t>子</w:t>
      </w:r>
      <w:r>
        <w:rPr>
          <w:rFonts w:ascii="宋体" w:eastAsia="宋体" w:hAnsi="宋体" w:cs="宋体" w:hint="eastAsia"/>
          <w:spacing w:val="-2"/>
          <w:kern w:val="0"/>
          <w:sz w:val="24"/>
        </w:rPr>
        <w:t>招</w:t>
      </w:r>
      <w:r>
        <w:rPr>
          <w:rFonts w:ascii="宋体" w:eastAsia="宋体" w:hAnsi="宋体" w:cs="宋体" w:hint="eastAsia"/>
          <w:kern w:val="0"/>
          <w:sz w:val="24"/>
        </w:rPr>
        <w:t>标</w:t>
      </w:r>
      <w:r>
        <w:rPr>
          <w:rFonts w:ascii="宋体" w:eastAsia="宋体" w:hAnsi="宋体" w:cs="宋体" w:hint="eastAsia"/>
          <w:spacing w:val="-2"/>
          <w:kern w:val="0"/>
          <w:sz w:val="24"/>
        </w:rPr>
        <w:t>投</w:t>
      </w:r>
      <w:r>
        <w:rPr>
          <w:rFonts w:ascii="宋体" w:eastAsia="宋体" w:hAnsi="宋体" w:cs="宋体" w:hint="eastAsia"/>
          <w:kern w:val="0"/>
          <w:sz w:val="24"/>
        </w:rPr>
        <w:t>标</w:t>
      </w:r>
      <w:r>
        <w:rPr>
          <w:rFonts w:ascii="宋体" w:eastAsia="宋体" w:hAnsi="宋体" w:cs="宋体" w:hint="eastAsia"/>
          <w:spacing w:val="-2"/>
          <w:kern w:val="0"/>
          <w:sz w:val="24"/>
        </w:rPr>
        <w:t>交</w:t>
      </w:r>
      <w:r>
        <w:rPr>
          <w:rFonts w:ascii="宋体" w:eastAsia="宋体" w:hAnsi="宋体" w:cs="宋体" w:hint="eastAsia"/>
          <w:kern w:val="0"/>
          <w:sz w:val="24"/>
        </w:rPr>
        <w:t>易平</w:t>
      </w:r>
      <w:r>
        <w:rPr>
          <w:rFonts w:ascii="宋体" w:eastAsia="宋体" w:hAnsi="宋体" w:cs="宋体" w:hint="eastAsia"/>
          <w:spacing w:val="-2"/>
          <w:kern w:val="0"/>
          <w:sz w:val="24"/>
        </w:rPr>
        <w:t>台</w:t>
      </w:r>
      <w:r>
        <w:rPr>
          <w:rFonts w:ascii="宋体" w:eastAsia="宋体" w:hAnsi="宋体" w:cs="宋体" w:hint="eastAsia"/>
          <w:kern w:val="0"/>
          <w:sz w:val="24"/>
        </w:rPr>
        <w:t>将</w:t>
      </w:r>
      <w:r>
        <w:rPr>
          <w:rFonts w:ascii="宋体" w:eastAsia="宋体" w:hAnsi="宋体" w:cs="宋体" w:hint="eastAsia"/>
          <w:spacing w:val="-2"/>
          <w:kern w:val="0"/>
          <w:sz w:val="24"/>
        </w:rPr>
        <w:t>予</w:t>
      </w:r>
      <w:r>
        <w:rPr>
          <w:rFonts w:ascii="宋体" w:eastAsia="宋体" w:hAnsi="宋体" w:cs="宋体" w:hint="eastAsia"/>
          <w:kern w:val="0"/>
          <w:sz w:val="24"/>
        </w:rPr>
        <w:t>以</w:t>
      </w:r>
      <w:r>
        <w:rPr>
          <w:rFonts w:ascii="宋体" w:eastAsia="宋体" w:hAnsi="宋体" w:cs="宋体" w:hint="eastAsia"/>
          <w:spacing w:val="-2"/>
          <w:kern w:val="0"/>
          <w:sz w:val="24"/>
        </w:rPr>
        <w:t>拒</w:t>
      </w:r>
      <w:r>
        <w:rPr>
          <w:rFonts w:ascii="宋体" w:eastAsia="宋体" w:hAnsi="宋体" w:cs="宋体" w:hint="eastAsia"/>
          <w:kern w:val="0"/>
          <w:sz w:val="24"/>
        </w:rPr>
        <w:t>收。</w:t>
      </w:r>
    </w:p>
    <w:p w14:paraId="32601FBD" w14:textId="77777777" w:rsidR="00D50171" w:rsidRDefault="00D50171" w:rsidP="00D50171">
      <w:pPr>
        <w:keepNext/>
        <w:keepLines/>
        <w:numPr>
          <w:ilvl w:val="1"/>
          <w:numId w:val="1"/>
        </w:numPr>
        <w:wordWrap w:val="0"/>
        <w:topLinePunct/>
        <w:spacing w:line="480" w:lineRule="exact"/>
        <w:jc w:val="left"/>
        <w:outlineLvl w:val="2"/>
        <w:rPr>
          <w:rFonts w:ascii="宋体" w:eastAsia="宋体" w:hAnsi="宋体" w:cs="Times New Roman"/>
          <w:b/>
          <w:sz w:val="24"/>
        </w:rPr>
      </w:pPr>
      <w:bookmarkStart w:id="274" w:name="_Toc270604600"/>
      <w:bookmarkStart w:id="275" w:name="_Toc270604827"/>
      <w:bookmarkStart w:id="276" w:name="_Toc269470322"/>
      <w:bookmarkStart w:id="277" w:name="_Toc428276594"/>
      <w:bookmarkStart w:id="278" w:name="_Toc428351654"/>
      <w:bookmarkStart w:id="279" w:name="_Toc277149389"/>
      <w:bookmarkStart w:id="280" w:name="_Toc454788034"/>
      <w:bookmarkStart w:id="281" w:name="_Toc455678126"/>
      <w:bookmarkStart w:id="282" w:name="_Toc462934300"/>
      <w:bookmarkStart w:id="283" w:name="_Toc463011279"/>
      <w:bookmarkStart w:id="284" w:name="_Toc26556"/>
      <w:bookmarkStart w:id="285" w:name="_Toc27108"/>
      <w:bookmarkStart w:id="286" w:name="_Toc29096"/>
      <w:r>
        <w:rPr>
          <w:rFonts w:ascii="宋体" w:eastAsia="宋体" w:hAnsi="宋体" w:cs="Times New Roman" w:hint="eastAsia"/>
          <w:b/>
          <w:sz w:val="24"/>
        </w:rPr>
        <w:t>响应文件的补充、修改与撤回</w:t>
      </w:r>
      <w:bookmarkEnd w:id="274"/>
      <w:bookmarkEnd w:id="275"/>
      <w:bookmarkEnd w:id="276"/>
      <w:bookmarkEnd w:id="277"/>
      <w:bookmarkEnd w:id="278"/>
      <w:bookmarkEnd w:id="279"/>
      <w:bookmarkEnd w:id="280"/>
      <w:bookmarkEnd w:id="281"/>
      <w:bookmarkEnd w:id="282"/>
      <w:bookmarkEnd w:id="283"/>
      <w:bookmarkEnd w:id="284"/>
      <w:bookmarkEnd w:id="285"/>
      <w:bookmarkEnd w:id="286"/>
    </w:p>
    <w:p w14:paraId="2CAE5E6B"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在本章第4.2.1项规定的磋商截止时间前，供应商可以补充、修改或撤回已递交的响应文件，但应以书面形式通知采购人、采购代理机构。</w:t>
      </w:r>
    </w:p>
    <w:p w14:paraId="3868F0A9"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供应商补充、修改或撤回已递交响应文件的通知，应加盖电子印章。补充、修改的内容为响应文件的组成部分。补充、修改的内容与响应文件不一致的，以补充、修改的内容为准。修改的响应文件应按照本章规定进行编制、标记和递交，并标明“修改”字样。</w:t>
      </w:r>
    </w:p>
    <w:p w14:paraId="2CE5494E" w14:textId="77777777" w:rsidR="00D50171" w:rsidRDefault="00D50171" w:rsidP="00D50171">
      <w:pPr>
        <w:numPr>
          <w:ilvl w:val="0"/>
          <w:numId w:val="1"/>
        </w:numPr>
        <w:tabs>
          <w:tab w:val="left" w:pos="360"/>
        </w:tabs>
        <w:wordWrap w:val="0"/>
        <w:topLinePunct/>
        <w:autoSpaceDE w:val="0"/>
        <w:autoSpaceDN w:val="0"/>
        <w:adjustRightInd w:val="0"/>
        <w:snapToGrid w:val="0"/>
        <w:spacing w:line="480" w:lineRule="exact"/>
        <w:contextualSpacing/>
        <w:outlineLvl w:val="1"/>
        <w:rPr>
          <w:rFonts w:ascii="宋体" w:eastAsia="宋体" w:hAnsi="宋体" w:cs="宋体"/>
          <w:b/>
          <w:bCs/>
          <w:sz w:val="24"/>
        </w:rPr>
      </w:pPr>
      <w:bookmarkStart w:id="287" w:name="_Toc16995"/>
      <w:bookmarkStart w:id="288" w:name="_Toc11623"/>
      <w:bookmarkStart w:id="289" w:name="_Toc29138"/>
      <w:bookmarkStart w:id="290" w:name="_Toc21872"/>
      <w:bookmarkStart w:id="291" w:name="_Toc27259"/>
      <w:bookmarkStart w:id="292" w:name="_Toc31008"/>
      <w:r>
        <w:rPr>
          <w:rFonts w:ascii="宋体" w:eastAsia="宋体" w:hAnsi="宋体" w:cs="宋体" w:hint="eastAsia"/>
          <w:b/>
          <w:bCs/>
          <w:sz w:val="24"/>
        </w:rPr>
        <w:t>磋商、资格审查与评标</w:t>
      </w:r>
      <w:bookmarkEnd w:id="287"/>
      <w:bookmarkEnd w:id="288"/>
      <w:bookmarkEnd w:id="289"/>
      <w:bookmarkEnd w:id="290"/>
      <w:bookmarkEnd w:id="291"/>
      <w:bookmarkEnd w:id="292"/>
    </w:p>
    <w:p w14:paraId="7339FADE" w14:textId="77777777" w:rsidR="00D50171" w:rsidRDefault="00D50171" w:rsidP="00D50171">
      <w:pPr>
        <w:keepNext/>
        <w:keepLines/>
        <w:numPr>
          <w:ilvl w:val="1"/>
          <w:numId w:val="1"/>
        </w:numPr>
        <w:wordWrap w:val="0"/>
        <w:topLinePunct/>
        <w:spacing w:line="480" w:lineRule="exact"/>
        <w:jc w:val="left"/>
        <w:outlineLvl w:val="2"/>
        <w:rPr>
          <w:rFonts w:ascii="宋体" w:eastAsia="宋体" w:hAnsi="宋体" w:cs="Times New Roman"/>
          <w:b/>
          <w:sz w:val="24"/>
        </w:rPr>
      </w:pPr>
      <w:r>
        <w:rPr>
          <w:rFonts w:ascii="宋体" w:eastAsia="宋体" w:hAnsi="宋体" w:cs="仿宋_GB2312" w:hint="eastAsia"/>
          <w:b/>
          <w:bCs/>
          <w:kern w:val="0"/>
          <w:sz w:val="24"/>
        </w:rPr>
        <w:t>竞争性磋商时间和地点</w:t>
      </w:r>
    </w:p>
    <w:p w14:paraId="125A0612"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5.1.1采购人在本章第4.2.1项规定的响应文件递交截止时间（磋商时间）和供</w:t>
      </w:r>
    </w:p>
    <w:p w14:paraId="22A797EA" w14:textId="77777777" w:rsidR="00D50171" w:rsidRDefault="00D50171" w:rsidP="00D50171">
      <w:pPr>
        <w:spacing w:line="480" w:lineRule="exact"/>
        <w:rPr>
          <w:rFonts w:ascii="宋体" w:eastAsia="宋体" w:hAnsi="宋体" w:cs="黑体"/>
          <w:sz w:val="24"/>
        </w:rPr>
      </w:pPr>
      <w:r>
        <w:rPr>
          <w:rFonts w:ascii="宋体" w:eastAsia="宋体" w:hAnsi="宋体" w:cs="黑体" w:hint="eastAsia"/>
          <w:sz w:val="24"/>
        </w:rPr>
        <w:t>应商须知前附表规定的地点进行竞争性磋商。供应商不足3家的，不得开标。开标由采购代理机构主持。</w:t>
      </w:r>
    </w:p>
    <w:p w14:paraId="127BA867"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注：本项目为不见面开标项目，开标当日，供应商无需到开标现场参加开</w:t>
      </w:r>
    </w:p>
    <w:p w14:paraId="49E28A39" w14:textId="581AE7EB" w:rsidR="00D50171" w:rsidRDefault="00D50171" w:rsidP="00A434E4">
      <w:pPr>
        <w:wordWrap w:val="0"/>
        <w:spacing w:line="480" w:lineRule="exact"/>
        <w:jc w:val="left"/>
        <w:rPr>
          <w:rFonts w:ascii="宋体" w:eastAsia="宋体" w:hAnsi="宋体" w:cs="黑体"/>
          <w:sz w:val="24"/>
        </w:rPr>
      </w:pPr>
      <w:r>
        <w:rPr>
          <w:rFonts w:ascii="宋体" w:eastAsia="宋体" w:hAnsi="宋体" w:cs="黑体" w:hint="eastAsia"/>
          <w:sz w:val="24"/>
        </w:rPr>
        <w:t>标会议，供应商应当在磋商截止时间前，登陆不见面开标大厅选择登陆三门峡市公共资源电子招投标系统进行登陆（网址为http://120.194.249.36:10094/BidOpening/bidopeninghallaction/hall/login）,在线准时参加开标活动并进行响应文件解密等。每位供应商的解密时间为开标时间起30分钟内完成。因供应商原因未能解密、解密失败或解密超时的将被拒绝。</w:t>
      </w:r>
    </w:p>
    <w:p w14:paraId="12DD8128"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5.1.2磋商程序：</w:t>
      </w:r>
    </w:p>
    <w:p w14:paraId="56B083D7" w14:textId="77777777" w:rsidR="00D50171" w:rsidRDefault="00D50171" w:rsidP="00D50171">
      <w:pPr>
        <w:spacing w:line="480" w:lineRule="exact"/>
        <w:ind w:left="420"/>
        <w:rPr>
          <w:rFonts w:ascii="宋体" w:eastAsia="宋体" w:hAnsi="宋体" w:cs="黑体"/>
          <w:sz w:val="24"/>
        </w:rPr>
      </w:pPr>
      <w:proofErr w:type="gramStart"/>
      <w:r>
        <w:rPr>
          <w:rFonts w:ascii="宋体" w:eastAsia="宋体" w:hAnsi="宋体" w:cs="黑体" w:hint="eastAsia"/>
          <w:sz w:val="24"/>
        </w:rPr>
        <w:t>宣布磋商</w:t>
      </w:r>
      <w:proofErr w:type="gramEnd"/>
      <w:r>
        <w:rPr>
          <w:rFonts w:ascii="宋体" w:eastAsia="宋体" w:hAnsi="宋体" w:cs="黑体" w:hint="eastAsia"/>
          <w:sz w:val="24"/>
        </w:rPr>
        <w:t>纪律；</w:t>
      </w:r>
    </w:p>
    <w:p w14:paraId="4CBEC4AB"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供应商通过电子招标投标交易服务平台对已递交的电子响应文件进行解密；</w:t>
      </w:r>
    </w:p>
    <w:p w14:paraId="4D8BADBC"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电子唱标（采购人将对磋商过程进行记录，以存档备查）</w:t>
      </w:r>
    </w:p>
    <w:p w14:paraId="0294E86E"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磋商结束。</w:t>
      </w:r>
    </w:p>
    <w:p w14:paraId="25A5835A" w14:textId="77777777" w:rsidR="00D50171" w:rsidRDefault="00D50171" w:rsidP="00D50171">
      <w:pPr>
        <w:keepNext/>
        <w:keepLines/>
        <w:wordWrap w:val="0"/>
        <w:topLinePunct/>
        <w:spacing w:line="480" w:lineRule="exact"/>
        <w:jc w:val="left"/>
        <w:outlineLvl w:val="2"/>
        <w:rPr>
          <w:rFonts w:ascii="宋体" w:eastAsia="宋体" w:hAnsi="宋体" w:cs="Times New Roman"/>
          <w:b/>
          <w:sz w:val="24"/>
        </w:rPr>
      </w:pPr>
      <w:bookmarkStart w:id="293" w:name="_Toc24277"/>
      <w:bookmarkStart w:id="294" w:name="_Toc3913"/>
      <w:bookmarkStart w:id="295" w:name="_Toc29955"/>
      <w:bookmarkStart w:id="296" w:name="_Toc15735"/>
      <w:bookmarkStart w:id="297" w:name="_Toc22131"/>
      <w:bookmarkStart w:id="298" w:name="_Toc18862"/>
      <w:bookmarkStart w:id="299" w:name="_Toc7616"/>
      <w:bookmarkStart w:id="300" w:name="_Toc29315"/>
      <w:bookmarkStart w:id="301" w:name="_Toc11192"/>
      <w:bookmarkStart w:id="302" w:name="_Toc32207"/>
      <w:bookmarkStart w:id="303" w:name="_Toc1972"/>
      <w:bookmarkStart w:id="304" w:name="_Toc13150068"/>
      <w:bookmarkStart w:id="305" w:name="_Toc5716"/>
      <w:bookmarkStart w:id="306" w:name="_Toc29637"/>
      <w:bookmarkStart w:id="307" w:name="_Toc5363"/>
      <w:bookmarkStart w:id="308" w:name="_Toc428276599"/>
      <w:bookmarkStart w:id="309" w:name="_Toc455678131"/>
      <w:bookmarkStart w:id="310" w:name="_Toc454788039"/>
      <w:bookmarkStart w:id="311" w:name="_Toc19623"/>
      <w:bookmarkStart w:id="312" w:name="_Toc422126473"/>
      <w:bookmarkStart w:id="313" w:name="_Toc428351659"/>
      <w:bookmarkStart w:id="314" w:name="_Toc462934305"/>
      <w:bookmarkStart w:id="315" w:name="_Toc463011284"/>
      <w:bookmarkStart w:id="316" w:name="_Toc21137"/>
      <w:bookmarkStart w:id="317" w:name="_Toc26984"/>
      <w:bookmarkStart w:id="318" w:name="_Toc90712538"/>
      <w:bookmarkStart w:id="319" w:name="_Toc90713357"/>
      <w:bookmarkStart w:id="320" w:name="_Toc109537522"/>
      <w:bookmarkStart w:id="321" w:name="_Toc109550798"/>
      <w:bookmarkStart w:id="322" w:name="_Toc269470330"/>
      <w:r>
        <w:rPr>
          <w:rFonts w:ascii="宋体" w:eastAsia="宋体" w:hAnsi="宋体" w:cs="Times New Roman" w:hint="eastAsia"/>
          <w:b/>
          <w:sz w:val="24"/>
        </w:rPr>
        <w:t>5.2资格审查</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18E05954" w14:textId="77777777" w:rsidR="00D50171" w:rsidRDefault="00D50171" w:rsidP="00D50171">
      <w:pPr>
        <w:wordWrap w:val="0"/>
        <w:topLinePunct/>
        <w:spacing w:line="480" w:lineRule="exact"/>
        <w:ind w:left="-140" w:firstLineChars="250" w:firstLine="600"/>
        <w:rPr>
          <w:rFonts w:ascii="宋体" w:eastAsia="宋体" w:hAnsi="宋体" w:cs="宋体"/>
          <w:bCs/>
          <w:sz w:val="24"/>
        </w:rPr>
      </w:pPr>
      <w:r>
        <w:rPr>
          <w:rFonts w:ascii="宋体" w:eastAsia="宋体" w:hAnsi="宋体" w:cs="黑体" w:hint="eastAsia"/>
          <w:sz w:val="24"/>
        </w:rPr>
        <w:t>5.2.1开标结束后，磋商小组依法对供应商的资格进行审查。</w:t>
      </w:r>
      <w:bookmarkStart w:id="323" w:name="_Toc4884"/>
      <w:bookmarkStart w:id="324" w:name="_Toc26746"/>
      <w:bookmarkStart w:id="325" w:name="_Toc31474"/>
      <w:bookmarkStart w:id="326" w:name="_Toc611"/>
      <w:bookmarkStart w:id="327" w:name="_Toc2042"/>
      <w:bookmarkStart w:id="328" w:name="_Toc16143"/>
      <w:bookmarkStart w:id="329" w:name="_Toc21027"/>
      <w:bookmarkStart w:id="330" w:name="_Toc25889"/>
      <w:bookmarkStart w:id="331" w:name="_Toc13150069"/>
      <w:bookmarkStart w:id="332" w:name="_Toc12598"/>
      <w:bookmarkStart w:id="333" w:name="_Toc19513"/>
      <w:bookmarkStart w:id="334" w:name="_Toc16180"/>
      <w:bookmarkStart w:id="335" w:name="_Toc10528"/>
      <w:bookmarkStart w:id="336" w:name="_Toc22182"/>
      <w:bookmarkStart w:id="337" w:name="_Toc32305"/>
    </w:p>
    <w:p w14:paraId="71CFA13D" w14:textId="77777777" w:rsidR="00D50171" w:rsidRDefault="00D50171" w:rsidP="00D50171">
      <w:pPr>
        <w:keepNext/>
        <w:keepLines/>
        <w:wordWrap w:val="0"/>
        <w:topLinePunct/>
        <w:spacing w:line="480" w:lineRule="exact"/>
        <w:jc w:val="left"/>
        <w:outlineLvl w:val="2"/>
        <w:rPr>
          <w:rFonts w:ascii="宋体" w:eastAsia="宋体" w:hAnsi="宋体" w:cs="Times New Roman"/>
          <w:b/>
          <w:bCs/>
          <w:sz w:val="24"/>
        </w:rPr>
      </w:pPr>
      <w:r>
        <w:rPr>
          <w:rFonts w:ascii="宋体" w:eastAsia="宋体" w:hAnsi="宋体" w:cs="Times New Roman" w:hint="eastAsia"/>
          <w:b/>
          <w:bCs/>
          <w:sz w:val="24"/>
        </w:rPr>
        <w:t>5.3评标工作</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45698411"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5.3.1磋商小组</w:t>
      </w:r>
    </w:p>
    <w:p w14:paraId="7BFC5105"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评标工作由采购人依法组建的磋商小组负责，对所有供应商的响应文件进行审评，</w:t>
      </w:r>
    </w:p>
    <w:p w14:paraId="19BD2CA6" w14:textId="77777777" w:rsidR="00D50171" w:rsidRDefault="00D50171" w:rsidP="00D50171">
      <w:pPr>
        <w:spacing w:line="480" w:lineRule="exact"/>
        <w:rPr>
          <w:rFonts w:ascii="宋体" w:eastAsia="宋体" w:hAnsi="宋体" w:cs="黑体"/>
          <w:sz w:val="24"/>
        </w:rPr>
      </w:pPr>
      <w:r>
        <w:rPr>
          <w:rFonts w:ascii="宋体" w:eastAsia="宋体" w:hAnsi="宋体" w:cs="黑体" w:hint="eastAsia"/>
          <w:sz w:val="24"/>
        </w:rPr>
        <w:t>并按评标办法规定的方式推荐</w:t>
      </w:r>
      <w:proofErr w:type="gramStart"/>
      <w:r>
        <w:rPr>
          <w:rFonts w:ascii="宋体" w:eastAsia="宋体" w:hAnsi="宋体" w:cs="黑体" w:hint="eastAsia"/>
          <w:sz w:val="24"/>
        </w:rPr>
        <w:t>出供应</w:t>
      </w:r>
      <w:proofErr w:type="gramEnd"/>
      <w:r>
        <w:rPr>
          <w:rFonts w:ascii="宋体" w:eastAsia="宋体" w:hAnsi="宋体" w:cs="黑体" w:hint="eastAsia"/>
          <w:sz w:val="24"/>
        </w:rPr>
        <w:t>商须知前附表中载明数量的中标候选人。</w:t>
      </w:r>
      <w:r w:rsidRPr="00EF4C13">
        <w:rPr>
          <w:rFonts w:ascii="宋体" w:eastAsia="宋体" w:hAnsi="宋体" w:cs="黑体" w:hint="eastAsia"/>
          <w:sz w:val="24"/>
        </w:rPr>
        <w:t>磋商小组成员为3人，采购人代表1人，其余专家2人</w:t>
      </w:r>
      <w:r w:rsidRPr="00E5403A">
        <w:rPr>
          <w:rFonts w:ascii="宋体" w:eastAsia="宋体" w:hAnsi="宋体" w:cs="黑体" w:hint="eastAsia"/>
          <w:sz w:val="24"/>
        </w:rPr>
        <w:t>从三门峡市公共资源交易中心抽取终端随机抽取三门峡市公共资源交易综合评标专家库中评标专家。</w:t>
      </w:r>
    </w:p>
    <w:p w14:paraId="09668B4A" w14:textId="77777777" w:rsidR="00D50171" w:rsidRDefault="00D50171" w:rsidP="00D50171">
      <w:pPr>
        <w:spacing w:line="480" w:lineRule="exact"/>
        <w:ind w:firstLineChars="200" w:firstLine="480"/>
        <w:rPr>
          <w:rFonts w:ascii="宋体" w:eastAsia="宋体" w:hAnsi="宋体" w:cs="黑体"/>
          <w:sz w:val="24"/>
        </w:rPr>
      </w:pPr>
      <w:r>
        <w:rPr>
          <w:rFonts w:ascii="宋体" w:eastAsia="宋体" w:hAnsi="宋体" w:cs="黑体" w:hint="eastAsia"/>
          <w:sz w:val="24"/>
        </w:rPr>
        <w:t>磋商小组对本单位的采购项目只能作为采购人代表参与评标，对技术复杂、专业性强的采购项目，通过随机方式难以确定合适评审专家的情形除外。</w:t>
      </w:r>
    </w:p>
    <w:p w14:paraId="3DFA4517"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采购代理机构工作人员不得参加由本机构代理的政府采购项目的评标。</w:t>
      </w:r>
    </w:p>
    <w:p w14:paraId="45394777"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磋商小组成员名单在磋商结果公告前应当保密。</w:t>
      </w:r>
    </w:p>
    <w:p w14:paraId="41777E57"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5.3.2磋商小组及其成员不得有下列行为：</w:t>
      </w:r>
    </w:p>
    <w:p w14:paraId="2036AED7"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（1）确定参与磋商至磋商结束前私自接触供应商；</w:t>
      </w:r>
    </w:p>
    <w:p w14:paraId="6CDE42C6"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（2）接受供应商提出的与响应文件不一致的澄清或者说明（对于响应文件</w:t>
      </w:r>
    </w:p>
    <w:p w14:paraId="25B48983" w14:textId="77777777" w:rsidR="00D50171" w:rsidRDefault="00D50171" w:rsidP="00D50171">
      <w:pPr>
        <w:spacing w:line="480" w:lineRule="exact"/>
        <w:rPr>
          <w:rFonts w:ascii="宋体" w:eastAsia="宋体" w:hAnsi="宋体" w:cs="黑体"/>
          <w:sz w:val="24"/>
        </w:rPr>
      </w:pPr>
      <w:r>
        <w:rPr>
          <w:rFonts w:ascii="宋体" w:eastAsia="宋体" w:hAnsi="宋体" w:cs="黑体" w:hint="eastAsia"/>
          <w:sz w:val="24"/>
        </w:rPr>
        <w:t>中含义不明确、同类问题表述不一致或者有明显文字和计算错误的内容，磋商小组以书面形式要求供应商</w:t>
      </w:r>
      <w:proofErr w:type="gramStart"/>
      <w:r>
        <w:rPr>
          <w:rFonts w:ascii="宋体" w:eastAsia="宋体" w:hAnsi="宋体" w:cs="黑体" w:hint="eastAsia"/>
          <w:sz w:val="24"/>
        </w:rPr>
        <w:t>作出</w:t>
      </w:r>
      <w:proofErr w:type="gramEnd"/>
      <w:r>
        <w:rPr>
          <w:rFonts w:ascii="宋体" w:eastAsia="宋体" w:hAnsi="宋体" w:cs="黑体" w:hint="eastAsia"/>
          <w:sz w:val="24"/>
        </w:rPr>
        <w:t>必要的澄清、说明或者补正的除外）；</w:t>
      </w:r>
    </w:p>
    <w:p w14:paraId="1A0C2981"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（3）违反评标纪律发表倾向性意见或者征询采购人的倾向性意见；</w:t>
      </w:r>
    </w:p>
    <w:p w14:paraId="5FA0F534"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（4）对需要专业判断的主观评审因素协商评分；</w:t>
      </w:r>
    </w:p>
    <w:p w14:paraId="3CEBC6B3"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（5）在磋商过程中擅离职守，影响磋商程序正常进行的；</w:t>
      </w:r>
    </w:p>
    <w:p w14:paraId="3C328FB4"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（6）记录、复制或者带走任何磋商资料；</w:t>
      </w:r>
    </w:p>
    <w:p w14:paraId="7ABFBB96"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（7）其他不</w:t>
      </w:r>
      <w:proofErr w:type="gramStart"/>
      <w:r>
        <w:rPr>
          <w:rFonts w:ascii="宋体" w:eastAsia="宋体" w:hAnsi="宋体" w:cs="黑体" w:hint="eastAsia"/>
          <w:sz w:val="24"/>
        </w:rPr>
        <w:t>遵守磋商</w:t>
      </w:r>
      <w:proofErr w:type="gramEnd"/>
      <w:r>
        <w:rPr>
          <w:rFonts w:ascii="宋体" w:eastAsia="宋体" w:hAnsi="宋体" w:cs="黑体" w:hint="eastAsia"/>
          <w:sz w:val="24"/>
        </w:rPr>
        <w:t>纪律的行为。</w:t>
      </w:r>
    </w:p>
    <w:p w14:paraId="288C6979"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磋商小组成员有本章第5.3.2项第（1）至（5）</w:t>
      </w:r>
      <w:proofErr w:type="gramStart"/>
      <w:r>
        <w:rPr>
          <w:rFonts w:ascii="宋体" w:eastAsia="宋体" w:hAnsi="宋体" w:cs="黑体" w:hint="eastAsia"/>
          <w:sz w:val="24"/>
        </w:rPr>
        <w:t>目行为</w:t>
      </w:r>
      <w:proofErr w:type="gramEnd"/>
      <w:r>
        <w:rPr>
          <w:rFonts w:ascii="宋体" w:eastAsia="宋体" w:hAnsi="宋体" w:cs="黑体" w:hint="eastAsia"/>
          <w:sz w:val="24"/>
        </w:rPr>
        <w:t>之一的，其评审意见无效，并不得获取评审劳务报酬和报销异地评审差旅费。</w:t>
      </w:r>
    </w:p>
    <w:p w14:paraId="2DB703BA"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5.3.3磋商小组成员对需要共同认定的事项存在争议的，应当按照少数服从</w:t>
      </w:r>
    </w:p>
    <w:p w14:paraId="6116B5F5" w14:textId="77777777" w:rsidR="00D50171" w:rsidRDefault="00D50171" w:rsidP="00D50171">
      <w:pPr>
        <w:spacing w:line="480" w:lineRule="exact"/>
        <w:rPr>
          <w:rFonts w:ascii="宋体" w:eastAsia="宋体" w:hAnsi="宋体" w:cs="黑体"/>
          <w:sz w:val="24"/>
        </w:rPr>
      </w:pPr>
      <w:r>
        <w:rPr>
          <w:rFonts w:ascii="宋体" w:eastAsia="宋体" w:hAnsi="宋体" w:cs="黑体" w:hint="eastAsia"/>
          <w:sz w:val="24"/>
        </w:rPr>
        <w:t>多数的原则</w:t>
      </w:r>
      <w:proofErr w:type="gramStart"/>
      <w:r>
        <w:rPr>
          <w:rFonts w:ascii="宋体" w:eastAsia="宋体" w:hAnsi="宋体" w:cs="黑体" w:hint="eastAsia"/>
          <w:sz w:val="24"/>
        </w:rPr>
        <w:t>作出</w:t>
      </w:r>
      <w:proofErr w:type="gramEnd"/>
      <w:r>
        <w:rPr>
          <w:rFonts w:ascii="宋体" w:eastAsia="宋体" w:hAnsi="宋体" w:cs="黑体" w:hint="eastAsia"/>
          <w:sz w:val="24"/>
        </w:rPr>
        <w:t>结论。持不同意见的磋商小组成员应当在评标报告上签署不同意见及理由，否则视为同意评标报告。</w:t>
      </w:r>
    </w:p>
    <w:p w14:paraId="3F4F6B78"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5.3.4磋商方法</w:t>
      </w:r>
    </w:p>
    <w:p w14:paraId="64DAB0E9"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磋商小组按照第三章评审办法规定的方法、评审因素、标准和程序对响应文件进</w:t>
      </w:r>
    </w:p>
    <w:p w14:paraId="34C1BE13" w14:textId="77777777" w:rsidR="00D50171" w:rsidRDefault="00D50171" w:rsidP="00D50171">
      <w:pPr>
        <w:spacing w:line="480" w:lineRule="exact"/>
        <w:rPr>
          <w:rFonts w:ascii="宋体" w:eastAsia="宋体" w:hAnsi="宋体" w:cs="黑体"/>
          <w:sz w:val="24"/>
        </w:rPr>
      </w:pPr>
      <w:r>
        <w:rPr>
          <w:rFonts w:ascii="宋体" w:eastAsia="宋体" w:hAnsi="宋体" w:cs="黑体" w:hint="eastAsia"/>
          <w:sz w:val="24"/>
        </w:rPr>
        <w:t>行评审。第三章评审办法没有规定的方法、评审因素和标准，不作为评标依据。</w:t>
      </w:r>
    </w:p>
    <w:p w14:paraId="07A5BA2B" w14:textId="77777777" w:rsidR="00D50171" w:rsidRDefault="00D50171" w:rsidP="00D50171">
      <w:pPr>
        <w:spacing w:line="480" w:lineRule="exact"/>
        <w:ind w:firstLineChars="200" w:firstLine="480"/>
        <w:rPr>
          <w:rFonts w:ascii="宋体" w:eastAsia="宋体" w:hAnsi="宋体" w:cs="黑体"/>
          <w:sz w:val="24"/>
        </w:rPr>
      </w:pPr>
      <w:r>
        <w:rPr>
          <w:rFonts w:ascii="宋体" w:eastAsia="宋体" w:hAnsi="宋体" w:cs="黑体" w:hint="eastAsia"/>
          <w:sz w:val="24"/>
        </w:rPr>
        <w:t>评标完成后，磋商小组应当向采购人提交书面评标报告和成交候选人名单。磋商小组推荐成交候选人的人数</w:t>
      </w:r>
      <w:proofErr w:type="gramStart"/>
      <w:r>
        <w:rPr>
          <w:rFonts w:ascii="宋体" w:eastAsia="宋体" w:hAnsi="宋体" w:cs="黑体" w:hint="eastAsia"/>
          <w:sz w:val="24"/>
        </w:rPr>
        <w:t>见供应</w:t>
      </w:r>
      <w:proofErr w:type="gramEnd"/>
      <w:r>
        <w:rPr>
          <w:rFonts w:ascii="宋体" w:eastAsia="宋体" w:hAnsi="宋体" w:cs="黑体" w:hint="eastAsia"/>
          <w:sz w:val="24"/>
        </w:rPr>
        <w:t>商须知前附表。</w:t>
      </w:r>
    </w:p>
    <w:p w14:paraId="7BE3C03C" w14:textId="5745D229" w:rsidR="00D50171" w:rsidRDefault="000F116C" w:rsidP="000F116C">
      <w:pPr>
        <w:keepNext/>
        <w:keepLines/>
        <w:wordWrap w:val="0"/>
        <w:topLinePunct/>
        <w:spacing w:line="480" w:lineRule="exact"/>
        <w:jc w:val="left"/>
        <w:outlineLvl w:val="2"/>
        <w:rPr>
          <w:rFonts w:ascii="宋体" w:eastAsia="宋体" w:hAnsi="宋体" w:cs="Times New Roman"/>
          <w:b/>
          <w:bCs/>
          <w:sz w:val="24"/>
        </w:rPr>
      </w:pPr>
      <w:bookmarkStart w:id="338" w:name="_Toc25755"/>
      <w:bookmarkStart w:id="339" w:name="_Toc28834"/>
      <w:bookmarkStart w:id="340" w:name="_Toc5813"/>
      <w:bookmarkStart w:id="341" w:name="_Toc12131"/>
      <w:bookmarkStart w:id="342" w:name="_Toc9518"/>
      <w:bookmarkStart w:id="343" w:name="_Toc13138"/>
      <w:bookmarkStart w:id="344" w:name="_Toc12609"/>
      <w:bookmarkStart w:id="345" w:name="_Toc10927"/>
      <w:bookmarkStart w:id="346" w:name="_Toc13150070"/>
      <w:bookmarkStart w:id="347" w:name="_Toc25530"/>
      <w:bookmarkStart w:id="348" w:name="_Toc608"/>
      <w:bookmarkStart w:id="349" w:name="_Toc18846"/>
      <w:bookmarkStart w:id="350" w:name="_Toc27962"/>
      <w:bookmarkStart w:id="351" w:name="_Toc886"/>
      <w:bookmarkStart w:id="352" w:name="_Toc7396"/>
      <w:r>
        <w:rPr>
          <w:rFonts w:ascii="宋体" w:eastAsia="宋体" w:hAnsi="宋体" w:cs="Times New Roman" w:hint="eastAsia"/>
          <w:b/>
          <w:bCs/>
          <w:sz w:val="24"/>
        </w:rPr>
        <w:t>5</w:t>
      </w:r>
      <w:r>
        <w:rPr>
          <w:rFonts w:ascii="宋体" w:eastAsia="宋体" w:hAnsi="宋体" w:cs="Times New Roman"/>
          <w:b/>
          <w:bCs/>
          <w:sz w:val="24"/>
        </w:rPr>
        <w:t>.4</w:t>
      </w:r>
      <w:r w:rsidR="00D50171">
        <w:rPr>
          <w:rFonts w:ascii="宋体" w:eastAsia="宋体" w:hAnsi="宋体" w:cs="Times New Roman" w:hint="eastAsia"/>
          <w:b/>
          <w:bCs/>
          <w:sz w:val="24"/>
        </w:rPr>
        <w:t>保密及其它注意事项</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6B52BBF9"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5.4.1评标是招标工作的重要环节，评标工作在磋商小组内独立进行。</w:t>
      </w:r>
    </w:p>
    <w:p w14:paraId="60023B29"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5.4.2磋商小组将遵照规定的评标方法，公正、平等地对待所有供应商。</w:t>
      </w:r>
    </w:p>
    <w:p w14:paraId="50A48FE6"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5.4.3在开标、评标期间，供应商不得向评委询问评标情况，不得进行</w:t>
      </w:r>
    </w:p>
    <w:p w14:paraId="54315BFF" w14:textId="77777777" w:rsidR="00D50171" w:rsidRDefault="00D50171" w:rsidP="00D50171">
      <w:pPr>
        <w:spacing w:line="480" w:lineRule="exact"/>
        <w:rPr>
          <w:rFonts w:ascii="宋体" w:eastAsia="宋体" w:hAnsi="宋体" w:cs="黑体"/>
          <w:sz w:val="24"/>
        </w:rPr>
      </w:pPr>
      <w:r>
        <w:rPr>
          <w:rFonts w:ascii="宋体" w:eastAsia="宋体" w:hAnsi="宋体" w:cs="黑体" w:hint="eastAsia"/>
          <w:sz w:val="24"/>
        </w:rPr>
        <w:t>旨在影响评标结果的活动。否则其投标可能被拒绝。</w:t>
      </w:r>
    </w:p>
    <w:p w14:paraId="04A31FA1"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5.4.4为保证评标的公正性，开标后直至授予供应商合同，评委不得与供应商私</w:t>
      </w:r>
    </w:p>
    <w:p w14:paraId="01011CBD" w14:textId="77777777" w:rsidR="00D50171" w:rsidRDefault="00D50171" w:rsidP="00D50171">
      <w:pPr>
        <w:spacing w:line="480" w:lineRule="exact"/>
        <w:rPr>
          <w:rFonts w:ascii="宋体" w:eastAsia="宋体" w:hAnsi="宋体" w:cs="黑体"/>
          <w:sz w:val="24"/>
        </w:rPr>
      </w:pPr>
      <w:r>
        <w:rPr>
          <w:rFonts w:ascii="宋体" w:eastAsia="宋体" w:hAnsi="宋体" w:cs="黑体" w:hint="eastAsia"/>
          <w:sz w:val="24"/>
        </w:rPr>
        <w:t>下交换意见。</w:t>
      </w:r>
    </w:p>
    <w:p w14:paraId="22B82972"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5.4.5在评标工作结束后，凡与评标情况有接触的任何人不得擅自将评标情况扩</w:t>
      </w:r>
    </w:p>
    <w:p w14:paraId="0E1AC965" w14:textId="77777777" w:rsidR="00D50171" w:rsidRDefault="00D50171" w:rsidP="00D50171">
      <w:pPr>
        <w:spacing w:line="480" w:lineRule="exact"/>
        <w:rPr>
          <w:rFonts w:ascii="宋体" w:eastAsia="宋体" w:hAnsi="宋体" w:cs="黑体"/>
          <w:sz w:val="24"/>
        </w:rPr>
      </w:pPr>
      <w:r>
        <w:rPr>
          <w:rFonts w:ascii="宋体" w:eastAsia="宋体" w:hAnsi="宋体" w:cs="黑体" w:hint="eastAsia"/>
          <w:sz w:val="24"/>
        </w:rPr>
        <w:t>散出评标人员之外。</w:t>
      </w:r>
    </w:p>
    <w:p w14:paraId="34ACD18A" w14:textId="77777777" w:rsidR="00D50171" w:rsidRDefault="00D50171" w:rsidP="00D50171">
      <w:pPr>
        <w:spacing w:line="480" w:lineRule="exact"/>
        <w:ind w:left="420"/>
        <w:rPr>
          <w:rFonts w:ascii="宋体" w:eastAsia="宋体" w:hAnsi="宋体" w:cs="黑体"/>
          <w:sz w:val="24"/>
        </w:rPr>
      </w:pPr>
      <w:r>
        <w:rPr>
          <w:rFonts w:ascii="宋体" w:eastAsia="宋体" w:hAnsi="宋体" w:cs="黑体" w:hint="eastAsia"/>
          <w:sz w:val="24"/>
        </w:rPr>
        <w:t>5.4.6评标结束后，响应文件概不退还。</w:t>
      </w:r>
    </w:p>
    <w:p w14:paraId="64EF72E9" w14:textId="16F31514" w:rsidR="00D50171" w:rsidRDefault="000F116C" w:rsidP="000F116C">
      <w:pPr>
        <w:keepNext/>
        <w:keepLines/>
        <w:wordWrap w:val="0"/>
        <w:topLinePunct/>
        <w:spacing w:line="480" w:lineRule="exact"/>
        <w:jc w:val="left"/>
        <w:outlineLvl w:val="2"/>
        <w:rPr>
          <w:rFonts w:ascii="宋体" w:eastAsia="宋体" w:hAnsi="宋体" w:cs="Times New Roman"/>
          <w:b/>
          <w:sz w:val="24"/>
        </w:rPr>
      </w:pPr>
      <w:bookmarkStart w:id="353" w:name="_Toc12985"/>
      <w:bookmarkStart w:id="354" w:name="_Toc462934307"/>
      <w:bookmarkStart w:id="355" w:name="_Toc31756"/>
      <w:bookmarkStart w:id="356" w:name="_Toc7308"/>
      <w:bookmarkStart w:id="357" w:name="_Toc428276600"/>
      <w:bookmarkStart w:id="358" w:name="_Toc428351660"/>
      <w:bookmarkStart w:id="359" w:name="_Toc454788040"/>
      <w:bookmarkStart w:id="360" w:name="_Toc455678133"/>
      <w:bookmarkStart w:id="361" w:name="_Toc463011286"/>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Fonts w:ascii="宋体" w:eastAsia="宋体" w:hAnsi="宋体" w:cs="Times New Roman" w:hint="eastAsia"/>
          <w:b/>
          <w:sz w:val="24"/>
        </w:rPr>
        <w:t>5</w:t>
      </w:r>
      <w:r>
        <w:rPr>
          <w:rFonts w:ascii="宋体" w:eastAsia="宋体" w:hAnsi="宋体" w:cs="Times New Roman"/>
          <w:b/>
          <w:sz w:val="24"/>
        </w:rPr>
        <w:t>.5</w:t>
      </w:r>
      <w:r w:rsidR="00D50171">
        <w:rPr>
          <w:rFonts w:ascii="宋体" w:eastAsia="宋体" w:hAnsi="宋体" w:cs="Times New Roman" w:hint="eastAsia"/>
          <w:b/>
          <w:sz w:val="24"/>
        </w:rPr>
        <w:t>确定成交人</w:t>
      </w:r>
      <w:bookmarkEnd w:id="353"/>
      <w:bookmarkEnd w:id="354"/>
      <w:bookmarkEnd w:id="355"/>
      <w:bookmarkEnd w:id="356"/>
      <w:bookmarkEnd w:id="357"/>
      <w:bookmarkEnd w:id="358"/>
      <w:bookmarkEnd w:id="359"/>
      <w:bookmarkEnd w:id="360"/>
      <w:bookmarkEnd w:id="361"/>
    </w:p>
    <w:p w14:paraId="511839AF" w14:textId="5B28D82D" w:rsidR="00D50171" w:rsidRDefault="000F116C" w:rsidP="000F116C">
      <w:pPr>
        <w:wordWrap w:val="0"/>
        <w:topLinePunct/>
        <w:spacing w:line="480" w:lineRule="exact"/>
        <w:ind w:left="-140" w:firstLineChars="200" w:firstLine="480"/>
        <w:rPr>
          <w:rFonts w:ascii="宋体" w:eastAsia="宋体" w:hAnsi="宋体" w:cs="黑体"/>
          <w:sz w:val="24"/>
        </w:rPr>
      </w:pPr>
      <w:r>
        <w:rPr>
          <w:rFonts w:ascii="宋体" w:eastAsia="宋体" w:hAnsi="宋体" w:cs="黑体" w:hint="eastAsia"/>
          <w:sz w:val="24"/>
        </w:rPr>
        <w:t>5</w:t>
      </w:r>
      <w:r>
        <w:rPr>
          <w:rFonts w:ascii="宋体" w:eastAsia="宋体" w:hAnsi="宋体" w:cs="黑体"/>
          <w:sz w:val="24"/>
        </w:rPr>
        <w:t>.5.1</w:t>
      </w:r>
      <w:r w:rsidR="00D50171">
        <w:rPr>
          <w:rFonts w:ascii="宋体" w:eastAsia="宋体" w:hAnsi="宋体" w:cs="黑体" w:hint="eastAsia"/>
          <w:sz w:val="24"/>
        </w:rPr>
        <w:t>采购代理机构应当自评审结束之日起2个工作日内将评审报告送交采购人。采购人应当自收到评审报告之日起5个工作日内在评审报告推荐的成交候选人中按顺序确定成交人。成交候选人并列的，由采购人采取随机抽取的方式确定成交人。</w:t>
      </w:r>
    </w:p>
    <w:p w14:paraId="2969D96C" w14:textId="29E8C66D" w:rsidR="00D50171" w:rsidRDefault="000F116C" w:rsidP="000F116C">
      <w:pPr>
        <w:wordWrap w:val="0"/>
        <w:topLinePunct/>
        <w:spacing w:line="480" w:lineRule="exact"/>
        <w:ind w:left="-140" w:firstLineChars="200" w:firstLine="480"/>
        <w:rPr>
          <w:rFonts w:ascii="宋体" w:eastAsia="宋体" w:hAnsi="宋体" w:cs="黑体"/>
          <w:sz w:val="24"/>
        </w:rPr>
      </w:pPr>
      <w:r>
        <w:rPr>
          <w:rFonts w:ascii="宋体" w:eastAsia="宋体" w:hAnsi="宋体" w:cs="黑体" w:hint="eastAsia"/>
          <w:sz w:val="24"/>
        </w:rPr>
        <w:t>5</w:t>
      </w:r>
      <w:r>
        <w:rPr>
          <w:rFonts w:ascii="宋体" w:eastAsia="宋体" w:hAnsi="宋体" w:cs="黑体"/>
          <w:sz w:val="24"/>
        </w:rPr>
        <w:t>.5.2</w:t>
      </w:r>
      <w:r w:rsidR="00D50171">
        <w:rPr>
          <w:rFonts w:ascii="宋体" w:eastAsia="宋体" w:hAnsi="宋体" w:cs="黑体" w:hint="eastAsia"/>
          <w:sz w:val="24"/>
        </w:rPr>
        <w:t>采购人也可以书面授权</w:t>
      </w:r>
    </w:p>
    <w:p w14:paraId="5CC6DED2" w14:textId="1B541426" w:rsidR="00D50171" w:rsidRDefault="000F116C" w:rsidP="000F116C">
      <w:pPr>
        <w:wordWrap w:val="0"/>
        <w:topLinePunct/>
        <w:spacing w:line="480" w:lineRule="exact"/>
        <w:ind w:left="-140" w:firstLineChars="200" w:firstLine="480"/>
        <w:rPr>
          <w:rFonts w:ascii="宋体" w:eastAsia="宋体" w:hAnsi="宋体" w:cs="黑体"/>
          <w:sz w:val="24"/>
        </w:rPr>
      </w:pPr>
      <w:r>
        <w:rPr>
          <w:rFonts w:ascii="宋体" w:eastAsia="宋体" w:hAnsi="宋体" w:cs="黑体" w:hint="eastAsia"/>
          <w:sz w:val="24"/>
        </w:rPr>
        <w:t>5</w:t>
      </w:r>
      <w:r>
        <w:rPr>
          <w:rFonts w:ascii="宋体" w:eastAsia="宋体" w:hAnsi="宋体" w:cs="黑体"/>
          <w:sz w:val="24"/>
        </w:rPr>
        <w:t>.5.3</w:t>
      </w:r>
      <w:r w:rsidR="00D50171">
        <w:rPr>
          <w:rFonts w:ascii="宋体" w:eastAsia="宋体" w:hAnsi="宋体" w:cs="黑体" w:hint="eastAsia"/>
          <w:sz w:val="24"/>
        </w:rPr>
        <w:t>直接确定成交人。磋商小组直接确定成交人的应在竞争性磋商文件中写明。</w:t>
      </w:r>
    </w:p>
    <w:p w14:paraId="545F0F48" w14:textId="1D8B9E5A" w:rsidR="00D50171" w:rsidRDefault="000F116C" w:rsidP="000F116C">
      <w:pPr>
        <w:keepNext/>
        <w:keepLines/>
        <w:wordWrap w:val="0"/>
        <w:topLinePunct/>
        <w:spacing w:line="480" w:lineRule="exact"/>
        <w:jc w:val="left"/>
        <w:outlineLvl w:val="2"/>
        <w:rPr>
          <w:rFonts w:ascii="宋体" w:eastAsia="宋体" w:hAnsi="宋体" w:cs="Times New Roman"/>
          <w:b/>
          <w:sz w:val="24"/>
        </w:rPr>
      </w:pPr>
      <w:bookmarkStart w:id="362" w:name="_Toc428276601"/>
      <w:bookmarkStart w:id="363" w:name="_Toc454788041"/>
      <w:bookmarkStart w:id="364" w:name="_Toc455678134"/>
      <w:bookmarkStart w:id="365" w:name="_Toc422126474"/>
      <w:bookmarkStart w:id="366" w:name="_Toc428351661"/>
      <w:bookmarkStart w:id="367" w:name="_Toc462934308"/>
      <w:bookmarkStart w:id="368" w:name="_Toc463011287"/>
      <w:bookmarkStart w:id="369" w:name="_Toc15190"/>
      <w:bookmarkStart w:id="370" w:name="_Toc2677"/>
      <w:bookmarkStart w:id="371" w:name="_Toc16692"/>
      <w:r>
        <w:rPr>
          <w:rFonts w:ascii="宋体" w:eastAsia="宋体" w:hAnsi="宋体" w:cs="Times New Roman" w:hint="eastAsia"/>
          <w:b/>
          <w:sz w:val="24"/>
        </w:rPr>
        <w:t>5</w:t>
      </w:r>
      <w:r>
        <w:rPr>
          <w:rFonts w:ascii="宋体" w:eastAsia="宋体" w:hAnsi="宋体" w:cs="Times New Roman"/>
          <w:b/>
          <w:sz w:val="24"/>
        </w:rPr>
        <w:t>.6</w:t>
      </w:r>
      <w:r w:rsidR="00D50171">
        <w:rPr>
          <w:rFonts w:ascii="宋体" w:eastAsia="宋体" w:hAnsi="宋体" w:cs="Times New Roman" w:hint="eastAsia"/>
          <w:b/>
          <w:sz w:val="24"/>
        </w:rPr>
        <w:t>成交结果</w:t>
      </w:r>
      <w:bookmarkEnd w:id="362"/>
      <w:bookmarkEnd w:id="363"/>
      <w:bookmarkEnd w:id="364"/>
      <w:bookmarkEnd w:id="365"/>
      <w:bookmarkEnd w:id="366"/>
      <w:r w:rsidR="00D50171">
        <w:rPr>
          <w:rFonts w:ascii="宋体" w:eastAsia="宋体" w:hAnsi="宋体" w:cs="Times New Roman" w:hint="eastAsia"/>
          <w:b/>
          <w:sz w:val="24"/>
        </w:rPr>
        <w:t>公告</w:t>
      </w:r>
      <w:bookmarkEnd w:id="367"/>
      <w:bookmarkEnd w:id="368"/>
      <w:bookmarkEnd w:id="369"/>
      <w:bookmarkEnd w:id="370"/>
      <w:bookmarkEnd w:id="371"/>
    </w:p>
    <w:p w14:paraId="5DDA13B2" w14:textId="01ECE366" w:rsidR="00D50171" w:rsidRDefault="000F116C" w:rsidP="000F116C">
      <w:pPr>
        <w:wordWrap w:val="0"/>
        <w:topLinePunct/>
        <w:spacing w:line="480" w:lineRule="exact"/>
        <w:ind w:left="-140" w:firstLineChars="200" w:firstLine="480"/>
        <w:rPr>
          <w:rFonts w:ascii="宋体" w:eastAsia="宋体" w:hAnsi="宋体" w:cs="黑体"/>
          <w:sz w:val="24"/>
        </w:rPr>
      </w:pPr>
      <w:r>
        <w:rPr>
          <w:rFonts w:ascii="宋体" w:eastAsia="宋体" w:hAnsi="宋体" w:cs="黑体" w:hint="eastAsia"/>
          <w:sz w:val="24"/>
        </w:rPr>
        <w:t>5</w:t>
      </w:r>
      <w:r>
        <w:rPr>
          <w:rFonts w:ascii="宋体" w:eastAsia="宋体" w:hAnsi="宋体" w:cs="黑体"/>
          <w:sz w:val="24"/>
        </w:rPr>
        <w:t>.6.1</w:t>
      </w:r>
      <w:r w:rsidR="00D50171">
        <w:rPr>
          <w:rFonts w:ascii="宋体" w:eastAsia="宋体" w:hAnsi="宋体" w:cs="黑体" w:hint="eastAsia"/>
          <w:sz w:val="24"/>
        </w:rPr>
        <w:t>采购人或者采购代理机构自成交人确定之日起2个工作日内，在公告发布的同一媒介上公告成交结果，同时向成交人发出成交通知书，并将</w:t>
      </w:r>
      <w:r w:rsidR="00D50171">
        <w:rPr>
          <w:rFonts w:ascii="宋体" w:eastAsia="宋体" w:hAnsi="宋体" w:cs="宋体" w:hint="eastAsia"/>
          <w:sz w:val="24"/>
        </w:rPr>
        <w:t>竞争性</w:t>
      </w:r>
      <w:r w:rsidR="00D50171">
        <w:rPr>
          <w:rFonts w:ascii="宋体" w:eastAsia="宋体" w:hAnsi="宋体" w:cs="黑体" w:hint="eastAsia"/>
          <w:sz w:val="24"/>
        </w:rPr>
        <w:t>磋商文件随成交结果同时公告，公告期限1个工作日。</w:t>
      </w:r>
    </w:p>
    <w:p w14:paraId="12328C01" w14:textId="3E200856" w:rsidR="00D50171" w:rsidRDefault="000F116C" w:rsidP="000F116C">
      <w:pPr>
        <w:wordWrap w:val="0"/>
        <w:topLinePunct/>
        <w:spacing w:line="480" w:lineRule="exact"/>
        <w:ind w:left="-140" w:firstLineChars="200" w:firstLine="480"/>
        <w:rPr>
          <w:rFonts w:ascii="宋体" w:eastAsia="宋体" w:hAnsi="宋体" w:cs="黑体"/>
          <w:sz w:val="24"/>
        </w:rPr>
      </w:pPr>
      <w:bookmarkStart w:id="372" w:name="_Toc270604607"/>
      <w:r>
        <w:rPr>
          <w:rFonts w:ascii="宋体" w:eastAsia="宋体" w:hAnsi="宋体" w:cs="黑体" w:hint="eastAsia"/>
          <w:sz w:val="24"/>
        </w:rPr>
        <w:t>5</w:t>
      </w:r>
      <w:r>
        <w:rPr>
          <w:rFonts w:ascii="宋体" w:eastAsia="宋体" w:hAnsi="宋体" w:cs="黑体"/>
          <w:sz w:val="24"/>
        </w:rPr>
        <w:t>.6.2</w:t>
      </w:r>
      <w:r w:rsidR="00D50171">
        <w:rPr>
          <w:rFonts w:ascii="宋体" w:eastAsia="宋体" w:hAnsi="宋体" w:cs="黑体" w:hint="eastAsia"/>
          <w:sz w:val="24"/>
        </w:rPr>
        <w:t>成交结果公告内容包括</w:t>
      </w:r>
      <w:bookmarkEnd w:id="322"/>
      <w:bookmarkEnd w:id="372"/>
      <w:r w:rsidR="00D50171">
        <w:rPr>
          <w:rFonts w:ascii="宋体" w:eastAsia="宋体" w:hAnsi="宋体" w:cs="黑体" w:hint="eastAsia"/>
          <w:sz w:val="24"/>
        </w:rPr>
        <w:t>采购人和采购代理机构的名称、地址和联系方式、项目名称和项目编号、成交人名称、地址和成交金额、磋商小组成员名单等。</w:t>
      </w:r>
    </w:p>
    <w:p w14:paraId="3831AAE6" w14:textId="5A2FDA04" w:rsidR="00D50171" w:rsidRDefault="000F116C" w:rsidP="000F116C">
      <w:pPr>
        <w:keepNext/>
        <w:keepLines/>
        <w:wordWrap w:val="0"/>
        <w:topLinePunct/>
        <w:spacing w:line="480" w:lineRule="exact"/>
        <w:jc w:val="left"/>
        <w:outlineLvl w:val="2"/>
        <w:rPr>
          <w:rFonts w:ascii="宋体" w:eastAsia="宋体" w:hAnsi="宋体" w:cs="Times New Roman"/>
          <w:b/>
          <w:sz w:val="24"/>
        </w:rPr>
      </w:pPr>
      <w:bookmarkStart w:id="373" w:name="_Toc455678136"/>
      <w:bookmarkStart w:id="374" w:name="_Toc462934310"/>
      <w:bookmarkStart w:id="375" w:name="_Toc463011289"/>
      <w:bookmarkStart w:id="376" w:name="_Toc18026"/>
      <w:bookmarkStart w:id="377" w:name="_Toc11152"/>
      <w:bookmarkStart w:id="378" w:name="_Toc4900"/>
      <w:r>
        <w:rPr>
          <w:rFonts w:ascii="宋体" w:eastAsia="宋体" w:hAnsi="宋体" w:cs="Times New Roman"/>
          <w:b/>
          <w:sz w:val="24"/>
        </w:rPr>
        <w:t>5.7</w:t>
      </w:r>
      <w:r w:rsidR="00D50171">
        <w:rPr>
          <w:rFonts w:ascii="宋体" w:eastAsia="宋体" w:hAnsi="宋体" w:cs="Times New Roman" w:hint="eastAsia"/>
          <w:b/>
          <w:sz w:val="24"/>
        </w:rPr>
        <w:t>成交通知书</w:t>
      </w:r>
      <w:bookmarkStart w:id="379" w:name="_Toc455678137"/>
      <w:bookmarkStart w:id="380" w:name="_Toc462934311"/>
      <w:bookmarkStart w:id="381" w:name="_Toc463011290"/>
      <w:bookmarkStart w:id="382" w:name="_Toc23963"/>
      <w:bookmarkStart w:id="383" w:name="_Toc11018"/>
      <w:bookmarkStart w:id="384" w:name="_Toc269470335"/>
      <w:bookmarkEnd w:id="373"/>
      <w:bookmarkEnd w:id="374"/>
      <w:bookmarkEnd w:id="375"/>
      <w:bookmarkEnd w:id="376"/>
      <w:bookmarkEnd w:id="377"/>
      <w:bookmarkEnd w:id="378"/>
    </w:p>
    <w:p w14:paraId="64761DA8" w14:textId="77777777" w:rsidR="00D50171" w:rsidRDefault="00D50171" w:rsidP="00D50171">
      <w:pPr>
        <w:spacing w:line="480" w:lineRule="exact"/>
        <w:ind w:firstLineChars="200" w:firstLine="480"/>
        <w:rPr>
          <w:rFonts w:ascii="宋体" w:eastAsia="宋体" w:hAnsi="宋体" w:cs="宋体"/>
          <w:sz w:val="24"/>
        </w:rPr>
      </w:pPr>
      <w:bookmarkStart w:id="385" w:name="_Toc720"/>
      <w:bookmarkStart w:id="386" w:name="_Toc455678139"/>
      <w:bookmarkStart w:id="387" w:name="_Toc462934313"/>
      <w:bookmarkStart w:id="388" w:name="_Toc463011292"/>
      <w:bookmarkStart w:id="389" w:name="_Toc10798"/>
      <w:bookmarkEnd w:id="379"/>
      <w:bookmarkEnd w:id="380"/>
      <w:bookmarkEnd w:id="381"/>
      <w:bookmarkEnd w:id="382"/>
      <w:bookmarkEnd w:id="383"/>
      <w:r>
        <w:rPr>
          <w:rFonts w:ascii="宋体" w:eastAsia="宋体" w:hAnsi="宋体" w:cs="宋体" w:hint="eastAsia"/>
          <w:sz w:val="24"/>
        </w:rPr>
        <w:t>5.7.1在公告成交结果的同时，采购人或者采购代理机构向成交人发出成交通知书，成交通知书将作为进行合同磋商和签订合同的依据。</w:t>
      </w:r>
    </w:p>
    <w:p w14:paraId="225CA9A6" w14:textId="77777777" w:rsidR="00D50171" w:rsidRDefault="00D50171" w:rsidP="00D50171">
      <w:pPr>
        <w:numPr>
          <w:ilvl w:val="0"/>
          <w:numId w:val="1"/>
        </w:numPr>
        <w:tabs>
          <w:tab w:val="left" w:pos="360"/>
        </w:tabs>
        <w:wordWrap w:val="0"/>
        <w:topLinePunct/>
        <w:autoSpaceDE w:val="0"/>
        <w:autoSpaceDN w:val="0"/>
        <w:adjustRightInd w:val="0"/>
        <w:snapToGrid w:val="0"/>
        <w:spacing w:line="480" w:lineRule="exact"/>
        <w:contextualSpacing/>
        <w:outlineLvl w:val="1"/>
        <w:rPr>
          <w:rFonts w:ascii="宋体" w:eastAsia="宋体" w:hAnsi="宋体" w:cs="宋体"/>
          <w:b/>
          <w:sz w:val="24"/>
        </w:rPr>
      </w:pPr>
      <w:bookmarkStart w:id="390" w:name="_Toc23774432"/>
      <w:bookmarkStart w:id="391" w:name="_Toc23149"/>
      <w:bookmarkStart w:id="392" w:name="_Toc15017"/>
      <w:bookmarkEnd w:id="385"/>
      <w:bookmarkEnd w:id="386"/>
      <w:bookmarkEnd w:id="387"/>
      <w:bookmarkEnd w:id="388"/>
      <w:bookmarkEnd w:id="389"/>
      <w:r>
        <w:rPr>
          <w:rFonts w:ascii="宋体" w:eastAsia="宋体" w:hAnsi="宋体" w:cs="宋体" w:hint="eastAsia"/>
          <w:b/>
          <w:bCs/>
          <w:sz w:val="24"/>
        </w:rPr>
        <w:t>授予合同</w:t>
      </w:r>
      <w:bookmarkStart w:id="393" w:name="_Toc32765"/>
      <w:bookmarkEnd w:id="390"/>
      <w:bookmarkEnd w:id="391"/>
      <w:bookmarkEnd w:id="392"/>
    </w:p>
    <w:p w14:paraId="57E50332"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bookmarkStart w:id="394" w:name="_Toc26749"/>
      <w:bookmarkStart w:id="395" w:name="_Toc8361"/>
      <w:bookmarkStart w:id="396" w:name="_Toc5672"/>
      <w:r>
        <w:rPr>
          <w:rFonts w:ascii="宋体" w:eastAsia="宋体" w:hAnsi="宋体" w:cs="黑体" w:hint="eastAsia"/>
          <w:sz w:val="24"/>
        </w:rPr>
        <w:t>采购人自成交通知书发出之日起30日内，按照竞争性磋商文件和成交人响应文件的规定，与成交人签订书面合同。所签订的合同不得对竞争性磋商文件确定的事项和成交人响应文件作实质性修改。</w:t>
      </w:r>
      <w:bookmarkStart w:id="397" w:name="_Toc26954"/>
      <w:bookmarkEnd w:id="393"/>
      <w:bookmarkEnd w:id="394"/>
      <w:bookmarkEnd w:id="395"/>
      <w:bookmarkEnd w:id="396"/>
    </w:p>
    <w:p w14:paraId="07B8705B"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bookmarkStart w:id="398" w:name="_Toc12834"/>
      <w:bookmarkStart w:id="399" w:name="_Toc21772"/>
      <w:bookmarkStart w:id="400" w:name="_Toc10652"/>
      <w:bookmarkStart w:id="401" w:name="_Toc14039"/>
      <w:bookmarkEnd w:id="397"/>
      <w:r>
        <w:rPr>
          <w:rFonts w:ascii="宋体" w:eastAsia="宋体" w:hAnsi="宋体" w:cs="黑体" w:hint="eastAsia"/>
          <w:sz w:val="24"/>
        </w:rPr>
        <w:t>竞争性磋商文件、成交人的响应文件和澄清文件等，均应作为签约的合同文本的基础。</w:t>
      </w:r>
      <w:bookmarkStart w:id="402" w:name="_Toc5481"/>
      <w:bookmarkEnd w:id="398"/>
      <w:bookmarkEnd w:id="399"/>
      <w:bookmarkEnd w:id="400"/>
      <w:bookmarkEnd w:id="401"/>
    </w:p>
    <w:p w14:paraId="49BB08B5"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bookmarkStart w:id="403" w:name="_Toc4762"/>
      <w:bookmarkStart w:id="404" w:name="_Toc12739"/>
      <w:bookmarkStart w:id="405" w:name="_Toc10089"/>
      <w:bookmarkStart w:id="406" w:name="_Toc18228"/>
      <w:bookmarkEnd w:id="402"/>
      <w:r>
        <w:rPr>
          <w:rFonts w:ascii="宋体" w:eastAsia="宋体" w:hAnsi="宋体" w:cs="黑体" w:hint="eastAsia"/>
          <w:sz w:val="24"/>
        </w:rPr>
        <w:t>政府采购合同包括采购人与成交人的名称和住所、标的、数量、质量、价款或者报酬、履行期限及地点和方式、验收要求、违约责任、解决争议的方法等内容。</w:t>
      </w:r>
      <w:bookmarkStart w:id="407" w:name="_Toc7717"/>
      <w:bookmarkEnd w:id="403"/>
      <w:bookmarkEnd w:id="404"/>
      <w:bookmarkEnd w:id="405"/>
      <w:bookmarkEnd w:id="406"/>
    </w:p>
    <w:p w14:paraId="2749E3B1"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bookmarkStart w:id="408" w:name="_Toc6035"/>
      <w:bookmarkStart w:id="409" w:name="_Toc5311"/>
      <w:bookmarkStart w:id="410" w:name="_Toc18078"/>
      <w:r>
        <w:rPr>
          <w:rFonts w:ascii="宋体" w:eastAsia="宋体" w:hAnsi="宋体" w:cs="黑体" w:hint="eastAsia"/>
          <w:sz w:val="24"/>
        </w:rPr>
        <w:t>如成交人不按本章第6.1.1项约定签订合同，采购人将报请取消其成交决定，并没收其磋商保证金。采购人可按照磋商小组推荐的成交候选人名单排序，确定下一候选人为成交人或者重新采购。</w:t>
      </w:r>
      <w:bookmarkEnd w:id="407"/>
      <w:bookmarkEnd w:id="408"/>
      <w:bookmarkEnd w:id="409"/>
      <w:bookmarkEnd w:id="410"/>
    </w:p>
    <w:p w14:paraId="58B0D245" w14:textId="77777777" w:rsidR="00D50171" w:rsidRDefault="00D50171" w:rsidP="00D50171">
      <w:pPr>
        <w:numPr>
          <w:ilvl w:val="0"/>
          <w:numId w:val="1"/>
        </w:numPr>
        <w:tabs>
          <w:tab w:val="left" w:pos="360"/>
        </w:tabs>
        <w:wordWrap w:val="0"/>
        <w:topLinePunct/>
        <w:autoSpaceDE w:val="0"/>
        <w:autoSpaceDN w:val="0"/>
        <w:adjustRightInd w:val="0"/>
        <w:snapToGrid w:val="0"/>
        <w:spacing w:line="480" w:lineRule="exact"/>
        <w:contextualSpacing/>
        <w:outlineLvl w:val="1"/>
        <w:rPr>
          <w:rFonts w:ascii="宋体" w:eastAsia="宋体" w:hAnsi="宋体" w:cs="宋体"/>
          <w:b/>
          <w:bCs/>
          <w:sz w:val="24"/>
        </w:rPr>
      </w:pPr>
      <w:bookmarkStart w:id="411" w:name="_Toc269470338"/>
      <w:bookmarkStart w:id="412" w:name="_Toc270604610"/>
      <w:bookmarkStart w:id="413" w:name="_Toc25425"/>
      <w:bookmarkEnd w:id="384"/>
      <w:r>
        <w:rPr>
          <w:rFonts w:ascii="宋体" w:eastAsia="宋体" w:hAnsi="宋体" w:cs="宋体" w:hint="eastAsia"/>
          <w:b/>
          <w:bCs/>
          <w:sz w:val="24"/>
        </w:rPr>
        <w:t xml:space="preserve"> </w:t>
      </w:r>
      <w:bookmarkStart w:id="414" w:name="_Toc27882"/>
      <w:bookmarkStart w:id="415" w:name="_Toc23774433"/>
      <w:bookmarkStart w:id="416" w:name="_Toc31382"/>
      <w:r>
        <w:rPr>
          <w:rFonts w:ascii="宋体" w:eastAsia="宋体" w:hAnsi="宋体" w:cs="宋体" w:hint="eastAsia"/>
          <w:b/>
          <w:bCs/>
          <w:sz w:val="24"/>
        </w:rPr>
        <w:t>纪律和监督</w:t>
      </w:r>
      <w:bookmarkEnd w:id="411"/>
      <w:bookmarkEnd w:id="412"/>
      <w:bookmarkEnd w:id="413"/>
      <w:bookmarkEnd w:id="414"/>
      <w:bookmarkEnd w:id="415"/>
      <w:bookmarkEnd w:id="416"/>
    </w:p>
    <w:p w14:paraId="127F7A29" w14:textId="77777777" w:rsidR="00D50171" w:rsidRDefault="00D50171" w:rsidP="00D50171">
      <w:pPr>
        <w:keepNext/>
        <w:keepLines/>
        <w:numPr>
          <w:ilvl w:val="1"/>
          <w:numId w:val="1"/>
        </w:numPr>
        <w:wordWrap w:val="0"/>
        <w:topLinePunct/>
        <w:spacing w:line="480" w:lineRule="exact"/>
        <w:jc w:val="left"/>
        <w:outlineLvl w:val="2"/>
        <w:rPr>
          <w:rFonts w:ascii="宋体" w:eastAsia="宋体" w:hAnsi="宋体" w:cs="Times New Roman"/>
          <w:b/>
          <w:sz w:val="24"/>
        </w:rPr>
      </w:pPr>
      <w:bookmarkStart w:id="417" w:name="_Toc269470339"/>
      <w:bookmarkStart w:id="418" w:name="_Toc270604611"/>
      <w:bookmarkStart w:id="419" w:name="_Toc270604838"/>
      <w:bookmarkStart w:id="420" w:name="_Toc277149399"/>
      <w:bookmarkStart w:id="421" w:name="_Toc428276606"/>
      <w:bookmarkStart w:id="422" w:name="_Toc428351666"/>
      <w:bookmarkStart w:id="423" w:name="_Toc454788046"/>
      <w:bookmarkStart w:id="424" w:name="_Toc455678149"/>
      <w:bookmarkStart w:id="425" w:name="_Toc462934323"/>
      <w:bookmarkStart w:id="426" w:name="_Toc463011302"/>
      <w:bookmarkStart w:id="427" w:name="_Toc13152"/>
      <w:bookmarkStart w:id="428" w:name="_Toc2717"/>
      <w:bookmarkStart w:id="429" w:name="_Toc31772"/>
      <w:r>
        <w:rPr>
          <w:rFonts w:ascii="宋体" w:eastAsia="宋体" w:hAnsi="宋体" w:cs="Times New Roman" w:hint="eastAsia"/>
          <w:b/>
          <w:sz w:val="24"/>
        </w:rPr>
        <w:t>对采购人的纪律要求</w:t>
      </w:r>
      <w:bookmarkEnd w:id="417"/>
      <w:bookmarkEnd w:id="418"/>
      <w:bookmarkEnd w:id="419"/>
      <w:bookmarkEnd w:id="420"/>
      <w:bookmarkEnd w:id="421"/>
      <w:bookmarkEnd w:id="422"/>
      <w:bookmarkEnd w:id="423"/>
      <w:bookmarkEnd w:id="424"/>
      <w:bookmarkEnd w:id="425"/>
      <w:bookmarkEnd w:id="426"/>
      <w:bookmarkEnd w:id="427"/>
      <w:bookmarkEnd w:id="428"/>
      <w:bookmarkEnd w:id="429"/>
    </w:p>
    <w:p w14:paraId="3F7E293F" w14:textId="77777777" w:rsidR="00D50171" w:rsidRDefault="00D50171" w:rsidP="00D50171">
      <w:pPr>
        <w:numPr>
          <w:ilvl w:val="2"/>
          <w:numId w:val="1"/>
        </w:numPr>
        <w:wordWrap w:val="0"/>
        <w:topLinePunct/>
        <w:spacing w:line="480" w:lineRule="exact"/>
        <w:ind w:firstLine="560"/>
        <w:rPr>
          <w:rFonts w:ascii="宋体" w:eastAsia="宋体" w:hAnsi="宋体" w:cs="黑体"/>
          <w:sz w:val="24"/>
        </w:rPr>
      </w:pPr>
      <w:r>
        <w:rPr>
          <w:rFonts w:ascii="宋体" w:eastAsia="宋体" w:hAnsi="宋体" w:cs="黑体" w:hint="eastAsia"/>
          <w:sz w:val="24"/>
        </w:rPr>
        <w:t>采购人不得泄漏竞争性磋商中应当保密的情况和资料，不得与供应商串通损害国家利益、社会公共利益或者他人合法权益。</w:t>
      </w:r>
    </w:p>
    <w:p w14:paraId="6601321F" w14:textId="77777777" w:rsidR="00D50171" w:rsidRDefault="00D50171" w:rsidP="00D50171">
      <w:pPr>
        <w:keepNext/>
        <w:keepLines/>
        <w:numPr>
          <w:ilvl w:val="1"/>
          <w:numId w:val="1"/>
        </w:numPr>
        <w:wordWrap w:val="0"/>
        <w:topLinePunct/>
        <w:spacing w:line="480" w:lineRule="exact"/>
        <w:jc w:val="left"/>
        <w:outlineLvl w:val="2"/>
        <w:rPr>
          <w:rFonts w:ascii="宋体" w:eastAsia="宋体" w:hAnsi="宋体" w:cs="Times New Roman"/>
          <w:b/>
          <w:sz w:val="24"/>
        </w:rPr>
      </w:pPr>
      <w:bookmarkStart w:id="430" w:name="_Toc269470340"/>
      <w:bookmarkStart w:id="431" w:name="_Toc270604612"/>
      <w:bookmarkStart w:id="432" w:name="_Toc270604839"/>
      <w:bookmarkStart w:id="433" w:name="_Toc277149400"/>
      <w:bookmarkStart w:id="434" w:name="_Toc428276607"/>
      <w:bookmarkStart w:id="435" w:name="_Toc428351667"/>
      <w:bookmarkStart w:id="436" w:name="_Toc454788047"/>
      <w:bookmarkStart w:id="437" w:name="_Toc455678150"/>
      <w:bookmarkStart w:id="438" w:name="_Toc462934324"/>
      <w:bookmarkStart w:id="439" w:name="_Toc463011303"/>
      <w:bookmarkStart w:id="440" w:name="_Toc10123"/>
      <w:bookmarkStart w:id="441" w:name="_Toc1136"/>
      <w:bookmarkStart w:id="442" w:name="_Toc24245"/>
      <w:r>
        <w:rPr>
          <w:rFonts w:ascii="宋体" w:eastAsia="宋体" w:hAnsi="宋体" w:cs="Times New Roman" w:hint="eastAsia"/>
          <w:b/>
          <w:sz w:val="24"/>
        </w:rPr>
        <w:t>对供应商的纪律要求</w:t>
      </w:r>
      <w:bookmarkEnd w:id="430"/>
      <w:bookmarkEnd w:id="431"/>
      <w:bookmarkEnd w:id="432"/>
      <w:bookmarkEnd w:id="433"/>
      <w:bookmarkEnd w:id="434"/>
      <w:bookmarkEnd w:id="435"/>
      <w:bookmarkEnd w:id="436"/>
      <w:bookmarkEnd w:id="437"/>
      <w:bookmarkEnd w:id="438"/>
      <w:bookmarkEnd w:id="439"/>
      <w:bookmarkEnd w:id="440"/>
      <w:bookmarkEnd w:id="441"/>
      <w:bookmarkEnd w:id="442"/>
    </w:p>
    <w:p w14:paraId="56ECC01A"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r>
        <w:rPr>
          <w:rFonts w:ascii="宋体" w:eastAsia="宋体" w:hAnsi="宋体" w:cs="黑体" w:hint="eastAsia"/>
          <w:sz w:val="24"/>
        </w:rPr>
        <w:t>供应商不得相互串通或者与采购人串通，不得向采购人或者磋商小组成员行贿谋取成交，不得以他人名义磋商或者以其他方式弄虚作假骗取成交；供应商不得以任何方式干扰、影响磋商工作。</w:t>
      </w:r>
    </w:p>
    <w:p w14:paraId="5392946A" w14:textId="77777777" w:rsidR="00D50171" w:rsidRDefault="00D50171" w:rsidP="00680930">
      <w:pPr>
        <w:keepNext/>
        <w:keepLines/>
        <w:numPr>
          <w:ilvl w:val="1"/>
          <w:numId w:val="1"/>
        </w:numPr>
        <w:wordWrap w:val="0"/>
        <w:topLinePunct/>
        <w:spacing w:line="440" w:lineRule="exact"/>
        <w:jc w:val="left"/>
        <w:outlineLvl w:val="2"/>
        <w:rPr>
          <w:rFonts w:ascii="宋体" w:eastAsia="宋体" w:hAnsi="宋体" w:cs="Times New Roman"/>
          <w:b/>
          <w:sz w:val="24"/>
        </w:rPr>
      </w:pPr>
      <w:bookmarkStart w:id="443" w:name="_Toc269470341"/>
      <w:bookmarkStart w:id="444" w:name="_Toc270604613"/>
      <w:bookmarkStart w:id="445" w:name="_Toc270604840"/>
      <w:bookmarkStart w:id="446" w:name="_Toc277149401"/>
      <w:bookmarkStart w:id="447" w:name="_Toc428276608"/>
      <w:bookmarkStart w:id="448" w:name="_Toc428351668"/>
      <w:bookmarkStart w:id="449" w:name="_Toc454788048"/>
      <w:bookmarkStart w:id="450" w:name="_Toc455678151"/>
      <w:bookmarkStart w:id="451" w:name="_Toc462934325"/>
      <w:bookmarkStart w:id="452" w:name="_Toc463011304"/>
      <w:bookmarkStart w:id="453" w:name="_Toc23588"/>
      <w:bookmarkStart w:id="454" w:name="_Toc26184"/>
      <w:bookmarkStart w:id="455" w:name="_Toc15953"/>
      <w:r>
        <w:rPr>
          <w:rFonts w:ascii="宋体" w:eastAsia="宋体" w:hAnsi="宋体" w:cs="Times New Roman" w:hint="eastAsia"/>
          <w:b/>
          <w:sz w:val="24"/>
        </w:rPr>
        <w:t>对磋商小组成员的纪律要求</w:t>
      </w:r>
      <w:bookmarkEnd w:id="443"/>
      <w:bookmarkEnd w:id="444"/>
      <w:bookmarkEnd w:id="445"/>
      <w:bookmarkEnd w:id="446"/>
      <w:bookmarkEnd w:id="447"/>
      <w:bookmarkEnd w:id="448"/>
      <w:bookmarkEnd w:id="449"/>
      <w:bookmarkEnd w:id="450"/>
      <w:bookmarkEnd w:id="451"/>
      <w:bookmarkEnd w:id="452"/>
      <w:bookmarkEnd w:id="453"/>
      <w:bookmarkEnd w:id="454"/>
      <w:bookmarkEnd w:id="455"/>
    </w:p>
    <w:p w14:paraId="395480B9"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r>
        <w:rPr>
          <w:rFonts w:ascii="宋体" w:eastAsia="宋体" w:hAnsi="宋体" w:cs="黑体" w:hint="eastAsia"/>
          <w:sz w:val="24"/>
        </w:rPr>
        <w:t>磋商小组成员不得收受他人的财物或者其他好处，不得向他人透漏对响应文件的评审和比较、成交候选人的推荐情况以及与磋商有关的其他情况。在磋商活动中，磋商小组成员不得擅离职守，影响磋商程序正常进行。</w:t>
      </w:r>
    </w:p>
    <w:p w14:paraId="79DB075B" w14:textId="77777777" w:rsidR="00D50171" w:rsidRDefault="00D50171" w:rsidP="00680930">
      <w:pPr>
        <w:keepNext/>
        <w:keepLines/>
        <w:numPr>
          <w:ilvl w:val="1"/>
          <w:numId w:val="1"/>
        </w:numPr>
        <w:wordWrap w:val="0"/>
        <w:topLinePunct/>
        <w:spacing w:line="440" w:lineRule="exact"/>
        <w:jc w:val="left"/>
        <w:outlineLvl w:val="2"/>
        <w:rPr>
          <w:rFonts w:ascii="宋体" w:eastAsia="宋体" w:hAnsi="宋体" w:cs="Times New Roman"/>
          <w:b/>
          <w:sz w:val="24"/>
        </w:rPr>
      </w:pPr>
      <w:bookmarkStart w:id="456" w:name="_Toc269470342"/>
      <w:bookmarkStart w:id="457" w:name="_Toc270604614"/>
      <w:bookmarkStart w:id="458" w:name="_Toc270604841"/>
      <w:bookmarkStart w:id="459" w:name="_Toc277149402"/>
      <w:bookmarkStart w:id="460" w:name="_Toc428276609"/>
      <w:bookmarkStart w:id="461" w:name="_Toc428351669"/>
      <w:bookmarkStart w:id="462" w:name="_Toc454788049"/>
      <w:bookmarkStart w:id="463" w:name="_Toc455678152"/>
      <w:bookmarkStart w:id="464" w:name="_Toc462934326"/>
      <w:bookmarkStart w:id="465" w:name="_Toc463011305"/>
      <w:bookmarkStart w:id="466" w:name="_Toc4673"/>
      <w:bookmarkStart w:id="467" w:name="_Toc14202"/>
      <w:bookmarkStart w:id="468" w:name="_Toc8563"/>
      <w:r>
        <w:rPr>
          <w:rFonts w:ascii="宋体" w:eastAsia="宋体" w:hAnsi="宋体" w:cs="Times New Roman" w:hint="eastAsia"/>
          <w:b/>
          <w:sz w:val="24"/>
        </w:rPr>
        <w:t>对与磋商活动有关的工作人员的纪律要求</w:t>
      </w:r>
      <w:bookmarkEnd w:id="456"/>
      <w:bookmarkEnd w:id="457"/>
      <w:bookmarkEnd w:id="458"/>
      <w:bookmarkEnd w:id="459"/>
      <w:bookmarkEnd w:id="460"/>
      <w:bookmarkEnd w:id="461"/>
      <w:bookmarkEnd w:id="462"/>
      <w:bookmarkEnd w:id="463"/>
      <w:bookmarkEnd w:id="464"/>
      <w:bookmarkEnd w:id="465"/>
      <w:bookmarkEnd w:id="466"/>
      <w:bookmarkEnd w:id="467"/>
      <w:bookmarkEnd w:id="468"/>
    </w:p>
    <w:p w14:paraId="62B61934"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r>
        <w:rPr>
          <w:rFonts w:ascii="宋体" w:eastAsia="宋体" w:hAnsi="宋体" w:cs="黑体" w:hint="eastAsia"/>
          <w:sz w:val="24"/>
        </w:rPr>
        <w:t>与磋商活动有关的工作人员不得收受他人的财物或者其他好处，不得向他人透漏对响应文件的评审和比较、成交候选人的推荐情况以及与磋商有关的其他情况。在磋商活动中，与磋商活动有关的工作人员不得擅离职守，影响磋商程序正常进行。</w:t>
      </w:r>
    </w:p>
    <w:p w14:paraId="7EF1D680" w14:textId="77777777" w:rsidR="00D50171" w:rsidRDefault="00D50171" w:rsidP="00680930">
      <w:pPr>
        <w:keepNext/>
        <w:keepLines/>
        <w:numPr>
          <w:ilvl w:val="1"/>
          <w:numId w:val="1"/>
        </w:numPr>
        <w:wordWrap w:val="0"/>
        <w:topLinePunct/>
        <w:spacing w:line="440" w:lineRule="exact"/>
        <w:jc w:val="left"/>
        <w:outlineLvl w:val="2"/>
        <w:rPr>
          <w:rFonts w:ascii="宋体" w:eastAsia="宋体" w:hAnsi="宋体" w:cs="Times New Roman"/>
          <w:b/>
          <w:sz w:val="24"/>
        </w:rPr>
      </w:pPr>
      <w:bookmarkStart w:id="469" w:name="_Toc269470343"/>
      <w:bookmarkStart w:id="470" w:name="_Toc270604615"/>
      <w:bookmarkStart w:id="471" w:name="_Toc270604842"/>
      <w:bookmarkStart w:id="472" w:name="_Toc277149403"/>
      <w:bookmarkStart w:id="473" w:name="_Toc428276610"/>
      <w:bookmarkStart w:id="474" w:name="_Toc428351670"/>
      <w:bookmarkStart w:id="475" w:name="_Toc454788050"/>
      <w:bookmarkStart w:id="476" w:name="_Toc29089"/>
      <w:bookmarkStart w:id="477" w:name="_Toc27033"/>
      <w:r>
        <w:rPr>
          <w:rFonts w:ascii="宋体" w:eastAsia="宋体" w:hAnsi="宋体" w:cs="Times New Roman" w:hint="eastAsia"/>
          <w:b/>
          <w:sz w:val="24"/>
        </w:rPr>
        <w:t>询问、质疑和投诉</w:t>
      </w:r>
      <w:bookmarkEnd w:id="469"/>
      <w:bookmarkEnd w:id="470"/>
      <w:bookmarkEnd w:id="471"/>
      <w:bookmarkEnd w:id="472"/>
      <w:bookmarkEnd w:id="473"/>
      <w:bookmarkEnd w:id="474"/>
      <w:bookmarkEnd w:id="475"/>
      <w:bookmarkEnd w:id="476"/>
      <w:bookmarkEnd w:id="477"/>
    </w:p>
    <w:p w14:paraId="1EBEDAF2"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bookmarkStart w:id="478" w:name="_Toc455678154"/>
      <w:bookmarkStart w:id="479" w:name="_Toc462934328"/>
      <w:bookmarkStart w:id="480" w:name="_Toc463011307"/>
      <w:bookmarkStart w:id="481" w:name="_Toc11785"/>
      <w:bookmarkStart w:id="482" w:name="_Toc17445"/>
      <w:r>
        <w:rPr>
          <w:rFonts w:ascii="宋体" w:eastAsia="宋体" w:hAnsi="宋体" w:cs="黑体" w:hint="eastAsia"/>
          <w:sz w:val="24"/>
        </w:rPr>
        <w:t>供应商或有关当事人对磋商过程、成交结果有异议的，可以向采购人或者采购代理机构提出询问。</w:t>
      </w:r>
      <w:bookmarkEnd w:id="478"/>
      <w:bookmarkEnd w:id="479"/>
      <w:bookmarkEnd w:id="480"/>
      <w:bookmarkEnd w:id="481"/>
      <w:bookmarkEnd w:id="482"/>
    </w:p>
    <w:p w14:paraId="1AE245DD"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bookmarkStart w:id="483" w:name="_Toc455678155"/>
      <w:bookmarkStart w:id="484" w:name="_Toc462934329"/>
      <w:bookmarkStart w:id="485" w:name="_Toc463011308"/>
      <w:bookmarkStart w:id="486" w:name="_Toc24621"/>
      <w:bookmarkStart w:id="487" w:name="_Toc27421"/>
      <w:r>
        <w:rPr>
          <w:rFonts w:ascii="宋体" w:eastAsia="宋体" w:hAnsi="宋体" w:cs="黑体" w:hint="eastAsia"/>
          <w:sz w:val="24"/>
        </w:rPr>
        <w:t>采购人或者采购代理机构应当在三个工作日内对供应</w:t>
      </w:r>
      <w:proofErr w:type="gramStart"/>
      <w:r>
        <w:rPr>
          <w:rFonts w:ascii="宋体" w:eastAsia="宋体" w:hAnsi="宋体" w:cs="黑体" w:hint="eastAsia"/>
          <w:sz w:val="24"/>
        </w:rPr>
        <w:t>商依法</w:t>
      </w:r>
      <w:proofErr w:type="gramEnd"/>
      <w:r>
        <w:rPr>
          <w:rFonts w:ascii="宋体" w:eastAsia="宋体" w:hAnsi="宋体" w:cs="黑体" w:hint="eastAsia"/>
          <w:sz w:val="24"/>
        </w:rPr>
        <w:t>提出的询问</w:t>
      </w:r>
      <w:proofErr w:type="gramStart"/>
      <w:r>
        <w:rPr>
          <w:rFonts w:ascii="宋体" w:eastAsia="宋体" w:hAnsi="宋体" w:cs="黑体" w:hint="eastAsia"/>
          <w:sz w:val="24"/>
        </w:rPr>
        <w:t>作</w:t>
      </w:r>
      <w:proofErr w:type="gramEnd"/>
      <w:r>
        <w:rPr>
          <w:rFonts w:ascii="宋体" w:eastAsia="宋体" w:hAnsi="宋体" w:cs="黑体" w:hint="eastAsia"/>
          <w:sz w:val="24"/>
        </w:rPr>
        <w:t>出答复。</w:t>
      </w:r>
      <w:bookmarkEnd w:id="483"/>
      <w:bookmarkEnd w:id="484"/>
      <w:bookmarkEnd w:id="485"/>
      <w:bookmarkEnd w:id="486"/>
      <w:bookmarkEnd w:id="487"/>
    </w:p>
    <w:p w14:paraId="759F01DA"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bookmarkStart w:id="488" w:name="_Toc455678156"/>
      <w:bookmarkStart w:id="489" w:name="_Toc462934330"/>
      <w:bookmarkStart w:id="490" w:name="_Toc463011309"/>
      <w:bookmarkStart w:id="491" w:name="_Toc28381"/>
      <w:bookmarkStart w:id="492" w:name="_Toc30298"/>
      <w:r>
        <w:rPr>
          <w:rFonts w:ascii="宋体" w:eastAsia="宋体" w:hAnsi="宋体" w:cs="黑体" w:hint="eastAsia"/>
          <w:sz w:val="24"/>
        </w:rPr>
        <w:t>供应商认为</w:t>
      </w:r>
      <w:r>
        <w:rPr>
          <w:rFonts w:ascii="宋体" w:eastAsia="宋体" w:hAnsi="宋体" w:cs="宋体" w:hint="eastAsia"/>
          <w:sz w:val="24"/>
        </w:rPr>
        <w:t>竞争性</w:t>
      </w:r>
      <w:r>
        <w:rPr>
          <w:rFonts w:ascii="宋体" w:eastAsia="宋体" w:hAnsi="宋体" w:cs="黑体" w:hint="eastAsia"/>
          <w:sz w:val="24"/>
        </w:rPr>
        <w:t>磋商文件、采购过程使自己的权益受到损害的，可以在知道或者应知其权益受到损害之日起七个工作日内，以书面形式向采购人提出质疑。</w:t>
      </w:r>
      <w:bookmarkEnd w:id="488"/>
      <w:bookmarkEnd w:id="489"/>
      <w:bookmarkEnd w:id="490"/>
      <w:bookmarkEnd w:id="491"/>
      <w:bookmarkEnd w:id="492"/>
    </w:p>
    <w:p w14:paraId="70170ED7"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bookmarkStart w:id="493" w:name="_Toc462934331"/>
      <w:bookmarkStart w:id="494" w:name="_Toc463011310"/>
      <w:bookmarkStart w:id="495" w:name="_Toc16614"/>
      <w:bookmarkStart w:id="496" w:name="_Toc288"/>
      <w:r>
        <w:rPr>
          <w:rFonts w:ascii="宋体" w:eastAsia="宋体" w:hAnsi="宋体" w:cs="黑体" w:hint="eastAsia"/>
          <w:sz w:val="24"/>
        </w:rPr>
        <w:t>供应商认为成交结果使自己的权益受到损害的，可以在成交结果公告期限届满之日起七个工作日内，以书面形式向采购人提出质疑，</w:t>
      </w:r>
      <w:r>
        <w:rPr>
          <w:rFonts w:ascii="宋体" w:eastAsia="宋体" w:hAnsi="宋体" w:cs="宋体" w:hint="eastAsia"/>
          <w:sz w:val="24"/>
        </w:rPr>
        <w:t>接收质疑函联系部门、电话及地址详见竞争性磋商公告</w:t>
      </w:r>
      <w:r>
        <w:rPr>
          <w:rFonts w:ascii="宋体" w:eastAsia="宋体" w:hAnsi="宋体" w:cs="黑体" w:hint="eastAsia"/>
          <w:sz w:val="24"/>
        </w:rPr>
        <w:t>。</w:t>
      </w:r>
      <w:bookmarkEnd w:id="493"/>
      <w:bookmarkEnd w:id="494"/>
      <w:bookmarkEnd w:id="495"/>
      <w:bookmarkEnd w:id="496"/>
      <w:r>
        <w:rPr>
          <w:rFonts w:ascii="宋体" w:eastAsia="宋体" w:hAnsi="宋体" w:cs="宋体" w:hint="eastAsia"/>
          <w:sz w:val="24"/>
        </w:rPr>
        <w:t>在法定质疑期内供应商针对同一采购程序环节的质疑应当一次性提出。</w:t>
      </w:r>
    </w:p>
    <w:p w14:paraId="3FA137AE"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bookmarkStart w:id="497" w:name="_Toc455678157"/>
      <w:bookmarkStart w:id="498" w:name="_Toc462934332"/>
      <w:bookmarkStart w:id="499" w:name="_Toc463011311"/>
      <w:bookmarkStart w:id="500" w:name="_Toc18478"/>
      <w:bookmarkStart w:id="501" w:name="_Toc5258"/>
      <w:r>
        <w:rPr>
          <w:rFonts w:ascii="宋体" w:eastAsia="宋体" w:hAnsi="宋体" w:cs="黑体" w:hint="eastAsia"/>
          <w:sz w:val="24"/>
        </w:rPr>
        <w:t>采购人或者采购代理机构应当在收到供应商的书面质疑后七个工作日内</w:t>
      </w:r>
      <w:proofErr w:type="gramStart"/>
      <w:r>
        <w:rPr>
          <w:rFonts w:ascii="宋体" w:eastAsia="宋体" w:hAnsi="宋体" w:cs="黑体" w:hint="eastAsia"/>
          <w:sz w:val="24"/>
        </w:rPr>
        <w:t>作出</w:t>
      </w:r>
      <w:proofErr w:type="gramEnd"/>
      <w:r>
        <w:rPr>
          <w:rFonts w:ascii="宋体" w:eastAsia="宋体" w:hAnsi="宋体" w:cs="黑体" w:hint="eastAsia"/>
          <w:sz w:val="24"/>
        </w:rPr>
        <w:t>答复，并以书面形式通知质疑供应商和其他有关供应商，但答复的内容不得涉及商业秘密。</w:t>
      </w:r>
      <w:bookmarkEnd w:id="497"/>
      <w:bookmarkEnd w:id="498"/>
      <w:bookmarkEnd w:id="499"/>
      <w:bookmarkEnd w:id="500"/>
      <w:bookmarkEnd w:id="501"/>
    </w:p>
    <w:p w14:paraId="26E1E581"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bookmarkStart w:id="502" w:name="_Toc4898"/>
      <w:bookmarkStart w:id="503" w:name="_Toc21390"/>
      <w:bookmarkStart w:id="504" w:name="_Toc462934333"/>
      <w:bookmarkStart w:id="505" w:name="_Toc463011312"/>
      <w:bookmarkStart w:id="506" w:name="_Toc455678158"/>
      <w:r>
        <w:rPr>
          <w:rFonts w:ascii="宋体" w:eastAsia="宋体" w:hAnsi="宋体" w:cs="黑体" w:hint="eastAsia"/>
          <w:sz w:val="24"/>
        </w:rPr>
        <w:t>质疑单位对采购人、采购代理机构的答复不满意或者采购人、采购代理机构未在规定的时间内</w:t>
      </w:r>
      <w:proofErr w:type="gramStart"/>
      <w:r>
        <w:rPr>
          <w:rFonts w:ascii="宋体" w:eastAsia="宋体" w:hAnsi="宋体" w:cs="黑体" w:hint="eastAsia"/>
          <w:sz w:val="24"/>
        </w:rPr>
        <w:t>作出</w:t>
      </w:r>
      <w:proofErr w:type="gramEnd"/>
      <w:r>
        <w:rPr>
          <w:rFonts w:ascii="宋体" w:eastAsia="宋体" w:hAnsi="宋体" w:cs="黑体" w:hint="eastAsia"/>
          <w:sz w:val="24"/>
        </w:rPr>
        <w:t>答复的，可以在答复期满后十五个工作日内向同级政府采购监督管理部门投诉。</w:t>
      </w:r>
      <w:bookmarkEnd w:id="502"/>
      <w:bookmarkEnd w:id="503"/>
      <w:bookmarkEnd w:id="504"/>
      <w:bookmarkEnd w:id="505"/>
      <w:bookmarkEnd w:id="506"/>
    </w:p>
    <w:p w14:paraId="432E50CB" w14:textId="77777777" w:rsidR="00D50171" w:rsidRDefault="00D50171" w:rsidP="00680930">
      <w:pPr>
        <w:numPr>
          <w:ilvl w:val="2"/>
          <w:numId w:val="1"/>
        </w:numPr>
        <w:wordWrap w:val="0"/>
        <w:topLinePunct/>
        <w:spacing w:line="440" w:lineRule="exact"/>
        <w:ind w:firstLine="560"/>
        <w:rPr>
          <w:rFonts w:ascii="宋体" w:eastAsia="宋体" w:hAnsi="宋体" w:cs="黑体"/>
          <w:sz w:val="24"/>
        </w:rPr>
      </w:pPr>
      <w:bookmarkStart w:id="507" w:name="_Toc455678159"/>
      <w:bookmarkStart w:id="508" w:name="_Toc462934334"/>
      <w:bookmarkStart w:id="509" w:name="_Toc463011313"/>
      <w:bookmarkStart w:id="510" w:name="_Toc17682"/>
      <w:bookmarkStart w:id="511" w:name="_Toc11631"/>
      <w:r>
        <w:rPr>
          <w:rFonts w:ascii="宋体" w:eastAsia="宋体" w:hAnsi="宋体" w:cs="黑体" w:hint="eastAsia"/>
          <w:sz w:val="24"/>
        </w:rPr>
        <w:t>供应商质疑、投诉应当有明确的请求和必要的证明材料。供应</w:t>
      </w:r>
      <w:proofErr w:type="gramStart"/>
      <w:r>
        <w:rPr>
          <w:rFonts w:ascii="宋体" w:eastAsia="宋体" w:hAnsi="宋体" w:cs="黑体" w:hint="eastAsia"/>
          <w:sz w:val="24"/>
        </w:rPr>
        <w:t>商投诉</w:t>
      </w:r>
      <w:proofErr w:type="gramEnd"/>
      <w:r>
        <w:rPr>
          <w:rFonts w:ascii="宋体" w:eastAsia="宋体" w:hAnsi="宋体" w:cs="黑体" w:hint="eastAsia"/>
          <w:sz w:val="24"/>
        </w:rPr>
        <w:t>的事项不得超出已质疑事项的范围。</w:t>
      </w:r>
      <w:bookmarkEnd w:id="507"/>
      <w:bookmarkEnd w:id="508"/>
      <w:bookmarkEnd w:id="509"/>
      <w:bookmarkEnd w:id="510"/>
      <w:bookmarkEnd w:id="511"/>
    </w:p>
    <w:p w14:paraId="62DE47CC" w14:textId="77777777" w:rsidR="00D50171" w:rsidRDefault="00D50171" w:rsidP="00680930">
      <w:pPr>
        <w:numPr>
          <w:ilvl w:val="0"/>
          <w:numId w:val="1"/>
        </w:numPr>
        <w:tabs>
          <w:tab w:val="left" w:pos="360"/>
        </w:tabs>
        <w:wordWrap w:val="0"/>
        <w:topLinePunct/>
        <w:autoSpaceDE w:val="0"/>
        <w:autoSpaceDN w:val="0"/>
        <w:adjustRightInd w:val="0"/>
        <w:snapToGrid w:val="0"/>
        <w:spacing w:line="440" w:lineRule="exact"/>
        <w:contextualSpacing/>
        <w:outlineLvl w:val="1"/>
        <w:rPr>
          <w:rFonts w:ascii="宋体" w:eastAsia="宋体" w:hAnsi="宋体" w:cs="宋体"/>
          <w:b/>
          <w:bCs/>
          <w:sz w:val="24"/>
        </w:rPr>
      </w:pPr>
      <w:bookmarkStart w:id="512" w:name="_Toc23774435"/>
      <w:bookmarkStart w:id="513" w:name="_Toc5729"/>
      <w:bookmarkStart w:id="514" w:name="_Toc8419"/>
      <w:r>
        <w:rPr>
          <w:rFonts w:ascii="宋体" w:eastAsia="宋体" w:hAnsi="宋体" w:cs="宋体" w:hint="eastAsia"/>
          <w:b/>
          <w:bCs/>
          <w:sz w:val="24"/>
        </w:rPr>
        <w:t>需要补充的其他内容</w:t>
      </w:r>
      <w:bookmarkEnd w:id="512"/>
      <w:bookmarkEnd w:id="513"/>
      <w:bookmarkEnd w:id="514"/>
    </w:p>
    <w:p w14:paraId="076C9343" w14:textId="63687C7B" w:rsidR="00680930" w:rsidRDefault="00D50171" w:rsidP="00D50171">
      <w:pPr>
        <w:numPr>
          <w:ilvl w:val="2"/>
          <w:numId w:val="1"/>
        </w:numPr>
        <w:wordWrap w:val="0"/>
        <w:topLinePunct/>
        <w:spacing w:line="480" w:lineRule="exact"/>
        <w:ind w:firstLineChars="250" w:firstLine="600"/>
        <w:rPr>
          <w:rFonts w:ascii="宋体" w:eastAsia="宋体" w:hAnsi="宋体" w:cs="黑体"/>
          <w:sz w:val="24"/>
        </w:rPr>
      </w:pPr>
      <w:r w:rsidRPr="00AC1FBB">
        <w:rPr>
          <w:rFonts w:ascii="宋体" w:eastAsia="宋体" w:hAnsi="宋体" w:cs="黑体" w:hint="eastAsia"/>
          <w:sz w:val="24"/>
        </w:rPr>
        <w:t>需要补充的其他内容：</w:t>
      </w:r>
      <w:proofErr w:type="gramStart"/>
      <w:r w:rsidRPr="00AC1FBB">
        <w:rPr>
          <w:rFonts w:ascii="宋体" w:eastAsia="宋体" w:hAnsi="宋体" w:cs="黑体" w:hint="eastAsia"/>
          <w:sz w:val="24"/>
        </w:rPr>
        <w:t>见供应</w:t>
      </w:r>
      <w:proofErr w:type="gramEnd"/>
      <w:r w:rsidRPr="00AC1FBB">
        <w:rPr>
          <w:rFonts w:ascii="宋体" w:eastAsia="宋体" w:hAnsi="宋体" w:cs="黑体" w:hint="eastAsia"/>
          <w:sz w:val="24"/>
        </w:rPr>
        <w:t>商须知前附表。</w:t>
      </w:r>
      <w:bookmarkStart w:id="515" w:name="_Toc23774436"/>
      <w:bookmarkStart w:id="516" w:name="_Toc1582"/>
      <w:bookmarkStart w:id="517" w:name="_Toc270604617"/>
    </w:p>
    <w:p w14:paraId="3A7C695A" w14:textId="77777777" w:rsidR="00680930" w:rsidRDefault="00680930">
      <w:pPr>
        <w:widowControl/>
        <w:jc w:val="left"/>
        <w:rPr>
          <w:rFonts w:ascii="宋体" w:eastAsia="宋体" w:hAnsi="宋体" w:cs="黑体"/>
          <w:sz w:val="24"/>
        </w:rPr>
      </w:pPr>
      <w:r>
        <w:rPr>
          <w:rFonts w:ascii="宋体" w:eastAsia="宋体" w:hAnsi="宋体" w:cs="黑体"/>
          <w:sz w:val="24"/>
        </w:rPr>
        <w:br w:type="page"/>
      </w:r>
    </w:p>
    <w:p w14:paraId="6B5A281C" w14:textId="77777777" w:rsidR="00D50171" w:rsidRDefault="00D50171" w:rsidP="00D50171">
      <w:pPr>
        <w:jc w:val="center"/>
        <w:rPr>
          <w:b/>
          <w:sz w:val="30"/>
          <w:szCs w:val="30"/>
        </w:rPr>
      </w:pPr>
      <w:bookmarkStart w:id="518" w:name="_Toc136619210"/>
      <w:bookmarkStart w:id="519" w:name="_Toc136846541"/>
      <w:r w:rsidRPr="00866D6D">
        <w:rPr>
          <w:rFonts w:hint="eastAsia"/>
          <w:b/>
          <w:sz w:val="30"/>
          <w:szCs w:val="30"/>
        </w:rPr>
        <w:t>第三章   评审办法</w:t>
      </w:r>
      <w:bookmarkStart w:id="520" w:name="_Toc9836"/>
      <w:bookmarkEnd w:id="515"/>
      <w:bookmarkEnd w:id="516"/>
      <w:bookmarkEnd w:id="518"/>
      <w:bookmarkEnd w:id="519"/>
    </w:p>
    <w:p w14:paraId="2DD2F550" w14:textId="65AC6877" w:rsidR="00D50171" w:rsidRPr="00680930" w:rsidRDefault="00680930" w:rsidP="00680930">
      <w:pPr>
        <w:spacing w:line="480" w:lineRule="exact"/>
        <w:jc w:val="left"/>
        <w:rPr>
          <w:rFonts w:ascii="宋体" w:eastAsia="宋体" w:hAnsi="宋体"/>
          <w:sz w:val="28"/>
          <w:szCs w:val="28"/>
        </w:rPr>
      </w:pPr>
      <w:r w:rsidRPr="00680930">
        <w:rPr>
          <w:rFonts w:ascii="宋体" w:eastAsia="宋体" w:hAnsi="宋体" w:hint="eastAsia"/>
          <w:sz w:val="28"/>
          <w:szCs w:val="28"/>
        </w:rPr>
        <w:t>一、初步评审</w:t>
      </w: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42"/>
        <w:gridCol w:w="567"/>
        <w:gridCol w:w="851"/>
        <w:gridCol w:w="1559"/>
        <w:gridCol w:w="6237"/>
      </w:tblGrid>
      <w:tr w:rsidR="00D50171" w:rsidRPr="00AD726A" w14:paraId="4A3E7664" w14:textId="77777777" w:rsidTr="00C30BB3">
        <w:trPr>
          <w:trHeight w:val="468"/>
          <w:jc w:val="center"/>
        </w:trPr>
        <w:tc>
          <w:tcPr>
            <w:tcW w:w="1565" w:type="dxa"/>
            <w:gridSpan w:val="3"/>
            <w:vAlign w:val="center"/>
          </w:tcPr>
          <w:p w14:paraId="1119C46C"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条款</w:t>
            </w:r>
          </w:p>
        </w:tc>
        <w:tc>
          <w:tcPr>
            <w:tcW w:w="2410" w:type="dxa"/>
            <w:gridSpan w:val="2"/>
            <w:vAlign w:val="center"/>
          </w:tcPr>
          <w:p w14:paraId="24912C37"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评审因素</w:t>
            </w:r>
          </w:p>
        </w:tc>
        <w:tc>
          <w:tcPr>
            <w:tcW w:w="6237" w:type="dxa"/>
            <w:vAlign w:val="center"/>
          </w:tcPr>
          <w:p w14:paraId="705A10AB"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评审标准</w:t>
            </w:r>
          </w:p>
        </w:tc>
      </w:tr>
      <w:tr w:rsidR="00D50171" w:rsidRPr="00AD726A" w14:paraId="476C1144" w14:textId="77777777" w:rsidTr="00C30BB3">
        <w:trPr>
          <w:trHeight w:val="468"/>
          <w:jc w:val="center"/>
        </w:trPr>
        <w:tc>
          <w:tcPr>
            <w:tcW w:w="856" w:type="dxa"/>
            <w:vMerge w:val="restart"/>
            <w:vAlign w:val="center"/>
          </w:tcPr>
          <w:p w14:paraId="5950C759"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2.1.1</w:t>
            </w:r>
          </w:p>
        </w:tc>
        <w:tc>
          <w:tcPr>
            <w:tcW w:w="709" w:type="dxa"/>
            <w:gridSpan w:val="2"/>
            <w:vMerge w:val="restart"/>
            <w:vAlign w:val="center"/>
          </w:tcPr>
          <w:p w14:paraId="0AFC8630"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符合性评审</w:t>
            </w:r>
          </w:p>
        </w:tc>
        <w:tc>
          <w:tcPr>
            <w:tcW w:w="2410" w:type="dxa"/>
            <w:gridSpan w:val="2"/>
            <w:vAlign w:val="center"/>
          </w:tcPr>
          <w:p w14:paraId="14B4A5A6"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供应商名称</w:t>
            </w:r>
          </w:p>
        </w:tc>
        <w:tc>
          <w:tcPr>
            <w:tcW w:w="6237" w:type="dxa"/>
            <w:vAlign w:val="center"/>
          </w:tcPr>
          <w:p w14:paraId="71438C58" w14:textId="77777777" w:rsidR="00D50171" w:rsidRPr="00AD726A" w:rsidRDefault="00D50171" w:rsidP="006A0E32">
            <w:pPr>
              <w:widowControl/>
              <w:spacing w:line="276" w:lineRule="auto"/>
              <w:jc w:val="left"/>
              <w:rPr>
                <w:rFonts w:ascii="宋体" w:eastAsia="宋体" w:hAnsi="宋体" w:cs="宋体"/>
                <w:sz w:val="24"/>
              </w:rPr>
            </w:pPr>
            <w:r w:rsidRPr="00AD726A">
              <w:rPr>
                <w:rFonts w:ascii="宋体" w:eastAsia="宋体" w:hAnsi="宋体" w:cs="宋体" w:hint="eastAsia"/>
                <w:sz w:val="24"/>
              </w:rPr>
              <w:t>与营业执照、资质证书、安全生产许可证一致</w:t>
            </w:r>
          </w:p>
        </w:tc>
      </w:tr>
      <w:tr w:rsidR="00D50171" w:rsidRPr="00AD726A" w14:paraId="090626C0" w14:textId="77777777" w:rsidTr="00C30BB3">
        <w:trPr>
          <w:trHeight w:val="436"/>
          <w:jc w:val="center"/>
        </w:trPr>
        <w:tc>
          <w:tcPr>
            <w:tcW w:w="856" w:type="dxa"/>
            <w:vMerge/>
            <w:vAlign w:val="center"/>
          </w:tcPr>
          <w:p w14:paraId="17DF3CF1" w14:textId="77777777" w:rsidR="00D50171" w:rsidRPr="00AD726A" w:rsidRDefault="00D50171" w:rsidP="006A0E32">
            <w:pPr>
              <w:widowControl/>
              <w:spacing w:line="276" w:lineRule="auto"/>
              <w:jc w:val="center"/>
              <w:rPr>
                <w:rFonts w:ascii="宋体" w:eastAsia="宋体" w:hAnsi="宋体" w:cs="宋体"/>
                <w:sz w:val="24"/>
              </w:rPr>
            </w:pPr>
          </w:p>
        </w:tc>
        <w:tc>
          <w:tcPr>
            <w:tcW w:w="709" w:type="dxa"/>
            <w:gridSpan w:val="2"/>
            <w:vMerge/>
            <w:vAlign w:val="center"/>
          </w:tcPr>
          <w:p w14:paraId="6A3197DB" w14:textId="77777777" w:rsidR="00D50171" w:rsidRPr="00AD726A" w:rsidRDefault="00D50171" w:rsidP="006A0E32">
            <w:pPr>
              <w:widowControl/>
              <w:spacing w:line="276" w:lineRule="auto"/>
              <w:jc w:val="center"/>
              <w:rPr>
                <w:rFonts w:ascii="宋体" w:eastAsia="宋体" w:hAnsi="宋体" w:cs="宋体"/>
                <w:sz w:val="24"/>
              </w:rPr>
            </w:pPr>
          </w:p>
        </w:tc>
        <w:tc>
          <w:tcPr>
            <w:tcW w:w="2410" w:type="dxa"/>
            <w:gridSpan w:val="2"/>
            <w:vAlign w:val="center"/>
          </w:tcPr>
          <w:p w14:paraId="0B9B9024" w14:textId="55C24C4A"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签</w:t>
            </w:r>
            <w:r w:rsidR="00A434E4">
              <w:rPr>
                <w:rFonts w:ascii="宋体" w:eastAsia="宋体" w:hAnsi="宋体" w:cs="宋体" w:hint="eastAsia"/>
                <w:sz w:val="24"/>
              </w:rPr>
              <w:t>字</w:t>
            </w:r>
            <w:r w:rsidRPr="00AD726A">
              <w:rPr>
                <w:rFonts w:ascii="宋体" w:eastAsia="宋体" w:hAnsi="宋体" w:cs="宋体" w:hint="eastAsia"/>
                <w:sz w:val="24"/>
              </w:rPr>
              <w:t>、盖章</w:t>
            </w:r>
          </w:p>
        </w:tc>
        <w:tc>
          <w:tcPr>
            <w:tcW w:w="6237" w:type="dxa"/>
            <w:vAlign w:val="center"/>
          </w:tcPr>
          <w:p w14:paraId="69F577E9" w14:textId="7620A170" w:rsidR="00D50171" w:rsidRPr="00AD726A" w:rsidRDefault="00A434E4" w:rsidP="006A0E32">
            <w:pPr>
              <w:widowControl/>
              <w:spacing w:line="276" w:lineRule="auto"/>
              <w:jc w:val="left"/>
              <w:rPr>
                <w:rFonts w:ascii="宋体" w:eastAsia="宋体" w:hAnsi="宋体" w:cs="宋体"/>
                <w:sz w:val="24"/>
              </w:rPr>
            </w:pPr>
            <w:r w:rsidRPr="00A434E4">
              <w:rPr>
                <w:rFonts w:ascii="宋体" w:eastAsia="宋体" w:hAnsi="宋体" w:cs="宋体" w:hint="eastAsia"/>
                <w:sz w:val="24"/>
              </w:rPr>
              <w:t>符合竞争性磋商文件要求的签字、盖章（竞争性磋商文件中要求法定代表人或授权委托人签字或盖章的，供应商在进行电子化投标文件签章时，以签盖法定代表人签章为准）</w:t>
            </w:r>
          </w:p>
        </w:tc>
      </w:tr>
      <w:tr w:rsidR="00D50171" w:rsidRPr="00AD726A" w14:paraId="73217DC6" w14:textId="77777777" w:rsidTr="00C30BB3">
        <w:trPr>
          <w:trHeight w:val="468"/>
          <w:jc w:val="center"/>
        </w:trPr>
        <w:tc>
          <w:tcPr>
            <w:tcW w:w="856" w:type="dxa"/>
            <w:vMerge/>
            <w:vAlign w:val="center"/>
          </w:tcPr>
          <w:p w14:paraId="4C0945F4" w14:textId="77777777" w:rsidR="00D50171" w:rsidRPr="00AD726A" w:rsidRDefault="00D50171" w:rsidP="006A0E32">
            <w:pPr>
              <w:widowControl/>
              <w:spacing w:line="276" w:lineRule="auto"/>
              <w:jc w:val="center"/>
              <w:rPr>
                <w:rFonts w:ascii="宋体" w:eastAsia="宋体" w:hAnsi="宋体" w:cs="宋体"/>
                <w:sz w:val="24"/>
              </w:rPr>
            </w:pPr>
          </w:p>
        </w:tc>
        <w:tc>
          <w:tcPr>
            <w:tcW w:w="709" w:type="dxa"/>
            <w:gridSpan w:val="2"/>
            <w:vMerge/>
            <w:vAlign w:val="center"/>
          </w:tcPr>
          <w:p w14:paraId="1ACD6FF1" w14:textId="77777777" w:rsidR="00D50171" w:rsidRPr="00AD726A" w:rsidRDefault="00D50171" w:rsidP="006A0E32">
            <w:pPr>
              <w:widowControl/>
              <w:spacing w:line="276" w:lineRule="auto"/>
              <w:jc w:val="center"/>
              <w:rPr>
                <w:rFonts w:ascii="宋体" w:eastAsia="宋体" w:hAnsi="宋体" w:cs="宋体"/>
                <w:sz w:val="24"/>
              </w:rPr>
            </w:pPr>
          </w:p>
        </w:tc>
        <w:tc>
          <w:tcPr>
            <w:tcW w:w="2410" w:type="dxa"/>
            <w:gridSpan w:val="2"/>
            <w:vAlign w:val="center"/>
          </w:tcPr>
          <w:p w14:paraId="564C4345"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报价唯一</w:t>
            </w:r>
          </w:p>
        </w:tc>
        <w:tc>
          <w:tcPr>
            <w:tcW w:w="6237" w:type="dxa"/>
            <w:vAlign w:val="center"/>
          </w:tcPr>
          <w:p w14:paraId="46BD9C49" w14:textId="6F4E4235" w:rsidR="00D50171" w:rsidRPr="00AD726A" w:rsidRDefault="00A434E4" w:rsidP="006A0E32">
            <w:pPr>
              <w:widowControl/>
              <w:spacing w:line="276" w:lineRule="auto"/>
              <w:jc w:val="left"/>
              <w:rPr>
                <w:rFonts w:ascii="宋体" w:eastAsia="宋体" w:hAnsi="宋体" w:cs="宋体"/>
                <w:sz w:val="24"/>
              </w:rPr>
            </w:pPr>
            <w:r w:rsidRPr="00A434E4">
              <w:rPr>
                <w:rFonts w:ascii="宋体" w:eastAsia="宋体" w:hAnsi="宋体" w:cs="宋体" w:hint="eastAsia"/>
                <w:sz w:val="24"/>
              </w:rPr>
              <w:t>只能有一个有效报价且不超过最高限价</w:t>
            </w:r>
          </w:p>
        </w:tc>
      </w:tr>
      <w:tr w:rsidR="00D50171" w:rsidRPr="00AD726A" w14:paraId="57A2481E" w14:textId="77777777" w:rsidTr="00C30BB3">
        <w:trPr>
          <w:trHeight w:hRule="exact" w:val="1427"/>
          <w:jc w:val="center"/>
        </w:trPr>
        <w:tc>
          <w:tcPr>
            <w:tcW w:w="856" w:type="dxa"/>
            <w:vMerge w:val="restart"/>
            <w:vAlign w:val="center"/>
          </w:tcPr>
          <w:p w14:paraId="66E30C4A"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2.1.2</w:t>
            </w:r>
          </w:p>
        </w:tc>
        <w:tc>
          <w:tcPr>
            <w:tcW w:w="709" w:type="dxa"/>
            <w:gridSpan w:val="2"/>
            <w:vMerge w:val="restart"/>
            <w:vAlign w:val="center"/>
          </w:tcPr>
          <w:p w14:paraId="2F5B5A5C"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资格审查标准</w:t>
            </w:r>
          </w:p>
        </w:tc>
        <w:tc>
          <w:tcPr>
            <w:tcW w:w="2410" w:type="dxa"/>
            <w:gridSpan w:val="2"/>
            <w:vAlign w:val="center"/>
          </w:tcPr>
          <w:p w14:paraId="5EA64F57"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供应</w:t>
            </w:r>
            <w:proofErr w:type="gramStart"/>
            <w:r w:rsidRPr="00AD726A">
              <w:rPr>
                <w:rFonts w:ascii="宋体" w:eastAsia="宋体" w:hAnsi="宋体" w:cs="宋体" w:hint="eastAsia"/>
                <w:sz w:val="24"/>
              </w:rPr>
              <w:t>商符合</w:t>
            </w:r>
            <w:proofErr w:type="gramEnd"/>
            <w:r w:rsidRPr="00AD726A">
              <w:rPr>
                <w:rFonts w:ascii="宋体" w:eastAsia="宋体" w:hAnsi="宋体" w:cs="宋体" w:hint="eastAsia"/>
                <w:sz w:val="24"/>
              </w:rPr>
              <w:t>《中华人民共和国政府采购法》第二十二条的规定条件</w:t>
            </w:r>
          </w:p>
        </w:tc>
        <w:tc>
          <w:tcPr>
            <w:tcW w:w="6237" w:type="dxa"/>
            <w:vAlign w:val="center"/>
          </w:tcPr>
          <w:p w14:paraId="2D3EA73B" w14:textId="77777777" w:rsidR="00D50171" w:rsidRPr="00AD726A" w:rsidRDefault="00D50171" w:rsidP="006A0E32">
            <w:pPr>
              <w:widowControl/>
              <w:spacing w:line="276" w:lineRule="auto"/>
              <w:jc w:val="left"/>
              <w:rPr>
                <w:rFonts w:ascii="宋体" w:eastAsia="宋体" w:hAnsi="宋体" w:cs="宋体"/>
                <w:sz w:val="24"/>
              </w:rPr>
            </w:pPr>
            <w:r w:rsidRPr="00AD726A">
              <w:rPr>
                <w:rFonts w:ascii="宋体" w:eastAsia="宋体" w:hAnsi="宋体" w:cs="宋体" w:hint="eastAsia"/>
                <w:sz w:val="24"/>
              </w:rPr>
              <w:t>提供承诺函</w:t>
            </w:r>
          </w:p>
        </w:tc>
      </w:tr>
      <w:tr w:rsidR="00D50171" w:rsidRPr="00AD726A" w14:paraId="248E7BFB" w14:textId="77777777" w:rsidTr="00C30BB3">
        <w:trPr>
          <w:trHeight w:hRule="exact" w:val="596"/>
          <w:jc w:val="center"/>
        </w:trPr>
        <w:tc>
          <w:tcPr>
            <w:tcW w:w="856" w:type="dxa"/>
            <w:vMerge/>
            <w:vAlign w:val="center"/>
          </w:tcPr>
          <w:p w14:paraId="07B57DE5" w14:textId="77777777" w:rsidR="00D50171" w:rsidRPr="00AD726A" w:rsidRDefault="00D50171" w:rsidP="006A0E32">
            <w:pPr>
              <w:widowControl/>
              <w:spacing w:line="276" w:lineRule="auto"/>
              <w:jc w:val="center"/>
              <w:rPr>
                <w:rFonts w:ascii="宋体" w:eastAsia="宋体" w:hAnsi="宋体" w:cs="宋体"/>
                <w:sz w:val="24"/>
              </w:rPr>
            </w:pPr>
          </w:p>
        </w:tc>
        <w:tc>
          <w:tcPr>
            <w:tcW w:w="709" w:type="dxa"/>
            <w:gridSpan w:val="2"/>
            <w:vMerge/>
            <w:vAlign w:val="center"/>
          </w:tcPr>
          <w:p w14:paraId="58AB693F" w14:textId="77777777" w:rsidR="00D50171" w:rsidRPr="00AD726A" w:rsidRDefault="00D50171" w:rsidP="006A0E32">
            <w:pPr>
              <w:widowControl/>
              <w:spacing w:line="276" w:lineRule="auto"/>
              <w:jc w:val="center"/>
              <w:rPr>
                <w:rFonts w:ascii="宋体" w:eastAsia="宋体" w:hAnsi="宋体" w:cs="宋体"/>
                <w:sz w:val="24"/>
              </w:rPr>
            </w:pPr>
          </w:p>
        </w:tc>
        <w:tc>
          <w:tcPr>
            <w:tcW w:w="2410" w:type="dxa"/>
            <w:gridSpan w:val="2"/>
            <w:vAlign w:val="center"/>
          </w:tcPr>
          <w:p w14:paraId="42F1726C"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营业执照</w:t>
            </w:r>
          </w:p>
        </w:tc>
        <w:tc>
          <w:tcPr>
            <w:tcW w:w="6237" w:type="dxa"/>
            <w:vAlign w:val="center"/>
          </w:tcPr>
          <w:p w14:paraId="43BF7F96" w14:textId="75F1A907" w:rsidR="00D50171" w:rsidRPr="00AD726A" w:rsidRDefault="00C0167D" w:rsidP="006A0E32">
            <w:pPr>
              <w:widowControl/>
              <w:spacing w:line="276" w:lineRule="auto"/>
              <w:jc w:val="left"/>
              <w:rPr>
                <w:rFonts w:ascii="宋体" w:eastAsia="宋体" w:hAnsi="宋体" w:cs="宋体"/>
                <w:sz w:val="24"/>
              </w:rPr>
            </w:pPr>
            <w:r w:rsidRPr="00C0167D">
              <w:rPr>
                <w:rFonts w:ascii="宋体" w:eastAsia="宋体" w:hAnsi="宋体" w:cs="宋体" w:hint="eastAsia"/>
                <w:sz w:val="24"/>
              </w:rPr>
              <w:t>供应商须具有有效的营业执照</w:t>
            </w:r>
          </w:p>
        </w:tc>
      </w:tr>
      <w:tr w:rsidR="00D50171" w:rsidRPr="00AD726A" w14:paraId="0E6D0EF9" w14:textId="77777777" w:rsidTr="00C30BB3">
        <w:trPr>
          <w:trHeight w:hRule="exact" w:val="1228"/>
          <w:jc w:val="center"/>
        </w:trPr>
        <w:tc>
          <w:tcPr>
            <w:tcW w:w="856" w:type="dxa"/>
            <w:vMerge/>
            <w:vAlign w:val="center"/>
          </w:tcPr>
          <w:p w14:paraId="09370189" w14:textId="77777777" w:rsidR="00D50171" w:rsidRPr="00AD726A" w:rsidRDefault="00D50171" w:rsidP="006A0E32">
            <w:pPr>
              <w:widowControl/>
              <w:spacing w:line="276" w:lineRule="auto"/>
              <w:jc w:val="center"/>
              <w:rPr>
                <w:rFonts w:ascii="宋体" w:eastAsia="宋体" w:hAnsi="宋体" w:cs="宋体"/>
                <w:sz w:val="24"/>
              </w:rPr>
            </w:pPr>
          </w:p>
        </w:tc>
        <w:tc>
          <w:tcPr>
            <w:tcW w:w="709" w:type="dxa"/>
            <w:gridSpan w:val="2"/>
            <w:vMerge/>
            <w:vAlign w:val="center"/>
          </w:tcPr>
          <w:p w14:paraId="1E42A4D6" w14:textId="77777777" w:rsidR="00D50171" w:rsidRPr="00AD726A" w:rsidRDefault="00D50171" w:rsidP="006A0E32">
            <w:pPr>
              <w:widowControl/>
              <w:spacing w:line="276" w:lineRule="auto"/>
              <w:jc w:val="center"/>
              <w:rPr>
                <w:rFonts w:ascii="宋体" w:eastAsia="宋体" w:hAnsi="宋体" w:cs="宋体"/>
                <w:sz w:val="24"/>
              </w:rPr>
            </w:pPr>
          </w:p>
        </w:tc>
        <w:tc>
          <w:tcPr>
            <w:tcW w:w="2410" w:type="dxa"/>
            <w:gridSpan w:val="2"/>
            <w:vAlign w:val="center"/>
          </w:tcPr>
          <w:p w14:paraId="7DBA64D4" w14:textId="77777777" w:rsidR="00D50171" w:rsidRPr="00AD726A" w:rsidRDefault="00D50171"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资质证书</w:t>
            </w:r>
          </w:p>
        </w:tc>
        <w:tc>
          <w:tcPr>
            <w:tcW w:w="6237" w:type="dxa"/>
            <w:vAlign w:val="center"/>
          </w:tcPr>
          <w:p w14:paraId="72BB16F8" w14:textId="681E35F3" w:rsidR="00D50171" w:rsidRPr="00AD726A" w:rsidRDefault="00DA3AD4" w:rsidP="006A0E32">
            <w:pPr>
              <w:spacing w:line="276" w:lineRule="auto"/>
              <w:jc w:val="left"/>
              <w:rPr>
                <w:rFonts w:ascii="宋体" w:eastAsia="宋体" w:hAnsi="宋体" w:cs="宋体"/>
                <w:sz w:val="24"/>
              </w:rPr>
            </w:pPr>
            <w:r>
              <w:rPr>
                <w:rFonts w:ascii="宋体" w:eastAsia="宋体" w:hAnsi="宋体" w:cs="宋体" w:hint="eastAsia"/>
                <w:sz w:val="24"/>
              </w:rPr>
              <w:t>供应商须具有交通运输部门颁发的</w:t>
            </w:r>
            <w:r w:rsidR="003E7BE2">
              <w:rPr>
                <w:rFonts w:ascii="宋体" w:eastAsia="宋体" w:hAnsi="宋体" w:cs="宋体" w:hint="eastAsia"/>
                <w:sz w:val="24"/>
              </w:rPr>
              <w:t>交通安全设施养护资质</w:t>
            </w:r>
            <w:r>
              <w:rPr>
                <w:rFonts w:ascii="宋体" w:eastAsia="宋体" w:hAnsi="宋体" w:cs="宋体" w:hint="eastAsia"/>
                <w:sz w:val="24"/>
              </w:rPr>
              <w:t>，具备有效的安全生产许可证</w:t>
            </w:r>
            <w:r w:rsidR="00511234">
              <w:rPr>
                <w:rFonts w:ascii="宋体" w:eastAsia="宋体" w:hAnsi="宋体" w:cs="宋体" w:hint="eastAsia"/>
                <w:sz w:val="24"/>
              </w:rPr>
              <w:t>，并在人员、设备、资金等方面具有相应的施工能力</w:t>
            </w:r>
          </w:p>
        </w:tc>
      </w:tr>
      <w:tr w:rsidR="00D50171" w:rsidRPr="00AD726A" w14:paraId="27104CB1" w14:textId="77777777" w:rsidTr="00C30BB3">
        <w:trPr>
          <w:trHeight w:val="423"/>
          <w:jc w:val="center"/>
        </w:trPr>
        <w:tc>
          <w:tcPr>
            <w:tcW w:w="856" w:type="dxa"/>
            <w:vMerge/>
            <w:vAlign w:val="center"/>
          </w:tcPr>
          <w:p w14:paraId="0BB6465F" w14:textId="77777777" w:rsidR="00D50171" w:rsidRPr="00AD726A" w:rsidRDefault="00D50171" w:rsidP="006A0E32">
            <w:pPr>
              <w:widowControl/>
              <w:spacing w:line="276" w:lineRule="auto"/>
              <w:jc w:val="center"/>
              <w:rPr>
                <w:rFonts w:ascii="宋体" w:eastAsia="宋体" w:hAnsi="宋体" w:cs="宋体"/>
                <w:sz w:val="24"/>
              </w:rPr>
            </w:pPr>
          </w:p>
        </w:tc>
        <w:tc>
          <w:tcPr>
            <w:tcW w:w="709" w:type="dxa"/>
            <w:gridSpan w:val="2"/>
            <w:vMerge/>
            <w:vAlign w:val="center"/>
          </w:tcPr>
          <w:p w14:paraId="6AB65FC9" w14:textId="77777777" w:rsidR="00D50171" w:rsidRPr="00AD726A" w:rsidRDefault="00D50171" w:rsidP="006A0E32">
            <w:pPr>
              <w:widowControl/>
              <w:spacing w:line="276" w:lineRule="auto"/>
              <w:jc w:val="center"/>
              <w:rPr>
                <w:rFonts w:ascii="宋体" w:eastAsia="宋体" w:hAnsi="宋体" w:cs="宋体"/>
                <w:sz w:val="24"/>
              </w:rPr>
            </w:pPr>
          </w:p>
        </w:tc>
        <w:tc>
          <w:tcPr>
            <w:tcW w:w="2410" w:type="dxa"/>
            <w:gridSpan w:val="2"/>
            <w:vAlign w:val="center"/>
          </w:tcPr>
          <w:p w14:paraId="71858CFA" w14:textId="77777777" w:rsidR="00D50171" w:rsidRPr="00AD726A" w:rsidRDefault="00D50171" w:rsidP="006A0E32">
            <w:pPr>
              <w:spacing w:line="276" w:lineRule="auto"/>
              <w:jc w:val="center"/>
              <w:rPr>
                <w:rFonts w:ascii="宋体" w:eastAsia="宋体" w:hAnsi="宋体" w:cs="宋体"/>
                <w:sz w:val="24"/>
              </w:rPr>
            </w:pPr>
            <w:r w:rsidRPr="00AD726A">
              <w:rPr>
                <w:rFonts w:ascii="宋体" w:eastAsia="宋体" w:hAnsi="宋体" w:cs="宋体" w:hint="eastAsia"/>
                <w:sz w:val="24"/>
              </w:rPr>
              <w:t>项目经理</w:t>
            </w:r>
          </w:p>
        </w:tc>
        <w:tc>
          <w:tcPr>
            <w:tcW w:w="6237" w:type="dxa"/>
            <w:vAlign w:val="center"/>
          </w:tcPr>
          <w:p w14:paraId="2B7E4B02" w14:textId="53AD59AF" w:rsidR="00D50171" w:rsidRPr="00AD726A" w:rsidRDefault="00071F8D" w:rsidP="006A0E32">
            <w:pPr>
              <w:spacing w:line="276" w:lineRule="auto"/>
              <w:jc w:val="left"/>
              <w:rPr>
                <w:rFonts w:ascii="宋体" w:eastAsia="宋体" w:hAnsi="宋体" w:cs="宋体"/>
                <w:sz w:val="24"/>
              </w:rPr>
            </w:pPr>
            <w:r w:rsidRPr="00071F8D">
              <w:rPr>
                <w:rFonts w:ascii="宋体" w:eastAsia="宋体" w:hAnsi="宋体" w:cs="宋体" w:hint="eastAsia"/>
                <w:sz w:val="24"/>
              </w:rPr>
              <w:t>拟派项目经理须具备相关专业贰级及以上注册建造师资格，具备有效的安全生产考核合格证书，已参加养老保险缴纳证明（须提供公司近半年来任意一个月为其缴纳社会养老保险缴费证明）且未在其他在建工程项目中担任项目经理</w:t>
            </w:r>
          </w:p>
        </w:tc>
      </w:tr>
      <w:tr w:rsidR="00BF05F8" w:rsidRPr="00AD726A" w14:paraId="543774A6" w14:textId="77777777" w:rsidTr="00C30BB3">
        <w:trPr>
          <w:trHeight w:val="423"/>
          <w:jc w:val="center"/>
        </w:trPr>
        <w:tc>
          <w:tcPr>
            <w:tcW w:w="856" w:type="dxa"/>
            <w:vMerge/>
            <w:vAlign w:val="center"/>
          </w:tcPr>
          <w:p w14:paraId="5F649F82" w14:textId="77777777" w:rsidR="00BF05F8" w:rsidRPr="00AD726A" w:rsidRDefault="00BF05F8" w:rsidP="006A0E32">
            <w:pPr>
              <w:widowControl/>
              <w:spacing w:line="276" w:lineRule="auto"/>
              <w:jc w:val="center"/>
              <w:rPr>
                <w:rFonts w:ascii="宋体" w:eastAsia="宋体" w:hAnsi="宋体" w:cs="宋体"/>
                <w:sz w:val="24"/>
              </w:rPr>
            </w:pPr>
          </w:p>
        </w:tc>
        <w:tc>
          <w:tcPr>
            <w:tcW w:w="709" w:type="dxa"/>
            <w:gridSpan w:val="2"/>
            <w:vMerge/>
            <w:vAlign w:val="center"/>
          </w:tcPr>
          <w:p w14:paraId="32481B4A" w14:textId="77777777" w:rsidR="00BF05F8" w:rsidRPr="00AD726A" w:rsidRDefault="00BF05F8" w:rsidP="006A0E32">
            <w:pPr>
              <w:widowControl/>
              <w:spacing w:line="276" w:lineRule="auto"/>
              <w:jc w:val="center"/>
              <w:rPr>
                <w:rFonts w:ascii="宋体" w:eastAsia="宋体" w:hAnsi="宋体" w:cs="宋体"/>
                <w:sz w:val="24"/>
              </w:rPr>
            </w:pPr>
          </w:p>
        </w:tc>
        <w:tc>
          <w:tcPr>
            <w:tcW w:w="2410" w:type="dxa"/>
            <w:gridSpan w:val="2"/>
            <w:vAlign w:val="center"/>
          </w:tcPr>
          <w:p w14:paraId="134BB04A" w14:textId="6CE3AAF8" w:rsidR="00BF05F8" w:rsidRPr="00AD726A" w:rsidRDefault="00BF05F8" w:rsidP="006A0E32">
            <w:pPr>
              <w:spacing w:line="276" w:lineRule="auto"/>
              <w:jc w:val="center"/>
              <w:rPr>
                <w:rFonts w:ascii="宋体" w:eastAsia="宋体" w:hAnsi="宋体" w:cs="宋体"/>
                <w:sz w:val="24"/>
              </w:rPr>
            </w:pPr>
            <w:r w:rsidRPr="00BF05F8">
              <w:rPr>
                <w:rFonts w:ascii="宋体" w:eastAsia="宋体" w:hAnsi="宋体" w:cs="宋体" w:hint="eastAsia"/>
                <w:sz w:val="24"/>
              </w:rPr>
              <w:t>无行贿犯罪记录</w:t>
            </w:r>
          </w:p>
        </w:tc>
        <w:tc>
          <w:tcPr>
            <w:tcW w:w="6237" w:type="dxa"/>
            <w:vAlign w:val="center"/>
          </w:tcPr>
          <w:p w14:paraId="59B6C885" w14:textId="7A782997" w:rsidR="00BF05F8" w:rsidRPr="00BF05F8" w:rsidRDefault="00C0167D" w:rsidP="006A0E32">
            <w:pPr>
              <w:spacing w:line="276" w:lineRule="auto"/>
              <w:jc w:val="left"/>
              <w:rPr>
                <w:rFonts w:ascii="宋体" w:eastAsia="宋体" w:hAnsi="宋体" w:cs="宋体"/>
                <w:sz w:val="24"/>
              </w:rPr>
            </w:pPr>
            <w:r w:rsidRPr="00C0167D">
              <w:rPr>
                <w:rFonts w:ascii="宋体" w:eastAsia="宋体" w:hAnsi="宋体" w:cs="宋体" w:hint="eastAsia"/>
                <w:sz w:val="24"/>
              </w:rPr>
              <w:t>供应商须出具无行贿犯罪记录在中国裁判</w:t>
            </w:r>
            <w:proofErr w:type="gramStart"/>
            <w:r w:rsidRPr="00C0167D">
              <w:rPr>
                <w:rFonts w:ascii="宋体" w:eastAsia="宋体" w:hAnsi="宋体" w:cs="宋体" w:hint="eastAsia"/>
                <w:sz w:val="24"/>
              </w:rPr>
              <w:t>文书网</w:t>
            </w:r>
            <w:proofErr w:type="gramEnd"/>
            <w:r w:rsidRPr="00C0167D">
              <w:rPr>
                <w:rFonts w:ascii="宋体" w:eastAsia="宋体" w:hAnsi="宋体" w:cs="宋体" w:hint="eastAsia"/>
                <w:sz w:val="24"/>
              </w:rPr>
              <w:t>自行查询结果或自行承诺（查询对象：企业、法定代表人、</w:t>
            </w:r>
            <w:r w:rsidR="00BC000C">
              <w:rPr>
                <w:rFonts w:ascii="宋体" w:eastAsia="宋体" w:hAnsi="宋体" w:cs="宋体" w:hint="eastAsia"/>
                <w:sz w:val="24"/>
              </w:rPr>
              <w:t>拟派项目经理</w:t>
            </w:r>
            <w:r w:rsidRPr="00C0167D">
              <w:rPr>
                <w:rFonts w:ascii="宋体" w:eastAsia="宋体" w:hAnsi="宋体" w:cs="宋体" w:hint="eastAsia"/>
                <w:sz w:val="24"/>
              </w:rPr>
              <w:t>）</w:t>
            </w:r>
          </w:p>
        </w:tc>
      </w:tr>
      <w:tr w:rsidR="00D50171" w:rsidRPr="00AD726A" w14:paraId="070FB34F" w14:textId="77777777" w:rsidTr="00C30BB3">
        <w:trPr>
          <w:trHeight w:val="578"/>
          <w:jc w:val="center"/>
        </w:trPr>
        <w:tc>
          <w:tcPr>
            <w:tcW w:w="856" w:type="dxa"/>
            <w:vMerge/>
            <w:vAlign w:val="center"/>
          </w:tcPr>
          <w:p w14:paraId="375AE849" w14:textId="77777777" w:rsidR="00D50171" w:rsidRPr="00AD726A" w:rsidRDefault="00D50171" w:rsidP="006A0E32">
            <w:pPr>
              <w:widowControl/>
              <w:spacing w:line="276" w:lineRule="auto"/>
              <w:jc w:val="center"/>
              <w:rPr>
                <w:rFonts w:ascii="宋体" w:eastAsia="宋体" w:hAnsi="宋体" w:cs="宋体"/>
                <w:sz w:val="24"/>
              </w:rPr>
            </w:pPr>
          </w:p>
        </w:tc>
        <w:tc>
          <w:tcPr>
            <w:tcW w:w="709" w:type="dxa"/>
            <w:gridSpan w:val="2"/>
            <w:vMerge/>
            <w:vAlign w:val="center"/>
          </w:tcPr>
          <w:p w14:paraId="358E0506" w14:textId="77777777" w:rsidR="00D50171" w:rsidRPr="00AD726A" w:rsidRDefault="00D50171" w:rsidP="006A0E32">
            <w:pPr>
              <w:widowControl/>
              <w:spacing w:line="276" w:lineRule="auto"/>
              <w:jc w:val="center"/>
              <w:rPr>
                <w:rFonts w:ascii="宋体" w:eastAsia="宋体" w:hAnsi="宋体" w:cs="宋体"/>
                <w:sz w:val="24"/>
              </w:rPr>
            </w:pPr>
          </w:p>
        </w:tc>
        <w:tc>
          <w:tcPr>
            <w:tcW w:w="2410" w:type="dxa"/>
            <w:gridSpan w:val="2"/>
            <w:vAlign w:val="center"/>
          </w:tcPr>
          <w:p w14:paraId="24637C1E" w14:textId="77777777" w:rsidR="00D50171" w:rsidRPr="00AD726A" w:rsidRDefault="00D50171" w:rsidP="006A0E32">
            <w:pPr>
              <w:spacing w:line="276" w:lineRule="auto"/>
              <w:jc w:val="center"/>
              <w:rPr>
                <w:rFonts w:ascii="宋体" w:eastAsia="宋体" w:hAnsi="宋体" w:cs="宋体"/>
                <w:sz w:val="24"/>
              </w:rPr>
            </w:pPr>
            <w:proofErr w:type="gramStart"/>
            <w:r w:rsidRPr="00AD726A">
              <w:rPr>
                <w:rFonts w:ascii="宋体" w:eastAsia="宋体" w:hAnsi="宋体" w:cs="宋体" w:hint="eastAsia"/>
                <w:sz w:val="24"/>
              </w:rPr>
              <w:t>无商业</w:t>
            </w:r>
            <w:proofErr w:type="gramEnd"/>
            <w:r w:rsidRPr="00AD726A">
              <w:rPr>
                <w:rFonts w:ascii="宋体" w:eastAsia="宋体" w:hAnsi="宋体" w:cs="宋体" w:hint="eastAsia"/>
                <w:sz w:val="24"/>
              </w:rPr>
              <w:t>贿赂及不正当竞争行为</w:t>
            </w:r>
          </w:p>
        </w:tc>
        <w:tc>
          <w:tcPr>
            <w:tcW w:w="6237" w:type="dxa"/>
            <w:vAlign w:val="center"/>
          </w:tcPr>
          <w:p w14:paraId="179D4293" w14:textId="266B6EE7" w:rsidR="00D50171" w:rsidRPr="00AD726A" w:rsidRDefault="00BF05F8" w:rsidP="006A0E32">
            <w:pPr>
              <w:spacing w:line="276" w:lineRule="auto"/>
              <w:jc w:val="left"/>
              <w:rPr>
                <w:rFonts w:ascii="宋体" w:eastAsia="宋体" w:hAnsi="宋体" w:cs="宋体"/>
                <w:sz w:val="24"/>
              </w:rPr>
            </w:pPr>
            <w:r w:rsidRPr="00BF05F8">
              <w:rPr>
                <w:rFonts w:ascii="宋体" w:eastAsia="宋体" w:hAnsi="宋体" w:cs="宋体" w:hint="eastAsia"/>
                <w:sz w:val="24"/>
              </w:rPr>
              <w:t>供应商须出具本企业</w:t>
            </w:r>
            <w:proofErr w:type="gramStart"/>
            <w:r w:rsidRPr="00BF05F8">
              <w:rPr>
                <w:rFonts w:ascii="宋体" w:eastAsia="宋体" w:hAnsi="宋体" w:cs="宋体" w:hint="eastAsia"/>
                <w:sz w:val="24"/>
              </w:rPr>
              <w:t>无商业</w:t>
            </w:r>
            <w:proofErr w:type="gramEnd"/>
            <w:r w:rsidRPr="00BF05F8">
              <w:rPr>
                <w:rFonts w:ascii="宋体" w:eastAsia="宋体" w:hAnsi="宋体" w:cs="宋体" w:hint="eastAsia"/>
                <w:sz w:val="24"/>
              </w:rPr>
              <w:t>贿赂和不正当竞争行为的承诺书</w:t>
            </w:r>
          </w:p>
        </w:tc>
      </w:tr>
      <w:tr w:rsidR="00AD726A" w:rsidRPr="00AD726A" w14:paraId="14406E0C" w14:textId="77777777" w:rsidTr="00C30BB3">
        <w:trPr>
          <w:trHeight w:val="578"/>
          <w:jc w:val="center"/>
        </w:trPr>
        <w:tc>
          <w:tcPr>
            <w:tcW w:w="856" w:type="dxa"/>
            <w:vMerge/>
            <w:vAlign w:val="center"/>
          </w:tcPr>
          <w:p w14:paraId="495A2B0F" w14:textId="77777777" w:rsidR="00AD726A" w:rsidRPr="00AD726A" w:rsidRDefault="00AD726A" w:rsidP="006A0E32">
            <w:pPr>
              <w:widowControl/>
              <w:spacing w:line="276" w:lineRule="auto"/>
              <w:jc w:val="center"/>
              <w:rPr>
                <w:rFonts w:ascii="宋体" w:eastAsia="宋体" w:hAnsi="宋体" w:cs="宋体"/>
                <w:sz w:val="24"/>
              </w:rPr>
            </w:pPr>
          </w:p>
        </w:tc>
        <w:tc>
          <w:tcPr>
            <w:tcW w:w="709" w:type="dxa"/>
            <w:gridSpan w:val="2"/>
            <w:vMerge/>
            <w:vAlign w:val="center"/>
          </w:tcPr>
          <w:p w14:paraId="2332BB96" w14:textId="77777777" w:rsidR="00AD726A" w:rsidRPr="00AD726A" w:rsidRDefault="00AD726A" w:rsidP="006A0E32">
            <w:pPr>
              <w:widowControl/>
              <w:spacing w:line="276" w:lineRule="auto"/>
              <w:jc w:val="center"/>
              <w:rPr>
                <w:rFonts w:ascii="宋体" w:eastAsia="宋体" w:hAnsi="宋体" w:cs="宋体"/>
                <w:sz w:val="24"/>
              </w:rPr>
            </w:pPr>
          </w:p>
        </w:tc>
        <w:tc>
          <w:tcPr>
            <w:tcW w:w="2410" w:type="dxa"/>
            <w:gridSpan w:val="2"/>
            <w:vAlign w:val="center"/>
          </w:tcPr>
          <w:p w14:paraId="6C533ADD" w14:textId="2FE6137F" w:rsidR="00AD726A" w:rsidRPr="00AD726A" w:rsidRDefault="00AD726A" w:rsidP="006A0E32">
            <w:pPr>
              <w:spacing w:line="276" w:lineRule="auto"/>
              <w:jc w:val="center"/>
              <w:rPr>
                <w:rFonts w:ascii="宋体" w:eastAsia="宋体" w:hAnsi="宋体" w:cs="宋体"/>
                <w:sz w:val="24"/>
              </w:rPr>
            </w:pPr>
            <w:r w:rsidRPr="00AD726A">
              <w:rPr>
                <w:rFonts w:ascii="宋体" w:eastAsia="宋体" w:hAnsi="宋体" w:cs="宋体" w:hint="eastAsia"/>
                <w:sz w:val="24"/>
              </w:rPr>
              <w:t>信用查询网页截图</w:t>
            </w:r>
          </w:p>
        </w:tc>
        <w:tc>
          <w:tcPr>
            <w:tcW w:w="6237" w:type="dxa"/>
            <w:vAlign w:val="center"/>
          </w:tcPr>
          <w:p w14:paraId="5006142A" w14:textId="306133F1" w:rsidR="00AD726A" w:rsidRPr="00AD726A" w:rsidRDefault="00BF05F8" w:rsidP="006A0E32">
            <w:pPr>
              <w:spacing w:line="276" w:lineRule="auto"/>
              <w:jc w:val="left"/>
              <w:rPr>
                <w:rFonts w:ascii="宋体" w:eastAsia="宋体" w:hAnsi="宋体" w:cs="宋体"/>
                <w:sz w:val="24"/>
              </w:rPr>
            </w:pPr>
            <w:r w:rsidRPr="00BF05F8">
              <w:rPr>
                <w:rFonts w:ascii="宋体" w:eastAsia="宋体" w:hAnsi="宋体" w:cs="宋体" w:hint="eastAsia"/>
                <w:sz w:val="24"/>
              </w:rPr>
              <w:t>根据《关于在政府采购活动中查询及使用信用记录有关问题的通知》</w:t>
            </w:r>
            <w:r w:rsidRPr="00BF05F8">
              <w:rPr>
                <w:rFonts w:ascii="宋体" w:eastAsia="宋体" w:hAnsi="宋体" w:cs="宋体"/>
                <w:sz w:val="24"/>
              </w:rPr>
              <w:t>(财库[2016]125号)和</w:t>
            </w:r>
            <w:proofErr w:type="gramStart"/>
            <w:r w:rsidRPr="00BF05F8">
              <w:rPr>
                <w:rFonts w:ascii="宋体" w:eastAsia="宋体" w:hAnsi="宋体" w:cs="宋体"/>
                <w:sz w:val="24"/>
              </w:rPr>
              <w:t>豫财</w:t>
            </w:r>
            <w:proofErr w:type="gramEnd"/>
            <w:r w:rsidRPr="00BF05F8">
              <w:rPr>
                <w:rFonts w:ascii="宋体" w:eastAsia="宋体" w:hAnsi="宋体" w:cs="宋体"/>
                <w:sz w:val="24"/>
              </w:rPr>
              <w:t>购【2016】15号的规定，对列入失信被执行人、重大税收违法失信主体、政府采购严重违法失信行为记录名单的供应商，拒绝参与本项目采购活动；【失信被执行人查询渠道：“中国执行信息公开网”http://zxgk.court.gov.cn、重大税收违法失信主体、政府采购严重违法失信行为记录名单查询渠道：“信用中国”网站www.creditchina.gov.cn、政府采购严重违法失信行为记录名单查询渠道：中国政府采购网（www.ccgp.gov.cn）】；提供查询结果截图。（查询时间自公告发布之日起，开标时间前截止）</w:t>
            </w:r>
          </w:p>
        </w:tc>
      </w:tr>
      <w:tr w:rsidR="00C0167D" w:rsidRPr="00AD726A" w14:paraId="249FC2CA" w14:textId="77777777" w:rsidTr="00C30BB3">
        <w:trPr>
          <w:trHeight w:val="578"/>
          <w:jc w:val="center"/>
        </w:trPr>
        <w:tc>
          <w:tcPr>
            <w:tcW w:w="856" w:type="dxa"/>
            <w:vMerge/>
            <w:vAlign w:val="center"/>
          </w:tcPr>
          <w:p w14:paraId="304103CD" w14:textId="77777777" w:rsidR="00C0167D" w:rsidRPr="00AD726A" w:rsidRDefault="00C0167D" w:rsidP="00C0167D">
            <w:pPr>
              <w:widowControl/>
              <w:spacing w:line="276" w:lineRule="auto"/>
              <w:jc w:val="center"/>
              <w:rPr>
                <w:rFonts w:ascii="宋体" w:eastAsia="宋体" w:hAnsi="宋体" w:cs="宋体"/>
                <w:sz w:val="24"/>
              </w:rPr>
            </w:pPr>
          </w:p>
        </w:tc>
        <w:tc>
          <w:tcPr>
            <w:tcW w:w="709" w:type="dxa"/>
            <w:gridSpan w:val="2"/>
            <w:vMerge/>
            <w:vAlign w:val="center"/>
          </w:tcPr>
          <w:p w14:paraId="493B8EF0" w14:textId="77777777" w:rsidR="00C0167D" w:rsidRPr="00AD726A" w:rsidRDefault="00C0167D" w:rsidP="00C0167D">
            <w:pPr>
              <w:widowControl/>
              <w:spacing w:line="276" w:lineRule="auto"/>
              <w:jc w:val="center"/>
              <w:rPr>
                <w:rFonts w:ascii="宋体" w:eastAsia="宋体" w:hAnsi="宋体" w:cs="宋体"/>
                <w:sz w:val="24"/>
              </w:rPr>
            </w:pPr>
          </w:p>
        </w:tc>
        <w:tc>
          <w:tcPr>
            <w:tcW w:w="2410" w:type="dxa"/>
            <w:gridSpan w:val="2"/>
            <w:vAlign w:val="center"/>
          </w:tcPr>
          <w:p w14:paraId="0CE76143" w14:textId="6E8BA032" w:rsidR="00C0167D" w:rsidRPr="00AD726A" w:rsidRDefault="00C0167D" w:rsidP="00C0167D">
            <w:pPr>
              <w:spacing w:line="276" w:lineRule="auto"/>
              <w:jc w:val="center"/>
              <w:rPr>
                <w:rFonts w:ascii="宋体" w:eastAsia="宋体" w:hAnsi="宋体" w:cs="宋体"/>
                <w:sz w:val="24"/>
              </w:rPr>
            </w:pPr>
            <w:r w:rsidRPr="00AD726A">
              <w:rPr>
                <w:rFonts w:ascii="宋体" w:eastAsia="宋体" w:hAnsi="宋体" w:cs="宋体" w:hint="eastAsia"/>
                <w:sz w:val="24"/>
              </w:rPr>
              <w:t>“国家企业信用信息公示系统”查询结果</w:t>
            </w:r>
          </w:p>
        </w:tc>
        <w:tc>
          <w:tcPr>
            <w:tcW w:w="6237" w:type="dxa"/>
            <w:vAlign w:val="center"/>
          </w:tcPr>
          <w:p w14:paraId="238AF32D" w14:textId="107A7B30" w:rsidR="00C0167D" w:rsidRPr="00BF05F8" w:rsidRDefault="00C0167D" w:rsidP="00C0167D">
            <w:pPr>
              <w:spacing w:line="276" w:lineRule="auto"/>
              <w:jc w:val="left"/>
              <w:rPr>
                <w:rFonts w:ascii="宋体" w:eastAsia="宋体" w:hAnsi="宋体" w:cs="宋体"/>
                <w:sz w:val="24"/>
              </w:rPr>
            </w:pPr>
            <w:r w:rsidRPr="00BF05F8">
              <w:rPr>
                <w:rFonts w:ascii="宋体" w:eastAsia="宋体" w:hAnsi="宋体" w:cs="宋体" w:hint="eastAsia"/>
                <w:sz w:val="24"/>
              </w:rPr>
              <w:t>单位负责人为同一人或者存在直接控股、管理关系的不同供应商，不得参加同一合同项下的采购活动；（提供“国家企业信用信息公示系统”中查询打印的相关信息；查询信息需包含公司基本信息、股东信息及股权变更信息等相关信息，查询日期为本项目公告发布之日起，开标时间前截止）</w:t>
            </w:r>
          </w:p>
        </w:tc>
      </w:tr>
      <w:tr w:rsidR="002A31CB" w:rsidRPr="00AD726A" w14:paraId="2E1CA1E6" w14:textId="77777777" w:rsidTr="00C30BB3">
        <w:trPr>
          <w:trHeight w:val="578"/>
          <w:jc w:val="center"/>
        </w:trPr>
        <w:tc>
          <w:tcPr>
            <w:tcW w:w="856" w:type="dxa"/>
            <w:vMerge/>
            <w:vAlign w:val="center"/>
          </w:tcPr>
          <w:p w14:paraId="202EEDB9" w14:textId="77777777" w:rsidR="002A31CB" w:rsidRPr="00AD726A" w:rsidRDefault="002A31CB" w:rsidP="002A31CB">
            <w:pPr>
              <w:widowControl/>
              <w:spacing w:line="276" w:lineRule="auto"/>
              <w:jc w:val="center"/>
              <w:rPr>
                <w:rFonts w:ascii="宋体" w:eastAsia="宋体" w:hAnsi="宋体" w:cs="宋体"/>
                <w:sz w:val="24"/>
              </w:rPr>
            </w:pPr>
          </w:p>
        </w:tc>
        <w:tc>
          <w:tcPr>
            <w:tcW w:w="709" w:type="dxa"/>
            <w:gridSpan w:val="2"/>
            <w:vMerge/>
            <w:vAlign w:val="center"/>
          </w:tcPr>
          <w:p w14:paraId="4362981E" w14:textId="77777777" w:rsidR="002A31CB" w:rsidRPr="00AD726A" w:rsidRDefault="002A31CB" w:rsidP="002A31CB">
            <w:pPr>
              <w:widowControl/>
              <w:spacing w:line="276" w:lineRule="auto"/>
              <w:jc w:val="center"/>
              <w:rPr>
                <w:rFonts w:ascii="宋体" w:eastAsia="宋体" w:hAnsi="宋体" w:cs="宋体"/>
                <w:sz w:val="24"/>
              </w:rPr>
            </w:pPr>
          </w:p>
        </w:tc>
        <w:tc>
          <w:tcPr>
            <w:tcW w:w="2410" w:type="dxa"/>
            <w:gridSpan w:val="2"/>
            <w:vAlign w:val="center"/>
          </w:tcPr>
          <w:p w14:paraId="38727C6F" w14:textId="2AF498C7" w:rsidR="002A31CB" w:rsidRPr="00AD726A" w:rsidRDefault="002A31CB" w:rsidP="002A31CB">
            <w:pPr>
              <w:spacing w:line="276" w:lineRule="auto"/>
              <w:jc w:val="center"/>
              <w:rPr>
                <w:rFonts w:ascii="宋体" w:eastAsia="宋体" w:hAnsi="宋体" w:cs="宋体"/>
                <w:sz w:val="24"/>
              </w:rPr>
            </w:pPr>
            <w:r w:rsidRPr="009C4996">
              <w:rPr>
                <w:rFonts w:ascii="宋体" w:eastAsia="宋体" w:hAnsi="宋体" w:cs="Courier New" w:hint="eastAsia"/>
                <w:sz w:val="24"/>
                <w:szCs w:val="21"/>
              </w:rPr>
              <w:t>中小企业</w:t>
            </w:r>
          </w:p>
        </w:tc>
        <w:tc>
          <w:tcPr>
            <w:tcW w:w="6237" w:type="dxa"/>
            <w:vAlign w:val="center"/>
          </w:tcPr>
          <w:p w14:paraId="1B1C7762" w14:textId="0495E329" w:rsidR="002A31CB" w:rsidRPr="00BF05F8" w:rsidRDefault="002A31CB" w:rsidP="002A31CB">
            <w:pPr>
              <w:spacing w:line="276" w:lineRule="auto"/>
              <w:jc w:val="left"/>
              <w:rPr>
                <w:rFonts w:ascii="宋体" w:eastAsia="宋体" w:hAnsi="宋体" w:cs="宋体"/>
                <w:sz w:val="24"/>
              </w:rPr>
            </w:pPr>
            <w:r w:rsidRPr="009C4996">
              <w:rPr>
                <w:rFonts w:ascii="宋体" w:eastAsia="宋体" w:hAnsi="宋体" w:cs="宋体" w:hint="eastAsia"/>
                <w:sz w:val="24"/>
                <w:szCs w:val="21"/>
              </w:rPr>
              <w:t>本项目专门面向中小企业采购</w:t>
            </w:r>
          </w:p>
        </w:tc>
      </w:tr>
      <w:bookmarkEnd w:id="520"/>
      <w:tr w:rsidR="00C0167D" w:rsidRPr="00AD726A" w14:paraId="241F79D4" w14:textId="77777777" w:rsidTr="00C30BB3">
        <w:trPr>
          <w:trHeight w:val="578"/>
          <w:jc w:val="center"/>
        </w:trPr>
        <w:tc>
          <w:tcPr>
            <w:tcW w:w="856" w:type="dxa"/>
            <w:vMerge/>
            <w:vAlign w:val="center"/>
          </w:tcPr>
          <w:p w14:paraId="448A73DE" w14:textId="77777777" w:rsidR="00C0167D" w:rsidRPr="00AD726A" w:rsidRDefault="00C0167D" w:rsidP="00C0167D">
            <w:pPr>
              <w:widowControl/>
              <w:spacing w:line="276" w:lineRule="auto"/>
              <w:jc w:val="center"/>
              <w:rPr>
                <w:rFonts w:ascii="宋体" w:eastAsia="宋体" w:hAnsi="宋体" w:cs="宋体"/>
                <w:sz w:val="24"/>
              </w:rPr>
            </w:pPr>
          </w:p>
        </w:tc>
        <w:tc>
          <w:tcPr>
            <w:tcW w:w="709" w:type="dxa"/>
            <w:gridSpan w:val="2"/>
            <w:vMerge/>
            <w:vAlign w:val="center"/>
          </w:tcPr>
          <w:p w14:paraId="0E8BF54D" w14:textId="77777777" w:rsidR="00C0167D" w:rsidRPr="00AD726A" w:rsidRDefault="00C0167D" w:rsidP="00C0167D">
            <w:pPr>
              <w:widowControl/>
              <w:spacing w:line="276" w:lineRule="auto"/>
              <w:jc w:val="center"/>
              <w:rPr>
                <w:rFonts w:ascii="宋体" w:eastAsia="宋体" w:hAnsi="宋体" w:cs="宋体"/>
                <w:sz w:val="24"/>
              </w:rPr>
            </w:pPr>
          </w:p>
        </w:tc>
        <w:tc>
          <w:tcPr>
            <w:tcW w:w="2410" w:type="dxa"/>
            <w:gridSpan w:val="2"/>
            <w:vAlign w:val="center"/>
          </w:tcPr>
          <w:p w14:paraId="2A4E42CC" w14:textId="405E48FB" w:rsidR="00C0167D" w:rsidRPr="00AD726A" w:rsidRDefault="002A31CB" w:rsidP="00C0167D">
            <w:pPr>
              <w:spacing w:line="276" w:lineRule="auto"/>
              <w:jc w:val="center"/>
              <w:rPr>
                <w:rFonts w:ascii="宋体" w:eastAsia="宋体" w:hAnsi="宋体" w:cs="宋体"/>
                <w:sz w:val="24"/>
              </w:rPr>
            </w:pPr>
            <w:r w:rsidRPr="002A31CB">
              <w:rPr>
                <w:rFonts w:ascii="宋体" w:eastAsia="宋体" w:hAnsi="宋体" w:cs="Courier New" w:hint="eastAsia"/>
                <w:sz w:val="24"/>
                <w:szCs w:val="21"/>
              </w:rPr>
              <w:t>非联合体投标</w:t>
            </w:r>
          </w:p>
        </w:tc>
        <w:tc>
          <w:tcPr>
            <w:tcW w:w="6237" w:type="dxa"/>
            <w:vAlign w:val="center"/>
          </w:tcPr>
          <w:p w14:paraId="17654BF3" w14:textId="7469F7C5" w:rsidR="00C0167D" w:rsidRPr="00AD726A" w:rsidRDefault="002A31CB" w:rsidP="00C0167D">
            <w:pPr>
              <w:spacing w:line="276" w:lineRule="auto"/>
              <w:jc w:val="left"/>
              <w:rPr>
                <w:rFonts w:ascii="宋体" w:eastAsia="宋体" w:hAnsi="宋体" w:cs="宋体"/>
                <w:sz w:val="24"/>
              </w:rPr>
            </w:pPr>
            <w:r w:rsidRPr="002A31CB">
              <w:rPr>
                <w:rFonts w:ascii="宋体" w:eastAsia="宋体" w:hAnsi="宋体" w:cs="宋体" w:hint="eastAsia"/>
                <w:sz w:val="24"/>
                <w:szCs w:val="21"/>
              </w:rPr>
              <w:t>本次磋商不接受联合体</w:t>
            </w:r>
          </w:p>
        </w:tc>
      </w:tr>
      <w:tr w:rsidR="001766B6" w:rsidRPr="00AD726A" w14:paraId="01DF0DE0" w14:textId="77777777" w:rsidTr="0060035D">
        <w:trPr>
          <w:trHeight w:val="515"/>
          <w:jc w:val="center"/>
        </w:trPr>
        <w:tc>
          <w:tcPr>
            <w:tcW w:w="856" w:type="dxa"/>
            <w:vMerge w:val="restart"/>
            <w:tcBorders>
              <w:top w:val="single" w:sz="4" w:space="0" w:color="auto"/>
              <w:left w:val="single" w:sz="4" w:space="0" w:color="auto"/>
              <w:right w:val="single" w:sz="4" w:space="0" w:color="auto"/>
            </w:tcBorders>
            <w:vAlign w:val="center"/>
          </w:tcPr>
          <w:p w14:paraId="005329FC" w14:textId="77777777" w:rsidR="001766B6" w:rsidRPr="00AD726A" w:rsidRDefault="001766B6"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2.1.3</w:t>
            </w:r>
          </w:p>
        </w:tc>
        <w:tc>
          <w:tcPr>
            <w:tcW w:w="709" w:type="dxa"/>
            <w:gridSpan w:val="2"/>
            <w:vMerge w:val="restart"/>
            <w:tcBorders>
              <w:top w:val="single" w:sz="4" w:space="0" w:color="auto"/>
              <w:left w:val="single" w:sz="4" w:space="0" w:color="auto"/>
              <w:right w:val="single" w:sz="4" w:space="0" w:color="auto"/>
            </w:tcBorders>
            <w:vAlign w:val="center"/>
          </w:tcPr>
          <w:p w14:paraId="117E6A69" w14:textId="77777777" w:rsidR="001766B6" w:rsidRPr="00AD726A" w:rsidRDefault="001766B6"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响应性审查标准</w:t>
            </w:r>
          </w:p>
        </w:tc>
        <w:tc>
          <w:tcPr>
            <w:tcW w:w="2410" w:type="dxa"/>
            <w:gridSpan w:val="2"/>
            <w:tcBorders>
              <w:top w:val="single" w:sz="4" w:space="0" w:color="auto"/>
              <w:left w:val="single" w:sz="4" w:space="0" w:color="auto"/>
              <w:right w:val="single" w:sz="4" w:space="0" w:color="auto"/>
            </w:tcBorders>
            <w:vAlign w:val="center"/>
          </w:tcPr>
          <w:p w14:paraId="39C50B06" w14:textId="6EC97A38" w:rsidR="001766B6" w:rsidRPr="00AD726A" w:rsidRDefault="001766B6" w:rsidP="006A0E32">
            <w:pPr>
              <w:spacing w:line="276" w:lineRule="auto"/>
              <w:jc w:val="center"/>
              <w:rPr>
                <w:rFonts w:ascii="宋体" w:eastAsia="宋体" w:hAnsi="宋体" w:cs="宋体"/>
                <w:sz w:val="24"/>
              </w:rPr>
            </w:pPr>
            <w:r w:rsidRPr="00AD726A">
              <w:rPr>
                <w:rFonts w:ascii="宋体" w:eastAsia="宋体" w:hAnsi="宋体" w:cs="宋体" w:hint="eastAsia"/>
                <w:sz w:val="24"/>
              </w:rPr>
              <w:t>计划工期</w:t>
            </w:r>
          </w:p>
        </w:tc>
        <w:tc>
          <w:tcPr>
            <w:tcW w:w="6237" w:type="dxa"/>
            <w:tcBorders>
              <w:top w:val="single" w:sz="4" w:space="0" w:color="auto"/>
              <w:left w:val="single" w:sz="4" w:space="0" w:color="auto"/>
              <w:right w:val="single" w:sz="4" w:space="0" w:color="auto"/>
            </w:tcBorders>
            <w:vAlign w:val="center"/>
          </w:tcPr>
          <w:p w14:paraId="5744B4F5" w14:textId="37E3799B" w:rsidR="001766B6" w:rsidRPr="00AD726A" w:rsidRDefault="001766B6" w:rsidP="006A0E32">
            <w:pPr>
              <w:spacing w:line="276" w:lineRule="auto"/>
              <w:jc w:val="left"/>
              <w:rPr>
                <w:rFonts w:ascii="宋体" w:eastAsia="宋体" w:hAnsi="宋体" w:cs="宋体"/>
                <w:sz w:val="24"/>
              </w:rPr>
            </w:pPr>
            <w:r>
              <w:rPr>
                <w:rFonts w:ascii="宋体" w:eastAsia="宋体" w:hAnsi="宋体" w:cs="宋体" w:hint="eastAsia"/>
                <w:sz w:val="24"/>
              </w:rPr>
              <w:t>60</w:t>
            </w:r>
            <w:proofErr w:type="gramStart"/>
            <w:r>
              <w:rPr>
                <w:rFonts w:ascii="宋体" w:eastAsia="宋体" w:hAnsi="宋体" w:cs="宋体" w:hint="eastAsia"/>
                <w:sz w:val="24"/>
              </w:rPr>
              <w:t>日历天</w:t>
            </w:r>
            <w:proofErr w:type="gramEnd"/>
          </w:p>
        </w:tc>
      </w:tr>
      <w:tr w:rsidR="001766B6" w:rsidRPr="00AD726A" w14:paraId="34893EE0" w14:textId="77777777" w:rsidTr="0060035D">
        <w:trPr>
          <w:trHeight w:val="476"/>
          <w:jc w:val="center"/>
        </w:trPr>
        <w:tc>
          <w:tcPr>
            <w:tcW w:w="856" w:type="dxa"/>
            <w:vMerge/>
            <w:tcBorders>
              <w:left w:val="single" w:sz="4" w:space="0" w:color="auto"/>
              <w:right w:val="single" w:sz="4" w:space="0" w:color="auto"/>
            </w:tcBorders>
            <w:vAlign w:val="center"/>
          </w:tcPr>
          <w:p w14:paraId="5F57532D" w14:textId="77777777" w:rsidR="001766B6" w:rsidRPr="00AD726A" w:rsidRDefault="001766B6" w:rsidP="006A0E32">
            <w:pPr>
              <w:widowControl/>
              <w:spacing w:line="276" w:lineRule="auto"/>
              <w:jc w:val="center"/>
              <w:rPr>
                <w:rFonts w:ascii="宋体" w:eastAsia="宋体" w:hAnsi="宋体" w:cs="宋体"/>
                <w:sz w:val="24"/>
              </w:rPr>
            </w:pPr>
          </w:p>
        </w:tc>
        <w:tc>
          <w:tcPr>
            <w:tcW w:w="709" w:type="dxa"/>
            <w:gridSpan w:val="2"/>
            <w:vMerge/>
            <w:tcBorders>
              <w:left w:val="single" w:sz="4" w:space="0" w:color="auto"/>
              <w:right w:val="single" w:sz="4" w:space="0" w:color="auto"/>
            </w:tcBorders>
            <w:vAlign w:val="center"/>
          </w:tcPr>
          <w:p w14:paraId="341ECDB9" w14:textId="77777777" w:rsidR="001766B6" w:rsidRPr="00AD726A" w:rsidRDefault="001766B6" w:rsidP="006A0E32">
            <w:pPr>
              <w:widowControl/>
              <w:spacing w:line="276" w:lineRule="auto"/>
              <w:jc w:val="center"/>
              <w:rPr>
                <w:rFonts w:ascii="宋体" w:eastAsia="宋体" w:hAnsi="宋体" w:cs="宋体"/>
                <w:sz w:val="24"/>
              </w:rPr>
            </w:pP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CC70D06" w14:textId="77777777" w:rsidR="001766B6" w:rsidRPr="00AD726A" w:rsidRDefault="001766B6" w:rsidP="006A0E32">
            <w:pPr>
              <w:widowControl/>
              <w:spacing w:line="276" w:lineRule="auto"/>
              <w:jc w:val="center"/>
              <w:rPr>
                <w:rFonts w:ascii="宋体" w:eastAsia="宋体" w:hAnsi="宋体" w:cs="宋体"/>
                <w:sz w:val="24"/>
              </w:rPr>
            </w:pPr>
            <w:r w:rsidRPr="00AD726A">
              <w:rPr>
                <w:rFonts w:ascii="宋体" w:eastAsia="宋体" w:hAnsi="宋体" w:cs="宋体" w:hint="eastAsia"/>
                <w:sz w:val="24"/>
              </w:rPr>
              <w:t>质量标准</w:t>
            </w:r>
          </w:p>
        </w:tc>
        <w:tc>
          <w:tcPr>
            <w:tcW w:w="6237" w:type="dxa"/>
            <w:tcBorders>
              <w:top w:val="single" w:sz="4" w:space="0" w:color="auto"/>
              <w:left w:val="single" w:sz="4" w:space="0" w:color="auto"/>
              <w:bottom w:val="single" w:sz="4" w:space="0" w:color="auto"/>
              <w:right w:val="single" w:sz="4" w:space="0" w:color="auto"/>
            </w:tcBorders>
            <w:vAlign w:val="center"/>
          </w:tcPr>
          <w:p w14:paraId="1B4B585A" w14:textId="1C10B364" w:rsidR="001766B6" w:rsidRPr="00AD726A" w:rsidRDefault="001766B6" w:rsidP="006A0E32">
            <w:pPr>
              <w:widowControl/>
              <w:spacing w:line="276" w:lineRule="auto"/>
              <w:jc w:val="left"/>
              <w:rPr>
                <w:rFonts w:ascii="宋体" w:eastAsia="宋体" w:hAnsi="宋体" w:cs="宋体"/>
                <w:sz w:val="24"/>
              </w:rPr>
            </w:pPr>
            <w:r>
              <w:rPr>
                <w:rFonts w:ascii="宋体" w:eastAsia="宋体" w:hAnsi="宋体" w:cs="宋体" w:hint="eastAsia"/>
                <w:sz w:val="24"/>
              </w:rPr>
              <w:t>合格</w:t>
            </w:r>
          </w:p>
        </w:tc>
      </w:tr>
      <w:tr w:rsidR="001766B6" w:rsidRPr="00AD726A" w14:paraId="6DB0B501" w14:textId="77777777" w:rsidTr="0060035D">
        <w:trPr>
          <w:trHeight w:val="476"/>
          <w:jc w:val="center"/>
        </w:trPr>
        <w:tc>
          <w:tcPr>
            <w:tcW w:w="856" w:type="dxa"/>
            <w:vMerge/>
            <w:tcBorders>
              <w:left w:val="single" w:sz="4" w:space="0" w:color="auto"/>
              <w:right w:val="single" w:sz="4" w:space="0" w:color="auto"/>
            </w:tcBorders>
            <w:vAlign w:val="center"/>
          </w:tcPr>
          <w:p w14:paraId="4FC2FDFB" w14:textId="77777777" w:rsidR="001766B6" w:rsidRPr="00AD726A" w:rsidRDefault="001766B6" w:rsidP="00C0167D">
            <w:pPr>
              <w:widowControl/>
              <w:spacing w:line="276" w:lineRule="auto"/>
              <w:jc w:val="center"/>
              <w:rPr>
                <w:rFonts w:ascii="宋体" w:eastAsia="宋体" w:hAnsi="宋体" w:cs="宋体"/>
                <w:sz w:val="24"/>
              </w:rPr>
            </w:pPr>
          </w:p>
        </w:tc>
        <w:tc>
          <w:tcPr>
            <w:tcW w:w="709" w:type="dxa"/>
            <w:gridSpan w:val="2"/>
            <w:vMerge/>
            <w:tcBorders>
              <w:left w:val="single" w:sz="4" w:space="0" w:color="auto"/>
              <w:right w:val="single" w:sz="4" w:space="0" w:color="auto"/>
            </w:tcBorders>
            <w:vAlign w:val="center"/>
          </w:tcPr>
          <w:p w14:paraId="069657A2" w14:textId="77777777" w:rsidR="001766B6" w:rsidRPr="00AD726A" w:rsidRDefault="001766B6" w:rsidP="00C0167D">
            <w:pPr>
              <w:widowControl/>
              <w:spacing w:line="276" w:lineRule="auto"/>
              <w:jc w:val="center"/>
              <w:rPr>
                <w:rFonts w:ascii="宋体" w:eastAsia="宋体" w:hAnsi="宋体" w:cs="宋体"/>
                <w:sz w:val="24"/>
              </w:rPr>
            </w:pP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50ACA656" w14:textId="0661D3CE" w:rsidR="001766B6" w:rsidRPr="00AD726A" w:rsidRDefault="001766B6" w:rsidP="00C0167D">
            <w:pPr>
              <w:widowControl/>
              <w:spacing w:line="276" w:lineRule="auto"/>
              <w:jc w:val="center"/>
              <w:rPr>
                <w:rFonts w:ascii="宋体" w:eastAsia="宋体" w:hAnsi="宋体" w:cs="宋体"/>
                <w:sz w:val="24"/>
              </w:rPr>
            </w:pPr>
            <w:r w:rsidRPr="00AD726A">
              <w:rPr>
                <w:rFonts w:ascii="宋体" w:eastAsia="宋体" w:hAnsi="宋体" w:cs="宋体" w:hint="eastAsia"/>
                <w:sz w:val="24"/>
              </w:rPr>
              <w:t>磋商有效期</w:t>
            </w:r>
          </w:p>
        </w:tc>
        <w:tc>
          <w:tcPr>
            <w:tcW w:w="6237" w:type="dxa"/>
            <w:tcBorders>
              <w:top w:val="single" w:sz="4" w:space="0" w:color="auto"/>
              <w:left w:val="single" w:sz="4" w:space="0" w:color="auto"/>
              <w:bottom w:val="single" w:sz="4" w:space="0" w:color="auto"/>
              <w:right w:val="single" w:sz="4" w:space="0" w:color="auto"/>
            </w:tcBorders>
            <w:vAlign w:val="center"/>
          </w:tcPr>
          <w:p w14:paraId="0A760BD6" w14:textId="72073E41" w:rsidR="001766B6" w:rsidRDefault="001766B6" w:rsidP="00C0167D">
            <w:pPr>
              <w:widowControl/>
              <w:spacing w:line="276" w:lineRule="auto"/>
              <w:jc w:val="left"/>
              <w:rPr>
                <w:rFonts w:ascii="宋体" w:eastAsia="宋体" w:hAnsi="宋体" w:cs="宋体"/>
                <w:sz w:val="24"/>
              </w:rPr>
            </w:pPr>
            <w:r w:rsidRPr="00AD726A">
              <w:rPr>
                <w:rFonts w:ascii="宋体" w:eastAsia="宋体" w:hAnsi="宋体" w:cs="宋体" w:hint="eastAsia"/>
                <w:sz w:val="24"/>
              </w:rPr>
              <w:t>响应文件递交截止之日起60</w:t>
            </w:r>
            <w:proofErr w:type="gramStart"/>
            <w:r w:rsidRPr="00AD726A">
              <w:rPr>
                <w:rFonts w:ascii="宋体" w:eastAsia="宋体" w:hAnsi="宋体" w:cs="宋体" w:hint="eastAsia"/>
                <w:sz w:val="24"/>
              </w:rPr>
              <w:t>日历天</w:t>
            </w:r>
            <w:proofErr w:type="gramEnd"/>
          </w:p>
        </w:tc>
      </w:tr>
      <w:tr w:rsidR="001766B6" w:rsidRPr="00AD726A" w14:paraId="64C7A663" w14:textId="77777777" w:rsidTr="0060035D">
        <w:trPr>
          <w:trHeight w:val="582"/>
          <w:jc w:val="center"/>
        </w:trPr>
        <w:tc>
          <w:tcPr>
            <w:tcW w:w="856" w:type="dxa"/>
            <w:vMerge/>
            <w:tcBorders>
              <w:left w:val="single" w:sz="4" w:space="0" w:color="auto"/>
              <w:right w:val="single" w:sz="4" w:space="0" w:color="auto"/>
            </w:tcBorders>
            <w:vAlign w:val="center"/>
          </w:tcPr>
          <w:p w14:paraId="103DEA79" w14:textId="77777777" w:rsidR="001766B6" w:rsidRPr="00AD726A" w:rsidRDefault="001766B6" w:rsidP="00C0167D">
            <w:pPr>
              <w:widowControl/>
              <w:spacing w:line="276" w:lineRule="auto"/>
              <w:jc w:val="center"/>
              <w:rPr>
                <w:rFonts w:ascii="宋体" w:eastAsia="宋体" w:hAnsi="宋体" w:cs="宋体"/>
                <w:sz w:val="24"/>
              </w:rPr>
            </w:pPr>
          </w:p>
        </w:tc>
        <w:tc>
          <w:tcPr>
            <w:tcW w:w="709" w:type="dxa"/>
            <w:gridSpan w:val="2"/>
            <w:vMerge/>
            <w:tcBorders>
              <w:left w:val="single" w:sz="4" w:space="0" w:color="auto"/>
              <w:right w:val="single" w:sz="4" w:space="0" w:color="auto"/>
            </w:tcBorders>
            <w:vAlign w:val="center"/>
          </w:tcPr>
          <w:p w14:paraId="3258E84B" w14:textId="77777777" w:rsidR="001766B6" w:rsidRPr="00AD726A" w:rsidRDefault="001766B6" w:rsidP="00C0167D">
            <w:pPr>
              <w:widowControl/>
              <w:spacing w:line="276" w:lineRule="auto"/>
              <w:jc w:val="center"/>
              <w:rPr>
                <w:rFonts w:ascii="宋体" w:eastAsia="宋体" w:hAnsi="宋体" w:cs="宋体"/>
                <w:sz w:val="24"/>
              </w:rPr>
            </w:pP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7D451E7" w14:textId="5110DCB3" w:rsidR="001766B6" w:rsidRPr="00AD726A" w:rsidRDefault="001766B6" w:rsidP="00C0167D">
            <w:pPr>
              <w:widowControl/>
              <w:spacing w:line="276" w:lineRule="auto"/>
              <w:jc w:val="center"/>
              <w:rPr>
                <w:rFonts w:ascii="宋体" w:eastAsia="宋体" w:hAnsi="宋体" w:cs="宋体"/>
                <w:sz w:val="24"/>
              </w:rPr>
            </w:pPr>
            <w:r w:rsidRPr="00C0167D">
              <w:rPr>
                <w:rFonts w:ascii="宋体" w:eastAsia="宋体" w:hAnsi="宋体" w:cs="宋体" w:hint="eastAsia"/>
                <w:sz w:val="24"/>
              </w:rPr>
              <w:t>已标价工程量清单</w:t>
            </w:r>
          </w:p>
        </w:tc>
        <w:tc>
          <w:tcPr>
            <w:tcW w:w="6237" w:type="dxa"/>
            <w:tcBorders>
              <w:top w:val="single" w:sz="4" w:space="0" w:color="auto"/>
              <w:left w:val="single" w:sz="4" w:space="0" w:color="auto"/>
              <w:bottom w:val="single" w:sz="4" w:space="0" w:color="auto"/>
              <w:right w:val="single" w:sz="4" w:space="0" w:color="auto"/>
            </w:tcBorders>
            <w:vAlign w:val="center"/>
          </w:tcPr>
          <w:p w14:paraId="4756B76D" w14:textId="63EF5407" w:rsidR="001766B6" w:rsidRPr="00AD726A" w:rsidRDefault="001766B6" w:rsidP="00C0167D">
            <w:pPr>
              <w:spacing w:line="276" w:lineRule="auto"/>
              <w:jc w:val="left"/>
              <w:rPr>
                <w:rFonts w:ascii="宋体" w:eastAsia="宋体" w:hAnsi="宋体" w:cs="宋体"/>
                <w:sz w:val="24"/>
              </w:rPr>
            </w:pPr>
            <w:r w:rsidRPr="00C0167D">
              <w:rPr>
                <w:rFonts w:ascii="宋体" w:eastAsia="宋体" w:hAnsi="宋体" w:cs="宋体" w:hint="eastAsia"/>
                <w:sz w:val="24"/>
              </w:rPr>
              <w:t>符合“工程量清单”给出的范围及数量，投标人不得擅自修改工程量清单上的工程项目和数量，否则其投标将予否决。</w:t>
            </w:r>
          </w:p>
        </w:tc>
      </w:tr>
      <w:tr w:rsidR="001766B6" w:rsidRPr="00AD726A" w14:paraId="11FD8B82" w14:textId="77777777" w:rsidTr="0060035D">
        <w:trPr>
          <w:trHeight w:val="582"/>
          <w:jc w:val="center"/>
        </w:trPr>
        <w:tc>
          <w:tcPr>
            <w:tcW w:w="856" w:type="dxa"/>
            <w:vMerge/>
            <w:tcBorders>
              <w:left w:val="single" w:sz="4" w:space="0" w:color="auto"/>
              <w:bottom w:val="single" w:sz="4" w:space="0" w:color="auto"/>
              <w:right w:val="single" w:sz="4" w:space="0" w:color="auto"/>
            </w:tcBorders>
            <w:vAlign w:val="center"/>
          </w:tcPr>
          <w:p w14:paraId="48B39B7C" w14:textId="77777777" w:rsidR="001766B6" w:rsidRPr="00AD726A" w:rsidRDefault="001766B6" w:rsidP="00C0167D">
            <w:pPr>
              <w:widowControl/>
              <w:spacing w:line="276" w:lineRule="auto"/>
              <w:jc w:val="center"/>
              <w:rPr>
                <w:rFonts w:ascii="宋体" w:eastAsia="宋体" w:hAnsi="宋体" w:cs="宋体"/>
                <w:sz w:val="24"/>
              </w:rPr>
            </w:pPr>
          </w:p>
        </w:tc>
        <w:tc>
          <w:tcPr>
            <w:tcW w:w="709" w:type="dxa"/>
            <w:gridSpan w:val="2"/>
            <w:vMerge/>
            <w:tcBorders>
              <w:left w:val="single" w:sz="4" w:space="0" w:color="auto"/>
              <w:bottom w:val="single" w:sz="4" w:space="0" w:color="auto"/>
              <w:right w:val="single" w:sz="4" w:space="0" w:color="auto"/>
            </w:tcBorders>
            <w:vAlign w:val="center"/>
          </w:tcPr>
          <w:p w14:paraId="2D60B2F3" w14:textId="77777777" w:rsidR="001766B6" w:rsidRPr="00AD726A" w:rsidRDefault="001766B6" w:rsidP="00C0167D">
            <w:pPr>
              <w:widowControl/>
              <w:spacing w:line="276" w:lineRule="auto"/>
              <w:jc w:val="center"/>
              <w:rPr>
                <w:rFonts w:ascii="宋体" w:eastAsia="宋体" w:hAnsi="宋体" w:cs="宋体"/>
                <w:sz w:val="24"/>
              </w:rPr>
            </w:pP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71BDD204" w14:textId="30CE8347" w:rsidR="001766B6" w:rsidRPr="00C0167D" w:rsidRDefault="001766B6" w:rsidP="00C0167D">
            <w:pPr>
              <w:widowControl/>
              <w:spacing w:line="276" w:lineRule="auto"/>
              <w:jc w:val="center"/>
              <w:rPr>
                <w:rFonts w:ascii="宋体" w:eastAsia="宋体" w:hAnsi="宋体" w:cs="宋体"/>
                <w:sz w:val="24"/>
              </w:rPr>
            </w:pPr>
            <w:r>
              <w:rPr>
                <w:rFonts w:ascii="宋体" w:eastAsia="宋体" w:hAnsi="宋体" w:cs="宋体" w:hint="eastAsia"/>
                <w:sz w:val="24"/>
              </w:rPr>
              <w:t>其他</w:t>
            </w:r>
            <w:r w:rsidR="002C2D14">
              <w:rPr>
                <w:rFonts w:ascii="宋体" w:eastAsia="宋体" w:hAnsi="宋体" w:cs="宋体" w:hint="eastAsia"/>
                <w:sz w:val="24"/>
              </w:rPr>
              <w:t>响应</w:t>
            </w:r>
          </w:p>
        </w:tc>
        <w:tc>
          <w:tcPr>
            <w:tcW w:w="6237" w:type="dxa"/>
            <w:tcBorders>
              <w:top w:val="single" w:sz="4" w:space="0" w:color="auto"/>
              <w:left w:val="single" w:sz="4" w:space="0" w:color="auto"/>
              <w:bottom w:val="single" w:sz="4" w:space="0" w:color="auto"/>
              <w:right w:val="single" w:sz="4" w:space="0" w:color="auto"/>
            </w:tcBorders>
            <w:vAlign w:val="center"/>
          </w:tcPr>
          <w:p w14:paraId="1A2ED712" w14:textId="7BE3CC17" w:rsidR="001766B6" w:rsidRPr="00C0167D" w:rsidRDefault="002C2D14" w:rsidP="00C0167D">
            <w:pPr>
              <w:spacing w:line="276" w:lineRule="auto"/>
              <w:jc w:val="left"/>
              <w:rPr>
                <w:rFonts w:ascii="宋体" w:eastAsia="宋体" w:hAnsi="宋体" w:cs="宋体"/>
                <w:sz w:val="24"/>
              </w:rPr>
            </w:pPr>
            <w:r w:rsidRPr="002C2D14">
              <w:rPr>
                <w:rFonts w:ascii="宋体" w:eastAsia="宋体" w:hAnsi="宋体" w:cs="宋体" w:hint="eastAsia"/>
                <w:sz w:val="24"/>
              </w:rPr>
              <w:t>满足磋商文件的其他实质性要求且未附有采购人不能接受的条件</w:t>
            </w:r>
          </w:p>
        </w:tc>
      </w:tr>
      <w:tr w:rsidR="00680930" w:rsidRPr="00AD726A" w14:paraId="266BC071" w14:textId="77777777" w:rsidTr="00C30BB3">
        <w:trPr>
          <w:trHeight w:val="582"/>
          <w:jc w:val="center"/>
        </w:trPr>
        <w:tc>
          <w:tcPr>
            <w:tcW w:w="10212" w:type="dxa"/>
            <w:gridSpan w:val="6"/>
            <w:tcBorders>
              <w:top w:val="single" w:sz="4" w:space="0" w:color="auto"/>
              <w:left w:val="nil"/>
              <w:bottom w:val="single" w:sz="4" w:space="0" w:color="auto"/>
              <w:right w:val="nil"/>
            </w:tcBorders>
            <w:vAlign w:val="center"/>
          </w:tcPr>
          <w:p w14:paraId="73F29649" w14:textId="77777777" w:rsidR="00680930" w:rsidRPr="00422483" w:rsidRDefault="00680930" w:rsidP="006A0E32">
            <w:pPr>
              <w:widowControl/>
              <w:spacing w:line="276" w:lineRule="auto"/>
              <w:jc w:val="left"/>
              <w:rPr>
                <w:rFonts w:ascii="宋体" w:eastAsia="宋体" w:hAnsi="宋体" w:cs="宋体"/>
                <w:sz w:val="24"/>
              </w:rPr>
            </w:pPr>
            <w:r w:rsidRPr="00422483">
              <w:rPr>
                <w:rFonts w:ascii="宋体" w:eastAsia="宋体" w:hAnsi="宋体" w:cs="宋体" w:hint="eastAsia"/>
                <w:sz w:val="24"/>
              </w:rPr>
              <w:t>二、详细审查：</w:t>
            </w:r>
          </w:p>
          <w:p w14:paraId="3C7C5FA9" w14:textId="77777777" w:rsidR="00680930" w:rsidRPr="00422483" w:rsidRDefault="00680930" w:rsidP="006A0E32">
            <w:pPr>
              <w:widowControl/>
              <w:spacing w:line="276" w:lineRule="auto"/>
              <w:jc w:val="left"/>
              <w:rPr>
                <w:rFonts w:ascii="宋体" w:eastAsia="宋体" w:hAnsi="宋体" w:cs="宋体"/>
                <w:sz w:val="24"/>
              </w:rPr>
            </w:pPr>
            <w:bookmarkStart w:id="521" w:name="_Toc517179004"/>
            <w:bookmarkStart w:id="522" w:name="_Toc16770583"/>
            <w:bookmarkStart w:id="523" w:name="_Toc528078063"/>
            <w:bookmarkStart w:id="524" w:name="_Toc512514899"/>
            <w:bookmarkStart w:id="525" w:name="_Toc13219"/>
            <w:bookmarkStart w:id="526" w:name="_Toc43302814"/>
            <w:bookmarkEnd w:id="521"/>
            <w:bookmarkEnd w:id="522"/>
            <w:bookmarkEnd w:id="523"/>
            <w:bookmarkEnd w:id="524"/>
            <w:r w:rsidRPr="00422483">
              <w:rPr>
                <w:rFonts w:ascii="宋体" w:eastAsia="宋体" w:hAnsi="宋体" w:cs="宋体" w:hint="eastAsia"/>
                <w:sz w:val="24"/>
              </w:rPr>
              <w:t>评分标准</w:t>
            </w:r>
            <w:bookmarkEnd w:id="525"/>
            <w:bookmarkEnd w:id="526"/>
          </w:p>
          <w:p w14:paraId="0A6EBB07" w14:textId="7C18849E" w:rsidR="00680930" w:rsidRPr="00422483" w:rsidRDefault="00680930" w:rsidP="006A0E32">
            <w:pPr>
              <w:widowControl/>
              <w:spacing w:line="276" w:lineRule="auto"/>
              <w:jc w:val="left"/>
              <w:rPr>
                <w:rFonts w:ascii="宋体" w:eastAsia="宋体" w:hAnsi="宋体" w:cs="宋体"/>
                <w:sz w:val="24"/>
              </w:rPr>
            </w:pPr>
            <w:r w:rsidRPr="00422483">
              <w:rPr>
                <w:rFonts w:ascii="宋体" w:eastAsia="宋体" w:hAnsi="宋体" w:cs="宋体" w:hint="eastAsia"/>
                <w:sz w:val="24"/>
              </w:rPr>
              <w:t>分值构成(总分100分) 报价分：30分；技术分：</w:t>
            </w:r>
            <w:r w:rsidR="006A0E32">
              <w:rPr>
                <w:rFonts w:ascii="宋体" w:eastAsia="宋体" w:hAnsi="宋体" w:cs="宋体"/>
                <w:sz w:val="24"/>
              </w:rPr>
              <w:t>5</w:t>
            </w:r>
            <w:r w:rsidR="00846DC0">
              <w:rPr>
                <w:rFonts w:ascii="宋体" w:eastAsia="宋体" w:hAnsi="宋体" w:cs="宋体"/>
                <w:sz w:val="24"/>
              </w:rPr>
              <w:t>4</w:t>
            </w:r>
            <w:r w:rsidRPr="00422483">
              <w:rPr>
                <w:rFonts w:ascii="宋体" w:eastAsia="宋体" w:hAnsi="宋体" w:cs="宋体" w:hint="eastAsia"/>
                <w:sz w:val="24"/>
              </w:rPr>
              <w:t>分；商务分：</w:t>
            </w:r>
            <w:r w:rsidR="00846DC0">
              <w:rPr>
                <w:rFonts w:ascii="宋体" w:eastAsia="宋体" w:hAnsi="宋体" w:cs="宋体"/>
                <w:sz w:val="24"/>
              </w:rPr>
              <w:t>16</w:t>
            </w:r>
            <w:r w:rsidRPr="00422483">
              <w:rPr>
                <w:rFonts w:ascii="宋体" w:eastAsia="宋体" w:hAnsi="宋体" w:cs="宋体" w:hint="eastAsia"/>
                <w:sz w:val="24"/>
              </w:rPr>
              <w:t>分；</w:t>
            </w:r>
          </w:p>
          <w:p w14:paraId="5509ACD8" w14:textId="77777777" w:rsidR="00680930" w:rsidRPr="00422483" w:rsidRDefault="00680930" w:rsidP="006A0E32">
            <w:pPr>
              <w:widowControl/>
              <w:spacing w:line="276" w:lineRule="auto"/>
              <w:jc w:val="left"/>
              <w:rPr>
                <w:rFonts w:ascii="宋体" w:eastAsia="宋体" w:hAnsi="宋体" w:cs="宋体"/>
                <w:sz w:val="24"/>
              </w:rPr>
            </w:pPr>
            <w:r w:rsidRPr="00422483">
              <w:rPr>
                <w:rFonts w:ascii="宋体" w:eastAsia="宋体" w:hAnsi="宋体" w:cs="宋体" w:hint="eastAsia"/>
                <w:sz w:val="24"/>
              </w:rPr>
              <w:t>综合得分按公式计算：综合得分=报价得分＋技术得分＋商务得分；</w:t>
            </w:r>
          </w:p>
          <w:p w14:paraId="6378A556" w14:textId="012F2284" w:rsidR="00680930" w:rsidRPr="00422483" w:rsidRDefault="00680930" w:rsidP="006A0E32">
            <w:pPr>
              <w:widowControl/>
              <w:spacing w:line="276" w:lineRule="auto"/>
              <w:ind w:firstLineChars="200" w:firstLine="480"/>
              <w:jc w:val="left"/>
              <w:rPr>
                <w:rFonts w:ascii="宋体" w:eastAsia="宋体" w:hAnsi="宋体" w:cs="宋体"/>
                <w:sz w:val="24"/>
              </w:rPr>
            </w:pPr>
            <w:r w:rsidRPr="00422483">
              <w:rPr>
                <w:rFonts w:ascii="宋体" w:eastAsia="宋体" w:hAnsi="宋体" w:cs="宋体" w:hint="eastAsia"/>
                <w:sz w:val="24"/>
              </w:rPr>
              <w:t>供应</w:t>
            </w:r>
            <w:proofErr w:type="gramStart"/>
            <w:r w:rsidRPr="00422483">
              <w:rPr>
                <w:rFonts w:ascii="宋体" w:eastAsia="宋体" w:hAnsi="宋体" w:cs="宋体" w:hint="eastAsia"/>
                <w:sz w:val="24"/>
              </w:rPr>
              <w:t>商综合</w:t>
            </w:r>
            <w:proofErr w:type="gramEnd"/>
            <w:r w:rsidRPr="00422483">
              <w:rPr>
                <w:rFonts w:ascii="宋体" w:eastAsia="宋体" w:hAnsi="宋体" w:cs="宋体" w:hint="eastAsia"/>
                <w:sz w:val="24"/>
              </w:rPr>
              <w:t>得分按下列公式计算（计算</w:t>
            </w:r>
            <w:proofErr w:type="gramStart"/>
            <w:r w:rsidRPr="00422483">
              <w:rPr>
                <w:rFonts w:ascii="宋体" w:eastAsia="宋体" w:hAnsi="宋体" w:cs="宋体" w:hint="eastAsia"/>
                <w:sz w:val="24"/>
              </w:rPr>
              <w:t>分值</w:t>
            </w:r>
            <w:proofErr w:type="gramEnd"/>
            <w:r w:rsidRPr="00422483">
              <w:rPr>
                <w:rFonts w:ascii="宋体" w:eastAsia="宋体" w:hAnsi="宋体" w:cs="宋体" w:hint="eastAsia"/>
                <w:sz w:val="24"/>
              </w:rPr>
              <w:t>均保留两位小数）；</w:t>
            </w:r>
          </w:p>
        </w:tc>
      </w:tr>
      <w:tr w:rsidR="00AD726A" w:rsidRPr="00AD726A" w14:paraId="5CFC165C" w14:textId="77777777" w:rsidTr="00C30BB3">
        <w:trPr>
          <w:trHeight w:val="456"/>
          <w:jc w:val="center"/>
        </w:trPr>
        <w:tc>
          <w:tcPr>
            <w:tcW w:w="998" w:type="dxa"/>
            <w:gridSpan w:val="2"/>
            <w:tcBorders>
              <w:top w:val="single" w:sz="4" w:space="0" w:color="auto"/>
              <w:left w:val="single" w:sz="4" w:space="0" w:color="auto"/>
              <w:bottom w:val="single" w:sz="4" w:space="0" w:color="auto"/>
            </w:tcBorders>
            <w:vAlign w:val="center"/>
          </w:tcPr>
          <w:p w14:paraId="5A472357" w14:textId="77777777" w:rsidR="00AD726A" w:rsidRPr="00AD726A" w:rsidRDefault="00AD726A" w:rsidP="006A0E32">
            <w:pPr>
              <w:spacing w:line="276" w:lineRule="auto"/>
              <w:jc w:val="center"/>
              <w:rPr>
                <w:rFonts w:ascii="宋体" w:eastAsia="宋体" w:hAnsi="宋体" w:cs="宋体"/>
                <w:sz w:val="24"/>
              </w:rPr>
            </w:pPr>
            <w:r w:rsidRPr="00AD726A">
              <w:rPr>
                <w:rFonts w:ascii="宋体" w:eastAsia="宋体" w:hAnsi="宋体" w:cs="宋体" w:hint="eastAsia"/>
                <w:sz w:val="24"/>
              </w:rPr>
              <w:t>条款号</w:t>
            </w:r>
          </w:p>
        </w:tc>
        <w:tc>
          <w:tcPr>
            <w:tcW w:w="1418" w:type="dxa"/>
            <w:gridSpan w:val="2"/>
            <w:tcBorders>
              <w:top w:val="single" w:sz="4" w:space="0" w:color="auto"/>
              <w:bottom w:val="single" w:sz="4" w:space="0" w:color="auto"/>
            </w:tcBorders>
            <w:vAlign w:val="center"/>
          </w:tcPr>
          <w:p w14:paraId="7623B8B6" w14:textId="77777777" w:rsidR="00AD726A" w:rsidRPr="00AD726A" w:rsidRDefault="00AD726A" w:rsidP="006A0E32">
            <w:pPr>
              <w:spacing w:line="276" w:lineRule="auto"/>
              <w:jc w:val="center"/>
              <w:rPr>
                <w:rFonts w:ascii="宋体" w:eastAsia="宋体" w:hAnsi="宋体" w:cs="宋体"/>
                <w:sz w:val="24"/>
              </w:rPr>
            </w:pPr>
            <w:r w:rsidRPr="00AD726A">
              <w:rPr>
                <w:rFonts w:ascii="宋体" w:eastAsia="宋体" w:hAnsi="宋体" w:cs="宋体" w:hint="eastAsia"/>
                <w:sz w:val="24"/>
              </w:rPr>
              <w:t>评分因素</w:t>
            </w:r>
          </w:p>
        </w:tc>
        <w:tc>
          <w:tcPr>
            <w:tcW w:w="7796" w:type="dxa"/>
            <w:gridSpan w:val="2"/>
            <w:tcBorders>
              <w:top w:val="single" w:sz="4" w:space="0" w:color="auto"/>
              <w:bottom w:val="single" w:sz="4" w:space="0" w:color="auto"/>
              <w:right w:val="single" w:sz="4" w:space="0" w:color="auto"/>
            </w:tcBorders>
            <w:vAlign w:val="center"/>
          </w:tcPr>
          <w:p w14:paraId="537224D6" w14:textId="77777777" w:rsidR="00AD726A" w:rsidRPr="00AD726A" w:rsidRDefault="00AD726A" w:rsidP="006A0E32">
            <w:pPr>
              <w:spacing w:line="276" w:lineRule="auto"/>
              <w:jc w:val="center"/>
              <w:rPr>
                <w:rFonts w:ascii="宋体" w:eastAsia="宋体" w:hAnsi="宋体" w:cs="宋体"/>
                <w:sz w:val="24"/>
              </w:rPr>
            </w:pPr>
            <w:r w:rsidRPr="00AD726A">
              <w:rPr>
                <w:rFonts w:ascii="宋体" w:eastAsia="宋体" w:hAnsi="宋体" w:cs="宋体" w:hint="eastAsia"/>
                <w:sz w:val="24"/>
              </w:rPr>
              <w:t>评分标准</w:t>
            </w:r>
          </w:p>
        </w:tc>
      </w:tr>
      <w:tr w:rsidR="006A0E32" w:rsidRPr="00AD726A" w14:paraId="3E9F0C4E" w14:textId="77777777" w:rsidTr="00C30BB3">
        <w:trPr>
          <w:trHeight w:val="416"/>
          <w:jc w:val="center"/>
        </w:trPr>
        <w:tc>
          <w:tcPr>
            <w:tcW w:w="998" w:type="dxa"/>
            <w:gridSpan w:val="2"/>
            <w:tcBorders>
              <w:top w:val="single" w:sz="4" w:space="0" w:color="auto"/>
              <w:left w:val="single" w:sz="4" w:space="0" w:color="auto"/>
              <w:bottom w:val="single" w:sz="4" w:space="0" w:color="auto"/>
            </w:tcBorders>
            <w:vAlign w:val="center"/>
          </w:tcPr>
          <w:p w14:paraId="12C9C14F" w14:textId="77777777" w:rsidR="006A0E32" w:rsidRPr="00AD726A" w:rsidRDefault="006A0E32" w:rsidP="006A0E32">
            <w:pPr>
              <w:spacing w:line="276" w:lineRule="auto"/>
              <w:jc w:val="center"/>
              <w:rPr>
                <w:rFonts w:ascii="宋体" w:eastAsia="宋体" w:hAnsi="宋体" w:cs="宋体"/>
                <w:sz w:val="24"/>
              </w:rPr>
            </w:pPr>
            <w:r w:rsidRPr="00AD726A">
              <w:rPr>
                <w:rFonts w:ascii="宋体" w:eastAsia="宋体" w:hAnsi="宋体" w:cs="宋体" w:hint="eastAsia"/>
                <w:sz w:val="24"/>
              </w:rPr>
              <w:t>报价</w:t>
            </w:r>
          </w:p>
          <w:p w14:paraId="6109A693" w14:textId="77777777" w:rsidR="006A0E32" w:rsidRPr="00AD726A" w:rsidRDefault="006A0E32" w:rsidP="006A0E32">
            <w:pPr>
              <w:spacing w:line="276" w:lineRule="auto"/>
              <w:jc w:val="center"/>
              <w:rPr>
                <w:rFonts w:ascii="宋体" w:eastAsia="宋体" w:hAnsi="宋体" w:cs="宋体"/>
                <w:sz w:val="24"/>
              </w:rPr>
            </w:pPr>
            <w:r w:rsidRPr="00AD726A">
              <w:rPr>
                <w:rFonts w:ascii="宋体" w:eastAsia="宋体" w:hAnsi="宋体" w:cs="宋体" w:hint="eastAsia"/>
                <w:sz w:val="24"/>
              </w:rPr>
              <w:t>评分标准</w:t>
            </w:r>
          </w:p>
          <w:p w14:paraId="1AF963D5" w14:textId="4A483C0E" w:rsidR="006A0E32" w:rsidRPr="00AD726A" w:rsidRDefault="006A0E32" w:rsidP="006A0E32">
            <w:pPr>
              <w:spacing w:line="276" w:lineRule="auto"/>
              <w:jc w:val="center"/>
              <w:rPr>
                <w:rFonts w:ascii="宋体" w:eastAsia="宋体" w:hAnsi="宋体" w:cs="宋体"/>
                <w:sz w:val="24"/>
              </w:rPr>
            </w:pPr>
            <w:r w:rsidRPr="00AD726A">
              <w:rPr>
                <w:rFonts w:ascii="宋体" w:eastAsia="宋体" w:hAnsi="宋体" w:cs="宋体" w:hint="eastAsia"/>
                <w:sz w:val="24"/>
              </w:rPr>
              <w:t>（30分）</w:t>
            </w:r>
          </w:p>
        </w:tc>
        <w:tc>
          <w:tcPr>
            <w:tcW w:w="1418" w:type="dxa"/>
            <w:gridSpan w:val="2"/>
            <w:tcBorders>
              <w:top w:val="single" w:sz="4" w:space="0" w:color="auto"/>
              <w:bottom w:val="single" w:sz="4" w:space="0" w:color="auto"/>
            </w:tcBorders>
            <w:vAlign w:val="center"/>
          </w:tcPr>
          <w:p w14:paraId="6C77AEE1" w14:textId="5034B914" w:rsidR="006A0E32" w:rsidRPr="00AD726A" w:rsidRDefault="006A0E32" w:rsidP="006A0E32">
            <w:pPr>
              <w:spacing w:line="276" w:lineRule="auto"/>
              <w:jc w:val="center"/>
              <w:rPr>
                <w:rFonts w:ascii="宋体" w:eastAsia="宋体" w:hAnsi="宋体" w:cs="宋体"/>
                <w:sz w:val="24"/>
              </w:rPr>
            </w:pPr>
            <w:r w:rsidRPr="00AD726A">
              <w:rPr>
                <w:rFonts w:ascii="宋体" w:eastAsia="宋体" w:hAnsi="宋体" w:cs="宋体" w:hint="eastAsia"/>
                <w:sz w:val="24"/>
              </w:rPr>
              <w:t>磋商报价</w:t>
            </w:r>
          </w:p>
        </w:tc>
        <w:tc>
          <w:tcPr>
            <w:tcW w:w="7796" w:type="dxa"/>
            <w:gridSpan w:val="2"/>
            <w:tcBorders>
              <w:top w:val="single" w:sz="4" w:space="0" w:color="auto"/>
              <w:bottom w:val="single" w:sz="4" w:space="0" w:color="auto"/>
              <w:right w:val="single" w:sz="4" w:space="0" w:color="auto"/>
            </w:tcBorders>
            <w:vAlign w:val="center"/>
          </w:tcPr>
          <w:p w14:paraId="685B29AD" w14:textId="679758E9" w:rsidR="00BF05F8" w:rsidRPr="00BF05F8" w:rsidRDefault="00BF05F8" w:rsidP="00BF05F8">
            <w:pPr>
              <w:spacing w:line="276" w:lineRule="auto"/>
              <w:jc w:val="left"/>
              <w:rPr>
                <w:rFonts w:ascii="宋体" w:eastAsia="宋体" w:hAnsi="宋体" w:cs="宋体"/>
                <w:sz w:val="24"/>
              </w:rPr>
            </w:pPr>
            <w:r w:rsidRPr="00BF05F8">
              <w:rPr>
                <w:rFonts w:ascii="宋体" w:eastAsia="宋体" w:hAnsi="宋体" w:cs="宋体" w:hint="eastAsia"/>
                <w:sz w:val="24"/>
              </w:rPr>
              <w:t>价格</w:t>
            </w:r>
            <w:proofErr w:type="gramStart"/>
            <w:r w:rsidRPr="00BF05F8">
              <w:rPr>
                <w:rFonts w:ascii="宋体" w:eastAsia="宋体" w:hAnsi="宋体" w:cs="宋体" w:hint="eastAsia"/>
                <w:sz w:val="24"/>
              </w:rPr>
              <w:t>分统一</w:t>
            </w:r>
            <w:proofErr w:type="gramEnd"/>
            <w:r w:rsidRPr="00BF05F8">
              <w:rPr>
                <w:rFonts w:ascii="宋体" w:eastAsia="宋体" w:hAnsi="宋体" w:cs="宋体" w:hint="eastAsia"/>
                <w:sz w:val="24"/>
              </w:rPr>
              <w:t>采用低价优先法计算，即满足磋商文件要求且最后报价最低的供应商的价格为磋商基准价，其价格分为满分</w:t>
            </w:r>
            <w:r w:rsidR="000943E9">
              <w:rPr>
                <w:rFonts w:ascii="宋体" w:eastAsia="宋体" w:hAnsi="宋体" w:cs="宋体" w:hint="eastAsia"/>
                <w:sz w:val="24"/>
              </w:rPr>
              <w:t>3</w:t>
            </w:r>
            <w:r w:rsidR="000943E9">
              <w:rPr>
                <w:rFonts w:ascii="宋体" w:eastAsia="宋体" w:hAnsi="宋体" w:cs="宋体"/>
                <w:sz w:val="24"/>
              </w:rPr>
              <w:t>0</w:t>
            </w:r>
            <w:r w:rsidR="000943E9">
              <w:rPr>
                <w:rFonts w:ascii="宋体" w:eastAsia="宋体" w:hAnsi="宋体" w:cs="宋体" w:hint="eastAsia"/>
                <w:sz w:val="24"/>
              </w:rPr>
              <w:t>分</w:t>
            </w:r>
            <w:r w:rsidRPr="00BF05F8">
              <w:rPr>
                <w:rFonts w:ascii="宋体" w:eastAsia="宋体" w:hAnsi="宋体" w:cs="宋体" w:hint="eastAsia"/>
                <w:sz w:val="24"/>
              </w:rPr>
              <w:t>。</w:t>
            </w:r>
          </w:p>
          <w:p w14:paraId="0C5ACB76" w14:textId="77777777" w:rsidR="00BF05F8" w:rsidRPr="00BF05F8" w:rsidRDefault="00BF05F8" w:rsidP="00BF05F8">
            <w:pPr>
              <w:spacing w:line="276" w:lineRule="auto"/>
              <w:jc w:val="left"/>
              <w:rPr>
                <w:rFonts w:ascii="宋体" w:eastAsia="宋体" w:hAnsi="宋体" w:cs="宋体"/>
                <w:sz w:val="24"/>
              </w:rPr>
            </w:pPr>
            <w:r w:rsidRPr="00BF05F8">
              <w:rPr>
                <w:rFonts w:ascii="宋体" w:eastAsia="宋体" w:hAnsi="宋体" w:cs="宋体" w:hint="eastAsia"/>
                <w:sz w:val="24"/>
              </w:rPr>
              <w:t>其他供应商的价格</w:t>
            </w:r>
            <w:proofErr w:type="gramStart"/>
            <w:r w:rsidRPr="00BF05F8">
              <w:rPr>
                <w:rFonts w:ascii="宋体" w:eastAsia="宋体" w:hAnsi="宋体" w:cs="宋体" w:hint="eastAsia"/>
                <w:sz w:val="24"/>
              </w:rPr>
              <w:t>分统一</w:t>
            </w:r>
            <w:proofErr w:type="gramEnd"/>
            <w:r w:rsidRPr="00BF05F8">
              <w:rPr>
                <w:rFonts w:ascii="宋体" w:eastAsia="宋体" w:hAnsi="宋体" w:cs="宋体" w:hint="eastAsia"/>
                <w:sz w:val="24"/>
              </w:rPr>
              <w:t>按照下列公式计算：</w:t>
            </w:r>
          </w:p>
          <w:p w14:paraId="123C19C7" w14:textId="77777777" w:rsidR="00BF05F8" w:rsidRPr="00BF05F8" w:rsidRDefault="00BF05F8" w:rsidP="00BF05F8">
            <w:pPr>
              <w:spacing w:line="276" w:lineRule="auto"/>
              <w:jc w:val="left"/>
              <w:rPr>
                <w:rFonts w:ascii="宋体" w:eastAsia="宋体" w:hAnsi="宋体" w:cs="宋体"/>
                <w:sz w:val="24"/>
              </w:rPr>
            </w:pPr>
            <w:r w:rsidRPr="00BF05F8">
              <w:rPr>
                <w:rFonts w:ascii="宋体" w:eastAsia="宋体" w:hAnsi="宋体" w:cs="宋体" w:hint="eastAsia"/>
                <w:sz w:val="24"/>
              </w:rPr>
              <w:t>磋商报价得分</w:t>
            </w:r>
            <w:r w:rsidRPr="00BF05F8">
              <w:rPr>
                <w:rFonts w:ascii="宋体" w:eastAsia="宋体" w:hAnsi="宋体" w:cs="宋体"/>
                <w:sz w:val="24"/>
              </w:rPr>
              <w:t xml:space="preserve">=（磋商基准价/最后磋商报价）×30                            </w:t>
            </w:r>
          </w:p>
          <w:p w14:paraId="7DCE6577" w14:textId="77777777" w:rsidR="000943E9" w:rsidRPr="000943E9" w:rsidRDefault="000943E9" w:rsidP="000943E9">
            <w:pPr>
              <w:spacing w:line="276" w:lineRule="auto"/>
              <w:jc w:val="left"/>
              <w:rPr>
                <w:rFonts w:ascii="宋体" w:eastAsia="宋体" w:hAnsi="宋体" w:cs="宋体"/>
                <w:sz w:val="24"/>
              </w:rPr>
            </w:pPr>
            <w:r w:rsidRPr="000943E9">
              <w:rPr>
                <w:rFonts w:ascii="宋体" w:eastAsia="宋体" w:hAnsi="宋体" w:cs="宋体" w:hint="eastAsia"/>
                <w:sz w:val="24"/>
              </w:rPr>
              <w:t>注：</w:t>
            </w:r>
            <w:r w:rsidRPr="000943E9">
              <w:rPr>
                <w:rFonts w:ascii="宋体" w:eastAsia="宋体" w:hAnsi="宋体" w:cs="宋体"/>
                <w:sz w:val="24"/>
              </w:rPr>
              <w:t>1、落实的政府采购政策：</w:t>
            </w:r>
          </w:p>
          <w:p w14:paraId="72178ED2" w14:textId="77777777" w:rsidR="000943E9" w:rsidRPr="000943E9" w:rsidRDefault="000943E9" w:rsidP="000943E9">
            <w:pPr>
              <w:spacing w:line="276" w:lineRule="auto"/>
              <w:jc w:val="left"/>
              <w:rPr>
                <w:rFonts w:ascii="宋体" w:eastAsia="宋体" w:hAnsi="宋体" w:cs="宋体"/>
                <w:sz w:val="24"/>
              </w:rPr>
            </w:pPr>
            <w:r w:rsidRPr="000943E9">
              <w:rPr>
                <w:rFonts w:ascii="宋体" w:eastAsia="宋体" w:hAnsi="宋体" w:cs="宋体" w:hint="eastAsia"/>
                <w:sz w:val="24"/>
              </w:rPr>
              <w:t>（</w:t>
            </w:r>
            <w:r w:rsidRPr="000943E9">
              <w:rPr>
                <w:rFonts w:ascii="宋体" w:eastAsia="宋体" w:hAnsi="宋体" w:cs="宋体"/>
                <w:sz w:val="24"/>
              </w:rPr>
              <w:t>1）本项目专门面向中小企业采购，不再进行价格扣除。参加政府采购活动的中小企业应当提供《中小企业声明函》；</w:t>
            </w:r>
          </w:p>
          <w:p w14:paraId="0CCF1397" w14:textId="77777777" w:rsidR="000943E9" w:rsidRPr="000943E9" w:rsidRDefault="000943E9" w:rsidP="000943E9">
            <w:pPr>
              <w:spacing w:line="276" w:lineRule="auto"/>
              <w:jc w:val="left"/>
              <w:rPr>
                <w:rFonts w:ascii="宋体" w:eastAsia="宋体" w:hAnsi="宋体" w:cs="宋体"/>
                <w:sz w:val="24"/>
              </w:rPr>
            </w:pPr>
            <w:r w:rsidRPr="000943E9">
              <w:rPr>
                <w:rFonts w:ascii="宋体" w:eastAsia="宋体" w:hAnsi="宋体" w:cs="宋体" w:hint="eastAsia"/>
                <w:sz w:val="24"/>
              </w:rPr>
              <w:t>（</w:t>
            </w:r>
            <w:r w:rsidRPr="000943E9">
              <w:rPr>
                <w:rFonts w:ascii="宋体" w:eastAsia="宋体" w:hAnsi="宋体" w:cs="宋体"/>
                <w:sz w:val="24"/>
              </w:rPr>
              <w:t>2）关于监狱企业：视同小微企业。须提供由省级以上监狱管理局、戒毒管理局（含新疆生产建设兵团）出具的属于监狱企业的证明文件；</w:t>
            </w:r>
          </w:p>
          <w:p w14:paraId="26B5ABB4" w14:textId="52D2F43D" w:rsidR="00BF05F8" w:rsidRPr="00BF05F8" w:rsidRDefault="000943E9" w:rsidP="000943E9">
            <w:pPr>
              <w:spacing w:line="276" w:lineRule="auto"/>
              <w:jc w:val="left"/>
              <w:rPr>
                <w:rFonts w:ascii="宋体" w:eastAsia="宋体" w:hAnsi="宋体" w:cs="宋体"/>
                <w:sz w:val="24"/>
              </w:rPr>
            </w:pPr>
            <w:r w:rsidRPr="000943E9">
              <w:rPr>
                <w:rFonts w:ascii="宋体" w:eastAsia="宋体" w:hAnsi="宋体" w:cs="宋体" w:hint="eastAsia"/>
                <w:sz w:val="24"/>
              </w:rPr>
              <w:t>（</w:t>
            </w:r>
            <w:r w:rsidRPr="000943E9">
              <w:rPr>
                <w:rFonts w:ascii="宋体" w:eastAsia="宋体" w:hAnsi="宋体" w:cs="宋体"/>
                <w:sz w:val="24"/>
              </w:rPr>
              <w:t>3）关于残疾人福利性单位：视同小微企业。须提供完整的“残疾人福利性单位声明函”</w:t>
            </w:r>
            <w:r>
              <w:rPr>
                <w:rFonts w:ascii="宋体" w:eastAsia="宋体" w:hAnsi="宋体" w:cs="宋体" w:hint="eastAsia"/>
                <w:sz w:val="24"/>
              </w:rPr>
              <w:t>。</w:t>
            </w:r>
          </w:p>
          <w:p w14:paraId="467CD909" w14:textId="1E71FE4B" w:rsidR="000943E9" w:rsidRPr="00AD726A" w:rsidRDefault="00BF05F8" w:rsidP="000943E9">
            <w:pPr>
              <w:spacing w:line="276" w:lineRule="auto"/>
              <w:jc w:val="left"/>
              <w:rPr>
                <w:rFonts w:ascii="宋体" w:eastAsia="宋体" w:hAnsi="宋体" w:cs="宋体"/>
                <w:sz w:val="24"/>
              </w:rPr>
            </w:pPr>
            <w:r w:rsidRPr="00BF05F8">
              <w:rPr>
                <w:rFonts w:ascii="宋体" w:eastAsia="宋体" w:hAnsi="宋体" w:cs="宋体"/>
                <w:sz w:val="24"/>
              </w:rPr>
              <w:t>2、磋商小组认为供应商的报价明显低于其他通过符合性审查供应商的报价，有可能影响产品质量或者不能诚信履约的，应当要求其在磋商现场合理的时间内提供书面说明，必要时提交相关证明材料；供应商不能证明其报价合理性的，磋商小组应当将其作为无效报价处理。</w:t>
            </w:r>
          </w:p>
        </w:tc>
      </w:tr>
      <w:tr w:rsidR="00C3276E" w:rsidRPr="00AD726A" w14:paraId="6DDF7ADD" w14:textId="77777777" w:rsidTr="00C30BB3">
        <w:trPr>
          <w:trHeight w:val="2540"/>
          <w:jc w:val="center"/>
        </w:trPr>
        <w:tc>
          <w:tcPr>
            <w:tcW w:w="998" w:type="dxa"/>
            <w:gridSpan w:val="2"/>
            <w:vMerge w:val="restart"/>
            <w:vAlign w:val="center"/>
          </w:tcPr>
          <w:p w14:paraId="59519D2A" w14:textId="77777777" w:rsidR="00C3276E" w:rsidRPr="00AD726A" w:rsidRDefault="00C3276E" w:rsidP="006A0E32">
            <w:pPr>
              <w:spacing w:line="276" w:lineRule="auto"/>
              <w:jc w:val="center"/>
              <w:rPr>
                <w:rFonts w:ascii="宋体" w:eastAsia="宋体" w:hAnsi="宋体" w:cs="宋体"/>
                <w:sz w:val="24"/>
              </w:rPr>
            </w:pPr>
            <w:r w:rsidRPr="00AD726A">
              <w:rPr>
                <w:rFonts w:ascii="宋体" w:eastAsia="宋体" w:hAnsi="宋体" w:cs="宋体" w:hint="eastAsia"/>
                <w:sz w:val="24"/>
              </w:rPr>
              <w:t>技术标</w:t>
            </w:r>
          </w:p>
          <w:p w14:paraId="2B07464D" w14:textId="77777777" w:rsidR="00C3276E" w:rsidRPr="00AD726A" w:rsidRDefault="00C3276E" w:rsidP="006A0E32">
            <w:pPr>
              <w:spacing w:line="276" w:lineRule="auto"/>
              <w:jc w:val="center"/>
              <w:rPr>
                <w:rFonts w:ascii="宋体" w:eastAsia="宋体" w:hAnsi="宋体" w:cs="宋体"/>
                <w:sz w:val="24"/>
              </w:rPr>
            </w:pPr>
            <w:r w:rsidRPr="00AD726A">
              <w:rPr>
                <w:rFonts w:ascii="宋体" w:eastAsia="宋体" w:hAnsi="宋体" w:cs="宋体" w:hint="eastAsia"/>
                <w:sz w:val="24"/>
              </w:rPr>
              <w:t>评分标准</w:t>
            </w:r>
          </w:p>
          <w:p w14:paraId="211258CA" w14:textId="3484CFEC" w:rsidR="00C3276E" w:rsidRPr="00AD726A" w:rsidRDefault="00C3276E" w:rsidP="006A0E32">
            <w:pPr>
              <w:spacing w:line="276" w:lineRule="auto"/>
              <w:jc w:val="center"/>
              <w:rPr>
                <w:rFonts w:ascii="宋体" w:eastAsia="宋体" w:hAnsi="宋体" w:cs="宋体"/>
                <w:sz w:val="24"/>
              </w:rPr>
            </w:pPr>
            <w:r w:rsidRPr="00AD726A">
              <w:rPr>
                <w:rFonts w:ascii="宋体" w:eastAsia="宋体" w:hAnsi="宋体" w:cs="宋体" w:hint="eastAsia"/>
                <w:sz w:val="24"/>
              </w:rPr>
              <w:t>（5</w:t>
            </w:r>
            <w:r w:rsidR="00846DC0">
              <w:rPr>
                <w:rFonts w:ascii="宋体" w:eastAsia="宋体" w:hAnsi="宋体" w:cs="宋体"/>
                <w:sz w:val="24"/>
              </w:rPr>
              <w:t>4</w:t>
            </w:r>
            <w:r w:rsidRPr="00AD726A">
              <w:rPr>
                <w:rFonts w:ascii="宋体" w:eastAsia="宋体" w:hAnsi="宋体" w:cs="宋体" w:hint="eastAsia"/>
                <w:sz w:val="24"/>
              </w:rPr>
              <w:t>分）</w:t>
            </w:r>
          </w:p>
        </w:tc>
        <w:tc>
          <w:tcPr>
            <w:tcW w:w="1418" w:type="dxa"/>
            <w:gridSpan w:val="2"/>
            <w:vAlign w:val="center"/>
          </w:tcPr>
          <w:p w14:paraId="57E4F8E0" w14:textId="45B015A7" w:rsidR="00C3276E" w:rsidRPr="00AD726A" w:rsidRDefault="00132A23" w:rsidP="006A0E32">
            <w:pPr>
              <w:spacing w:line="276" w:lineRule="auto"/>
              <w:jc w:val="center"/>
              <w:rPr>
                <w:rFonts w:ascii="宋体" w:eastAsia="宋体" w:hAnsi="宋体" w:cs="宋体"/>
                <w:sz w:val="24"/>
              </w:rPr>
            </w:pPr>
            <w:bookmarkStart w:id="527" w:name="_Hlk196724638"/>
            <w:r w:rsidRPr="00132A23">
              <w:rPr>
                <w:rFonts w:ascii="宋体" w:eastAsia="宋体" w:hAnsi="宋体" w:cs="宋体" w:hint="eastAsia"/>
                <w:sz w:val="24"/>
              </w:rPr>
              <w:t>施工方案与技术措施</w:t>
            </w:r>
          </w:p>
          <w:bookmarkEnd w:id="527"/>
          <w:p w14:paraId="062C8BC2" w14:textId="5A486A4E" w:rsidR="00C3276E" w:rsidRPr="00AD726A" w:rsidRDefault="00C3276E" w:rsidP="006A0E32">
            <w:pPr>
              <w:spacing w:line="276" w:lineRule="auto"/>
              <w:jc w:val="center"/>
              <w:rPr>
                <w:rFonts w:ascii="宋体" w:eastAsia="宋体" w:hAnsi="宋体" w:cs="宋体"/>
                <w:sz w:val="24"/>
              </w:rPr>
            </w:pPr>
            <w:r w:rsidRPr="00AD726A">
              <w:rPr>
                <w:rFonts w:ascii="宋体" w:eastAsia="宋体" w:hAnsi="宋体" w:cs="宋体" w:hint="eastAsia"/>
                <w:sz w:val="24"/>
              </w:rPr>
              <w:t>（</w:t>
            </w:r>
            <w:r>
              <w:rPr>
                <w:rFonts w:ascii="宋体" w:eastAsia="宋体" w:hAnsi="宋体" w:cs="宋体" w:hint="eastAsia"/>
                <w:sz w:val="24"/>
              </w:rPr>
              <w:t>0</w:t>
            </w:r>
            <w:r w:rsidRPr="00AD726A">
              <w:rPr>
                <w:rFonts w:ascii="宋体" w:eastAsia="宋体" w:hAnsi="宋体" w:cs="宋体" w:hint="eastAsia"/>
                <w:sz w:val="24"/>
              </w:rPr>
              <w:t>-</w:t>
            </w:r>
            <w:r w:rsidR="00132A23">
              <w:rPr>
                <w:rFonts w:ascii="宋体" w:eastAsia="宋体" w:hAnsi="宋体" w:cs="宋体"/>
                <w:sz w:val="24"/>
              </w:rPr>
              <w:t>6</w:t>
            </w:r>
            <w:r w:rsidRPr="00AD726A">
              <w:rPr>
                <w:rFonts w:ascii="宋体" w:eastAsia="宋体" w:hAnsi="宋体" w:cs="宋体" w:hint="eastAsia"/>
                <w:sz w:val="24"/>
              </w:rPr>
              <w:t>分）</w:t>
            </w:r>
          </w:p>
          <w:p w14:paraId="75FA57E8" w14:textId="77777777" w:rsidR="00C3276E" w:rsidRPr="00AD726A" w:rsidRDefault="00C3276E" w:rsidP="006A0E32">
            <w:pPr>
              <w:spacing w:line="276" w:lineRule="auto"/>
              <w:jc w:val="center"/>
              <w:rPr>
                <w:rFonts w:ascii="宋体" w:eastAsia="宋体" w:hAnsi="宋体" w:cs="宋体"/>
                <w:sz w:val="24"/>
              </w:rPr>
            </w:pPr>
          </w:p>
        </w:tc>
        <w:tc>
          <w:tcPr>
            <w:tcW w:w="7796" w:type="dxa"/>
            <w:gridSpan w:val="2"/>
            <w:vAlign w:val="center"/>
          </w:tcPr>
          <w:p w14:paraId="6D596602" w14:textId="4F2C1A47"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Pr="00E7189D">
              <w:rPr>
                <w:rFonts w:ascii="宋体" w:eastAsia="宋体" w:hAnsi="宋体" w:cs="宋体" w:hint="eastAsia"/>
                <w:sz w:val="24"/>
              </w:rPr>
              <w:t>供应商提供的施工方案与技术措施，内容详细完整，安排科学合理，针对性强的得</w:t>
            </w:r>
            <w:r w:rsidRPr="00E7189D">
              <w:rPr>
                <w:rFonts w:ascii="宋体" w:eastAsia="宋体" w:hAnsi="宋体" w:cs="宋体"/>
                <w:sz w:val="24"/>
              </w:rPr>
              <w:t>6分；</w:t>
            </w:r>
          </w:p>
          <w:p w14:paraId="19AB5E27" w14:textId="0DD18E3E"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Pr="00E7189D">
              <w:rPr>
                <w:rFonts w:ascii="宋体" w:eastAsia="宋体" w:hAnsi="宋体" w:cs="宋体" w:hint="eastAsia"/>
                <w:sz w:val="24"/>
              </w:rPr>
              <w:t>供应商提供的施工方案与技术措施，内容完整，安排科学合理，针对性较强的得</w:t>
            </w:r>
            <w:r w:rsidRPr="00E7189D">
              <w:rPr>
                <w:rFonts w:ascii="宋体" w:eastAsia="宋体" w:hAnsi="宋体" w:cs="宋体"/>
                <w:sz w:val="24"/>
              </w:rPr>
              <w:t>4分；</w:t>
            </w:r>
          </w:p>
          <w:p w14:paraId="5E47C8B8" w14:textId="3883E582"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E7189D">
              <w:rPr>
                <w:rFonts w:ascii="宋体" w:eastAsia="宋体" w:hAnsi="宋体" w:cs="宋体" w:hint="eastAsia"/>
                <w:sz w:val="24"/>
              </w:rPr>
              <w:t>供应商提供的施工方案与技术措施，内容基本完整，安排合理可行的得</w:t>
            </w:r>
            <w:r w:rsidRPr="00E7189D">
              <w:rPr>
                <w:rFonts w:ascii="宋体" w:eastAsia="宋体" w:hAnsi="宋体" w:cs="宋体"/>
                <w:sz w:val="24"/>
              </w:rPr>
              <w:t>2分；</w:t>
            </w:r>
          </w:p>
          <w:p w14:paraId="200B5598" w14:textId="2745F4DF" w:rsidR="00C3276E" w:rsidRPr="00AD726A" w:rsidRDefault="00E7189D" w:rsidP="00E7189D">
            <w:pPr>
              <w:spacing w:line="276" w:lineRule="auto"/>
              <w:jc w:val="left"/>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w:t>
            </w:r>
            <w:r w:rsidR="00554038">
              <w:rPr>
                <w:rFonts w:ascii="宋体" w:eastAsia="宋体" w:hAnsi="宋体" w:cs="宋体" w:hint="eastAsia"/>
                <w:sz w:val="24"/>
              </w:rPr>
              <w:t>本项缺项得0分</w:t>
            </w:r>
            <w:r w:rsidRPr="00E7189D">
              <w:rPr>
                <w:rFonts w:ascii="宋体" w:eastAsia="宋体" w:hAnsi="宋体" w:cs="宋体" w:hint="eastAsia"/>
                <w:sz w:val="24"/>
              </w:rPr>
              <w:t>；</w:t>
            </w:r>
          </w:p>
        </w:tc>
      </w:tr>
      <w:tr w:rsidR="00C3276E" w:rsidRPr="00AD726A" w14:paraId="261729F3" w14:textId="77777777" w:rsidTr="00C30BB3">
        <w:trPr>
          <w:trHeight w:val="2540"/>
          <w:jc w:val="center"/>
        </w:trPr>
        <w:tc>
          <w:tcPr>
            <w:tcW w:w="998" w:type="dxa"/>
            <w:gridSpan w:val="2"/>
            <w:vMerge/>
            <w:vAlign w:val="center"/>
          </w:tcPr>
          <w:p w14:paraId="4E3BEA47" w14:textId="77777777" w:rsidR="00C3276E" w:rsidRPr="00AD726A" w:rsidRDefault="00C3276E" w:rsidP="006A0E32">
            <w:pPr>
              <w:spacing w:line="276" w:lineRule="auto"/>
              <w:jc w:val="center"/>
              <w:rPr>
                <w:rFonts w:ascii="宋体" w:eastAsia="宋体" w:hAnsi="宋体" w:cs="宋体"/>
                <w:sz w:val="24"/>
              </w:rPr>
            </w:pPr>
          </w:p>
        </w:tc>
        <w:tc>
          <w:tcPr>
            <w:tcW w:w="1418" w:type="dxa"/>
            <w:gridSpan w:val="2"/>
            <w:vAlign w:val="center"/>
          </w:tcPr>
          <w:p w14:paraId="6B978B9E" w14:textId="7DB974B5" w:rsidR="00C3276E" w:rsidRPr="00AD726A" w:rsidRDefault="00E7189D" w:rsidP="006A0E32">
            <w:pPr>
              <w:spacing w:line="276" w:lineRule="auto"/>
              <w:jc w:val="center"/>
              <w:rPr>
                <w:rFonts w:ascii="宋体" w:eastAsia="宋体" w:hAnsi="宋体" w:cs="宋体"/>
                <w:sz w:val="24"/>
              </w:rPr>
            </w:pPr>
            <w:bookmarkStart w:id="528" w:name="_Hlk196724656"/>
            <w:r w:rsidRPr="00E7189D">
              <w:rPr>
                <w:rFonts w:ascii="宋体" w:eastAsia="宋体" w:hAnsi="宋体" w:cs="宋体" w:hint="eastAsia"/>
                <w:sz w:val="24"/>
              </w:rPr>
              <w:t>质量管理体系与措施</w:t>
            </w:r>
          </w:p>
          <w:bookmarkEnd w:id="528"/>
          <w:p w14:paraId="2FD426D5" w14:textId="184BDA73" w:rsidR="00C3276E" w:rsidRPr="00AD726A" w:rsidRDefault="00C3276E" w:rsidP="006A0E32">
            <w:pPr>
              <w:spacing w:line="276" w:lineRule="auto"/>
              <w:jc w:val="center"/>
              <w:rPr>
                <w:rFonts w:ascii="宋体" w:eastAsia="宋体" w:hAnsi="宋体" w:cs="宋体"/>
                <w:sz w:val="24"/>
              </w:rPr>
            </w:pPr>
            <w:r w:rsidRPr="00AD726A">
              <w:rPr>
                <w:rFonts w:ascii="宋体" w:eastAsia="宋体" w:hAnsi="宋体" w:cs="宋体" w:hint="eastAsia"/>
                <w:sz w:val="24"/>
              </w:rPr>
              <w:t>（</w:t>
            </w:r>
            <w:r>
              <w:rPr>
                <w:rFonts w:ascii="宋体" w:eastAsia="宋体" w:hAnsi="宋体" w:cs="宋体" w:hint="eastAsia"/>
                <w:sz w:val="24"/>
              </w:rPr>
              <w:t>0</w:t>
            </w:r>
            <w:r w:rsidRPr="00AD726A">
              <w:rPr>
                <w:rFonts w:ascii="宋体" w:eastAsia="宋体" w:hAnsi="宋体" w:cs="宋体" w:hint="eastAsia"/>
                <w:sz w:val="24"/>
              </w:rPr>
              <w:t>-</w:t>
            </w:r>
            <w:r w:rsidR="00E7189D">
              <w:rPr>
                <w:rFonts w:ascii="宋体" w:eastAsia="宋体" w:hAnsi="宋体" w:cs="宋体"/>
                <w:sz w:val="24"/>
              </w:rPr>
              <w:t>6</w:t>
            </w:r>
            <w:r w:rsidRPr="00AD726A">
              <w:rPr>
                <w:rFonts w:ascii="宋体" w:eastAsia="宋体" w:hAnsi="宋体" w:cs="宋体" w:hint="eastAsia"/>
                <w:sz w:val="24"/>
              </w:rPr>
              <w:t>分）</w:t>
            </w:r>
          </w:p>
        </w:tc>
        <w:tc>
          <w:tcPr>
            <w:tcW w:w="7796" w:type="dxa"/>
            <w:gridSpan w:val="2"/>
            <w:vAlign w:val="center"/>
          </w:tcPr>
          <w:p w14:paraId="2792A2C1" w14:textId="4C353522"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Pr="00E7189D">
              <w:rPr>
                <w:rFonts w:ascii="宋体" w:eastAsia="宋体" w:hAnsi="宋体" w:cs="宋体" w:hint="eastAsia"/>
                <w:sz w:val="24"/>
              </w:rPr>
              <w:t>供应商提供的质量管理体系与措施，内容详细完整，安排科学合理，针对性强的得</w:t>
            </w:r>
            <w:r w:rsidRPr="00E7189D">
              <w:rPr>
                <w:rFonts w:ascii="宋体" w:eastAsia="宋体" w:hAnsi="宋体" w:cs="宋体"/>
                <w:sz w:val="24"/>
              </w:rPr>
              <w:t>6分；</w:t>
            </w:r>
          </w:p>
          <w:p w14:paraId="3F7A8222" w14:textId="41FCC107"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Pr="00E7189D">
              <w:rPr>
                <w:rFonts w:ascii="宋体" w:eastAsia="宋体" w:hAnsi="宋体" w:cs="宋体" w:hint="eastAsia"/>
                <w:sz w:val="24"/>
              </w:rPr>
              <w:t>供应商提供的质量管理体系与措施，内容完整，安排科学合理，针对性较强的得</w:t>
            </w:r>
            <w:r w:rsidRPr="00E7189D">
              <w:rPr>
                <w:rFonts w:ascii="宋体" w:eastAsia="宋体" w:hAnsi="宋体" w:cs="宋体"/>
                <w:sz w:val="24"/>
              </w:rPr>
              <w:t>4分；</w:t>
            </w:r>
          </w:p>
          <w:p w14:paraId="59DF18C8" w14:textId="66BB699A"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E7189D">
              <w:rPr>
                <w:rFonts w:ascii="宋体" w:eastAsia="宋体" w:hAnsi="宋体" w:cs="宋体" w:hint="eastAsia"/>
                <w:sz w:val="24"/>
              </w:rPr>
              <w:t>供应商提供的质量管理体系与措施，内容基本完整，安排合理可行的得</w:t>
            </w:r>
            <w:r w:rsidRPr="00E7189D">
              <w:rPr>
                <w:rFonts w:ascii="宋体" w:eastAsia="宋体" w:hAnsi="宋体" w:cs="宋体"/>
                <w:sz w:val="24"/>
              </w:rPr>
              <w:t>2分；</w:t>
            </w:r>
          </w:p>
          <w:p w14:paraId="78E28BB9" w14:textId="5F2EFFEC" w:rsidR="00C3276E" w:rsidRPr="00AD726A" w:rsidRDefault="00E7189D" w:rsidP="00E7189D">
            <w:pPr>
              <w:spacing w:line="276" w:lineRule="auto"/>
              <w:jc w:val="left"/>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w:t>
            </w:r>
            <w:r w:rsidR="00554038">
              <w:rPr>
                <w:rFonts w:ascii="宋体" w:eastAsia="宋体" w:hAnsi="宋体" w:cs="宋体" w:hint="eastAsia"/>
                <w:sz w:val="24"/>
              </w:rPr>
              <w:t>本项缺项得0分</w:t>
            </w:r>
            <w:r>
              <w:rPr>
                <w:rFonts w:ascii="宋体" w:eastAsia="宋体" w:hAnsi="宋体" w:cs="宋体" w:hint="eastAsia"/>
                <w:sz w:val="24"/>
              </w:rPr>
              <w:t>；</w:t>
            </w:r>
          </w:p>
        </w:tc>
      </w:tr>
      <w:tr w:rsidR="00C3276E" w:rsidRPr="00AD726A" w14:paraId="49BF2108" w14:textId="77777777" w:rsidTr="00C30BB3">
        <w:trPr>
          <w:trHeight w:val="2547"/>
          <w:jc w:val="center"/>
        </w:trPr>
        <w:tc>
          <w:tcPr>
            <w:tcW w:w="998" w:type="dxa"/>
            <w:gridSpan w:val="2"/>
            <w:vMerge/>
            <w:vAlign w:val="center"/>
          </w:tcPr>
          <w:p w14:paraId="26CF8803" w14:textId="77777777" w:rsidR="00C3276E" w:rsidRPr="00AD726A" w:rsidRDefault="00C3276E" w:rsidP="006A0E32">
            <w:pPr>
              <w:spacing w:line="276" w:lineRule="auto"/>
              <w:jc w:val="center"/>
              <w:rPr>
                <w:rFonts w:ascii="宋体" w:eastAsia="宋体" w:hAnsi="宋体" w:cs="宋体"/>
                <w:sz w:val="24"/>
              </w:rPr>
            </w:pPr>
          </w:p>
        </w:tc>
        <w:tc>
          <w:tcPr>
            <w:tcW w:w="1418" w:type="dxa"/>
            <w:gridSpan w:val="2"/>
            <w:vAlign w:val="center"/>
          </w:tcPr>
          <w:p w14:paraId="02A19982" w14:textId="77777777" w:rsidR="00C3276E" w:rsidRPr="00AD726A" w:rsidRDefault="00C3276E" w:rsidP="006A0E32">
            <w:pPr>
              <w:spacing w:line="276" w:lineRule="auto"/>
              <w:jc w:val="center"/>
              <w:rPr>
                <w:rFonts w:ascii="宋体" w:eastAsia="宋体" w:hAnsi="宋体" w:cs="宋体"/>
                <w:sz w:val="24"/>
              </w:rPr>
            </w:pPr>
            <w:bookmarkStart w:id="529" w:name="_Hlk196724666"/>
            <w:r w:rsidRPr="00AD726A">
              <w:rPr>
                <w:rFonts w:ascii="宋体" w:eastAsia="宋体" w:hAnsi="宋体" w:cs="宋体" w:hint="eastAsia"/>
                <w:sz w:val="24"/>
              </w:rPr>
              <w:t>安全管理体系与措施</w:t>
            </w:r>
          </w:p>
          <w:bookmarkEnd w:id="529"/>
          <w:p w14:paraId="0C8ACF78" w14:textId="1E51024E" w:rsidR="00C3276E" w:rsidRPr="00AD726A" w:rsidRDefault="00C3276E" w:rsidP="006A0E32">
            <w:pPr>
              <w:spacing w:line="276" w:lineRule="auto"/>
              <w:jc w:val="center"/>
              <w:rPr>
                <w:rFonts w:ascii="宋体" w:eastAsia="宋体" w:hAnsi="宋体" w:cs="宋体"/>
                <w:sz w:val="24"/>
              </w:rPr>
            </w:pPr>
            <w:r w:rsidRPr="00AD726A">
              <w:rPr>
                <w:rFonts w:ascii="宋体" w:eastAsia="宋体" w:hAnsi="宋体" w:cs="宋体" w:hint="eastAsia"/>
                <w:sz w:val="24"/>
              </w:rPr>
              <w:t>（</w:t>
            </w:r>
            <w:r>
              <w:rPr>
                <w:rFonts w:ascii="宋体" w:eastAsia="宋体" w:hAnsi="宋体" w:cs="宋体" w:hint="eastAsia"/>
                <w:sz w:val="24"/>
              </w:rPr>
              <w:t>0</w:t>
            </w:r>
            <w:r w:rsidRPr="00AD726A">
              <w:rPr>
                <w:rFonts w:ascii="宋体" w:eastAsia="宋体" w:hAnsi="宋体" w:cs="宋体" w:hint="eastAsia"/>
                <w:sz w:val="24"/>
              </w:rPr>
              <w:t>-</w:t>
            </w:r>
            <w:r w:rsidR="00E7189D">
              <w:rPr>
                <w:rFonts w:ascii="宋体" w:eastAsia="宋体" w:hAnsi="宋体" w:cs="宋体"/>
                <w:sz w:val="24"/>
              </w:rPr>
              <w:t>6</w:t>
            </w:r>
            <w:r w:rsidRPr="00AD726A">
              <w:rPr>
                <w:rFonts w:ascii="宋体" w:eastAsia="宋体" w:hAnsi="宋体" w:cs="宋体" w:hint="eastAsia"/>
                <w:sz w:val="24"/>
              </w:rPr>
              <w:t>分）</w:t>
            </w:r>
          </w:p>
        </w:tc>
        <w:tc>
          <w:tcPr>
            <w:tcW w:w="7796" w:type="dxa"/>
            <w:gridSpan w:val="2"/>
            <w:vAlign w:val="center"/>
          </w:tcPr>
          <w:p w14:paraId="5D9BCF6B" w14:textId="414E3228"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Pr="00E7189D">
              <w:rPr>
                <w:rFonts w:ascii="宋体" w:eastAsia="宋体" w:hAnsi="宋体" w:cs="宋体" w:hint="eastAsia"/>
                <w:sz w:val="24"/>
              </w:rPr>
              <w:t>供应商提供的安全管理体系与措施，内容详细完整，安排科学合理，针对性强的得</w:t>
            </w:r>
            <w:r w:rsidRPr="00E7189D">
              <w:rPr>
                <w:rFonts w:ascii="宋体" w:eastAsia="宋体" w:hAnsi="宋体" w:cs="宋体"/>
                <w:sz w:val="24"/>
              </w:rPr>
              <w:t>6分；</w:t>
            </w:r>
          </w:p>
          <w:p w14:paraId="3D7116AF" w14:textId="0B6712CB"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Pr="00E7189D">
              <w:rPr>
                <w:rFonts w:ascii="宋体" w:eastAsia="宋体" w:hAnsi="宋体" w:cs="宋体" w:hint="eastAsia"/>
                <w:sz w:val="24"/>
              </w:rPr>
              <w:t>供应商提供的安全管理体系与措施，内容完整，安排科学合理，针对性较强的得</w:t>
            </w:r>
            <w:r w:rsidRPr="00E7189D">
              <w:rPr>
                <w:rFonts w:ascii="宋体" w:eastAsia="宋体" w:hAnsi="宋体" w:cs="宋体"/>
                <w:sz w:val="24"/>
              </w:rPr>
              <w:t>4分；</w:t>
            </w:r>
          </w:p>
          <w:p w14:paraId="3680171C" w14:textId="5965CED4"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E7189D">
              <w:rPr>
                <w:rFonts w:ascii="宋体" w:eastAsia="宋体" w:hAnsi="宋体" w:cs="宋体" w:hint="eastAsia"/>
                <w:sz w:val="24"/>
              </w:rPr>
              <w:t>供应商提供的安全管理体系与措施，内容基本完整，安排合理可行的得</w:t>
            </w:r>
            <w:r w:rsidRPr="00E7189D">
              <w:rPr>
                <w:rFonts w:ascii="宋体" w:eastAsia="宋体" w:hAnsi="宋体" w:cs="宋体"/>
                <w:sz w:val="24"/>
              </w:rPr>
              <w:t>2分；</w:t>
            </w:r>
          </w:p>
          <w:p w14:paraId="4445EDC3" w14:textId="56D9BE75" w:rsidR="00C3276E" w:rsidRPr="00AD726A" w:rsidRDefault="00E7189D" w:rsidP="00E7189D">
            <w:pPr>
              <w:spacing w:line="276" w:lineRule="auto"/>
              <w:jc w:val="left"/>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w:t>
            </w:r>
            <w:r w:rsidR="00554038">
              <w:rPr>
                <w:rFonts w:ascii="宋体" w:eastAsia="宋体" w:hAnsi="宋体" w:cs="宋体" w:hint="eastAsia"/>
                <w:sz w:val="24"/>
              </w:rPr>
              <w:t>本项缺项得0分</w:t>
            </w:r>
            <w:r w:rsidRPr="00E7189D">
              <w:rPr>
                <w:rFonts w:ascii="宋体" w:eastAsia="宋体" w:hAnsi="宋体" w:cs="宋体" w:hint="eastAsia"/>
                <w:sz w:val="24"/>
              </w:rPr>
              <w:t>；</w:t>
            </w:r>
          </w:p>
        </w:tc>
      </w:tr>
      <w:tr w:rsidR="00C3276E" w:rsidRPr="00AD726A" w14:paraId="4E316845" w14:textId="77777777" w:rsidTr="00C30BB3">
        <w:trPr>
          <w:trHeight w:val="2527"/>
          <w:jc w:val="center"/>
        </w:trPr>
        <w:tc>
          <w:tcPr>
            <w:tcW w:w="998" w:type="dxa"/>
            <w:gridSpan w:val="2"/>
            <w:vMerge/>
            <w:vAlign w:val="center"/>
          </w:tcPr>
          <w:p w14:paraId="716CF752" w14:textId="77777777" w:rsidR="00C3276E" w:rsidRPr="00AD726A" w:rsidRDefault="00C3276E" w:rsidP="006A0E32">
            <w:pPr>
              <w:spacing w:line="276" w:lineRule="auto"/>
              <w:jc w:val="center"/>
              <w:rPr>
                <w:rFonts w:ascii="宋体" w:eastAsia="宋体" w:hAnsi="宋体" w:cs="宋体"/>
                <w:sz w:val="24"/>
              </w:rPr>
            </w:pPr>
          </w:p>
        </w:tc>
        <w:tc>
          <w:tcPr>
            <w:tcW w:w="1418" w:type="dxa"/>
            <w:gridSpan w:val="2"/>
            <w:vAlign w:val="center"/>
          </w:tcPr>
          <w:p w14:paraId="7C590510" w14:textId="5D6C10FF" w:rsidR="00C3276E" w:rsidRPr="00AD726A" w:rsidRDefault="00E7189D" w:rsidP="006A0E32">
            <w:pPr>
              <w:spacing w:line="276" w:lineRule="auto"/>
              <w:jc w:val="center"/>
              <w:rPr>
                <w:rFonts w:ascii="宋体" w:eastAsia="宋体" w:hAnsi="宋体" w:cs="宋体"/>
                <w:sz w:val="24"/>
              </w:rPr>
            </w:pPr>
            <w:r w:rsidRPr="00E7189D">
              <w:rPr>
                <w:rFonts w:ascii="宋体" w:eastAsia="宋体" w:hAnsi="宋体" w:cs="宋体" w:hint="eastAsia"/>
                <w:sz w:val="24"/>
              </w:rPr>
              <w:t>环保管理体系与措施</w:t>
            </w:r>
            <w:r w:rsidR="00C3276E" w:rsidRPr="00AD726A">
              <w:rPr>
                <w:rFonts w:ascii="宋体" w:eastAsia="宋体" w:hAnsi="宋体" w:cs="宋体" w:hint="eastAsia"/>
                <w:sz w:val="24"/>
              </w:rPr>
              <w:t>（</w:t>
            </w:r>
            <w:r w:rsidR="00C3276E">
              <w:rPr>
                <w:rFonts w:ascii="宋体" w:eastAsia="宋体" w:hAnsi="宋体" w:cs="宋体" w:hint="eastAsia"/>
                <w:sz w:val="24"/>
              </w:rPr>
              <w:t>0</w:t>
            </w:r>
            <w:r w:rsidR="00C3276E" w:rsidRPr="00AD726A">
              <w:rPr>
                <w:rFonts w:ascii="宋体" w:eastAsia="宋体" w:hAnsi="宋体" w:cs="宋体" w:hint="eastAsia"/>
                <w:sz w:val="24"/>
              </w:rPr>
              <w:t>-</w:t>
            </w:r>
            <w:r>
              <w:rPr>
                <w:rFonts w:ascii="宋体" w:eastAsia="宋体" w:hAnsi="宋体" w:cs="宋体"/>
                <w:sz w:val="24"/>
              </w:rPr>
              <w:t>6</w:t>
            </w:r>
            <w:r w:rsidR="00C3276E" w:rsidRPr="00AD726A">
              <w:rPr>
                <w:rFonts w:ascii="宋体" w:eastAsia="宋体" w:hAnsi="宋体" w:cs="宋体" w:hint="eastAsia"/>
                <w:sz w:val="24"/>
              </w:rPr>
              <w:t>分）</w:t>
            </w:r>
          </w:p>
        </w:tc>
        <w:tc>
          <w:tcPr>
            <w:tcW w:w="7796" w:type="dxa"/>
            <w:gridSpan w:val="2"/>
            <w:vAlign w:val="center"/>
          </w:tcPr>
          <w:p w14:paraId="5FBE084A" w14:textId="0C80EB5B"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Pr="00E7189D">
              <w:rPr>
                <w:rFonts w:ascii="宋体" w:eastAsia="宋体" w:hAnsi="宋体" w:cs="宋体" w:hint="eastAsia"/>
                <w:sz w:val="24"/>
              </w:rPr>
              <w:t>供应商提供的环保管理体系与措施，内容详细完整，安排科学合理，针对性强的得</w:t>
            </w:r>
            <w:r w:rsidRPr="00E7189D">
              <w:rPr>
                <w:rFonts w:ascii="宋体" w:eastAsia="宋体" w:hAnsi="宋体" w:cs="宋体"/>
                <w:sz w:val="24"/>
              </w:rPr>
              <w:t>6分；</w:t>
            </w:r>
          </w:p>
          <w:p w14:paraId="1850E683" w14:textId="3202B0DD"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Pr="00E7189D">
              <w:rPr>
                <w:rFonts w:ascii="宋体" w:eastAsia="宋体" w:hAnsi="宋体" w:cs="宋体" w:hint="eastAsia"/>
                <w:sz w:val="24"/>
              </w:rPr>
              <w:t>供应商提供的环保管理体系与措施，内容完整，安排科学合理，针对性较强的得</w:t>
            </w:r>
            <w:r w:rsidRPr="00E7189D">
              <w:rPr>
                <w:rFonts w:ascii="宋体" w:eastAsia="宋体" w:hAnsi="宋体" w:cs="宋体"/>
                <w:sz w:val="24"/>
              </w:rPr>
              <w:t>4分；</w:t>
            </w:r>
          </w:p>
          <w:p w14:paraId="72A7EB15" w14:textId="5CD4CE7A"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E7189D">
              <w:rPr>
                <w:rFonts w:ascii="宋体" w:eastAsia="宋体" w:hAnsi="宋体" w:cs="宋体" w:hint="eastAsia"/>
                <w:sz w:val="24"/>
              </w:rPr>
              <w:t>供应商提供的环保管理体系与措施，内容基本完整，安排合理可行的得</w:t>
            </w:r>
            <w:r w:rsidRPr="00E7189D">
              <w:rPr>
                <w:rFonts w:ascii="宋体" w:eastAsia="宋体" w:hAnsi="宋体" w:cs="宋体"/>
                <w:sz w:val="24"/>
              </w:rPr>
              <w:t>2分；</w:t>
            </w:r>
          </w:p>
          <w:p w14:paraId="7E2435D0" w14:textId="2B816E6D" w:rsidR="00C3276E" w:rsidRPr="00AD726A" w:rsidRDefault="00E7189D" w:rsidP="00E7189D">
            <w:pPr>
              <w:spacing w:line="276" w:lineRule="auto"/>
              <w:jc w:val="left"/>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w:t>
            </w:r>
            <w:r w:rsidR="00554038">
              <w:rPr>
                <w:rFonts w:ascii="宋体" w:eastAsia="宋体" w:hAnsi="宋体" w:cs="宋体" w:hint="eastAsia"/>
                <w:sz w:val="24"/>
              </w:rPr>
              <w:t>本项缺项得0分</w:t>
            </w:r>
            <w:r w:rsidRPr="00E7189D">
              <w:rPr>
                <w:rFonts w:ascii="宋体" w:eastAsia="宋体" w:hAnsi="宋体" w:cs="宋体" w:hint="eastAsia"/>
                <w:sz w:val="24"/>
              </w:rPr>
              <w:t>；</w:t>
            </w:r>
          </w:p>
        </w:tc>
      </w:tr>
      <w:tr w:rsidR="00C3276E" w:rsidRPr="00AD726A" w14:paraId="4919C9A7" w14:textId="77777777" w:rsidTr="002C2D14">
        <w:trPr>
          <w:trHeight w:val="699"/>
          <w:jc w:val="center"/>
        </w:trPr>
        <w:tc>
          <w:tcPr>
            <w:tcW w:w="998" w:type="dxa"/>
            <w:gridSpan w:val="2"/>
            <w:vMerge/>
            <w:vAlign w:val="center"/>
          </w:tcPr>
          <w:p w14:paraId="4CDEBF71" w14:textId="77777777" w:rsidR="00C3276E" w:rsidRPr="00AD726A" w:rsidRDefault="00C3276E" w:rsidP="006A0E32">
            <w:pPr>
              <w:spacing w:line="276" w:lineRule="auto"/>
              <w:jc w:val="center"/>
              <w:rPr>
                <w:rFonts w:ascii="宋体" w:eastAsia="宋体" w:hAnsi="宋体" w:cs="宋体"/>
                <w:sz w:val="24"/>
              </w:rPr>
            </w:pPr>
          </w:p>
        </w:tc>
        <w:tc>
          <w:tcPr>
            <w:tcW w:w="1418" w:type="dxa"/>
            <w:gridSpan w:val="2"/>
            <w:vAlign w:val="center"/>
          </w:tcPr>
          <w:p w14:paraId="2DF6CE41" w14:textId="4A2CF477" w:rsidR="00C3276E" w:rsidRPr="00AD726A" w:rsidRDefault="00E7189D" w:rsidP="006A0E32">
            <w:pPr>
              <w:spacing w:line="276" w:lineRule="auto"/>
              <w:jc w:val="center"/>
              <w:rPr>
                <w:rFonts w:ascii="宋体" w:eastAsia="宋体" w:hAnsi="宋体" w:cs="宋体"/>
                <w:sz w:val="24"/>
              </w:rPr>
            </w:pPr>
            <w:r w:rsidRPr="00E7189D">
              <w:rPr>
                <w:rFonts w:ascii="宋体" w:eastAsia="宋体" w:hAnsi="宋体" w:cs="宋体" w:hint="eastAsia"/>
                <w:sz w:val="24"/>
              </w:rPr>
              <w:t>工程进度计划与措施（</w:t>
            </w:r>
            <w:r w:rsidRPr="00E7189D">
              <w:rPr>
                <w:rFonts w:ascii="宋体" w:eastAsia="宋体" w:hAnsi="宋体" w:cs="宋体"/>
                <w:sz w:val="24"/>
              </w:rPr>
              <w:t>0-6分）</w:t>
            </w:r>
          </w:p>
        </w:tc>
        <w:tc>
          <w:tcPr>
            <w:tcW w:w="7796" w:type="dxa"/>
            <w:gridSpan w:val="2"/>
            <w:vAlign w:val="center"/>
          </w:tcPr>
          <w:p w14:paraId="0FF6298D" w14:textId="57386075"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Pr="00E7189D">
              <w:rPr>
                <w:rFonts w:ascii="宋体" w:eastAsia="宋体" w:hAnsi="宋体" w:cs="宋体" w:hint="eastAsia"/>
                <w:sz w:val="24"/>
              </w:rPr>
              <w:t>供应商提供的工程进度计划与措施，内容详细完整，安排科学合理，针对性强的得</w:t>
            </w:r>
            <w:r w:rsidRPr="00E7189D">
              <w:rPr>
                <w:rFonts w:ascii="宋体" w:eastAsia="宋体" w:hAnsi="宋体" w:cs="宋体"/>
                <w:sz w:val="24"/>
              </w:rPr>
              <w:t>6分；</w:t>
            </w:r>
          </w:p>
          <w:p w14:paraId="71A4B221" w14:textId="313AA27F"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Pr="00E7189D">
              <w:rPr>
                <w:rFonts w:ascii="宋体" w:eastAsia="宋体" w:hAnsi="宋体" w:cs="宋体" w:hint="eastAsia"/>
                <w:sz w:val="24"/>
              </w:rPr>
              <w:t>供应商提供的工程进度计划与措施，内容完整，安排科学合理，针对性较强的得</w:t>
            </w:r>
            <w:r w:rsidRPr="00E7189D">
              <w:rPr>
                <w:rFonts w:ascii="宋体" w:eastAsia="宋体" w:hAnsi="宋体" w:cs="宋体"/>
                <w:sz w:val="24"/>
              </w:rPr>
              <w:t>4分；</w:t>
            </w:r>
          </w:p>
          <w:p w14:paraId="565286C3" w14:textId="7DFBAC92"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E7189D">
              <w:rPr>
                <w:rFonts w:ascii="宋体" w:eastAsia="宋体" w:hAnsi="宋体" w:cs="宋体" w:hint="eastAsia"/>
                <w:sz w:val="24"/>
              </w:rPr>
              <w:t>供应商提供的工程进度计划与措施，内容基本完整，安排合理可行的得</w:t>
            </w:r>
            <w:r w:rsidRPr="00E7189D">
              <w:rPr>
                <w:rFonts w:ascii="宋体" w:eastAsia="宋体" w:hAnsi="宋体" w:cs="宋体"/>
                <w:sz w:val="24"/>
              </w:rPr>
              <w:t>2分；</w:t>
            </w:r>
          </w:p>
          <w:p w14:paraId="70535CBE" w14:textId="12534DB1" w:rsidR="00C3276E" w:rsidRPr="00AD726A" w:rsidRDefault="00E7189D" w:rsidP="00E7189D">
            <w:pPr>
              <w:spacing w:line="276" w:lineRule="auto"/>
              <w:jc w:val="left"/>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w:t>
            </w:r>
            <w:r w:rsidR="00554038">
              <w:rPr>
                <w:rFonts w:ascii="宋体" w:eastAsia="宋体" w:hAnsi="宋体" w:cs="宋体" w:hint="eastAsia"/>
                <w:sz w:val="24"/>
              </w:rPr>
              <w:t>本项缺项得0分</w:t>
            </w:r>
            <w:r w:rsidRPr="00E7189D">
              <w:rPr>
                <w:rFonts w:ascii="宋体" w:eastAsia="宋体" w:hAnsi="宋体" w:cs="宋体" w:hint="eastAsia"/>
                <w:sz w:val="24"/>
              </w:rPr>
              <w:t>；</w:t>
            </w:r>
          </w:p>
        </w:tc>
      </w:tr>
      <w:tr w:rsidR="0084645B" w:rsidRPr="00AD726A" w14:paraId="00B88F82" w14:textId="77777777" w:rsidTr="00C30BB3">
        <w:trPr>
          <w:trHeight w:val="20"/>
          <w:jc w:val="center"/>
        </w:trPr>
        <w:tc>
          <w:tcPr>
            <w:tcW w:w="998" w:type="dxa"/>
            <w:gridSpan w:val="2"/>
            <w:vMerge/>
            <w:vAlign w:val="center"/>
          </w:tcPr>
          <w:p w14:paraId="66482126" w14:textId="77777777" w:rsidR="0084645B" w:rsidRPr="00AD726A" w:rsidRDefault="0084645B" w:rsidP="006A0E32">
            <w:pPr>
              <w:spacing w:line="276" w:lineRule="auto"/>
              <w:jc w:val="center"/>
              <w:rPr>
                <w:rFonts w:ascii="宋体" w:eastAsia="宋体" w:hAnsi="宋体" w:cs="宋体"/>
                <w:sz w:val="24"/>
              </w:rPr>
            </w:pPr>
          </w:p>
        </w:tc>
        <w:tc>
          <w:tcPr>
            <w:tcW w:w="1418" w:type="dxa"/>
            <w:gridSpan w:val="2"/>
            <w:vAlign w:val="center"/>
          </w:tcPr>
          <w:p w14:paraId="6DA8443D" w14:textId="77777777" w:rsidR="00E7189D" w:rsidRDefault="00E7189D" w:rsidP="006A0E32">
            <w:pPr>
              <w:spacing w:line="276" w:lineRule="auto"/>
              <w:jc w:val="center"/>
              <w:rPr>
                <w:rFonts w:ascii="宋体" w:eastAsia="宋体" w:hAnsi="宋体" w:cs="宋体"/>
                <w:sz w:val="24"/>
              </w:rPr>
            </w:pPr>
            <w:r w:rsidRPr="00E7189D">
              <w:rPr>
                <w:rFonts w:ascii="宋体" w:eastAsia="宋体" w:hAnsi="宋体" w:cs="宋体" w:hint="eastAsia"/>
                <w:sz w:val="24"/>
              </w:rPr>
              <w:t>组织机构及管理人员、资源配备计划</w:t>
            </w:r>
          </w:p>
          <w:p w14:paraId="62E70C8E" w14:textId="46686C3A" w:rsidR="0084645B" w:rsidRPr="00AD726A" w:rsidRDefault="0084645B" w:rsidP="006A0E32">
            <w:pPr>
              <w:spacing w:line="276" w:lineRule="auto"/>
              <w:jc w:val="center"/>
              <w:rPr>
                <w:rFonts w:ascii="宋体" w:eastAsia="宋体" w:hAnsi="宋体" w:cs="宋体"/>
                <w:sz w:val="24"/>
              </w:rPr>
            </w:pPr>
            <w:r w:rsidRPr="00AD726A">
              <w:rPr>
                <w:rFonts w:ascii="宋体" w:eastAsia="宋体" w:hAnsi="宋体" w:cs="宋体" w:hint="eastAsia"/>
                <w:sz w:val="24"/>
              </w:rPr>
              <w:t>（</w:t>
            </w:r>
            <w:r>
              <w:rPr>
                <w:rFonts w:ascii="宋体" w:eastAsia="宋体" w:hAnsi="宋体" w:cs="宋体"/>
                <w:sz w:val="24"/>
              </w:rPr>
              <w:t>0</w:t>
            </w:r>
            <w:r w:rsidRPr="00AD726A">
              <w:rPr>
                <w:rFonts w:ascii="宋体" w:eastAsia="宋体" w:hAnsi="宋体" w:cs="宋体" w:hint="eastAsia"/>
                <w:sz w:val="24"/>
              </w:rPr>
              <w:t>-</w:t>
            </w:r>
            <w:r w:rsidR="00E7189D">
              <w:rPr>
                <w:rFonts w:ascii="宋体" w:eastAsia="宋体" w:hAnsi="宋体" w:cs="宋体"/>
                <w:sz w:val="24"/>
              </w:rPr>
              <w:t>6</w:t>
            </w:r>
            <w:r w:rsidRPr="00AD726A">
              <w:rPr>
                <w:rFonts w:ascii="宋体" w:eastAsia="宋体" w:hAnsi="宋体" w:cs="宋体" w:hint="eastAsia"/>
                <w:sz w:val="24"/>
              </w:rPr>
              <w:t>分）</w:t>
            </w:r>
          </w:p>
        </w:tc>
        <w:tc>
          <w:tcPr>
            <w:tcW w:w="7796" w:type="dxa"/>
            <w:gridSpan w:val="2"/>
            <w:vAlign w:val="center"/>
          </w:tcPr>
          <w:p w14:paraId="1410F2E9" w14:textId="54C30AE4"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Pr="00E7189D">
              <w:rPr>
                <w:rFonts w:ascii="宋体" w:eastAsia="宋体" w:hAnsi="宋体" w:cs="宋体" w:hint="eastAsia"/>
                <w:sz w:val="24"/>
              </w:rPr>
              <w:t>供应商提供的组织机构及管理人员、资源配备计划，内容详细完整，安排科学合理，针对性强的得</w:t>
            </w:r>
            <w:r w:rsidRPr="00E7189D">
              <w:rPr>
                <w:rFonts w:ascii="宋体" w:eastAsia="宋体" w:hAnsi="宋体" w:cs="宋体"/>
                <w:sz w:val="24"/>
              </w:rPr>
              <w:t>6分；</w:t>
            </w:r>
          </w:p>
          <w:p w14:paraId="6943A27E" w14:textId="7AA7B9A3"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Pr="00E7189D">
              <w:rPr>
                <w:rFonts w:ascii="宋体" w:eastAsia="宋体" w:hAnsi="宋体" w:cs="宋体" w:hint="eastAsia"/>
                <w:sz w:val="24"/>
              </w:rPr>
              <w:t>供应商提供的组织机构及管理人员、资源配备计划，内容完整，安排科学合理，针对性较强的得</w:t>
            </w:r>
            <w:r w:rsidRPr="00E7189D">
              <w:rPr>
                <w:rFonts w:ascii="宋体" w:eastAsia="宋体" w:hAnsi="宋体" w:cs="宋体"/>
                <w:sz w:val="24"/>
              </w:rPr>
              <w:t>4分；</w:t>
            </w:r>
          </w:p>
          <w:p w14:paraId="62BDB169" w14:textId="2FE080C2" w:rsidR="00E7189D" w:rsidRPr="00E7189D" w:rsidRDefault="00E7189D" w:rsidP="00E7189D">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E7189D">
              <w:rPr>
                <w:rFonts w:ascii="宋体" w:eastAsia="宋体" w:hAnsi="宋体" w:cs="宋体" w:hint="eastAsia"/>
                <w:sz w:val="24"/>
              </w:rPr>
              <w:t>供应商提供的组织机构及管理人员、资源配备计划，内容基本完整，安排合理可行的得</w:t>
            </w:r>
            <w:r w:rsidRPr="00E7189D">
              <w:rPr>
                <w:rFonts w:ascii="宋体" w:eastAsia="宋体" w:hAnsi="宋体" w:cs="宋体"/>
                <w:sz w:val="24"/>
              </w:rPr>
              <w:t>2分；</w:t>
            </w:r>
          </w:p>
          <w:p w14:paraId="588851D7" w14:textId="20ADD324" w:rsidR="0084645B" w:rsidRPr="00AD726A" w:rsidRDefault="00E7189D" w:rsidP="00E7189D">
            <w:pPr>
              <w:spacing w:line="276" w:lineRule="auto"/>
              <w:jc w:val="left"/>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w:t>
            </w:r>
            <w:r w:rsidR="00554038">
              <w:rPr>
                <w:rFonts w:ascii="宋体" w:eastAsia="宋体" w:hAnsi="宋体" w:cs="宋体" w:hint="eastAsia"/>
                <w:sz w:val="24"/>
              </w:rPr>
              <w:t>本项缺项得0分</w:t>
            </w:r>
            <w:r w:rsidRPr="00E7189D">
              <w:rPr>
                <w:rFonts w:ascii="宋体" w:eastAsia="宋体" w:hAnsi="宋体" w:cs="宋体" w:hint="eastAsia"/>
                <w:sz w:val="24"/>
              </w:rPr>
              <w:t>；</w:t>
            </w:r>
          </w:p>
        </w:tc>
      </w:tr>
      <w:tr w:rsidR="0084645B" w:rsidRPr="00AD726A" w14:paraId="5A3141AF" w14:textId="77777777" w:rsidTr="00C30BB3">
        <w:trPr>
          <w:trHeight w:val="1123"/>
          <w:jc w:val="center"/>
        </w:trPr>
        <w:tc>
          <w:tcPr>
            <w:tcW w:w="998" w:type="dxa"/>
            <w:gridSpan w:val="2"/>
            <w:vMerge/>
            <w:vAlign w:val="center"/>
          </w:tcPr>
          <w:p w14:paraId="55E844B8" w14:textId="77777777" w:rsidR="0084645B" w:rsidRPr="00AD726A" w:rsidRDefault="0084645B" w:rsidP="006A0E32">
            <w:pPr>
              <w:spacing w:line="276" w:lineRule="auto"/>
              <w:jc w:val="center"/>
              <w:rPr>
                <w:rFonts w:ascii="宋体" w:eastAsia="宋体" w:hAnsi="宋体" w:cs="宋体"/>
                <w:sz w:val="24"/>
              </w:rPr>
            </w:pPr>
          </w:p>
        </w:tc>
        <w:tc>
          <w:tcPr>
            <w:tcW w:w="1418" w:type="dxa"/>
            <w:gridSpan w:val="2"/>
            <w:vAlign w:val="center"/>
          </w:tcPr>
          <w:p w14:paraId="4AA128A0" w14:textId="0440823C" w:rsidR="0084645B" w:rsidRPr="00AD726A" w:rsidRDefault="00E7189D" w:rsidP="006A0E32">
            <w:pPr>
              <w:spacing w:line="276" w:lineRule="auto"/>
              <w:jc w:val="center"/>
              <w:rPr>
                <w:rFonts w:ascii="宋体" w:eastAsia="宋体" w:hAnsi="宋体" w:cs="宋体"/>
                <w:sz w:val="24"/>
              </w:rPr>
            </w:pPr>
            <w:bookmarkStart w:id="530" w:name="_Hlk196724706"/>
            <w:r w:rsidRPr="00E7189D">
              <w:rPr>
                <w:rFonts w:ascii="宋体" w:eastAsia="宋体" w:hAnsi="宋体" w:cs="宋体" w:hint="eastAsia"/>
                <w:sz w:val="24"/>
              </w:rPr>
              <w:t>紧急情况的处理措施、应急预案及风险预控</w:t>
            </w:r>
            <w:bookmarkEnd w:id="530"/>
            <w:r w:rsidRPr="00AD726A">
              <w:rPr>
                <w:rFonts w:ascii="宋体" w:eastAsia="宋体" w:hAnsi="宋体" w:cs="宋体" w:hint="eastAsia"/>
                <w:sz w:val="24"/>
              </w:rPr>
              <w:t>（</w:t>
            </w:r>
            <w:r>
              <w:rPr>
                <w:rFonts w:ascii="宋体" w:eastAsia="宋体" w:hAnsi="宋体" w:cs="宋体"/>
                <w:sz w:val="24"/>
              </w:rPr>
              <w:t>0</w:t>
            </w:r>
            <w:r w:rsidRPr="00AD726A">
              <w:rPr>
                <w:rFonts w:ascii="宋体" w:eastAsia="宋体" w:hAnsi="宋体" w:cs="宋体" w:hint="eastAsia"/>
                <w:sz w:val="24"/>
              </w:rPr>
              <w:t>-</w:t>
            </w:r>
            <w:r>
              <w:rPr>
                <w:rFonts w:ascii="宋体" w:eastAsia="宋体" w:hAnsi="宋体" w:cs="宋体"/>
                <w:sz w:val="24"/>
              </w:rPr>
              <w:t>6</w:t>
            </w:r>
            <w:r w:rsidRPr="00AD726A">
              <w:rPr>
                <w:rFonts w:ascii="宋体" w:eastAsia="宋体" w:hAnsi="宋体" w:cs="宋体" w:hint="eastAsia"/>
                <w:sz w:val="24"/>
              </w:rPr>
              <w:t>分）</w:t>
            </w:r>
          </w:p>
        </w:tc>
        <w:tc>
          <w:tcPr>
            <w:tcW w:w="7796" w:type="dxa"/>
            <w:gridSpan w:val="2"/>
            <w:vAlign w:val="center"/>
          </w:tcPr>
          <w:p w14:paraId="35FD53C6" w14:textId="6062C274" w:rsidR="00E7189D" w:rsidRPr="00E7189D" w:rsidRDefault="006D6CE9" w:rsidP="00E7189D">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00E7189D" w:rsidRPr="00E7189D">
              <w:rPr>
                <w:rFonts w:ascii="宋体" w:eastAsia="宋体" w:hAnsi="宋体" w:cs="宋体" w:hint="eastAsia"/>
                <w:sz w:val="24"/>
              </w:rPr>
              <w:t>供应商提供的紧急情况的处理措施、应急预案及风险预控，内容详细完整，安排科学合理，针对性强的得</w:t>
            </w:r>
            <w:r w:rsidR="00E7189D" w:rsidRPr="00E7189D">
              <w:rPr>
                <w:rFonts w:ascii="宋体" w:eastAsia="宋体" w:hAnsi="宋体" w:cs="宋体"/>
                <w:sz w:val="24"/>
              </w:rPr>
              <w:t>6分；</w:t>
            </w:r>
          </w:p>
          <w:p w14:paraId="528394B7" w14:textId="488E85FB" w:rsidR="00E7189D" w:rsidRPr="00E7189D" w:rsidRDefault="006D6CE9" w:rsidP="00E7189D">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00E7189D" w:rsidRPr="00E7189D">
              <w:rPr>
                <w:rFonts w:ascii="宋体" w:eastAsia="宋体" w:hAnsi="宋体" w:cs="宋体" w:hint="eastAsia"/>
                <w:sz w:val="24"/>
              </w:rPr>
              <w:t>供应商提供的紧急情况的处理措施、应急预案及风险预控，内容完整，安排科学合理，针对性较强的得</w:t>
            </w:r>
            <w:r w:rsidR="00E7189D" w:rsidRPr="00E7189D">
              <w:rPr>
                <w:rFonts w:ascii="宋体" w:eastAsia="宋体" w:hAnsi="宋体" w:cs="宋体"/>
                <w:sz w:val="24"/>
              </w:rPr>
              <w:t>4分；</w:t>
            </w:r>
          </w:p>
          <w:p w14:paraId="1CED1CC1" w14:textId="6574DC3A" w:rsidR="00E7189D" w:rsidRPr="00E7189D" w:rsidRDefault="006D6CE9" w:rsidP="00E7189D">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00E7189D" w:rsidRPr="00E7189D">
              <w:rPr>
                <w:rFonts w:ascii="宋体" w:eastAsia="宋体" w:hAnsi="宋体" w:cs="宋体" w:hint="eastAsia"/>
                <w:sz w:val="24"/>
              </w:rPr>
              <w:t>供应商提供的紧急情况的处理措施、应急预案及风险预控，内容基本完整，安排合理可行的得</w:t>
            </w:r>
            <w:r w:rsidR="00E7189D" w:rsidRPr="00E7189D">
              <w:rPr>
                <w:rFonts w:ascii="宋体" w:eastAsia="宋体" w:hAnsi="宋体" w:cs="宋体"/>
                <w:sz w:val="24"/>
              </w:rPr>
              <w:t>2分；</w:t>
            </w:r>
          </w:p>
          <w:p w14:paraId="23A05D8A" w14:textId="0C2A2961" w:rsidR="0084645B" w:rsidRPr="00AD726A" w:rsidRDefault="006D6CE9" w:rsidP="00E7189D">
            <w:pPr>
              <w:spacing w:line="276" w:lineRule="auto"/>
              <w:jc w:val="left"/>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w:t>
            </w:r>
            <w:r w:rsidR="00554038">
              <w:rPr>
                <w:rFonts w:ascii="宋体" w:eastAsia="宋体" w:hAnsi="宋体" w:cs="宋体" w:hint="eastAsia"/>
                <w:sz w:val="24"/>
              </w:rPr>
              <w:t>本项缺项得0分</w:t>
            </w:r>
            <w:r w:rsidR="00E7189D" w:rsidRPr="00E7189D">
              <w:rPr>
                <w:rFonts w:ascii="宋体" w:eastAsia="宋体" w:hAnsi="宋体" w:cs="宋体" w:hint="eastAsia"/>
                <w:sz w:val="24"/>
              </w:rPr>
              <w:t>；</w:t>
            </w:r>
          </w:p>
        </w:tc>
      </w:tr>
      <w:tr w:rsidR="0084645B" w:rsidRPr="00AD726A" w14:paraId="26EAAA44" w14:textId="77777777" w:rsidTr="00C30BB3">
        <w:trPr>
          <w:trHeight w:val="1536"/>
          <w:jc w:val="center"/>
        </w:trPr>
        <w:tc>
          <w:tcPr>
            <w:tcW w:w="998" w:type="dxa"/>
            <w:gridSpan w:val="2"/>
            <w:vMerge/>
            <w:vAlign w:val="center"/>
          </w:tcPr>
          <w:p w14:paraId="253B769D" w14:textId="77777777" w:rsidR="0084645B" w:rsidRPr="00AD726A" w:rsidRDefault="0084645B" w:rsidP="006A0E32">
            <w:pPr>
              <w:spacing w:line="276" w:lineRule="auto"/>
              <w:jc w:val="center"/>
              <w:rPr>
                <w:rFonts w:ascii="宋体" w:eastAsia="宋体" w:hAnsi="宋体" w:cs="宋体"/>
                <w:sz w:val="24"/>
              </w:rPr>
            </w:pPr>
          </w:p>
        </w:tc>
        <w:tc>
          <w:tcPr>
            <w:tcW w:w="1418" w:type="dxa"/>
            <w:gridSpan w:val="2"/>
            <w:vAlign w:val="center"/>
          </w:tcPr>
          <w:p w14:paraId="214F3FAA" w14:textId="77777777" w:rsidR="006D6CE9" w:rsidRDefault="0084645B" w:rsidP="006A0E32">
            <w:pPr>
              <w:spacing w:line="276" w:lineRule="auto"/>
              <w:jc w:val="center"/>
              <w:rPr>
                <w:rFonts w:ascii="宋体" w:eastAsia="宋体" w:hAnsi="宋体" w:cs="宋体"/>
                <w:sz w:val="24"/>
              </w:rPr>
            </w:pPr>
            <w:bookmarkStart w:id="531" w:name="_Hlk196724719"/>
            <w:r w:rsidRPr="00AD726A">
              <w:rPr>
                <w:rFonts w:ascii="宋体" w:eastAsia="宋体" w:hAnsi="宋体" w:cs="宋体" w:hint="eastAsia"/>
                <w:sz w:val="24"/>
              </w:rPr>
              <w:t>施工总平面图布置</w:t>
            </w:r>
          </w:p>
          <w:bookmarkEnd w:id="531"/>
          <w:p w14:paraId="7542210D" w14:textId="4ECE70FA" w:rsidR="0084645B" w:rsidRPr="00AD726A" w:rsidRDefault="0084645B" w:rsidP="006A0E32">
            <w:pPr>
              <w:spacing w:line="276" w:lineRule="auto"/>
              <w:jc w:val="center"/>
              <w:rPr>
                <w:rFonts w:ascii="宋体" w:eastAsia="宋体" w:hAnsi="宋体" w:cs="宋体"/>
                <w:sz w:val="24"/>
              </w:rPr>
            </w:pPr>
            <w:r w:rsidRPr="00AD726A">
              <w:rPr>
                <w:rFonts w:ascii="宋体" w:eastAsia="宋体" w:hAnsi="宋体" w:cs="宋体" w:hint="eastAsia"/>
                <w:sz w:val="24"/>
              </w:rPr>
              <w:t>（</w:t>
            </w:r>
            <w:r>
              <w:rPr>
                <w:rFonts w:ascii="宋体" w:eastAsia="宋体" w:hAnsi="宋体" w:cs="宋体"/>
                <w:sz w:val="24"/>
              </w:rPr>
              <w:t>0</w:t>
            </w:r>
            <w:r w:rsidRPr="00AD726A">
              <w:rPr>
                <w:rFonts w:ascii="宋体" w:eastAsia="宋体" w:hAnsi="宋体" w:cs="宋体" w:hint="eastAsia"/>
                <w:sz w:val="24"/>
              </w:rPr>
              <w:t>-</w:t>
            </w:r>
            <w:r w:rsidR="00846DC0">
              <w:rPr>
                <w:rFonts w:ascii="宋体" w:eastAsia="宋体" w:hAnsi="宋体" w:cs="宋体"/>
                <w:sz w:val="24"/>
              </w:rPr>
              <w:t>6</w:t>
            </w:r>
            <w:r w:rsidRPr="00AD726A">
              <w:rPr>
                <w:rFonts w:ascii="宋体" w:eastAsia="宋体" w:hAnsi="宋体" w:cs="宋体" w:hint="eastAsia"/>
                <w:sz w:val="24"/>
              </w:rPr>
              <w:t>分）</w:t>
            </w:r>
          </w:p>
        </w:tc>
        <w:tc>
          <w:tcPr>
            <w:tcW w:w="7796" w:type="dxa"/>
            <w:gridSpan w:val="2"/>
            <w:vAlign w:val="center"/>
          </w:tcPr>
          <w:p w14:paraId="7468EBFD" w14:textId="4C4FADDC" w:rsidR="006D6CE9" w:rsidRPr="006D6CE9" w:rsidRDefault="006D6CE9" w:rsidP="006D6CE9">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Pr="006D6CE9">
              <w:rPr>
                <w:rFonts w:ascii="宋体" w:eastAsia="宋体" w:hAnsi="宋体" w:cs="宋体" w:hint="eastAsia"/>
                <w:sz w:val="24"/>
              </w:rPr>
              <w:t>总体布置有针对性、合理、能较好满足施工需要，符合安全、文明施工要求；材料堆放有序的得</w:t>
            </w:r>
            <w:r w:rsidR="00846DC0">
              <w:rPr>
                <w:rFonts w:ascii="宋体" w:eastAsia="宋体" w:hAnsi="宋体" w:cs="宋体"/>
                <w:sz w:val="24"/>
              </w:rPr>
              <w:t>6</w:t>
            </w:r>
            <w:r w:rsidRPr="006D6CE9">
              <w:rPr>
                <w:rFonts w:ascii="宋体" w:eastAsia="宋体" w:hAnsi="宋体" w:cs="宋体"/>
                <w:sz w:val="24"/>
              </w:rPr>
              <w:t>分</w:t>
            </w:r>
          </w:p>
          <w:p w14:paraId="783239AD" w14:textId="19CBF91E" w:rsidR="006D6CE9" w:rsidRPr="006D6CE9" w:rsidRDefault="006D6CE9" w:rsidP="006D6CE9">
            <w:pPr>
              <w:spacing w:line="276" w:lineRule="auto"/>
              <w:jc w:val="left"/>
              <w:rPr>
                <w:rFonts w:ascii="宋体" w:eastAsia="宋体" w:hAnsi="宋体" w:cs="宋体"/>
                <w:sz w:val="24"/>
              </w:rPr>
            </w:pPr>
            <w:r>
              <w:rPr>
                <w:rFonts w:ascii="宋体" w:eastAsia="宋体" w:hAnsi="宋体" w:cs="宋体"/>
                <w:sz w:val="24"/>
              </w:rPr>
              <w:t>2.</w:t>
            </w:r>
            <w:r w:rsidRPr="006D6CE9">
              <w:rPr>
                <w:rFonts w:ascii="宋体" w:eastAsia="宋体" w:hAnsi="宋体" w:cs="宋体" w:hint="eastAsia"/>
                <w:sz w:val="24"/>
              </w:rPr>
              <w:t>总体布置基本合理、基本满足施工需要的得</w:t>
            </w:r>
            <w:r w:rsidR="00846DC0">
              <w:rPr>
                <w:rFonts w:ascii="宋体" w:eastAsia="宋体" w:hAnsi="宋体" w:cs="宋体"/>
                <w:sz w:val="24"/>
              </w:rPr>
              <w:t>3</w:t>
            </w:r>
            <w:r w:rsidRPr="006D6CE9">
              <w:rPr>
                <w:rFonts w:ascii="宋体" w:eastAsia="宋体" w:hAnsi="宋体" w:cs="宋体"/>
                <w:sz w:val="24"/>
              </w:rPr>
              <w:t>分</w:t>
            </w:r>
          </w:p>
          <w:p w14:paraId="04FADC86" w14:textId="2089368A" w:rsidR="0084645B" w:rsidRPr="00AD726A" w:rsidRDefault="006D6CE9" w:rsidP="006D6CE9">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6D6CE9">
              <w:rPr>
                <w:rFonts w:ascii="宋体" w:eastAsia="宋体" w:hAnsi="宋体" w:cs="宋体" w:hint="eastAsia"/>
                <w:sz w:val="24"/>
              </w:rPr>
              <w:t>本项缺项得</w:t>
            </w:r>
            <w:r w:rsidRPr="006D6CE9">
              <w:rPr>
                <w:rFonts w:ascii="宋体" w:eastAsia="宋体" w:hAnsi="宋体" w:cs="宋体"/>
                <w:sz w:val="24"/>
              </w:rPr>
              <w:t>0分。</w:t>
            </w:r>
          </w:p>
        </w:tc>
      </w:tr>
      <w:tr w:rsidR="0084645B" w:rsidRPr="00AD726A" w14:paraId="5CC83672" w14:textId="77777777" w:rsidTr="00C30BB3">
        <w:trPr>
          <w:trHeight w:val="1468"/>
          <w:jc w:val="center"/>
        </w:trPr>
        <w:tc>
          <w:tcPr>
            <w:tcW w:w="998" w:type="dxa"/>
            <w:gridSpan w:val="2"/>
            <w:vMerge/>
            <w:vAlign w:val="center"/>
          </w:tcPr>
          <w:p w14:paraId="0767A9E4" w14:textId="77777777" w:rsidR="0084645B" w:rsidRPr="00AD726A" w:rsidRDefault="0084645B" w:rsidP="006A0E32">
            <w:pPr>
              <w:spacing w:line="276" w:lineRule="auto"/>
              <w:jc w:val="center"/>
              <w:rPr>
                <w:rFonts w:ascii="宋体" w:eastAsia="宋体" w:hAnsi="宋体" w:cs="宋体"/>
                <w:sz w:val="24"/>
              </w:rPr>
            </w:pPr>
          </w:p>
        </w:tc>
        <w:tc>
          <w:tcPr>
            <w:tcW w:w="1418" w:type="dxa"/>
            <w:gridSpan w:val="2"/>
            <w:vAlign w:val="center"/>
          </w:tcPr>
          <w:p w14:paraId="5FD3C96C" w14:textId="77777777" w:rsidR="006D6CE9" w:rsidRDefault="0084645B" w:rsidP="006A0E32">
            <w:pPr>
              <w:spacing w:line="276" w:lineRule="auto"/>
              <w:jc w:val="center"/>
              <w:rPr>
                <w:rFonts w:ascii="宋体" w:eastAsia="宋体" w:hAnsi="宋体" w:cs="宋体"/>
                <w:sz w:val="24"/>
              </w:rPr>
            </w:pPr>
            <w:bookmarkStart w:id="532" w:name="_Hlk196724728"/>
            <w:r w:rsidRPr="00AD726A">
              <w:rPr>
                <w:rFonts w:ascii="宋体" w:eastAsia="宋体" w:hAnsi="宋体" w:cs="宋体" w:hint="eastAsia"/>
                <w:sz w:val="24"/>
              </w:rPr>
              <w:t>风险管理措施</w:t>
            </w:r>
          </w:p>
          <w:bookmarkEnd w:id="532"/>
          <w:p w14:paraId="2EED47E0" w14:textId="1C09E7D4" w:rsidR="0084645B" w:rsidRPr="00AD726A" w:rsidRDefault="0084645B" w:rsidP="006A0E32">
            <w:pPr>
              <w:spacing w:line="276" w:lineRule="auto"/>
              <w:jc w:val="center"/>
              <w:rPr>
                <w:rFonts w:ascii="宋体" w:eastAsia="宋体" w:hAnsi="宋体" w:cs="宋体"/>
                <w:sz w:val="24"/>
              </w:rPr>
            </w:pPr>
            <w:r w:rsidRPr="00AD726A">
              <w:rPr>
                <w:rFonts w:ascii="宋体" w:eastAsia="宋体" w:hAnsi="宋体" w:cs="宋体" w:hint="eastAsia"/>
                <w:sz w:val="24"/>
              </w:rPr>
              <w:t>（</w:t>
            </w:r>
            <w:r>
              <w:rPr>
                <w:rFonts w:ascii="宋体" w:eastAsia="宋体" w:hAnsi="宋体" w:cs="宋体"/>
                <w:sz w:val="24"/>
              </w:rPr>
              <w:t>0</w:t>
            </w:r>
            <w:r w:rsidRPr="00AD726A">
              <w:rPr>
                <w:rFonts w:ascii="宋体" w:eastAsia="宋体" w:hAnsi="宋体" w:cs="宋体" w:hint="eastAsia"/>
                <w:sz w:val="24"/>
              </w:rPr>
              <w:t>-</w:t>
            </w:r>
            <w:r w:rsidR="00846DC0">
              <w:rPr>
                <w:rFonts w:ascii="宋体" w:eastAsia="宋体" w:hAnsi="宋体" w:cs="宋体"/>
                <w:sz w:val="24"/>
              </w:rPr>
              <w:t>6</w:t>
            </w:r>
            <w:r w:rsidRPr="00AD726A">
              <w:rPr>
                <w:rFonts w:ascii="宋体" w:eastAsia="宋体" w:hAnsi="宋体" w:cs="宋体" w:hint="eastAsia"/>
                <w:sz w:val="24"/>
              </w:rPr>
              <w:t>分）</w:t>
            </w:r>
          </w:p>
        </w:tc>
        <w:tc>
          <w:tcPr>
            <w:tcW w:w="7796" w:type="dxa"/>
            <w:gridSpan w:val="2"/>
            <w:vAlign w:val="center"/>
          </w:tcPr>
          <w:p w14:paraId="51B9B3CF" w14:textId="3F9F7380" w:rsidR="006D6CE9" w:rsidRPr="006D6CE9" w:rsidRDefault="0084645B" w:rsidP="006D6CE9">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006D6CE9">
              <w:rPr>
                <w:rFonts w:hint="eastAsia"/>
              </w:rPr>
              <w:t xml:space="preserve"> </w:t>
            </w:r>
            <w:r w:rsidR="006D6CE9" w:rsidRPr="006D6CE9">
              <w:rPr>
                <w:rFonts w:ascii="宋体" w:eastAsia="宋体" w:hAnsi="宋体" w:cs="宋体" w:hint="eastAsia"/>
                <w:sz w:val="24"/>
              </w:rPr>
              <w:t>风险防控管理措施齐全，风险预控符合规范要求，风险控制要点定位准确，各阶段风险控制及应急措施得力的得</w:t>
            </w:r>
            <w:r w:rsidR="00846DC0">
              <w:rPr>
                <w:rFonts w:ascii="宋体" w:eastAsia="宋体" w:hAnsi="宋体" w:cs="宋体"/>
                <w:sz w:val="24"/>
              </w:rPr>
              <w:t>6</w:t>
            </w:r>
            <w:r w:rsidR="006D6CE9" w:rsidRPr="006D6CE9">
              <w:rPr>
                <w:rFonts w:ascii="宋体" w:eastAsia="宋体" w:hAnsi="宋体" w:cs="宋体"/>
                <w:sz w:val="24"/>
              </w:rPr>
              <w:t>分</w:t>
            </w:r>
          </w:p>
          <w:p w14:paraId="5C33EE8A" w14:textId="2D30AEDE" w:rsidR="006D6CE9" w:rsidRPr="006D6CE9" w:rsidRDefault="006D6CE9" w:rsidP="006D6CE9">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Pr="006D6CE9">
              <w:rPr>
                <w:rFonts w:ascii="宋体" w:eastAsia="宋体" w:hAnsi="宋体" w:cs="宋体" w:hint="eastAsia"/>
                <w:sz w:val="24"/>
              </w:rPr>
              <w:t>风险防控管理措施基本齐全，风险预控符合规范要求，风险控制要点定位基本准确，有各阶段风险控制及应急措施的得</w:t>
            </w:r>
            <w:r w:rsidR="00846DC0">
              <w:rPr>
                <w:rFonts w:ascii="宋体" w:eastAsia="宋体" w:hAnsi="宋体" w:cs="宋体"/>
                <w:sz w:val="24"/>
              </w:rPr>
              <w:t>3</w:t>
            </w:r>
            <w:r w:rsidRPr="006D6CE9">
              <w:rPr>
                <w:rFonts w:ascii="宋体" w:eastAsia="宋体" w:hAnsi="宋体" w:cs="宋体"/>
                <w:sz w:val="24"/>
              </w:rPr>
              <w:t>分</w:t>
            </w:r>
          </w:p>
          <w:p w14:paraId="5FEB311E" w14:textId="3642B5EE" w:rsidR="0084645B" w:rsidRPr="00AD726A" w:rsidRDefault="006D6CE9" w:rsidP="006D6CE9">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6D6CE9">
              <w:rPr>
                <w:rFonts w:ascii="宋体" w:eastAsia="宋体" w:hAnsi="宋体" w:cs="宋体" w:hint="eastAsia"/>
                <w:sz w:val="24"/>
              </w:rPr>
              <w:t>本项缺项得</w:t>
            </w:r>
            <w:r w:rsidRPr="006D6CE9">
              <w:rPr>
                <w:rFonts w:ascii="宋体" w:eastAsia="宋体" w:hAnsi="宋体" w:cs="宋体"/>
                <w:sz w:val="24"/>
              </w:rPr>
              <w:t>0分。</w:t>
            </w:r>
          </w:p>
        </w:tc>
      </w:tr>
      <w:tr w:rsidR="00AD726A" w:rsidRPr="00AD726A" w14:paraId="50395496" w14:textId="77777777" w:rsidTr="00C30BB3">
        <w:trPr>
          <w:trHeight w:val="416"/>
          <w:jc w:val="center"/>
        </w:trPr>
        <w:tc>
          <w:tcPr>
            <w:tcW w:w="998" w:type="dxa"/>
            <w:gridSpan w:val="2"/>
            <w:vMerge w:val="restart"/>
            <w:vAlign w:val="center"/>
          </w:tcPr>
          <w:p w14:paraId="79B5D9D9" w14:textId="77777777" w:rsidR="00AD726A" w:rsidRPr="00AD726A" w:rsidRDefault="00AD726A" w:rsidP="006A0E32">
            <w:pPr>
              <w:spacing w:line="276" w:lineRule="auto"/>
              <w:jc w:val="center"/>
              <w:rPr>
                <w:rFonts w:ascii="宋体" w:eastAsia="宋体" w:hAnsi="宋体" w:cs="宋体"/>
                <w:sz w:val="24"/>
              </w:rPr>
            </w:pPr>
            <w:r w:rsidRPr="00AD726A">
              <w:rPr>
                <w:rFonts w:ascii="宋体" w:eastAsia="宋体" w:hAnsi="宋体" w:cs="宋体" w:hint="eastAsia"/>
                <w:sz w:val="24"/>
              </w:rPr>
              <w:t>商务部分</w:t>
            </w:r>
          </w:p>
          <w:p w14:paraId="5073635D" w14:textId="009DF021" w:rsidR="00AD726A" w:rsidRPr="00AD726A" w:rsidRDefault="00AD726A" w:rsidP="006A0E32">
            <w:pPr>
              <w:spacing w:line="276" w:lineRule="auto"/>
              <w:jc w:val="center"/>
              <w:rPr>
                <w:rFonts w:ascii="宋体" w:eastAsia="宋体" w:hAnsi="宋体" w:cs="宋体"/>
                <w:sz w:val="24"/>
              </w:rPr>
            </w:pPr>
            <w:r w:rsidRPr="00AD726A">
              <w:rPr>
                <w:rFonts w:ascii="宋体" w:eastAsia="宋体" w:hAnsi="宋体" w:cs="宋体" w:hint="eastAsia"/>
                <w:sz w:val="24"/>
              </w:rPr>
              <w:t>评分标准（</w:t>
            </w:r>
            <w:r w:rsidR="00846DC0">
              <w:rPr>
                <w:rFonts w:ascii="宋体" w:eastAsia="宋体" w:hAnsi="宋体" w:cs="宋体"/>
                <w:sz w:val="24"/>
              </w:rPr>
              <w:t>16</w:t>
            </w:r>
            <w:r w:rsidRPr="00AD726A">
              <w:rPr>
                <w:rFonts w:ascii="宋体" w:eastAsia="宋体" w:hAnsi="宋体" w:cs="宋体" w:hint="eastAsia"/>
                <w:sz w:val="24"/>
              </w:rPr>
              <w:t>分）</w:t>
            </w:r>
          </w:p>
        </w:tc>
        <w:tc>
          <w:tcPr>
            <w:tcW w:w="1418" w:type="dxa"/>
            <w:gridSpan w:val="2"/>
            <w:vAlign w:val="center"/>
          </w:tcPr>
          <w:p w14:paraId="75B7BCE0" w14:textId="77777777" w:rsidR="00AD726A" w:rsidRPr="00AD726A" w:rsidRDefault="00AD726A" w:rsidP="006A0E32">
            <w:pPr>
              <w:spacing w:line="276" w:lineRule="auto"/>
              <w:jc w:val="center"/>
              <w:rPr>
                <w:rFonts w:ascii="宋体" w:eastAsia="宋体" w:hAnsi="宋体" w:cs="宋体"/>
                <w:sz w:val="24"/>
              </w:rPr>
            </w:pPr>
            <w:r w:rsidRPr="00AD726A">
              <w:rPr>
                <w:rFonts w:ascii="宋体" w:eastAsia="宋体" w:hAnsi="宋体" w:cs="宋体" w:hint="eastAsia"/>
                <w:sz w:val="24"/>
              </w:rPr>
              <w:t>企业业绩</w:t>
            </w:r>
          </w:p>
          <w:p w14:paraId="24D5D244" w14:textId="77777777" w:rsidR="00AD726A" w:rsidRPr="00AD726A" w:rsidRDefault="00AD726A" w:rsidP="006A0E32">
            <w:pPr>
              <w:spacing w:line="276" w:lineRule="auto"/>
              <w:jc w:val="center"/>
              <w:rPr>
                <w:rFonts w:ascii="宋体" w:eastAsia="宋体" w:hAnsi="宋体" w:cs="宋体"/>
                <w:sz w:val="24"/>
              </w:rPr>
            </w:pPr>
            <w:r w:rsidRPr="00AD726A">
              <w:rPr>
                <w:rFonts w:ascii="宋体" w:eastAsia="宋体" w:hAnsi="宋体" w:cs="宋体" w:hint="eastAsia"/>
                <w:sz w:val="24"/>
              </w:rPr>
              <w:t>（6分）</w:t>
            </w:r>
          </w:p>
        </w:tc>
        <w:tc>
          <w:tcPr>
            <w:tcW w:w="7796" w:type="dxa"/>
            <w:gridSpan w:val="2"/>
            <w:vAlign w:val="center"/>
          </w:tcPr>
          <w:p w14:paraId="39F03BF7" w14:textId="45A2B9F7" w:rsidR="00AD726A" w:rsidRPr="00AD726A" w:rsidRDefault="00AD726A" w:rsidP="006A0E32">
            <w:pPr>
              <w:spacing w:line="276" w:lineRule="auto"/>
              <w:jc w:val="left"/>
              <w:rPr>
                <w:rFonts w:ascii="宋体" w:eastAsia="宋体" w:hAnsi="宋体" w:cs="宋体"/>
                <w:sz w:val="24"/>
              </w:rPr>
            </w:pPr>
            <w:r w:rsidRPr="00AD726A">
              <w:rPr>
                <w:rFonts w:ascii="宋体" w:eastAsia="宋体" w:hAnsi="宋体" w:cs="宋体" w:hint="eastAsia"/>
                <w:sz w:val="24"/>
              </w:rPr>
              <w:t>供应商自</w:t>
            </w:r>
            <w:r w:rsidR="00873998">
              <w:rPr>
                <w:rFonts w:ascii="宋体" w:eastAsia="宋体" w:hAnsi="宋体" w:cs="宋体" w:hint="eastAsia"/>
                <w:sz w:val="24"/>
              </w:rPr>
              <w:t>202</w:t>
            </w:r>
            <w:r w:rsidR="002C2D14">
              <w:rPr>
                <w:rFonts w:ascii="宋体" w:eastAsia="宋体" w:hAnsi="宋体" w:cs="宋体"/>
                <w:sz w:val="24"/>
              </w:rPr>
              <w:t>3</w:t>
            </w:r>
            <w:r w:rsidR="00873998">
              <w:rPr>
                <w:rFonts w:ascii="宋体" w:eastAsia="宋体" w:hAnsi="宋体" w:cs="宋体" w:hint="eastAsia"/>
                <w:sz w:val="24"/>
              </w:rPr>
              <w:t>年</w:t>
            </w:r>
            <w:r w:rsidRPr="00AD726A">
              <w:rPr>
                <w:rFonts w:ascii="宋体" w:eastAsia="宋体" w:hAnsi="宋体" w:cs="宋体" w:hint="eastAsia"/>
                <w:sz w:val="24"/>
              </w:rPr>
              <w:t>1月1日以来完成过类似工程业绩的，每提供一项得2分，最多得6分（以中标（成交）通知书及合同协议书为准。磋商响应文件中附扫描件）</w:t>
            </w:r>
          </w:p>
        </w:tc>
      </w:tr>
      <w:tr w:rsidR="00ED4533" w:rsidRPr="00AD726A" w14:paraId="4E083049" w14:textId="77777777" w:rsidTr="00537AEB">
        <w:trPr>
          <w:trHeight w:val="416"/>
          <w:jc w:val="center"/>
        </w:trPr>
        <w:tc>
          <w:tcPr>
            <w:tcW w:w="998" w:type="dxa"/>
            <w:gridSpan w:val="2"/>
            <w:vMerge/>
            <w:vAlign w:val="center"/>
          </w:tcPr>
          <w:p w14:paraId="12BC55F9" w14:textId="77777777" w:rsidR="00ED4533" w:rsidRPr="00AD726A" w:rsidRDefault="00ED4533" w:rsidP="006A0E32">
            <w:pPr>
              <w:spacing w:line="276" w:lineRule="auto"/>
              <w:jc w:val="center"/>
              <w:rPr>
                <w:rFonts w:ascii="宋体" w:eastAsia="宋体" w:hAnsi="宋体" w:cs="宋体"/>
                <w:sz w:val="24"/>
              </w:rPr>
            </w:pPr>
          </w:p>
        </w:tc>
        <w:tc>
          <w:tcPr>
            <w:tcW w:w="1418" w:type="dxa"/>
            <w:gridSpan w:val="2"/>
            <w:vAlign w:val="center"/>
          </w:tcPr>
          <w:p w14:paraId="5E3ADA97" w14:textId="77777777" w:rsidR="00ED4533" w:rsidRPr="00AD726A" w:rsidRDefault="00ED4533" w:rsidP="006A0E32">
            <w:pPr>
              <w:spacing w:line="276" w:lineRule="auto"/>
              <w:jc w:val="center"/>
              <w:rPr>
                <w:rFonts w:ascii="宋体" w:eastAsia="宋体" w:hAnsi="宋体" w:cs="宋体"/>
                <w:sz w:val="24"/>
              </w:rPr>
            </w:pPr>
            <w:r w:rsidRPr="00AD726A">
              <w:rPr>
                <w:rFonts w:ascii="宋体" w:eastAsia="宋体" w:hAnsi="宋体" w:cs="宋体" w:hint="eastAsia"/>
                <w:sz w:val="24"/>
              </w:rPr>
              <w:t>履职尽责承诺</w:t>
            </w:r>
          </w:p>
          <w:p w14:paraId="12E0C859" w14:textId="77777777" w:rsidR="00ED4533" w:rsidRPr="00AD726A" w:rsidRDefault="00ED4533" w:rsidP="006A0E32">
            <w:pPr>
              <w:spacing w:line="276" w:lineRule="auto"/>
              <w:jc w:val="center"/>
              <w:rPr>
                <w:rFonts w:ascii="宋体" w:eastAsia="宋体" w:hAnsi="宋体" w:cs="宋体"/>
                <w:sz w:val="24"/>
              </w:rPr>
            </w:pPr>
            <w:r w:rsidRPr="00AD726A">
              <w:rPr>
                <w:rFonts w:ascii="宋体" w:eastAsia="宋体" w:hAnsi="宋体" w:cs="宋体" w:hint="eastAsia"/>
                <w:sz w:val="24"/>
              </w:rPr>
              <w:t>（0-6分）</w:t>
            </w:r>
          </w:p>
        </w:tc>
        <w:tc>
          <w:tcPr>
            <w:tcW w:w="7796" w:type="dxa"/>
            <w:gridSpan w:val="2"/>
            <w:vAlign w:val="center"/>
          </w:tcPr>
          <w:p w14:paraId="259F15EC" w14:textId="47809D1C" w:rsidR="00ED4533" w:rsidRPr="00AD726A" w:rsidRDefault="00ED4533" w:rsidP="006A0E32">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Pr="00AD726A">
              <w:rPr>
                <w:rFonts w:ascii="宋体" w:eastAsia="宋体" w:hAnsi="宋体" w:cs="宋体" w:hint="eastAsia"/>
                <w:sz w:val="24"/>
              </w:rPr>
              <w:t>具有全面、详实、可行、合法有效的保证技术措施，落实到位的承诺和落实不到位的处理承诺，其中包括各关键岗位人员（项目经理、技术负责人及相关技术人员、质量员、安全员、材料员等）的在岗、更换等履职尽责承诺，提供承包商履约保证</w:t>
            </w:r>
            <w:r>
              <w:rPr>
                <w:rFonts w:ascii="宋体" w:eastAsia="宋体" w:hAnsi="宋体" w:cs="宋体" w:hint="eastAsia"/>
                <w:sz w:val="24"/>
              </w:rPr>
              <w:t>的得</w:t>
            </w:r>
            <w:r w:rsidRPr="00AD726A">
              <w:rPr>
                <w:rFonts w:ascii="宋体" w:eastAsia="宋体" w:hAnsi="宋体" w:cs="宋体" w:hint="eastAsia"/>
                <w:sz w:val="24"/>
              </w:rPr>
              <w:t>6分</w:t>
            </w:r>
            <w:r>
              <w:rPr>
                <w:rFonts w:ascii="宋体" w:eastAsia="宋体" w:hAnsi="宋体" w:cs="宋体" w:hint="eastAsia"/>
                <w:sz w:val="24"/>
              </w:rPr>
              <w:t>。</w:t>
            </w:r>
          </w:p>
          <w:p w14:paraId="2F974093" w14:textId="77777777" w:rsidR="00ED4533" w:rsidRDefault="00ED4533" w:rsidP="006A0E32">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Pr="00AD726A">
              <w:rPr>
                <w:rFonts w:ascii="宋体" w:eastAsia="宋体" w:hAnsi="宋体" w:cs="宋体" w:hint="eastAsia"/>
                <w:sz w:val="24"/>
              </w:rPr>
              <w:t>具有可行、合法有效的保证技术措施，落实到位的承诺和落实不到位的处理承诺，其中包括各关键岗位人员（项目经理、技术负责人及相关技术人员、质量员、安全员、材料员等）的在岗、更换等履职尽责承诺，提供承包商履约保证</w:t>
            </w:r>
            <w:r>
              <w:rPr>
                <w:rFonts w:ascii="宋体" w:eastAsia="宋体" w:hAnsi="宋体" w:cs="宋体" w:hint="eastAsia"/>
                <w:sz w:val="24"/>
              </w:rPr>
              <w:t>的得</w:t>
            </w:r>
            <w:r w:rsidRPr="00AD726A">
              <w:rPr>
                <w:rFonts w:ascii="宋体" w:eastAsia="宋体" w:hAnsi="宋体" w:cs="宋体" w:hint="eastAsia"/>
                <w:sz w:val="24"/>
              </w:rPr>
              <w:t>3分</w:t>
            </w:r>
            <w:r>
              <w:rPr>
                <w:rFonts w:ascii="宋体" w:eastAsia="宋体" w:hAnsi="宋体" w:cs="宋体" w:hint="eastAsia"/>
                <w:sz w:val="24"/>
              </w:rPr>
              <w:t>。</w:t>
            </w:r>
          </w:p>
          <w:p w14:paraId="5B93F67F" w14:textId="4708F892" w:rsidR="00ED4533" w:rsidRDefault="00ED4533" w:rsidP="006A0E32">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AD726A">
              <w:rPr>
                <w:rFonts w:ascii="宋体" w:eastAsia="宋体" w:hAnsi="宋体" w:cs="宋体" w:hint="eastAsia"/>
                <w:sz w:val="24"/>
              </w:rPr>
              <w:t>具有</w:t>
            </w:r>
            <w:r>
              <w:rPr>
                <w:rFonts w:ascii="宋体" w:eastAsia="宋体" w:hAnsi="宋体" w:cs="宋体" w:hint="eastAsia"/>
                <w:sz w:val="24"/>
              </w:rPr>
              <w:t>较差的</w:t>
            </w:r>
            <w:r w:rsidRPr="00AD726A">
              <w:rPr>
                <w:rFonts w:ascii="宋体" w:eastAsia="宋体" w:hAnsi="宋体" w:cs="宋体" w:hint="eastAsia"/>
                <w:sz w:val="24"/>
              </w:rPr>
              <w:t>保证技术措施，落实到位的承诺和落实不到位的处理承诺，其中包括各关键岗位人员（项目经理、技术负责人及相关技术人员、质量员、安全员、材料员等）的在岗、更换等履职尽责承诺，提供承包商履约保证</w:t>
            </w:r>
            <w:r>
              <w:rPr>
                <w:rFonts w:ascii="宋体" w:eastAsia="宋体" w:hAnsi="宋体" w:cs="宋体" w:hint="eastAsia"/>
                <w:sz w:val="24"/>
              </w:rPr>
              <w:t>的得1</w:t>
            </w:r>
            <w:r w:rsidRPr="00AD726A">
              <w:rPr>
                <w:rFonts w:ascii="宋体" w:eastAsia="宋体" w:hAnsi="宋体" w:cs="宋体" w:hint="eastAsia"/>
                <w:sz w:val="24"/>
              </w:rPr>
              <w:t>分</w:t>
            </w:r>
            <w:r>
              <w:rPr>
                <w:rFonts w:ascii="宋体" w:eastAsia="宋体" w:hAnsi="宋体" w:cs="宋体" w:hint="eastAsia"/>
                <w:sz w:val="24"/>
              </w:rPr>
              <w:t>。</w:t>
            </w:r>
          </w:p>
          <w:p w14:paraId="5472AA9D" w14:textId="533FAF42" w:rsidR="00ED4533" w:rsidRPr="00AD726A" w:rsidRDefault="00ED4533" w:rsidP="006A0E32">
            <w:pPr>
              <w:spacing w:line="276" w:lineRule="auto"/>
              <w:jc w:val="left"/>
              <w:rPr>
                <w:rFonts w:ascii="宋体" w:eastAsia="宋体" w:hAnsi="宋体" w:cs="宋体"/>
                <w:sz w:val="24"/>
              </w:rPr>
            </w:pPr>
            <w:r>
              <w:rPr>
                <w:rFonts w:ascii="宋体" w:eastAsia="宋体" w:hAnsi="宋体" w:cs="宋体" w:hint="eastAsia"/>
                <w:sz w:val="24"/>
              </w:rPr>
              <w:t>4</w:t>
            </w:r>
            <w:r>
              <w:rPr>
                <w:rFonts w:ascii="宋体" w:eastAsia="宋体" w:hAnsi="宋体" w:cs="宋体"/>
                <w:sz w:val="24"/>
              </w:rPr>
              <w:t>.</w:t>
            </w:r>
            <w:r w:rsidRPr="00ED4533">
              <w:rPr>
                <w:rFonts w:ascii="宋体" w:eastAsia="宋体" w:hAnsi="宋体" w:cs="宋体" w:hint="eastAsia"/>
                <w:sz w:val="24"/>
              </w:rPr>
              <w:t>未提供或者不可行或不符合项目需求的不得分</w:t>
            </w:r>
            <w:r>
              <w:rPr>
                <w:rFonts w:ascii="宋体" w:eastAsia="宋体" w:hAnsi="宋体" w:cs="宋体" w:hint="eastAsia"/>
                <w:sz w:val="24"/>
              </w:rPr>
              <w:t>。</w:t>
            </w:r>
          </w:p>
        </w:tc>
      </w:tr>
      <w:tr w:rsidR="00ED4533" w:rsidRPr="00AD726A" w14:paraId="371C5526" w14:textId="77777777" w:rsidTr="00C30BB3">
        <w:trPr>
          <w:trHeight w:val="414"/>
          <w:jc w:val="center"/>
        </w:trPr>
        <w:tc>
          <w:tcPr>
            <w:tcW w:w="998" w:type="dxa"/>
            <w:gridSpan w:val="2"/>
            <w:vMerge/>
            <w:vAlign w:val="center"/>
          </w:tcPr>
          <w:p w14:paraId="484186A2" w14:textId="77777777" w:rsidR="00ED4533" w:rsidRPr="00AD726A" w:rsidRDefault="00ED4533" w:rsidP="006A0E32">
            <w:pPr>
              <w:spacing w:line="276" w:lineRule="auto"/>
              <w:jc w:val="center"/>
              <w:rPr>
                <w:rFonts w:ascii="宋体" w:eastAsia="宋体" w:hAnsi="宋体" w:cs="宋体"/>
                <w:sz w:val="24"/>
              </w:rPr>
            </w:pPr>
          </w:p>
        </w:tc>
        <w:tc>
          <w:tcPr>
            <w:tcW w:w="1418" w:type="dxa"/>
            <w:gridSpan w:val="2"/>
            <w:vAlign w:val="center"/>
          </w:tcPr>
          <w:p w14:paraId="14D6CBC5" w14:textId="77777777" w:rsidR="00ED4533" w:rsidRPr="00AD726A" w:rsidRDefault="00ED4533" w:rsidP="006A0E32">
            <w:pPr>
              <w:spacing w:line="276" w:lineRule="auto"/>
              <w:jc w:val="center"/>
              <w:rPr>
                <w:rFonts w:ascii="宋体" w:eastAsia="宋体" w:hAnsi="宋体" w:cs="宋体"/>
                <w:sz w:val="24"/>
              </w:rPr>
            </w:pPr>
            <w:r w:rsidRPr="00AD726A">
              <w:rPr>
                <w:rFonts w:ascii="宋体" w:eastAsia="宋体" w:hAnsi="宋体" w:cs="宋体" w:hint="eastAsia"/>
                <w:sz w:val="24"/>
              </w:rPr>
              <w:t>优惠承诺</w:t>
            </w:r>
          </w:p>
          <w:p w14:paraId="0F541305" w14:textId="77777777" w:rsidR="00ED4533" w:rsidRPr="00AD726A" w:rsidRDefault="00ED4533" w:rsidP="006A0E32">
            <w:pPr>
              <w:spacing w:line="276" w:lineRule="auto"/>
              <w:jc w:val="center"/>
              <w:rPr>
                <w:rFonts w:ascii="宋体" w:eastAsia="宋体" w:hAnsi="宋体" w:cs="宋体"/>
                <w:sz w:val="24"/>
              </w:rPr>
            </w:pPr>
            <w:r w:rsidRPr="00AD726A">
              <w:rPr>
                <w:rFonts w:ascii="宋体" w:eastAsia="宋体" w:hAnsi="宋体" w:cs="宋体" w:hint="eastAsia"/>
                <w:sz w:val="24"/>
              </w:rPr>
              <w:t>（0-4分）</w:t>
            </w:r>
          </w:p>
        </w:tc>
        <w:tc>
          <w:tcPr>
            <w:tcW w:w="7796" w:type="dxa"/>
            <w:gridSpan w:val="2"/>
            <w:vAlign w:val="center"/>
          </w:tcPr>
          <w:p w14:paraId="13018BB1" w14:textId="4BE47235" w:rsidR="00ED4533" w:rsidRPr="00AD726A" w:rsidRDefault="00ED4533" w:rsidP="006A0E32">
            <w:pPr>
              <w:spacing w:line="276"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sidRPr="00AD726A">
              <w:rPr>
                <w:rFonts w:ascii="宋体" w:eastAsia="宋体" w:hAnsi="宋体" w:cs="宋体" w:hint="eastAsia"/>
                <w:sz w:val="24"/>
              </w:rPr>
              <w:t>优惠承诺符合工程实际情况，确保依法依规，优惠合理，详实可行</w:t>
            </w:r>
            <w:r>
              <w:rPr>
                <w:rFonts w:ascii="宋体" w:eastAsia="宋体" w:hAnsi="宋体" w:cs="宋体" w:hint="eastAsia"/>
                <w:sz w:val="24"/>
              </w:rPr>
              <w:t>的得4</w:t>
            </w:r>
            <w:r w:rsidRPr="00AD726A">
              <w:rPr>
                <w:rFonts w:ascii="宋体" w:eastAsia="宋体" w:hAnsi="宋体" w:cs="宋体" w:hint="eastAsia"/>
                <w:sz w:val="24"/>
              </w:rPr>
              <w:t>分</w:t>
            </w:r>
            <w:r>
              <w:rPr>
                <w:rFonts w:ascii="宋体" w:eastAsia="宋体" w:hAnsi="宋体" w:cs="宋体" w:hint="eastAsia"/>
                <w:sz w:val="24"/>
              </w:rPr>
              <w:t>。</w:t>
            </w:r>
          </w:p>
          <w:p w14:paraId="74B7C6C5" w14:textId="77777777" w:rsidR="00ED4533" w:rsidRDefault="00ED4533" w:rsidP="006A0E32">
            <w:pPr>
              <w:spacing w:line="276"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sz w:val="24"/>
              </w:rPr>
              <w:t>.</w:t>
            </w:r>
            <w:r w:rsidRPr="00AD726A">
              <w:rPr>
                <w:rFonts w:ascii="宋体" w:eastAsia="宋体" w:hAnsi="宋体" w:cs="宋体" w:hint="eastAsia"/>
                <w:sz w:val="24"/>
              </w:rPr>
              <w:t>优惠承诺符合工程实际情况，确保依法依规，优惠</w:t>
            </w:r>
            <w:r>
              <w:rPr>
                <w:rFonts w:ascii="宋体" w:eastAsia="宋体" w:hAnsi="宋体" w:cs="宋体" w:hint="eastAsia"/>
                <w:sz w:val="24"/>
              </w:rPr>
              <w:t>较差</w:t>
            </w:r>
            <w:r w:rsidRPr="00AD726A">
              <w:rPr>
                <w:rFonts w:ascii="宋体" w:eastAsia="宋体" w:hAnsi="宋体" w:cs="宋体" w:hint="eastAsia"/>
                <w:sz w:val="24"/>
              </w:rPr>
              <w:t>，基本详实可行</w:t>
            </w:r>
            <w:r>
              <w:rPr>
                <w:rFonts w:ascii="宋体" w:eastAsia="宋体" w:hAnsi="宋体" w:cs="宋体" w:hint="eastAsia"/>
                <w:sz w:val="24"/>
              </w:rPr>
              <w:t>的得</w:t>
            </w:r>
            <w:r w:rsidRPr="00AD726A">
              <w:rPr>
                <w:rFonts w:ascii="宋体" w:eastAsia="宋体" w:hAnsi="宋体" w:cs="宋体" w:hint="eastAsia"/>
                <w:sz w:val="24"/>
              </w:rPr>
              <w:t>2分</w:t>
            </w:r>
            <w:r>
              <w:rPr>
                <w:rFonts w:ascii="宋体" w:eastAsia="宋体" w:hAnsi="宋体" w:cs="宋体" w:hint="eastAsia"/>
                <w:sz w:val="24"/>
              </w:rPr>
              <w:t>。</w:t>
            </w:r>
          </w:p>
          <w:p w14:paraId="276A611D" w14:textId="26A60365" w:rsidR="00ED4533" w:rsidRPr="00AD726A" w:rsidRDefault="00ED4533" w:rsidP="006A0E32">
            <w:pPr>
              <w:spacing w:line="276"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w:t>
            </w:r>
            <w:r w:rsidRPr="0084645B">
              <w:rPr>
                <w:rFonts w:ascii="宋体" w:eastAsia="宋体" w:hAnsi="宋体" w:cs="宋体" w:hint="eastAsia"/>
                <w:sz w:val="24"/>
              </w:rPr>
              <w:t>未提供或者不可行或不符合项目需求的不得分</w:t>
            </w:r>
            <w:r>
              <w:rPr>
                <w:rFonts w:ascii="宋体" w:eastAsia="宋体" w:hAnsi="宋体" w:cs="宋体" w:hint="eastAsia"/>
                <w:sz w:val="24"/>
              </w:rPr>
              <w:t>。</w:t>
            </w:r>
          </w:p>
        </w:tc>
      </w:tr>
    </w:tbl>
    <w:p w14:paraId="1E43A290" w14:textId="77777777" w:rsidR="00D50171" w:rsidRDefault="00D50171" w:rsidP="00910CA9">
      <w:pPr>
        <w:keepNext/>
        <w:keepLines/>
        <w:topLinePunct/>
        <w:spacing w:line="460" w:lineRule="exact"/>
        <w:outlineLvl w:val="1"/>
        <w:rPr>
          <w:rFonts w:ascii="宋体" w:eastAsia="宋体" w:hAnsi="宋体" w:cs="Times New Roman"/>
          <w:b/>
          <w:sz w:val="24"/>
        </w:rPr>
      </w:pPr>
      <w:bookmarkStart w:id="533" w:name="_Toc8775"/>
      <w:bookmarkStart w:id="534" w:name="_Toc10297"/>
      <w:r>
        <w:rPr>
          <w:rFonts w:ascii="宋体" w:eastAsia="宋体" w:hAnsi="宋体" w:cs="Times New Roman" w:hint="eastAsia"/>
          <w:b/>
          <w:sz w:val="24"/>
        </w:rPr>
        <w:t>1.评审办法</w:t>
      </w:r>
      <w:bookmarkEnd w:id="533"/>
    </w:p>
    <w:p w14:paraId="23C02829" w14:textId="77777777" w:rsidR="00D50171" w:rsidRDefault="00D50171" w:rsidP="00910CA9">
      <w:pPr>
        <w:autoSpaceDE w:val="0"/>
        <w:autoSpaceDN w:val="0"/>
        <w:adjustRightInd w:val="0"/>
        <w:spacing w:line="460" w:lineRule="exact"/>
        <w:ind w:right="-23" w:firstLineChars="200" w:firstLine="480"/>
        <w:jc w:val="left"/>
        <w:rPr>
          <w:rFonts w:ascii="宋体" w:eastAsia="宋体" w:hAnsi="宋体" w:cs="宋体"/>
          <w:kern w:val="0"/>
          <w:sz w:val="24"/>
        </w:rPr>
      </w:pPr>
      <w:r>
        <w:rPr>
          <w:rFonts w:ascii="宋体" w:eastAsia="宋体" w:hAnsi="宋体" w:cs="宋体" w:hint="eastAsia"/>
          <w:kern w:val="0"/>
          <w:sz w:val="24"/>
        </w:rPr>
        <w:t>本次竞争性磋商采用综合评分法评审，磋商小组对满</w:t>
      </w:r>
      <w:r>
        <w:rPr>
          <w:rFonts w:ascii="宋体" w:eastAsia="宋体" w:hAnsi="宋体" w:cs="宋体" w:hint="eastAsia"/>
          <w:spacing w:val="-2"/>
          <w:kern w:val="0"/>
          <w:sz w:val="24"/>
        </w:rPr>
        <w:t>足</w:t>
      </w:r>
      <w:r>
        <w:rPr>
          <w:rFonts w:ascii="宋体" w:eastAsia="宋体" w:hAnsi="宋体" w:cs="宋体" w:hint="eastAsia"/>
          <w:kern w:val="0"/>
          <w:sz w:val="24"/>
        </w:rPr>
        <w:t>竞争性磋商文件实质性要求且最终确定采购需求和在规定时间提交最后报价的</w:t>
      </w:r>
      <w:r>
        <w:rPr>
          <w:rFonts w:ascii="宋体" w:eastAsia="宋体" w:hAnsi="宋体" w:cs="宋体" w:hint="eastAsia"/>
          <w:spacing w:val="-2"/>
          <w:kern w:val="0"/>
          <w:sz w:val="24"/>
        </w:rPr>
        <w:t>响应文</w:t>
      </w:r>
      <w:r>
        <w:rPr>
          <w:rFonts w:ascii="宋体" w:eastAsia="宋体" w:hAnsi="宋体" w:cs="宋体" w:hint="eastAsia"/>
          <w:kern w:val="0"/>
          <w:sz w:val="24"/>
        </w:rPr>
        <w:t>件，</w:t>
      </w:r>
      <w:proofErr w:type="gramStart"/>
      <w:r>
        <w:rPr>
          <w:rFonts w:ascii="宋体" w:eastAsia="宋体" w:hAnsi="宋体" w:cs="宋体" w:hint="eastAsia"/>
          <w:kern w:val="0"/>
          <w:sz w:val="24"/>
        </w:rPr>
        <w:t>且按照</w:t>
      </w:r>
      <w:proofErr w:type="gramEnd"/>
      <w:r>
        <w:rPr>
          <w:rFonts w:ascii="宋体" w:eastAsia="宋体" w:hAnsi="宋体" w:cs="宋体" w:hint="eastAsia"/>
          <w:kern w:val="0"/>
          <w:sz w:val="24"/>
        </w:rPr>
        <w:t>评审因素的量化指标评审得分最高的供应商为成交候选人的评审方法。</w:t>
      </w:r>
    </w:p>
    <w:p w14:paraId="1DD16910" w14:textId="77777777" w:rsidR="00D50171" w:rsidRDefault="00D50171" w:rsidP="00910CA9">
      <w:pPr>
        <w:keepNext/>
        <w:keepLines/>
        <w:numPr>
          <w:ilvl w:val="0"/>
          <w:numId w:val="4"/>
        </w:numPr>
        <w:topLinePunct/>
        <w:spacing w:line="460" w:lineRule="exact"/>
        <w:outlineLvl w:val="1"/>
        <w:rPr>
          <w:rFonts w:ascii="宋体" w:eastAsia="宋体" w:hAnsi="宋体" w:cs="Times New Roman"/>
          <w:b/>
          <w:sz w:val="24"/>
        </w:rPr>
      </w:pPr>
      <w:bookmarkStart w:id="535" w:name="_Toc2481"/>
      <w:r>
        <w:rPr>
          <w:rFonts w:ascii="宋体" w:eastAsia="宋体" w:hAnsi="宋体" w:cs="Times New Roman" w:hint="eastAsia"/>
          <w:b/>
          <w:sz w:val="24"/>
        </w:rPr>
        <w:t>评审标准</w:t>
      </w:r>
      <w:bookmarkEnd w:id="535"/>
    </w:p>
    <w:p w14:paraId="05B85F30" w14:textId="77777777" w:rsidR="00D50171" w:rsidRDefault="00D50171" w:rsidP="00910CA9">
      <w:pPr>
        <w:keepNext/>
        <w:keepLines/>
        <w:numPr>
          <w:ilvl w:val="1"/>
          <w:numId w:val="4"/>
        </w:numPr>
        <w:topLinePunct/>
        <w:spacing w:line="460" w:lineRule="exact"/>
        <w:outlineLvl w:val="2"/>
        <w:rPr>
          <w:rFonts w:ascii="宋体" w:eastAsia="宋体" w:hAnsi="宋体" w:cs="Times New Roman"/>
          <w:b/>
          <w:bCs/>
          <w:sz w:val="24"/>
        </w:rPr>
      </w:pPr>
      <w:r>
        <w:rPr>
          <w:rFonts w:ascii="宋体" w:eastAsia="宋体" w:hAnsi="宋体" w:cs="Times New Roman" w:hint="eastAsia"/>
          <w:b/>
          <w:bCs/>
          <w:sz w:val="24"/>
        </w:rPr>
        <w:t>初步评审标准</w:t>
      </w:r>
    </w:p>
    <w:p w14:paraId="0D2855C9" w14:textId="77777777" w:rsidR="00D50171" w:rsidRDefault="00D50171" w:rsidP="00910CA9">
      <w:pPr>
        <w:numPr>
          <w:ilvl w:val="2"/>
          <w:numId w:val="4"/>
        </w:numPr>
        <w:topLinePunct/>
        <w:autoSpaceDE w:val="0"/>
        <w:autoSpaceDN w:val="0"/>
        <w:adjustRightInd w:val="0"/>
        <w:spacing w:line="460" w:lineRule="exact"/>
        <w:ind w:right="-23" w:firstLine="560"/>
        <w:jc w:val="left"/>
        <w:rPr>
          <w:rFonts w:ascii="宋体" w:eastAsia="宋体" w:hAnsi="宋体" w:cs="宋体"/>
          <w:kern w:val="0"/>
          <w:sz w:val="24"/>
        </w:rPr>
      </w:pPr>
      <w:r>
        <w:rPr>
          <w:rFonts w:ascii="宋体" w:eastAsia="宋体" w:hAnsi="宋体" w:cs="宋体" w:hint="eastAsia"/>
          <w:kern w:val="0"/>
          <w:sz w:val="24"/>
        </w:rPr>
        <w:t>符合性评</w:t>
      </w:r>
      <w:r>
        <w:rPr>
          <w:rFonts w:ascii="宋体" w:eastAsia="宋体" w:hAnsi="宋体" w:cs="宋体" w:hint="eastAsia"/>
          <w:spacing w:val="-2"/>
          <w:kern w:val="0"/>
          <w:sz w:val="24"/>
        </w:rPr>
        <w:t>审</w:t>
      </w:r>
      <w:r>
        <w:rPr>
          <w:rFonts w:ascii="宋体" w:eastAsia="宋体" w:hAnsi="宋体" w:cs="宋体" w:hint="eastAsia"/>
          <w:kern w:val="0"/>
          <w:sz w:val="24"/>
        </w:rPr>
        <w:t>标</w:t>
      </w:r>
      <w:r>
        <w:rPr>
          <w:rFonts w:ascii="宋体" w:eastAsia="宋体" w:hAnsi="宋体" w:cs="宋体" w:hint="eastAsia"/>
          <w:spacing w:val="-2"/>
          <w:kern w:val="0"/>
          <w:sz w:val="24"/>
        </w:rPr>
        <w:t>准</w:t>
      </w:r>
      <w:r>
        <w:rPr>
          <w:rFonts w:ascii="宋体" w:eastAsia="宋体" w:hAnsi="宋体" w:cs="宋体" w:hint="eastAsia"/>
          <w:kern w:val="0"/>
          <w:sz w:val="24"/>
        </w:rPr>
        <w:t>：</w:t>
      </w:r>
      <w:r>
        <w:rPr>
          <w:rFonts w:ascii="宋体" w:eastAsia="宋体" w:hAnsi="宋体" w:cs="宋体" w:hint="eastAsia"/>
          <w:spacing w:val="-2"/>
          <w:kern w:val="0"/>
          <w:sz w:val="24"/>
        </w:rPr>
        <w:t>见评审办法</w:t>
      </w:r>
      <w:r>
        <w:rPr>
          <w:rFonts w:ascii="宋体" w:eastAsia="宋体" w:hAnsi="宋体" w:cs="宋体" w:hint="eastAsia"/>
          <w:kern w:val="0"/>
          <w:sz w:val="24"/>
        </w:rPr>
        <w:t>前</w:t>
      </w:r>
      <w:r>
        <w:rPr>
          <w:rFonts w:ascii="宋体" w:eastAsia="宋体" w:hAnsi="宋体" w:cs="宋体" w:hint="eastAsia"/>
          <w:spacing w:val="-2"/>
          <w:kern w:val="0"/>
          <w:sz w:val="24"/>
        </w:rPr>
        <w:t>附</w:t>
      </w:r>
      <w:r>
        <w:rPr>
          <w:rFonts w:ascii="宋体" w:eastAsia="宋体" w:hAnsi="宋体" w:cs="宋体" w:hint="eastAsia"/>
          <w:kern w:val="0"/>
          <w:sz w:val="24"/>
        </w:rPr>
        <w:t>表。</w:t>
      </w:r>
    </w:p>
    <w:p w14:paraId="5F6FACFA" w14:textId="77777777" w:rsidR="00D50171" w:rsidRDefault="00D50171" w:rsidP="00910CA9">
      <w:pPr>
        <w:numPr>
          <w:ilvl w:val="2"/>
          <w:numId w:val="4"/>
        </w:numPr>
        <w:topLinePunct/>
        <w:autoSpaceDE w:val="0"/>
        <w:autoSpaceDN w:val="0"/>
        <w:adjustRightInd w:val="0"/>
        <w:spacing w:line="460" w:lineRule="exact"/>
        <w:ind w:right="-23" w:firstLine="560"/>
        <w:jc w:val="left"/>
        <w:rPr>
          <w:rFonts w:ascii="宋体" w:eastAsia="宋体" w:hAnsi="宋体" w:cs="宋体"/>
          <w:kern w:val="0"/>
          <w:sz w:val="24"/>
        </w:rPr>
      </w:pPr>
      <w:r>
        <w:rPr>
          <w:rFonts w:ascii="宋体" w:eastAsia="宋体" w:hAnsi="宋体" w:cs="宋体" w:hint="eastAsia"/>
          <w:kern w:val="0"/>
          <w:sz w:val="24"/>
        </w:rPr>
        <w:t>资</w:t>
      </w:r>
      <w:r>
        <w:rPr>
          <w:rFonts w:ascii="宋体" w:eastAsia="宋体" w:hAnsi="宋体" w:cs="宋体" w:hint="eastAsia"/>
          <w:spacing w:val="-2"/>
          <w:kern w:val="0"/>
          <w:sz w:val="24"/>
        </w:rPr>
        <w:t>格性</w:t>
      </w:r>
      <w:r>
        <w:rPr>
          <w:rFonts w:ascii="宋体" w:eastAsia="宋体" w:hAnsi="宋体" w:cs="宋体" w:hint="eastAsia"/>
          <w:kern w:val="0"/>
          <w:sz w:val="24"/>
        </w:rPr>
        <w:t>评</w:t>
      </w:r>
      <w:r>
        <w:rPr>
          <w:rFonts w:ascii="宋体" w:eastAsia="宋体" w:hAnsi="宋体" w:cs="宋体" w:hint="eastAsia"/>
          <w:spacing w:val="-2"/>
          <w:kern w:val="0"/>
          <w:sz w:val="24"/>
        </w:rPr>
        <w:t>审</w:t>
      </w:r>
      <w:r>
        <w:rPr>
          <w:rFonts w:ascii="宋体" w:eastAsia="宋体" w:hAnsi="宋体" w:cs="宋体" w:hint="eastAsia"/>
          <w:kern w:val="0"/>
          <w:sz w:val="24"/>
        </w:rPr>
        <w:t>标</w:t>
      </w:r>
      <w:r>
        <w:rPr>
          <w:rFonts w:ascii="宋体" w:eastAsia="宋体" w:hAnsi="宋体" w:cs="宋体" w:hint="eastAsia"/>
          <w:spacing w:val="-2"/>
          <w:kern w:val="0"/>
          <w:sz w:val="24"/>
        </w:rPr>
        <w:t>准</w:t>
      </w:r>
      <w:r>
        <w:rPr>
          <w:rFonts w:ascii="宋体" w:eastAsia="宋体" w:hAnsi="宋体" w:cs="宋体" w:hint="eastAsia"/>
          <w:kern w:val="0"/>
          <w:sz w:val="24"/>
        </w:rPr>
        <w:t>：</w:t>
      </w:r>
      <w:r>
        <w:rPr>
          <w:rFonts w:ascii="宋体" w:eastAsia="宋体" w:hAnsi="宋体" w:cs="宋体" w:hint="eastAsia"/>
          <w:spacing w:val="-2"/>
          <w:kern w:val="0"/>
          <w:sz w:val="24"/>
        </w:rPr>
        <w:t>见评审办法</w:t>
      </w:r>
      <w:r>
        <w:rPr>
          <w:rFonts w:ascii="宋体" w:eastAsia="宋体" w:hAnsi="宋体" w:cs="宋体" w:hint="eastAsia"/>
          <w:kern w:val="0"/>
          <w:sz w:val="24"/>
        </w:rPr>
        <w:t>前</w:t>
      </w:r>
      <w:r>
        <w:rPr>
          <w:rFonts w:ascii="宋体" w:eastAsia="宋体" w:hAnsi="宋体" w:cs="宋体" w:hint="eastAsia"/>
          <w:spacing w:val="-2"/>
          <w:kern w:val="0"/>
          <w:sz w:val="24"/>
        </w:rPr>
        <w:t>附</w:t>
      </w:r>
      <w:r>
        <w:rPr>
          <w:rFonts w:ascii="宋体" w:eastAsia="宋体" w:hAnsi="宋体" w:cs="宋体" w:hint="eastAsia"/>
          <w:kern w:val="0"/>
          <w:sz w:val="24"/>
        </w:rPr>
        <w:t>表。</w:t>
      </w:r>
    </w:p>
    <w:p w14:paraId="5A4BCC0F" w14:textId="77777777" w:rsidR="00D50171" w:rsidRDefault="00D50171" w:rsidP="00910CA9">
      <w:pPr>
        <w:numPr>
          <w:ilvl w:val="2"/>
          <w:numId w:val="4"/>
        </w:numPr>
        <w:topLinePunct/>
        <w:autoSpaceDE w:val="0"/>
        <w:autoSpaceDN w:val="0"/>
        <w:adjustRightInd w:val="0"/>
        <w:spacing w:line="460" w:lineRule="exact"/>
        <w:ind w:right="-23" w:firstLine="560"/>
        <w:jc w:val="left"/>
        <w:rPr>
          <w:rFonts w:ascii="宋体" w:eastAsia="宋体" w:hAnsi="宋体" w:cs="宋体"/>
          <w:kern w:val="0"/>
          <w:sz w:val="24"/>
        </w:rPr>
      </w:pPr>
      <w:r>
        <w:rPr>
          <w:rFonts w:ascii="宋体" w:eastAsia="宋体" w:hAnsi="宋体" w:cs="宋体" w:hint="eastAsia"/>
          <w:kern w:val="0"/>
          <w:sz w:val="24"/>
        </w:rPr>
        <w:t>响</w:t>
      </w:r>
      <w:r>
        <w:rPr>
          <w:rFonts w:ascii="宋体" w:eastAsia="宋体" w:hAnsi="宋体" w:cs="宋体" w:hint="eastAsia"/>
          <w:spacing w:val="-2"/>
          <w:kern w:val="0"/>
          <w:sz w:val="24"/>
        </w:rPr>
        <w:t>应</w:t>
      </w:r>
      <w:r>
        <w:rPr>
          <w:rFonts w:ascii="宋体" w:eastAsia="宋体" w:hAnsi="宋体" w:cs="宋体" w:hint="eastAsia"/>
          <w:kern w:val="0"/>
          <w:sz w:val="24"/>
        </w:rPr>
        <w:t>性</w:t>
      </w:r>
      <w:r>
        <w:rPr>
          <w:rFonts w:ascii="宋体" w:eastAsia="宋体" w:hAnsi="宋体" w:cs="宋体" w:hint="eastAsia"/>
          <w:spacing w:val="-2"/>
          <w:kern w:val="0"/>
          <w:sz w:val="24"/>
        </w:rPr>
        <w:t>评</w:t>
      </w:r>
      <w:r>
        <w:rPr>
          <w:rFonts w:ascii="宋体" w:eastAsia="宋体" w:hAnsi="宋体" w:cs="宋体" w:hint="eastAsia"/>
          <w:kern w:val="0"/>
          <w:sz w:val="24"/>
        </w:rPr>
        <w:t>审</w:t>
      </w:r>
      <w:r>
        <w:rPr>
          <w:rFonts w:ascii="宋体" w:eastAsia="宋体" w:hAnsi="宋体" w:cs="宋体" w:hint="eastAsia"/>
          <w:spacing w:val="-2"/>
          <w:kern w:val="0"/>
          <w:sz w:val="24"/>
        </w:rPr>
        <w:t>标</w:t>
      </w:r>
      <w:r>
        <w:rPr>
          <w:rFonts w:ascii="宋体" w:eastAsia="宋体" w:hAnsi="宋体" w:cs="宋体" w:hint="eastAsia"/>
          <w:kern w:val="0"/>
          <w:sz w:val="24"/>
        </w:rPr>
        <w:t>准</w:t>
      </w:r>
      <w:r>
        <w:rPr>
          <w:rFonts w:ascii="宋体" w:eastAsia="宋体" w:hAnsi="宋体" w:cs="宋体" w:hint="eastAsia"/>
          <w:spacing w:val="-2"/>
          <w:kern w:val="0"/>
          <w:sz w:val="24"/>
        </w:rPr>
        <w:t>：见</w:t>
      </w:r>
      <w:r>
        <w:rPr>
          <w:rFonts w:ascii="宋体" w:eastAsia="宋体" w:hAnsi="宋体" w:cs="宋体" w:hint="eastAsia"/>
          <w:kern w:val="0"/>
          <w:sz w:val="24"/>
        </w:rPr>
        <w:t>评审办法</w:t>
      </w:r>
      <w:r>
        <w:rPr>
          <w:rFonts w:ascii="宋体" w:eastAsia="宋体" w:hAnsi="宋体" w:cs="宋体" w:hint="eastAsia"/>
          <w:spacing w:val="-2"/>
          <w:kern w:val="0"/>
          <w:sz w:val="24"/>
        </w:rPr>
        <w:t>前</w:t>
      </w:r>
      <w:r>
        <w:rPr>
          <w:rFonts w:ascii="宋体" w:eastAsia="宋体" w:hAnsi="宋体" w:cs="宋体" w:hint="eastAsia"/>
          <w:kern w:val="0"/>
          <w:sz w:val="24"/>
        </w:rPr>
        <w:t>附</w:t>
      </w:r>
      <w:r>
        <w:rPr>
          <w:rFonts w:ascii="宋体" w:eastAsia="宋体" w:hAnsi="宋体" w:cs="宋体" w:hint="eastAsia"/>
          <w:spacing w:val="-2"/>
          <w:kern w:val="0"/>
          <w:sz w:val="24"/>
        </w:rPr>
        <w:t>表</w:t>
      </w:r>
      <w:r>
        <w:rPr>
          <w:rFonts w:ascii="宋体" w:eastAsia="宋体" w:hAnsi="宋体" w:cs="宋体" w:hint="eastAsia"/>
          <w:kern w:val="0"/>
          <w:sz w:val="24"/>
        </w:rPr>
        <w:t>。</w:t>
      </w:r>
    </w:p>
    <w:p w14:paraId="28E0421A" w14:textId="77777777" w:rsidR="00D50171" w:rsidRDefault="00D50171" w:rsidP="00910CA9">
      <w:pPr>
        <w:keepNext/>
        <w:keepLines/>
        <w:numPr>
          <w:ilvl w:val="1"/>
          <w:numId w:val="4"/>
        </w:numPr>
        <w:topLinePunct/>
        <w:spacing w:line="460" w:lineRule="exact"/>
        <w:outlineLvl w:val="2"/>
        <w:rPr>
          <w:rFonts w:ascii="宋体" w:eastAsia="宋体" w:hAnsi="宋体" w:cs="Times New Roman"/>
          <w:b/>
          <w:bCs/>
          <w:sz w:val="24"/>
        </w:rPr>
      </w:pPr>
      <w:r>
        <w:rPr>
          <w:rFonts w:ascii="宋体" w:eastAsia="宋体" w:hAnsi="宋体" w:cs="Times New Roman" w:hint="eastAsia"/>
          <w:b/>
          <w:bCs/>
          <w:sz w:val="24"/>
        </w:rPr>
        <w:t>分值构成与评分标准</w:t>
      </w:r>
    </w:p>
    <w:p w14:paraId="3E54B371" w14:textId="77777777" w:rsidR="00D50171" w:rsidRDefault="00D50171" w:rsidP="00910CA9">
      <w:pPr>
        <w:numPr>
          <w:ilvl w:val="2"/>
          <w:numId w:val="4"/>
        </w:numPr>
        <w:topLinePunct/>
        <w:autoSpaceDE w:val="0"/>
        <w:autoSpaceDN w:val="0"/>
        <w:adjustRightInd w:val="0"/>
        <w:spacing w:line="460" w:lineRule="exact"/>
        <w:ind w:right="-23" w:firstLine="560"/>
        <w:jc w:val="left"/>
        <w:rPr>
          <w:rFonts w:ascii="宋体" w:eastAsia="宋体" w:hAnsi="宋体" w:cs="宋体"/>
          <w:kern w:val="0"/>
          <w:sz w:val="24"/>
        </w:rPr>
      </w:pPr>
      <w:r>
        <w:rPr>
          <w:rFonts w:ascii="宋体" w:eastAsia="宋体" w:hAnsi="宋体" w:cs="宋体" w:hint="eastAsia"/>
          <w:kern w:val="0"/>
          <w:sz w:val="24"/>
        </w:rPr>
        <w:t>分值构成</w:t>
      </w:r>
    </w:p>
    <w:p w14:paraId="5274C147" w14:textId="77777777" w:rsidR="00D50171" w:rsidRDefault="00D50171" w:rsidP="00910CA9">
      <w:pPr>
        <w:topLinePunct/>
        <w:autoSpaceDE w:val="0"/>
        <w:autoSpaceDN w:val="0"/>
        <w:adjustRightInd w:val="0"/>
        <w:spacing w:line="460" w:lineRule="exact"/>
        <w:ind w:leftChars="200" w:left="420" w:right="40" w:firstLineChars="200" w:firstLine="480"/>
        <w:jc w:val="left"/>
        <w:rPr>
          <w:rFonts w:ascii="宋体" w:eastAsia="宋体" w:hAnsi="宋体" w:cs="宋体"/>
          <w:kern w:val="0"/>
          <w:sz w:val="24"/>
        </w:rPr>
      </w:pPr>
      <w:r>
        <w:rPr>
          <w:rFonts w:ascii="宋体" w:eastAsia="宋体" w:hAnsi="宋体" w:cs="宋体" w:hint="eastAsia"/>
          <w:kern w:val="0"/>
          <w:sz w:val="24"/>
        </w:rPr>
        <w:t>（1）</w:t>
      </w:r>
      <w:r>
        <w:rPr>
          <w:rFonts w:ascii="宋体" w:eastAsia="宋体" w:hAnsi="宋体" w:cs="宋体" w:hint="eastAsia"/>
          <w:sz w:val="24"/>
        </w:rPr>
        <w:t>商务标部分</w:t>
      </w:r>
      <w:r>
        <w:rPr>
          <w:rFonts w:ascii="宋体" w:eastAsia="宋体" w:hAnsi="宋体" w:cs="宋体" w:hint="eastAsia"/>
          <w:kern w:val="0"/>
          <w:sz w:val="24"/>
        </w:rPr>
        <w:t>：见评审办法前附表；</w:t>
      </w:r>
    </w:p>
    <w:p w14:paraId="6427A8B7" w14:textId="77777777" w:rsidR="00D50171" w:rsidRDefault="00D50171" w:rsidP="00910CA9">
      <w:pPr>
        <w:topLinePunct/>
        <w:autoSpaceDE w:val="0"/>
        <w:autoSpaceDN w:val="0"/>
        <w:adjustRightInd w:val="0"/>
        <w:spacing w:line="460" w:lineRule="exact"/>
        <w:ind w:leftChars="200" w:left="420" w:right="40" w:firstLineChars="200" w:firstLine="480"/>
        <w:jc w:val="left"/>
        <w:rPr>
          <w:rFonts w:ascii="宋体" w:eastAsia="宋体" w:hAnsi="宋体" w:cs="宋体"/>
          <w:kern w:val="0"/>
          <w:sz w:val="24"/>
        </w:rPr>
      </w:pPr>
      <w:r>
        <w:rPr>
          <w:rFonts w:ascii="宋体" w:eastAsia="宋体" w:hAnsi="宋体" w:cs="宋体" w:hint="eastAsia"/>
          <w:kern w:val="0"/>
          <w:sz w:val="24"/>
        </w:rPr>
        <w:t>（2）技术标部分：见评审办法前附表；</w:t>
      </w:r>
    </w:p>
    <w:p w14:paraId="60807235" w14:textId="77777777" w:rsidR="00D50171" w:rsidRDefault="00D50171" w:rsidP="00910CA9">
      <w:pPr>
        <w:topLinePunct/>
        <w:autoSpaceDE w:val="0"/>
        <w:autoSpaceDN w:val="0"/>
        <w:adjustRightInd w:val="0"/>
        <w:spacing w:line="460" w:lineRule="exact"/>
        <w:ind w:leftChars="200" w:left="420" w:right="40" w:firstLineChars="200" w:firstLine="480"/>
        <w:jc w:val="left"/>
        <w:rPr>
          <w:rFonts w:ascii="宋体" w:eastAsia="宋体" w:hAnsi="宋体" w:cs="宋体"/>
          <w:kern w:val="0"/>
          <w:sz w:val="24"/>
        </w:rPr>
      </w:pPr>
      <w:r>
        <w:rPr>
          <w:rFonts w:ascii="宋体" w:eastAsia="宋体" w:hAnsi="宋体" w:cs="宋体" w:hint="eastAsia"/>
          <w:kern w:val="0"/>
          <w:sz w:val="24"/>
        </w:rPr>
        <w:t>（3）综合标部分：见评审办法前附表；</w:t>
      </w:r>
    </w:p>
    <w:p w14:paraId="3AAA5384" w14:textId="77777777" w:rsidR="00D50171" w:rsidRDefault="00D50171" w:rsidP="00910CA9">
      <w:pPr>
        <w:numPr>
          <w:ilvl w:val="2"/>
          <w:numId w:val="4"/>
        </w:numPr>
        <w:topLinePunct/>
        <w:autoSpaceDE w:val="0"/>
        <w:autoSpaceDN w:val="0"/>
        <w:adjustRightInd w:val="0"/>
        <w:spacing w:line="460" w:lineRule="exact"/>
        <w:ind w:right="-23" w:firstLine="560"/>
        <w:jc w:val="left"/>
        <w:rPr>
          <w:rFonts w:ascii="宋体" w:eastAsia="宋体" w:hAnsi="宋体" w:cs="宋体"/>
          <w:kern w:val="0"/>
          <w:sz w:val="24"/>
        </w:rPr>
      </w:pPr>
      <w:r>
        <w:rPr>
          <w:rFonts w:ascii="宋体" w:eastAsia="宋体" w:hAnsi="宋体" w:cs="宋体" w:hint="eastAsia"/>
          <w:kern w:val="0"/>
          <w:sz w:val="24"/>
        </w:rPr>
        <w:t>评分标准</w:t>
      </w:r>
    </w:p>
    <w:p w14:paraId="3352B6E3" w14:textId="77777777" w:rsidR="00D50171" w:rsidRDefault="00D50171" w:rsidP="00910CA9">
      <w:pPr>
        <w:topLinePunct/>
        <w:autoSpaceDE w:val="0"/>
        <w:autoSpaceDN w:val="0"/>
        <w:adjustRightInd w:val="0"/>
        <w:spacing w:line="460" w:lineRule="exact"/>
        <w:ind w:leftChars="200" w:left="420" w:right="40" w:firstLineChars="200" w:firstLine="480"/>
        <w:jc w:val="left"/>
        <w:rPr>
          <w:rFonts w:ascii="宋体" w:eastAsia="宋体" w:hAnsi="宋体" w:cs="宋体"/>
          <w:kern w:val="0"/>
          <w:sz w:val="24"/>
        </w:rPr>
      </w:pPr>
      <w:r>
        <w:rPr>
          <w:rFonts w:ascii="宋体" w:eastAsia="宋体" w:hAnsi="宋体" w:cs="宋体" w:hint="eastAsia"/>
          <w:kern w:val="0"/>
          <w:sz w:val="24"/>
        </w:rPr>
        <w:t>（1）</w:t>
      </w:r>
      <w:r>
        <w:rPr>
          <w:rFonts w:ascii="宋体" w:eastAsia="宋体" w:hAnsi="宋体" w:cs="宋体" w:hint="eastAsia"/>
          <w:sz w:val="24"/>
        </w:rPr>
        <w:t>商务标</w:t>
      </w:r>
      <w:r>
        <w:rPr>
          <w:rFonts w:ascii="宋体" w:eastAsia="宋体" w:hAnsi="宋体" w:cs="宋体" w:hint="eastAsia"/>
          <w:kern w:val="0"/>
          <w:sz w:val="24"/>
        </w:rPr>
        <w:t>得分标准：见评审办法前附表；</w:t>
      </w:r>
    </w:p>
    <w:p w14:paraId="073EE455" w14:textId="77777777" w:rsidR="00D50171" w:rsidRDefault="00D50171" w:rsidP="00910CA9">
      <w:pPr>
        <w:topLinePunct/>
        <w:autoSpaceDE w:val="0"/>
        <w:autoSpaceDN w:val="0"/>
        <w:adjustRightInd w:val="0"/>
        <w:spacing w:line="460" w:lineRule="exact"/>
        <w:ind w:leftChars="200" w:left="420" w:right="40" w:firstLineChars="200" w:firstLine="480"/>
        <w:jc w:val="left"/>
        <w:rPr>
          <w:rFonts w:ascii="宋体" w:eastAsia="宋体" w:hAnsi="宋体" w:cs="宋体"/>
          <w:kern w:val="0"/>
          <w:sz w:val="24"/>
        </w:rPr>
      </w:pPr>
      <w:r>
        <w:rPr>
          <w:rFonts w:ascii="宋体" w:eastAsia="宋体" w:hAnsi="宋体" w:cs="宋体" w:hint="eastAsia"/>
          <w:kern w:val="0"/>
          <w:sz w:val="24"/>
        </w:rPr>
        <w:t>（2）技术标标准：见评审办法前附表；</w:t>
      </w:r>
    </w:p>
    <w:p w14:paraId="12CA3765" w14:textId="77777777" w:rsidR="00D50171" w:rsidRDefault="00D50171" w:rsidP="00910CA9">
      <w:pPr>
        <w:topLinePunct/>
        <w:autoSpaceDE w:val="0"/>
        <w:autoSpaceDN w:val="0"/>
        <w:adjustRightInd w:val="0"/>
        <w:spacing w:line="460" w:lineRule="exact"/>
        <w:ind w:leftChars="200" w:left="420" w:right="40" w:firstLineChars="200" w:firstLine="480"/>
        <w:jc w:val="left"/>
        <w:rPr>
          <w:rFonts w:ascii="宋体" w:eastAsia="宋体" w:hAnsi="宋体" w:cs="宋体"/>
          <w:kern w:val="0"/>
          <w:sz w:val="24"/>
        </w:rPr>
      </w:pPr>
      <w:r>
        <w:rPr>
          <w:rFonts w:ascii="宋体" w:eastAsia="宋体" w:hAnsi="宋体" w:cs="宋体" w:hint="eastAsia"/>
          <w:kern w:val="0"/>
          <w:sz w:val="24"/>
        </w:rPr>
        <w:t>（3）综合标标准：见评审办法前附表；</w:t>
      </w:r>
    </w:p>
    <w:p w14:paraId="72BBDF1A" w14:textId="77777777" w:rsidR="00D50171" w:rsidRDefault="00D50171" w:rsidP="00910CA9">
      <w:pPr>
        <w:keepNext/>
        <w:keepLines/>
        <w:numPr>
          <w:ilvl w:val="0"/>
          <w:numId w:val="4"/>
        </w:numPr>
        <w:topLinePunct/>
        <w:spacing w:line="460" w:lineRule="exact"/>
        <w:outlineLvl w:val="1"/>
        <w:rPr>
          <w:rFonts w:ascii="宋体" w:eastAsia="宋体" w:hAnsi="宋体" w:cs="Times New Roman"/>
          <w:b/>
          <w:bCs/>
          <w:sz w:val="24"/>
        </w:rPr>
      </w:pPr>
      <w:bookmarkStart w:id="536" w:name="_Toc3715"/>
      <w:r>
        <w:rPr>
          <w:rFonts w:ascii="宋体" w:eastAsia="宋体" w:hAnsi="宋体" w:cs="Times New Roman" w:hint="eastAsia"/>
          <w:b/>
          <w:bCs/>
          <w:sz w:val="24"/>
        </w:rPr>
        <w:t>评审程序</w:t>
      </w:r>
      <w:bookmarkEnd w:id="536"/>
    </w:p>
    <w:p w14:paraId="2C6AD83D" w14:textId="77777777" w:rsidR="00D50171" w:rsidRDefault="00D50171" w:rsidP="00910CA9">
      <w:pPr>
        <w:keepNext/>
        <w:keepLines/>
        <w:numPr>
          <w:ilvl w:val="1"/>
          <w:numId w:val="4"/>
        </w:numPr>
        <w:topLinePunct/>
        <w:spacing w:line="460" w:lineRule="exact"/>
        <w:outlineLvl w:val="2"/>
        <w:rPr>
          <w:rFonts w:ascii="宋体" w:eastAsia="宋体" w:hAnsi="宋体" w:cs="Times New Roman"/>
          <w:b/>
          <w:bCs/>
          <w:sz w:val="24"/>
        </w:rPr>
      </w:pPr>
      <w:r>
        <w:rPr>
          <w:rFonts w:ascii="宋体" w:eastAsia="宋体" w:hAnsi="宋体" w:cs="Times New Roman" w:hint="eastAsia"/>
          <w:b/>
          <w:bCs/>
          <w:sz w:val="24"/>
        </w:rPr>
        <w:t>初步评审</w:t>
      </w:r>
    </w:p>
    <w:p w14:paraId="19F6764D" w14:textId="77777777" w:rsidR="00D50171" w:rsidRDefault="00D50171" w:rsidP="00910CA9">
      <w:pPr>
        <w:numPr>
          <w:ilvl w:val="2"/>
          <w:numId w:val="4"/>
        </w:numPr>
        <w:topLinePunct/>
        <w:autoSpaceDE w:val="0"/>
        <w:autoSpaceDN w:val="0"/>
        <w:adjustRightInd w:val="0"/>
        <w:spacing w:line="460" w:lineRule="exact"/>
        <w:ind w:right="-23" w:firstLine="560"/>
        <w:jc w:val="left"/>
        <w:rPr>
          <w:rFonts w:ascii="宋体" w:eastAsia="宋体" w:hAnsi="宋体" w:cs="宋体"/>
          <w:kern w:val="0"/>
          <w:sz w:val="24"/>
        </w:rPr>
      </w:pPr>
      <w:r>
        <w:rPr>
          <w:rFonts w:ascii="宋体" w:eastAsia="宋体" w:hAnsi="宋体" w:cs="宋体" w:hint="eastAsia"/>
          <w:kern w:val="0"/>
          <w:sz w:val="24"/>
        </w:rPr>
        <w:t>磋商小组依据本章评审办法前附表规定的标准，对供应商的响应文件进行初步评审，以确定其是否满足竞争性磋商文件的实质性要求，有一项不符合评审标准的，磋商小组应当认定其响应文件无效。</w:t>
      </w:r>
    </w:p>
    <w:p w14:paraId="1F252F28" w14:textId="77777777" w:rsidR="00D50171" w:rsidRDefault="00D50171" w:rsidP="00910CA9">
      <w:pPr>
        <w:numPr>
          <w:ilvl w:val="2"/>
          <w:numId w:val="4"/>
        </w:numPr>
        <w:topLinePunct/>
        <w:autoSpaceDE w:val="0"/>
        <w:autoSpaceDN w:val="0"/>
        <w:adjustRightInd w:val="0"/>
        <w:spacing w:line="460" w:lineRule="exact"/>
        <w:ind w:right="-23" w:firstLine="560"/>
        <w:jc w:val="left"/>
        <w:rPr>
          <w:rFonts w:ascii="宋体" w:eastAsia="宋体" w:hAnsi="宋体" w:cs="宋体"/>
          <w:kern w:val="0"/>
          <w:sz w:val="24"/>
        </w:rPr>
      </w:pPr>
      <w:r>
        <w:rPr>
          <w:rFonts w:ascii="宋体" w:eastAsia="宋体" w:hAnsi="宋体" w:cs="宋体" w:hint="eastAsia"/>
          <w:kern w:val="0"/>
          <w:sz w:val="24"/>
        </w:rPr>
        <w:t>磋商报价有算术错误及其他错误的，磋商小组按以下原则要求供应商对磋商报价进行修正：</w:t>
      </w:r>
    </w:p>
    <w:p w14:paraId="708EDA6F" w14:textId="77777777" w:rsidR="00D50171" w:rsidRDefault="00D50171" w:rsidP="00910CA9">
      <w:pPr>
        <w:topLinePunct/>
        <w:autoSpaceDE w:val="0"/>
        <w:autoSpaceDN w:val="0"/>
        <w:adjustRightInd w:val="0"/>
        <w:spacing w:line="460" w:lineRule="exact"/>
        <w:ind w:right="40" w:firstLineChars="200" w:firstLine="480"/>
        <w:jc w:val="left"/>
        <w:rPr>
          <w:rFonts w:ascii="宋体" w:eastAsia="宋体" w:hAnsi="宋体" w:cs="宋体"/>
          <w:sz w:val="24"/>
        </w:rPr>
      </w:pPr>
      <w:r>
        <w:rPr>
          <w:rFonts w:ascii="宋体" w:eastAsia="宋体" w:hAnsi="宋体" w:cs="宋体" w:hint="eastAsia"/>
          <w:sz w:val="24"/>
        </w:rPr>
        <w:t>（1）大写金额和小写金额不一致的，以大写金额为准，但大写金额文字存在</w:t>
      </w:r>
    </w:p>
    <w:p w14:paraId="335ECA6A" w14:textId="77777777" w:rsidR="00D50171" w:rsidRDefault="00D50171" w:rsidP="00910CA9">
      <w:pPr>
        <w:topLinePunct/>
        <w:autoSpaceDE w:val="0"/>
        <w:autoSpaceDN w:val="0"/>
        <w:adjustRightInd w:val="0"/>
        <w:spacing w:line="460" w:lineRule="exact"/>
        <w:ind w:right="40"/>
        <w:jc w:val="left"/>
        <w:rPr>
          <w:rFonts w:ascii="宋体" w:eastAsia="宋体" w:hAnsi="宋体" w:cs="宋体"/>
          <w:sz w:val="24"/>
        </w:rPr>
      </w:pPr>
      <w:r>
        <w:rPr>
          <w:rFonts w:ascii="宋体" w:eastAsia="宋体" w:hAnsi="宋体" w:cs="宋体" w:hint="eastAsia"/>
          <w:sz w:val="24"/>
        </w:rPr>
        <w:t>错误的，应当先对大写金额的文字错误进行澄清、说明或者更正，再行修正。</w:t>
      </w:r>
    </w:p>
    <w:p w14:paraId="5688022C" w14:textId="77777777" w:rsidR="00D50171" w:rsidRDefault="00D50171" w:rsidP="00910CA9">
      <w:pPr>
        <w:topLinePunct/>
        <w:autoSpaceDE w:val="0"/>
        <w:autoSpaceDN w:val="0"/>
        <w:adjustRightInd w:val="0"/>
        <w:spacing w:line="460" w:lineRule="exact"/>
        <w:ind w:right="40" w:firstLineChars="200" w:firstLine="480"/>
        <w:jc w:val="left"/>
        <w:rPr>
          <w:rFonts w:ascii="宋体" w:eastAsia="宋体" w:hAnsi="宋体" w:cs="宋体"/>
          <w:sz w:val="24"/>
        </w:rPr>
      </w:pPr>
      <w:r>
        <w:rPr>
          <w:rFonts w:ascii="宋体" w:eastAsia="宋体" w:hAnsi="宋体" w:cs="宋体" w:hint="eastAsia"/>
          <w:sz w:val="24"/>
        </w:rPr>
        <w:t>（2）总价金额与按单价汇总金额不一致的，以单价金额计算结果为准，但单</w:t>
      </w:r>
    </w:p>
    <w:p w14:paraId="3AC83EA2" w14:textId="77777777" w:rsidR="00D50171" w:rsidRDefault="00D50171" w:rsidP="00910CA9">
      <w:pPr>
        <w:topLinePunct/>
        <w:autoSpaceDE w:val="0"/>
        <w:autoSpaceDN w:val="0"/>
        <w:adjustRightInd w:val="0"/>
        <w:spacing w:line="460" w:lineRule="exact"/>
        <w:ind w:right="40"/>
        <w:jc w:val="left"/>
        <w:rPr>
          <w:rFonts w:ascii="宋体" w:eastAsia="宋体" w:hAnsi="宋体" w:cs="宋体"/>
          <w:sz w:val="24"/>
        </w:rPr>
      </w:pPr>
      <w:r>
        <w:rPr>
          <w:rFonts w:ascii="宋体" w:eastAsia="宋体" w:hAnsi="宋体" w:cs="宋体" w:hint="eastAsia"/>
          <w:sz w:val="24"/>
        </w:rPr>
        <w:t>价或者单价汇总金额存在数字或者文字错误的，应当先对数字或者文字错误进行澄清、说明或者更正，再行修正。</w:t>
      </w:r>
    </w:p>
    <w:p w14:paraId="2F178EDD" w14:textId="77777777" w:rsidR="00D50171" w:rsidRDefault="00D50171" w:rsidP="00910CA9">
      <w:pPr>
        <w:topLinePunct/>
        <w:autoSpaceDE w:val="0"/>
        <w:autoSpaceDN w:val="0"/>
        <w:adjustRightInd w:val="0"/>
        <w:spacing w:line="460" w:lineRule="exact"/>
        <w:ind w:right="40" w:firstLineChars="200" w:firstLine="480"/>
        <w:jc w:val="left"/>
        <w:rPr>
          <w:rFonts w:ascii="宋体" w:eastAsia="宋体" w:hAnsi="宋体" w:cs="宋体"/>
          <w:sz w:val="24"/>
        </w:rPr>
      </w:pPr>
      <w:r>
        <w:rPr>
          <w:rFonts w:ascii="宋体" w:eastAsia="宋体" w:hAnsi="宋体" w:cs="宋体" w:hint="eastAsia"/>
          <w:sz w:val="24"/>
        </w:rPr>
        <w:t>（3）单价金额小数点或者百分比有明显错位的，以总价为准，修正单价。</w:t>
      </w:r>
    </w:p>
    <w:p w14:paraId="35D08F19" w14:textId="77777777" w:rsidR="00D50171" w:rsidRDefault="00D50171" w:rsidP="00910CA9">
      <w:pPr>
        <w:topLinePunct/>
        <w:autoSpaceDE w:val="0"/>
        <w:autoSpaceDN w:val="0"/>
        <w:adjustRightInd w:val="0"/>
        <w:spacing w:line="460" w:lineRule="exact"/>
        <w:ind w:right="40" w:firstLineChars="200" w:firstLine="480"/>
        <w:jc w:val="left"/>
        <w:rPr>
          <w:rFonts w:ascii="宋体" w:eastAsia="宋体" w:hAnsi="宋体" w:cs="宋体"/>
          <w:kern w:val="0"/>
          <w:sz w:val="24"/>
        </w:rPr>
      </w:pPr>
      <w:r>
        <w:rPr>
          <w:rFonts w:ascii="宋体" w:eastAsia="宋体" w:hAnsi="宋体" w:cs="宋体" w:hint="eastAsia"/>
          <w:sz w:val="24"/>
        </w:rPr>
        <w:t>（4）同时出现两种以上不一致的，按照上述规定的顺序修正。</w:t>
      </w:r>
      <w:r>
        <w:rPr>
          <w:rFonts w:ascii="宋体" w:eastAsia="宋体" w:hAnsi="宋体" w:cs="宋体" w:hint="eastAsia"/>
          <w:kern w:val="0"/>
          <w:sz w:val="24"/>
        </w:rPr>
        <w:t>修正后的报价</w:t>
      </w:r>
    </w:p>
    <w:p w14:paraId="1D0E919E" w14:textId="77777777" w:rsidR="00D50171" w:rsidRDefault="00D50171" w:rsidP="00910CA9">
      <w:pPr>
        <w:topLinePunct/>
        <w:autoSpaceDE w:val="0"/>
        <w:autoSpaceDN w:val="0"/>
        <w:adjustRightInd w:val="0"/>
        <w:spacing w:line="460" w:lineRule="exact"/>
        <w:ind w:right="40"/>
        <w:jc w:val="left"/>
        <w:rPr>
          <w:rFonts w:ascii="宋体" w:eastAsia="宋体" w:hAnsi="宋体" w:cs="宋体"/>
          <w:kern w:val="0"/>
          <w:sz w:val="24"/>
        </w:rPr>
      </w:pPr>
      <w:r>
        <w:rPr>
          <w:rFonts w:ascii="宋体" w:eastAsia="宋体" w:hAnsi="宋体" w:cs="宋体" w:hint="eastAsia"/>
          <w:kern w:val="0"/>
          <w:sz w:val="24"/>
        </w:rPr>
        <w:t>应当采用书面形式，并加盖公章或者由法定代表人或其授权的代表签字，供应商不确认的，其投标无效。</w:t>
      </w:r>
    </w:p>
    <w:p w14:paraId="52F52494" w14:textId="77777777" w:rsidR="00D50171" w:rsidRDefault="00D50171" w:rsidP="00910CA9">
      <w:pPr>
        <w:keepNext/>
        <w:keepLines/>
        <w:numPr>
          <w:ilvl w:val="1"/>
          <w:numId w:val="4"/>
        </w:numPr>
        <w:topLinePunct/>
        <w:spacing w:line="460" w:lineRule="exact"/>
        <w:outlineLvl w:val="2"/>
        <w:rPr>
          <w:rFonts w:ascii="宋体" w:eastAsia="宋体" w:hAnsi="宋体" w:cs="Times New Roman"/>
          <w:b/>
          <w:bCs/>
          <w:sz w:val="24"/>
        </w:rPr>
      </w:pPr>
      <w:r>
        <w:rPr>
          <w:rFonts w:ascii="宋体" w:eastAsia="宋体" w:hAnsi="宋体" w:cs="Times New Roman" w:hint="eastAsia"/>
          <w:b/>
          <w:bCs/>
          <w:sz w:val="24"/>
        </w:rPr>
        <w:t>详细磋商</w:t>
      </w:r>
    </w:p>
    <w:p w14:paraId="218914DD"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磋商小组集中与单一供应商分别进行磋商。磋商顺序为</w:t>
      </w:r>
      <w:r w:rsidRPr="00FB10D7">
        <w:rPr>
          <w:rFonts w:ascii="宋体" w:eastAsia="宋体" w:hAnsi="宋体" w:cs="宋体" w:hint="eastAsia"/>
          <w:bCs/>
          <w:kern w:val="0"/>
          <w:sz w:val="24"/>
        </w:rPr>
        <w:t>签到逆顺序</w:t>
      </w:r>
      <w:r>
        <w:rPr>
          <w:rFonts w:ascii="宋体" w:eastAsia="宋体" w:hAnsi="宋体" w:cs="宋体" w:hint="eastAsia"/>
          <w:bCs/>
          <w:kern w:val="0"/>
          <w:sz w:val="24"/>
        </w:rPr>
        <w:t>，在磋商中，磋商双方可以就磋商项目所涉及的价格、技术、服务、合同草案条款等进行实质性磋商，但磋商的任何一方不得透露与磋商有关的其他供应商的商业秘密、技术资料、价格和其他信息。</w:t>
      </w:r>
    </w:p>
    <w:p w14:paraId="22F2269F"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在磋商过程中，磋商小组可以根据</w:t>
      </w:r>
      <w:r>
        <w:rPr>
          <w:rFonts w:ascii="宋体" w:eastAsia="宋体" w:hAnsi="宋体" w:cs="宋体" w:hint="eastAsia"/>
          <w:sz w:val="24"/>
        </w:rPr>
        <w:t>竞争性</w:t>
      </w:r>
      <w:r>
        <w:rPr>
          <w:rFonts w:ascii="宋体" w:eastAsia="宋体" w:hAnsi="宋体" w:cs="宋体" w:hint="eastAsia"/>
          <w:bCs/>
          <w:kern w:val="0"/>
          <w:sz w:val="24"/>
        </w:rPr>
        <w:t>磋商文件和磋商情况实质性变动采购需求中的技术、服务要求以及合同草案条款，但不得变动</w:t>
      </w:r>
      <w:r>
        <w:rPr>
          <w:rFonts w:ascii="宋体" w:eastAsia="宋体" w:hAnsi="宋体" w:cs="宋体" w:hint="eastAsia"/>
          <w:sz w:val="24"/>
        </w:rPr>
        <w:t>竞争性</w:t>
      </w:r>
      <w:r>
        <w:rPr>
          <w:rFonts w:ascii="宋体" w:eastAsia="宋体" w:hAnsi="宋体" w:cs="宋体" w:hint="eastAsia"/>
          <w:bCs/>
          <w:kern w:val="0"/>
          <w:sz w:val="24"/>
        </w:rPr>
        <w:t>磋商文件中的其他内容。实质性变动的内容，须经采购人代表确认。</w:t>
      </w:r>
    </w:p>
    <w:p w14:paraId="3EC06E6A"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对</w:t>
      </w:r>
      <w:r>
        <w:rPr>
          <w:rFonts w:ascii="宋体" w:eastAsia="宋体" w:hAnsi="宋体" w:cs="宋体" w:hint="eastAsia"/>
          <w:sz w:val="24"/>
        </w:rPr>
        <w:t>竞争性</w:t>
      </w:r>
      <w:r>
        <w:rPr>
          <w:rFonts w:ascii="宋体" w:eastAsia="宋体" w:hAnsi="宋体" w:cs="宋体" w:hint="eastAsia"/>
          <w:bCs/>
          <w:kern w:val="0"/>
          <w:sz w:val="24"/>
        </w:rPr>
        <w:t>磋商文件</w:t>
      </w:r>
      <w:proofErr w:type="gramStart"/>
      <w:r>
        <w:rPr>
          <w:rFonts w:ascii="宋体" w:eastAsia="宋体" w:hAnsi="宋体" w:cs="宋体" w:hint="eastAsia"/>
          <w:bCs/>
          <w:kern w:val="0"/>
          <w:sz w:val="24"/>
        </w:rPr>
        <w:t>作出</w:t>
      </w:r>
      <w:proofErr w:type="gramEnd"/>
      <w:r>
        <w:rPr>
          <w:rFonts w:ascii="宋体" w:eastAsia="宋体" w:hAnsi="宋体" w:cs="宋体" w:hint="eastAsia"/>
          <w:bCs/>
          <w:kern w:val="0"/>
          <w:sz w:val="24"/>
        </w:rPr>
        <w:t>的实质性变动是</w:t>
      </w:r>
      <w:r>
        <w:rPr>
          <w:rFonts w:ascii="宋体" w:eastAsia="宋体" w:hAnsi="宋体" w:cs="宋体" w:hint="eastAsia"/>
          <w:sz w:val="24"/>
        </w:rPr>
        <w:t>竞争性</w:t>
      </w:r>
      <w:r>
        <w:rPr>
          <w:rFonts w:ascii="宋体" w:eastAsia="宋体" w:hAnsi="宋体" w:cs="宋体" w:hint="eastAsia"/>
          <w:bCs/>
          <w:kern w:val="0"/>
          <w:sz w:val="24"/>
        </w:rPr>
        <w:t>磋商文件的有效组成部分，磋商小组应当以书面形式同时通知所有参加磋商的供应商。</w:t>
      </w:r>
    </w:p>
    <w:p w14:paraId="7758AB60"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sz w:val="24"/>
        </w:rPr>
        <w:t>竞争性磋商文件不能详细列明采购标的</w:t>
      </w:r>
      <w:proofErr w:type="gramStart"/>
      <w:r>
        <w:rPr>
          <w:rFonts w:ascii="宋体" w:eastAsia="宋体" w:hAnsi="宋体" w:cs="宋体" w:hint="eastAsia"/>
          <w:sz w:val="24"/>
        </w:rPr>
        <w:t>的</w:t>
      </w:r>
      <w:proofErr w:type="gramEnd"/>
      <w:r>
        <w:rPr>
          <w:rFonts w:ascii="宋体" w:eastAsia="宋体" w:hAnsi="宋体" w:cs="宋体" w:hint="eastAsia"/>
          <w:sz w:val="24"/>
        </w:rPr>
        <w:t>技术、服务要求，需经磋商由供应商提供最终解决方案的，磋商结束后，磋商小组应当按照少数服从多数的原则推荐3家以上供应商的解决方案，并要求其在规定时间内提交最后报价</w:t>
      </w:r>
      <w:r>
        <w:rPr>
          <w:rFonts w:ascii="宋体" w:eastAsia="宋体" w:hAnsi="宋体" w:cs="宋体" w:hint="eastAsia"/>
          <w:bCs/>
          <w:kern w:val="0"/>
          <w:sz w:val="24"/>
        </w:rPr>
        <w:t>。</w:t>
      </w:r>
    </w:p>
    <w:p w14:paraId="1FB37E09"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sz w:val="24"/>
        </w:rPr>
        <w:t>竞争性磋商文件能够详细列明采购标的</w:t>
      </w:r>
      <w:proofErr w:type="gramStart"/>
      <w:r>
        <w:rPr>
          <w:rFonts w:ascii="宋体" w:eastAsia="宋体" w:hAnsi="宋体" w:cs="宋体" w:hint="eastAsia"/>
          <w:sz w:val="24"/>
        </w:rPr>
        <w:t>的</w:t>
      </w:r>
      <w:proofErr w:type="gramEnd"/>
      <w:r>
        <w:rPr>
          <w:rFonts w:ascii="宋体" w:eastAsia="宋体" w:hAnsi="宋体" w:cs="宋体" w:hint="eastAsia"/>
          <w:sz w:val="24"/>
        </w:rPr>
        <w:t>技术、服务要求的，磋商结束后，磋商小组应当要求所有实质性响应的供应商在规定时间内提交最后报价</w:t>
      </w:r>
      <w:r>
        <w:rPr>
          <w:rFonts w:ascii="宋体" w:eastAsia="宋体" w:hAnsi="宋体" w:cs="宋体" w:hint="eastAsia"/>
          <w:bCs/>
          <w:kern w:val="0"/>
          <w:sz w:val="24"/>
        </w:rPr>
        <w:t>。</w:t>
      </w:r>
    </w:p>
    <w:p w14:paraId="43F6D1FF"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最后报价（二轮报价）是供应商响应文件的有效组成部分【</w:t>
      </w:r>
      <w:r>
        <w:rPr>
          <w:rFonts w:ascii="宋体" w:eastAsia="宋体" w:hAnsi="宋体" w:cs="宋体" w:hint="eastAsia"/>
          <w:b/>
          <w:bCs/>
          <w:sz w:val="24"/>
        </w:rPr>
        <w:t>注：1、最后报价不得超出磋商控制价；2、最后报价明显低于成本价的，供应商需做出合理说明，否则将承担不被接受的风险</w:t>
      </w:r>
      <w:r>
        <w:rPr>
          <w:rFonts w:ascii="宋体" w:eastAsia="宋体" w:hAnsi="宋体" w:cs="宋体" w:hint="eastAsia"/>
          <w:bCs/>
          <w:kern w:val="0"/>
          <w:sz w:val="24"/>
        </w:rPr>
        <w:t>】。</w:t>
      </w:r>
    </w:p>
    <w:p w14:paraId="6EE2FC59"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情况特殊,经磋商小组根据磋商现场情况，可以要求供应</w:t>
      </w:r>
      <w:proofErr w:type="gramStart"/>
      <w:r>
        <w:rPr>
          <w:rFonts w:ascii="宋体" w:eastAsia="宋体" w:hAnsi="宋体" w:cs="宋体" w:hint="eastAsia"/>
          <w:bCs/>
          <w:kern w:val="0"/>
          <w:sz w:val="24"/>
        </w:rPr>
        <w:t>商适当</w:t>
      </w:r>
      <w:proofErr w:type="gramEnd"/>
      <w:r>
        <w:rPr>
          <w:rFonts w:ascii="宋体" w:eastAsia="宋体" w:hAnsi="宋体" w:cs="宋体" w:hint="eastAsia"/>
          <w:bCs/>
          <w:kern w:val="0"/>
          <w:sz w:val="24"/>
        </w:rPr>
        <w:t>进行多轮报价。</w:t>
      </w:r>
    </w:p>
    <w:p w14:paraId="14F7E4EF"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经磋商确定最终采购需求和提交最后报价的供应商后，由磋商小组采用综合评分法对提交最后报价的供应商的响应文件和最后报价进行综合评分。</w:t>
      </w:r>
    </w:p>
    <w:p w14:paraId="05166F62" w14:textId="77777777" w:rsidR="00D50171" w:rsidRDefault="00D50171" w:rsidP="00910CA9">
      <w:pPr>
        <w:keepNext/>
        <w:keepLines/>
        <w:numPr>
          <w:ilvl w:val="1"/>
          <w:numId w:val="4"/>
        </w:numPr>
        <w:topLinePunct/>
        <w:spacing w:line="460" w:lineRule="exact"/>
        <w:outlineLvl w:val="2"/>
        <w:rPr>
          <w:rFonts w:ascii="宋体" w:eastAsia="宋体" w:hAnsi="宋体" w:cs="Times New Roman"/>
          <w:b/>
          <w:bCs/>
          <w:sz w:val="24"/>
        </w:rPr>
      </w:pPr>
      <w:r>
        <w:rPr>
          <w:rFonts w:ascii="宋体" w:eastAsia="宋体" w:hAnsi="宋体" w:cs="Times New Roman" w:hint="eastAsia"/>
          <w:b/>
          <w:bCs/>
          <w:sz w:val="24"/>
        </w:rPr>
        <w:t>详细评审</w:t>
      </w:r>
    </w:p>
    <w:p w14:paraId="48BBABD0"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磋商小组按本章评审方法规定的量化因素和分值进行打分，并计算出综合得分。</w:t>
      </w:r>
    </w:p>
    <w:p w14:paraId="62BB20A7"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磋商小组认为供应商的最后报价明显低于成本价的，有可能影响产品质量或者不能诚信履约的，应当要求其在评审现场合理的时间内提供书面说明，必要时提交相关证明材料；供应商不能证明其报价合理性的，磋商小组应当将其作为无效投标处理。</w:t>
      </w:r>
    </w:p>
    <w:p w14:paraId="3FE09B8E" w14:textId="77777777" w:rsidR="00D50171" w:rsidRDefault="00D50171" w:rsidP="00910CA9">
      <w:pPr>
        <w:keepNext/>
        <w:keepLines/>
        <w:numPr>
          <w:ilvl w:val="1"/>
          <w:numId w:val="4"/>
        </w:numPr>
        <w:topLinePunct/>
        <w:spacing w:line="460" w:lineRule="exact"/>
        <w:outlineLvl w:val="2"/>
        <w:rPr>
          <w:rFonts w:ascii="宋体" w:eastAsia="宋体" w:hAnsi="宋体" w:cs="Times New Roman"/>
          <w:b/>
          <w:bCs/>
          <w:sz w:val="24"/>
        </w:rPr>
      </w:pPr>
      <w:r>
        <w:rPr>
          <w:rFonts w:ascii="宋体" w:eastAsia="宋体" w:hAnsi="宋体" w:cs="Times New Roman" w:hint="eastAsia"/>
          <w:b/>
          <w:bCs/>
          <w:sz w:val="24"/>
        </w:rPr>
        <w:t>响应文件的澄清</w:t>
      </w:r>
    </w:p>
    <w:p w14:paraId="26BC7E37"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在评审过程中，磋商小组可以通过电子平台要求供应商对响应文件中含义不明确、对同类问题表述不一致或者有明显文字和计算错误的内容作必要的澄清、说明或补正。澄清、说明或补正应通过电子平台方式进行。磋商小组不接受供应商主动提出的澄清、说明或补正。</w:t>
      </w:r>
    </w:p>
    <w:p w14:paraId="2842BF7A"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澄清、说明或补正不得超出响应文件的范围且不得改变响应文件的实质性内容，并构成响应文件的组成部分。</w:t>
      </w:r>
    </w:p>
    <w:p w14:paraId="23B86757"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磋商小组对供应商提交的澄清、说明或补正有疑问的，可以要求供应商进一步澄清、说明或补正，直至满足磋商小组的要求。</w:t>
      </w:r>
    </w:p>
    <w:p w14:paraId="74613B09" w14:textId="77777777" w:rsidR="00D50171" w:rsidRDefault="00D50171" w:rsidP="00910CA9">
      <w:pPr>
        <w:keepNext/>
        <w:keepLines/>
        <w:numPr>
          <w:ilvl w:val="1"/>
          <w:numId w:val="4"/>
        </w:numPr>
        <w:topLinePunct/>
        <w:spacing w:line="460" w:lineRule="exact"/>
        <w:outlineLvl w:val="2"/>
        <w:rPr>
          <w:rFonts w:ascii="宋体" w:eastAsia="宋体" w:hAnsi="宋体" w:cs="Times New Roman"/>
          <w:b/>
          <w:bCs/>
          <w:sz w:val="24"/>
        </w:rPr>
      </w:pPr>
      <w:r>
        <w:rPr>
          <w:rFonts w:ascii="宋体" w:eastAsia="宋体" w:hAnsi="宋体" w:cs="Times New Roman" w:hint="eastAsia"/>
          <w:b/>
          <w:bCs/>
          <w:sz w:val="24"/>
        </w:rPr>
        <w:t>评审结果</w:t>
      </w:r>
    </w:p>
    <w:p w14:paraId="5122BE95"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bCs/>
          <w:kern w:val="0"/>
          <w:sz w:val="24"/>
        </w:rPr>
        <w:t>除采购人授权直接确定成交人外，按照评审得分由高到低顺序推荐3名以上成交候选人，评审得分相同的，按照最后报价由低到高的顺序推荐。</w:t>
      </w:r>
    </w:p>
    <w:p w14:paraId="3CF62CC6" w14:textId="77777777" w:rsidR="00D50171" w:rsidRDefault="00D50171" w:rsidP="00910CA9">
      <w:pPr>
        <w:numPr>
          <w:ilvl w:val="2"/>
          <w:numId w:val="4"/>
        </w:numPr>
        <w:topLinePunct/>
        <w:autoSpaceDE w:val="0"/>
        <w:autoSpaceDN w:val="0"/>
        <w:adjustRightInd w:val="0"/>
        <w:spacing w:before="40" w:line="460" w:lineRule="exact"/>
        <w:ind w:right="142" w:firstLine="560"/>
        <w:jc w:val="left"/>
        <w:rPr>
          <w:rFonts w:ascii="宋体" w:eastAsia="宋体" w:hAnsi="宋体" w:cs="宋体"/>
          <w:bCs/>
          <w:kern w:val="0"/>
          <w:sz w:val="24"/>
        </w:rPr>
      </w:pPr>
      <w:r>
        <w:rPr>
          <w:rFonts w:ascii="宋体" w:eastAsia="宋体" w:hAnsi="宋体" w:cs="宋体" w:hint="eastAsia"/>
          <w:sz w:val="24"/>
        </w:rPr>
        <w:t>磋商小组完成评审后，应当向采购人提交书面评审报告和成交候选人名单</w:t>
      </w:r>
      <w:r>
        <w:rPr>
          <w:rFonts w:ascii="宋体" w:eastAsia="宋体" w:hAnsi="宋体" w:cs="宋体" w:hint="eastAsia"/>
          <w:bCs/>
          <w:kern w:val="0"/>
          <w:sz w:val="24"/>
        </w:rPr>
        <w:t>并编写评审报告。</w:t>
      </w:r>
    </w:p>
    <w:p w14:paraId="4B208F2E" w14:textId="77777777" w:rsidR="00D50171" w:rsidRDefault="00D50171" w:rsidP="00910CA9">
      <w:pPr>
        <w:topLinePunct/>
        <w:spacing w:beforeLines="100" w:before="312" w:afterLines="100" w:after="312" w:line="460" w:lineRule="exact"/>
        <w:jc w:val="center"/>
        <w:outlineLvl w:val="0"/>
        <w:rPr>
          <w:rFonts w:ascii="宋体" w:eastAsia="宋体" w:hAnsi="宋体" w:cs="Times New Roman"/>
          <w:b/>
          <w:sz w:val="28"/>
          <w:szCs w:val="28"/>
        </w:rPr>
      </w:pPr>
      <w:r>
        <w:rPr>
          <w:rFonts w:ascii="宋体" w:eastAsia="宋体" w:hAnsi="宋体" w:cs="Courier New" w:hint="eastAsia"/>
          <w:b/>
          <w:bCs/>
          <w:sz w:val="32"/>
          <w:szCs w:val="32"/>
        </w:rPr>
        <w:br w:type="page"/>
      </w:r>
      <w:bookmarkStart w:id="537" w:name="_Toc23774437"/>
      <w:bookmarkStart w:id="538" w:name="_Toc136618979"/>
      <w:bookmarkStart w:id="539" w:name="_Toc136619211"/>
      <w:bookmarkStart w:id="540" w:name="_Toc136846542"/>
      <w:r>
        <w:rPr>
          <w:rFonts w:ascii="宋体" w:eastAsia="宋体" w:hAnsi="宋体" w:cs="Courier New" w:hint="eastAsia"/>
          <w:b/>
          <w:bCs/>
          <w:sz w:val="30"/>
          <w:szCs w:val="30"/>
        </w:rPr>
        <w:t>第四章  合同</w:t>
      </w:r>
      <w:bookmarkEnd w:id="534"/>
      <w:r>
        <w:rPr>
          <w:rFonts w:ascii="宋体" w:eastAsia="宋体" w:hAnsi="宋体" w:cs="Courier New" w:hint="eastAsia"/>
          <w:b/>
          <w:bCs/>
          <w:sz w:val="30"/>
          <w:szCs w:val="30"/>
        </w:rPr>
        <w:t>条款及格式</w:t>
      </w:r>
      <w:bookmarkEnd w:id="537"/>
      <w:bookmarkEnd w:id="538"/>
      <w:bookmarkEnd w:id="539"/>
      <w:bookmarkEnd w:id="540"/>
    </w:p>
    <w:p w14:paraId="3BB659B5" w14:textId="271D5B57" w:rsidR="00FD486B" w:rsidRPr="00FD486B" w:rsidRDefault="00FD486B" w:rsidP="00FD486B">
      <w:pPr>
        <w:spacing w:line="480" w:lineRule="exact"/>
        <w:ind w:firstLineChars="200" w:firstLine="480"/>
        <w:rPr>
          <w:rFonts w:ascii="宋体" w:eastAsia="宋体" w:hAnsi="宋体" w:cs="Times New Roman"/>
          <w:sz w:val="24"/>
        </w:rPr>
      </w:pPr>
      <w:r w:rsidRPr="00100891">
        <w:rPr>
          <w:rFonts w:ascii="宋体" w:eastAsia="宋体" w:hAnsi="宋体" w:cs="Times New Roman" w:hint="eastAsia"/>
          <w:sz w:val="24"/>
        </w:rPr>
        <w:t>由项目建设单位与中标单位根据本磋商文件、中标单位投标文件及中标通知书，</w:t>
      </w:r>
      <w:r w:rsidR="0060035D" w:rsidRPr="00100891">
        <w:rPr>
          <w:rFonts w:ascii="宋体" w:eastAsia="宋体" w:hAnsi="宋体" w:cs="Times New Roman" w:hint="eastAsia"/>
          <w:sz w:val="24"/>
        </w:rPr>
        <w:t>以交通运输部</w:t>
      </w:r>
      <w:r w:rsidR="0060035D" w:rsidRPr="00100891">
        <w:rPr>
          <w:rFonts w:ascii="宋体" w:eastAsia="宋体" w:hAnsi="宋体" w:cs="Times New Roman"/>
          <w:sz w:val="24"/>
        </w:rPr>
        <w:t xml:space="preserve"> 2025 版《公路养护项目合同（示范文本）》通用条款</w:t>
      </w:r>
      <w:r w:rsidRPr="00100891">
        <w:rPr>
          <w:rFonts w:ascii="宋体" w:eastAsia="宋体" w:hAnsi="宋体" w:cs="Times New Roman"/>
          <w:sz w:val="24"/>
        </w:rPr>
        <w:t>为范本，协商签订本项目施工合同。</w:t>
      </w:r>
    </w:p>
    <w:p w14:paraId="392FC20B" w14:textId="77777777" w:rsidR="00FD486B" w:rsidRPr="00FD486B" w:rsidRDefault="00FD486B" w:rsidP="00D50171">
      <w:pPr>
        <w:rPr>
          <w:rFonts w:ascii="宋体" w:eastAsia="宋体" w:hAnsi="宋体" w:cs="Times New Roman"/>
          <w:sz w:val="32"/>
          <w:szCs w:val="32"/>
        </w:rPr>
      </w:pPr>
    </w:p>
    <w:p w14:paraId="50264781" w14:textId="3E5E0D44" w:rsidR="00D50171" w:rsidRDefault="00D50171" w:rsidP="00D50171">
      <w:pPr>
        <w:rPr>
          <w:rFonts w:ascii="宋体" w:eastAsia="宋体" w:hAnsi="宋体" w:cs="Times New Roman"/>
          <w:sz w:val="32"/>
          <w:szCs w:val="32"/>
        </w:rPr>
      </w:pPr>
      <w:r>
        <w:rPr>
          <w:rFonts w:ascii="宋体" w:eastAsia="宋体" w:hAnsi="宋体" w:cs="Times New Roman" w:hint="eastAsia"/>
          <w:sz w:val="32"/>
          <w:szCs w:val="32"/>
        </w:rPr>
        <w:br w:type="page"/>
      </w:r>
    </w:p>
    <w:p w14:paraId="679202D8" w14:textId="77777777" w:rsidR="00D50171" w:rsidRDefault="00D50171" w:rsidP="00D50171">
      <w:pPr>
        <w:keepNext/>
        <w:keepLines/>
        <w:wordWrap w:val="0"/>
        <w:topLinePunct/>
        <w:spacing w:line="360" w:lineRule="auto"/>
        <w:jc w:val="center"/>
        <w:outlineLvl w:val="0"/>
        <w:rPr>
          <w:rFonts w:ascii="宋体" w:eastAsia="宋体" w:hAnsi="宋体" w:cs="Times New Roman"/>
          <w:b/>
          <w:sz w:val="30"/>
          <w:szCs w:val="30"/>
        </w:rPr>
      </w:pPr>
      <w:bookmarkStart w:id="541" w:name="_Toc23774488"/>
      <w:bookmarkStart w:id="542" w:name="_Toc136618980"/>
      <w:bookmarkStart w:id="543" w:name="_Toc136619212"/>
      <w:bookmarkStart w:id="544" w:name="_Toc136846543"/>
      <w:r>
        <w:rPr>
          <w:rFonts w:ascii="宋体" w:eastAsia="宋体" w:hAnsi="宋体" w:cs="Times New Roman" w:hint="eastAsia"/>
          <w:b/>
          <w:sz w:val="30"/>
          <w:szCs w:val="30"/>
        </w:rPr>
        <w:t>第五章  工程量清单</w:t>
      </w:r>
      <w:bookmarkEnd w:id="541"/>
      <w:bookmarkEnd w:id="542"/>
      <w:bookmarkEnd w:id="543"/>
      <w:bookmarkEnd w:id="544"/>
    </w:p>
    <w:p w14:paraId="6783FEAB" w14:textId="77777777" w:rsidR="00D50171" w:rsidRDefault="00D50171" w:rsidP="00D50171">
      <w:pPr>
        <w:keepNext/>
        <w:keepLines/>
        <w:wordWrap w:val="0"/>
        <w:topLinePunct/>
        <w:spacing w:line="360" w:lineRule="auto"/>
        <w:jc w:val="center"/>
        <w:outlineLvl w:val="1"/>
        <w:rPr>
          <w:rFonts w:ascii="宋体" w:eastAsia="宋体" w:hAnsi="宋体" w:cs="Times New Roman"/>
          <w:b/>
          <w:sz w:val="30"/>
          <w:szCs w:val="30"/>
        </w:rPr>
      </w:pPr>
      <w:bookmarkStart w:id="545" w:name="_Toc7235"/>
      <w:r>
        <w:rPr>
          <w:rFonts w:ascii="宋体" w:eastAsia="宋体" w:hAnsi="宋体" w:cs="Times New Roman" w:hint="eastAsia"/>
          <w:b/>
          <w:sz w:val="30"/>
          <w:szCs w:val="30"/>
        </w:rPr>
        <w:t>（另附）</w:t>
      </w:r>
      <w:bookmarkEnd w:id="545"/>
    </w:p>
    <w:p w14:paraId="4DCDDD08" w14:textId="77777777" w:rsidR="00D50171" w:rsidRDefault="00D50171" w:rsidP="00D50171">
      <w:pPr>
        <w:wordWrap w:val="0"/>
        <w:topLinePunct/>
        <w:spacing w:beforeLines="100" w:before="312" w:afterLines="100" w:after="312" w:line="360" w:lineRule="auto"/>
        <w:jc w:val="center"/>
        <w:rPr>
          <w:rFonts w:ascii="宋体" w:eastAsia="宋体" w:hAnsi="宋体" w:cs="Courier New"/>
          <w:sz w:val="30"/>
          <w:szCs w:val="30"/>
        </w:rPr>
      </w:pPr>
      <w:r>
        <w:rPr>
          <w:rFonts w:ascii="宋体" w:eastAsia="宋体" w:hAnsi="宋体" w:cs="Courier New"/>
          <w:sz w:val="30"/>
          <w:szCs w:val="30"/>
        </w:rPr>
        <w:br w:type="page"/>
      </w:r>
    </w:p>
    <w:p w14:paraId="6DA55FDC" w14:textId="77777777" w:rsidR="00D50171" w:rsidRDefault="00D50171" w:rsidP="00D50171">
      <w:pPr>
        <w:wordWrap w:val="0"/>
        <w:topLinePunct/>
        <w:spacing w:beforeLines="100" w:before="312" w:afterLines="100" w:after="312" w:line="360" w:lineRule="auto"/>
        <w:jc w:val="center"/>
        <w:outlineLvl w:val="0"/>
        <w:rPr>
          <w:rFonts w:ascii="宋体" w:eastAsia="宋体" w:hAnsi="宋体" w:cs="Courier New"/>
          <w:b/>
          <w:bCs/>
          <w:sz w:val="30"/>
          <w:szCs w:val="30"/>
        </w:rPr>
      </w:pPr>
      <w:bookmarkStart w:id="546" w:name="_Toc23774490"/>
      <w:bookmarkStart w:id="547" w:name="_Toc136618981"/>
      <w:bookmarkStart w:id="548" w:name="_Toc136619213"/>
      <w:bookmarkStart w:id="549" w:name="_Toc136846544"/>
      <w:r>
        <w:rPr>
          <w:rFonts w:ascii="宋体" w:eastAsia="宋体" w:hAnsi="宋体" w:cs="Courier New" w:hint="eastAsia"/>
          <w:b/>
          <w:bCs/>
          <w:sz w:val="30"/>
          <w:szCs w:val="30"/>
        </w:rPr>
        <w:t>第六章  技术标准和要求</w:t>
      </w:r>
      <w:bookmarkEnd w:id="546"/>
      <w:bookmarkEnd w:id="547"/>
      <w:bookmarkEnd w:id="548"/>
      <w:bookmarkEnd w:id="549"/>
    </w:p>
    <w:p w14:paraId="7C5B6099" w14:textId="77777777" w:rsidR="00D50171" w:rsidRDefault="00D50171" w:rsidP="00D50171">
      <w:pPr>
        <w:spacing w:line="420" w:lineRule="exact"/>
        <w:ind w:firstLineChars="200" w:firstLine="480"/>
        <w:rPr>
          <w:rFonts w:ascii="宋体" w:eastAsia="宋体" w:hAnsi="宋体" w:cs="Times New Roman"/>
          <w:sz w:val="24"/>
        </w:rPr>
      </w:pPr>
      <w:bookmarkStart w:id="550" w:name="_Toc3615"/>
      <w:bookmarkStart w:id="551" w:name="_Toc23774491"/>
      <w:r>
        <w:rPr>
          <w:rFonts w:ascii="宋体" w:eastAsia="宋体" w:hAnsi="宋体" w:cs="Times New Roman" w:hint="eastAsia"/>
          <w:sz w:val="24"/>
        </w:rPr>
        <w:t>依据相关文件的要求,本项目的设备、施工须达到现行中华人民共和国以及省、自治区、直辖市或行业的工程建设标准、规范的要求。</w:t>
      </w:r>
    </w:p>
    <w:p w14:paraId="5895BA27" w14:textId="77777777" w:rsidR="00D50171" w:rsidRDefault="00D50171" w:rsidP="00D50171">
      <w:pPr>
        <w:wordWrap w:val="0"/>
        <w:topLinePunct/>
        <w:spacing w:beforeLines="100" w:before="312" w:afterLines="100" w:after="312" w:line="360" w:lineRule="auto"/>
        <w:jc w:val="center"/>
        <w:outlineLvl w:val="0"/>
        <w:rPr>
          <w:rFonts w:ascii="宋体" w:eastAsia="宋体" w:hAnsi="宋体" w:cs="Courier New"/>
          <w:b/>
          <w:bCs/>
          <w:sz w:val="32"/>
          <w:szCs w:val="32"/>
        </w:rPr>
      </w:pPr>
      <w:r>
        <w:rPr>
          <w:rFonts w:ascii="宋体" w:eastAsia="宋体" w:hAnsi="宋体" w:cs="Courier New" w:hint="eastAsia"/>
          <w:b/>
          <w:bCs/>
          <w:sz w:val="32"/>
          <w:szCs w:val="32"/>
        </w:rPr>
        <w:br w:type="page"/>
      </w:r>
      <w:bookmarkStart w:id="552" w:name="_Toc136618982"/>
      <w:bookmarkStart w:id="553" w:name="_Toc136619214"/>
    </w:p>
    <w:p w14:paraId="03134BA7" w14:textId="449A82CB" w:rsidR="00D50171" w:rsidRPr="00DE3DE4" w:rsidRDefault="00D50171" w:rsidP="00D50171">
      <w:pPr>
        <w:wordWrap w:val="0"/>
        <w:topLinePunct/>
        <w:spacing w:beforeLines="100" w:before="312" w:afterLines="100" w:after="312" w:line="360" w:lineRule="auto"/>
        <w:jc w:val="center"/>
        <w:outlineLvl w:val="0"/>
        <w:rPr>
          <w:rFonts w:ascii="宋体" w:eastAsia="宋体" w:hAnsi="宋体" w:cs="Courier New"/>
          <w:b/>
          <w:bCs/>
          <w:sz w:val="30"/>
          <w:szCs w:val="30"/>
        </w:rPr>
      </w:pPr>
      <w:bookmarkStart w:id="554" w:name="_Toc136846545"/>
      <w:r w:rsidRPr="00DE3DE4">
        <w:rPr>
          <w:rFonts w:ascii="宋体" w:eastAsia="宋体" w:hAnsi="宋体" w:cs="Courier New" w:hint="eastAsia"/>
          <w:b/>
          <w:bCs/>
          <w:sz w:val="30"/>
          <w:szCs w:val="30"/>
        </w:rPr>
        <w:t>第七章  响应文件格式</w:t>
      </w:r>
      <w:bookmarkEnd w:id="517"/>
      <w:bookmarkEnd w:id="550"/>
      <w:bookmarkEnd w:id="551"/>
      <w:bookmarkEnd w:id="552"/>
      <w:bookmarkEnd w:id="553"/>
      <w:bookmarkEnd w:id="554"/>
    </w:p>
    <w:p w14:paraId="164A0536" w14:textId="77777777" w:rsidR="00D50171" w:rsidRDefault="00D50171" w:rsidP="00D50171">
      <w:pPr>
        <w:keepNext/>
        <w:keepLines/>
        <w:wordWrap w:val="0"/>
        <w:topLinePunct/>
        <w:spacing w:line="416" w:lineRule="auto"/>
        <w:jc w:val="center"/>
        <w:outlineLvl w:val="1"/>
        <w:rPr>
          <w:rFonts w:ascii="宋体" w:eastAsia="宋体" w:hAnsi="宋体" w:cs="宋体"/>
          <w:b/>
          <w:bCs/>
          <w:sz w:val="44"/>
          <w:szCs w:val="44"/>
        </w:rPr>
      </w:pPr>
      <w:bookmarkStart w:id="555" w:name="_Toc13890"/>
      <w:bookmarkStart w:id="556" w:name="OLE_LINK2"/>
      <w:r>
        <w:rPr>
          <w:rFonts w:ascii="宋体" w:eastAsia="宋体" w:hAnsi="宋体" w:cs="宋体" w:hint="eastAsia"/>
          <w:b/>
          <w:bCs/>
          <w:sz w:val="44"/>
          <w:szCs w:val="44"/>
        </w:rPr>
        <w:t>（项目名称）</w:t>
      </w:r>
      <w:bookmarkEnd w:id="555"/>
    </w:p>
    <w:p w14:paraId="30B69D4C" w14:textId="77777777" w:rsidR="00D50171" w:rsidRDefault="00D50171" w:rsidP="00D50171">
      <w:pPr>
        <w:wordWrap w:val="0"/>
        <w:topLinePunct/>
        <w:spacing w:beforeLines="100" w:before="312" w:afterLines="100" w:after="312" w:line="360" w:lineRule="auto"/>
        <w:jc w:val="center"/>
        <w:rPr>
          <w:rFonts w:ascii="宋体" w:eastAsia="宋体" w:hAnsi="宋体" w:cs="Courier New"/>
          <w:b/>
          <w:bCs/>
          <w:sz w:val="84"/>
          <w:szCs w:val="84"/>
        </w:rPr>
      </w:pPr>
    </w:p>
    <w:p w14:paraId="68BD2B52" w14:textId="77777777" w:rsidR="00D50171" w:rsidRDefault="00D50171" w:rsidP="00D50171">
      <w:pPr>
        <w:wordWrap w:val="0"/>
        <w:topLinePunct/>
        <w:spacing w:beforeLines="100" w:before="312" w:afterLines="100" w:after="312" w:line="360" w:lineRule="auto"/>
        <w:jc w:val="center"/>
        <w:rPr>
          <w:rFonts w:ascii="宋体" w:eastAsia="宋体" w:hAnsi="宋体" w:cs="Courier New"/>
          <w:b/>
          <w:bCs/>
          <w:sz w:val="84"/>
          <w:szCs w:val="84"/>
        </w:rPr>
      </w:pPr>
      <w:r>
        <w:rPr>
          <w:rFonts w:ascii="宋体" w:eastAsia="宋体" w:hAnsi="宋体" w:cs="Courier New" w:hint="eastAsia"/>
          <w:b/>
          <w:bCs/>
          <w:sz w:val="84"/>
          <w:szCs w:val="84"/>
        </w:rPr>
        <w:t>响应文件</w:t>
      </w:r>
    </w:p>
    <w:p w14:paraId="3C33EA44" w14:textId="77777777" w:rsidR="00D50171" w:rsidRDefault="00D50171" w:rsidP="00D50171">
      <w:pPr>
        <w:wordWrap w:val="0"/>
        <w:topLinePunct/>
        <w:spacing w:beforeLines="100" w:before="312" w:afterLines="100" w:after="312" w:line="360" w:lineRule="auto"/>
        <w:ind w:firstLineChars="1050" w:firstLine="2940"/>
        <w:rPr>
          <w:rFonts w:ascii="宋体" w:eastAsia="宋体" w:hAnsi="宋体" w:cs="Courier New"/>
          <w:b/>
          <w:bCs/>
          <w:sz w:val="30"/>
          <w:szCs w:val="30"/>
        </w:rPr>
      </w:pPr>
      <w:r>
        <w:rPr>
          <w:rFonts w:ascii="宋体" w:eastAsia="宋体" w:hAnsi="宋体" w:cs="Courier New" w:hint="eastAsia"/>
          <w:sz w:val="28"/>
          <w:szCs w:val="28"/>
        </w:rPr>
        <w:t>项目编号：</w:t>
      </w:r>
    </w:p>
    <w:p w14:paraId="2EAF07C0" w14:textId="77777777" w:rsidR="00D50171" w:rsidRDefault="00D50171" w:rsidP="00D50171">
      <w:pPr>
        <w:wordWrap w:val="0"/>
        <w:topLinePunct/>
        <w:spacing w:beforeLines="100" w:before="312" w:afterLines="100" w:after="312" w:line="360" w:lineRule="auto"/>
        <w:jc w:val="center"/>
        <w:rPr>
          <w:rFonts w:ascii="宋体" w:eastAsia="宋体" w:hAnsi="宋体" w:cs="Courier New"/>
          <w:bCs/>
          <w:sz w:val="32"/>
          <w:szCs w:val="21"/>
        </w:rPr>
      </w:pPr>
    </w:p>
    <w:p w14:paraId="0BC90A73" w14:textId="77777777" w:rsidR="00D50171" w:rsidRDefault="00D50171" w:rsidP="00D50171">
      <w:pPr>
        <w:wordWrap w:val="0"/>
        <w:topLinePunct/>
        <w:spacing w:beforeLines="100" w:before="312" w:afterLines="100" w:after="312" w:line="360" w:lineRule="auto"/>
        <w:jc w:val="center"/>
        <w:rPr>
          <w:rFonts w:ascii="宋体" w:eastAsia="宋体" w:hAnsi="宋体" w:cs="Courier New"/>
          <w:b/>
          <w:bCs/>
          <w:sz w:val="32"/>
          <w:szCs w:val="21"/>
          <w:u w:val="single"/>
        </w:rPr>
      </w:pPr>
    </w:p>
    <w:p w14:paraId="3AA28C02" w14:textId="77777777" w:rsidR="00D50171" w:rsidRDefault="00D50171" w:rsidP="00D50171">
      <w:pPr>
        <w:wordWrap w:val="0"/>
        <w:topLinePunct/>
        <w:spacing w:beforeLines="100" w:before="312" w:afterLines="100" w:after="312" w:line="360" w:lineRule="auto"/>
        <w:jc w:val="center"/>
        <w:rPr>
          <w:rFonts w:ascii="宋体" w:eastAsia="宋体" w:hAnsi="宋体" w:cs="Courier New"/>
          <w:b/>
          <w:bCs/>
          <w:sz w:val="32"/>
          <w:szCs w:val="21"/>
          <w:u w:val="single"/>
        </w:rPr>
      </w:pPr>
    </w:p>
    <w:p w14:paraId="08E20557" w14:textId="77777777" w:rsidR="00D50171" w:rsidRDefault="00D50171" w:rsidP="00D50171">
      <w:pPr>
        <w:wordWrap w:val="0"/>
        <w:topLinePunct/>
        <w:spacing w:beforeLines="100" w:before="312" w:afterLines="100" w:after="312" w:line="360" w:lineRule="auto"/>
        <w:jc w:val="center"/>
        <w:rPr>
          <w:rFonts w:ascii="宋体" w:eastAsia="宋体" w:hAnsi="宋体" w:cs="Courier New"/>
          <w:b/>
          <w:bCs/>
          <w:sz w:val="32"/>
          <w:szCs w:val="21"/>
          <w:u w:val="single"/>
        </w:rPr>
      </w:pPr>
    </w:p>
    <w:p w14:paraId="61F3A190" w14:textId="0C49F634" w:rsidR="00D50171" w:rsidRDefault="00D50171" w:rsidP="00D50171">
      <w:pPr>
        <w:wordWrap w:val="0"/>
        <w:topLinePunct/>
        <w:spacing w:beforeLines="100" w:before="312" w:afterLines="100" w:after="312" w:line="360" w:lineRule="auto"/>
        <w:jc w:val="center"/>
        <w:rPr>
          <w:rFonts w:ascii="宋体" w:eastAsia="宋体" w:hAnsi="宋体" w:cs="Courier New"/>
          <w:b/>
          <w:bCs/>
          <w:sz w:val="32"/>
          <w:szCs w:val="21"/>
          <w:u w:val="single"/>
        </w:rPr>
      </w:pPr>
      <w:r>
        <w:rPr>
          <w:rFonts w:ascii="宋体" w:eastAsia="宋体" w:hAnsi="宋体" w:cs="Courier New" w:hint="eastAsia"/>
          <w:b/>
          <w:bCs/>
          <w:sz w:val="32"/>
          <w:szCs w:val="21"/>
        </w:rPr>
        <w:t>供  应  商：</w:t>
      </w:r>
      <w:r>
        <w:rPr>
          <w:rFonts w:ascii="宋体" w:eastAsia="宋体" w:hAnsi="宋体" w:cs="Courier New" w:hint="eastAsia"/>
          <w:b/>
          <w:bCs/>
          <w:sz w:val="32"/>
          <w:szCs w:val="21"/>
          <w:u w:val="single"/>
        </w:rPr>
        <w:t xml:space="preserve">                 </w:t>
      </w:r>
      <w:r>
        <w:rPr>
          <w:rFonts w:ascii="宋体" w:eastAsia="宋体" w:hAnsi="宋体" w:cs="Courier New" w:hint="eastAsia"/>
          <w:b/>
          <w:bCs/>
          <w:sz w:val="32"/>
          <w:szCs w:val="21"/>
        </w:rPr>
        <w:t>（</w:t>
      </w:r>
      <w:r w:rsidR="00C22362" w:rsidRPr="00C22362">
        <w:rPr>
          <w:rFonts w:ascii="宋体" w:eastAsia="宋体" w:hAnsi="宋体" w:cs="Courier New" w:hint="eastAsia"/>
          <w:b/>
          <w:bCs/>
          <w:sz w:val="32"/>
          <w:szCs w:val="21"/>
        </w:rPr>
        <w:t>盖单位章或</w:t>
      </w:r>
      <w:r w:rsidR="00C22362">
        <w:rPr>
          <w:rFonts w:ascii="宋体" w:eastAsia="宋体" w:hAnsi="宋体" w:cs="Courier New" w:hint="eastAsia"/>
          <w:b/>
          <w:bCs/>
          <w:sz w:val="32"/>
          <w:szCs w:val="21"/>
        </w:rPr>
        <w:t>电子签章</w:t>
      </w:r>
      <w:r>
        <w:rPr>
          <w:rFonts w:ascii="宋体" w:eastAsia="宋体" w:hAnsi="宋体" w:cs="Courier New" w:hint="eastAsia"/>
          <w:b/>
          <w:bCs/>
          <w:sz w:val="32"/>
          <w:szCs w:val="21"/>
        </w:rPr>
        <w:t>）</w:t>
      </w:r>
    </w:p>
    <w:p w14:paraId="5A89EBAD" w14:textId="0D5684EB" w:rsidR="00D50171" w:rsidRDefault="00D50171" w:rsidP="00D50171">
      <w:pPr>
        <w:wordWrap w:val="0"/>
        <w:topLinePunct/>
        <w:spacing w:beforeLines="100" w:before="312" w:afterLines="100" w:after="312" w:line="360" w:lineRule="auto"/>
        <w:jc w:val="center"/>
        <w:rPr>
          <w:rFonts w:ascii="宋体" w:eastAsia="宋体" w:hAnsi="宋体" w:cs="Courier New"/>
          <w:b/>
          <w:bCs/>
          <w:sz w:val="30"/>
          <w:szCs w:val="30"/>
        </w:rPr>
      </w:pPr>
      <w:r>
        <w:rPr>
          <w:rFonts w:ascii="宋体" w:eastAsia="宋体" w:hAnsi="宋体" w:cs="Courier New" w:hint="eastAsia"/>
          <w:b/>
          <w:bCs/>
          <w:sz w:val="30"/>
          <w:szCs w:val="30"/>
        </w:rPr>
        <w:t>法定代表人：</w:t>
      </w:r>
      <w:r>
        <w:rPr>
          <w:rFonts w:ascii="宋体" w:eastAsia="宋体" w:hAnsi="宋体" w:cs="Courier New" w:hint="eastAsia"/>
          <w:b/>
          <w:bCs/>
          <w:sz w:val="30"/>
          <w:szCs w:val="30"/>
          <w:u w:val="single"/>
        </w:rPr>
        <w:t xml:space="preserve">              </w:t>
      </w:r>
      <w:r w:rsidR="00C22362">
        <w:rPr>
          <w:rFonts w:ascii="宋体" w:eastAsia="宋体" w:hAnsi="宋体" w:cs="Courier New"/>
          <w:b/>
          <w:bCs/>
          <w:sz w:val="30"/>
          <w:szCs w:val="30"/>
          <w:u w:val="single"/>
        </w:rPr>
        <w:t xml:space="preserve">      </w:t>
      </w:r>
      <w:r>
        <w:rPr>
          <w:rFonts w:ascii="宋体" w:eastAsia="宋体" w:hAnsi="宋体" w:cs="Courier New" w:hint="eastAsia"/>
          <w:b/>
          <w:bCs/>
          <w:sz w:val="30"/>
          <w:szCs w:val="30"/>
          <w:u w:val="single"/>
        </w:rPr>
        <w:t xml:space="preserve">    </w:t>
      </w:r>
      <w:r>
        <w:rPr>
          <w:rFonts w:ascii="宋体" w:eastAsia="宋体" w:hAnsi="宋体" w:cs="Courier New" w:hint="eastAsia"/>
          <w:b/>
          <w:bCs/>
          <w:sz w:val="30"/>
          <w:szCs w:val="30"/>
        </w:rPr>
        <w:t>（签字或</w:t>
      </w:r>
      <w:r w:rsidR="00342A2F" w:rsidRPr="00342A2F">
        <w:rPr>
          <w:rFonts w:ascii="宋体" w:eastAsia="宋体" w:hAnsi="宋体" w:cs="Courier New" w:hint="eastAsia"/>
          <w:b/>
          <w:bCs/>
          <w:sz w:val="30"/>
          <w:szCs w:val="30"/>
        </w:rPr>
        <w:t>电子签章</w:t>
      </w:r>
      <w:r>
        <w:rPr>
          <w:rFonts w:ascii="宋体" w:eastAsia="宋体" w:hAnsi="宋体" w:cs="Courier New" w:hint="eastAsia"/>
          <w:b/>
          <w:bCs/>
          <w:sz w:val="30"/>
          <w:szCs w:val="30"/>
        </w:rPr>
        <w:t>）</w:t>
      </w:r>
    </w:p>
    <w:p w14:paraId="782327EE" w14:textId="77777777" w:rsidR="00D50171" w:rsidRDefault="00D50171" w:rsidP="00D50171">
      <w:pPr>
        <w:wordWrap w:val="0"/>
        <w:topLinePunct/>
        <w:spacing w:beforeLines="100" w:before="312" w:afterLines="100" w:after="312" w:line="360" w:lineRule="auto"/>
        <w:ind w:firstLineChars="400" w:firstLine="1205"/>
        <w:rPr>
          <w:rFonts w:ascii="宋体" w:eastAsia="宋体" w:hAnsi="宋体" w:cs="Courier New"/>
          <w:b/>
          <w:bCs/>
          <w:sz w:val="30"/>
          <w:szCs w:val="30"/>
        </w:rPr>
      </w:pPr>
      <w:r>
        <w:rPr>
          <w:rFonts w:ascii="宋体" w:eastAsia="宋体" w:hAnsi="宋体" w:cs="Courier New" w:hint="eastAsia"/>
          <w:b/>
          <w:bCs/>
          <w:sz w:val="30"/>
          <w:szCs w:val="30"/>
        </w:rPr>
        <w:t>日      期：</w:t>
      </w:r>
      <w:r>
        <w:rPr>
          <w:rFonts w:ascii="宋体" w:eastAsia="宋体" w:hAnsi="宋体" w:cs="Courier New" w:hint="eastAsia"/>
          <w:b/>
          <w:bCs/>
          <w:sz w:val="30"/>
          <w:szCs w:val="30"/>
          <w:u w:val="single"/>
        </w:rPr>
        <w:t xml:space="preserve">        </w:t>
      </w:r>
      <w:r>
        <w:rPr>
          <w:rFonts w:ascii="宋体" w:eastAsia="宋体" w:hAnsi="宋体" w:cs="Courier New" w:hint="eastAsia"/>
          <w:b/>
          <w:bCs/>
          <w:sz w:val="30"/>
          <w:szCs w:val="30"/>
        </w:rPr>
        <w:t xml:space="preserve"> 年 </w:t>
      </w:r>
      <w:r>
        <w:rPr>
          <w:rFonts w:ascii="宋体" w:eastAsia="宋体" w:hAnsi="宋体" w:cs="Courier New" w:hint="eastAsia"/>
          <w:b/>
          <w:bCs/>
          <w:sz w:val="30"/>
          <w:szCs w:val="30"/>
          <w:u w:val="single"/>
        </w:rPr>
        <w:t xml:space="preserve">      </w:t>
      </w:r>
      <w:r>
        <w:rPr>
          <w:rFonts w:ascii="宋体" w:eastAsia="宋体" w:hAnsi="宋体" w:cs="Courier New" w:hint="eastAsia"/>
          <w:b/>
          <w:bCs/>
          <w:sz w:val="30"/>
          <w:szCs w:val="30"/>
        </w:rPr>
        <w:t>月</w:t>
      </w:r>
      <w:r>
        <w:rPr>
          <w:rFonts w:ascii="宋体" w:eastAsia="宋体" w:hAnsi="宋体" w:cs="Courier New" w:hint="eastAsia"/>
          <w:b/>
          <w:bCs/>
          <w:sz w:val="30"/>
          <w:szCs w:val="30"/>
          <w:u w:val="single"/>
        </w:rPr>
        <w:t xml:space="preserve">       </w:t>
      </w:r>
      <w:r>
        <w:rPr>
          <w:rFonts w:ascii="宋体" w:eastAsia="宋体" w:hAnsi="宋体" w:cs="Courier New" w:hint="eastAsia"/>
          <w:b/>
          <w:bCs/>
          <w:sz w:val="30"/>
          <w:szCs w:val="30"/>
        </w:rPr>
        <w:t>日</w:t>
      </w:r>
    </w:p>
    <w:p w14:paraId="77BFDEBA" w14:textId="77777777" w:rsidR="00D50171" w:rsidRDefault="00D50171" w:rsidP="00D50171">
      <w:pPr>
        <w:widowControl/>
        <w:jc w:val="left"/>
        <w:rPr>
          <w:rFonts w:ascii="宋体" w:eastAsia="宋体" w:hAnsi="宋体" w:cs="Courier New"/>
          <w:b/>
          <w:bCs/>
          <w:sz w:val="30"/>
          <w:szCs w:val="30"/>
        </w:rPr>
      </w:pPr>
      <w:r>
        <w:rPr>
          <w:rFonts w:ascii="宋体" w:eastAsia="宋体" w:hAnsi="宋体" w:cs="Courier New"/>
          <w:b/>
          <w:bCs/>
          <w:sz w:val="30"/>
          <w:szCs w:val="30"/>
        </w:rPr>
        <w:br w:type="page"/>
      </w:r>
    </w:p>
    <w:p w14:paraId="395E3952" w14:textId="77777777" w:rsidR="007725D9" w:rsidRPr="007725D9" w:rsidRDefault="007725D9" w:rsidP="007725D9">
      <w:pPr>
        <w:widowControl/>
        <w:jc w:val="center"/>
        <w:rPr>
          <w:rFonts w:ascii="宋体" w:eastAsia="宋体" w:hAnsi="宋体" w:cs="Courier New"/>
          <w:b/>
          <w:bCs/>
          <w:sz w:val="32"/>
          <w:szCs w:val="30"/>
        </w:rPr>
      </w:pPr>
      <w:bookmarkStart w:id="557" w:name="_Hlk189765510"/>
      <w:bookmarkEnd w:id="556"/>
      <w:r w:rsidRPr="007725D9">
        <w:rPr>
          <w:rFonts w:ascii="宋体" w:eastAsia="宋体" w:hAnsi="宋体" w:cs="Courier New" w:hint="eastAsia"/>
          <w:b/>
          <w:bCs/>
          <w:sz w:val="32"/>
          <w:szCs w:val="30"/>
        </w:rPr>
        <w:t>目录</w:t>
      </w:r>
    </w:p>
    <w:p w14:paraId="6EC9E391"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一、报价函及报价函附录</w:t>
      </w:r>
    </w:p>
    <w:p w14:paraId="522C1747"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二、法定代表人身份证明</w:t>
      </w:r>
    </w:p>
    <w:p w14:paraId="0085E453"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三、</w:t>
      </w:r>
      <w:r w:rsidRPr="00021808">
        <w:rPr>
          <w:rFonts w:ascii="宋体" w:eastAsia="宋体" w:hAnsi="宋体" w:cs="Courier New" w:hint="eastAsia"/>
          <w:b/>
          <w:bCs/>
          <w:sz w:val="28"/>
          <w:szCs w:val="30"/>
        </w:rPr>
        <w:t>授权委托书</w:t>
      </w:r>
    </w:p>
    <w:p w14:paraId="2B94FC5A"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四、</w:t>
      </w:r>
      <w:r w:rsidRPr="00021808">
        <w:rPr>
          <w:rFonts w:ascii="宋体" w:eastAsia="宋体" w:hAnsi="宋体" w:cs="Courier New" w:hint="eastAsia"/>
          <w:b/>
          <w:bCs/>
          <w:sz w:val="28"/>
          <w:szCs w:val="30"/>
        </w:rPr>
        <w:t>企业基本情况资料</w:t>
      </w:r>
    </w:p>
    <w:p w14:paraId="0DA1C504"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五、</w:t>
      </w:r>
      <w:r>
        <w:rPr>
          <w:rFonts w:ascii="宋体" w:eastAsia="宋体" w:hAnsi="宋体" w:cs="Courier New"/>
          <w:b/>
          <w:bCs/>
          <w:sz w:val="28"/>
          <w:szCs w:val="30"/>
        </w:rPr>
        <w:t>已标价工程量清单</w:t>
      </w:r>
    </w:p>
    <w:p w14:paraId="120FF1E6"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六、</w:t>
      </w:r>
      <w:r>
        <w:rPr>
          <w:rFonts w:ascii="宋体" w:eastAsia="宋体" w:hAnsi="宋体" w:cs="Courier New"/>
          <w:b/>
          <w:bCs/>
          <w:sz w:val="28"/>
          <w:szCs w:val="30"/>
        </w:rPr>
        <w:t>施工组织设计</w:t>
      </w:r>
    </w:p>
    <w:p w14:paraId="08BFD2AC"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七、</w:t>
      </w:r>
      <w:r>
        <w:rPr>
          <w:rFonts w:ascii="宋体" w:eastAsia="宋体" w:hAnsi="宋体" w:cs="Courier New"/>
          <w:b/>
          <w:bCs/>
          <w:sz w:val="28"/>
          <w:szCs w:val="30"/>
        </w:rPr>
        <w:t>项目管理机构</w:t>
      </w:r>
    </w:p>
    <w:p w14:paraId="4201BE9A"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八、</w:t>
      </w:r>
      <w:r>
        <w:rPr>
          <w:rFonts w:ascii="宋体" w:eastAsia="宋体" w:hAnsi="宋体" w:cs="Courier New"/>
          <w:b/>
          <w:bCs/>
          <w:sz w:val="28"/>
          <w:szCs w:val="30"/>
        </w:rPr>
        <w:t>近年完成的类似项目清单</w:t>
      </w:r>
    </w:p>
    <w:p w14:paraId="57F9FF49"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九、</w:t>
      </w:r>
      <w:r>
        <w:rPr>
          <w:rFonts w:ascii="宋体" w:eastAsia="宋体" w:hAnsi="宋体" w:cs="Courier New"/>
          <w:b/>
          <w:bCs/>
          <w:sz w:val="28"/>
          <w:szCs w:val="30"/>
        </w:rPr>
        <w:t>服务承诺</w:t>
      </w:r>
    </w:p>
    <w:p w14:paraId="2CC373E1" w14:textId="77777777" w:rsidR="007725D9" w:rsidRDefault="007725D9" w:rsidP="00D50171">
      <w:pPr>
        <w:widowControl/>
        <w:jc w:val="left"/>
        <w:rPr>
          <w:rFonts w:ascii="宋体" w:eastAsia="宋体" w:hAnsi="宋体" w:cs="Courier New"/>
          <w:b/>
          <w:bCs/>
          <w:sz w:val="28"/>
          <w:szCs w:val="30"/>
        </w:rPr>
      </w:pPr>
      <w:r>
        <w:rPr>
          <w:rFonts w:ascii="宋体" w:eastAsia="宋体" w:hAnsi="宋体" w:cs="Courier New" w:hint="eastAsia"/>
          <w:b/>
          <w:bCs/>
          <w:sz w:val="28"/>
          <w:szCs w:val="30"/>
        </w:rPr>
        <w:t>十、</w:t>
      </w:r>
      <w:r>
        <w:rPr>
          <w:rFonts w:ascii="宋体" w:eastAsia="宋体" w:hAnsi="宋体" w:cs="Courier New"/>
          <w:b/>
          <w:bCs/>
          <w:sz w:val="28"/>
          <w:szCs w:val="30"/>
        </w:rPr>
        <w:t>磋商文件要求提供的其它资料</w:t>
      </w:r>
    </w:p>
    <w:p w14:paraId="614148D7" w14:textId="77777777" w:rsidR="007725D9" w:rsidRDefault="007725D9" w:rsidP="00D50171">
      <w:pPr>
        <w:widowControl/>
        <w:jc w:val="left"/>
        <w:rPr>
          <w:rFonts w:ascii="宋体" w:eastAsia="宋体" w:hAnsi="宋体" w:cs="Courier New"/>
          <w:b/>
          <w:bCs/>
          <w:sz w:val="30"/>
          <w:szCs w:val="30"/>
        </w:rPr>
      </w:pPr>
      <w:r>
        <w:rPr>
          <w:rFonts w:ascii="宋体" w:eastAsia="宋体" w:hAnsi="宋体" w:cs="Courier New"/>
          <w:b/>
          <w:bCs/>
          <w:sz w:val="30"/>
          <w:szCs w:val="30"/>
        </w:rPr>
        <w:br w:type="page"/>
      </w:r>
    </w:p>
    <w:p w14:paraId="20945299" w14:textId="77777777" w:rsidR="007725D9" w:rsidRDefault="007725D9" w:rsidP="00D50171">
      <w:pPr>
        <w:keepNext/>
        <w:keepLines/>
        <w:numPr>
          <w:ilvl w:val="0"/>
          <w:numId w:val="5"/>
        </w:numPr>
        <w:tabs>
          <w:tab w:val="left" w:pos="840"/>
        </w:tabs>
        <w:wordWrap w:val="0"/>
        <w:topLinePunct/>
        <w:spacing w:line="360" w:lineRule="auto"/>
        <w:jc w:val="center"/>
        <w:outlineLvl w:val="1"/>
        <w:rPr>
          <w:rFonts w:ascii="宋体" w:eastAsia="宋体" w:hAnsi="宋体" w:cs="宋体"/>
          <w:bCs/>
          <w:sz w:val="28"/>
          <w:szCs w:val="28"/>
        </w:rPr>
      </w:pPr>
      <w:bookmarkStart w:id="558" w:name="_Toc2421"/>
      <w:bookmarkStart w:id="559" w:name="_Toc25540"/>
      <w:bookmarkStart w:id="560" w:name="_Toc23774492"/>
      <w:r>
        <w:rPr>
          <w:rFonts w:ascii="宋体" w:eastAsia="宋体" w:hAnsi="宋体" w:cs="Times New Roman" w:hint="eastAsia"/>
          <w:b/>
          <w:sz w:val="28"/>
          <w:szCs w:val="28"/>
          <w:lang w:val="zh-CN"/>
        </w:rPr>
        <w:t>报价函</w:t>
      </w:r>
      <w:bookmarkEnd w:id="558"/>
      <w:r>
        <w:rPr>
          <w:rFonts w:ascii="宋体" w:eastAsia="宋体" w:hAnsi="宋体" w:cs="Times New Roman" w:hint="eastAsia"/>
          <w:b/>
          <w:sz w:val="28"/>
          <w:szCs w:val="28"/>
          <w:lang w:val="zh-CN"/>
        </w:rPr>
        <w:t>及报价函附录</w:t>
      </w:r>
      <w:bookmarkEnd w:id="559"/>
      <w:bookmarkEnd w:id="560"/>
    </w:p>
    <w:p w14:paraId="75318009" w14:textId="77777777" w:rsidR="007725D9" w:rsidRDefault="007725D9" w:rsidP="00D50171">
      <w:pPr>
        <w:keepNext/>
        <w:keepLines/>
        <w:wordWrap w:val="0"/>
        <w:topLinePunct/>
        <w:spacing w:line="360" w:lineRule="auto"/>
        <w:jc w:val="center"/>
        <w:outlineLvl w:val="2"/>
        <w:rPr>
          <w:rFonts w:ascii="宋体" w:eastAsia="宋体" w:hAnsi="宋体" w:cs="Times New Roman"/>
          <w:b/>
          <w:bCs/>
          <w:sz w:val="28"/>
          <w:szCs w:val="28"/>
        </w:rPr>
      </w:pPr>
      <w:r>
        <w:rPr>
          <w:rFonts w:ascii="宋体" w:eastAsia="宋体" w:hAnsi="宋体" w:cs="Times New Roman" w:hint="eastAsia"/>
          <w:b/>
          <w:bCs/>
          <w:sz w:val="28"/>
          <w:szCs w:val="28"/>
          <w:lang w:val="zh-CN"/>
        </w:rPr>
        <w:t>（一）报价函</w:t>
      </w:r>
    </w:p>
    <w:p w14:paraId="0709CBEA" w14:textId="77777777" w:rsidR="007725D9" w:rsidRDefault="007725D9" w:rsidP="00D50171">
      <w:pPr>
        <w:wordWrap w:val="0"/>
        <w:topLinePunct/>
        <w:spacing w:line="480" w:lineRule="exact"/>
        <w:rPr>
          <w:rFonts w:ascii="宋体" w:eastAsia="宋体" w:hAnsi="宋体" w:cs="宋体"/>
          <w:sz w:val="28"/>
          <w:szCs w:val="28"/>
        </w:rPr>
      </w:pPr>
      <w:r>
        <w:rPr>
          <w:rFonts w:ascii="宋体" w:eastAsia="宋体" w:hAnsi="宋体" w:cs="宋体" w:hint="eastAsia"/>
          <w:sz w:val="28"/>
          <w:szCs w:val="28"/>
        </w:rPr>
        <w:t>致：</w:t>
      </w:r>
      <w:r>
        <w:rPr>
          <w:rFonts w:ascii="宋体" w:eastAsia="宋体" w:hAnsi="宋体" w:cs="宋体" w:hint="eastAsia"/>
          <w:sz w:val="28"/>
          <w:szCs w:val="28"/>
          <w:u w:val="single"/>
        </w:rPr>
        <w:t xml:space="preserve">                   </w:t>
      </w:r>
      <w:r>
        <w:rPr>
          <w:rFonts w:ascii="宋体" w:eastAsia="宋体" w:hAnsi="宋体" w:cs="宋体" w:hint="eastAsia"/>
          <w:sz w:val="28"/>
          <w:szCs w:val="28"/>
        </w:rPr>
        <w:t>（采购人）</w:t>
      </w:r>
    </w:p>
    <w:p w14:paraId="1DE08030" w14:textId="77777777" w:rsidR="007725D9" w:rsidRDefault="007725D9" w:rsidP="00D50171">
      <w:pPr>
        <w:widowControl/>
        <w:numPr>
          <w:ilvl w:val="0"/>
          <w:numId w:val="6"/>
        </w:numPr>
        <w:tabs>
          <w:tab w:val="left" w:pos="0"/>
        </w:tabs>
        <w:wordWrap w:val="0"/>
        <w:topLinePunct/>
        <w:spacing w:before="100" w:beforeAutospacing="1" w:line="480" w:lineRule="exact"/>
        <w:ind w:firstLineChars="150" w:firstLine="420"/>
        <w:jc w:val="left"/>
        <w:rPr>
          <w:rFonts w:ascii="宋体" w:eastAsia="宋体" w:hAnsi="宋体" w:cs="宋体"/>
          <w:kern w:val="0"/>
          <w:sz w:val="28"/>
          <w:szCs w:val="28"/>
        </w:rPr>
      </w:pPr>
      <w:r>
        <w:rPr>
          <w:rFonts w:ascii="宋体" w:eastAsia="宋体" w:hAnsi="宋体" w:cs="宋体"/>
          <w:kern w:val="0"/>
          <w:sz w:val="28"/>
          <w:szCs w:val="28"/>
        </w:rPr>
        <w:t xml:space="preserve"> </w:t>
      </w:r>
      <w:r>
        <w:rPr>
          <w:rFonts w:ascii="宋体" w:eastAsia="宋体" w:hAnsi="宋体" w:cs="宋体" w:hint="eastAsia"/>
          <w:kern w:val="0"/>
          <w:sz w:val="28"/>
          <w:szCs w:val="28"/>
        </w:rPr>
        <w:t>我方已仔细研究了</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u w:val="single"/>
        </w:rPr>
        <w:tab/>
        <w:t xml:space="preserve">      </w:t>
      </w:r>
      <w:r>
        <w:rPr>
          <w:rFonts w:ascii="宋体" w:eastAsia="宋体" w:hAnsi="宋体" w:cs="宋体" w:hint="eastAsia"/>
          <w:kern w:val="0"/>
          <w:sz w:val="28"/>
          <w:szCs w:val="28"/>
        </w:rPr>
        <w:t>（项目名称）项目竞争性磋商文件的全部内容，愿意以人民币（大写）</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u w:val="single"/>
        </w:rPr>
        <w:tab/>
      </w:r>
      <w:r>
        <w:rPr>
          <w:rFonts w:ascii="宋体" w:eastAsia="宋体" w:hAnsi="宋体" w:cs="宋体" w:hint="eastAsia"/>
          <w:kern w:val="0"/>
          <w:sz w:val="28"/>
          <w:szCs w:val="28"/>
        </w:rPr>
        <w:t>）的</w:t>
      </w:r>
      <w:proofErr w:type="gramStart"/>
      <w:r>
        <w:rPr>
          <w:rFonts w:ascii="宋体" w:eastAsia="宋体" w:hAnsi="宋体" w:cs="宋体" w:hint="eastAsia"/>
          <w:kern w:val="0"/>
          <w:sz w:val="28"/>
          <w:szCs w:val="28"/>
        </w:rPr>
        <w:t>磋商总</w:t>
      </w:r>
      <w:proofErr w:type="gramEnd"/>
      <w:r>
        <w:rPr>
          <w:rFonts w:ascii="宋体" w:eastAsia="宋体" w:hAnsi="宋体" w:cs="宋体" w:hint="eastAsia"/>
          <w:kern w:val="0"/>
          <w:sz w:val="28"/>
          <w:szCs w:val="28"/>
        </w:rPr>
        <w:t>报价，工期</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日历天，质量标准</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，按合同约定完成全部工作。</w:t>
      </w:r>
    </w:p>
    <w:p w14:paraId="48A28369" w14:textId="77777777" w:rsidR="007725D9" w:rsidRDefault="007725D9" w:rsidP="00D50171">
      <w:pPr>
        <w:widowControl/>
        <w:numPr>
          <w:ilvl w:val="0"/>
          <w:numId w:val="6"/>
        </w:numPr>
        <w:tabs>
          <w:tab w:val="left" w:pos="0"/>
        </w:tabs>
        <w:wordWrap w:val="0"/>
        <w:topLinePunct/>
        <w:spacing w:before="100" w:beforeAutospacing="1" w:line="480" w:lineRule="exact"/>
        <w:ind w:firstLineChars="150" w:firstLine="420"/>
        <w:jc w:val="left"/>
        <w:rPr>
          <w:rFonts w:ascii="宋体" w:eastAsia="宋体" w:hAnsi="宋体" w:cs="宋体"/>
          <w:kern w:val="0"/>
          <w:sz w:val="28"/>
          <w:szCs w:val="28"/>
        </w:rPr>
      </w:pPr>
      <w:r>
        <w:rPr>
          <w:rFonts w:ascii="宋体" w:eastAsia="宋体" w:hAnsi="宋体" w:cs="宋体" w:hint="eastAsia"/>
          <w:kern w:val="0"/>
          <w:sz w:val="28"/>
          <w:szCs w:val="28"/>
        </w:rPr>
        <w:t>如果我方成交，我方将按竞争性磋商文件的规定签订并严格履行合同中的责任和义务，在签订合同时不向你方提出附加条件，在合同约定的期限内完成合同规定的全部内容。</w:t>
      </w:r>
    </w:p>
    <w:p w14:paraId="1D98220C" w14:textId="77777777" w:rsidR="007725D9" w:rsidRDefault="007725D9" w:rsidP="00D50171">
      <w:pPr>
        <w:widowControl/>
        <w:numPr>
          <w:ilvl w:val="0"/>
          <w:numId w:val="6"/>
        </w:numPr>
        <w:tabs>
          <w:tab w:val="left" w:pos="720"/>
        </w:tabs>
        <w:wordWrap w:val="0"/>
        <w:topLinePunct/>
        <w:spacing w:before="100" w:beforeAutospacing="1" w:line="480" w:lineRule="exact"/>
        <w:ind w:firstLineChars="150" w:firstLine="420"/>
        <w:jc w:val="left"/>
        <w:rPr>
          <w:rFonts w:ascii="宋体" w:eastAsia="宋体" w:hAnsi="宋体" w:cs="宋体"/>
          <w:kern w:val="0"/>
          <w:sz w:val="28"/>
          <w:szCs w:val="28"/>
        </w:rPr>
      </w:pPr>
      <w:r>
        <w:rPr>
          <w:rFonts w:ascii="宋体" w:eastAsia="宋体" w:hAnsi="宋体" w:cs="宋体" w:hint="eastAsia"/>
          <w:kern w:val="0"/>
          <w:sz w:val="28"/>
          <w:szCs w:val="28"/>
        </w:rPr>
        <w:t>我方已详细审查全部竞争性磋商文件，包括修改文件以及全部参考资料和有关附件。我方完全理解并同意放弃对这方面有不明及误解的权力。</w:t>
      </w:r>
    </w:p>
    <w:p w14:paraId="705EE419" w14:textId="77777777" w:rsidR="007725D9" w:rsidRDefault="007725D9" w:rsidP="00D50171">
      <w:pPr>
        <w:widowControl/>
        <w:numPr>
          <w:ilvl w:val="0"/>
          <w:numId w:val="6"/>
        </w:numPr>
        <w:tabs>
          <w:tab w:val="left" w:pos="720"/>
        </w:tabs>
        <w:wordWrap w:val="0"/>
        <w:topLinePunct/>
        <w:spacing w:before="100" w:beforeAutospacing="1" w:line="480" w:lineRule="exact"/>
        <w:ind w:firstLineChars="150" w:firstLine="420"/>
        <w:jc w:val="left"/>
        <w:rPr>
          <w:rFonts w:ascii="宋体" w:eastAsia="宋体" w:hAnsi="宋体" w:cs="宋体"/>
          <w:kern w:val="0"/>
          <w:sz w:val="28"/>
          <w:szCs w:val="28"/>
        </w:rPr>
      </w:pPr>
      <w:r>
        <w:rPr>
          <w:rFonts w:ascii="宋体" w:eastAsia="宋体" w:hAnsi="宋体" w:cs="宋体" w:hint="eastAsia"/>
          <w:kern w:val="0"/>
          <w:sz w:val="28"/>
          <w:szCs w:val="28"/>
        </w:rPr>
        <w:t>磋商有效期为提交首次响应文件的截止之日起</w:t>
      </w:r>
      <w:r>
        <w:rPr>
          <w:rFonts w:ascii="宋体" w:eastAsia="宋体" w:hAnsi="宋体" w:cs="宋体" w:hint="eastAsia"/>
          <w:kern w:val="0"/>
          <w:sz w:val="28"/>
          <w:szCs w:val="28"/>
          <w:u w:val="single"/>
        </w:rPr>
        <w:t xml:space="preserve">  60  </w:t>
      </w:r>
      <w:r>
        <w:rPr>
          <w:rFonts w:ascii="宋体" w:eastAsia="宋体" w:hAnsi="宋体" w:cs="宋体" w:hint="eastAsia"/>
          <w:kern w:val="0"/>
          <w:sz w:val="28"/>
          <w:szCs w:val="28"/>
        </w:rPr>
        <w:t>日历天。</w:t>
      </w:r>
    </w:p>
    <w:p w14:paraId="036186B3" w14:textId="77777777" w:rsidR="007725D9" w:rsidRDefault="007725D9" w:rsidP="00D50171">
      <w:pPr>
        <w:widowControl/>
        <w:numPr>
          <w:ilvl w:val="0"/>
          <w:numId w:val="6"/>
        </w:numPr>
        <w:tabs>
          <w:tab w:val="left" w:pos="720"/>
        </w:tabs>
        <w:wordWrap w:val="0"/>
        <w:topLinePunct/>
        <w:spacing w:before="100" w:beforeAutospacing="1" w:line="480" w:lineRule="exact"/>
        <w:ind w:firstLine="360"/>
        <w:jc w:val="left"/>
        <w:rPr>
          <w:rFonts w:ascii="宋体" w:eastAsia="宋体" w:hAnsi="宋体" w:cs="宋体"/>
          <w:kern w:val="0"/>
          <w:sz w:val="28"/>
          <w:szCs w:val="28"/>
        </w:rPr>
      </w:pPr>
      <w:r>
        <w:rPr>
          <w:rFonts w:ascii="宋体" w:eastAsia="宋体" w:hAnsi="宋体" w:cs="宋体" w:hint="eastAsia"/>
          <w:kern w:val="0"/>
          <w:sz w:val="28"/>
          <w:szCs w:val="28"/>
        </w:rPr>
        <w:t>如果在规定的开启时间后，我方在磋商有效期内撤销响应文件，给采购人和采购代理机构带来的损失，一切后果及法律责任由我方承担。</w:t>
      </w:r>
    </w:p>
    <w:p w14:paraId="4F793EFE" w14:textId="77777777" w:rsidR="007725D9" w:rsidRDefault="007725D9" w:rsidP="00D50171">
      <w:pPr>
        <w:widowControl/>
        <w:numPr>
          <w:ilvl w:val="0"/>
          <w:numId w:val="6"/>
        </w:numPr>
        <w:tabs>
          <w:tab w:val="left" w:pos="720"/>
        </w:tabs>
        <w:wordWrap w:val="0"/>
        <w:topLinePunct/>
        <w:spacing w:before="100" w:beforeAutospacing="1" w:line="480" w:lineRule="exact"/>
        <w:ind w:firstLine="360"/>
        <w:jc w:val="left"/>
        <w:rPr>
          <w:rFonts w:ascii="宋体" w:eastAsia="宋体" w:hAnsi="宋体" w:cs="宋体"/>
          <w:kern w:val="0"/>
          <w:sz w:val="28"/>
          <w:szCs w:val="28"/>
        </w:rPr>
      </w:pPr>
      <w:r>
        <w:rPr>
          <w:rFonts w:ascii="宋体" w:eastAsia="宋体" w:hAnsi="宋体" w:cs="宋体" w:hint="eastAsia"/>
          <w:kern w:val="0"/>
          <w:sz w:val="28"/>
          <w:szCs w:val="28"/>
        </w:rPr>
        <w:t>我方在此声明，所递交的响应文件及有关资料内容完整、真实和准确。</w:t>
      </w:r>
    </w:p>
    <w:p w14:paraId="7972786D" w14:textId="77777777" w:rsidR="007725D9" w:rsidRDefault="007725D9" w:rsidP="00D50171">
      <w:pPr>
        <w:widowControl/>
        <w:numPr>
          <w:ilvl w:val="0"/>
          <w:numId w:val="6"/>
        </w:numPr>
        <w:tabs>
          <w:tab w:val="left" w:pos="720"/>
        </w:tabs>
        <w:wordWrap w:val="0"/>
        <w:topLinePunct/>
        <w:spacing w:before="100" w:beforeAutospacing="1" w:line="480" w:lineRule="exact"/>
        <w:ind w:firstLine="360"/>
        <w:jc w:val="left"/>
        <w:rPr>
          <w:rFonts w:ascii="宋体" w:eastAsia="宋体" w:hAnsi="宋体" w:cs="宋体"/>
          <w:kern w:val="0"/>
          <w:sz w:val="28"/>
          <w:szCs w:val="28"/>
        </w:rPr>
      </w:pPr>
      <w:r>
        <w:rPr>
          <w:rFonts w:ascii="宋体" w:eastAsia="宋体" w:hAnsi="宋体" w:cs="宋体" w:hint="eastAsia"/>
          <w:kern w:val="0"/>
          <w:sz w:val="28"/>
          <w:szCs w:val="28"/>
        </w:rPr>
        <w:t>我方同意提供按照贵方可能要求的与其磋商有关的一切数据或资料，完全理解贵方不一定接受最低价的响应。</w:t>
      </w:r>
    </w:p>
    <w:p w14:paraId="3782EBDA" w14:textId="77777777" w:rsidR="007725D9" w:rsidRDefault="007725D9" w:rsidP="00D50171">
      <w:pPr>
        <w:wordWrap w:val="0"/>
        <w:topLinePunct/>
        <w:spacing w:line="460" w:lineRule="exact"/>
        <w:jc w:val="right"/>
        <w:rPr>
          <w:rFonts w:ascii="宋体" w:eastAsia="宋体" w:hAnsi="宋体" w:cs="宋体"/>
          <w:sz w:val="28"/>
          <w:szCs w:val="28"/>
        </w:rPr>
      </w:pPr>
    </w:p>
    <w:p w14:paraId="349EE695" w14:textId="77777777" w:rsidR="007725D9" w:rsidRDefault="007725D9" w:rsidP="00D50171">
      <w:pPr>
        <w:wordWrap w:val="0"/>
        <w:topLinePunct/>
        <w:spacing w:line="460" w:lineRule="exact"/>
        <w:jc w:val="right"/>
        <w:rPr>
          <w:rFonts w:ascii="宋体" w:eastAsia="宋体" w:hAnsi="宋体" w:cs="宋体"/>
          <w:sz w:val="28"/>
          <w:szCs w:val="28"/>
        </w:rPr>
      </w:pPr>
    </w:p>
    <w:p w14:paraId="4F00BA8B" w14:textId="6D817453" w:rsidR="007725D9" w:rsidRDefault="007725D9" w:rsidP="00D50171">
      <w:pPr>
        <w:wordWrap w:val="0"/>
        <w:topLinePunct/>
        <w:spacing w:line="460" w:lineRule="exact"/>
        <w:jc w:val="right"/>
        <w:rPr>
          <w:rFonts w:ascii="宋体" w:eastAsia="宋体" w:hAnsi="宋体" w:cs="宋体"/>
          <w:sz w:val="28"/>
          <w:szCs w:val="28"/>
        </w:rPr>
      </w:pPr>
      <w:r>
        <w:rPr>
          <w:rFonts w:ascii="宋体" w:eastAsia="宋体" w:hAnsi="宋体" w:cs="宋体" w:hint="eastAsia"/>
          <w:sz w:val="28"/>
          <w:szCs w:val="28"/>
        </w:rPr>
        <w:t>供应商：</w:t>
      </w:r>
      <w:r>
        <w:rPr>
          <w:rFonts w:ascii="宋体" w:eastAsia="宋体" w:hAnsi="宋体" w:cs="宋体" w:hint="eastAsia"/>
          <w:sz w:val="28"/>
          <w:szCs w:val="28"/>
          <w:u w:val="single"/>
        </w:rPr>
        <w:t xml:space="preserve">                       </w:t>
      </w:r>
      <w:r>
        <w:rPr>
          <w:rFonts w:ascii="宋体" w:eastAsia="宋体" w:hAnsi="宋体" w:cs="宋体" w:hint="eastAsia"/>
          <w:sz w:val="28"/>
          <w:szCs w:val="28"/>
        </w:rPr>
        <w:t>（</w:t>
      </w:r>
      <w:r w:rsidR="00C22362" w:rsidRPr="00C22362">
        <w:rPr>
          <w:rFonts w:ascii="宋体" w:eastAsia="宋体" w:hAnsi="宋体" w:cs="宋体" w:hint="eastAsia"/>
          <w:sz w:val="28"/>
          <w:szCs w:val="28"/>
        </w:rPr>
        <w:t>盖单位章</w:t>
      </w:r>
      <w:r w:rsidR="00C22362">
        <w:rPr>
          <w:rFonts w:ascii="宋体" w:eastAsia="宋体" w:hAnsi="宋体" w:cs="宋体" w:hint="eastAsia"/>
          <w:sz w:val="28"/>
          <w:szCs w:val="28"/>
        </w:rPr>
        <w:t>或电子签章</w:t>
      </w:r>
      <w:r>
        <w:rPr>
          <w:rFonts w:ascii="宋体" w:eastAsia="宋体" w:hAnsi="宋体" w:cs="宋体" w:hint="eastAsia"/>
          <w:sz w:val="28"/>
          <w:szCs w:val="28"/>
        </w:rPr>
        <w:t>）</w:t>
      </w:r>
    </w:p>
    <w:p w14:paraId="6A014D38" w14:textId="04373145" w:rsidR="007725D9" w:rsidRDefault="007725D9" w:rsidP="00D50171">
      <w:pPr>
        <w:wordWrap w:val="0"/>
        <w:topLinePunct/>
        <w:spacing w:line="460" w:lineRule="exact"/>
        <w:jc w:val="right"/>
        <w:rPr>
          <w:rFonts w:ascii="宋体" w:eastAsia="宋体" w:hAnsi="宋体" w:cs="宋体"/>
          <w:sz w:val="28"/>
          <w:szCs w:val="28"/>
        </w:rPr>
      </w:pPr>
      <w:r>
        <w:rPr>
          <w:rFonts w:ascii="宋体" w:eastAsia="宋体" w:hAnsi="宋体" w:cs="宋体" w:hint="eastAsia"/>
          <w:sz w:val="28"/>
          <w:szCs w:val="28"/>
        </w:rPr>
        <w:t>法定代表人：</w:t>
      </w:r>
      <w:r>
        <w:rPr>
          <w:rFonts w:ascii="宋体" w:eastAsia="宋体" w:hAnsi="宋体" w:cs="宋体" w:hint="eastAsia"/>
          <w:sz w:val="28"/>
          <w:szCs w:val="28"/>
          <w:u w:val="single"/>
        </w:rPr>
        <w:t xml:space="preserve">              </w:t>
      </w:r>
      <w:r w:rsidR="00C22362">
        <w:rPr>
          <w:rFonts w:ascii="宋体" w:eastAsia="宋体" w:hAnsi="宋体" w:cs="宋体"/>
          <w:sz w:val="28"/>
          <w:szCs w:val="28"/>
          <w:u w:val="single"/>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（签字或</w:t>
      </w:r>
      <w:r w:rsidR="002C2D14">
        <w:rPr>
          <w:rFonts w:ascii="宋体" w:eastAsia="宋体" w:hAnsi="宋体" w:cs="宋体" w:hint="eastAsia"/>
          <w:sz w:val="28"/>
          <w:szCs w:val="28"/>
        </w:rPr>
        <w:t>电子签章</w:t>
      </w:r>
      <w:r>
        <w:rPr>
          <w:rFonts w:ascii="宋体" w:eastAsia="宋体" w:hAnsi="宋体" w:cs="宋体" w:hint="eastAsia"/>
          <w:sz w:val="28"/>
          <w:szCs w:val="28"/>
        </w:rPr>
        <w:t>）</w:t>
      </w:r>
    </w:p>
    <w:p w14:paraId="4EFC5EAB" w14:textId="77777777" w:rsidR="007725D9" w:rsidRDefault="007725D9" w:rsidP="00D50171">
      <w:pPr>
        <w:wordWrap w:val="0"/>
        <w:topLinePunct/>
        <w:spacing w:line="460" w:lineRule="exact"/>
        <w:ind w:firstLineChars="1250" w:firstLine="3500"/>
        <w:jc w:val="right"/>
        <w:rPr>
          <w:rFonts w:ascii="宋体" w:eastAsia="宋体" w:hAnsi="宋体" w:cs="宋体"/>
          <w:sz w:val="28"/>
          <w:szCs w:val="28"/>
        </w:rPr>
      </w:pPr>
      <w:r>
        <w:rPr>
          <w:rFonts w:ascii="宋体" w:eastAsia="宋体" w:hAnsi="宋体" w:cs="宋体" w:hint="eastAsia"/>
          <w:sz w:val="28"/>
          <w:szCs w:val="28"/>
        </w:rPr>
        <w:t>日期：</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42C8B397" w14:textId="77777777" w:rsidR="007725D9" w:rsidRDefault="007725D9" w:rsidP="00D50171">
      <w:pPr>
        <w:wordWrap w:val="0"/>
        <w:topLinePunct/>
        <w:spacing w:afterLines="50" w:after="156" w:line="360" w:lineRule="auto"/>
        <w:rPr>
          <w:rFonts w:ascii="宋体" w:eastAsia="宋体" w:hAnsi="宋体" w:cs="宋体"/>
          <w:sz w:val="28"/>
          <w:szCs w:val="28"/>
        </w:rPr>
        <w:sectPr w:rsidR="007725D9" w:rsidSect="007C4DD5">
          <w:footerReference w:type="default" r:id="rId10"/>
          <w:pgSz w:w="11907" w:h="16840"/>
          <w:pgMar w:top="1440" w:right="1080" w:bottom="1440" w:left="1080" w:header="624" w:footer="748" w:gutter="0"/>
          <w:cols w:space="720"/>
          <w:docGrid w:type="linesAndChars" w:linePitch="312"/>
        </w:sectPr>
      </w:pPr>
    </w:p>
    <w:p w14:paraId="289E9028" w14:textId="77777777" w:rsidR="007725D9" w:rsidRDefault="007725D9" w:rsidP="00D50171">
      <w:pPr>
        <w:keepNext/>
        <w:keepLines/>
        <w:wordWrap w:val="0"/>
        <w:topLinePunct/>
        <w:spacing w:line="360" w:lineRule="auto"/>
        <w:jc w:val="center"/>
        <w:outlineLvl w:val="2"/>
        <w:rPr>
          <w:rFonts w:ascii="宋体" w:eastAsia="宋体" w:hAnsi="宋体" w:cs="Times New Roman"/>
          <w:b/>
          <w:bCs/>
          <w:sz w:val="28"/>
          <w:szCs w:val="28"/>
          <w:lang w:val="zh-CN"/>
        </w:rPr>
      </w:pPr>
      <w:bookmarkStart w:id="561" w:name="_Toc21386"/>
      <w:bookmarkStart w:id="562" w:name="_Toc21652"/>
      <w:r>
        <w:rPr>
          <w:rFonts w:ascii="宋体" w:eastAsia="宋体" w:hAnsi="宋体" w:cs="Times New Roman" w:hint="eastAsia"/>
          <w:b/>
          <w:bCs/>
          <w:sz w:val="28"/>
          <w:szCs w:val="28"/>
        </w:rPr>
        <w:t>（二）报价函附录（第一轮报价）</w:t>
      </w:r>
      <w:bookmarkEnd w:id="561"/>
    </w:p>
    <w:tbl>
      <w:tblPr>
        <w:tblW w:w="8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0"/>
        <w:gridCol w:w="1732"/>
        <w:gridCol w:w="1409"/>
        <w:gridCol w:w="3348"/>
      </w:tblGrid>
      <w:tr w:rsidR="007725D9" w14:paraId="30D74B36" w14:textId="77777777" w:rsidTr="00B26F0F">
        <w:trPr>
          <w:trHeight w:val="785"/>
          <w:jc w:val="center"/>
        </w:trPr>
        <w:tc>
          <w:tcPr>
            <w:tcW w:w="2510" w:type="dxa"/>
            <w:tcBorders>
              <w:top w:val="single" w:sz="4" w:space="0" w:color="auto"/>
              <w:left w:val="single" w:sz="4" w:space="0" w:color="auto"/>
              <w:bottom w:val="single" w:sz="4" w:space="0" w:color="auto"/>
              <w:right w:val="single" w:sz="4" w:space="0" w:color="auto"/>
            </w:tcBorders>
            <w:vAlign w:val="center"/>
          </w:tcPr>
          <w:p w14:paraId="660D2260" w14:textId="77777777" w:rsidR="007725D9" w:rsidRDefault="007725D9" w:rsidP="00B26F0F">
            <w:pPr>
              <w:widowControl/>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项目名称</w:t>
            </w:r>
          </w:p>
        </w:tc>
        <w:tc>
          <w:tcPr>
            <w:tcW w:w="6489" w:type="dxa"/>
            <w:gridSpan w:val="3"/>
            <w:tcBorders>
              <w:top w:val="single" w:sz="4" w:space="0" w:color="auto"/>
              <w:left w:val="single" w:sz="4" w:space="0" w:color="auto"/>
              <w:bottom w:val="single" w:sz="4" w:space="0" w:color="auto"/>
              <w:right w:val="single" w:sz="4" w:space="0" w:color="auto"/>
            </w:tcBorders>
            <w:vAlign w:val="center"/>
          </w:tcPr>
          <w:p w14:paraId="20ECA088" w14:textId="77777777" w:rsidR="007725D9" w:rsidRDefault="007725D9" w:rsidP="00B26F0F">
            <w:pPr>
              <w:widowControl/>
              <w:wordWrap w:val="0"/>
              <w:topLinePunct/>
              <w:spacing w:line="360" w:lineRule="auto"/>
              <w:jc w:val="center"/>
              <w:rPr>
                <w:rFonts w:ascii="宋体" w:eastAsia="宋体" w:hAnsi="宋体" w:cs="宋体"/>
                <w:sz w:val="28"/>
                <w:szCs w:val="28"/>
              </w:rPr>
            </w:pPr>
          </w:p>
        </w:tc>
      </w:tr>
      <w:tr w:rsidR="007725D9" w14:paraId="70CD3070" w14:textId="77777777" w:rsidTr="00B26F0F">
        <w:trPr>
          <w:trHeight w:val="785"/>
          <w:jc w:val="center"/>
        </w:trPr>
        <w:tc>
          <w:tcPr>
            <w:tcW w:w="2510" w:type="dxa"/>
            <w:tcBorders>
              <w:top w:val="single" w:sz="4" w:space="0" w:color="auto"/>
              <w:left w:val="single" w:sz="4" w:space="0" w:color="auto"/>
              <w:bottom w:val="single" w:sz="4" w:space="0" w:color="auto"/>
              <w:right w:val="single" w:sz="4" w:space="0" w:color="auto"/>
            </w:tcBorders>
            <w:vAlign w:val="center"/>
          </w:tcPr>
          <w:p w14:paraId="4E6D2D3C" w14:textId="77777777" w:rsidR="007725D9" w:rsidRDefault="007725D9" w:rsidP="00B26F0F">
            <w:pPr>
              <w:widowControl/>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供应商</w:t>
            </w:r>
          </w:p>
        </w:tc>
        <w:tc>
          <w:tcPr>
            <w:tcW w:w="6489" w:type="dxa"/>
            <w:gridSpan w:val="3"/>
            <w:tcBorders>
              <w:top w:val="single" w:sz="4" w:space="0" w:color="auto"/>
              <w:left w:val="single" w:sz="4" w:space="0" w:color="auto"/>
              <w:bottom w:val="single" w:sz="4" w:space="0" w:color="auto"/>
              <w:right w:val="single" w:sz="4" w:space="0" w:color="auto"/>
            </w:tcBorders>
            <w:vAlign w:val="center"/>
          </w:tcPr>
          <w:p w14:paraId="4D6D2FBC" w14:textId="77777777" w:rsidR="007725D9" w:rsidRDefault="007725D9" w:rsidP="00B26F0F">
            <w:pPr>
              <w:widowControl/>
              <w:wordWrap w:val="0"/>
              <w:topLinePunct/>
              <w:spacing w:line="360" w:lineRule="auto"/>
              <w:jc w:val="center"/>
              <w:rPr>
                <w:rFonts w:ascii="宋体" w:eastAsia="宋体" w:hAnsi="宋体" w:cs="宋体"/>
                <w:sz w:val="28"/>
                <w:szCs w:val="28"/>
              </w:rPr>
            </w:pPr>
          </w:p>
        </w:tc>
      </w:tr>
      <w:tr w:rsidR="007725D9" w14:paraId="5A038683" w14:textId="77777777" w:rsidTr="00B26F0F">
        <w:trPr>
          <w:trHeight w:val="3104"/>
          <w:jc w:val="center"/>
        </w:trPr>
        <w:tc>
          <w:tcPr>
            <w:tcW w:w="2510" w:type="dxa"/>
            <w:tcBorders>
              <w:top w:val="single" w:sz="4" w:space="0" w:color="auto"/>
              <w:left w:val="single" w:sz="4" w:space="0" w:color="auto"/>
              <w:right w:val="single" w:sz="4" w:space="0" w:color="auto"/>
            </w:tcBorders>
            <w:vAlign w:val="center"/>
          </w:tcPr>
          <w:p w14:paraId="0AC81D2B" w14:textId="77777777" w:rsidR="007725D9" w:rsidRDefault="007725D9" w:rsidP="00B26F0F">
            <w:pPr>
              <w:widowControl/>
              <w:wordWrap w:val="0"/>
              <w:topLinePunct/>
              <w:spacing w:line="360" w:lineRule="auto"/>
              <w:jc w:val="center"/>
              <w:rPr>
                <w:rFonts w:ascii="宋体" w:eastAsia="宋体" w:hAnsi="宋体" w:cs="宋体"/>
                <w:sz w:val="28"/>
                <w:szCs w:val="28"/>
              </w:rPr>
            </w:pPr>
            <w:proofErr w:type="gramStart"/>
            <w:r>
              <w:rPr>
                <w:rFonts w:ascii="宋体" w:eastAsia="宋体" w:hAnsi="宋体" w:cs="宋体" w:hint="eastAsia"/>
                <w:sz w:val="28"/>
                <w:szCs w:val="28"/>
              </w:rPr>
              <w:t>磋商总</w:t>
            </w:r>
            <w:proofErr w:type="gramEnd"/>
            <w:r>
              <w:rPr>
                <w:rFonts w:ascii="宋体" w:eastAsia="宋体" w:hAnsi="宋体" w:cs="宋体" w:hint="eastAsia"/>
                <w:sz w:val="28"/>
                <w:szCs w:val="28"/>
              </w:rPr>
              <w:t>报价</w:t>
            </w:r>
          </w:p>
        </w:tc>
        <w:tc>
          <w:tcPr>
            <w:tcW w:w="6489" w:type="dxa"/>
            <w:gridSpan w:val="3"/>
            <w:tcBorders>
              <w:top w:val="single" w:sz="4" w:space="0" w:color="auto"/>
              <w:left w:val="single" w:sz="4" w:space="0" w:color="auto"/>
              <w:right w:val="single" w:sz="4" w:space="0" w:color="auto"/>
            </w:tcBorders>
            <w:vAlign w:val="center"/>
          </w:tcPr>
          <w:p w14:paraId="3A13C46D" w14:textId="77777777" w:rsidR="007725D9" w:rsidRDefault="007725D9" w:rsidP="00B26F0F">
            <w:pPr>
              <w:wordWrap w:val="0"/>
              <w:topLinePunct/>
              <w:spacing w:line="360" w:lineRule="auto"/>
              <w:rPr>
                <w:rFonts w:ascii="宋体" w:eastAsia="宋体" w:hAnsi="宋体" w:cs="宋体"/>
                <w:sz w:val="28"/>
                <w:szCs w:val="28"/>
                <w:u w:val="single"/>
              </w:rPr>
            </w:pPr>
            <w:r>
              <w:rPr>
                <w:rFonts w:ascii="宋体" w:eastAsia="宋体" w:hAnsi="宋体" w:cs="宋体" w:hint="eastAsia"/>
                <w:sz w:val="28"/>
                <w:szCs w:val="28"/>
              </w:rPr>
              <w:t>大写：</w:t>
            </w:r>
            <w:r>
              <w:rPr>
                <w:rFonts w:ascii="宋体" w:eastAsia="宋体" w:hAnsi="宋体" w:cs="宋体" w:hint="eastAsia"/>
                <w:sz w:val="28"/>
                <w:szCs w:val="28"/>
                <w:u w:val="single"/>
              </w:rPr>
              <w:t xml:space="preserve">                </w:t>
            </w:r>
          </w:p>
          <w:p w14:paraId="23636038" w14:textId="77777777" w:rsidR="007725D9" w:rsidRDefault="007725D9" w:rsidP="00B26F0F">
            <w:pPr>
              <w:wordWrap w:val="0"/>
              <w:topLinePunct/>
              <w:spacing w:line="360" w:lineRule="auto"/>
              <w:rPr>
                <w:rFonts w:ascii="宋体" w:eastAsia="宋体" w:hAnsi="宋体" w:cs="宋体"/>
                <w:sz w:val="28"/>
                <w:szCs w:val="28"/>
                <w:u w:val="single"/>
              </w:rPr>
            </w:pPr>
            <w:r>
              <w:rPr>
                <w:rFonts w:ascii="宋体" w:eastAsia="宋体" w:hAnsi="宋体" w:cs="宋体" w:hint="eastAsia"/>
                <w:sz w:val="28"/>
                <w:szCs w:val="28"/>
              </w:rPr>
              <w:t>小写：</w:t>
            </w:r>
            <w:r>
              <w:rPr>
                <w:rFonts w:ascii="宋体" w:eastAsia="宋体" w:hAnsi="宋体" w:cs="宋体" w:hint="eastAsia"/>
                <w:sz w:val="28"/>
                <w:szCs w:val="28"/>
                <w:u w:val="single"/>
              </w:rPr>
              <w:t xml:space="preserve">         </w:t>
            </w:r>
            <w:r>
              <w:rPr>
                <w:rFonts w:ascii="宋体" w:eastAsia="宋体" w:hAnsi="宋体" w:cs="宋体"/>
                <w:sz w:val="28"/>
                <w:szCs w:val="28"/>
                <w:u w:val="single"/>
              </w:rPr>
              <w:t xml:space="preserve">  </w:t>
            </w:r>
            <w:r>
              <w:rPr>
                <w:rFonts w:ascii="宋体" w:eastAsia="宋体" w:hAnsi="宋体" w:cs="宋体" w:hint="eastAsia"/>
                <w:sz w:val="28"/>
                <w:szCs w:val="28"/>
                <w:u w:val="single"/>
              </w:rPr>
              <w:t xml:space="preserve">     </w:t>
            </w:r>
          </w:p>
          <w:p w14:paraId="366EF6EC" w14:textId="77777777" w:rsidR="007725D9" w:rsidRDefault="007725D9" w:rsidP="00B26F0F">
            <w:pPr>
              <w:widowControl/>
              <w:wordWrap w:val="0"/>
              <w:topLinePunct/>
              <w:spacing w:line="360" w:lineRule="auto"/>
              <w:rPr>
                <w:rFonts w:ascii="宋体" w:eastAsia="宋体" w:hAnsi="宋体" w:cs="宋体"/>
                <w:b/>
                <w:bCs/>
                <w:sz w:val="28"/>
                <w:szCs w:val="28"/>
              </w:rPr>
            </w:pPr>
            <w:r>
              <w:rPr>
                <w:rFonts w:ascii="宋体" w:eastAsia="宋体" w:hAnsi="宋体" w:cs="宋体" w:hint="eastAsia"/>
                <w:b/>
                <w:bCs/>
                <w:sz w:val="28"/>
                <w:szCs w:val="28"/>
              </w:rPr>
              <w:t>（供应商应在此填列第一次报价，但以供应</w:t>
            </w:r>
            <w:proofErr w:type="gramStart"/>
            <w:r>
              <w:rPr>
                <w:rFonts w:ascii="宋体" w:eastAsia="宋体" w:hAnsi="宋体" w:cs="宋体" w:hint="eastAsia"/>
                <w:b/>
                <w:bCs/>
                <w:sz w:val="28"/>
                <w:szCs w:val="28"/>
              </w:rPr>
              <w:t>商最后</w:t>
            </w:r>
            <w:proofErr w:type="gramEnd"/>
            <w:r>
              <w:rPr>
                <w:rFonts w:ascii="宋体" w:eastAsia="宋体" w:hAnsi="宋体" w:cs="宋体" w:hint="eastAsia"/>
                <w:b/>
                <w:bCs/>
                <w:sz w:val="28"/>
                <w:szCs w:val="28"/>
              </w:rPr>
              <w:t>一次的磋商报价为成交价）</w:t>
            </w:r>
          </w:p>
        </w:tc>
      </w:tr>
      <w:tr w:rsidR="007725D9" w14:paraId="7A5806B6" w14:textId="77777777" w:rsidTr="00B26F0F">
        <w:trPr>
          <w:trHeight w:val="785"/>
          <w:jc w:val="center"/>
        </w:trPr>
        <w:tc>
          <w:tcPr>
            <w:tcW w:w="2510" w:type="dxa"/>
            <w:tcBorders>
              <w:top w:val="single" w:sz="4" w:space="0" w:color="auto"/>
              <w:left w:val="single" w:sz="4" w:space="0" w:color="auto"/>
              <w:bottom w:val="single" w:sz="4" w:space="0" w:color="auto"/>
              <w:right w:val="single" w:sz="4" w:space="0" w:color="auto"/>
            </w:tcBorders>
            <w:vAlign w:val="center"/>
          </w:tcPr>
          <w:p w14:paraId="544C3411" w14:textId="77777777" w:rsidR="007725D9" w:rsidRDefault="007725D9" w:rsidP="00B26F0F">
            <w:pPr>
              <w:widowControl/>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工期</w:t>
            </w:r>
          </w:p>
        </w:tc>
        <w:tc>
          <w:tcPr>
            <w:tcW w:w="6489" w:type="dxa"/>
            <w:gridSpan w:val="3"/>
            <w:tcBorders>
              <w:top w:val="single" w:sz="4" w:space="0" w:color="auto"/>
              <w:left w:val="single" w:sz="4" w:space="0" w:color="auto"/>
              <w:bottom w:val="single" w:sz="4" w:space="0" w:color="auto"/>
              <w:right w:val="single" w:sz="4" w:space="0" w:color="auto"/>
            </w:tcBorders>
            <w:vAlign w:val="center"/>
          </w:tcPr>
          <w:p w14:paraId="0A766046" w14:textId="77777777" w:rsidR="007725D9" w:rsidRDefault="007725D9" w:rsidP="00B26F0F">
            <w:pPr>
              <w:widowControl/>
              <w:wordWrap w:val="0"/>
              <w:topLinePunct/>
              <w:spacing w:line="360" w:lineRule="auto"/>
              <w:jc w:val="center"/>
              <w:rPr>
                <w:rFonts w:ascii="宋体" w:eastAsia="宋体" w:hAnsi="宋体" w:cs="宋体"/>
                <w:sz w:val="28"/>
                <w:szCs w:val="28"/>
              </w:rPr>
            </w:pPr>
          </w:p>
        </w:tc>
      </w:tr>
      <w:tr w:rsidR="007725D9" w14:paraId="15CDF44D" w14:textId="77777777" w:rsidTr="00B26F0F">
        <w:trPr>
          <w:trHeight w:val="785"/>
          <w:jc w:val="center"/>
        </w:trPr>
        <w:tc>
          <w:tcPr>
            <w:tcW w:w="2510" w:type="dxa"/>
            <w:tcBorders>
              <w:top w:val="single" w:sz="4" w:space="0" w:color="auto"/>
              <w:left w:val="single" w:sz="4" w:space="0" w:color="auto"/>
              <w:bottom w:val="single" w:sz="4" w:space="0" w:color="auto"/>
              <w:right w:val="single" w:sz="4" w:space="0" w:color="auto"/>
            </w:tcBorders>
            <w:vAlign w:val="center"/>
          </w:tcPr>
          <w:p w14:paraId="1E06778B" w14:textId="77777777" w:rsidR="007725D9" w:rsidRDefault="007725D9" w:rsidP="00B26F0F">
            <w:pPr>
              <w:widowControl/>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质量标准</w:t>
            </w:r>
          </w:p>
        </w:tc>
        <w:tc>
          <w:tcPr>
            <w:tcW w:w="6489" w:type="dxa"/>
            <w:gridSpan w:val="3"/>
            <w:tcBorders>
              <w:top w:val="single" w:sz="4" w:space="0" w:color="auto"/>
              <w:left w:val="single" w:sz="4" w:space="0" w:color="auto"/>
              <w:bottom w:val="single" w:sz="4" w:space="0" w:color="auto"/>
              <w:right w:val="single" w:sz="4" w:space="0" w:color="auto"/>
            </w:tcBorders>
            <w:vAlign w:val="center"/>
          </w:tcPr>
          <w:p w14:paraId="7924DA0C" w14:textId="77777777" w:rsidR="007725D9" w:rsidRDefault="007725D9" w:rsidP="00B26F0F">
            <w:pPr>
              <w:widowControl/>
              <w:wordWrap w:val="0"/>
              <w:topLinePunct/>
              <w:spacing w:line="360" w:lineRule="auto"/>
              <w:jc w:val="center"/>
              <w:rPr>
                <w:rFonts w:ascii="宋体" w:eastAsia="宋体" w:hAnsi="宋体" w:cs="宋体"/>
                <w:sz w:val="28"/>
                <w:szCs w:val="28"/>
              </w:rPr>
            </w:pPr>
          </w:p>
        </w:tc>
      </w:tr>
      <w:tr w:rsidR="007725D9" w14:paraId="386A40E0" w14:textId="77777777" w:rsidTr="00B26F0F">
        <w:trPr>
          <w:trHeight w:val="785"/>
          <w:jc w:val="center"/>
        </w:trPr>
        <w:tc>
          <w:tcPr>
            <w:tcW w:w="2510" w:type="dxa"/>
            <w:tcBorders>
              <w:top w:val="single" w:sz="4" w:space="0" w:color="auto"/>
              <w:left w:val="single" w:sz="4" w:space="0" w:color="auto"/>
              <w:bottom w:val="single" w:sz="4" w:space="0" w:color="auto"/>
              <w:right w:val="single" w:sz="4" w:space="0" w:color="auto"/>
            </w:tcBorders>
            <w:vAlign w:val="center"/>
          </w:tcPr>
          <w:p w14:paraId="1921DDDB" w14:textId="77777777" w:rsidR="007725D9" w:rsidRDefault="007725D9" w:rsidP="00B26F0F">
            <w:pPr>
              <w:widowControl/>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项目经理</w:t>
            </w:r>
          </w:p>
        </w:tc>
        <w:tc>
          <w:tcPr>
            <w:tcW w:w="1732" w:type="dxa"/>
            <w:tcBorders>
              <w:top w:val="single" w:sz="4" w:space="0" w:color="auto"/>
              <w:left w:val="single" w:sz="4" w:space="0" w:color="auto"/>
              <w:bottom w:val="single" w:sz="4" w:space="0" w:color="auto"/>
              <w:right w:val="single" w:sz="4" w:space="0" w:color="auto"/>
            </w:tcBorders>
            <w:vAlign w:val="center"/>
          </w:tcPr>
          <w:p w14:paraId="4348D0A8" w14:textId="77777777" w:rsidR="007725D9" w:rsidRDefault="007725D9" w:rsidP="00B26F0F">
            <w:pPr>
              <w:widowControl/>
              <w:wordWrap w:val="0"/>
              <w:topLinePunct/>
              <w:spacing w:line="360" w:lineRule="auto"/>
              <w:jc w:val="left"/>
              <w:rPr>
                <w:rFonts w:ascii="宋体" w:eastAsia="宋体" w:hAnsi="宋体" w:cs="宋体"/>
                <w:sz w:val="28"/>
                <w:szCs w:val="28"/>
              </w:rPr>
            </w:pPr>
            <w:r>
              <w:rPr>
                <w:rFonts w:ascii="宋体" w:eastAsia="宋体" w:hAnsi="宋体" w:cs="宋体" w:hint="eastAsia"/>
                <w:sz w:val="28"/>
                <w:szCs w:val="28"/>
              </w:rPr>
              <w:t>姓名：</w:t>
            </w:r>
          </w:p>
        </w:tc>
        <w:tc>
          <w:tcPr>
            <w:tcW w:w="1409" w:type="dxa"/>
            <w:tcBorders>
              <w:top w:val="single" w:sz="4" w:space="0" w:color="auto"/>
              <w:left w:val="single" w:sz="4" w:space="0" w:color="auto"/>
              <w:bottom w:val="single" w:sz="4" w:space="0" w:color="auto"/>
              <w:right w:val="single" w:sz="4" w:space="0" w:color="auto"/>
            </w:tcBorders>
            <w:vAlign w:val="center"/>
          </w:tcPr>
          <w:p w14:paraId="5B799C6A" w14:textId="77777777" w:rsidR="007725D9" w:rsidRDefault="007725D9" w:rsidP="00B26F0F">
            <w:pPr>
              <w:widowControl/>
              <w:wordWrap w:val="0"/>
              <w:topLinePunct/>
              <w:spacing w:line="360" w:lineRule="auto"/>
              <w:jc w:val="left"/>
              <w:rPr>
                <w:rFonts w:ascii="宋体" w:eastAsia="宋体" w:hAnsi="宋体" w:cs="宋体"/>
                <w:sz w:val="28"/>
                <w:szCs w:val="28"/>
              </w:rPr>
            </w:pPr>
            <w:r>
              <w:rPr>
                <w:rFonts w:ascii="宋体" w:eastAsia="宋体" w:hAnsi="宋体" w:cs="宋体" w:hint="eastAsia"/>
                <w:sz w:val="28"/>
                <w:szCs w:val="28"/>
              </w:rPr>
              <w:t>级别：</w:t>
            </w:r>
          </w:p>
        </w:tc>
        <w:tc>
          <w:tcPr>
            <w:tcW w:w="3348" w:type="dxa"/>
            <w:tcBorders>
              <w:top w:val="single" w:sz="4" w:space="0" w:color="auto"/>
              <w:left w:val="single" w:sz="4" w:space="0" w:color="auto"/>
              <w:bottom w:val="single" w:sz="4" w:space="0" w:color="auto"/>
              <w:right w:val="single" w:sz="4" w:space="0" w:color="auto"/>
            </w:tcBorders>
            <w:vAlign w:val="center"/>
          </w:tcPr>
          <w:p w14:paraId="6372711D" w14:textId="77777777" w:rsidR="007725D9" w:rsidRDefault="007725D9" w:rsidP="00B26F0F">
            <w:pPr>
              <w:widowControl/>
              <w:wordWrap w:val="0"/>
              <w:topLinePunct/>
              <w:spacing w:line="360" w:lineRule="auto"/>
              <w:jc w:val="left"/>
              <w:rPr>
                <w:rFonts w:ascii="宋体" w:eastAsia="宋体" w:hAnsi="宋体" w:cs="宋体"/>
                <w:sz w:val="28"/>
                <w:szCs w:val="28"/>
              </w:rPr>
            </w:pPr>
            <w:r>
              <w:rPr>
                <w:rFonts w:ascii="宋体" w:eastAsia="宋体" w:hAnsi="宋体" w:cs="宋体" w:hint="eastAsia"/>
                <w:sz w:val="28"/>
                <w:szCs w:val="28"/>
              </w:rPr>
              <w:t>注册证号：</w:t>
            </w:r>
          </w:p>
        </w:tc>
      </w:tr>
      <w:tr w:rsidR="007725D9" w14:paraId="39805B16" w14:textId="77777777" w:rsidTr="00B26F0F">
        <w:trPr>
          <w:trHeight w:val="785"/>
          <w:jc w:val="center"/>
        </w:trPr>
        <w:tc>
          <w:tcPr>
            <w:tcW w:w="2510" w:type="dxa"/>
            <w:tcBorders>
              <w:top w:val="single" w:sz="4" w:space="0" w:color="auto"/>
              <w:left w:val="single" w:sz="4" w:space="0" w:color="auto"/>
              <w:bottom w:val="single" w:sz="4" w:space="0" w:color="auto"/>
              <w:right w:val="single" w:sz="4" w:space="0" w:color="auto"/>
            </w:tcBorders>
            <w:vAlign w:val="center"/>
          </w:tcPr>
          <w:p w14:paraId="5F4794F5" w14:textId="77777777" w:rsidR="007725D9" w:rsidRDefault="007725D9" w:rsidP="00B26F0F">
            <w:pPr>
              <w:widowControl/>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联系人</w:t>
            </w:r>
          </w:p>
        </w:tc>
        <w:tc>
          <w:tcPr>
            <w:tcW w:w="1732" w:type="dxa"/>
            <w:tcBorders>
              <w:top w:val="single" w:sz="4" w:space="0" w:color="auto"/>
              <w:left w:val="single" w:sz="4" w:space="0" w:color="auto"/>
              <w:bottom w:val="single" w:sz="4" w:space="0" w:color="auto"/>
              <w:right w:val="single" w:sz="4" w:space="0" w:color="auto"/>
            </w:tcBorders>
            <w:vAlign w:val="center"/>
          </w:tcPr>
          <w:p w14:paraId="582A7510" w14:textId="77777777" w:rsidR="007725D9" w:rsidRDefault="007725D9" w:rsidP="00B26F0F">
            <w:pPr>
              <w:widowControl/>
              <w:wordWrap w:val="0"/>
              <w:topLinePunct/>
              <w:spacing w:line="360" w:lineRule="auto"/>
              <w:jc w:val="left"/>
              <w:rPr>
                <w:rFonts w:ascii="宋体" w:eastAsia="宋体" w:hAnsi="宋体" w:cs="宋体"/>
                <w:sz w:val="28"/>
                <w:szCs w:val="28"/>
              </w:rPr>
            </w:pPr>
          </w:p>
        </w:tc>
        <w:tc>
          <w:tcPr>
            <w:tcW w:w="1409" w:type="dxa"/>
            <w:tcBorders>
              <w:top w:val="single" w:sz="4" w:space="0" w:color="auto"/>
              <w:left w:val="single" w:sz="4" w:space="0" w:color="auto"/>
              <w:bottom w:val="single" w:sz="4" w:space="0" w:color="auto"/>
              <w:right w:val="single" w:sz="4" w:space="0" w:color="auto"/>
            </w:tcBorders>
            <w:vAlign w:val="center"/>
          </w:tcPr>
          <w:p w14:paraId="6FD9BC87" w14:textId="77777777" w:rsidR="007725D9" w:rsidRDefault="007725D9" w:rsidP="00B26F0F">
            <w:pPr>
              <w:widowControl/>
              <w:wordWrap w:val="0"/>
              <w:topLinePunct/>
              <w:spacing w:line="360" w:lineRule="auto"/>
              <w:jc w:val="left"/>
              <w:rPr>
                <w:rFonts w:ascii="宋体" w:eastAsia="宋体" w:hAnsi="宋体" w:cs="宋体"/>
                <w:sz w:val="28"/>
                <w:szCs w:val="28"/>
              </w:rPr>
            </w:pPr>
            <w:r>
              <w:rPr>
                <w:rFonts w:ascii="宋体" w:eastAsia="宋体" w:hAnsi="宋体" w:cs="宋体" w:hint="eastAsia"/>
                <w:sz w:val="28"/>
                <w:szCs w:val="28"/>
              </w:rPr>
              <w:t>联系电话</w:t>
            </w:r>
          </w:p>
        </w:tc>
        <w:tc>
          <w:tcPr>
            <w:tcW w:w="3348" w:type="dxa"/>
            <w:tcBorders>
              <w:top w:val="single" w:sz="4" w:space="0" w:color="auto"/>
              <w:left w:val="single" w:sz="4" w:space="0" w:color="auto"/>
              <w:bottom w:val="single" w:sz="4" w:space="0" w:color="auto"/>
              <w:right w:val="single" w:sz="4" w:space="0" w:color="auto"/>
            </w:tcBorders>
            <w:vAlign w:val="center"/>
          </w:tcPr>
          <w:p w14:paraId="0F227F75" w14:textId="77777777" w:rsidR="007725D9" w:rsidRDefault="007725D9" w:rsidP="00B26F0F">
            <w:pPr>
              <w:widowControl/>
              <w:wordWrap w:val="0"/>
              <w:topLinePunct/>
              <w:spacing w:line="360" w:lineRule="auto"/>
              <w:jc w:val="left"/>
              <w:rPr>
                <w:rFonts w:ascii="宋体" w:eastAsia="宋体" w:hAnsi="宋体" w:cs="宋体"/>
                <w:sz w:val="28"/>
                <w:szCs w:val="28"/>
              </w:rPr>
            </w:pPr>
          </w:p>
        </w:tc>
      </w:tr>
      <w:tr w:rsidR="007725D9" w14:paraId="2143E3F6" w14:textId="77777777" w:rsidTr="00B26F0F">
        <w:trPr>
          <w:trHeight w:val="785"/>
          <w:jc w:val="center"/>
        </w:trPr>
        <w:tc>
          <w:tcPr>
            <w:tcW w:w="2510" w:type="dxa"/>
            <w:tcBorders>
              <w:top w:val="single" w:sz="4" w:space="0" w:color="auto"/>
              <w:left w:val="single" w:sz="4" w:space="0" w:color="auto"/>
              <w:bottom w:val="single" w:sz="4" w:space="0" w:color="auto"/>
              <w:right w:val="single" w:sz="4" w:space="0" w:color="auto"/>
            </w:tcBorders>
            <w:vAlign w:val="center"/>
          </w:tcPr>
          <w:p w14:paraId="0C331B95" w14:textId="77777777" w:rsidR="007725D9" w:rsidRDefault="007725D9" w:rsidP="00B26F0F">
            <w:pPr>
              <w:widowControl/>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磋商有效期</w:t>
            </w:r>
          </w:p>
        </w:tc>
        <w:tc>
          <w:tcPr>
            <w:tcW w:w="6489" w:type="dxa"/>
            <w:gridSpan w:val="3"/>
            <w:tcBorders>
              <w:top w:val="single" w:sz="4" w:space="0" w:color="auto"/>
              <w:left w:val="single" w:sz="4" w:space="0" w:color="auto"/>
              <w:bottom w:val="single" w:sz="4" w:space="0" w:color="auto"/>
              <w:right w:val="single" w:sz="4" w:space="0" w:color="auto"/>
            </w:tcBorders>
            <w:vAlign w:val="center"/>
          </w:tcPr>
          <w:p w14:paraId="1FB5ECA3" w14:textId="77777777" w:rsidR="007725D9" w:rsidRDefault="007725D9" w:rsidP="00B26F0F">
            <w:pPr>
              <w:widowControl/>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响应文件递交截止之日起</w:t>
            </w:r>
            <w:r>
              <w:rPr>
                <w:rFonts w:ascii="宋体" w:eastAsia="宋体" w:hAnsi="宋体" w:cs="宋体" w:hint="eastAsia"/>
                <w:sz w:val="28"/>
                <w:szCs w:val="28"/>
                <w:u w:val="single"/>
              </w:rPr>
              <w:t xml:space="preserve"> 60</w:t>
            </w:r>
            <w:proofErr w:type="gramStart"/>
            <w:r>
              <w:rPr>
                <w:rFonts w:ascii="宋体" w:eastAsia="宋体" w:hAnsi="宋体" w:cs="宋体" w:hint="eastAsia"/>
                <w:sz w:val="28"/>
                <w:szCs w:val="28"/>
              </w:rPr>
              <w:t>日历天</w:t>
            </w:r>
            <w:proofErr w:type="gramEnd"/>
          </w:p>
        </w:tc>
      </w:tr>
      <w:tr w:rsidR="007725D9" w14:paraId="72B836B9" w14:textId="77777777" w:rsidTr="00B26F0F">
        <w:trPr>
          <w:trHeight w:val="797"/>
          <w:jc w:val="center"/>
        </w:trPr>
        <w:tc>
          <w:tcPr>
            <w:tcW w:w="2510" w:type="dxa"/>
            <w:tcBorders>
              <w:top w:val="single" w:sz="4" w:space="0" w:color="auto"/>
              <w:left w:val="single" w:sz="4" w:space="0" w:color="auto"/>
              <w:bottom w:val="single" w:sz="4" w:space="0" w:color="auto"/>
              <w:right w:val="single" w:sz="4" w:space="0" w:color="auto"/>
            </w:tcBorders>
            <w:vAlign w:val="center"/>
          </w:tcPr>
          <w:p w14:paraId="448D176E" w14:textId="77777777" w:rsidR="007725D9" w:rsidRDefault="007725D9" w:rsidP="00B26F0F">
            <w:pPr>
              <w:widowControl/>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备注</w:t>
            </w:r>
          </w:p>
        </w:tc>
        <w:tc>
          <w:tcPr>
            <w:tcW w:w="6489" w:type="dxa"/>
            <w:gridSpan w:val="3"/>
            <w:tcBorders>
              <w:top w:val="single" w:sz="4" w:space="0" w:color="auto"/>
              <w:left w:val="single" w:sz="4" w:space="0" w:color="auto"/>
              <w:bottom w:val="single" w:sz="4" w:space="0" w:color="auto"/>
              <w:right w:val="single" w:sz="4" w:space="0" w:color="auto"/>
            </w:tcBorders>
            <w:vAlign w:val="center"/>
          </w:tcPr>
          <w:p w14:paraId="73C8A03D" w14:textId="77777777" w:rsidR="007725D9" w:rsidRDefault="007725D9" w:rsidP="00B26F0F">
            <w:pPr>
              <w:widowControl/>
              <w:wordWrap w:val="0"/>
              <w:topLinePunct/>
              <w:spacing w:line="360" w:lineRule="auto"/>
              <w:rPr>
                <w:rFonts w:ascii="宋体" w:eastAsia="宋体" w:hAnsi="宋体" w:cs="宋体"/>
                <w:sz w:val="28"/>
                <w:szCs w:val="28"/>
              </w:rPr>
            </w:pPr>
          </w:p>
        </w:tc>
      </w:tr>
    </w:tbl>
    <w:p w14:paraId="20184D12" w14:textId="77777777" w:rsidR="007725D9" w:rsidRDefault="007725D9" w:rsidP="00D50171">
      <w:pPr>
        <w:wordWrap w:val="0"/>
        <w:topLinePunct/>
        <w:spacing w:line="360" w:lineRule="auto"/>
        <w:rPr>
          <w:rFonts w:ascii="宋体" w:eastAsia="宋体" w:hAnsi="宋体" w:cs="宋体"/>
          <w:sz w:val="28"/>
          <w:szCs w:val="28"/>
        </w:rPr>
      </w:pPr>
    </w:p>
    <w:p w14:paraId="5F517ABD" w14:textId="1208BFA2"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供应商：</w:t>
      </w:r>
      <w:r>
        <w:rPr>
          <w:rFonts w:ascii="宋体" w:eastAsia="宋体" w:hAnsi="宋体" w:cs="宋体" w:hint="eastAsia"/>
          <w:sz w:val="28"/>
          <w:szCs w:val="28"/>
          <w:u w:val="single"/>
        </w:rPr>
        <w:t xml:space="preserve">              </w:t>
      </w:r>
      <w:r>
        <w:rPr>
          <w:rFonts w:ascii="宋体" w:eastAsia="宋体" w:hAnsi="宋体" w:cs="宋体" w:hint="eastAsia"/>
          <w:sz w:val="28"/>
          <w:szCs w:val="28"/>
        </w:rPr>
        <w:t>（</w:t>
      </w:r>
      <w:r w:rsidR="00C22362" w:rsidRPr="00C22362">
        <w:rPr>
          <w:rFonts w:ascii="宋体" w:eastAsia="宋体" w:hAnsi="宋体" w:cs="宋体" w:hint="eastAsia"/>
          <w:sz w:val="28"/>
          <w:szCs w:val="28"/>
        </w:rPr>
        <w:t>盖单位章</w:t>
      </w:r>
      <w:r w:rsidR="00C22362">
        <w:rPr>
          <w:rFonts w:ascii="宋体" w:eastAsia="宋体" w:hAnsi="宋体" w:cs="宋体" w:hint="eastAsia"/>
          <w:sz w:val="28"/>
          <w:szCs w:val="28"/>
        </w:rPr>
        <w:t>或电子签章</w:t>
      </w:r>
      <w:r>
        <w:rPr>
          <w:rFonts w:ascii="宋体" w:eastAsia="宋体" w:hAnsi="宋体" w:cs="宋体" w:hint="eastAsia"/>
          <w:sz w:val="28"/>
          <w:szCs w:val="28"/>
        </w:rPr>
        <w:t>）</w:t>
      </w:r>
    </w:p>
    <w:p w14:paraId="53DE7E46" w14:textId="7BBB1E73"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法定代表人：</w:t>
      </w:r>
      <w:r>
        <w:rPr>
          <w:rFonts w:ascii="宋体" w:eastAsia="宋体" w:hAnsi="宋体" w:cs="宋体" w:hint="eastAsia"/>
          <w:sz w:val="28"/>
          <w:szCs w:val="28"/>
          <w:u w:val="single"/>
        </w:rPr>
        <w:t xml:space="preserve"> </w:t>
      </w:r>
      <w:r w:rsidR="00C22362">
        <w:rPr>
          <w:rFonts w:ascii="宋体" w:eastAsia="宋体" w:hAnsi="宋体" w:cs="宋体"/>
          <w:sz w:val="28"/>
          <w:szCs w:val="28"/>
          <w:u w:val="single"/>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（签字或</w:t>
      </w:r>
      <w:r w:rsidR="002C2D14">
        <w:rPr>
          <w:rFonts w:ascii="宋体" w:eastAsia="宋体" w:hAnsi="宋体" w:cs="宋体" w:hint="eastAsia"/>
          <w:sz w:val="28"/>
          <w:szCs w:val="28"/>
        </w:rPr>
        <w:t>电子签章</w:t>
      </w:r>
      <w:r>
        <w:rPr>
          <w:rFonts w:ascii="宋体" w:eastAsia="宋体" w:hAnsi="宋体" w:cs="宋体" w:hint="eastAsia"/>
          <w:sz w:val="28"/>
          <w:szCs w:val="28"/>
        </w:rPr>
        <w:t>）</w:t>
      </w:r>
    </w:p>
    <w:p w14:paraId="199F2690" w14:textId="77777777" w:rsidR="007725D9" w:rsidRDefault="007725D9" w:rsidP="00D50171">
      <w:pPr>
        <w:tabs>
          <w:tab w:val="left" w:pos="5380"/>
          <w:tab w:val="left" w:pos="6520"/>
          <w:tab w:val="left" w:pos="7680"/>
        </w:tabs>
        <w:wordWrap w:val="0"/>
        <w:topLinePunct/>
        <w:autoSpaceDE w:val="0"/>
        <w:autoSpaceDN w:val="0"/>
        <w:adjustRightInd w:val="0"/>
        <w:spacing w:line="360" w:lineRule="auto"/>
        <w:ind w:right="-20" w:firstLineChars="500" w:firstLine="1400"/>
        <w:jc w:val="right"/>
        <w:rPr>
          <w:rFonts w:ascii="宋体" w:eastAsia="宋体" w:hAnsi="宋体" w:cs="宋体"/>
          <w:sz w:val="28"/>
          <w:szCs w:val="28"/>
        </w:rPr>
      </w:pPr>
      <w:r>
        <w:rPr>
          <w:rFonts w:ascii="宋体" w:eastAsia="宋体" w:hAnsi="宋体" w:cs="宋体" w:hint="eastAsia"/>
          <w:kern w:val="0"/>
          <w:sz w:val="28"/>
          <w:szCs w:val="28"/>
        </w:rPr>
        <w:t>日      期：</w:t>
      </w:r>
      <w:r>
        <w:rPr>
          <w:rFonts w:ascii="宋体" w:eastAsia="宋体" w:hAnsi="宋体" w:cs="宋体" w:hint="eastAsia"/>
          <w:kern w:val="0"/>
          <w:sz w:val="28"/>
          <w:szCs w:val="28"/>
          <w:u w:val="single"/>
        </w:rPr>
        <w:t xml:space="preserve">    </w:t>
      </w:r>
      <w:r>
        <w:rPr>
          <w:rFonts w:ascii="宋体" w:eastAsia="宋体" w:hAnsi="宋体" w:cs="宋体" w:hint="eastAsia"/>
          <w:spacing w:val="43"/>
          <w:kern w:val="0"/>
          <w:sz w:val="28"/>
          <w:szCs w:val="28"/>
          <w:u w:val="single"/>
        </w:rPr>
        <w:t xml:space="preserve"> </w:t>
      </w:r>
      <w:r>
        <w:rPr>
          <w:rFonts w:ascii="宋体" w:eastAsia="宋体" w:hAnsi="宋体" w:cs="宋体" w:hint="eastAsia"/>
          <w:kern w:val="0"/>
          <w:sz w:val="28"/>
          <w:szCs w:val="28"/>
        </w:rPr>
        <w:t>年</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月</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日</w:t>
      </w:r>
    </w:p>
    <w:p w14:paraId="099721B5" w14:textId="77777777" w:rsidR="007725D9" w:rsidRDefault="007725D9" w:rsidP="00D50171">
      <w:pPr>
        <w:keepNext/>
        <w:keepLines/>
        <w:numPr>
          <w:ilvl w:val="0"/>
          <w:numId w:val="5"/>
        </w:numPr>
        <w:tabs>
          <w:tab w:val="left" w:pos="840"/>
        </w:tabs>
        <w:wordWrap w:val="0"/>
        <w:topLinePunct/>
        <w:spacing w:line="360" w:lineRule="auto"/>
        <w:jc w:val="center"/>
        <w:outlineLvl w:val="1"/>
        <w:rPr>
          <w:rFonts w:ascii="宋体" w:eastAsia="宋体" w:hAnsi="宋体" w:cs="宋体"/>
          <w:bCs/>
          <w:sz w:val="28"/>
          <w:szCs w:val="28"/>
        </w:rPr>
      </w:pPr>
      <w:r>
        <w:rPr>
          <w:rFonts w:ascii="宋体" w:eastAsia="宋体" w:hAnsi="宋体" w:cs="Times New Roman" w:hint="eastAsia"/>
          <w:b/>
          <w:sz w:val="24"/>
          <w:lang w:val="zh-CN"/>
        </w:rPr>
        <w:br w:type="page"/>
      </w:r>
      <w:bookmarkStart w:id="563" w:name="_Toc23774493"/>
      <w:bookmarkStart w:id="564" w:name="_Toc19371"/>
      <w:bookmarkStart w:id="565" w:name="_Toc22029"/>
      <w:bookmarkStart w:id="566" w:name="_Toc265572092"/>
      <w:bookmarkEnd w:id="562"/>
      <w:r>
        <w:rPr>
          <w:rFonts w:ascii="宋体" w:eastAsia="宋体" w:hAnsi="宋体" w:cs="Times New Roman" w:hint="eastAsia"/>
          <w:b/>
          <w:sz w:val="28"/>
          <w:szCs w:val="28"/>
          <w:lang w:val="zh-CN"/>
        </w:rPr>
        <w:t>法定代表人身份证明</w:t>
      </w:r>
      <w:bookmarkEnd w:id="563"/>
      <w:bookmarkEnd w:id="564"/>
    </w:p>
    <w:p w14:paraId="05F4C37F"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hint="eastAsia"/>
          <w:sz w:val="28"/>
          <w:szCs w:val="28"/>
        </w:rPr>
        <w:t>响 应 人：</w:t>
      </w:r>
      <w:r>
        <w:rPr>
          <w:rFonts w:ascii="宋体" w:eastAsia="宋体" w:hAnsi="宋体" w:cs="宋体" w:hint="eastAsia"/>
          <w:sz w:val="28"/>
          <w:szCs w:val="28"/>
          <w:u w:val="single"/>
        </w:rPr>
        <w:t xml:space="preserve">                                                </w:t>
      </w:r>
    </w:p>
    <w:p w14:paraId="19FC8F18"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hint="eastAsia"/>
          <w:sz w:val="28"/>
          <w:szCs w:val="28"/>
        </w:rPr>
        <w:t>单位性质：</w:t>
      </w:r>
      <w:r>
        <w:rPr>
          <w:rFonts w:ascii="宋体" w:eastAsia="宋体" w:hAnsi="宋体" w:cs="宋体" w:hint="eastAsia"/>
          <w:sz w:val="28"/>
          <w:szCs w:val="28"/>
          <w:u w:val="single"/>
        </w:rPr>
        <w:t xml:space="preserve">                                                </w:t>
      </w:r>
    </w:p>
    <w:p w14:paraId="090A48CA"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hint="eastAsia"/>
          <w:sz w:val="28"/>
          <w:szCs w:val="28"/>
        </w:rPr>
        <w:t>地    址：</w:t>
      </w:r>
      <w:r>
        <w:rPr>
          <w:rFonts w:ascii="宋体" w:eastAsia="宋体" w:hAnsi="宋体" w:cs="宋体" w:hint="eastAsia"/>
          <w:sz w:val="28"/>
          <w:szCs w:val="28"/>
          <w:u w:val="single"/>
        </w:rPr>
        <w:t xml:space="preserve">                                                </w:t>
      </w:r>
    </w:p>
    <w:p w14:paraId="6A972248"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hint="eastAsia"/>
          <w:sz w:val="28"/>
          <w:szCs w:val="28"/>
        </w:rPr>
        <w:t>成立时间：</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430B0723"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hint="eastAsia"/>
          <w:sz w:val="28"/>
          <w:szCs w:val="28"/>
        </w:rPr>
        <w:t>经营期限：</w:t>
      </w:r>
      <w:r>
        <w:rPr>
          <w:rFonts w:ascii="宋体" w:eastAsia="宋体" w:hAnsi="宋体" w:cs="宋体" w:hint="eastAsia"/>
          <w:sz w:val="28"/>
          <w:szCs w:val="28"/>
          <w:u w:val="single"/>
        </w:rPr>
        <w:t xml:space="preserve">                                               </w:t>
      </w:r>
    </w:p>
    <w:p w14:paraId="191DA189"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hint="eastAsia"/>
          <w:sz w:val="28"/>
          <w:szCs w:val="28"/>
        </w:rPr>
        <w:t>姓    名：</w:t>
      </w:r>
      <w:r>
        <w:rPr>
          <w:rFonts w:ascii="宋体" w:eastAsia="宋体" w:hAnsi="宋体" w:cs="宋体" w:hint="eastAsia"/>
          <w:sz w:val="28"/>
          <w:szCs w:val="28"/>
          <w:u w:val="single"/>
        </w:rPr>
        <w:t xml:space="preserve">               </w:t>
      </w:r>
      <w:r>
        <w:rPr>
          <w:rFonts w:ascii="宋体" w:eastAsia="宋体" w:hAnsi="宋体" w:cs="宋体" w:hint="eastAsia"/>
          <w:sz w:val="28"/>
          <w:szCs w:val="28"/>
        </w:rPr>
        <w:t>性    别：</w:t>
      </w:r>
      <w:r>
        <w:rPr>
          <w:rFonts w:ascii="宋体" w:eastAsia="宋体" w:hAnsi="宋体" w:cs="宋体" w:hint="eastAsia"/>
          <w:sz w:val="28"/>
          <w:szCs w:val="28"/>
          <w:u w:val="single"/>
        </w:rPr>
        <w:t xml:space="preserve">              </w:t>
      </w:r>
    </w:p>
    <w:p w14:paraId="20CAB3C0"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hint="eastAsia"/>
          <w:sz w:val="28"/>
          <w:szCs w:val="28"/>
        </w:rPr>
        <w:t>年    龄：</w:t>
      </w:r>
      <w:r>
        <w:rPr>
          <w:rFonts w:ascii="宋体" w:eastAsia="宋体" w:hAnsi="宋体" w:cs="宋体" w:hint="eastAsia"/>
          <w:sz w:val="28"/>
          <w:szCs w:val="28"/>
          <w:u w:val="single"/>
        </w:rPr>
        <w:t xml:space="preserve">               </w:t>
      </w:r>
      <w:r>
        <w:rPr>
          <w:rFonts w:ascii="宋体" w:eastAsia="宋体" w:hAnsi="宋体" w:cs="宋体" w:hint="eastAsia"/>
          <w:sz w:val="28"/>
          <w:szCs w:val="28"/>
        </w:rPr>
        <w:t xml:space="preserve">职    </w:t>
      </w:r>
      <w:proofErr w:type="gramStart"/>
      <w:r>
        <w:rPr>
          <w:rFonts w:ascii="宋体" w:eastAsia="宋体" w:hAnsi="宋体" w:cs="宋体" w:hint="eastAsia"/>
          <w:sz w:val="28"/>
          <w:szCs w:val="28"/>
        </w:rPr>
        <w:t>务</w:t>
      </w:r>
      <w:proofErr w:type="gramEnd"/>
      <w:r>
        <w:rPr>
          <w:rFonts w:ascii="宋体" w:eastAsia="宋体" w:hAnsi="宋体" w:cs="宋体" w:hint="eastAsia"/>
          <w:sz w:val="28"/>
          <w:szCs w:val="28"/>
        </w:rPr>
        <w:t>：</w:t>
      </w:r>
      <w:r>
        <w:rPr>
          <w:rFonts w:ascii="宋体" w:eastAsia="宋体" w:hAnsi="宋体" w:cs="宋体" w:hint="eastAsia"/>
          <w:sz w:val="28"/>
          <w:szCs w:val="28"/>
          <w:u w:val="single"/>
        </w:rPr>
        <w:t xml:space="preserve">              </w:t>
      </w:r>
    </w:p>
    <w:p w14:paraId="1B5EA252"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hint="eastAsia"/>
          <w:sz w:val="28"/>
          <w:szCs w:val="28"/>
        </w:rPr>
        <w:t>系</w:t>
      </w:r>
      <w:r>
        <w:rPr>
          <w:rFonts w:ascii="宋体" w:eastAsia="宋体" w:hAnsi="宋体" w:cs="宋体" w:hint="eastAsia"/>
          <w:sz w:val="28"/>
          <w:szCs w:val="28"/>
          <w:u w:val="single"/>
        </w:rPr>
        <w:t xml:space="preserve">                  </w:t>
      </w:r>
      <w:r>
        <w:rPr>
          <w:rFonts w:ascii="宋体" w:eastAsia="宋体" w:hAnsi="宋体" w:cs="宋体" w:hint="eastAsia"/>
          <w:sz w:val="28"/>
          <w:szCs w:val="28"/>
        </w:rPr>
        <w:t>（供应商名称）的法定代表人。</w:t>
      </w:r>
    </w:p>
    <w:p w14:paraId="1885E7E7"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hint="eastAsia"/>
          <w:sz w:val="28"/>
          <w:szCs w:val="28"/>
        </w:rPr>
        <w:t>特此证明。</w:t>
      </w:r>
    </w:p>
    <w:p w14:paraId="641E40AA" w14:textId="77777777" w:rsidR="007725D9" w:rsidRDefault="007725D9" w:rsidP="00D50171">
      <w:pPr>
        <w:wordWrap w:val="0"/>
        <w:topLinePunct/>
        <w:spacing w:after="120"/>
        <w:ind w:leftChars="200" w:left="420"/>
        <w:rPr>
          <w:rFonts w:ascii="宋体" w:eastAsia="宋体" w:hAnsi="宋体" w:cs="宋体"/>
          <w:sz w:val="28"/>
          <w:szCs w:val="28"/>
        </w:rPr>
      </w:pPr>
      <w:r>
        <w:rPr>
          <w:rFonts w:ascii="宋体" w:eastAsia="宋体" w:hAnsi="宋体" w:cs="宋体" w:hint="eastAsia"/>
          <w:sz w:val="28"/>
          <w:szCs w:val="28"/>
        </w:rPr>
        <w:t>附：法定代表人身份证</w:t>
      </w:r>
      <w:r>
        <w:rPr>
          <w:rFonts w:ascii="宋体" w:eastAsia="宋体" w:hAnsi="宋体" w:cs="Times New Roman" w:hint="eastAsia"/>
          <w:sz w:val="28"/>
          <w:szCs w:val="28"/>
        </w:rPr>
        <w:t>复印件（或扫描件）</w:t>
      </w:r>
    </w:p>
    <w:p w14:paraId="77A398FD" w14:textId="77777777" w:rsidR="007725D9" w:rsidRDefault="007725D9" w:rsidP="00D50171">
      <w:pPr>
        <w:wordWrap w:val="0"/>
        <w:topLinePunct/>
        <w:spacing w:after="120"/>
        <w:ind w:leftChars="200" w:left="420" w:firstLineChars="200" w:firstLine="420"/>
        <w:rPr>
          <w:rFonts w:ascii="宋体" w:eastAsia="宋体" w:hAnsi="宋体" w:cs="宋体"/>
          <w:szCs w:val="21"/>
        </w:rPr>
      </w:pPr>
    </w:p>
    <w:p w14:paraId="5A311CF1" w14:textId="77777777" w:rsidR="007725D9" w:rsidRDefault="007725D9" w:rsidP="00D50171">
      <w:pPr>
        <w:wordWrap w:val="0"/>
        <w:topLinePunct/>
        <w:spacing w:line="360" w:lineRule="auto"/>
        <w:jc w:val="right"/>
        <w:rPr>
          <w:rFonts w:ascii="宋体" w:eastAsia="宋体" w:hAnsi="宋体" w:cs="宋体"/>
          <w:sz w:val="28"/>
          <w:szCs w:val="28"/>
        </w:rPr>
      </w:pPr>
    </w:p>
    <w:p w14:paraId="29302D48" w14:textId="77777777" w:rsidR="007725D9" w:rsidRDefault="007725D9" w:rsidP="00D50171">
      <w:pPr>
        <w:wordWrap w:val="0"/>
        <w:topLinePunct/>
        <w:spacing w:line="360" w:lineRule="auto"/>
        <w:jc w:val="right"/>
        <w:rPr>
          <w:rFonts w:ascii="宋体" w:eastAsia="宋体" w:hAnsi="宋体" w:cs="宋体"/>
          <w:sz w:val="28"/>
          <w:szCs w:val="28"/>
        </w:rPr>
      </w:pPr>
    </w:p>
    <w:p w14:paraId="3845F3EE" w14:textId="77777777" w:rsidR="007725D9" w:rsidRDefault="007725D9" w:rsidP="00D50171">
      <w:pPr>
        <w:wordWrap w:val="0"/>
        <w:topLinePunct/>
        <w:spacing w:line="360" w:lineRule="auto"/>
        <w:jc w:val="right"/>
        <w:rPr>
          <w:rFonts w:ascii="宋体" w:eastAsia="宋体" w:hAnsi="宋体" w:cs="宋体"/>
          <w:sz w:val="28"/>
          <w:szCs w:val="28"/>
        </w:rPr>
      </w:pPr>
    </w:p>
    <w:p w14:paraId="6EABC3F4" w14:textId="51ABCA6B"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供应商：</w:t>
      </w:r>
      <w:r>
        <w:rPr>
          <w:rFonts w:ascii="宋体" w:eastAsia="宋体" w:hAnsi="宋体" w:cs="宋体" w:hint="eastAsia"/>
          <w:sz w:val="28"/>
          <w:szCs w:val="28"/>
          <w:u w:val="single"/>
        </w:rPr>
        <w:t xml:space="preserve">              </w:t>
      </w:r>
      <w:r>
        <w:rPr>
          <w:rFonts w:ascii="宋体" w:eastAsia="宋体" w:hAnsi="宋体" w:cs="宋体" w:hint="eastAsia"/>
          <w:sz w:val="28"/>
          <w:szCs w:val="28"/>
        </w:rPr>
        <w:t>（</w:t>
      </w:r>
      <w:r w:rsidR="00C22362" w:rsidRPr="00C22362">
        <w:rPr>
          <w:rFonts w:ascii="宋体" w:eastAsia="宋体" w:hAnsi="宋体" w:cs="宋体" w:hint="eastAsia"/>
          <w:sz w:val="28"/>
          <w:szCs w:val="28"/>
        </w:rPr>
        <w:t>盖单位章</w:t>
      </w:r>
      <w:r w:rsidR="00C22362">
        <w:rPr>
          <w:rFonts w:ascii="宋体" w:eastAsia="宋体" w:hAnsi="宋体" w:cs="宋体" w:hint="eastAsia"/>
          <w:sz w:val="28"/>
          <w:szCs w:val="28"/>
        </w:rPr>
        <w:t>或电子签章</w:t>
      </w:r>
      <w:r>
        <w:rPr>
          <w:rFonts w:ascii="宋体" w:eastAsia="宋体" w:hAnsi="宋体" w:cs="宋体" w:hint="eastAsia"/>
          <w:sz w:val="28"/>
          <w:szCs w:val="28"/>
        </w:rPr>
        <w:t>）</w:t>
      </w:r>
    </w:p>
    <w:p w14:paraId="4E896751" w14:textId="1D769DBA"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法定代表人：</w:t>
      </w:r>
      <w:r>
        <w:rPr>
          <w:rFonts w:ascii="宋体" w:eastAsia="宋体" w:hAnsi="宋体" w:cs="宋体" w:hint="eastAsia"/>
          <w:sz w:val="28"/>
          <w:szCs w:val="28"/>
          <w:u w:val="single"/>
        </w:rPr>
        <w:t xml:space="preserve">  </w:t>
      </w:r>
      <w:r w:rsidR="00C22362">
        <w:rPr>
          <w:rFonts w:ascii="宋体" w:eastAsia="宋体" w:hAnsi="宋体" w:cs="宋体"/>
          <w:sz w:val="28"/>
          <w:szCs w:val="28"/>
          <w:u w:val="single"/>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（签字或</w:t>
      </w:r>
      <w:r w:rsidR="002C2D14">
        <w:rPr>
          <w:rFonts w:ascii="宋体" w:eastAsia="宋体" w:hAnsi="宋体" w:cs="宋体" w:hint="eastAsia"/>
          <w:sz w:val="28"/>
          <w:szCs w:val="28"/>
        </w:rPr>
        <w:t>电子签章</w:t>
      </w:r>
      <w:r>
        <w:rPr>
          <w:rFonts w:ascii="宋体" w:eastAsia="宋体" w:hAnsi="宋体" w:cs="宋体" w:hint="eastAsia"/>
          <w:sz w:val="28"/>
          <w:szCs w:val="28"/>
        </w:rPr>
        <w:t>）</w:t>
      </w:r>
    </w:p>
    <w:p w14:paraId="084D7C0D" w14:textId="77777777" w:rsidR="007725D9" w:rsidRPr="00FD486B" w:rsidRDefault="007725D9" w:rsidP="00FD486B">
      <w:pPr>
        <w:tabs>
          <w:tab w:val="left" w:pos="5380"/>
          <w:tab w:val="left" w:pos="6520"/>
          <w:tab w:val="left" w:pos="7680"/>
        </w:tabs>
        <w:topLinePunct/>
        <w:autoSpaceDE w:val="0"/>
        <w:autoSpaceDN w:val="0"/>
        <w:adjustRightInd w:val="0"/>
        <w:spacing w:line="360" w:lineRule="auto"/>
        <w:ind w:right="-20" w:firstLineChars="500" w:firstLine="1400"/>
        <w:jc w:val="center"/>
        <w:rPr>
          <w:rFonts w:ascii="宋体" w:eastAsia="宋体" w:hAnsi="宋体" w:cs="Times New Roman"/>
          <w:b/>
          <w:sz w:val="28"/>
          <w:szCs w:val="28"/>
          <w:lang w:val="zh-CN"/>
        </w:rPr>
      </w:pPr>
      <w:r>
        <w:rPr>
          <w:rFonts w:ascii="宋体" w:eastAsia="宋体" w:hAnsi="宋体" w:cs="宋体" w:hint="eastAsia"/>
          <w:kern w:val="0"/>
          <w:sz w:val="28"/>
          <w:szCs w:val="28"/>
        </w:rPr>
        <w:t>日      期：</w:t>
      </w:r>
      <w:r>
        <w:rPr>
          <w:rFonts w:ascii="宋体" w:eastAsia="宋体" w:hAnsi="宋体" w:cs="宋体" w:hint="eastAsia"/>
          <w:kern w:val="0"/>
          <w:sz w:val="28"/>
          <w:szCs w:val="28"/>
          <w:u w:val="single"/>
        </w:rPr>
        <w:t xml:space="preserve">    </w:t>
      </w:r>
      <w:r>
        <w:rPr>
          <w:rFonts w:ascii="宋体" w:eastAsia="宋体" w:hAnsi="宋体" w:cs="宋体" w:hint="eastAsia"/>
          <w:spacing w:val="43"/>
          <w:kern w:val="0"/>
          <w:sz w:val="28"/>
          <w:szCs w:val="28"/>
          <w:u w:val="single"/>
        </w:rPr>
        <w:t xml:space="preserve"> </w:t>
      </w:r>
      <w:r>
        <w:rPr>
          <w:rFonts w:ascii="宋体" w:eastAsia="宋体" w:hAnsi="宋体" w:cs="宋体" w:hint="eastAsia"/>
          <w:kern w:val="0"/>
          <w:sz w:val="28"/>
          <w:szCs w:val="28"/>
        </w:rPr>
        <w:t>年</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月</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日</w:t>
      </w:r>
      <w:r>
        <w:rPr>
          <w:rFonts w:ascii="宋体" w:eastAsia="宋体" w:hAnsi="宋体" w:cs="宋体"/>
          <w:b/>
          <w:bCs/>
          <w:sz w:val="24"/>
          <w:szCs w:val="21"/>
        </w:rPr>
        <w:br w:type="page"/>
      </w:r>
      <w:bookmarkStart w:id="567" w:name="_Toc16028"/>
      <w:bookmarkStart w:id="568" w:name="_Toc23774494"/>
      <w:r w:rsidRPr="00FD486B">
        <w:rPr>
          <w:rFonts w:ascii="宋体" w:eastAsia="宋体" w:hAnsi="宋体" w:cs="Times New Roman" w:hint="eastAsia"/>
          <w:b/>
          <w:sz w:val="28"/>
          <w:szCs w:val="28"/>
          <w:lang w:val="zh-CN"/>
        </w:rPr>
        <w:t>三</w:t>
      </w:r>
      <w:r>
        <w:rPr>
          <w:rFonts w:ascii="宋体" w:eastAsia="宋体" w:hAnsi="宋体" w:cs="Times New Roman" w:hint="eastAsia"/>
          <w:b/>
          <w:sz w:val="28"/>
          <w:szCs w:val="28"/>
          <w:lang w:val="zh-CN"/>
        </w:rPr>
        <w:t xml:space="preserve">、 </w:t>
      </w:r>
      <w:r w:rsidRPr="00FD486B">
        <w:rPr>
          <w:rFonts w:ascii="宋体" w:eastAsia="宋体" w:hAnsi="宋体" w:cs="Times New Roman" w:hint="eastAsia"/>
          <w:b/>
          <w:sz w:val="28"/>
          <w:szCs w:val="28"/>
          <w:lang w:val="zh-CN"/>
        </w:rPr>
        <w:t xml:space="preserve"> 授权委托书</w:t>
      </w:r>
      <w:bookmarkEnd w:id="567"/>
      <w:bookmarkEnd w:id="568"/>
    </w:p>
    <w:p w14:paraId="1F9CA83C" w14:textId="77777777" w:rsidR="007725D9" w:rsidRDefault="007725D9" w:rsidP="00D50171">
      <w:pPr>
        <w:wordWrap w:val="0"/>
        <w:topLinePunct/>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本人</w:t>
      </w:r>
      <w:r>
        <w:rPr>
          <w:rFonts w:ascii="宋体" w:eastAsia="宋体" w:hAnsi="宋体" w:cs="宋体" w:hint="eastAsia"/>
          <w:sz w:val="28"/>
          <w:szCs w:val="28"/>
          <w:u w:val="single"/>
        </w:rPr>
        <w:t xml:space="preserve">         </w:t>
      </w:r>
      <w:r>
        <w:rPr>
          <w:rFonts w:ascii="宋体" w:eastAsia="宋体" w:hAnsi="宋体" w:cs="宋体" w:hint="eastAsia"/>
          <w:sz w:val="28"/>
          <w:szCs w:val="28"/>
        </w:rPr>
        <w:t>（姓名）系</w:t>
      </w:r>
      <w:r>
        <w:rPr>
          <w:rFonts w:ascii="宋体" w:eastAsia="宋体" w:hAnsi="宋体" w:cs="宋体" w:hint="eastAsia"/>
          <w:sz w:val="28"/>
          <w:szCs w:val="28"/>
          <w:u w:val="single"/>
        </w:rPr>
        <w:t xml:space="preserve">         </w:t>
      </w:r>
      <w:r>
        <w:rPr>
          <w:rFonts w:ascii="宋体" w:eastAsia="宋体" w:hAnsi="宋体" w:cs="宋体" w:hint="eastAsia"/>
          <w:sz w:val="28"/>
          <w:szCs w:val="28"/>
        </w:rPr>
        <w:t>（供应商名称）的法定代表人，现委托</w:t>
      </w:r>
      <w:r>
        <w:rPr>
          <w:rFonts w:ascii="宋体" w:eastAsia="宋体" w:hAnsi="宋体" w:cs="宋体" w:hint="eastAsia"/>
          <w:sz w:val="28"/>
          <w:szCs w:val="28"/>
          <w:u w:val="single"/>
        </w:rPr>
        <w:t xml:space="preserve">      </w:t>
      </w:r>
      <w:r>
        <w:rPr>
          <w:rFonts w:ascii="宋体" w:eastAsia="宋体" w:hAnsi="宋体" w:cs="宋体" w:hint="eastAsia"/>
          <w:sz w:val="28"/>
          <w:szCs w:val="28"/>
        </w:rPr>
        <w:t>（姓名）为我方代理人。代理人根据授权，以我方名义签署、澄清、说明、补正、递交、撤回、修改</w:t>
      </w:r>
      <w:r>
        <w:rPr>
          <w:rFonts w:ascii="宋体" w:eastAsia="宋体" w:hAnsi="宋体" w:cs="宋体" w:hint="eastAsia"/>
          <w:sz w:val="28"/>
          <w:szCs w:val="28"/>
          <w:u w:val="single"/>
        </w:rPr>
        <w:t xml:space="preserve">             </w:t>
      </w:r>
      <w:r>
        <w:rPr>
          <w:rFonts w:ascii="宋体" w:eastAsia="宋体" w:hAnsi="宋体" w:cs="宋体" w:hint="eastAsia"/>
          <w:sz w:val="28"/>
          <w:szCs w:val="28"/>
        </w:rPr>
        <w:t>（项目名称）磋商文件、签订合同和处理有关事宜，其法律后果由我方承担。</w:t>
      </w:r>
    </w:p>
    <w:p w14:paraId="57EED166" w14:textId="77777777" w:rsidR="007725D9" w:rsidRDefault="007725D9" w:rsidP="00D50171">
      <w:pPr>
        <w:wordWrap w:val="0"/>
        <w:topLinePunct/>
        <w:spacing w:beforeLines="50" w:before="156" w:line="360" w:lineRule="auto"/>
        <w:ind w:firstLineChars="200" w:firstLine="560"/>
        <w:rPr>
          <w:rFonts w:ascii="宋体" w:eastAsia="宋体" w:hAnsi="宋体" w:cs="宋体"/>
          <w:sz w:val="28"/>
          <w:szCs w:val="28"/>
        </w:rPr>
      </w:pPr>
      <w:r>
        <w:rPr>
          <w:rFonts w:ascii="宋体" w:eastAsia="宋体" w:hAnsi="宋体" w:cs="宋体" w:hint="eastAsia"/>
          <w:sz w:val="28"/>
          <w:szCs w:val="28"/>
        </w:rPr>
        <w:t>委托期限：</w:t>
      </w:r>
      <w:r>
        <w:rPr>
          <w:rFonts w:ascii="宋体" w:eastAsia="宋体" w:hAnsi="宋体" w:cs="宋体" w:hint="eastAsia"/>
          <w:sz w:val="28"/>
          <w:szCs w:val="28"/>
          <w:u w:val="single"/>
        </w:rPr>
        <w:t xml:space="preserve">                                      </w:t>
      </w:r>
      <w:r>
        <w:rPr>
          <w:rFonts w:ascii="宋体" w:eastAsia="宋体" w:hAnsi="宋体" w:cs="宋体" w:hint="eastAsia"/>
          <w:sz w:val="28"/>
          <w:szCs w:val="28"/>
        </w:rPr>
        <w:t>。</w:t>
      </w:r>
    </w:p>
    <w:p w14:paraId="7FE41A74" w14:textId="77777777" w:rsidR="007725D9" w:rsidRDefault="007725D9" w:rsidP="00D50171">
      <w:pPr>
        <w:wordWrap w:val="0"/>
        <w:topLinePunct/>
        <w:spacing w:beforeLines="100" w:before="312" w:afterLines="100" w:after="312" w:line="360" w:lineRule="auto"/>
        <w:ind w:firstLineChars="200" w:firstLine="560"/>
        <w:rPr>
          <w:rFonts w:ascii="宋体" w:eastAsia="宋体" w:hAnsi="宋体" w:cs="宋体"/>
          <w:sz w:val="28"/>
          <w:szCs w:val="28"/>
        </w:rPr>
      </w:pPr>
      <w:r>
        <w:rPr>
          <w:rFonts w:ascii="宋体" w:eastAsia="宋体" w:hAnsi="宋体" w:cs="宋体" w:hint="eastAsia"/>
          <w:sz w:val="28"/>
          <w:szCs w:val="28"/>
        </w:rPr>
        <w:t>代理人无转委托权。</w:t>
      </w:r>
    </w:p>
    <w:p w14:paraId="6CD7E3A0" w14:textId="77777777" w:rsidR="007725D9" w:rsidRDefault="007725D9" w:rsidP="00D50171">
      <w:pPr>
        <w:wordWrap w:val="0"/>
        <w:topLinePunct/>
        <w:spacing w:afterLines="100" w:after="312" w:line="360" w:lineRule="auto"/>
        <w:ind w:firstLineChars="200" w:firstLine="560"/>
        <w:rPr>
          <w:rFonts w:ascii="宋体" w:eastAsia="宋体" w:hAnsi="宋体" w:cs="宋体"/>
          <w:sz w:val="28"/>
          <w:szCs w:val="28"/>
        </w:rPr>
      </w:pPr>
      <w:r>
        <w:rPr>
          <w:rFonts w:ascii="宋体" w:eastAsia="宋体" w:hAnsi="宋体" w:cs="宋体" w:hint="eastAsia"/>
          <w:sz w:val="28"/>
          <w:szCs w:val="28"/>
        </w:rPr>
        <w:t>附：委托代理人身份证复印件</w:t>
      </w:r>
      <w:r>
        <w:rPr>
          <w:rFonts w:ascii="宋体" w:eastAsia="宋体" w:hAnsi="宋体" w:cs="Times New Roman" w:hint="eastAsia"/>
          <w:sz w:val="28"/>
          <w:szCs w:val="28"/>
        </w:rPr>
        <w:t>（或扫描件）</w:t>
      </w:r>
    </w:p>
    <w:p w14:paraId="31446B56" w14:textId="77777777" w:rsidR="007725D9" w:rsidRDefault="007725D9" w:rsidP="00D50171">
      <w:pPr>
        <w:wordWrap w:val="0"/>
        <w:topLinePunct/>
        <w:spacing w:line="360" w:lineRule="auto"/>
        <w:rPr>
          <w:rFonts w:ascii="宋体" w:eastAsia="宋体" w:hAnsi="宋体" w:cs="宋体"/>
          <w:szCs w:val="21"/>
        </w:rPr>
      </w:pPr>
    </w:p>
    <w:p w14:paraId="28D67F9C" w14:textId="77777777" w:rsidR="007725D9" w:rsidRDefault="007725D9" w:rsidP="00D50171">
      <w:pPr>
        <w:wordWrap w:val="0"/>
        <w:topLinePunct/>
        <w:spacing w:line="360" w:lineRule="auto"/>
        <w:rPr>
          <w:rFonts w:ascii="宋体" w:eastAsia="宋体" w:hAnsi="宋体" w:cs="宋体"/>
          <w:szCs w:val="21"/>
        </w:rPr>
      </w:pPr>
    </w:p>
    <w:p w14:paraId="47EA5472" w14:textId="16EBED87"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供应商：</w:t>
      </w:r>
      <w:r>
        <w:rPr>
          <w:rFonts w:ascii="宋体" w:eastAsia="宋体" w:hAnsi="宋体" w:cs="宋体" w:hint="eastAsia"/>
          <w:sz w:val="28"/>
          <w:szCs w:val="28"/>
          <w:u w:val="single"/>
        </w:rPr>
        <w:t xml:space="preserve">              </w:t>
      </w:r>
      <w:r>
        <w:rPr>
          <w:rFonts w:ascii="宋体" w:eastAsia="宋体" w:hAnsi="宋体" w:cs="宋体" w:hint="eastAsia"/>
          <w:sz w:val="28"/>
          <w:szCs w:val="28"/>
        </w:rPr>
        <w:t>（</w:t>
      </w:r>
      <w:r w:rsidR="00C22362" w:rsidRPr="00C22362">
        <w:rPr>
          <w:rFonts w:ascii="宋体" w:eastAsia="宋体" w:hAnsi="宋体" w:cs="宋体" w:hint="eastAsia"/>
          <w:sz w:val="28"/>
          <w:szCs w:val="28"/>
        </w:rPr>
        <w:t>盖单位章</w:t>
      </w:r>
      <w:r w:rsidR="00C22362">
        <w:rPr>
          <w:rFonts w:ascii="宋体" w:eastAsia="宋体" w:hAnsi="宋体" w:cs="宋体" w:hint="eastAsia"/>
          <w:sz w:val="28"/>
          <w:szCs w:val="28"/>
        </w:rPr>
        <w:t>或电子签章</w:t>
      </w:r>
      <w:r>
        <w:rPr>
          <w:rFonts w:ascii="宋体" w:eastAsia="宋体" w:hAnsi="宋体" w:cs="宋体" w:hint="eastAsia"/>
          <w:sz w:val="28"/>
          <w:szCs w:val="28"/>
        </w:rPr>
        <w:t>）</w:t>
      </w:r>
    </w:p>
    <w:p w14:paraId="03B66BEA" w14:textId="560CE581"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法定代表人：</w:t>
      </w:r>
      <w:r>
        <w:rPr>
          <w:rFonts w:ascii="宋体" w:eastAsia="宋体" w:hAnsi="宋体" w:cs="宋体" w:hint="eastAsia"/>
          <w:sz w:val="28"/>
          <w:szCs w:val="28"/>
          <w:u w:val="single"/>
        </w:rPr>
        <w:t xml:space="preserve">    </w:t>
      </w:r>
      <w:r w:rsidR="00C22362">
        <w:rPr>
          <w:rFonts w:ascii="宋体" w:eastAsia="宋体" w:hAnsi="宋体" w:cs="宋体"/>
          <w:sz w:val="28"/>
          <w:szCs w:val="28"/>
          <w:u w:val="single"/>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（签字或</w:t>
      </w:r>
      <w:r w:rsidR="002C2D14">
        <w:rPr>
          <w:rFonts w:ascii="宋体" w:eastAsia="宋体" w:hAnsi="宋体" w:cs="宋体" w:hint="eastAsia"/>
          <w:sz w:val="28"/>
          <w:szCs w:val="28"/>
        </w:rPr>
        <w:t>电子签章</w:t>
      </w:r>
      <w:r>
        <w:rPr>
          <w:rFonts w:ascii="宋体" w:eastAsia="宋体" w:hAnsi="宋体" w:cs="宋体" w:hint="eastAsia"/>
          <w:sz w:val="28"/>
          <w:szCs w:val="28"/>
        </w:rPr>
        <w:t>）</w:t>
      </w:r>
    </w:p>
    <w:p w14:paraId="0856A2F6" w14:textId="77777777" w:rsidR="007725D9" w:rsidRDefault="007725D9" w:rsidP="00D50171">
      <w:pPr>
        <w:tabs>
          <w:tab w:val="left" w:pos="5380"/>
          <w:tab w:val="left" w:pos="6520"/>
          <w:tab w:val="left" w:pos="7680"/>
        </w:tabs>
        <w:wordWrap w:val="0"/>
        <w:topLinePunct/>
        <w:autoSpaceDE w:val="0"/>
        <w:autoSpaceDN w:val="0"/>
        <w:adjustRightInd w:val="0"/>
        <w:spacing w:line="360" w:lineRule="auto"/>
        <w:ind w:right="-20" w:firstLineChars="500" w:firstLine="1400"/>
        <w:jc w:val="right"/>
        <w:rPr>
          <w:rFonts w:ascii="宋体" w:eastAsia="宋体" w:hAnsi="宋体" w:cs="宋体"/>
          <w:sz w:val="28"/>
          <w:szCs w:val="28"/>
        </w:rPr>
      </w:pPr>
      <w:r>
        <w:rPr>
          <w:rFonts w:ascii="宋体" w:eastAsia="宋体" w:hAnsi="宋体" w:cs="宋体" w:hint="eastAsia"/>
          <w:kern w:val="0"/>
          <w:sz w:val="28"/>
          <w:szCs w:val="28"/>
        </w:rPr>
        <w:t>日      期：</w:t>
      </w:r>
      <w:r>
        <w:rPr>
          <w:rFonts w:ascii="宋体" w:eastAsia="宋体" w:hAnsi="宋体" w:cs="宋体" w:hint="eastAsia"/>
          <w:kern w:val="0"/>
          <w:sz w:val="28"/>
          <w:szCs w:val="28"/>
          <w:u w:val="single"/>
        </w:rPr>
        <w:t xml:space="preserve">    </w:t>
      </w:r>
      <w:r>
        <w:rPr>
          <w:rFonts w:ascii="宋体" w:eastAsia="宋体" w:hAnsi="宋体" w:cs="宋体" w:hint="eastAsia"/>
          <w:spacing w:val="43"/>
          <w:kern w:val="0"/>
          <w:sz w:val="28"/>
          <w:szCs w:val="28"/>
          <w:u w:val="single"/>
        </w:rPr>
        <w:t xml:space="preserve"> </w:t>
      </w:r>
      <w:r>
        <w:rPr>
          <w:rFonts w:ascii="宋体" w:eastAsia="宋体" w:hAnsi="宋体" w:cs="宋体" w:hint="eastAsia"/>
          <w:kern w:val="0"/>
          <w:sz w:val="28"/>
          <w:szCs w:val="28"/>
        </w:rPr>
        <w:t>年</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月</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日</w:t>
      </w:r>
    </w:p>
    <w:p w14:paraId="7EB67E9F" w14:textId="77777777" w:rsidR="007725D9" w:rsidRDefault="007725D9" w:rsidP="00D50171">
      <w:pPr>
        <w:wordWrap w:val="0"/>
        <w:topLinePunct/>
        <w:spacing w:beforeLines="100" w:before="312" w:afterLines="50" w:after="156" w:line="360" w:lineRule="auto"/>
        <w:rPr>
          <w:rFonts w:ascii="宋体" w:eastAsia="宋体" w:hAnsi="宋体" w:cs="宋体"/>
          <w:szCs w:val="21"/>
        </w:rPr>
      </w:pPr>
    </w:p>
    <w:p w14:paraId="3A249000" w14:textId="77777777" w:rsidR="007725D9" w:rsidRDefault="007725D9" w:rsidP="00D50171">
      <w:pPr>
        <w:wordWrap w:val="0"/>
        <w:topLinePunct/>
        <w:spacing w:beforeLines="100" w:before="312" w:afterLines="50" w:after="156" w:line="360" w:lineRule="auto"/>
        <w:rPr>
          <w:rFonts w:ascii="宋体" w:eastAsia="宋体" w:hAnsi="宋体" w:cs="宋体"/>
          <w:szCs w:val="21"/>
        </w:rPr>
      </w:pPr>
    </w:p>
    <w:p w14:paraId="27B51BC1" w14:textId="77777777" w:rsidR="007725D9" w:rsidRDefault="007725D9" w:rsidP="00D50171">
      <w:pPr>
        <w:wordWrap w:val="0"/>
        <w:topLinePunct/>
        <w:spacing w:beforeLines="100" w:before="312" w:afterLines="50" w:after="156" w:line="360" w:lineRule="auto"/>
        <w:rPr>
          <w:rFonts w:ascii="宋体" w:eastAsia="宋体" w:hAnsi="宋体" w:cs="宋体"/>
          <w:szCs w:val="21"/>
        </w:rPr>
      </w:pPr>
    </w:p>
    <w:p w14:paraId="69F68717" w14:textId="77777777" w:rsidR="007725D9" w:rsidRDefault="007725D9">
      <w:pPr>
        <w:widowControl/>
        <w:jc w:val="left"/>
        <w:rPr>
          <w:rFonts w:ascii="宋体" w:eastAsia="宋体" w:hAnsi="宋体" w:cs="宋体"/>
          <w:szCs w:val="21"/>
        </w:rPr>
      </w:pPr>
      <w:r>
        <w:rPr>
          <w:rFonts w:ascii="宋体" w:eastAsia="宋体" w:hAnsi="宋体" w:cs="宋体"/>
          <w:szCs w:val="21"/>
        </w:rPr>
        <w:br w:type="page"/>
      </w:r>
    </w:p>
    <w:p w14:paraId="31A95E3D" w14:textId="77777777" w:rsidR="007725D9" w:rsidRDefault="007725D9" w:rsidP="00D50171">
      <w:pPr>
        <w:keepNext/>
        <w:keepLines/>
        <w:tabs>
          <w:tab w:val="left" w:pos="840"/>
        </w:tabs>
        <w:wordWrap w:val="0"/>
        <w:topLinePunct/>
        <w:spacing w:line="360" w:lineRule="auto"/>
        <w:jc w:val="center"/>
        <w:outlineLvl w:val="1"/>
        <w:rPr>
          <w:rFonts w:ascii="宋体" w:eastAsia="宋体" w:hAnsi="宋体" w:cs="Times New Roman"/>
          <w:b/>
          <w:sz w:val="28"/>
          <w:szCs w:val="28"/>
          <w:lang w:val="zh-CN"/>
        </w:rPr>
      </w:pPr>
      <w:bookmarkStart w:id="569" w:name="_Toc12810"/>
      <w:bookmarkStart w:id="570" w:name="_Toc23774495"/>
      <w:r>
        <w:rPr>
          <w:rFonts w:ascii="宋体" w:eastAsia="宋体" w:hAnsi="宋体" w:cs="Times New Roman" w:hint="eastAsia"/>
          <w:b/>
          <w:sz w:val="28"/>
          <w:szCs w:val="28"/>
          <w:lang w:val="zh-CN"/>
        </w:rPr>
        <w:t>四、</w:t>
      </w:r>
      <w:bookmarkEnd w:id="565"/>
      <w:bookmarkEnd w:id="569"/>
      <w:bookmarkEnd w:id="570"/>
      <w:r>
        <w:rPr>
          <w:rFonts w:ascii="宋体" w:eastAsia="宋体" w:hAnsi="宋体" w:cs="Times New Roman" w:hint="eastAsia"/>
          <w:b/>
          <w:sz w:val="28"/>
          <w:szCs w:val="28"/>
          <w:lang w:val="zh-CN"/>
        </w:rPr>
        <w:t>企业基本情况资料</w:t>
      </w:r>
    </w:p>
    <w:p w14:paraId="49911EAE" w14:textId="77777777" w:rsidR="007725D9" w:rsidRDefault="007725D9" w:rsidP="00FD486B">
      <w:pPr>
        <w:jc w:val="center"/>
        <w:rPr>
          <w:rFonts w:ascii="宋体" w:eastAsia="宋体" w:hAnsi="宋体" w:cs="黑体"/>
          <w:b/>
          <w:kern w:val="0"/>
          <w:sz w:val="28"/>
          <w:szCs w:val="28"/>
        </w:rPr>
      </w:pPr>
      <w:bookmarkStart w:id="571" w:name="_Toc480385614"/>
      <w:bookmarkStart w:id="572" w:name="_Toc428276628"/>
      <w:bookmarkStart w:id="573" w:name="_Toc463011363"/>
      <w:bookmarkStart w:id="574" w:name="_Toc462934384"/>
      <w:bookmarkStart w:id="575" w:name="_Toc428351719"/>
      <w:bookmarkStart w:id="576" w:name="_Toc454788099"/>
      <w:bookmarkStart w:id="577" w:name="_Toc480226503"/>
      <w:bookmarkStart w:id="578" w:name="_Toc481092974"/>
      <w:bookmarkStart w:id="579" w:name="_Toc455678211"/>
      <w:r>
        <w:rPr>
          <w:rFonts w:ascii="宋体" w:eastAsia="宋体" w:hAnsi="宋体" w:cs="黑体" w:hint="eastAsia"/>
          <w:b/>
          <w:kern w:val="0"/>
          <w:sz w:val="28"/>
          <w:szCs w:val="28"/>
        </w:rPr>
        <w:t>4.1供应商基本情况表</w:t>
      </w:r>
    </w:p>
    <w:p w14:paraId="5F52CEDA" w14:textId="77777777" w:rsidR="007725D9" w:rsidRDefault="007725D9" w:rsidP="00D50171">
      <w:pPr>
        <w:pStyle w:val="Default"/>
      </w:pPr>
    </w:p>
    <w:tbl>
      <w:tblPr>
        <w:tblW w:w="0" w:type="auto"/>
        <w:jc w:val="center"/>
        <w:tblLayout w:type="fixed"/>
        <w:tblCellMar>
          <w:left w:w="0" w:type="dxa"/>
          <w:right w:w="0" w:type="dxa"/>
        </w:tblCellMar>
        <w:tblLook w:val="04A0" w:firstRow="1" w:lastRow="0" w:firstColumn="1" w:lastColumn="0" w:noHBand="0" w:noVBand="1"/>
      </w:tblPr>
      <w:tblGrid>
        <w:gridCol w:w="1665"/>
        <w:gridCol w:w="865"/>
        <w:gridCol w:w="916"/>
        <w:gridCol w:w="809"/>
        <w:gridCol w:w="405"/>
        <w:gridCol w:w="302"/>
        <w:gridCol w:w="1039"/>
        <w:gridCol w:w="470"/>
        <w:gridCol w:w="829"/>
        <w:gridCol w:w="960"/>
      </w:tblGrid>
      <w:tr w:rsidR="007725D9" w14:paraId="3EB2F780" w14:textId="77777777" w:rsidTr="00FD486B">
        <w:trPr>
          <w:trHeight w:val="513"/>
          <w:jc w:val="center"/>
        </w:trPr>
        <w:tc>
          <w:tcPr>
            <w:tcW w:w="1665" w:type="dxa"/>
            <w:tcBorders>
              <w:top w:val="single" w:sz="4" w:space="0" w:color="000000"/>
              <w:left w:val="single" w:sz="4" w:space="0" w:color="000000"/>
              <w:bottom w:val="single" w:sz="4" w:space="0" w:color="000000"/>
              <w:right w:val="single" w:sz="4" w:space="0" w:color="000000"/>
            </w:tcBorders>
            <w:vAlign w:val="center"/>
          </w:tcPr>
          <w:bookmarkEnd w:id="571"/>
          <w:bookmarkEnd w:id="572"/>
          <w:bookmarkEnd w:id="573"/>
          <w:bookmarkEnd w:id="574"/>
          <w:bookmarkEnd w:id="575"/>
          <w:bookmarkEnd w:id="576"/>
          <w:bookmarkEnd w:id="577"/>
          <w:bookmarkEnd w:id="578"/>
          <w:bookmarkEnd w:id="579"/>
          <w:p w14:paraId="06D672A4" w14:textId="77777777" w:rsidR="007725D9" w:rsidRDefault="007725D9" w:rsidP="00B26F0F">
            <w:pPr>
              <w:jc w:val="center"/>
              <w:rPr>
                <w:rFonts w:ascii="宋体" w:eastAsia="宋体" w:hAnsi="宋体" w:cs="宋体"/>
                <w:sz w:val="24"/>
              </w:rPr>
            </w:pPr>
            <w:r>
              <w:rPr>
                <w:rFonts w:ascii="宋体" w:eastAsia="宋体" w:hAnsi="宋体" w:cs="宋体" w:hint="eastAsia"/>
                <w:sz w:val="24"/>
              </w:rPr>
              <w:t>供应商名称</w:t>
            </w:r>
          </w:p>
        </w:tc>
        <w:tc>
          <w:tcPr>
            <w:tcW w:w="6595" w:type="dxa"/>
            <w:gridSpan w:val="9"/>
            <w:tcBorders>
              <w:top w:val="single" w:sz="4" w:space="0" w:color="000000"/>
              <w:left w:val="single" w:sz="4" w:space="0" w:color="000000"/>
              <w:bottom w:val="single" w:sz="4" w:space="0" w:color="000000"/>
              <w:right w:val="single" w:sz="4" w:space="0" w:color="000000"/>
            </w:tcBorders>
            <w:vAlign w:val="center"/>
          </w:tcPr>
          <w:p w14:paraId="6BF8B134" w14:textId="77777777" w:rsidR="007725D9" w:rsidRDefault="007725D9" w:rsidP="00B26F0F">
            <w:pPr>
              <w:jc w:val="center"/>
              <w:rPr>
                <w:rFonts w:ascii="宋体" w:eastAsia="宋体" w:hAnsi="宋体" w:cs="宋体"/>
                <w:sz w:val="24"/>
              </w:rPr>
            </w:pPr>
          </w:p>
        </w:tc>
      </w:tr>
      <w:tr w:rsidR="007725D9" w14:paraId="3DF406B4" w14:textId="77777777" w:rsidTr="00FD486B">
        <w:trPr>
          <w:trHeight w:val="559"/>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72CDBAA5" w14:textId="77777777" w:rsidR="007725D9" w:rsidRDefault="007725D9" w:rsidP="00B26F0F">
            <w:pPr>
              <w:jc w:val="center"/>
              <w:rPr>
                <w:rFonts w:ascii="宋体" w:eastAsia="宋体" w:hAnsi="宋体" w:cs="宋体"/>
                <w:sz w:val="24"/>
              </w:rPr>
            </w:pPr>
            <w:r>
              <w:rPr>
                <w:rFonts w:ascii="宋体" w:eastAsia="宋体" w:hAnsi="宋体" w:cs="宋体" w:hint="eastAsia"/>
                <w:sz w:val="24"/>
              </w:rPr>
              <w:t>注册地址</w:t>
            </w:r>
          </w:p>
        </w:tc>
        <w:tc>
          <w:tcPr>
            <w:tcW w:w="3297" w:type="dxa"/>
            <w:gridSpan w:val="5"/>
            <w:tcBorders>
              <w:top w:val="single" w:sz="4" w:space="0" w:color="000000"/>
              <w:left w:val="single" w:sz="4" w:space="0" w:color="000000"/>
              <w:bottom w:val="single" w:sz="4" w:space="0" w:color="000000"/>
              <w:right w:val="single" w:sz="4" w:space="0" w:color="000000"/>
            </w:tcBorders>
            <w:vAlign w:val="center"/>
          </w:tcPr>
          <w:p w14:paraId="597E4147" w14:textId="77777777" w:rsidR="007725D9" w:rsidRDefault="007725D9" w:rsidP="00B26F0F">
            <w:pPr>
              <w:jc w:val="center"/>
              <w:rPr>
                <w:rFonts w:ascii="宋体" w:eastAsia="宋体" w:hAnsi="宋体" w:cs="宋体"/>
                <w:sz w:val="24"/>
              </w:rPr>
            </w:pPr>
          </w:p>
        </w:tc>
        <w:tc>
          <w:tcPr>
            <w:tcW w:w="1039" w:type="dxa"/>
            <w:tcBorders>
              <w:top w:val="single" w:sz="4" w:space="0" w:color="000000"/>
              <w:left w:val="single" w:sz="4" w:space="0" w:color="000000"/>
              <w:bottom w:val="single" w:sz="4" w:space="0" w:color="000000"/>
              <w:right w:val="single" w:sz="4" w:space="0" w:color="000000"/>
            </w:tcBorders>
            <w:vAlign w:val="center"/>
          </w:tcPr>
          <w:p w14:paraId="5B9B2C04" w14:textId="77777777" w:rsidR="007725D9" w:rsidRDefault="007725D9" w:rsidP="00B26F0F">
            <w:pPr>
              <w:jc w:val="center"/>
              <w:rPr>
                <w:rFonts w:ascii="宋体" w:eastAsia="宋体" w:hAnsi="宋体" w:cs="宋体"/>
                <w:sz w:val="24"/>
              </w:rPr>
            </w:pPr>
            <w:r>
              <w:rPr>
                <w:rFonts w:ascii="宋体" w:eastAsia="宋体" w:hAnsi="宋体" w:cs="宋体" w:hint="eastAsia"/>
                <w:sz w:val="24"/>
              </w:rPr>
              <w:t>邮政编码</w:t>
            </w:r>
          </w:p>
        </w:tc>
        <w:tc>
          <w:tcPr>
            <w:tcW w:w="2258" w:type="dxa"/>
            <w:gridSpan w:val="3"/>
            <w:tcBorders>
              <w:top w:val="single" w:sz="4" w:space="0" w:color="000000"/>
              <w:left w:val="single" w:sz="4" w:space="0" w:color="000000"/>
              <w:bottom w:val="single" w:sz="4" w:space="0" w:color="000000"/>
              <w:right w:val="single" w:sz="4" w:space="0" w:color="000000"/>
            </w:tcBorders>
            <w:vAlign w:val="center"/>
          </w:tcPr>
          <w:p w14:paraId="6AF46C84" w14:textId="77777777" w:rsidR="007725D9" w:rsidRDefault="007725D9" w:rsidP="00B26F0F">
            <w:pPr>
              <w:jc w:val="center"/>
              <w:rPr>
                <w:rFonts w:ascii="宋体" w:eastAsia="宋体" w:hAnsi="宋体" w:cs="宋体"/>
                <w:sz w:val="24"/>
              </w:rPr>
            </w:pPr>
          </w:p>
        </w:tc>
      </w:tr>
      <w:tr w:rsidR="007725D9" w14:paraId="25F7B850" w14:textId="77777777" w:rsidTr="00FD486B">
        <w:trPr>
          <w:trHeight w:val="554"/>
          <w:jc w:val="center"/>
        </w:trPr>
        <w:tc>
          <w:tcPr>
            <w:tcW w:w="1665" w:type="dxa"/>
            <w:vMerge w:val="restart"/>
            <w:tcBorders>
              <w:top w:val="single" w:sz="4" w:space="0" w:color="000000"/>
              <w:left w:val="single" w:sz="4" w:space="0" w:color="000000"/>
              <w:bottom w:val="single" w:sz="4" w:space="0" w:color="000000"/>
              <w:right w:val="single" w:sz="4" w:space="0" w:color="000000"/>
            </w:tcBorders>
            <w:vAlign w:val="center"/>
          </w:tcPr>
          <w:p w14:paraId="55B1FFE1" w14:textId="77777777" w:rsidR="007725D9" w:rsidRDefault="007725D9" w:rsidP="00B26F0F">
            <w:pPr>
              <w:jc w:val="center"/>
              <w:rPr>
                <w:rFonts w:ascii="宋体" w:eastAsia="宋体" w:hAnsi="宋体" w:cs="宋体"/>
                <w:sz w:val="24"/>
              </w:rPr>
            </w:pPr>
            <w:r>
              <w:rPr>
                <w:rFonts w:ascii="宋体" w:eastAsia="宋体" w:hAnsi="宋体" w:cs="宋体" w:hint="eastAsia"/>
                <w:sz w:val="24"/>
              </w:rPr>
              <w:t>联系方式</w:t>
            </w:r>
          </w:p>
        </w:tc>
        <w:tc>
          <w:tcPr>
            <w:tcW w:w="865" w:type="dxa"/>
            <w:tcBorders>
              <w:top w:val="single" w:sz="4" w:space="0" w:color="000000"/>
              <w:left w:val="single" w:sz="4" w:space="0" w:color="000000"/>
              <w:bottom w:val="single" w:sz="4" w:space="0" w:color="000000"/>
              <w:right w:val="single" w:sz="4" w:space="0" w:color="000000"/>
            </w:tcBorders>
            <w:vAlign w:val="center"/>
          </w:tcPr>
          <w:p w14:paraId="28B2486F" w14:textId="77777777" w:rsidR="007725D9" w:rsidRDefault="007725D9" w:rsidP="00B26F0F">
            <w:pPr>
              <w:jc w:val="center"/>
              <w:rPr>
                <w:rFonts w:ascii="宋体" w:eastAsia="宋体" w:hAnsi="宋体" w:cs="宋体"/>
                <w:sz w:val="24"/>
              </w:rPr>
            </w:pPr>
            <w:r>
              <w:rPr>
                <w:rFonts w:ascii="宋体" w:eastAsia="宋体" w:hAnsi="宋体" w:cs="宋体" w:hint="eastAsia"/>
                <w:sz w:val="24"/>
              </w:rPr>
              <w:t>联系人</w:t>
            </w:r>
          </w:p>
        </w:tc>
        <w:tc>
          <w:tcPr>
            <w:tcW w:w="2431" w:type="dxa"/>
            <w:gridSpan w:val="4"/>
            <w:tcBorders>
              <w:top w:val="single" w:sz="4" w:space="0" w:color="000000"/>
              <w:left w:val="single" w:sz="4" w:space="0" w:color="000000"/>
              <w:bottom w:val="single" w:sz="4" w:space="0" w:color="000000"/>
              <w:right w:val="single" w:sz="4" w:space="0" w:color="000000"/>
            </w:tcBorders>
            <w:vAlign w:val="center"/>
          </w:tcPr>
          <w:p w14:paraId="5A91A12A" w14:textId="77777777" w:rsidR="007725D9" w:rsidRDefault="007725D9" w:rsidP="00B26F0F">
            <w:pPr>
              <w:jc w:val="center"/>
              <w:rPr>
                <w:rFonts w:ascii="宋体" w:eastAsia="宋体" w:hAnsi="宋体" w:cs="宋体"/>
                <w:sz w:val="24"/>
              </w:rPr>
            </w:pPr>
          </w:p>
        </w:tc>
        <w:tc>
          <w:tcPr>
            <w:tcW w:w="1039" w:type="dxa"/>
            <w:tcBorders>
              <w:top w:val="single" w:sz="4" w:space="0" w:color="000000"/>
              <w:left w:val="single" w:sz="4" w:space="0" w:color="000000"/>
              <w:bottom w:val="single" w:sz="4" w:space="0" w:color="000000"/>
              <w:right w:val="single" w:sz="4" w:space="0" w:color="000000"/>
            </w:tcBorders>
            <w:vAlign w:val="center"/>
          </w:tcPr>
          <w:p w14:paraId="1FE0B61B" w14:textId="77777777" w:rsidR="007725D9" w:rsidRDefault="007725D9" w:rsidP="00B26F0F">
            <w:pPr>
              <w:jc w:val="center"/>
              <w:rPr>
                <w:rFonts w:ascii="宋体" w:eastAsia="宋体" w:hAnsi="宋体" w:cs="宋体"/>
                <w:sz w:val="24"/>
              </w:rPr>
            </w:pPr>
            <w:r>
              <w:rPr>
                <w:rFonts w:ascii="宋体" w:eastAsia="宋体" w:hAnsi="宋体" w:cs="宋体" w:hint="eastAsia"/>
                <w:sz w:val="24"/>
              </w:rPr>
              <w:t>电 话</w:t>
            </w:r>
          </w:p>
        </w:tc>
        <w:tc>
          <w:tcPr>
            <w:tcW w:w="2258" w:type="dxa"/>
            <w:gridSpan w:val="3"/>
            <w:tcBorders>
              <w:top w:val="single" w:sz="4" w:space="0" w:color="000000"/>
              <w:left w:val="single" w:sz="4" w:space="0" w:color="000000"/>
              <w:bottom w:val="single" w:sz="4" w:space="0" w:color="000000"/>
              <w:right w:val="single" w:sz="4" w:space="0" w:color="000000"/>
            </w:tcBorders>
            <w:vAlign w:val="center"/>
          </w:tcPr>
          <w:p w14:paraId="0AB6E83A" w14:textId="77777777" w:rsidR="007725D9" w:rsidRDefault="007725D9" w:rsidP="00B26F0F">
            <w:pPr>
              <w:jc w:val="center"/>
              <w:rPr>
                <w:rFonts w:ascii="宋体" w:eastAsia="宋体" w:hAnsi="宋体" w:cs="宋体"/>
                <w:sz w:val="24"/>
              </w:rPr>
            </w:pPr>
          </w:p>
        </w:tc>
      </w:tr>
      <w:tr w:rsidR="007725D9" w14:paraId="4DAA7A2B" w14:textId="77777777" w:rsidTr="00FD486B">
        <w:trPr>
          <w:trHeight w:val="561"/>
          <w:jc w:val="center"/>
        </w:trPr>
        <w:tc>
          <w:tcPr>
            <w:tcW w:w="1665" w:type="dxa"/>
            <w:vMerge/>
            <w:tcBorders>
              <w:top w:val="nil"/>
              <w:left w:val="single" w:sz="4" w:space="0" w:color="000000"/>
              <w:bottom w:val="single" w:sz="4" w:space="0" w:color="000000"/>
              <w:right w:val="single" w:sz="4" w:space="0" w:color="000000"/>
            </w:tcBorders>
            <w:vAlign w:val="center"/>
          </w:tcPr>
          <w:p w14:paraId="2B66943B" w14:textId="77777777" w:rsidR="007725D9" w:rsidRDefault="007725D9" w:rsidP="00B26F0F">
            <w:pPr>
              <w:jc w:val="center"/>
              <w:rPr>
                <w:rFonts w:ascii="宋体" w:eastAsia="宋体" w:hAnsi="宋体" w:cs="宋体"/>
                <w:sz w:val="24"/>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95153A2" w14:textId="77777777" w:rsidR="007725D9" w:rsidRDefault="007725D9" w:rsidP="00B26F0F">
            <w:pPr>
              <w:jc w:val="center"/>
              <w:rPr>
                <w:rFonts w:ascii="宋体" w:eastAsia="宋体" w:hAnsi="宋体" w:cs="宋体"/>
                <w:sz w:val="24"/>
              </w:rPr>
            </w:pPr>
            <w:r>
              <w:rPr>
                <w:rFonts w:ascii="宋体" w:eastAsia="宋体" w:hAnsi="宋体" w:cs="宋体" w:hint="eastAsia"/>
                <w:sz w:val="24"/>
              </w:rPr>
              <w:t>传</w:t>
            </w:r>
            <w:r>
              <w:rPr>
                <w:rFonts w:ascii="宋体" w:eastAsia="宋体" w:hAnsi="宋体" w:cs="宋体" w:hint="eastAsia"/>
                <w:sz w:val="24"/>
              </w:rPr>
              <w:tab/>
              <w:t>真</w:t>
            </w:r>
          </w:p>
        </w:tc>
        <w:tc>
          <w:tcPr>
            <w:tcW w:w="2431" w:type="dxa"/>
            <w:gridSpan w:val="4"/>
            <w:tcBorders>
              <w:top w:val="single" w:sz="4" w:space="0" w:color="000000"/>
              <w:left w:val="single" w:sz="4" w:space="0" w:color="000000"/>
              <w:bottom w:val="single" w:sz="4" w:space="0" w:color="000000"/>
              <w:right w:val="single" w:sz="4" w:space="0" w:color="000000"/>
            </w:tcBorders>
            <w:vAlign w:val="center"/>
          </w:tcPr>
          <w:p w14:paraId="60022A2B" w14:textId="77777777" w:rsidR="007725D9" w:rsidRDefault="007725D9" w:rsidP="00B26F0F">
            <w:pPr>
              <w:jc w:val="center"/>
              <w:rPr>
                <w:rFonts w:ascii="宋体" w:eastAsia="宋体" w:hAnsi="宋体" w:cs="宋体"/>
                <w:sz w:val="24"/>
              </w:rPr>
            </w:pPr>
          </w:p>
        </w:tc>
        <w:tc>
          <w:tcPr>
            <w:tcW w:w="1039" w:type="dxa"/>
            <w:tcBorders>
              <w:top w:val="single" w:sz="4" w:space="0" w:color="000000"/>
              <w:left w:val="single" w:sz="4" w:space="0" w:color="000000"/>
              <w:bottom w:val="single" w:sz="4" w:space="0" w:color="000000"/>
              <w:right w:val="single" w:sz="4" w:space="0" w:color="000000"/>
            </w:tcBorders>
            <w:vAlign w:val="center"/>
          </w:tcPr>
          <w:p w14:paraId="4E1895ED" w14:textId="77777777" w:rsidR="007725D9" w:rsidRDefault="007725D9" w:rsidP="00B26F0F">
            <w:pPr>
              <w:jc w:val="center"/>
              <w:rPr>
                <w:rFonts w:ascii="宋体" w:eastAsia="宋体" w:hAnsi="宋体" w:cs="宋体"/>
                <w:sz w:val="24"/>
              </w:rPr>
            </w:pPr>
            <w:r>
              <w:rPr>
                <w:rFonts w:ascii="宋体" w:eastAsia="宋体" w:hAnsi="宋体" w:cs="宋体" w:hint="eastAsia"/>
                <w:sz w:val="24"/>
              </w:rPr>
              <w:t>网 址</w:t>
            </w:r>
          </w:p>
        </w:tc>
        <w:tc>
          <w:tcPr>
            <w:tcW w:w="2258" w:type="dxa"/>
            <w:gridSpan w:val="3"/>
            <w:tcBorders>
              <w:top w:val="single" w:sz="4" w:space="0" w:color="000000"/>
              <w:left w:val="single" w:sz="4" w:space="0" w:color="000000"/>
              <w:bottom w:val="single" w:sz="4" w:space="0" w:color="000000"/>
              <w:right w:val="single" w:sz="4" w:space="0" w:color="000000"/>
            </w:tcBorders>
            <w:vAlign w:val="center"/>
          </w:tcPr>
          <w:p w14:paraId="203C8AED" w14:textId="77777777" w:rsidR="007725D9" w:rsidRDefault="007725D9" w:rsidP="00B26F0F">
            <w:pPr>
              <w:jc w:val="center"/>
              <w:rPr>
                <w:rFonts w:ascii="宋体" w:eastAsia="宋体" w:hAnsi="宋体" w:cs="宋体"/>
                <w:sz w:val="24"/>
              </w:rPr>
            </w:pPr>
          </w:p>
        </w:tc>
      </w:tr>
      <w:tr w:rsidR="007725D9" w14:paraId="43511BAD" w14:textId="77777777" w:rsidTr="00FD486B">
        <w:trPr>
          <w:trHeight w:val="563"/>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201D95D2" w14:textId="77777777" w:rsidR="007725D9" w:rsidRDefault="007725D9" w:rsidP="00B26F0F">
            <w:pPr>
              <w:jc w:val="center"/>
              <w:rPr>
                <w:rFonts w:ascii="宋体" w:eastAsia="宋体" w:hAnsi="宋体" w:cs="宋体"/>
                <w:sz w:val="24"/>
              </w:rPr>
            </w:pPr>
            <w:r>
              <w:rPr>
                <w:rFonts w:ascii="宋体" w:eastAsia="宋体" w:hAnsi="宋体" w:cs="宋体" w:hint="eastAsia"/>
                <w:sz w:val="24"/>
              </w:rPr>
              <w:t>组织结构</w:t>
            </w:r>
          </w:p>
        </w:tc>
        <w:tc>
          <w:tcPr>
            <w:tcW w:w="6595" w:type="dxa"/>
            <w:gridSpan w:val="9"/>
            <w:tcBorders>
              <w:top w:val="single" w:sz="4" w:space="0" w:color="000000"/>
              <w:left w:val="single" w:sz="4" w:space="0" w:color="000000"/>
              <w:bottom w:val="single" w:sz="4" w:space="0" w:color="000000"/>
              <w:right w:val="single" w:sz="4" w:space="0" w:color="000000"/>
            </w:tcBorders>
            <w:vAlign w:val="center"/>
          </w:tcPr>
          <w:p w14:paraId="2A0956BB" w14:textId="77777777" w:rsidR="007725D9" w:rsidRDefault="007725D9" w:rsidP="00B26F0F">
            <w:pPr>
              <w:jc w:val="center"/>
              <w:rPr>
                <w:rFonts w:ascii="宋体" w:eastAsia="宋体" w:hAnsi="宋体" w:cs="宋体"/>
                <w:sz w:val="24"/>
              </w:rPr>
            </w:pPr>
          </w:p>
        </w:tc>
      </w:tr>
      <w:tr w:rsidR="007725D9" w14:paraId="6226BBE2" w14:textId="77777777" w:rsidTr="00FD486B">
        <w:trPr>
          <w:trHeight w:val="556"/>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199F8A3A" w14:textId="77777777" w:rsidR="007725D9" w:rsidRDefault="007725D9" w:rsidP="00B26F0F">
            <w:pPr>
              <w:jc w:val="center"/>
              <w:rPr>
                <w:rFonts w:ascii="宋体" w:eastAsia="宋体" w:hAnsi="宋体" w:cs="宋体"/>
                <w:sz w:val="24"/>
              </w:rPr>
            </w:pPr>
            <w:r>
              <w:rPr>
                <w:rFonts w:ascii="宋体" w:eastAsia="宋体" w:hAnsi="宋体" w:cs="宋体" w:hint="eastAsia"/>
                <w:sz w:val="24"/>
              </w:rPr>
              <w:t>法定代表人</w:t>
            </w:r>
          </w:p>
        </w:tc>
        <w:tc>
          <w:tcPr>
            <w:tcW w:w="865" w:type="dxa"/>
            <w:tcBorders>
              <w:top w:val="single" w:sz="4" w:space="0" w:color="000000"/>
              <w:left w:val="single" w:sz="4" w:space="0" w:color="000000"/>
              <w:bottom w:val="single" w:sz="4" w:space="0" w:color="000000"/>
              <w:right w:val="single" w:sz="4" w:space="0" w:color="000000"/>
            </w:tcBorders>
            <w:vAlign w:val="center"/>
          </w:tcPr>
          <w:p w14:paraId="18868666" w14:textId="77777777" w:rsidR="007725D9" w:rsidRDefault="007725D9" w:rsidP="00B26F0F">
            <w:pPr>
              <w:jc w:val="center"/>
              <w:rPr>
                <w:rFonts w:ascii="宋体" w:eastAsia="宋体" w:hAnsi="宋体" w:cs="宋体"/>
                <w:sz w:val="24"/>
              </w:rPr>
            </w:pPr>
            <w:r>
              <w:rPr>
                <w:rFonts w:ascii="宋体" w:eastAsia="宋体" w:hAnsi="宋体" w:cs="宋体" w:hint="eastAsia"/>
                <w:sz w:val="24"/>
              </w:rPr>
              <w:t>姓名</w:t>
            </w:r>
          </w:p>
        </w:tc>
        <w:tc>
          <w:tcPr>
            <w:tcW w:w="916" w:type="dxa"/>
            <w:tcBorders>
              <w:top w:val="single" w:sz="4" w:space="0" w:color="000000"/>
              <w:left w:val="single" w:sz="4" w:space="0" w:color="000000"/>
              <w:bottom w:val="single" w:sz="4" w:space="0" w:color="000000"/>
              <w:right w:val="single" w:sz="4" w:space="0" w:color="000000"/>
            </w:tcBorders>
            <w:vAlign w:val="center"/>
          </w:tcPr>
          <w:p w14:paraId="7BDEBAC9" w14:textId="77777777" w:rsidR="007725D9" w:rsidRDefault="007725D9" w:rsidP="00B26F0F">
            <w:pPr>
              <w:jc w:val="center"/>
              <w:rPr>
                <w:rFonts w:ascii="宋体" w:eastAsia="宋体" w:hAnsi="宋体" w:cs="宋体"/>
                <w:sz w:val="24"/>
              </w:rPr>
            </w:pPr>
          </w:p>
        </w:tc>
        <w:tc>
          <w:tcPr>
            <w:tcW w:w="1214" w:type="dxa"/>
            <w:gridSpan w:val="2"/>
            <w:tcBorders>
              <w:top w:val="single" w:sz="4" w:space="0" w:color="000000"/>
              <w:left w:val="single" w:sz="4" w:space="0" w:color="000000"/>
              <w:bottom w:val="single" w:sz="4" w:space="0" w:color="000000"/>
              <w:right w:val="single" w:sz="4" w:space="0" w:color="000000"/>
            </w:tcBorders>
            <w:vAlign w:val="center"/>
          </w:tcPr>
          <w:p w14:paraId="2AB0B904" w14:textId="77777777" w:rsidR="007725D9" w:rsidRDefault="007725D9" w:rsidP="00B26F0F">
            <w:pPr>
              <w:jc w:val="center"/>
              <w:rPr>
                <w:rFonts w:ascii="宋体" w:eastAsia="宋体" w:hAnsi="宋体" w:cs="宋体"/>
                <w:sz w:val="24"/>
              </w:rPr>
            </w:pPr>
            <w:r>
              <w:rPr>
                <w:rFonts w:ascii="宋体" w:eastAsia="宋体" w:hAnsi="宋体" w:cs="宋体" w:hint="eastAsia"/>
                <w:sz w:val="24"/>
              </w:rPr>
              <w:t>技术职称</w:t>
            </w:r>
          </w:p>
        </w:tc>
        <w:tc>
          <w:tcPr>
            <w:tcW w:w="1811" w:type="dxa"/>
            <w:gridSpan w:val="3"/>
            <w:tcBorders>
              <w:top w:val="single" w:sz="4" w:space="0" w:color="000000"/>
              <w:left w:val="single" w:sz="4" w:space="0" w:color="000000"/>
              <w:bottom w:val="single" w:sz="4" w:space="0" w:color="000000"/>
              <w:right w:val="single" w:sz="4" w:space="0" w:color="000000"/>
            </w:tcBorders>
            <w:vAlign w:val="center"/>
          </w:tcPr>
          <w:p w14:paraId="58B69C01" w14:textId="77777777" w:rsidR="007725D9" w:rsidRDefault="007725D9" w:rsidP="00B26F0F">
            <w:pPr>
              <w:jc w:val="center"/>
              <w:rPr>
                <w:rFonts w:ascii="宋体" w:eastAsia="宋体" w:hAnsi="宋体" w:cs="宋体"/>
                <w:sz w:val="24"/>
              </w:rPr>
            </w:pPr>
          </w:p>
        </w:tc>
        <w:tc>
          <w:tcPr>
            <w:tcW w:w="829" w:type="dxa"/>
            <w:tcBorders>
              <w:top w:val="single" w:sz="4" w:space="0" w:color="000000"/>
              <w:left w:val="single" w:sz="4" w:space="0" w:color="000000"/>
              <w:bottom w:val="single" w:sz="4" w:space="0" w:color="000000"/>
              <w:right w:val="single" w:sz="4" w:space="0" w:color="000000"/>
            </w:tcBorders>
            <w:vAlign w:val="center"/>
          </w:tcPr>
          <w:p w14:paraId="708BAC20" w14:textId="77777777" w:rsidR="007725D9" w:rsidRDefault="007725D9" w:rsidP="00B26F0F">
            <w:pPr>
              <w:jc w:val="center"/>
              <w:rPr>
                <w:rFonts w:ascii="宋体" w:eastAsia="宋体" w:hAnsi="宋体" w:cs="宋体"/>
                <w:sz w:val="24"/>
              </w:rPr>
            </w:pPr>
            <w:r>
              <w:rPr>
                <w:rFonts w:ascii="宋体" w:eastAsia="宋体" w:hAnsi="宋体" w:cs="宋体" w:hint="eastAsia"/>
                <w:sz w:val="24"/>
              </w:rPr>
              <w:t>电话</w:t>
            </w:r>
          </w:p>
        </w:tc>
        <w:tc>
          <w:tcPr>
            <w:tcW w:w="958" w:type="dxa"/>
            <w:tcBorders>
              <w:top w:val="single" w:sz="4" w:space="0" w:color="000000"/>
              <w:left w:val="single" w:sz="4" w:space="0" w:color="000000"/>
              <w:bottom w:val="single" w:sz="4" w:space="0" w:color="000000"/>
              <w:right w:val="single" w:sz="4" w:space="0" w:color="000000"/>
            </w:tcBorders>
            <w:vAlign w:val="center"/>
          </w:tcPr>
          <w:p w14:paraId="395738B1" w14:textId="77777777" w:rsidR="007725D9" w:rsidRDefault="007725D9" w:rsidP="00B26F0F">
            <w:pPr>
              <w:jc w:val="center"/>
              <w:rPr>
                <w:rFonts w:ascii="宋体" w:eastAsia="宋体" w:hAnsi="宋体" w:cs="宋体"/>
                <w:sz w:val="24"/>
              </w:rPr>
            </w:pPr>
          </w:p>
        </w:tc>
      </w:tr>
      <w:tr w:rsidR="007725D9" w14:paraId="694E1B3C" w14:textId="77777777" w:rsidTr="00FD486B">
        <w:trPr>
          <w:trHeight w:val="551"/>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0302C84A" w14:textId="77777777" w:rsidR="007725D9" w:rsidRDefault="007725D9" w:rsidP="00B26F0F">
            <w:pPr>
              <w:jc w:val="center"/>
              <w:rPr>
                <w:rFonts w:ascii="宋体" w:eastAsia="宋体" w:hAnsi="宋体" w:cs="宋体"/>
                <w:sz w:val="24"/>
              </w:rPr>
            </w:pPr>
            <w:r>
              <w:rPr>
                <w:rFonts w:ascii="宋体" w:eastAsia="宋体" w:hAnsi="宋体" w:cs="宋体" w:hint="eastAsia"/>
                <w:sz w:val="24"/>
              </w:rPr>
              <w:t>技术负责人</w:t>
            </w:r>
          </w:p>
        </w:tc>
        <w:tc>
          <w:tcPr>
            <w:tcW w:w="865" w:type="dxa"/>
            <w:tcBorders>
              <w:top w:val="single" w:sz="4" w:space="0" w:color="000000"/>
              <w:left w:val="single" w:sz="4" w:space="0" w:color="000000"/>
              <w:bottom w:val="single" w:sz="4" w:space="0" w:color="000000"/>
              <w:right w:val="single" w:sz="4" w:space="0" w:color="000000"/>
            </w:tcBorders>
            <w:vAlign w:val="center"/>
          </w:tcPr>
          <w:p w14:paraId="1CCA63AD" w14:textId="77777777" w:rsidR="007725D9" w:rsidRDefault="007725D9" w:rsidP="00B26F0F">
            <w:pPr>
              <w:jc w:val="center"/>
              <w:rPr>
                <w:rFonts w:ascii="宋体" w:eastAsia="宋体" w:hAnsi="宋体" w:cs="宋体"/>
                <w:sz w:val="24"/>
              </w:rPr>
            </w:pPr>
            <w:r>
              <w:rPr>
                <w:rFonts w:ascii="宋体" w:eastAsia="宋体" w:hAnsi="宋体" w:cs="宋体" w:hint="eastAsia"/>
                <w:sz w:val="24"/>
              </w:rPr>
              <w:t>姓名</w:t>
            </w:r>
          </w:p>
        </w:tc>
        <w:tc>
          <w:tcPr>
            <w:tcW w:w="916" w:type="dxa"/>
            <w:tcBorders>
              <w:top w:val="single" w:sz="4" w:space="0" w:color="000000"/>
              <w:left w:val="single" w:sz="4" w:space="0" w:color="000000"/>
              <w:bottom w:val="single" w:sz="4" w:space="0" w:color="000000"/>
              <w:right w:val="single" w:sz="4" w:space="0" w:color="000000"/>
            </w:tcBorders>
            <w:vAlign w:val="center"/>
          </w:tcPr>
          <w:p w14:paraId="1B5E9E72" w14:textId="77777777" w:rsidR="007725D9" w:rsidRDefault="007725D9" w:rsidP="00B26F0F">
            <w:pPr>
              <w:jc w:val="center"/>
              <w:rPr>
                <w:rFonts w:ascii="宋体" w:eastAsia="宋体" w:hAnsi="宋体" w:cs="宋体"/>
                <w:sz w:val="24"/>
              </w:rPr>
            </w:pPr>
          </w:p>
        </w:tc>
        <w:tc>
          <w:tcPr>
            <w:tcW w:w="1214" w:type="dxa"/>
            <w:gridSpan w:val="2"/>
            <w:tcBorders>
              <w:top w:val="single" w:sz="4" w:space="0" w:color="000000"/>
              <w:left w:val="single" w:sz="4" w:space="0" w:color="000000"/>
              <w:bottom w:val="single" w:sz="4" w:space="0" w:color="000000"/>
              <w:right w:val="single" w:sz="4" w:space="0" w:color="000000"/>
            </w:tcBorders>
            <w:vAlign w:val="center"/>
          </w:tcPr>
          <w:p w14:paraId="17F1478B" w14:textId="77777777" w:rsidR="007725D9" w:rsidRDefault="007725D9" w:rsidP="00B26F0F">
            <w:pPr>
              <w:jc w:val="center"/>
              <w:rPr>
                <w:rFonts w:ascii="宋体" w:eastAsia="宋体" w:hAnsi="宋体" w:cs="宋体"/>
                <w:sz w:val="24"/>
              </w:rPr>
            </w:pPr>
            <w:r>
              <w:rPr>
                <w:rFonts w:ascii="宋体" w:eastAsia="宋体" w:hAnsi="宋体" w:cs="宋体" w:hint="eastAsia"/>
                <w:sz w:val="24"/>
              </w:rPr>
              <w:t>技术职称</w:t>
            </w:r>
          </w:p>
        </w:tc>
        <w:tc>
          <w:tcPr>
            <w:tcW w:w="1811" w:type="dxa"/>
            <w:gridSpan w:val="3"/>
            <w:tcBorders>
              <w:top w:val="single" w:sz="4" w:space="0" w:color="000000"/>
              <w:left w:val="single" w:sz="4" w:space="0" w:color="000000"/>
              <w:bottom w:val="single" w:sz="4" w:space="0" w:color="000000"/>
              <w:right w:val="single" w:sz="4" w:space="0" w:color="000000"/>
            </w:tcBorders>
            <w:vAlign w:val="center"/>
          </w:tcPr>
          <w:p w14:paraId="1E5267F4" w14:textId="77777777" w:rsidR="007725D9" w:rsidRDefault="007725D9" w:rsidP="00B26F0F">
            <w:pPr>
              <w:jc w:val="center"/>
              <w:rPr>
                <w:rFonts w:ascii="宋体" w:eastAsia="宋体" w:hAnsi="宋体" w:cs="宋体"/>
                <w:sz w:val="24"/>
              </w:rPr>
            </w:pPr>
          </w:p>
        </w:tc>
        <w:tc>
          <w:tcPr>
            <w:tcW w:w="829" w:type="dxa"/>
            <w:tcBorders>
              <w:top w:val="single" w:sz="4" w:space="0" w:color="000000"/>
              <w:left w:val="single" w:sz="4" w:space="0" w:color="000000"/>
              <w:bottom w:val="single" w:sz="4" w:space="0" w:color="000000"/>
              <w:right w:val="single" w:sz="4" w:space="0" w:color="000000"/>
            </w:tcBorders>
            <w:vAlign w:val="center"/>
          </w:tcPr>
          <w:p w14:paraId="5A6AC7EB" w14:textId="77777777" w:rsidR="007725D9" w:rsidRDefault="007725D9" w:rsidP="00B26F0F">
            <w:pPr>
              <w:jc w:val="center"/>
              <w:rPr>
                <w:rFonts w:ascii="宋体" w:eastAsia="宋体" w:hAnsi="宋体" w:cs="宋体"/>
                <w:sz w:val="24"/>
              </w:rPr>
            </w:pPr>
            <w:r>
              <w:rPr>
                <w:rFonts w:ascii="宋体" w:eastAsia="宋体" w:hAnsi="宋体" w:cs="宋体" w:hint="eastAsia"/>
                <w:sz w:val="24"/>
              </w:rPr>
              <w:t>电话</w:t>
            </w:r>
          </w:p>
        </w:tc>
        <w:tc>
          <w:tcPr>
            <w:tcW w:w="958" w:type="dxa"/>
            <w:tcBorders>
              <w:top w:val="single" w:sz="4" w:space="0" w:color="000000"/>
              <w:left w:val="single" w:sz="4" w:space="0" w:color="000000"/>
              <w:bottom w:val="single" w:sz="4" w:space="0" w:color="000000"/>
              <w:right w:val="single" w:sz="4" w:space="0" w:color="000000"/>
            </w:tcBorders>
            <w:vAlign w:val="center"/>
          </w:tcPr>
          <w:p w14:paraId="4D8458C3" w14:textId="77777777" w:rsidR="007725D9" w:rsidRDefault="007725D9" w:rsidP="00B26F0F">
            <w:pPr>
              <w:jc w:val="center"/>
              <w:rPr>
                <w:rFonts w:ascii="宋体" w:eastAsia="宋体" w:hAnsi="宋体" w:cs="宋体"/>
                <w:sz w:val="24"/>
              </w:rPr>
            </w:pPr>
          </w:p>
        </w:tc>
      </w:tr>
      <w:tr w:rsidR="007725D9" w14:paraId="34F6B50B" w14:textId="77777777" w:rsidTr="00FD486B">
        <w:trPr>
          <w:trHeight w:val="571"/>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7477CA4D" w14:textId="77777777" w:rsidR="007725D9" w:rsidRDefault="007725D9" w:rsidP="00B26F0F">
            <w:pPr>
              <w:jc w:val="center"/>
              <w:rPr>
                <w:rFonts w:ascii="宋体" w:eastAsia="宋体" w:hAnsi="宋体" w:cs="宋体"/>
                <w:sz w:val="24"/>
              </w:rPr>
            </w:pPr>
            <w:r>
              <w:rPr>
                <w:rFonts w:ascii="宋体" w:eastAsia="宋体" w:hAnsi="宋体" w:cs="宋体" w:hint="eastAsia"/>
                <w:sz w:val="24"/>
              </w:rPr>
              <w:t>成立时间</w:t>
            </w:r>
          </w:p>
        </w:tc>
        <w:tc>
          <w:tcPr>
            <w:tcW w:w="1781" w:type="dxa"/>
            <w:gridSpan w:val="2"/>
            <w:tcBorders>
              <w:top w:val="single" w:sz="4" w:space="0" w:color="000000"/>
              <w:left w:val="single" w:sz="4" w:space="0" w:color="000000"/>
              <w:bottom w:val="single" w:sz="4" w:space="0" w:color="000000"/>
              <w:right w:val="single" w:sz="4" w:space="0" w:color="000000"/>
            </w:tcBorders>
            <w:vAlign w:val="center"/>
          </w:tcPr>
          <w:p w14:paraId="3298CF54" w14:textId="77777777" w:rsidR="007725D9" w:rsidRDefault="007725D9" w:rsidP="00B26F0F">
            <w:pPr>
              <w:jc w:val="center"/>
              <w:rPr>
                <w:rFonts w:ascii="宋体" w:eastAsia="宋体" w:hAnsi="宋体" w:cs="宋体"/>
                <w:sz w:val="24"/>
              </w:rPr>
            </w:pPr>
          </w:p>
        </w:tc>
        <w:tc>
          <w:tcPr>
            <w:tcW w:w="4813" w:type="dxa"/>
            <w:gridSpan w:val="7"/>
            <w:tcBorders>
              <w:top w:val="single" w:sz="4" w:space="0" w:color="000000"/>
              <w:left w:val="single" w:sz="4" w:space="0" w:color="000000"/>
              <w:bottom w:val="single" w:sz="4" w:space="0" w:color="000000"/>
              <w:right w:val="single" w:sz="4" w:space="0" w:color="000000"/>
            </w:tcBorders>
            <w:vAlign w:val="center"/>
          </w:tcPr>
          <w:p w14:paraId="2B569DF6" w14:textId="77777777" w:rsidR="007725D9" w:rsidRDefault="007725D9" w:rsidP="00B26F0F">
            <w:pPr>
              <w:jc w:val="center"/>
              <w:rPr>
                <w:rFonts w:ascii="宋体" w:eastAsia="宋体" w:hAnsi="宋体" w:cs="宋体"/>
                <w:sz w:val="24"/>
              </w:rPr>
            </w:pPr>
            <w:r>
              <w:rPr>
                <w:rFonts w:ascii="宋体" w:eastAsia="宋体" w:hAnsi="宋体" w:cs="宋体" w:hint="eastAsia"/>
                <w:sz w:val="24"/>
              </w:rPr>
              <w:t>员工总人数：</w:t>
            </w:r>
          </w:p>
        </w:tc>
      </w:tr>
      <w:tr w:rsidR="007725D9" w14:paraId="488C0668" w14:textId="77777777" w:rsidTr="00FD486B">
        <w:trPr>
          <w:trHeight w:val="602"/>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778C3631" w14:textId="77777777" w:rsidR="007725D9" w:rsidRDefault="007725D9" w:rsidP="00B26F0F">
            <w:pPr>
              <w:jc w:val="center"/>
              <w:rPr>
                <w:rFonts w:ascii="宋体" w:eastAsia="宋体" w:hAnsi="宋体" w:cs="宋体"/>
                <w:sz w:val="24"/>
              </w:rPr>
            </w:pPr>
            <w:r>
              <w:rPr>
                <w:rFonts w:ascii="宋体" w:eastAsia="宋体" w:hAnsi="宋体" w:cs="宋体" w:hint="eastAsia"/>
                <w:sz w:val="24"/>
              </w:rPr>
              <w:t>企业资质等级</w:t>
            </w:r>
          </w:p>
        </w:tc>
        <w:tc>
          <w:tcPr>
            <w:tcW w:w="1781" w:type="dxa"/>
            <w:gridSpan w:val="2"/>
            <w:tcBorders>
              <w:top w:val="single" w:sz="4" w:space="0" w:color="000000"/>
              <w:left w:val="single" w:sz="4" w:space="0" w:color="000000"/>
              <w:bottom w:val="single" w:sz="4" w:space="0" w:color="000000"/>
              <w:right w:val="single" w:sz="4" w:space="0" w:color="000000"/>
            </w:tcBorders>
            <w:vAlign w:val="center"/>
          </w:tcPr>
          <w:p w14:paraId="5907F5C7" w14:textId="77777777" w:rsidR="007725D9" w:rsidRDefault="007725D9" w:rsidP="00B26F0F">
            <w:pPr>
              <w:jc w:val="center"/>
              <w:rPr>
                <w:rFonts w:ascii="宋体" w:eastAsia="宋体" w:hAnsi="宋体" w:cs="宋体"/>
                <w:sz w:val="24"/>
              </w:rPr>
            </w:pPr>
          </w:p>
        </w:tc>
        <w:tc>
          <w:tcPr>
            <w:tcW w:w="809" w:type="dxa"/>
            <w:vMerge w:val="restart"/>
            <w:tcBorders>
              <w:top w:val="single" w:sz="4" w:space="0" w:color="000000"/>
              <w:left w:val="single" w:sz="4" w:space="0" w:color="000000"/>
              <w:bottom w:val="single" w:sz="4" w:space="0" w:color="000000"/>
              <w:right w:val="single" w:sz="4" w:space="0" w:color="000000"/>
            </w:tcBorders>
            <w:vAlign w:val="center"/>
          </w:tcPr>
          <w:p w14:paraId="216CB66D" w14:textId="77777777" w:rsidR="007725D9" w:rsidRDefault="007725D9" w:rsidP="00B26F0F">
            <w:pPr>
              <w:jc w:val="center"/>
              <w:rPr>
                <w:rFonts w:ascii="宋体" w:eastAsia="宋体" w:hAnsi="宋体" w:cs="宋体"/>
                <w:sz w:val="24"/>
              </w:rPr>
            </w:pPr>
            <w:r>
              <w:rPr>
                <w:rFonts w:ascii="宋体" w:eastAsia="宋体" w:hAnsi="宋体" w:cs="宋体" w:hint="eastAsia"/>
                <w:sz w:val="24"/>
              </w:rPr>
              <w:t>其中</w:t>
            </w:r>
          </w:p>
        </w:tc>
        <w:tc>
          <w:tcPr>
            <w:tcW w:w="2216" w:type="dxa"/>
            <w:gridSpan w:val="4"/>
            <w:tcBorders>
              <w:top w:val="single" w:sz="4" w:space="0" w:color="000000"/>
              <w:left w:val="single" w:sz="4" w:space="0" w:color="000000"/>
              <w:bottom w:val="single" w:sz="4" w:space="0" w:color="000000"/>
              <w:right w:val="single" w:sz="4" w:space="0" w:color="000000"/>
            </w:tcBorders>
            <w:vAlign w:val="center"/>
          </w:tcPr>
          <w:p w14:paraId="629F32FC" w14:textId="77777777" w:rsidR="007725D9" w:rsidRDefault="007725D9" w:rsidP="00B26F0F">
            <w:pPr>
              <w:jc w:val="center"/>
              <w:rPr>
                <w:rFonts w:ascii="宋体" w:eastAsia="宋体" w:hAnsi="宋体" w:cs="宋体"/>
                <w:sz w:val="24"/>
              </w:rPr>
            </w:pPr>
            <w:r>
              <w:rPr>
                <w:rFonts w:ascii="宋体" w:eastAsia="宋体" w:hAnsi="宋体" w:cs="宋体" w:hint="eastAsia"/>
                <w:sz w:val="24"/>
              </w:rPr>
              <w:t>项目经理</w:t>
            </w:r>
          </w:p>
        </w:tc>
        <w:tc>
          <w:tcPr>
            <w:tcW w:w="1787" w:type="dxa"/>
            <w:gridSpan w:val="2"/>
            <w:tcBorders>
              <w:top w:val="single" w:sz="4" w:space="0" w:color="000000"/>
              <w:left w:val="single" w:sz="4" w:space="0" w:color="000000"/>
              <w:bottom w:val="single" w:sz="4" w:space="0" w:color="000000"/>
              <w:right w:val="single" w:sz="4" w:space="0" w:color="000000"/>
            </w:tcBorders>
            <w:vAlign w:val="center"/>
          </w:tcPr>
          <w:p w14:paraId="1073E104" w14:textId="77777777" w:rsidR="007725D9" w:rsidRDefault="007725D9" w:rsidP="00B26F0F">
            <w:pPr>
              <w:jc w:val="center"/>
              <w:rPr>
                <w:rFonts w:ascii="宋体" w:eastAsia="宋体" w:hAnsi="宋体" w:cs="宋体"/>
                <w:sz w:val="24"/>
              </w:rPr>
            </w:pPr>
          </w:p>
        </w:tc>
      </w:tr>
      <w:tr w:rsidR="007725D9" w14:paraId="2FAE831F" w14:textId="77777777" w:rsidTr="00FD486B">
        <w:trPr>
          <w:trHeight w:val="559"/>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3EDEA736" w14:textId="77777777" w:rsidR="007725D9" w:rsidRDefault="007725D9" w:rsidP="00B26F0F">
            <w:pPr>
              <w:jc w:val="center"/>
              <w:rPr>
                <w:rFonts w:ascii="宋体" w:eastAsia="宋体" w:hAnsi="宋体" w:cs="宋体"/>
                <w:sz w:val="24"/>
              </w:rPr>
            </w:pPr>
            <w:r>
              <w:rPr>
                <w:rFonts w:ascii="宋体" w:eastAsia="宋体" w:hAnsi="宋体" w:cs="宋体" w:hint="eastAsia"/>
                <w:sz w:val="24"/>
              </w:rPr>
              <w:t>营业执照号</w:t>
            </w:r>
          </w:p>
        </w:tc>
        <w:tc>
          <w:tcPr>
            <w:tcW w:w="1781" w:type="dxa"/>
            <w:gridSpan w:val="2"/>
            <w:tcBorders>
              <w:top w:val="single" w:sz="4" w:space="0" w:color="000000"/>
              <w:left w:val="single" w:sz="4" w:space="0" w:color="000000"/>
              <w:bottom w:val="single" w:sz="4" w:space="0" w:color="000000"/>
              <w:right w:val="single" w:sz="4" w:space="0" w:color="000000"/>
            </w:tcBorders>
            <w:vAlign w:val="center"/>
          </w:tcPr>
          <w:p w14:paraId="7EC19DE0" w14:textId="77777777" w:rsidR="007725D9" w:rsidRDefault="007725D9" w:rsidP="00B26F0F">
            <w:pPr>
              <w:jc w:val="center"/>
              <w:rPr>
                <w:rFonts w:ascii="宋体" w:eastAsia="宋体" w:hAnsi="宋体" w:cs="宋体"/>
                <w:sz w:val="24"/>
              </w:rPr>
            </w:pPr>
          </w:p>
        </w:tc>
        <w:tc>
          <w:tcPr>
            <w:tcW w:w="809" w:type="dxa"/>
            <w:vMerge/>
            <w:tcBorders>
              <w:top w:val="nil"/>
              <w:left w:val="single" w:sz="4" w:space="0" w:color="000000"/>
              <w:bottom w:val="single" w:sz="4" w:space="0" w:color="000000"/>
              <w:right w:val="single" w:sz="4" w:space="0" w:color="000000"/>
            </w:tcBorders>
            <w:vAlign w:val="center"/>
          </w:tcPr>
          <w:p w14:paraId="64D2A3B7" w14:textId="77777777" w:rsidR="007725D9" w:rsidRDefault="007725D9" w:rsidP="00B26F0F">
            <w:pPr>
              <w:jc w:val="center"/>
              <w:rPr>
                <w:rFonts w:ascii="宋体" w:eastAsia="宋体" w:hAnsi="宋体" w:cs="宋体"/>
                <w:sz w:val="24"/>
              </w:rPr>
            </w:pPr>
          </w:p>
        </w:tc>
        <w:tc>
          <w:tcPr>
            <w:tcW w:w="2216" w:type="dxa"/>
            <w:gridSpan w:val="4"/>
            <w:tcBorders>
              <w:top w:val="single" w:sz="4" w:space="0" w:color="000000"/>
              <w:left w:val="single" w:sz="4" w:space="0" w:color="000000"/>
              <w:bottom w:val="single" w:sz="4" w:space="0" w:color="000000"/>
              <w:right w:val="single" w:sz="4" w:space="0" w:color="000000"/>
            </w:tcBorders>
            <w:vAlign w:val="center"/>
          </w:tcPr>
          <w:p w14:paraId="7FDFA1BB" w14:textId="77777777" w:rsidR="007725D9" w:rsidRDefault="007725D9" w:rsidP="00B26F0F">
            <w:pPr>
              <w:jc w:val="center"/>
              <w:rPr>
                <w:rFonts w:ascii="宋体" w:eastAsia="宋体" w:hAnsi="宋体" w:cs="宋体"/>
                <w:sz w:val="24"/>
              </w:rPr>
            </w:pPr>
            <w:r>
              <w:rPr>
                <w:rFonts w:ascii="宋体" w:eastAsia="宋体" w:hAnsi="宋体" w:cs="宋体" w:hint="eastAsia"/>
                <w:sz w:val="24"/>
              </w:rPr>
              <w:t>高级职称人员</w:t>
            </w:r>
          </w:p>
        </w:tc>
        <w:tc>
          <w:tcPr>
            <w:tcW w:w="1787" w:type="dxa"/>
            <w:gridSpan w:val="2"/>
            <w:tcBorders>
              <w:top w:val="single" w:sz="4" w:space="0" w:color="000000"/>
              <w:left w:val="single" w:sz="4" w:space="0" w:color="000000"/>
              <w:bottom w:val="single" w:sz="4" w:space="0" w:color="000000"/>
              <w:right w:val="single" w:sz="4" w:space="0" w:color="000000"/>
            </w:tcBorders>
            <w:vAlign w:val="center"/>
          </w:tcPr>
          <w:p w14:paraId="414C859C" w14:textId="77777777" w:rsidR="007725D9" w:rsidRDefault="007725D9" w:rsidP="00B26F0F">
            <w:pPr>
              <w:jc w:val="center"/>
              <w:rPr>
                <w:rFonts w:ascii="宋体" w:eastAsia="宋体" w:hAnsi="宋体" w:cs="宋体"/>
                <w:sz w:val="24"/>
              </w:rPr>
            </w:pPr>
          </w:p>
        </w:tc>
      </w:tr>
      <w:tr w:rsidR="007725D9" w14:paraId="2B3406BE" w14:textId="77777777" w:rsidTr="00FD486B">
        <w:trPr>
          <w:trHeight w:val="553"/>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54E900BF" w14:textId="77777777" w:rsidR="007725D9" w:rsidRDefault="007725D9" w:rsidP="00B26F0F">
            <w:pPr>
              <w:jc w:val="center"/>
              <w:rPr>
                <w:rFonts w:ascii="宋体" w:eastAsia="宋体" w:hAnsi="宋体" w:cs="宋体"/>
                <w:sz w:val="24"/>
              </w:rPr>
            </w:pPr>
            <w:r>
              <w:rPr>
                <w:rFonts w:ascii="宋体" w:eastAsia="宋体" w:hAnsi="宋体" w:cs="宋体" w:hint="eastAsia"/>
                <w:sz w:val="24"/>
              </w:rPr>
              <w:t>注册资金</w:t>
            </w:r>
          </w:p>
        </w:tc>
        <w:tc>
          <w:tcPr>
            <w:tcW w:w="1781" w:type="dxa"/>
            <w:gridSpan w:val="2"/>
            <w:tcBorders>
              <w:top w:val="single" w:sz="4" w:space="0" w:color="000000"/>
              <w:left w:val="single" w:sz="4" w:space="0" w:color="000000"/>
              <w:bottom w:val="single" w:sz="4" w:space="0" w:color="000000"/>
              <w:right w:val="single" w:sz="4" w:space="0" w:color="000000"/>
            </w:tcBorders>
            <w:vAlign w:val="center"/>
          </w:tcPr>
          <w:p w14:paraId="09CE79FB" w14:textId="77777777" w:rsidR="007725D9" w:rsidRDefault="007725D9" w:rsidP="00B26F0F">
            <w:pPr>
              <w:jc w:val="center"/>
              <w:rPr>
                <w:rFonts w:ascii="宋体" w:eastAsia="宋体" w:hAnsi="宋体" w:cs="宋体"/>
                <w:sz w:val="24"/>
              </w:rPr>
            </w:pPr>
          </w:p>
        </w:tc>
        <w:tc>
          <w:tcPr>
            <w:tcW w:w="809" w:type="dxa"/>
            <w:vMerge/>
            <w:tcBorders>
              <w:top w:val="nil"/>
              <w:left w:val="single" w:sz="4" w:space="0" w:color="000000"/>
              <w:bottom w:val="single" w:sz="4" w:space="0" w:color="000000"/>
              <w:right w:val="single" w:sz="4" w:space="0" w:color="000000"/>
            </w:tcBorders>
            <w:vAlign w:val="center"/>
          </w:tcPr>
          <w:p w14:paraId="512A3673" w14:textId="77777777" w:rsidR="007725D9" w:rsidRDefault="007725D9" w:rsidP="00B26F0F">
            <w:pPr>
              <w:jc w:val="center"/>
              <w:rPr>
                <w:rFonts w:ascii="宋体" w:eastAsia="宋体" w:hAnsi="宋体" w:cs="宋体"/>
                <w:sz w:val="24"/>
              </w:rPr>
            </w:pPr>
          </w:p>
        </w:tc>
        <w:tc>
          <w:tcPr>
            <w:tcW w:w="2216" w:type="dxa"/>
            <w:gridSpan w:val="4"/>
            <w:tcBorders>
              <w:top w:val="single" w:sz="4" w:space="0" w:color="000000"/>
              <w:left w:val="single" w:sz="4" w:space="0" w:color="000000"/>
              <w:bottom w:val="single" w:sz="4" w:space="0" w:color="000000"/>
              <w:right w:val="single" w:sz="4" w:space="0" w:color="000000"/>
            </w:tcBorders>
            <w:vAlign w:val="center"/>
          </w:tcPr>
          <w:p w14:paraId="5B77B051" w14:textId="77777777" w:rsidR="007725D9" w:rsidRDefault="007725D9" w:rsidP="00B26F0F">
            <w:pPr>
              <w:jc w:val="center"/>
              <w:rPr>
                <w:rFonts w:ascii="宋体" w:eastAsia="宋体" w:hAnsi="宋体" w:cs="宋体"/>
                <w:sz w:val="24"/>
              </w:rPr>
            </w:pPr>
            <w:r>
              <w:rPr>
                <w:rFonts w:ascii="宋体" w:eastAsia="宋体" w:hAnsi="宋体" w:cs="宋体" w:hint="eastAsia"/>
                <w:sz w:val="24"/>
              </w:rPr>
              <w:t>中级职称人员</w:t>
            </w:r>
          </w:p>
        </w:tc>
        <w:tc>
          <w:tcPr>
            <w:tcW w:w="1787" w:type="dxa"/>
            <w:gridSpan w:val="2"/>
            <w:tcBorders>
              <w:top w:val="single" w:sz="4" w:space="0" w:color="000000"/>
              <w:left w:val="single" w:sz="4" w:space="0" w:color="000000"/>
              <w:bottom w:val="single" w:sz="4" w:space="0" w:color="000000"/>
              <w:right w:val="single" w:sz="4" w:space="0" w:color="000000"/>
            </w:tcBorders>
            <w:vAlign w:val="center"/>
          </w:tcPr>
          <w:p w14:paraId="19B40BC3" w14:textId="77777777" w:rsidR="007725D9" w:rsidRDefault="007725D9" w:rsidP="00B26F0F">
            <w:pPr>
              <w:jc w:val="center"/>
              <w:rPr>
                <w:rFonts w:ascii="宋体" w:eastAsia="宋体" w:hAnsi="宋体" w:cs="宋体"/>
                <w:sz w:val="24"/>
              </w:rPr>
            </w:pPr>
          </w:p>
        </w:tc>
      </w:tr>
      <w:tr w:rsidR="007725D9" w14:paraId="57D68BB0" w14:textId="77777777" w:rsidTr="00FD486B">
        <w:trPr>
          <w:trHeight w:val="573"/>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05F364C5" w14:textId="77777777" w:rsidR="007725D9" w:rsidRDefault="007725D9" w:rsidP="00B26F0F">
            <w:pPr>
              <w:jc w:val="center"/>
              <w:rPr>
                <w:rFonts w:ascii="宋体" w:eastAsia="宋体" w:hAnsi="宋体" w:cs="宋体"/>
                <w:sz w:val="24"/>
              </w:rPr>
            </w:pPr>
            <w:r>
              <w:rPr>
                <w:rFonts w:ascii="宋体" w:eastAsia="宋体" w:hAnsi="宋体" w:cs="宋体" w:hint="eastAsia"/>
                <w:sz w:val="24"/>
              </w:rPr>
              <w:t>开户银行</w:t>
            </w:r>
          </w:p>
        </w:tc>
        <w:tc>
          <w:tcPr>
            <w:tcW w:w="1781" w:type="dxa"/>
            <w:gridSpan w:val="2"/>
            <w:tcBorders>
              <w:top w:val="single" w:sz="4" w:space="0" w:color="000000"/>
              <w:left w:val="single" w:sz="4" w:space="0" w:color="000000"/>
              <w:bottom w:val="single" w:sz="4" w:space="0" w:color="000000"/>
              <w:right w:val="single" w:sz="4" w:space="0" w:color="000000"/>
            </w:tcBorders>
            <w:vAlign w:val="center"/>
          </w:tcPr>
          <w:p w14:paraId="656D8074" w14:textId="77777777" w:rsidR="007725D9" w:rsidRDefault="007725D9" w:rsidP="00B26F0F">
            <w:pPr>
              <w:jc w:val="center"/>
              <w:rPr>
                <w:rFonts w:ascii="宋体" w:eastAsia="宋体" w:hAnsi="宋体" w:cs="宋体"/>
                <w:sz w:val="24"/>
              </w:rPr>
            </w:pPr>
          </w:p>
        </w:tc>
        <w:tc>
          <w:tcPr>
            <w:tcW w:w="809" w:type="dxa"/>
            <w:vMerge/>
            <w:tcBorders>
              <w:top w:val="nil"/>
              <w:left w:val="single" w:sz="4" w:space="0" w:color="000000"/>
              <w:bottom w:val="single" w:sz="4" w:space="0" w:color="000000"/>
              <w:right w:val="single" w:sz="4" w:space="0" w:color="000000"/>
            </w:tcBorders>
            <w:vAlign w:val="center"/>
          </w:tcPr>
          <w:p w14:paraId="34E5C665" w14:textId="77777777" w:rsidR="007725D9" w:rsidRDefault="007725D9" w:rsidP="00B26F0F">
            <w:pPr>
              <w:jc w:val="center"/>
              <w:rPr>
                <w:rFonts w:ascii="宋体" w:eastAsia="宋体" w:hAnsi="宋体" w:cs="宋体"/>
                <w:sz w:val="24"/>
              </w:rPr>
            </w:pPr>
          </w:p>
        </w:tc>
        <w:tc>
          <w:tcPr>
            <w:tcW w:w="2216" w:type="dxa"/>
            <w:gridSpan w:val="4"/>
            <w:tcBorders>
              <w:top w:val="single" w:sz="4" w:space="0" w:color="000000"/>
              <w:left w:val="single" w:sz="4" w:space="0" w:color="000000"/>
              <w:bottom w:val="single" w:sz="4" w:space="0" w:color="000000"/>
              <w:right w:val="single" w:sz="4" w:space="0" w:color="000000"/>
            </w:tcBorders>
            <w:vAlign w:val="center"/>
          </w:tcPr>
          <w:p w14:paraId="6DF8EBE0" w14:textId="77777777" w:rsidR="007725D9" w:rsidRDefault="007725D9" w:rsidP="00B26F0F">
            <w:pPr>
              <w:jc w:val="center"/>
              <w:rPr>
                <w:rFonts w:ascii="宋体" w:eastAsia="宋体" w:hAnsi="宋体" w:cs="宋体"/>
                <w:sz w:val="24"/>
              </w:rPr>
            </w:pPr>
            <w:r>
              <w:rPr>
                <w:rFonts w:ascii="宋体" w:eastAsia="宋体" w:hAnsi="宋体" w:cs="宋体" w:hint="eastAsia"/>
                <w:sz w:val="24"/>
              </w:rPr>
              <w:t>初级职称人员</w:t>
            </w:r>
          </w:p>
        </w:tc>
        <w:tc>
          <w:tcPr>
            <w:tcW w:w="1787" w:type="dxa"/>
            <w:gridSpan w:val="2"/>
            <w:tcBorders>
              <w:top w:val="single" w:sz="4" w:space="0" w:color="000000"/>
              <w:left w:val="single" w:sz="4" w:space="0" w:color="000000"/>
              <w:bottom w:val="single" w:sz="4" w:space="0" w:color="000000"/>
              <w:right w:val="single" w:sz="4" w:space="0" w:color="000000"/>
            </w:tcBorders>
            <w:vAlign w:val="center"/>
          </w:tcPr>
          <w:p w14:paraId="017DF2C1" w14:textId="77777777" w:rsidR="007725D9" w:rsidRDefault="007725D9" w:rsidP="00B26F0F">
            <w:pPr>
              <w:jc w:val="center"/>
              <w:rPr>
                <w:rFonts w:ascii="宋体" w:eastAsia="宋体" w:hAnsi="宋体" w:cs="宋体"/>
                <w:sz w:val="24"/>
              </w:rPr>
            </w:pPr>
          </w:p>
        </w:tc>
      </w:tr>
      <w:tr w:rsidR="007725D9" w14:paraId="4B69FAC7" w14:textId="77777777" w:rsidTr="00FD486B">
        <w:trPr>
          <w:trHeight w:val="554"/>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5CB9B3E8" w14:textId="77777777" w:rsidR="007725D9" w:rsidRDefault="007725D9" w:rsidP="00B26F0F">
            <w:pPr>
              <w:jc w:val="center"/>
              <w:rPr>
                <w:rFonts w:ascii="宋体" w:eastAsia="宋体" w:hAnsi="宋体" w:cs="宋体"/>
                <w:sz w:val="24"/>
              </w:rPr>
            </w:pPr>
            <w:r>
              <w:rPr>
                <w:rFonts w:ascii="宋体" w:eastAsia="宋体" w:hAnsi="宋体" w:cs="宋体" w:hint="eastAsia"/>
                <w:sz w:val="24"/>
              </w:rPr>
              <w:t>账号</w:t>
            </w:r>
          </w:p>
        </w:tc>
        <w:tc>
          <w:tcPr>
            <w:tcW w:w="1781" w:type="dxa"/>
            <w:gridSpan w:val="2"/>
            <w:tcBorders>
              <w:top w:val="single" w:sz="4" w:space="0" w:color="000000"/>
              <w:left w:val="single" w:sz="4" w:space="0" w:color="000000"/>
              <w:bottom w:val="single" w:sz="4" w:space="0" w:color="000000"/>
              <w:right w:val="single" w:sz="4" w:space="0" w:color="000000"/>
            </w:tcBorders>
            <w:vAlign w:val="center"/>
          </w:tcPr>
          <w:p w14:paraId="5B37AFD5" w14:textId="77777777" w:rsidR="007725D9" w:rsidRDefault="007725D9" w:rsidP="00B26F0F">
            <w:pPr>
              <w:jc w:val="center"/>
              <w:rPr>
                <w:rFonts w:ascii="宋体" w:eastAsia="宋体" w:hAnsi="宋体" w:cs="宋体"/>
                <w:sz w:val="24"/>
              </w:rPr>
            </w:pPr>
          </w:p>
        </w:tc>
        <w:tc>
          <w:tcPr>
            <w:tcW w:w="809" w:type="dxa"/>
            <w:vMerge/>
            <w:tcBorders>
              <w:top w:val="nil"/>
              <w:left w:val="single" w:sz="4" w:space="0" w:color="000000"/>
              <w:bottom w:val="single" w:sz="4" w:space="0" w:color="000000"/>
              <w:right w:val="single" w:sz="4" w:space="0" w:color="000000"/>
            </w:tcBorders>
            <w:vAlign w:val="center"/>
          </w:tcPr>
          <w:p w14:paraId="02617572" w14:textId="77777777" w:rsidR="007725D9" w:rsidRDefault="007725D9" w:rsidP="00B26F0F">
            <w:pPr>
              <w:jc w:val="center"/>
              <w:rPr>
                <w:rFonts w:ascii="宋体" w:eastAsia="宋体" w:hAnsi="宋体" w:cs="宋体"/>
                <w:sz w:val="24"/>
              </w:rPr>
            </w:pPr>
          </w:p>
        </w:tc>
        <w:tc>
          <w:tcPr>
            <w:tcW w:w="2216" w:type="dxa"/>
            <w:gridSpan w:val="4"/>
            <w:tcBorders>
              <w:top w:val="single" w:sz="4" w:space="0" w:color="000000"/>
              <w:left w:val="single" w:sz="4" w:space="0" w:color="000000"/>
              <w:bottom w:val="single" w:sz="4" w:space="0" w:color="000000"/>
              <w:right w:val="single" w:sz="4" w:space="0" w:color="000000"/>
            </w:tcBorders>
            <w:vAlign w:val="center"/>
          </w:tcPr>
          <w:p w14:paraId="6FE33B93" w14:textId="77777777" w:rsidR="007725D9" w:rsidRDefault="007725D9" w:rsidP="00B26F0F">
            <w:pPr>
              <w:jc w:val="center"/>
              <w:rPr>
                <w:rFonts w:ascii="宋体" w:eastAsia="宋体" w:hAnsi="宋体" w:cs="宋体"/>
                <w:sz w:val="24"/>
              </w:rPr>
            </w:pPr>
            <w:r>
              <w:rPr>
                <w:rFonts w:ascii="宋体" w:eastAsia="宋体" w:hAnsi="宋体" w:cs="宋体" w:hint="eastAsia"/>
                <w:sz w:val="24"/>
              </w:rPr>
              <w:t>技</w:t>
            </w:r>
            <w:r>
              <w:rPr>
                <w:rFonts w:ascii="宋体" w:eastAsia="宋体" w:hAnsi="宋体" w:cs="宋体" w:hint="eastAsia"/>
                <w:sz w:val="24"/>
              </w:rPr>
              <w:tab/>
              <w:t>工</w:t>
            </w:r>
          </w:p>
        </w:tc>
        <w:tc>
          <w:tcPr>
            <w:tcW w:w="1787" w:type="dxa"/>
            <w:gridSpan w:val="2"/>
            <w:tcBorders>
              <w:top w:val="single" w:sz="4" w:space="0" w:color="000000"/>
              <w:left w:val="single" w:sz="4" w:space="0" w:color="000000"/>
              <w:bottom w:val="single" w:sz="4" w:space="0" w:color="000000"/>
              <w:right w:val="single" w:sz="4" w:space="0" w:color="000000"/>
            </w:tcBorders>
            <w:vAlign w:val="center"/>
          </w:tcPr>
          <w:p w14:paraId="7B717A33" w14:textId="77777777" w:rsidR="007725D9" w:rsidRDefault="007725D9" w:rsidP="00B26F0F">
            <w:pPr>
              <w:jc w:val="center"/>
              <w:rPr>
                <w:rFonts w:ascii="宋体" w:eastAsia="宋体" w:hAnsi="宋体" w:cs="宋体"/>
                <w:sz w:val="24"/>
              </w:rPr>
            </w:pPr>
          </w:p>
        </w:tc>
      </w:tr>
      <w:tr w:rsidR="007725D9" w14:paraId="58817A17" w14:textId="77777777" w:rsidTr="00FD486B">
        <w:trPr>
          <w:trHeight w:val="1725"/>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3BC66EB3" w14:textId="77777777" w:rsidR="007725D9" w:rsidRDefault="007725D9" w:rsidP="00B26F0F">
            <w:pPr>
              <w:jc w:val="center"/>
              <w:rPr>
                <w:rFonts w:ascii="宋体" w:eastAsia="宋体" w:hAnsi="宋体" w:cs="宋体"/>
                <w:sz w:val="24"/>
              </w:rPr>
            </w:pPr>
            <w:r>
              <w:rPr>
                <w:rFonts w:ascii="宋体" w:eastAsia="宋体" w:hAnsi="宋体" w:cs="宋体" w:hint="eastAsia"/>
                <w:sz w:val="24"/>
              </w:rPr>
              <w:t>经营范围</w:t>
            </w:r>
          </w:p>
        </w:tc>
        <w:tc>
          <w:tcPr>
            <w:tcW w:w="6595" w:type="dxa"/>
            <w:gridSpan w:val="9"/>
            <w:tcBorders>
              <w:top w:val="single" w:sz="4" w:space="0" w:color="000000"/>
              <w:left w:val="single" w:sz="4" w:space="0" w:color="000000"/>
              <w:bottom w:val="single" w:sz="4" w:space="0" w:color="000000"/>
              <w:right w:val="single" w:sz="4" w:space="0" w:color="000000"/>
            </w:tcBorders>
            <w:vAlign w:val="center"/>
          </w:tcPr>
          <w:p w14:paraId="46918AAA" w14:textId="77777777" w:rsidR="007725D9" w:rsidRDefault="007725D9" w:rsidP="00B26F0F">
            <w:pPr>
              <w:jc w:val="center"/>
              <w:rPr>
                <w:rFonts w:ascii="宋体" w:eastAsia="宋体" w:hAnsi="宋体" w:cs="宋体"/>
                <w:sz w:val="24"/>
              </w:rPr>
            </w:pPr>
          </w:p>
        </w:tc>
      </w:tr>
      <w:tr w:rsidR="007725D9" w14:paraId="1391DBD5" w14:textId="77777777" w:rsidTr="00FD486B">
        <w:trPr>
          <w:trHeight w:val="564"/>
          <w:jc w:val="center"/>
        </w:trPr>
        <w:tc>
          <w:tcPr>
            <w:tcW w:w="1665" w:type="dxa"/>
            <w:tcBorders>
              <w:top w:val="single" w:sz="4" w:space="0" w:color="000000"/>
              <w:left w:val="single" w:sz="4" w:space="0" w:color="000000"/>
              <w:bottom w:val="single" w:sz="4" w:space="0" w:color="000000"/>
              <w:right w:val="single" w:sz="4" w:space="0" w:color="000000"/>
            </w:tcBorders>
            <w:vAlign w:val="center"/>
          </w:tcPr>
          <w:p w14:paraId="7A35B87E" w14:textId="77777777" w:rsidR="007725D9" w:rsidRDefault="007725D9" w:rsidP="00B26F0F">
            <w:pPr>
              <w:jc w:val="center"/>
              <w:rPr>
                <w:rFonts w:ascii="宋体" w:eastAsia="宋体" w:hAnsi="宋体" w:cs="宋体"/>
                <w:sz w:val="24"/>
              </w:rPr>
            </w:pPr>
            <w:r>
              <w:rPr>
                <w:rFonts w:ascii="宋体" w:eastAsia="宋体" w:hAnsi="宋体" w:cs="宋体" w:hint="eastAsia"/>
                <w:sz w:val="24"/>
              </w:rPr>
              <w:t>备注</w:t>
            </w:r>
          </w:p>
        </w:tc>
        <w:tc>
          <w:tcPr>
            <w:tcW w:w="6595" w:type="dxa"/>
            <w:gridSpan w:val="9"/>
            <w:tcBorders>
              <w:top w:val="single" w:sz="4" w:space="0" w:color="000000"/>
              <w:left w:val="single" w:sz="4" w:space="0" w:color="000000"/>
              <w:bottom w:val="single" w:sz="4" w:space="0" w:color="000000"/>
              <w:right w:val="single" w:sz="4" w:space="0" w:color="000000"/>
            </w:tcBorders>
            <w:vAlign w:val="center"/>
          </w:tcPr>
          <w:p w14:paraId="79F3A870" w14:textId="77777777" w:rsidR="007725D9" w:rsidRDefault="007725D9" w:rsidP="00B26F0F">
            <w:pPr>
              <w:jc w:val="center"/>
              <w:rPr>
                <w:rFonts w:ascii="宋体" w:eastAsia="宋体" w:hAnsi="宋体" w:cs="宋体"/>
                <w:sz w:val="24"/>
              </w:rPr>
            </w:pPr>
          </w:p>
        </w:tc>
      </w:tr>
    </w:tbl>
    <w:p w14:paraId="5DAB39B1" w14:textId="77777777" w:rsidR="007725D9" w:rsidRDefault="007725D9" w:rsidP="00D50171">
      <w:pPr>
        <w:autoSpaceDE w:val="0"/>
        <w:autoSpaceDN w:val="0"/>
        <w:adjustRightInd w:val="0"/>
        <w:spacing w:line="360" w:lineRule="auto"/>
        <w:jc w:val="left"/>
        <w:rPr>
          <w:rFonts w:ascii="宋体" w:eastAsia="宋体" w:hAnsi="宋体" w:cs="宋体"/>
          <w:kern w:val="0"/>
          <w:sz w:val="24"/>
        </w:rPr>
      </w:pPr>
    </w:p>
    <w:p w14:paraId="0CD127CD" w14:textId="77777777" w:rsidR="007725D9" w:rsidRDefault="007725D9" w:rsidP="00D50171">
      <w:pPr>
        <w:pStyle w:val="Default"/>
      </w:pPr>
    </w:p>
    <w:p w14:paraId="4EF0978C" w14:textId="77777777" w:rsidR="007725D9" w:rsidRDefault="007725D9" w:rsidP="00D50171">
      <w:pPr>
        <w:autoSpaceDE w:val="0"/>
        <w:autoSpaceDN w:val="0"/>
        <w:adjustRightInd w:val="0"/>
        <w:spacing w:line="360" w:lineRule="auto"/>
        <w:jc w:val="left"/>
        <w:rPr>
          <w:rFonts w:ascii="宋体" w:eastAsia="宋体" w:hAnsi="宋体" w:cs="宋体"/>
          <w:kern w:val="0"/>
          <w:sz w:val="24"/>
        </w:rPr>
      </w:pPr>
    </w:p>
    <w:p w14:paraId="7EF2B8E9" w14:textId="77777777" w:rsidR="007725D9" w:rsidRDefault="007725D9" w:rsidP="00D50171">
      <w:pPr>
        <w:autoSpaceDE w:val="0"/>
        <w:autoSpaceDN w:val="0"/>
        <w:adjustRightInd w:val="0"/>
        <w:spacing w:line="360" w:lineRule="auto"/>
        <w:ind w:left="425"/>
        <w:jc w:val="center"/>
        <w:rPr>
          <w:rFonts w:ascii="宋体" w:eastAsia="宋体" w:hAnsi="宋体" w:cs="黑体"/>
          <w:b/>
          <w:kern w:val="0"/>
          <w:sz w:val="28"/>
          <w:szCs w:val="28"/>
        </w:rPr>
      </w:pPr>
    </w:p>
    <w:p w14:paraId="40ACC7CB" w14:textId="77777777" w:rsidR="007725D9" w:rsidRDefault="007725D9" w:rsidP="00D50171">
      <w:pPr>
        <w:autoSpaceDE w:val="0"/>
        <w:autoSpaceDN w:val="0"/>
        <w:adjustRightInd w:val="0"/>
        <w:spacing w:line="360" w:lineRule="auto"/>
        <w:ind w:left="425"/>
        <w:jc w:val="center"/>
        <w:rPr>
          <w:rFonts w:ascii="宋体" w:eastAsia="宋体" w:hAnsi="宋体" w:cs="黑体"/>
          <w:b/>
          <w:kern w:val="0"/>
          <w:sz w:val="28"/>
          <w:szCs w:val="28"/>
        </w:rPr>
      </w:pPr>
    </w:p>
    <w:p w14:paraId="3F79880B" w14:textId="77777777" w:rsidR="007725D9" w:rsidRDefault="007725D9" w:rsidP="00D50171">
      <w:pPr>
        <w:autoSpaceDE w:val="0"/>
        <w:autoSpaceDN w:val="0"/>
        <w:adjustRightInd w:val="0"/>
        <w:spacing w:line="360" w:lineRule="auto"/>
        <w:ind w:left="425"/>
        <w:jc w:val="center"/>
        <w:rPr>
          <w:rFonts w:ascii="宋体" w:eastAsia="宋体" w:hAnsi="宋体" w:cs="黑体"/>
          <w:b/>
          <w:kern w:val="0"/>
          <w:sz w:val="28"/>
          <w:szCs w:val="28"/>
        </w:rPr>
      </w:pPr>
      <w:r>
        <w:rPr>
          <w:rFonts w:ascii="宋体" w:eastAsia="宋体" w:hAnsi="宋体" w:cs="黑体" w:hint="eastAsia"/>
          <w:b/>
          <w:kern w:val="0"/>
          <w:sz w:val="28"/>
          <w:szCs w:val="28"/>
        </w:rPr>
        <w:t>4.2具备履行合同所必需的设备和专业技术能力的声明函</w:t>
      </w:r>
    </w:p>
    <w:p w14:paraId="3464EAE9" w14:textId="77777777" w:rsidR="007725D9" w:rsidRDefault="007725D9" w:rsidP="00D50171">
      <w:pPr>
        <w:autoSpaceDE w:val="0"/>
        <w:autoSpaceDN w:val="0"/>
        <w:adjustRightInd w:val="0"/>
        <w:spacing w:line="360" w:lineRule="auto"/>
        <w:ind w:left="425"/>
        <w:jc w:val="center"/>
        <w:rPr>
          <w:rFonts w:ascii="宋体" w:eastAsia="宋体" w:hAnsi="宋体" w:cs="黑体"/>
          <w:b/>
          <w:kern w:val="0"/>
          <w:sz w:val="28"/>
          <w:szCs w:val="28"/>
        </w:rPr>
      </w:pPr>
    </w:p>
    <w:p w14:paraId="1E94A91D" w14:textId="77777777" w:rsidR="007725D9" w:rsidRDefault="007725D9" w:rsidP="00D50171">
      <w:pPr>
        <w:wordWrap w:val="0"/>
        <w:topLinePunct/>
        <w:spacing w:beforeLines="50" w:before="156" w:afterLines="50" w:after="156" w:line="360" w:lineRule="auto"/>
        <w:ind w:leftChars="227" w:left="757" w:hangingChars="100" w:hanging="280"/>
        <w:rPr>
          <w:rFonts w:ascii="宋体" w:eastAsia="宋体" w:hAnsi="宋体" w:cs="宋体"/>
          <w:sz w:val="28"/>
          <w:szCs w:val="28"/>
        </w:rPr>
      </w:pPr>
      <w:r>
        <w:rPr>
          <w:rFonts w:ascii="宋体" w:eastAsia="宋体" w:hAnsi="宋体" w:cs="宋体" w:hint="eastAsia"/>
          <w:sz w:val="28"/>
          <w:szCs w:val="28"/>
          <w:u w:val="single"/>
        </w:rPr>
        <w:t>采购人名称</w:t>
      </w:r>
      <w:r>
        <w:rPr>
          <w:rFonts w:ascii="宋体" w:eastAsia="宋体" w:hAnsi="宋体" w:cs="宋体" w:hint="eastAsia"/>
          <w:sz w:val="28"/>
          <w:szCs w:val="28"/>
        </w:rPr>
        <w:t>：</w:t>
      </w:r>
    </w:p>
    <w:p w14:paraId="4828876A" w14:textId="77777777" w:rsidR="007725D9" w:rsidRDefault="007725D9" w:rsidP="00D50171">
      <w:pPr>
        <w:wordWrap w:val="0"/>
        <w:topLinePunct/>
        <w:spacing w:beforeLines="50" w:before="156" w:afterLines="50" w:after="156" w:line="480" w:lineRule="exact"/>
        <w:ind w:firstLineChars="200" w:firstLine="560"/>
        <w:rPr>
          <w:rFonts w:ascii="宋体" w:eastAsia="宋体" w:hAnsi="宋体" w:cs="宋体"/>
          <w:sz w:val="28"/>
          <w:szCs w:val="28"/>
        </w:rPr>
      </w:pPr>
      <w:r>
        <w:rPr>
          <w:rFonts w:ascii="宋体" w:eastAsia="宋体" w:hAnsi="宋体" w:cs="宋体" w:hint="eastAsia"/>
          <w:sz w:val="28"/>
          <w:szCs w:val="28"/>
        </w:rPr>
        <w:t>我单位具备履行合同所必需的设备和专业技术能力，特此声明。</w:t>
      </w:r>
    </w:p>
    <w:p w14:paraId="55DFCB18" w14:textId="77777777" w:rsidR="007725D9" w:rsidRDefault="007725D9" w:rsidP="00D50171">
      <w:pPr>
        <w:wordWrap w:val="0"/>
        <w:topLinePunct/>
        <w:spacing w:beforeLines="50" w:before="156" w:afterLines="50" w:after="156" w:line="360" w:lineRule="auto"/>
        <w:ind w:leftChars="227" w:left="687" w:hangingChars="100" w:hanging="210"/>
        <w:rPr>
          <w:rFonts w:ascii="宋体" w:eastAsia="宋体" w:hAnsi="宋体" w:cs="宋体"/>
          <w:szCs w:val="21"/>
        </w:rPr>
      </w:pPr>
    </w:p>
    <w:p w14:paraId="057F2C8B" w14:textId="77777777" w:rsidR="007725D9" w:rsidRDefault="007725D9" w:rsidP="00D50171">
      <w:pPr>
        <w:wordWrap w:val="0"/>
        <w:topLinePunct/>
        <w:spacing w:beforeLines="50" w:before="156" w:afterLines="50" w:after="156" w:line="360" w:lineRule="auto"/>
        <w:ind w:leftChars="227" w:left="687" w:hangingChars="100" w:hanging="210"/>
        <w:rPr>
          <w:rFonts w:ascii="宋体" w:eastAsia="宋体" w:hAnsi="宋体" w:cs="宋体"/>
          <w:szCs w:val="21"/>
        </w:rPr>
      </w:pPr>
    </w:p>
    <w:p w14:paraId="7ADC7548" w14:textId="77777777" w:rsidR="007725D9" w:rsidRDefault="007725D9" w:rsidP="00D50171">
      <w:pPr>
        <w:wordWrap w:val="0"/>
        <w:topLinePunct/>
        <w:spacing w:beforeLines="50" w:before="156" w:afterLines="50" w:after="156" w:line="360" w:lineRule="auto"/>
        <w:ind w:leftChars="227" w:left="687" w:hangingChars="100" w:hanging="210"/>
        <w:rPr>
          <w:rFonts w:ascii="宋体" w:eastAsia="宋体" w:hAnsi="宋体" w:cs="宋体"/>
          <w:szCs w:val="21"/>
        </w:rPr>
      </w:pPr>
    </w:p>
    <w:p w14:paraId="768C5279" w14:textId="77777777" w:rsidR="007725D9" w:rsidRDefault="007725D9" w:rsidP="00D50171">
      <w:pPr>
        <w:wordWrap w:val="0"/>
        <w:topLinePunct/>
        <w:spacing w:beforeLines="50" w:before="156" w:afterLines="50" w:after="156" w:line="360" w:lineRule="auto"/>
        <w:ind w:leftChars="227" w:left="687" w:hangingChars="100" w:hanging="210"/>
        <w:rPr>
          <w:rFonts w:ascii="宋体" w:eastAsia="宋体" w:hAnsi="宋体" w:cs="宋体"/>
          <w:szCs w:val="21"/>
        </w:rPr>
      </w:pPr>
    </w:p>
    <w:p w14:paraId="0044EDF6" w14:textId="77777777" w:rsidR="007725D9" w:rsidRDefault="007725D9" w:rsidP="00D50171">
      <w:pPr>
        <w:wordWrap w:val="0"/>
        <w:topLinePunct/>
        <w:spacing w:beforeLines="50" w:before="156" w:afterLines="50" w:after="156" w:line="360" w:lineRule="auto"/>
        <w:ind w:leftChars="227" w:left="687" w:hangingChars="100" w:hanging="210"/>
        <w:rPr>
          <w:rFonts w:ascii="宋体" w:eastAsia="宋体" w:hAnsi="宋体" w:cs="宋体"/>
          <w:szCs w:val="21"/>
        </w:rPr>
      </w:pPr>
    </w:p>
    <w:p w14:paraId="6F69AF89" w14:textId="617FEB44"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供应商：</w:t>
      </w:r>
      <w:r>
        <w:rPr>
          <w:rFonts w:ascii="宋体" w:eastAsia="宋体" w:hAnsi="宋体" w:cs="宋体" w:hint="eastAsia"/>
          <w:sz w:val="28"/>
          <w:szCs w:val="28"/>
          <w:u w:val="single"/>
        </w:rPr>
        <w:t xml:space="preserve">              </w:t>
      </w:r>
      <w:r>
        <w:rPr>
          <w:rFonts w:ascii="宋体" w:eastAsia="宋体" w:hAnsi="宋体" w:cs="宋体" w:hint="eastAsia"/>
          <w:sz w:val="28"/>
          <w:szCs w:val="28"/>
        </w:rPr>
        <w:t>（</w:t>
      </w:r>
      <w:r w:rsidR="00C22362" w:rsidRPr="00C22362">
        <w:rPr>
          <w:rFonts w:ascii="宋体" w:eastAsia="宋体" w:hAnsi="宋体" w:cs="宋体" w:hint="eastAsia"/>
          <w:sz w:val="28"/>
          <w:szCs w:val="28"/>
        </w:rPr>
        <w:t>盖单位章</w:t>
      </w:r>
      <w:r w:rsidR="00C22362">
        <w:rPr>
          <w:rFonts w:ascii="宋体" w:eastAsia="宋体" w:hAnsi="宋体" w:cs="宋体" w:hint="eastAsia"/>
          <w:sz w:val="28"/>
          <w:szCs w:val="28"/>
        </w:rPr>
        <w:t>或电子签章</w:t>
      </w:r>
      <w:r>
        <w:rPr>
          <w:rFonts w:ascii="宋体" w:eastAsia="宋体" w:hAnsi="宋体" w:cs="宋体" w:hint="eastAsia"/>
          <w:sz w:val="28"/>
          <w:szCs w:val="28"/>
        </w:rPr>
        <w:t>）</w:t>
      </w:r>
    </w:p>
    <w:p w14:paraId="44800B50" w14:textId="2E2D9EEF"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法定代表人：</w:t>
      </w:r>
      <w:r>
        <w:rPr>
          <w:rFonts w:ascii="宋体" w:eastAsia="宋体" w:hAnsi="宋体" w:cs="宋体" w:hint="eastAsia"/>
          <w:sz w:val="28"/>
          <w:szCs w:val="28"/>
          <w:u w:val="single"/>
        </w:rPr>
        <w:t xml:space="preserve">  </w:t>
      </w:r>
      <w:r w:rsidR="00C22362">
        <w:rPr>
          <w:rFonts w:ascii="宋体" w:eastAsia="宋体" w:hAnsi="宋体" w:cs="宋体"/>
          <w:sz w:val="28"/>
          <w:szCs w:val="28"/>
          <w:u w:val="single"/>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（签字或</w:t>
      </w:r>
      <w:r w:rsidR="002C2D14">
        <w:rPr>
          <w:rFonts w:ascii="宋体" w:eastAsia="宋体" w:hAnsi="宋体" w:cs="宋体" w:hint="eastAsia"/>
          <w:sz w:val="28"/>
          <w:szCs w:val="28"/>
        </w:rPr>
        <w:t>电子签章</w:t>
      </w:r>
      <w:r>
        <w:rPr>
          <w:rFonts w:ascii="宋体" w:eastAsia="宋体" w:hAnsi="宋体" w:cs="宋体" w:hint="eastAsia"/>
          <w:sz w:val="28"/>
          <w:szCs w:val="28"/>
        </w:rPr>
        <w:t>）</w:t>
      </w:r>
    </w:p>
    <w:p w14:paraId="7F3EDD8A" w14:textId="77777777" w:rsidR="007725D9" w:rsidRDefault="007725D9" w:rsidP="00D50171">
      <w:pPr>
        <w:tabs>
          <w:tab w:val="left" w:pos="5380"/>
          <w:tab w:val="left" w:pos="6520"/>
          <w:tab w:val="left" w:pos="7680"/>
        </w:tabs>
        <w:wordWrap w:val="0"/>
        <w:topLinePunct/>
        <w:autoSpaceDE w:val="0"/>
        <w:autoSpaceDN w:val="0"/>
        <w:adjustRightInd w:val="0"/>
        <w:spacing w:line="360" w:lineRule="auto"/>
        <w:ind w:right="-20" w:firstLineChars="500" w:firstLine="1400"/>
        <w:jc w:val="right"/>
        <w:rPr>
          <w:rFonts w:ascii="宋体" w:eastAsia="宋体" w:hAnsi="宋体" w:cs="宋体"/>
          <w:sz w:val="28"/>
          <w:szCs w:val="28"/>
        </w:rPr>
      </w:pPr>
      <w:r>
        <w:rPr>
          <w:rFonts w:ascii="宋体" w:eastAsia="宋体" w:hAnsi="宋体" w:cs="宋体" w:hint="eastAsia"/>
          <w:kern w:val="0"/>
          <w:sz w:val="28"/>
          <w:szCs w:val="28"/>
        </w:rPr>
        <w:t>日      期：</w:t>
      </w:r>
      <w:r>
        <w:rPr>
          <w:rFonts w:ascii="宋体" w:eastAsia="宋体" w:hAnsi="宋体" w:cs="宋体" w:hint="eastAsia"/>
          <w:kern w:val="0"/>
          <w:sz w:val="28"/>
          <w:szCs w:val="28"/>
          <w:u w:val="single"/>
        </w:rPr>
        <w:t xml:space="preserve">    </w:t>
      </w:r>
      <w:r>
        <w:rPr>
          <w:rFonts w:ascii="宋体" w:eastAsia="宋体" w:hAnsi="宋体" w:cs="宋体" w:hint="eastAsia"/>
          <w:spacing w:val="43"/>
          <w:kern w:val="0"/>
          <w:sz w:val="28"/>
          <w:szCs w:val="28"/>
          <w:u w:val="single"/>
        </w:rPr>
        <w:t xml:space="preserve"> </w:t>
      </w:r>
      <w:r>
        <w:rPr>
          <w:rFonts w:ascii="宋体" w:eastAsia="宋体" w:hAnsi="宋体" w:cs="宋体" w:hint="eastAsia"/>
          <w:kern w:val="0"/>
          <w:sz w:val="28"/>
          <w:szCs w:val="28"/>
        </w:rPr>
        <w:t>年</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月</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日</w:t>
      </w:r>
    </w:p>
    <w:p w14:paraId="29C60366" w14:textId="77777777" w:rsidR="007725D9" w:rsidRDefault="007725D9" w:rsidP="00D50171">
      <w:pPr>
        <w:wordWrap w:val="0"/>
        <w:topLinePunct/>
        <w:spacing w:line="360" w:lineRule="auto"/>
        <w:rPr>
          <w:rFonts w:ascii="宋体" w:eastAsia="宋体" w:hAnsi="宋体" w:cs="宋体"/>
          <w:szCs w:val="21"/>
        </w:rPr>
      </w:pPr>
    </w:p>
    <w:p w14:paraId="2C7D3B18" w14:textId="77777777" w:rsidR="007725D9" w:rsidRDefault="007725D9" w:rsidP="00D50171">
      <w:pPr>
        <w:wordWrap w:val="0"/>
        <w:topLinePunct/>
        <w:spacing w:beforeLines="50" w:before="156" w:afterLines="50" w:after="156" w:line="360" w:lineRule="auto"/>
        <w:ind w:leftChars="227" w:left="687" w:hangingChars="100" w:hanging="210"/>
        <w:rPr>
          <w:rFonts w:ascii="宋体" w:eastAsia="宋体" w:hAnsi="宋体" w:cs="宋体"/>
          <w:szCs w:val="21"/>
        </w:rPr>
      </w:pPr>
    </w:p>
    <w:p w14:paraId="5B50D5CB" w14:textId="77777777" w:rsidR="007725D9" w:rsidRDefault="007725D9" w:rsidP="00D50171">
      <w:pPr>
        <w:wordWrap w:val="0"/>
        <w:topLinePunct/>
        <w:spacing w:beforeLines="50" w:before="156" w:afterLines="50" w:after="156" w:line="360" w:lineRule="auto"/>
        <w:ind w:leftChars="227" w:left="687" w:hangingChars="100" w:hanging="210"/>
        <w:rPr>
          <w:rFonts w:ascii="宋体" w:eastAsia="宋体" w:hAnsi="宋体" w:cs="宋体"/>
          <w:szCs w:val="21"/>
        </w:rPr>
      </w:pPr>
    </w:p>
    <w:p w14:paraId="4726B0ED" w14:textId="77777777" w:rsidR="007725D9" w:rsidRDefault="007725D9" w:rsidP="00D50171">
      <w:pPr>
        <w:wordWrap w:val="0"/>
        <w:topLinePunct/>
        <w:spacing w:beforeLines="50" w:before="156" w:afterLines="50" w:after="156" w:line="360" w:lineRule="auto"/>
        <w:ind w:firstLineChars="200" w:firstLine="482"/>
        <w:rPr>
          <w:rFonts w:ascii="宋体" w:eastAsia="宋体" w:hAnsi="宋体" w:cs="宋体"/>
          <w:b/>
          <w:bCs/>
          <w:sz w:val="24"/>
        </w:rPr>
      </w:pPr>
    </w:p>
    <w:p w14:paraId="325E4851" w14:textId="77777777" w:rsidR="007725D9" w:rsidRDefault="007725D9" w:rsidP="00D50171">
      <w:pPr>
        <w:wordWrap w:val="0"/>
        <w:topLinePunct/>
        <w:spacing w:beforeLines="50" w:before="156" w:afterLines="50" w:after="156" w:line="360" w:lineRule="auto"/>
        <w:ind w:leftChars="227" w:left="687" w:hangingChars="100" w:hanging="210"/>
        <w:rPr>
          <w:rFonts w:ascii="宋体" w:eastAsia="宋体" w:hAnsi="宋体" w:cs="宋体"/>
          <w:szCs w:val="21"/>
        </w:rPr>
      </w:pPr>
    </w:p>
    <w:p w14:paraId="66092B8F" w14:textId="77777777" w:rsidR="007725D9" w:rsidRDefault="007725D9" w:rsidP="00D50171">
      <w:pPr>
        <w:wordWrap w:val="0"/>
        <w:topLinePunct/>
        <w:spacing w:beforeLines="50" w:before="156" w:afterLines="50" w:after="156" w:line="360" w:lineRule="auto"/>
        <w:ind w:leftChars="227" w:left="687" w:hangingChars="100" w:hanging="210"/>
        <w:rPr>
          <w:rFonts w:ascii="宋体" w:eastAsia="宋体" w:hAnsi="宋体" w:cs="宋体"/>
          <w:szCs w:val="21"/>
        </w:rPr>
      </w:pPr>
    </w:p>
    <w:p w14:paraId="08D8E884" w14:textId="77777777" w:rsidR="007725D9" w:rsidRDefault="007725D9" w:rsidP="00D50171">
      <w:pPr>
        <w:wordWrap w:val="0"/>
        <w:topLinePunct/>
        <w:spacing w:beforeLines="50" w:before="156" w:afterLines="50" w:after="156" w:line="360" w:lineRule="auto"/>
        <w:rPr>
          <w:rFonts w:ascii="宋体" w:eastAsia="宋体" w:hAnsi="宋体" w:cs="宋体"/>
          <w:szCs w:val="21"/>
        </w:rPr>
      </w:pPr>
    </w:p>
    <w:p w14:paraId="045CC216" w14:textId="77777777" w:rsidR="007725D9" w:rsidRDefault="007725D9" w:rsidP="00D50171">
      <w:pPr>
        <w:rPr>
          <w:rFonts w:ascii="宋体" w:eastAsia="宋体" w:hAnsi="宋体" w:cs="Times New Roman"/>
          <w:b/>
          <w:sz w:val="28"/>
          <w:szCs w:val="28"/>
          <w:lang w:val="zh-CN"/>
        </w:rPr>
      </w:pPr>
      <w:bookmarkStart w:id="580" w:name="_Toc23774496"/>
      <w:bookmarkStart w:id="581" w:name="_Toc20078"/>
      <w:bookmarkStart w:id="582" w:name="_Toc16946"/>
      <w:r>
        <w:rPr>
          <w:rFonts w:ascii="宋体" w:eastAsia="宋体" w:hAnsi="宋体" w:cs="Times New Roman" w:hint="eastAsia"/>
          <w:b/>
          <w:sz w:val="28"/>
          <w:szCs w:val="28"/>
          <w:lang w:val="zh-CN"/>
        </w:rPr>
        <w:br w:type="page"/>
      </w:r>
    </w:p>
    <w:p w14:paraId="758E66F5" w14:textId="77777777" w:rsidR="007725D9" w:rsidRDefault="007725D9" w:rsidP="00D50171">
      <w:pPr>
        <w:keepNext/>
        <w:keepLines/>
        <w:tabs>
          <w:tab w:val="left" w:pos="840"/>
        </w:tabs>
        <w:wordWrap w:val="0"/>
        <w:topLinePunct/>
        <w:spacing w:line="360" w:lineRule="auto"/>
        <w:jc w:val="center"/>
        <w:outlineLvl w:val="1"/>
        <w:rPr>
          <w:rFonts w:ascii="宋体" w:eastAsia="宋体" w:hAnsi="宋体" w:cs="Times New Roman"/>
          <w:b/>
          <w:sz w:val="28"/>
          <w:szCs w:val="28"/>
          <w:lang w:val="zh-CN"/>
        </w:rPr>
      </w:pPr>
      <w:r>
        <w:rPr>
          <w:rFonts w:ascii="宋体" w:eastAsia="宋体" w:hAnsi="宋体" w:cs="Times New Roman" w:hint="eastAsia"/>
          <w:b/>
          <w:sz w:val="28"/>
          <w:szCs w:val="28"/>
          <w:lang w:val="zh-CN"/>
        </w:rPr>
        <w:t>五、已标价工程量清单</w:t>
      </w:r>
      <w:bookmarkEnd w:id="580"/>
      <w:bookmarkEnd w:id="581"/>
    </w:p>
    <w:p w14:paraId="7310C235" w14:textId="77777777" w:rsidR="007725D9" w:rsidRDefault="007725D9" w:rsidP="00D50171">
      <w:pPr>
        <w:widowControl/>
        <w:jc w:val="left"/>
        <w:rPr>
          <w:rFonts w:ascii="宋体" w:eastAsia="宋体" w:hAnsi="宋体" w:cs="宋体"/>
          <w:b/>
          <w:bCs/>
          <w:sz w:val="28"/>
          <w:szCs w:val="28"/>
        </w:rPr>
      </w:pPr>
      <w:bookmarkStart w:id="583" w:name="_Toc23774497"/>
      <w:r>
        <w:rPr>
          <w:rFonts w:ascii="宋体" w:eastAsia="宋体" w:hAnsi="宋体" w:cs="宋体"/>
          <w:b/>
          <w:bCs/>
          <w:sz w:val="28"/>
          <w:szCs w:val="28"/>
        </w:rPr>
        <w:br w:type="page"/>
      </w:r>
    </w:p>
    <w:p w14:paraId="64F7592C" w14:textId="363CAC20" w:rsidR="007725D9" w:rsidRDefault="007725D9" w:rsidP="00D50171">
      <w:pPr>
        <w:keepNext/>
        <w:keepLines/>
        <w:tabs>
          <w:tab w:val="left" w:pos="840"/>
        </w:tabs>
        <w:wordWrap w:val="0"/>
        <w:topLinePunct/>
        <w:spacing w:line="360" w:lineRule="auto"/>
        <w:jc w:val="center"/>
        <w:outlineLvl w:val="1"/>
        <w:rPr>
          <w:rFonts w:ascii="宋体" w:eastAsia="宋体" w:hAnsi="宋体" w:cs="宋体"/>
          <w:b/>
          <w:bCs/>
          <w:sz w:val="28"/>
          <w:szCs w:val="28"/>
        </w:rPr>
      </w:pPr>
      <w:bookmarkStart w:id="584" w:name="_Toc17124"/>
      <w:r>
        <w:rPr>
          <w:rFonts w:ascii="宋体" w:eastAsia="宋体" w:hAnsi="宋体" w:cs="宋体" w:hint="eastAsia"/>
          <w:b/>
          <w:bCs/>
          <w:sz w:val="28"/>
          <w:szCs w:val="28"/>
        </w:rPr>
        <w:t>六、施工组织设计</w:t>
      </w:r>
      <w:bookmarkEnd w:id="583"/>
      <w:bookmarkEnd w:id="584"/>
      <w:r w:rsidR="005B3920">
        <w:rPr>
          <w:rFonts w:ascii="宋体" w:eastAsia="宋体" w:hAnsi="宋体" w:cs="宋体" w:hint="eastAsia"/>
          <w:b/>
          <w:bCs/>
          <w:sz w:val="28"/>
          <w:szCs w:val="28"/>
        </w:rPr>
        <w:t>（格式自拟）</w:t>
      </w:r>
    </w:p>
    <w:p w14:paraId="3A173AEF" w14:textId="77777777" w:rsid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bCs/>
          <w:sz w:val="24"/>
          <w:szCs w:val="28"/>
        </w:rPr>
      </w:pPr>
    </w:p>
    <w:p w14:paraId="50A42835" w14:textId="56DB6750" w:rsid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bCs/>
          <w:sz w:val="24"/>
          <w:szCs w:val="28"/>
        </w:rPr>
      </w:pPr>
      <w:r w:rsidRPr="005B3920">
        <w:rPr>
          <w:rFonts w:ascii="宋体" w:eastAsia="宋体" w:hAnsi="宋体" w:cs="宋体" w:hint="eastAsia"/>
          <w:bCs/>
          <w:sz w:val="24"/>
          <w:szCs w:val="28"/>
        </w:rPr>
        <w:t>1、施工方案与技术措施</w:t>
      </w:r>
    </w:p>
    <w:p w14:paraId="6FA768EB" w14:textId="5C406C8F" w:rsid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bCs/>
          <w:sz w:val="24"/>
          <w:szCs w:val="28"/>
        </w:rPr>
      </w:pPr>
      <w:r>
        <w:rPr>
          <w:rFonts w:ascii="宋体" w:eastAsia="宋体" w:hAnsi="宋体" w:cs="宋体" w:hint="eastAsia"/>
          <w:bCs/>
          <w:sz w:val="24"/>
          <w:szCs w:val="28"/>
        </w:rPr>
        <w:t>2、</w:t>
      </w:r>
      <w:r w:rsidRPr="005B3920">
        <w:rPr>
          <w:rFonts w:ascii="宋体" w:eastAsia="宋体" w:hAnsi="宋体" w:cs="宋体" w:hint="eastAsia"/>
          <w:bCs/>
          <w:sz w:val="24"/>
          <w:szCs w:val="28"/>
        </w:rPr>
        <w:t>质量管理体系与措施</w:t>
      </w:r>
    </w:p>
    <w:p w14:paraId="2E917E65" w14:textId="1AC416A2" w:rsid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bCs/>
          <w:sz w:val="24"/>
          <w:szCs w:val="28"/>
        </w:rPr>
      </w:pPr>
      <w:r>
        <w:rPr>
          <w:rFonts w:ascii="宋体" w:eastAsia="宋体" w:hAnsi="宋体" w:cs="宋体" w:hint="eastAsia"/>
          <w:bCs/>
          <w:sz w:val="24"/>
          <w:szCs w:val="28"/>
        </w:rPr>
        <w:t>3、</w:t>
      </w:r>
      <w:r w:rsidRPr="005B3920">
        <w:rPr>
          <w:rFonts w:ascii="宋体" w:eastAsia="宋体" w:hAnsi="宋体" w:cs="宋体" w:hint="eastAsia"/>
          <w:bCs/>
          <w:sz w:val="24"/>
          <w:szCs w:val="28"/>
        </w:rPr>
        <w:t>安全管理体系与措施</w:t>
      </w:r>
    </w:p>
    <w:p w14:paraId="6FA51266" w14:textId="199E6F78" w:rsid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sz w:val="24"/>
        </w:rPr>
      </w:pPr>
      <w:r>
        <w:rPr>
          <w:rFonts w:ascii="宋体" w:eastAsia="宋体" w:hAnsi="宋体" w:cs="宋体" w:hint="eastAsia"/>
          <w:bCs/>
          <w:sz w:val="24"/>
          <w:szCs w:val="28"/>
        </w:rPr>
        <w:t>4、</w:t>
      </w:r>
      <w:r w:rsidRPr="00E7189D">
        <w:rPr>
          <w:rFonts w:ascii="宋体" w:eastAsia="宋体" w:hAnsi="宋体" w:cs="宋体" w:hint="eastAsia"/>
          <w:sz w:val="24"/>
        </w:rPr>
        <w:t>环保管理体系与措施</w:t>
      </w:r>
    </w:p>
    <w:p w14:paraId="6E271EB1" w14:textId="2FDFCCEE" w:rsid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bCs/>
          <w:sz w:val="24"/>
          <w:szCs w:val="28"/>
        </w:rPr>
      </w:pPr>
      <w:r>
        <w:rPr>
          <w:rFonts w:ascii="宋体" w:eastAsia="宋体" w:hAnsi="宋体" w:cs="宋体" w:hint="eastAsia"/>
          <w:bCs/>
          <w:sz w:val="24"/>
          <w:szCs w:val="28"/>
        </w:rPr>
        <w:t>5、</w:t>
      </w:r>
      <w:r w:rsidRPr="005B3920">
        <w:rPr>
          <w:rFonts w:ascii="宋体" w:eastAsia="宋体" w:hAnsi="宋体" w:cs="宋体" w:hint="eastAsia"/>
          <w:bCs/>
          <w:sz w:val="24"/>
          <w:szCs w:val="28"/>
        </w:rPr>
        <w:t>工程进度计划与措施</w:t>
      </w:r>
    </w:p>
    <w:p w14:paraId="37C59C1B" w14:textId="40740962" w:rsid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bCs/>
          <w:sz w:val="24"/>
          <w:szCs w:val="28"/>
        </w:rPr>
      </w:pPr>
      <w:r>
        <w:rPr>
          <w:rFonts w:ascii="宋体" w:eastAsia="宋体" w:hAnsi="宋体" w:cs="宋体" w:hint="eastAsia"/>
          <w:bCs/>
          <w:sz w:val="24"/>
          <w:szCs w:val="28"/>
        </w:rPr>
        <w:t>6、</w:t>
      </w:r>
      <w:r w:rsidRPr="005B3920">
        <w:rPr>
          <w:rFonts w:ascii="宋体" w:eastAsia="宋体" w:hAnsi="宋体" w:cs="宋体" w:hint="eastAsia"/>
          <w:bCs/>
          <w:sz w:val="24"/>
          <w:szCs w:val="28"/>
        </w:rPr>
        <w:t>组织机构及管理人员、资源配备计划</w:t>
      </w:r>
    </w:p>
    <w:p w14:paraId="3E98DA81" w14:textId="6ED4EB0E" w:rsid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bCs/>
          <w:sz w:val="24"/>
          <w:szCs w:val="28"/>
        </w:rPr>
      </w:pPr>
      <w:r>
        <w:rPr>
          <w:rFonts w:ascii="宋体" w:eastAsia="宋体" w:hAnsi="宋体" w:cs="宋体" w:hint="eastAsia"/>
          <w:bCs/>
          <w:sz w:val="24"/>
          <w:szCs w:val="28"/>
        </w:rPr>
        <w:t>7、</w:t>
      </w:r>
      <w:r w:rsidRPr="005B3920">
        <w:rPr>
          <w:rFonts w:ascii="宋体" w:eastAsia="宋体" w:hAnsi="宋体" w:cs="宋体" w:hint="eastAsia"/>
          <w:bCs/>
          <w:sz w:val="24"/>
          <w:szCs w:val="28"/>
        </w:rPr>
        <w:t>紧急情况的处理措施、应急预案及风险预控</w:t>
      </w:r>
    </w:p>
    <w:p w14:paraId="794A7CA2" w14:textId="008238AE" w:rsid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bCs/>
          <w:sz w:val="24"/>
          <w:szCs w:val="28"/>
        </w:rPr>
      </w:pPr>
      <w:r>
        <w:rPr>
          <w:rFonts w:ascii="宋体" w:eastAsia="宋体" w:hAnsi="宋体" w:cs="宋体"/>
          <w:bCs/>
          <w:sz w:val="24"/>
          <w:szCs w:val="28"/>
        </w:rPr>
        <w:t>8</w:t>
      </w:r>
      <w:r>
        <w:rPr>
          <w:rFonts w:ascii="宋体" w:eastAsia="宋体" w:hAnsi="宋体" w:cs="宋体" w:hint="eastAsia"/>
          <w:bCs/>
          <w:sz w:val="24"/>
          <w:szCs w:val="28"/>
        </w:rPr>
        <w:t>、</w:t>
      </w:r>
      <w:r w:rsidRPr="005B3920">
        <w:rPr>
          <w:rFonts w:ascii="宋体" w:eastAsia="宋体" w:hAnsi="宋体" w:cs="宋体" w:hint="eastAsia"/>
          <w:bCs/>
          <w:sz w:val="24"/>
          <w:szCs w:val="28"/>
        </w:rPr>
        <w:t>施工总平面图布置</w:t>
      </w:r>
    </w:p>
    <w:p w14:paraId="1EC51566" w14:textId="03657C23" w:rsidR="005B3920" w:rsidRPr="005B3920" w:rsidRDefault="005B3920" w:rsidP="005B3920">
      <w:pPr>
        <w:keepNext/>
        <w:keepLines/>
        <w:tabs>
          <w:tab w:val="left" w:pos="840"/>
        </w:tabs>
        <w:topLinePunct/>
        <w:spacing w:line="480" w:lineRule="auto"/>
        <w:ind w:firstLineChars="200" w:firstLine="480"/>
        <w:jc w:val="left"/>
        <w:outlineLvl w:val="1"/>
        <w:rPr>
          <w:rFonts w:ascii="宋体" w:eastAsia="宋体" w:hAnsi="宋体" w:cs="宋体"/>
          <w:bCs/>
          <w:sz w:val="24"/>
          <w:szCs w:val="28"/>
        </w:rPr>
      </w:pPr>
      <w:r>
        <w:rPr>
          <w:rFonts w:ascii="宋体" w:eastAsia="宋体" w:hAnsi="宋体" w:cs="宋体" w:hint="eastAsia"/>
          <w:bCs/>
          <w:sz w:val="24"/>
          <w:szCs w:val="28"/>
        </w:rPr>
        <w:t>9、</w:t>
      </w:r>
      <w:r w:rsidRPr="005B3920">
        <w:rPr>
          <w:rFonts w:ascii="宋体" w:eastAsia="宋体" w:hAnsi="宋体" w:cs="宋体" w:hint="eastAsia"/>
          <w:bCs/>
          <w:sz w:val="24"/>
          <w:szCs w:val="28"/>
        </w:rPr>
        <w:t>风险管理措施</w:t>
      </w:r>
    </w:p>
    <w:p w14:paraId="4B40C933" w14:textId="6757EF81" w:rsidR="007725D9" w:rsidRDefault="007725D9" w:rsidP="005B3920">
      <w:pPr>
        <w:keepNext/>
        <w:keepLines/>
        <w:wordWrap w:val="0"/>
        <w:topLinePunct/>
        <w:spacing w:line="500" w:lineRule="exact"/>
        <w:outlineLvl w:val="2"/>
        <w:rPr>
          <w:rFonts w:ascii="宋体" w:eastAsia="宋体" w:hAnsi="宋体" w:cs="宋体"/>
          <w:szCs w:val="21"/>
        </w:rPr>
      </w:pPr>
      <w:bookmarkStart w:id="585" w:name="_Toc7940"/>
      <w:bookmarkStart w:id="586" w:name="_Toc485740292"/>
      <w:bookmarkStart w:id="587" w:name="_Toc502396525"/>
      <w:bookmarkStart w:id="588" w:name="_Toc13985"/>
      <w:r>
        <w:rPr>
          <w:rFonts w:ascii="宋体" w:eastAsia="宋体" w:hAnsi="宋体" w:cs="宋体"/>
          <w:sz w:val="28"/>
          <w:szCs w:val="28"/>
        </w:rPr>
        <w:br w:type="page"/>
      </w:r>
      <w:bookmarkStart w:id="589" w:name="_Toc23774498"/>
      <w:bookmarkEnd w:id="585"/>
      <w:bookmarkEnd w:id="586"/>
      <w:bookmarkEnd w:id="587"/>
      <w:bookmarkEnd w:id="588"/>
    </w:p>
    <w:p w14:paraId="0F7386F7" w14:textId="77777777" w:rsidR="007725D9" w:rsidRDefault="007725D9" w:rsidP="00D50171">
      <w:pPr>
        <w:keepNext/>
        <w:keepLines/>
        <w:tabs>
          <w:tab w:val="left" w:pos="840"/>
        </w:tabs>
        <w:wordWrap w:val="0"/>
        <w:topLinePunct/>
        <w:spacing w:line="360" w:lineRule="auto"/>
        <w:jc w:val="center"/>
        <w:outlineLvl w:val="1"/>
        <w:rPr>
          <w:rFonts w:ascii="宋体" w:eastAsia="宋体" w:hAnsi="宋体" w:cs="宋体"/>
          <w:b/>
          <w:bCs/>
          <w:sz w:val="28"/>
          <w:szCs w:val="28"/>
        </w:rPr>
      </w:pPr>
      <w:bookmarkStart w:id="590" w:name="_Toc22168"/>
      <w:r>
        <w:rPr>
          <w:rFonts w:ascii="宋体" w:eastAsia="宋体" w:hAnsi="宋体" w:cs="宋体" w:hint="eastAsia"/>
          <w:b/>
          <w:bCs/>
          <w:sz w:val="28"/>
          <w:szCs w:val="28"/>
        </w:rPr>
        <w:t>七、项目管理机构</w:t>
      </w:r>
      <w:bookmarkEnd w:id="589"/>
      <w:bookmarkEnd w:id="590"/>
    </w:p>
    <w:p w14:paraId="5E0D789C" w14:textId="77777777" w:rsidR="007725D9" w:rsidRDefault="007725D9" w:rsidP="00D50171">
      <w:pPr>
        <w:wordWrap w:val="0"/>
        <w:topLinePunct/>
        <w:spacing w:line="360" w:lineRule="auto"/>
        <w:rPr>
          <w:rFonts w:ascii="宋体" w:eastAsia="宋体" w:hAnsi="宋体" w:cs="宋体"/>
          <w:b/>
          <w:sz w:val="28"/>
          <w:szCs w:val="28"/>
        </w:rPr>
      </w:pPr>
      <w:r>
        <w:rPr>
          <w:rFonts w:ascii="宋体" w:eastAsia="宋体" w:hAnsi="宋体" w:cs="宋体" w:hint="eastAsia"/>
          <w:b/>
          <w:sz w:val="28"/>
          <w:szCs w:val="28"/>
        </w:rPr>
        <w:t>（一）项目管理机构组成表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0"/>
        <w:gridCol w:w="771"/>
        <w:gridCol w:w="770"/>
        <w:gridCol w:w="1743"/>
        <w:gridCol w:w="1134"/>
        <w:gridCol w:w="993"/>
        <w:gridCol w:w="850"/>
        <w:gridCol w:w="1440"/>
        <w:gridCol w:w="769"/>
      </w:tblGrid>
      <w:tr w:rsidR="007725D9" w14:paraId="13E4626E" w14:textId="77777777" w:rsidTr="00B26F0F">
        <w:trPr>
          <w:trHeight w:val="551"/>
          <w:jc w:val="center"/>
        </w:trPr>
        <w:tc>
          <w:tcPr>
            <w:tcW w:w="770" w:type="dxa"/>
            <w:vMerge w:val="restart"/>
            <w:vAlign w:val="center"/>
          </w:tcPr>
          <w:p w14:paraId="45D8F26E"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职务</w:t>
            </w:r>
          </w:p>
        </w:tc>
        <w:tc>
          <w:tcPr>
            <w:tcW w:w="771" w:type="dxa"/>
            <w:vMerge w:val="restart"/>
            <w:vAlign w:val="center"/>
          </w:tcPr>
          <w:p w14:paraId="2ED9462C"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姓名</w:t>
            </w:r>
          </w:p>
        </w:tc>
        <w:tc>
          <w:tcPr>
            <w:tcW w:w="770" w:type="dxa"/>
            <w:vMerge w:val="restart"/>
            <w:vAlign w:val="center"/>
          </w:tcPr>
          <w:p w14:paraId="6065C226"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职称</w:t>
            </w:r>
          </w:p>
        </w:tc>
        <w:tc>
          <w:tcPr>
            <w:tcW w:w="6160" w:type="dxa"/>
            <w:gridSpan w:val="5"/>
            <w:vAlign w:val="center"/>
          </w:tcPr>
          <w:p w14:paraId="3AD6268A"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执业或职业资格证明</w:t>
            </w:r>
          </w:p>
        </w:tc>
        <w:tc>
          <w:tcPr>
            <w:tcW w:w="769" w:type="dxa"/>
            <w:vMerge w:val="restart"/>
            <w:vAlign w:val="center"/>
          </w:tcPr>
          <w:p w14:paraId="449143D7"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备注</w:t>
            </w:r>
          </w:p>
        </w:tc>
      </w:tr>
      <w:tr w:rsidR="007725D9" w14:paraId="502CCC8F" w14:textId="77777777" w:rsidTr="00B26F0F">
        <w:trPr>
          <w:trHeight w:val="551"/>
          <w:jc w:val="center"/>
        </w:trPr>
        <w:tc>
          <w:tcPr>
            <w:tcW w:w="770" w:type="dxa"/>
            <w:vMerge/>
            <w:vAlign w:val="center"/>
          </w:tcPr>
          <w:p w14:paraId="3BA0C8D6"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Merge/>
            <w:vAlign w:val="center"/>
          </w:tcPr>
          <w:p w14:paraId="2245A065"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Merge/>
            <w:vAlign w:val="center"/>
          </w:tcPr>
          <w:p w14:paraId="642716AF"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4A9E292A"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证书名称</w:t>
            </w:r>
          </w:p>
        </w:tc>
        <w:tc>
          <w:tcPr>
            <w:tcW w:w="1134" w:type="dxa"/>
            <w:vAlign w:val="center"/>
          </w:tcPr>
          <w:p w14:paraId="309E182F"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级别</w:t>
            </w:r>
          </w:p>
        </w:tc>
        <w:tc>
          <w:tcPr>
            <w:tcW w:w="993" w:type="dxa"/>
            <w:vAlign w:val="center"/>
          </w:tcPr>
          <w:p w14:paraId="3C129A71"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证号</w:t>
            </w:r>
          </w:p>
        </w:tc>
        <w:tc>
          <w:tcPr>
            <w:tcW w:w="850" w:type="dxa"/>
            <w:vAlign w:val="center"/>
          </w:tcPr>
          <w:p w14:paraId="30BBB2F3"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专业</w:t>
            </w:r>
          </w:p>
        </w:tc>
        <w:tc>
          <w:tcPr>
            <w:tcW w:w="1440" w:type="dxa"/>
            <w:vAlign w:val="center"/>
          </w:tcPr>
          <w:p w14:paraId="2BCCDC36"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养老保险</w:t>
            </w:r>
          </w:p>
        </w:tc>
        <w:tc>
          <w:tcPr>
            <w:tcW w:w="769" w:type="dxa"/>
            <w:vMerge/>
            <w:vAlign w:val="center"/>
          </w:tcPr>
          <w:p w14:paraId="6D28C57A"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0D1727B0" w14:textId="77777777" w:rsidTr="00B26F0F">
        <w:trPr>
          <w:trHeight w:val="551"/>
          <w:jc w:val="center"/>
        </w:trPr>
        <w:tc>
          <w:tcPr>
            <w:tcW w:w="770" w:type="dxa"/>
            <w:vAlign w:val="center"/>
          </w:tcPr>
          <w:p w14:paraId="61B071DF"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490D75BE"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246ACBEC"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301DE4AB"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05DA35FD"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1F55D16D"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3A500403"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2AB6B085"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3D9EB875"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397B05EC" w14:textId="77777777" w:rsidTr="00B26F0F">
        <w:trPr>
          <w:trHeight w:val="551"/>
          <w:jc w:val="center"/>
        </w:trPr>
        <w:tc>
          <w:tcPr>
            <w:tcW w:w="770" w:type="dxa"/>
            <w:vAlign w:val="center"/>
          </w:tcPr>
          <w:p w14:paraId="4C5A53D8"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404F5531"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3E841CD5"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6D52DDA9"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1F0E84C6"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0B085475"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599CCCA4"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6F639BFF"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5B647F78"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14E72279" w14:textId="77777777" w:rsidTr="00B26F0F">
        <w:trPr>
          <w:trHeight w:val="551"/>
          <w:jc w:val="center"/>
        </w:trPr>
        <w:tc>
          <w:tcPr>
            <w:tcW w:w="770" w:type="dxa"/>
            <w:vAlign w:val="center"/>
          </w:tcPr>
          <w:p w14:paraId="3F9EF4B8"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501F0358"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50D03244"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5E2538BD"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54FE82ED"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42F196E3"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493665AB"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46E73DD8"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303C5073"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230E1BBD" w14:textId="77777777" w:rsidTr="00B26F0F">
        <w:trPr>
          <w:trHeight w:val="551"/>
          <w:jc w:val="center"/>
        </w:trPr>
        <w:tc>
          <w:tcPr>
            <w:tcW w:w="770" w:type="dxa"/>
            <w:vAlign w:val="center"/>
          </w:tcPr>
          <w:p w14:paraId="02223582"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756B5C85"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32C93F2C"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6D895845"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490C2E60"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735BF482"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29C0250D"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4B5A2715"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5C9A35C8"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2A3F4857" w14:textId="77777777" w:rsidTr="00B26F0F">
        <w:trPr>
          <w:trHeight w:val="551"/>
          <w:jc w:val="center"/>
        </w:trPr>
        <w:tc>
          <w:tcPr>
            <w:tcW w:w="770" w:type="dxa"/>
            <w:vAlign w:val="center"/>
          </w:tcPr>
          <w:p w14:paraId="6F4AF295"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29491E90"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75264B75"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5929BCD7"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313E6F54"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4341C095"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4C85F084"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4968D05E"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550E8CE0"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26DAEC7D" w14:textId="77777777" w:rsidTr="00B26F0F">
        <w:trPr>
          <w:trHeight w:val="551"/>
          <w:jc w:val="center"/>
        </w:trPr>
        <w:tc>
          <w:tcPr>
            <w:tcW w:w="770" w:type="dxa"/>
            <w:vAlign w:val="center"/>
          </w:tcPr>
          <w:p w14:paraId="58C6F8B6"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6440466A"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10DA4AB8"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21713223"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0E9D3286"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3FA7EEEF"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28861FC4"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3C7D6CFB"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32CABDAA"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17F26046" w14:textId="77777777" w:rsidTr="00B26F0F">
        <w:trPr>
          <w:trHeight w:val="551"/>
          <w:jc w:val="center"/>
        </w:trPr>
        <w:tc>
          <w:tcPr>
            <w:tcW w:w="770" w:type="dxa"/>
            <w:vAlign w:val="center"/>
          </w:tcPr>
          <w:p w14:paraId="37AF470F"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5A45E782"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46CF56FE"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1B493647"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62B3F9C3"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2D81A1FB"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612FE27D"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0510BA1E"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6DC0C92B"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5D0470BB" w14:textId="77777777" w:rsidTr="00B26F0F">
        <w:trPr>
          <w:trHeight w:val="551"/>
          <w:jc w:val="center"/>
        </w:trPr>
        <w:tc>
          <w:tcPr>
            <w:tcW w:w="770" w:type="dxa"/>
            <w:vAlign w:val="center"/>
          </w:tcPr>
          <w:p w14:paraId="48641567"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4295DE32"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0A79EC79"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02719C4D"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5B85EE3E"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3C11AA2D"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0CBA4F2D"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627C281E"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501BFEA2"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35E40342" w14:textId="77777777" w:rsidTr="00B26F0F">
        <w:trPr>
          <w:trHeight w:val="551"/>
          <w:jc w:val="center"/>
        </w:trPr>
        <w:tc>
          <w:tcPr>
            <w:tcW w:w="770" w:type="dxa"/>
            <w:vAlign w:val="center"/>
          </w:tcPr>
          <w:p w14:paraId="0E6594A5"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6A044831"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4152803A"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150E17A6"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58AE0854"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2782743B"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52B1BC9F"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079DFAA7"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52A598CE"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600B7251" w14:textId="77777777" w:rsidTr="00B26F0F">
        <w:trPr>
          <w:trHeight w:val="551"/>
          <w:jc w:val="center"/>
        </w:trPr>
        <w:tc>
          <w:tcPr>
            <w:tcW w:w="770" w:type="dxa"/>
            <w:vAlign w:val="center"/>
          </w:tcPr>
          <w:p w14:paraId="075DCE73"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34C5D297"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242CC944"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65320A72"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4BC7A1F6"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449D3F72"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5F97D386"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5E9AB716"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706EA70C"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0DF300C3" w14:textId="77777777" w:rsidTr="00B26F0F">
        <w:trPr>
          <w:trHeight w:val="551"/>
          <w:jc w:val="center"/>
        </w:trPr>
        <w:tc>
          <w:tcPr>
            <w:tcW w:w="770" w:type="dxa"/>
            <w:vAlign w:val="center"/>
          </w:tcPr>
          <w:p w14:paraId="322D6A1D"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134CA877"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7EE78D1B"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141D47A3"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4251F163"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5CA62D24"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6E1EB789"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2B73ED78"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1969E140"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146FAE8F" w14:textId="77777777" w:rsidTr="00B26F0F">
        <w:trPr>
          <w:trHeight w:val="551"/>
          <w:jc w:val="center"/>
        </w:trPr>
        <w:tc>
          <w:tcPr>
            <w:tcW w:w="770" w:type="dxa"/>
            <w:vAlign w:val="center"/>
          </w:tcPr>
          <w:p w14:paraId="3E70E845"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0C8B7816"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5D8A8F60"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27AB363C"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6E4C65E6"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03EE1B0D"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609063D0"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1E521535"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4E044248"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211FFBC9" w14:textId="77777777" w:rsidTr="00B26F0F">
        <w:trPr>
          <w:trHeight w:val="551"/>
          <w:jc w:val="center"/>
        </w:trPr>
        <w:tc>
          <w:tcPr>
            <w:tcW w:w="770" w:type="dxa"/>
            <w:vAlign w:val="center"/>
          </w:tcPr>
          <w:p w14:paraId="1B8854BB"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582746ED"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75D8C664"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183FD16F"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63524067"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657D8848"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1BE21C55"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4C65AB1D"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73626740"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5CD60FD1" w14:textId="77777777" w:rsidTr="00B26F0F">
        <w:trPr>
          <w:trHeight w:val="551"/>
          <w:jc w:val="center"/>
        </w:trPr>
        <w:tc>
          <w:tcPr>
            <w:tcW w:w="770" w:type="dxa"/>
            <w:vAlign w:val="center"/>
          </w:tcPr>
          <w:p w14:paraId="630B1978"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3BDD0D6D"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2A58D99A"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2DA0BBF8"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0A57D677"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66CB3DA3"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1E088F14"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4965A537"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5B801C99"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4B986B76" w14:textId="77777777" w:rsidTr="00B26F0F">
        <w:trPr>
          <w:trHeight w:val="562"/>
          <w:jc w:val="center"/>
        </w:trPr>
        <w:tc>
          <w:tcPr>
            <w:tcW w:w="770" w:type="dxa"/>
            <w:vAlign w:val="center"/>
          </w:tcPr>
          <w:p w14:paraId="1B29B6E5" w14:textId="77777777" w:rsidR="007725D9" w:rsidRDefault="007725D9" w:rsidP="00B26F0F">
            <w:pPr>
              <w:wordWrap w:val="0"/>
              <w:topLinePunct/>
              <w:spacing w:line="360" w:lineRule="auto"/>
              <w:jc w:val="center"/>
              <w:rPr>
                <w:rFonts w:ascii="宋体" w:eastAsia="宋体" w:hAnsi="宋体" w:cs="宋体"/>
                <w:sz w:val="28"/>
                <w:szCs w:val="28"/>
              </w:rPr>
            </w:pPr>
          </w:p>
        </w:tc>
        <w:tc>
          <w:tcPr>
            <w:tcW w:w="771" w:type="dxa"/>
            <w:vAlign w:val="center"/>
          </w:tcPr>
          <w:p w14:paraId="2A5A2D3C" w14:textId="77777777" w:rsidR="007725D9" w:rsidRDefault="007725D9" w:rsidP="00B26F0F">
            <w:pPr>
              <w:wordWrap w:val="0"/>
              <w:topLinePunct/>
              <w:spacing w:line="360" w:lineRule="auto"/>
              <w:jc w:val="center"/>
              <w:rPr>
                <w:rFonts w:ascii="宋体" w:eastAsia="宋体" w:hAnsi="宋体" w:cs="宋体"/>
                <w:sz w:val="28"/>
                <w:szCs w:val="28"/>
              </w:rPr>
            </w:pPr>
          </w:p>
        </w:tc>
        <w:tc>
          <w:tcPr>
            <w:tcW w:w="770" w:type="dxa"/>
            <w:vAlign w:val="center"/>
          </w:tcPr>
          <w:p w14:paraId="6086198E" w14:textId="77777777" w:rsidR="007725D9" w:rsidRDefault="007725D9" w:rsidP="00B26F0F">
            <w:pPr>
              <w:wordWrap w:val="0"/>
              <w:topLinePunct/>
              <w:spacing w:line="360" w:lineRule="auto"/>
              <w:jc w:val="center"/>
              <w:rPr>
                <w:rFonts w:ascii="宋体" w:eastAsia="宋体" w:hAnsi="宋体" w:cs="宋体"/>
                <w:sz w:val="28"/>
                <w:szCs w:val="28"/>
              </w:rPr>
            </w:pPr>
          </w:p>
        </w:tc>
        <w:tc>
          <w:tcPr>
            <w:tcW w:w="1743" w:type="dxa"/>
            <w:vAlign w:val="center"/>
          </w:tcPr>
          <w:p w14:paraId="138F56B9" w14:textId="77777777" w:rsidR="007725D9" w:rsidRDefault="007725D9" w:rsidP="00B26F0F">
            <w:pPr>
              <w:wordWrap w:val="0"/>
              <w:topLinePunct/>
              <w:spacing w:line="360" w:lineRule="auto"/>
              <w:jc w:val="center"/>
              <w:rPr>
                <w:rFonts w:ascii="宋体" w:eastAsia="宋体" w:hAnsi="宋体" w:cs="宋体"/>
                <w:sz w:val="28"/>
                <w:szCs w:val="28"/>
              </w:rPr>
            </w:pPr>
          </w:p>
        </w:tc>
        <w:tc>
          <w:tcPr>
            <w:tcW w:w="1134" w:type="dxa"/>
            <w:vAlign w:val="center"/>
          </w:tcPr>
          <w:p w14:paraId="7CFEAD87" w14:textId="77777777" w:rsidR="007725D9" w:rsidRDefault="007725D9" w:rsidP="00B26F0F">
            <w:pPr>
              <w:wordWrap w:val="0"/>
              <w:topLinePunct/>
              <w:spacing w:line="360" w:lineRule="auto"/>
              <w:jc w:val="center"/>
              <w:rPr>
                <w:rFonts w:ascii="宋体" w:eastAsia="宋体" w:hAnsi="宋体" w:cs="宋体"/>
                <w:sz w:val="28"/>
                <w:szCs w:val="28"/>
              </w:rPr>
            </w:pPr>
          </w:p>
        </w:tc>
        <w:tc>
          <w:tcPr>
            <w:tcW w:w="993" w:type="dxa"/>
            <w:vAlign w:val="center"/>
          </w:tcPr>
          <w:p w14:paraId="51540855" w14:textId="77777777" w:rsidR="007725D9" w:rsidRDefault="007725D9" w:rsidP="00B26F0F">
            <w:pPr>
              <w:wordWrap w:val="0"/>
              <w:topLinePunct/>
              <w:spacing w:line="360" w:lineRule="auto"/>
              <w:jc w:val="center"/>
              <w:rPr>
                <w:rFonts w:ascii="宋体" w:eastAsia="宋体" w:hAnsi="宋体" w:cs="宋体"/>
                <w:sz w:val="28"/>
                <w:szCs w:val="28"/>
              </w:rPr>
            </w:pPr>
          </w:p>
        </w:tc>
        <w:tc>
          <w:tcPr>
            <w:tcW w:w="850" w:type="dxa"/>
            <w:vAlign w:val="center"/>
          </w:tcPr>
          <w:p w14:paraId="1FD07B20" w14:textId="77777777" w:rsidR="007725D9" w:rsidRDefault="007725D9" w:rsidP="00B26F0F">
            <w:pPr>
              <w:wordWrap w:val="0"/>
              <w:topLinePunct/>
              <w:spacing w:line="360" w:lineRule="auto"/>
              <w:jc w:val="center"/>
              <w:rPr>
                <w:rFonts w:ascii="宋体" w:eastAsia="宋体" w:hAnsi="宋体" w:cs="宋体"/>
                <w:sz w:val="28"/>
                <w:szCs w:val="28"/>
              </w:rPr>
            </w:pPr>
          </w:p>
        </w:tc>
        <w:tc>
          <w:tcPr>
            <w:tcW w:w="1440" w:type="dxa"/>
            <w:vAlign w:val="center"/>
          </w:tcPr>
          <w:p w14:paraId="1C1030BA" w14:textId="77777777" w:rsidR="007725D9" w:rsidRDefault="007725D9" w:rsidP="00B26F0F">
            <w:pPr>
              <w:wordWrap w:val="0"/>
              <w:topLinePunct/>
              <w:spacing w:line="360" w:lineRule="auto"/>
              <w:jc w:val="center"/>
              <w:rPr>
                <w:rFonts w:ascii="宋体" w:eastAsia="宋体" w:hAnsi="宋体" w:cs="宋体"/>
                <w:sz w:val="28"/>
                <w:szCs w:val="28"/>
              </w:rPr>
            </w:pPr>
          </w:p>
        </w:tc>
        <w:tc>
          <w:tcPr>
            <w:tcW w:w="769" w:type="dxa"/>
            <w:vAlign w:val="center"/>
          </w:tcPr>
          <w:p w14:paraId="342A0897" w14:textId="77777777" w:rsidR="007725D9" w:rsidRDefault="007725D9" w:rsidP="00B26F0F">
            <w:pPr>
              <w:wordWrap w:val="0"/>
              <w:topLinePunct/>
              <w:spacing w:line="360" w:lineRule="auto"/>
              <w:jc w:val="center"/>
              <w:rPr>
                <w:rFonts w:ascii="宋体" w:eastAsia="宋体" w:hAnsi="宋体" w:cs="宋体"/>
                <w:sz w:val="28"/>
                <w:szCs w:val="28"/>
              </w:rPr>
            </w:pPr>
          </w:p>
        </w:tc>
      </w:tr>
    </w:tbl>
    <w:p w14:paraId="315F6935" w14:textId="77777777" w:rsidR="007725D9" w:rsidRDefault="007725D9" w:rsidP="00D50171">
      <w:pPr>
        <w:wordWrap w:val="0"/>
        <w:topLinePunct/>
        <w:spacing w:line="360" w:lineRule="auto"/>
        <w:rPr>
          <w:rFonts w:ascii="宋体" w:eastAsia="宋体" w:hAnsi="宋体" w:cs="宋体"/>
          <w:szCs w:val="21"/>
        </w:rPr>
      </w:pPr>
    </w:p>
    <w:p w14:paraId="3453D9D7" w14:textId="77777777" w:rsidR="007725D9" w:rsidRDefault="007725D9" w:rsidP="00D50171">
      <w:pPr>
        <w:wordWrap w:val="0"/>
        <w:topLinePunct/>
        <w:spacing w:line="360" w:lineRule="auto"/>
        <w:rPr>
          <w:rFonts w:ascii="宋体" w:eastAsia="宋体" w:hAnsi="宋体" w:cs="宋体"/>
          <w:b/>
          <w:sz w:val="28"/>
          <w:szCs w:val="28"/>
        </w:rPr>
      </w:pPr>
      <w:r>
        <w:rPr>
          <w:rFonts w:ascii="宋体" w:eastAsia="宋体" w:hAnsi="宋体" w:cs="宋体"/>
          <w:szCs w:val="21"/>
        </w:rPr>
        <w:br w:type="page"/>
      </w:r>
      <w:r>
        <w:rPr>
          <w:rFonts w:ascii="宋体" w:eastAsia="宋体" w:hAnsi="宋体" w:cs="宋体" w:hint="eastAsia"/>
          <w:b/>
          <w:sz w:val="28"/>
          <w:szCs w:val="28"/>
        </w:rPr>
        <w:t>（二）主要人员简历表</w:t>
      </w:r>
    </w:p>
    <w:p w14:paraId="0FD8E0CE" w14:textId="77777777" w:rsidR="007725D9" w:rsidRDefault="007725D9" w:rsidP="00D50171">
      <w:pPr>
        <w:wordWrap w:val="0"/>
        <w:topLinePunct/>
        <w:spacing w:beforeLines="50" w:before="156" w:afterLines="100" w:after="312" w:line="360" w:lineRule="auto"/>
        <w:rPr>
          <w:rFonts w:ascii="宋体" w:eastAsia="宋体" w:hAnsi="宋体" w:cs="宋体"/>
          <w:b/>
          <w:bCs/>
          <w:sz w:val="28"/>
          <w:szCs w:val="28"/>
        </w:rPr>
      </w:pPr>
      <w:r>
        <w:rPr>
          <w:rFonts w:ascii="宋体" w:eastAsia="宋体" w:hAnsi="宋体" w:cs="宋体" w:hint="eastAsia"/>
          <w:b/>
          <w:bCs/>
          <w:sz w:val="28"/>
          <w:szCs w:val="28"/>
        </w:rPr>
        <w:t>附1：项目经理简历表</w:t>
      </w:r>
    </w:p>
    <w:p w14:paraId="0E34EE32" w14:textId="77777777" w:rsidR="007725D9" w:rsidRDefault="007725D9" w:rsidP="00D50171">
      <w:pPr>
        <w:adjustRightInd w:val="0"/>
        <w:snapToGrid w:val="0"/>
        <w:spacing w:line="360" w:lineRule="auto"/>
        <w:ind w:firstLineChars="200" w:firstLine="560"/>
        <w:rPr>
          <w:rFonts w:ascii="宋体" w:eastAsia="宋体" w:hAnsi="宋体" w:cs="宋体"/>
          <w:sz w:val="28"/>
          <w:szCs w:val="28"/>
        </w:rPr>
      </w:pPr>
      <w:r>
        <w:rPr>
          <w:rFonts w:ascii="宋体" w:eastAsia="宋体" w:hAnsi="宋体" w:cs="宋体" w:hint="eastAsia"/>
          <w:bCs/>
          <w:sz w:val="28"/>
          <w:szCs w:val="28"/>
        </w:rPr>
        <w:t>“主要人员简历表”中的项目经理应</w:t>
      </w:r>
      <w:proofErr w:type="gramStart"/>
      <w:r>
        <w:rPr>
          <w:rFonts w:ascii="宋体" w:eastAsia="宋体" w:hAnsi="宋体" w:cs="宋体" w:hint="eastAsia"/>
          <w:bCs/>
          <w:sz w:val="28"/>
          <w:szCs w:val="28"/>
        </w:rPr>
        <w:t>附注册</w:t>
      </w:r>
      <w:proofErr w:type="gramEnd"/>
      <w:r>
        <w:rPr>
          <w:rFonts w:ascii="宋体" w:eastAsia="宋体" w:hAnsi="宋体" w:cs="宋体" w:hint="eastAsia"/>
          <w:bCs/>
          <w:sz w:val="28"/>
          <w:szCs w:val="28"/>
        </w:rPr>
        <w:t>建造师证、安全生产考核合格证、无在建工程承诺书、</w:t>
      </w:r>
      <w:r w:rsidRPr="007B7870">
        <w:rPr>
          <w:rFonts w:ascii="宋体" w:eastAsia="宋体" w:hAnsi="宋体" w:cs="宋体" w:hint="eastAsia"/>
          <w:bCs/>
          <w:sz w:val="28"/>
          <w:szCs w:val="28"/>
        </w:rPr>
        <w:t>养老保险缴费证明</w:t>
      </w:r>
      <w:r>
        <w:rPr>
          <w:rFonts w:ascii="宋体" w:eastAsia="宋体" w:hAnsi="宋体" w:cs="宋体" w:hint="eastAsia"/>
          <w:bCs/>
          <w:sz w:val="28"/>
          <w:szCs w:val="28"/>
        </w:rPr>
        <w:t>等扫描件。</w:t>
      </w:r>
    </w:p>
    <w:tbl>
      <w:tblPr>
        <w:tblW w:w="8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2"/>
        <w:gridCol w:w="1054"/>
        <w:gridCol w:w="1155"/>
        <w:gridCol w:w="1299"/>
        <w:gridCol w:w="1876"/>
        <w:gridCol w:w="2165"/>
      </w:tblGrid>
      <w:tr w:rsidR="007725D9" w14:paraId="32B09733" w14:textId="77777777" w:rsidTr="005B0FA9">
        <w:trPr>
          <w:trHeight w:val="683"/>
          <w:jc w:val="center"/>
        </w:trPr>
        <w:tc>
          <w:tcPr>
            <w:tcW w:w="1112" w:type="dxa"/>
            <w:vAlign w:val="center"/>
          </w:tcPr>
          <w:p w14:paraId="1FA29FD9"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姓  名</w:t>
            </w:r>
          </w:p>
        </w:tc>
        <w:tc>
          <w:tcPr>
            <w:tcW w:w="1054" w:type="dxa"/>
            <w:vAlign w:val="center"/>
          </w:tcPr>
          <w:p w14:paraId="3CDB1DB3" w14:textId="77777777" w:rsidR="007725D9" w:rsidRDefault="007725D9" w:rsidP="00B26F0F">
            <w:pPr>
              <w:wordWrap w:val="0"/>
              <w:topLinePunct/>
              <w:spacing w:line="360" w:lineRule="auto"/>
              <w:jc w:val="center"/>
              <w:rPr>
                <w:rFonts w:ascii="宋体" w:eastAsia="宋体" w:hAnsi="宋体" w:cs="宋体"/>
                <w:sz w:val="28"/>
                <w:szCs w:val="28"/>
              </w:rPr>
            </w:pPr>
          </w:p>
        </w:tc>
        <w:tc>
          <w:tcPr>
            <w:tcW w:w="1155" w:type="dxa"/>
            <w:vAlign w:val="center"/>
          </w:tcPr>
          <w:p w14:paraId="3D0F3C03"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年  龄</w:t>
            </w:r>
          </w:p>
        </w:tc>
        <w:tc>
          <w:tcPr>
            <w:tcW w:w="1299" w:type="dxa"/>
            <w:vAlign w:val="center"/>
          </w:tcPr>
          <w:p w14:paraId="0C7E0CB8" w14:textId="77777777" w:rsidR="007725D9" w:rsidRDefault="007725D9" w:rsidP="00B26F0F">
            <w:pPr>
              <w:wordWrap w:val="0"/>
              <w:topLinePunct/>
              <w:spacing w:line="360" w:lineRule="auto"/>
              <w:jc w:val="center"/>
              <w:rPr>
                <w:rFonts w:ascii="宋体" w:eastAsia="宋体" w:hAnsi="宋体" w:cs="宋体"/>
                <w:sz w:val="28"/>
                <w:szCs w:val="28"/>
              </w:rPr>
            </w:pPr>
          </w:p>
        </w:tc>
        <w:tc>
          <w:tcPr>
            <w:tcW w:w="1876" w:type="dxa"/>
            <w:vAlign w:val="center"/>
          </w:tcPr>
          <w:p w14:paraId="5ABAA936"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学历</w:t>
            </w:r>
          </w:p>
        </w:tc>
        <w:tc>
          <w:tcPr>
            <w:tcW w:w="2165" w:type="dxa"/>
            <w:vAlign w:val="center"/>
          </w:tcPr>
          <w:p w14:paraId="45FA6990"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27A3C274" w14:textId="77777777" w:rsidTr="005B0FA9">
        <w:trPr>
          <w:trHeight w:val="683"/>
          <w:jc w:val="center"/>
        </w:trPr>
        <w:tc>
          <w:tcPr>
            <w:tcW w:w="1112" w:type="dxa"/>
            <w:vAlign w:val="center"/>
          </w:tcPr>
          <w:p w14:paraId="3BA549DB"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职  称</w:t>
            </w:r>
          </w:p>
        </w:tc>
        <w:tc>
          <w:tcPr>
            <w:tcW w:w="1054" w:type="dxa"/>
            <w:vAlign w:val="center"/>
          </w:tcPr>
          <w:p w14:paraId="4F0F3797" w14:textId="77777777" w:rsidR="007725D9" w:rsidRDefault="007725D9" w:rsidP="00B26F0F">
            <w:pPr>
              <w:wordWrap w:val="0"/>
              <w:topLinePunct/>
              <w:spacing w:line="360" w:lineRule="auto"/>
              <w:jc w:val="center"/>
              <w:rPr>
                <w:rFonts w:ascii="宋体" w:eastAsia="宋体" w:hAnsi="宋体" w:cs="宋体"/>
                <w:sz w:val="28"/>
                <w:szCs w:val="28"/>
              </w:rPr>
            </w:pPr>
          </w:p>
        </w:tc>
        <w:tc>
          <w:tcPr>
            <w:tcW w:w="1155" w:type="dxa"/>
            <w:vAlign w:val="center"/>
          </w:tcPr>
          <w:p w14:paraId="15D47E50"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 xml:space="preserve">职  </w:t>
            </w:r>
            <w:proofErr w:type="gramStart"/>
            <w:r>
              <w:rPr>
                <w:rFonts w:ascii="宋体" w:eastAsia="宋体" w:hAnsi="宋体" w:cs="宋体" w:hint="eastAsia"/>
                <w:sz w:val="28"/>
                <w:szCs w:val="28"/>
              </w:rPr>
              <w:t>务</w:t>
            </w:r>
            <w:proofErr w:type="gramEnd"/>
          </w:p>
        </w:tc>
        <w:tc>
          <w:tcPr>
            <w:tcW w:w="1299" w:type="dxa"/>
            <w:vAlign w:val="center"/>
          </w:tcPr>
          <w:p w14:paraId="13FE9077" w14:textId="77777777" w:rsidR="007725D9" w:rsidRDefault="007725D9" w:rsidP="00B26F0F">
            <w:pPr>
              <w:wordWrap w:val="0"/>
              <w:topLinePunct/>
              <w:spacing w:line="360" w:lineRule="auto"/>
              <w:jc w:val="center"/>
              <w:rPr>
                <w:rFonts w:ascii="宋体" w:eastAsia="宋体" w:hAnsi="宋体" w:cs="宋体"/>
                <w:sz w:val="28"/>
                <w:szCs w:val="28"/>
              </w:rPr>
            </w:pPr>
          </w:p>
        </w:tc>
        <w:tc>
          <w:tcPr>
            <w:tcW w:w="1876" w:type="dxa"/>
            <w:vAlign w:val="center"/>
          </w:tcPr>
          <w:p w14:paraId="27F8F10F"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拟在本工程任职</w:t>
            </w:r>
          </w:p>
        </w:tc>
        <w:tc>
          <w:tcPr>
            <w:tcW w:w="2165" w:type="dxa"/>
            <w:vAlign w:val="center"/>
          </w:tcPr>
          <w:p w14:paraId="14449F66"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0EA05744" w14:textId="77777777" w:rsidTr="005B0FA9">
        <w:trPr>
          <w:trHeight w:val="683"/>
          <w:jc w:val="center"/>
        </w:trPr>
        <w:tc>
          <w:tcPr>
            <w:tcW w:w="3321" w:type="dxa"/>
            <w:gridSpan w:val="3"/>
            <w:vAlign w:val="center"/>
          </w:tcPr>
          <w:p w14:paraId="5067B109"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注册建造师执业资格等级</w:t>
            </w:r>
          </w:p>
        </w:tc>
        <w:tc>
          <w:tcPr>
            <w:tcW w:w="1299" w:type="dxa"/>
            <w:vAlign w:val="center"/>
          </w:tcPr>
          <w:p w14:paraId="34FF7864"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 xml:space="preserve">      </w:t>
            </w:r>
          </w:p>
        </w:tc>
        <w:tc>
          <w:tcPr>
            <w:tcW w:w="1876" w:type="dxa"/>
            <w:vAlign w:val="center"/>
          </w:tcPr>
          <w:p w14:paraId="47BA712A"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建造师专业</w:t>
            </w:r>
          </w:p>
        </w:tc>
        <w:tc>
          <w:tcPr>
            <w:tcW w:w="2165" w:type="dxa"/>
            <w:vAlign w:val="center"/>
          </w:tcPr>
          <w:p w14:paraId="5694341E"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4A0FFB12" w14:textId="77777777" w:rsidTr="005B0FA9">
        <w:trPr>
          <w:trHeight w:val="683"/>
          <w:jc w:val="center"/>
        </w:trPr>
        <w:tc>
          <w:tcPr>
            <w:tcW w:w="3321" w:type="dxa"/>
            <w:gridSpan w:val="3"/>
            <w:vAlign w:val="center"/>
          </w:tcPr>
          <w:p w14:paraId="3840828D"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安全生产考核合格证书</w:t>
            </w:r>
          </w:p>
        </w:tc>
        <w:tc>
          <w:tcPr>
            <w:tcW w:w="5340" w:type="dxa"/>
            <w:gridSpan w:val="3"/>
            <w:vAlign w:val="center"/>
          </w:tcPr>
          <w:p w14:paraId="1DDD3391"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27B53D62" w14:textId="77777777" w:rsidTr="005B0FA9">
        <w:trPr>
          <w:trHeight w:val="683"/>
          <w:jc w:val="center"/>
        </w:trPr>
        <w:tc>
          <w:tcPr>
            <w:tcW w:w="1112" w:type="dxa"/>
            <w:vAlign w:val="center"/>
          </w:tcPr>
          <w:p w14:paraId="621FC09F" w14:textId="77777777" w:rsidR="007725D9" w:rsidRDefault="007725D9" w:rsidP="009B47A6">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毕业 学校</w:t>
            </w:r>
          </w:p>
        </w:tc>
        <w:tc>
          <w:tcPr>
            <w:tcW w:w="7549" w:type="dxa"/>
            <w:gridSpan w:val="5"/>
            <w:vAlign w:val="center"/>
          </w:tcPr>
          <w:p w14:paraId="772D80DB" w14:textId="77777777" w:rsidR="007725D9" w:rsidRDefault="007725D9" w:rsidP="00B2488C">
            <w:pPr>
              <w:wordWrap w:val="0"/>
              <w:topLinePunct/>
              <w:spacing w:line="360" w:lineRule="auto"/>
              <w:ind w:firstLineChars="400" w:firstLine="1120"/>
              <w:rPr>
                <w:rFonts w:ascii="宋体" w:eastAsia="宋体" w:hAnsi="宋体" w:cs="宋体"/>
                <w:sz w:val="28"/>
                <w:szCs w:val="28"/>
              </w:rPr>
            </w:pPr>
            <w:r>
              <w:rPr>
                <w:rFonts w:ascii="宋体" w:eastAsia="宋体" w:hAnsi="宋体" w:cs="宋体" w:hint="eastAsia"/>
                <w:sz w:val="28"/>
                <w:szCs w:val="28"/>
              </w:rPr>
              <w:t>年毕业于               学校            专业</w:t>
            </w:r>
          </w:p>
        </w:tc>
      </w:tr>
      <w:tr w:rsidR="007725D9" w14:paraId="053E1398" w14:textId="77777777" w:rsidTr="005B0FA9">
        <w:trPr>
          <w:trHeight w:val="683"/>
          <w:jc w:val="center"/>
        </w:trPr>
        <w:tc>
          <w:tcPr>
            <w:tcW w:w="8661" w:type="dxa"/>
            <w:gridSpan w:val="6"/>
            <w:vAlign w:val="center"/>
          </w:tcPr>
          <w:p w14:paraId="6F009AC3"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主要工作经历</w:t>
            </w:r>
          </w:p>
        </w:tc>
      </w:tr>
      <w:tr w:rsidR="007725D9" w14:paraId="7439C335" w14:textId="77777777" w:rsidTr="005B0FA9">
        <w:trPr>
          <w:trHeight w:val="683"/>
          <w:jc w:val="center"/>
        </w:trPr>
        <w:tc>
          <w:tcPr>
            <w:tcW w:w="1112" w:type="dxa"/>
            <w:vAlign w:val="center"/>
          </w:tcPr>
          <w:p w14:paraId="39825F4C"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时  间</w:t>
            </w:r>
          </w:p>
        </w:tc>
        <w:tc>
          <w:tcPr>
            <w:tcW w:w="3508" w:type="dxa"/>
            <w:gridSpan w:val="3"/>
            <w:vAlign w:val="center"/>
          </w:tcPr>
          <w:p w14:paraId="598EBF79"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参加过的类似项目名称</w:t>
            </w:r>
          </w:p>
        </w:tc>
        <w:tc>
          <w:tcPr>
            <w:tcW w:w="1876" w:type="dxa"/>
            <w:vAlign w:val="center"/>
          </w:tcPr>
          <w:p w14:paraId="54546F21"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工程概况说明</w:t>
            </w:r>
          </w:p>
        </w:tc>
        <w:tc>
          <w:tcPr>
            <w:tcW w:w="2165" w:type="dxa"/>
            <w:vAlign w:val="center"/>
          </w:tcPr>
          <w:p w14:paraId="46382D97"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发包人及联系电话</w:t>
            </w:r>
          </w:p>
        </w:tc>
      </w:tr>
      <w:tr w:rsidR="005B0FA9" w14:paraId="2BF4C3E3" w14:textId="77777777" w:rsidTr="005B0FA9">
        <w:trPr>
          <w:trHeight w:val="987"/>
          <w:jc w:val="center"/>
        </w:trPr>
        <w:tc>
          <w:tcPr>
            <w:tcW w:w="1112" w:type="dxa"/>
            <w:vAlign w:val="center"/>
          </w:tcPr>
          <w:p w14:paraId="6702C1C9" w14:textId="77777777" w:rsidR="005B0FA9" w:rsidRDefault="005B0FA9" w:rsidP="00B26F0F">
            <w:pPr>
              <w:wordWrap w:val="0"/>
              <w:topLinePunct/>
              <w:spacing w:line="360" w:lineRule="auto"/>
              <w:jc w:val="center"/>
              <w:rPr>
                <w:rFonts w:ascii="宋体" w:eastAsia="宋体" w:hAnsi="宋体" w:cs="宋体"/>
                <w:sz w:val="28"/>
                <w:szCs w:val="28"/>
              </w:rPr>
            </w:pPr>
          </w:p>
        </w:tc>
        <w:tc>
          <w:tcPr>
            <w:tcW w:w="3508" w:type="dxa"/>
            <w:gridSpan w:val="3"/>
            <w:vAlign w:val="center"/>
          </w:tcPr>
          <w:p w14:paraId="714A7FC5" w14:textId="77777777" w:rsidR="005B0FA9" w:rsidRDefault="005B0FA9" w:rsidP="00B26F0F">
            <w:pPr>
              <w:wordWrap w:val="0"/>
              <w:topLinePunct/>
              <w:spacing w:line="360" w:lineRule="auto"/>
              <w:jc w:val="center"/>
              <w:rPr>
                <w:rFonts w:ascii="宋体" w:eastAsia="宋体" w:hAnsi="宋体" w:cs="宋体"/>
                <w:sz w:val="28"/>
                <w:szCs w:val="28"/>
              </w:rPr>
            </w:pPr>
          </w:p>
        </w:tc>
        <w:tc>
          <w:tcPr>
            <w:tcW w:w="1876" w:type="dxa"/>
            <w:vAlign w:val="center"/>
          </w:tcPr>
          <w:p w14:paraId="52148986" w14:textId="77777777" w:rsidR="005B0FA9" w:rsidRDefault="005B0FA9" w:rsidP="00B26F0F">
            <w:pPr>
              <w:wordWrap w:val="0"/>
              <w:topLinePunct/>
              <w:spacing w:line="360" w:lineRule="auto"/>
              <w:jc w:val="center"/>
              <w:rPr>
                <w:rFonts w:ascii="宋体" w:eastAsia="宋体" w:hAnsi="宋体" w:cs="宋体"/>
                <w:sz w:val="28"/>
                <w:szCs w:val="28"/>
              </w:rPr>
            </w:pPr>
          </w:p>
        </w:tc>
        <w:tc>
          <w:tcPr>
            <w:tcW w:w="2165" w:type="dxa"/>
            <w:vAlign w:val="center"/>
          </w:tcPr>
          <w:p w14:paraId="78ECB550" w14:textId="77777777" w:rsidR="005B0FA9" w:rsidRDefault="005B0FA9" w:rsidP="00B26F0F">
            <w:pPr>
              <w:wordWrap w:val="0"/>
              <w:topLinePunct/>
              <w:spacing w:line="360" w:lineRule="auto"/>
              <w:jc w:val="center"/>
              <w:rPr>
                <w:rFonts w:ascii="宋体" w:eastAsia="宋体" w:hAnsi="宋体" w:cs="宋体"/>
                <w:sz w:val="28"/>
                <w:szCs w:val="28"/>
              </w:rPr>
            </w:pPr>
          </w:p>
        </w:tc>
      </w:tr>
      <w:tr w:rsidR="005B0FA9" w14:paraId="757BEE86" w14:textId="77777777" w:rsidTr="009E0D24">
        <w:trPr>
          <w:trHeight w:val="987"/>
          <w:jc w:val="center"/>
        </w:trPr>
        <w:tc>
          <w:tcPr>
            <w:tcW w:w="1112" w:type="dxa"/>
            <w:vAlign w:val="center"/>
          </w:tcPr>
          <w:p w14:paraId="680B9ED3" w14:textId="77777777" w:rsidR="005B0FA9" w:rsidRDefault="005B0FA9" w:rsidP="00B26F0F">
            <w:pPr>
              <w:wordWrap w:val="0"/>
              <w:topLinePunct/>
              <w:spacing w:line="360" w:lineRule="auto"/>
              <w:jc w:val="center"/>
              <w:rPr>
                <w:rFonts w:ascii="宋体" w:eastAsia="宋体" w:hAnsi="宋体" w:cs="宋体"/>
                <w:sz w:val="28"/>
                <w:szCs w:val="28"/>
              </w:rPr>
            </w:pPr>
          </w:p>
        </w:tc>
        <w:tc>
          <w:tcPr>
            <w:tcW w:w="3508" w:type="dxa"/>
            <w:gridSpan w:val="3"/>
            <w:vAlign w:val="center"/>
          </w:tcPr>
          <w:p w14:paraId="3DE8B94B" w14:textId="77777777" w:rsidR="005B0FA9" w:rsidRDefault="005B0FA9" w:rsidP="00B26F0F">
            <w:pPr>
              <w:wordWrap w:val="0"/>
              <w:topLinePunct/>
              <w:spacing w:line="360" w:lineRule="auto"/>
              <w:jc w:val="center"/>
              <w:rPr>
                <w:rFonts w:ascii="宋体" w:eastAsia="宋体" w:hAnsi="宋体" w:cs="宋体"/>
                <w:sz w:val="28"/>
                <w:szCs w:val="28"/>
              </w:rPr>
            </w:pPr>
          </w:p>
        </w:tc>
        <w:tc>
          <w:tcPr>
            <w:tcW w:w="1876" w:type="dxa"/>
            <w:vAlign w:val="center"/>
          </w:tcPr>
          <w:p w14:paraId="241952AE" w14:textId="77777777" w:rsidR="005B0FA9" w:rsidRDefault="005B0FA9" w:rsidP="00B26F0F">
            <w:pPr>
              <w:wordWrap w:val="0"/>
              <w:topLinePunct/>
              <w:spacing w:line="360" w:lineRule="auto"/>
              <w:jc w:val="center"/>
              <w:rPr>
                <w:rFonts w:ascii="宋体" w:eastAsia="宋体" w:hAnsi="宋体" w:cs="宋体"/>
                <w:sz w:val="28"/>
                <w:szCs w:val="28"/>
              </w:rPr>
            </w:pPr>
          </w:p>
        </w:tc>
        <w:tc>
          <w:tcPr>
            <w:tcW w:w="2165" w:type="dxa"/>
            <w:vAlign w:val="center"/>
          </w:tcPr>
          <w:p w14:paraId="7A85AE48" w14:textId="77777777" w:rsidR="005B0FA9" w:rsidRDefault="005B0FA9" w:rsidP="00B26F0F">
            <w:pPr>
              <w:wordWrap w:val="0"/>
              <w:topLinePunct/>
              <w:spacing w:line="360" w:lineRule="auto"/>
              <w:jc w:val="center"/>
              <w:rPr>
                <w:rFonts w:ascii="宋体" w:eastAsia="宋体" w:hAnsi="宋体" w:cs="宋体"/>
                <w:sz w:val="28"/>
                <w:szCs w:val="28"/>
              </w:rPr>
            </w:pPr>
          </w:p>
        </w:tc>
      </w:tr>
      <w:tr w:rsidR="005B0FA9" w14:paraId="14674235" w14:textId="77777777" w:rsidTr="009E0D24">
        <w:trPr>
          <w:trHeight w:val="987"/>
          <w:jc w:val="center"/>
        </w:trPr>
        <w:tc>
          <w:tcPr>
            <w:tcW w:w="1112" w:type="dxa"/>
            <w:vAlign w:val="center"/>
          </w:tcPr>
          <w:p w14:paraId="2E7A79F3" w14:textId="77777777" w:rsidR="005B0FA9" w:rsidRDefault="005B0FA9" w:rsidP="00B26F0F">
            <w:pPr>
              <w:wordWrap w:val="0"/>
              <w:topLinePunct/>
              <w:spacing w:line="360" w:lineRule="auto"/>
              <w:jc w:val="center"/>
              <w:rPr>
                <w:rFonts w:ascii="宋体" w:eastAsia="宋体" w:hAnsi="宋体" w:cs="宋体"/>
                <w:sz w:val="28"/>
                <w:szCs w:val="28"/>
              </w:rPr>
            </w:pPr>
          </w:p>
        </w:tc>
        <w:tc>
          <w:tcPr>
            <w:tcW w:w="3508" w:type="dxa"/>
            <w:gridSpan w:val="3"/>
            <w:vAlign w:val="center"/>
          </w:tcPr>
          <w:p w14:paraId="10401E15" w14:textId="77777777" w:rsidR="005B0FA9" w:rsidRDefault="005B0FA9" w:rsidP="00B26F0F">
            <w:pPr>
              <w:wordWrap w:val="0"/>
              <w:topLinePunct/>
              <w:spacing w:line="360" w:lineRule="auto"/>
              <w:jc w:val="center"/>
              <w:rPr>
                <w:rFonts w:ascii="宋体" w:eastAsia="宋体" w:hAnsi="宋体" w:cs="宋体"/>
                <w:sz w:val="28"/>
                <w:szCs w:val="28"/>
              </w:rPr>
            </w:pPr>
          </w:p>
        </w:tc>
        <w:tc>
          <w:tcPr>
            <w:tcW w:w="1876" w:type="dxa"/>
            <w:vAlign w:val="center"/>
          </w:tcPr>
          <w:p w14:paraId="06CECE18" w14:textId="77777777" w:rsidR="005B0FA9" w:rsidRDefault="005B0FA9" w:rsidP="00B26F0F">
            <w:pPr>
              <w:wordWrap w:val="0"/>
              <w:topLinePunct/>
              <w:spacing w:line="360" w:lineRule="auto"/>
              <w:jc w:val="center"/>
              <w:rPr>
                <w:rFonts w:ascii="宋体" w:eastAsia="宋体" w:hAnsi="宋体" w:cs="宋体"/>
                <w:sz w:val="28"/>
                <w:szCs w:val="28"/>
              </w:rPr>
            </w:pPr>
          </w:p>
        </w:tc>
        <w:tc>
          <w:tcPr>
            <w:tcW w:w="2165" w:type="dxa"/>
            <w:vAlign w:val="center"/>
          </w:tcPr>
          <w:p w14:paraId="46C5269D" w14:textId="77777777" w:rsidR="005B0FA9" w:rsidRDefault="005B0FA9" w:rsidP="00B26F0F">
            <w:pPr>
              <w:wordWrap w:val="0"/>
              <w:topLinePunct/>
              <w:spacing w:line="360" w:lineRule="auto"/>
              <w:jc w:val="center"/>
              <w:rPr>
                <w:rFonts w:ascii="宋体" w:eastAsia="宋体" w:hAnsi="宋体" w:cs="宋体"/>
                <w:sz w:val="28"/>
                <w:szCs w:val="28"/>
              </w:rPr>
            </w:pPr>
          </w:p>
        </w:tc>
      </w:tr>
    </w:tbl>
    <w:p w14:paraId="5863B7AE" w14:textId="77777777" w:rsidR="007725D9" w:rsidRDefault="007725D9" w:rsidP="00D50171">
      <w:pPr>
        <w:wordWrap w:val="0"/>
        <w:topLinePunct/>
        <w:spacing w:line="360" w:lineRule="auto"/>
        <w:rPr>
          <w:rFonts w:ascii="宋体" w:eastAsia="宋体" w:hAnsi="宋体" w:cs="宋体"/>
          <w:sz w:val="28"/>
          <w:szCs w:val="28"/>
        </w:rPr>
      </w:pPr>
      <w:r>
        <w:rPr>
          <w:rFonts w:ascii="宋体" w:eastAsia="宋体" w:hAnsi="宋体" w:cs="宋体"/>
          <w:szCs w:val="21"/>
        </w:rPr>
        <w:br w:type="page"/>
      </w:r>
      <w:r>
        <w:rPr>
          <w:rFonts w:ascii="宋体" w:eastAsia="宋体" w:hAnsi="宋体" w:cs="宋体" w:hint="eastAsia"/>
          <w:b/>
          <w:bCs/>
          <w:sz w:val="28"/>
          <w:szCs w:val="28"/>
        </w:rPr>
        <w:t>附1-1：承诺书</w:t>
      </w:r>
    </w:p>
    <w:p w14:paraId="048A728B" w14:textId="77777777" w:rsidR="007725D9" w:rsidRDefault="007725D9" w:rsidP="00D50171">
      <w:pPr>
        <w:wordWrap w:val="0"/>
        <w:topLinePunct/>
        <w:spacing w:beforeLines="100" w:before="312" w:afterLines="100" w:after="312" w:line="360" w:lineRule="auto"/>
        <w:jc w:val="center"/>
        <w:rPr>
          <w:rFonts w:ascii="宋体" w:eastAsia="宋体" w:hAnsi="宋体" w:cs="宋体"/>
          <w:b/>
          <w:bCs/>
          <w:sz w:val="28"/>
          <w:szCs w:val="28"/>
        </w:rPr>
      </w:pPr>
      <w:r>
        <w:rPr>
          <w:rFonts w:ascii="宋体" w:eastAsia="宋体" w:hAnsi="宋体" w:cs="宋体" w:hint="eastAsia"/>
          <w:b/>
          <w:bCs/>
          <w:sz w:val="28"/>
          <w:szCs w:val="28"/>
        </w:rPr>
        <w:t>承诺书</w:t>
      </w:r>
    </w:p>
    <w:p w14:paraId="4E58FA4A" w14:textId="77777777" w:rsidR="007725D9" w:rsidRDefault="007725D9" w:rsidP="00D50171">
      <w:pPr>
        <w:wordWrap w:val="0"/>
        <w:topLinePunct/>
        <w:spacing w:afterLines="100" w:after="312" w:line="360" w:lineRule="auto"/>
        <w:ind w:firstLineChars="100" w:firstLine="280"/>
        <w:rPr>
          <w:rFonts w:ascii="宋体" w:eastAsia="宋体" w:hAnsi="宋体" w:cs="宋体"/>
          <w:sz w:val="28"/>
          <w:szCs w:val="28"/>
        </w:rPr>
      </w:pPr>
      <w:r>
        <w:rPr>
          <w:rFonts w:ascii="宋体" w:eastAsia="宋体" w:hAnsi="宋体" w:cs="宋体" w:hint="eastAsia"/>
          <w:sz w:val="28"/>
          <w:szCs w:val="28"/>
          <w:u w:val="single"/>
        </w:rPr>
        <w:t>（采购人名称）</w:t>
      </w:r>
      <w:r>
        <w:rPr>
          <w:rFonts w:ascii="宋体" w:eastAsia="宋体" w:hAnsi="宋体" w:cs="宋体" w:hint="eastAsia"/>
          <w:sz w:val="28"/>
          <w:szCs w:val="28"/>
        </w:rPr>
        <w:t>:</w:t>
      </w:r>
    </w:p>
    <w:p w14:paraId="4686C0C6" w14:textId="77777777" w:rsidR="007725D9" w:rsidRDefault="007725D9" w:rsidP="00D50171">
      <w:pPr>
        <w:wordWrap w:val="0"/>
        <w:topLinePunct/>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我方在此声明，我方拟派往</w:t>
      </w:r>
      <w:r>
        <w:rPr>
          <w:rFonts w:ascii="宋体" w:eastAsia="宋体" w:hAnsi="宋体" w:cs="宋体" w:hint="eastAsia"/>
          <w:sz w:val="28"/>
          <w:szCs w:val="28"/>
          <w:u w:val="single"/>
        </w:rPr>
        <w:t xml:space="preserve">        </w:t>
      </w:r>
      <w:r>
        <w:rPr>
          <w:rFonts w:ascii="宋体" w:eastAsia="宋体" w:hAnsi="宋体" w:cs="宋体" w:hint="eastAsia"/>
          <w:sz w:val="28"/>
          <w:szCs w:val="28"/>
        </w:rPr>
        <w:t>（项目名称）以下简称“本工程”）的项目经理</w:t>
      </w:r>
      <w:r>
        <w:rPr>
          <w:rFonts w:ascii="宋体" w:eastAsia="宋体" w:hAnsi="宋体" w:cs="宋体" w:hint="eastAsia"/>
          <w:sz w:val="28"/>
          <w:szCs w:val="28"/>
          <w:u w:val="single"/>
        </w:rPr>
        <w:t xml:space="preserve">           </w:t>
      </w:r>
      <w:r>
        <w:rPr>
          <w:rFonts w:ascii="宋体" w:eastAsia="宋体" w:hAnsi="宋体" w:cs="宋体" w:hint="eastAsia"/>
          <w:sz w:val="28"/>
          <w:szCs w:val="28"/>
        </w:rPr>
        <w:t>（项目经理姓名）现阶段没有担任任何在施建设工程项目的项目经理。</w:t>
      </w:r>
    </w:p>
    <w:p w14:paraId="3A9E483E" w14:textId="77777777" w:rsidR="007725D9" w:rsidRDefault="007725D9" w:rsidP="00D50171">
      <w:pPr>
        <w:wordWrap w:val="0"/>
        <w:topLinePunct/>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我方保证上述信息的真实和准确，并愿意承担因我方就此弄虚作假所引起的一切法律后果。</w:t>
      </w:r>
    </w:p>
    <w:p w14:paraId="654643F8" w14:textId="77777777" w:rsidR="007725D9" w:rsidRDefault="007725D9" w:rsidP="00D50171">
      <w:pPr>
        <w:wordWrap w:val="0"/>
        <w:topLinePunct/>
        <w:spacing w:line="360" w:lineRule="auto"/>
        <w:ind w:firstLineChars="200" w:firstLine="560"/>
        <w:rPr>
          <w:rFonts w:ascii="宋体" w:eastAsia="宋体" w:hAnsi="宋体" w:cs="宋体"/>
          <w:sz w:val="28"/>
          <w:szCs w:val="28"/>
        </w:rPr>
      </w:pPr>
    </w:p>
    <w:p w14:paraId="53AA6BF1" w14:textId="77777777" w:rsidR="007725D9" w:rsidRDefault="007725D9" w:rsidP="00D50171">
      <w:pPr>
        <w:wordWrap w:val="0"/>
        <w:topLinePunct/>
        <w:spacing w:line="360" w:lineRule="auto"/>
        <w:ind w:firstLineChars="200" w:firstLine="560"/>
        <w:rPr>
          <w:rFonts w:ascii="宋体" w:eastAsia="宋体" w:hAnsi="宋体" w:cs="宋体"/>
          <w:sz w:val="28"/>
          <w:szCs w:val="28"/>
        </w:rPr>
      </w:pPr>
    </w:p>
    <w:p w14:paraId="4BFBD724" w14:textId="77777777" w:rsidR="007725D9" w:rsidRDefault="007725D9" w:rsidP="00D50171">
      <w:pPr>
        <w:wordWrap w:val="0"/>
        <w:topLinePunct/>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特此承诺</w:t>
      </w:r>
    </w:p>
    <w:p w14:paraId="17794AB6" w14:textId="77777777" w:rsidR="007725D9" w:rsidRDefault="007725D9" w:rsidP="00D50171">
      <w:pPr>
        <w:wordWrap w:val="0"/>
        <w:topLinePunct/>
        <w:spacing w:line="360" w:lineRule="auto"/>
        <w:ind w:firstLineChars="200" w:firstLine="560"/>
        <w:rPr>
          <w:rFonts w:ascii="宋体" w:eastAsia="宋体" w:hAnsi="宋体" w:cs="宋体"/>
          <w:sz w:val="28"/>
          <w:szCs w:val="28"/>
        </w:rPr>
      </w:pPr>
    </w:p>
    <w:p w14:paraId="2333D84C" w14:textId="77777777" w:rsidR="007725D9" w:rsidRDefault="007725D9" w:rsidP="00D50171">
      <w:pPr>
        <w:wordWrap w:val="0"/>
        <w:topLinePunct/>
        <w:spacing w:line="360" w:lineRule="auto"/>
        <w:ind w:firstLineChars="200" w:firstLine="560"/>
        <w:rPr>
          <w:rFonts w:ascii="宋体" w:eastAsia="宋体" w:hAnsi="宋体" w:cs="宋体"/>
          <w:sz w:val="28"/>
          <w:szCs w:val="28"/>
        </w:rPr>
      </w:pPr>
    </w:p>
    <w:p w14:paraId="16FDAD95" w14:textId="77777777" w:rsidR="007725D9" w:rsidRDefault="007725D9" w:rsidP="00D50171">
      <w:pPr>
        <w:wordWrap w:val="0"/>
        <w:topLinePunct/>
        <w:spacing w:line="360" w:lineRule="auto"/>
        <w:ind w:firstLineChars="200" w:firstLine="560"/>
        <w:rPr>
          <w:rFonts w:ascii="宋体" w:eastAsia="宋体" w:hAnsi="宋体" w:cs="宋体"/>
          <w:sz w:val="28"/>
          <w:szCs w:val="28"/>
        </w:rPr>
      </w:pPr>
    </w:p>
    <w:p w14:paraId="1CF8FC08" w14:textId="77777777" w:rsidR="007725D9" w:rsidRDefault="007725D9" w:rsidP="00D50171">
      <w:pPr>
        <w:wordWrap w:val="0"/>
        <w:topLinePunct/>
        <w:spacing w:line="360" w:lineRule="auto"/>
        <w:ind w:firstLineChars="200" w:firstLine="560"/>
        <w:rPr>
          <w:rFonts w:ascii="宋体" w:eastAsia="宋体" w:hAnsi="宋体" w:cs="宋体"/>
          <w:sz w:val="28"/>
          <w:szCs w:val="28"/>
        </w:rPr>
      </w:pPr>
    </w:p>
    <w:p w14:paraId="16E97CA6" w14:textId="77777777" w:rsidR="007725D9" w:rsidRDefault="007725D9" w:rsidP="00D50171">
      <w:pPr>
        <w:wordWrap w:val="0"/>
        <w:topLinePunct/>
        <w:spacing w:line="360" w:lineRule="auto"/>
        <w:rPr>
          <w:rFonts w:ascii="宋体" w:eastAsia="宋体" w:hAnsi="宋体" w:cs="宋体"/>
          <w:sz w:val="28"/>
          <w:szCs w:val="28"/>
        </w:rPr>
      </w:pPr>
    </w:p>
    <w:p w14:paraId="165FB98F" w14:textId="2455FBD9"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供应商：</w:t>
      </w:r>
      <w:r>
        <w:rPr>
          <w:rFonts w:ascii="宋体" w:eastAsia="宋体" w:hAnsi="宋体" w:cs="宋体" w:hint="eastAsia"/>
          <w:sz w:val="28"/>
          <w:szCs w:val="28"/>
          <w:u w:val="single"/>
        </w:rPr>
        <w:t xml:space="preserve">              </w:t>
      </w:r>
      <w:r>
        <w:rPr>
          <w:rFonts w:ascii="宋体" w:eastAsia="宋体" w:hAnsi="宋体" w:cs="宋体" w:hint="eastAsia"/>
          <w:sz w:val="28"/>
          <w:szCs w:val="28"/>
        </w:rPr>
        <w:t>（</w:t>
      </w:r>
      <w:r w:rsidR="00C22362" w:rsidRPr="00C22362">
        <w:rPr>
          <w:rFonts w:ascii="宋体" w:eastAsia="宋体" w:hAnsi="宋体" w:cs="宋体" w:hint="eastAsia"/>
          <w:sz w:val="28"/>
          <w:szCs w:val="28"/>
        </w:rPr>
        <w:t>盖单位章</w:t>
      </w:r>
      <w:r w:rsidR="00C22362">
        <w:rPr>
          <w:rFonts w:ascii="宋体" w:eastAsia="宋体" w:hAnsi="宋体" w:cs="宋体" w:hint="eastAsia"/>
          <w:sz w:val="28"/>
          <w:szCs w:val="28"/>
        </w:rPr>
        <w:t>或电子签章</w:t>
      </w:r>
      <w:r>
        <w:rPr>
          <w:rFonts w:ascii="宋体" w:eastAsia="宋体" w:hAnsi="宋体" w:cs="宋体" w:hint="eastAsia"/>
          <w:sz w:val="28"/>
          <w:szCs w:val="28"/>
        </w:rPr>
        <w:t>）</w:t>
      </w:r>
    </w:p>
    <w:p w14:paraId="715E60D6" w14:textId="1854E7B6" w:rsidR="007725D9" w:rsidRDefault="007725D9" w:rsidP="00D50171">
      <w:pPr>
        <w:wordWrap w:val="0"/>
        <w:topLinePunct/>
        <w:spacing w:line="360" w:lineRule="auto"/>
        <w:jc w:val="right"/>
        <w:rPr>
          <w:rFonts w:ascii="宋体" w:eastAsia="宋体" w:hAnsi="宋体" w:cs="宋体"/>
          <w:sz w:val="28"/>
          <w:szCs w:val="28"/>
        </w:rPr>
      </w:pPr>
      <w:r>
        <w:rPr>
          <w:rFonts w:ascii="宋体" w:eastAsia="宋体" w:hAnsi="宋体" w:cs="宋体" w:hint="eastAsia"/>
          <w:sz w:val="28"/>
          <w:szCs w:val="28"/>
        </w:rPr>
        <w:t>法定代表人：</w:t>
      </w:r>
      <w:r>
        <w:rPr>
          <w:rFonts w:ascii="宋体" w:eastAsia="宋体" w:hAnsi="宋体" w:cs="宋体" w:hint="eastAsia"/>
          <w:sz w:val="28"/>
          <w:szCs w:val="28"/>
          <w:u w:val="single"/>
        </w:rPr>
        <w:t xml:space="preserve">     </w:t>
      </w:r>
      <w:r w:rsidR="00C22362">
        <w:rPr>
          <w:rFonts w:ascii="宋体" w:eastAsia="宋体" w:hAnsi="宋体" w:cs="宋体"/>
          <w:sz w:val="28"/>
          <w:szCs w:val="28"/>
          <w:u w:val="single"/>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（签字或盖章）</w:t>
      </w:r>
    </w:p>
    <w:p w14:paraId="4CB5F34B" w14:textId="77777777" w:rsidR="007725D9" w:rsidRDefault="007725D9" w:rsidP="00D50171">
      <w:pPr>
        <w:tabs>
          <w:tab w:val="left" w:pos="5380"/>
          <w:tab w:val="left" w:pos="6520"/>
          <w:tab w:val="left" w:pos="7680"/>
        </w:tabs>
        <w:wordWrap w:val="0"/>
        <w:topLinePunct/>
        <w:autoSpaceDE w:val="0"/>
        <w:autoSpaceDN w:val="0"/>
        <w:adjustRightInd w:val="0"/>
        <w:spacing w:line="360" w:lineRule="auto"/>
        <w:ind w:right="-20" w:firstLineChars="500" w:firstLine="1400"/>
        <w:jc w:val="right"/>
        <w:rPr>
          <w:rFonts w:ascii="宋体" w:eastAsia="宋体" w:hAnsi="宋体" w:cs="宋体"/>
          <w:kern w:val="0"/>
          <w:sz w:val="28"/>
          <w:szCs w:val="28"/>
        </w:rPr>
      </w:pPr>
      <w:r>
        <w:rPr>
          <w:rFonts w:ascii="宋体" w:eastAsia="宋体" w:hAnsi="宋体" w:cs="宋体" w:hint="eastAsia"/>
          <w:kern w:val="0"/>
          <w:sz w:val="28"/>
          <w:szCs w:val="28"/>
        </w:rPr>
        <w:t>日      期：</w:t>
      </w:r>
      <w:r>
        <w:rPr>
          <w:rFonts w:ascii="宋体" w:eastAsia="宋体" w:hAnsi="宋体" w:cs="宋体" w:hint="eastAsia"/>
          <w:kern w:val="0"/>
          <w:sz w:val="28"/>
          <w:szCs w:val="28"/>
          <w:u w:val="single"/>
        </w:rPr>
        <w:t xml:space="preserve">    </w:t>
      </w:r>
      <w:r>
        <w:rPr>
          <w:rFonts w:ascii="宋体" w:eastAsia="宋体" w:hAnsi="宋体" w:cs="宋体" w:hint="eastAsia"/>
          <w:spacing w:val="43"/>
          <w:kern w:val="0"/>
          <w:sz w:val="28"/>
          <w:szCs w:val="28"/>
          <w:u w:val="single"/>
        </w:rPr>
        <w:t xml:space="preserve"> </w:t>
      </w:r>
      <w:r>
        <w:rPr>
          <w:rFonts w:ascii="宋体" w:eastAsia="宋体" w:hAnsi="宋体" w:cs="宋体" w:hint="eastAsia"/>
          <w:kern w:val="0"/>
          <w:sz w:val="28"/>
          <w:szCs w:val="28"/>
        </w:rPr>
        <w:t>年</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月</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日</w:t>
      </w:r>
    </w:p>
    <w:p w14:paraId="7B436054" w14:textId="77777777" w:rsidR="007725D9" w:rsidRDefault="007725D9" w:rsidP="00D50171">
      <w:pPr>
        <w:wordWrap w:val="0"/>
        <w:topLinePunct/>
        <w:rPr>
          <w:rFonts w:ascii="宋体" w:eastAsia="宋体" w:hAnsi="宋体" w:cs="宋体"/>
          <w:b/>
          <w:bCs/>
          <w:sz w:val="28"/>
          <w:szCs w:val="28"/>
        </w:rPr>
      </w:pPr>
      <w:r>
        <w:rPr>
          <w:rFonts w:ascii="宋体" w:eastAsia="宋体" w:hAnsi="宋体" w:cs="宋体"/>
          <w:szCs w:val="21"/>
        </w:rPr>
        <w:br w:type="page"/>
      </w:r>
      <w:r>
        <w:rPr>
          <w:rFonts w:ascii="宋体" w:eastAsia="宋体" w:hAnsi="宋体" w:cs="宋体" w:hint="eastAsia"/>
          <w:b/>
          <w:bCs/>
          <w:sz w:val="28"/>
          <w:szCs w:val="28"/>
        </w:rPr>
        <w:t>附2：主要项目管理人员简历表</w:t>
      </w:r>
    </w:p>
    <w:tbl>
      <w:tblPr>
        <w:tblW w:w="0" w:type="auto"/>
        <w:tblInd w:w="164" w:type="dxa"/>
        <w:tblLayout w:type="fixed"/>
        <w:tblCellMar>
          <w:left w:w="0" w:type="dxa"/>
          <w:right w:w="0" w:type="dxa"/>
        </w:tblCellMar>
        <w:tblLook w:val="04A0" w:firstRow="1" w:lastRow="0" w:firstColumn="1" w:lastColumn="0" w:noHBand="0" w:noVBand="1"/>
      </w:tblPr>
      <w:tblGrid>
        <w:gridCol w:w="1253"/>
        <w:gridCol w:w="352"/>
        <w:gridCol w:w="1612"/>
        <w:gridCol w:w="1074"/>
        <w:gridCol w:w="893"/>
        <w:gridCol w:w="536"/>
        <w:gridCol w:w="1244"/>
        <w:gridCol w:w="723"/>
        <w:gridCol w:w="1493"/>
      </w:tblGrid>
      <w:tr w:rsidR="007725D9" w14:paraId="1D5609E9" w14:textId="77777777" w:rsidTr="00B26F0F">
        <w:trPr>
          <w:trHeight w:val="567"/>
        </w:trPr>
        <w:tc>
          <w:tcPr>
            <w:tcW w:w="1605" w:type="dxa"/>
            <w:gridSpan w:val="2"/>
            <w:tcBorders>
              <w:top w:val="single" w:sz="4" w:space="0" w:color="000000"/>
              <w:left w:val="single" w:sz="4" w:space="0" w:color="000000"/>
              <w:bottom w:val="single" w:sz="4" w:space="0" w:color="000000"/>
              <w:right w:val="single" w:sz="4" w:space="0" w:color="000000"/>
            </w:tcBorders>
          </w:tcPr>
          <w:p w14:paraId="62D37FC8" w14:textId="77777777" w:rsidR="007725D9" w:rsidRDefault="007725D9" w:rsidP="00B26F0F">
            <w:pPr>
              <w:tabs>
                <w:tab w:val="left" w:pos="906"/>
              </w:tabs>
              <w:kinsoku w:val="0"/>
              <w:overflowPunct w:val="0"/>
              <w:autoSpaceDE w:val="0"/>
              <w:autoSpaceDN w:val="0"/>
              <w:adjustRightInd w:val="0"/>
              <w:spacing w:before="81"/>
              <w:ind w:left="486"/>
              <w:jc w:val="left"/>
              <w:rPr>
                <w:rFonts w:ascii="宋体" w:eastAsia="宋体" w:hAnsi="宋体" w:cs="宋体"/>
                <w:kern w:val="0"/>
                <w:szCs w:val="21"/>
              </w:rPr>
            </w:pPr>
            <w:r>
              <w:rPr>
                <w:rFonts w:ascii="宋体" w:eastAsia="宋体" w:hAnsi="宋体" w:cs="宋体" w:hint="eastAsia"/>
                <w:kern w:val="0"/>
                <w:szCs w:val="21"/>
              </w:rPr>
              <w:t>姓</w:t>
            </w:r>
            <w:r>
              <w:rPr>
                <w:rFonts w:ascii="宋体" w:eastAsia="宋体" w:hAnsi="宋体" w:cs="宋体"/>
                <w:kern w:val="0"/>
                <w:szCs w:val="21"/>
              </w:rPr>
              <w:tab/>
            </w:r>
            <w:r>
              <w:rPr>
                <w:rFonts w:ascii="宋体" w:eastAsia="宋体" w:hAnsi="宋体" w:cs="宋体" w:hint="eastAsia"/>
                <w:kern w:val="0"/>
                <w:szCs w:val="21"/>
              </w:rPr>
              <w:t>名</w:t>
            </w:r>
          </w:p>
        </w:tc>
        <w:tc>
          <w:tcPr>
            <w:tcW w:w="1612" w:type="dxa"/>
            <w:tcBorders>
              <w:top w:val="single" w:sz="4" w:space="0" w:color="000000"/>
              <w:left w:val="single" w:sz="4" w:space="0" w:color="000000"/>
              <w:bottom w:val="single" w:sz="4" w:space="0" w:color="000000"/>
              <w:right w:val="single" w:sz="4" w:space="0" w:color="000000"/>
            </w:tcBorders>
          </w:tcPr>
          <w:p w14:paraId="66DA12DD"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1074" w:type="dxa"/>
            <w:tcBorders>
              <w:top w:val="single" w:sz="4" w:space="0" w:color="000000"/>
              <w:left w:val="single" w:sz="4" w:space="0" w:color="000000"/>
              <w:bottom w:val="single" w:sz="4" w:space="0" w:color="000000"/>
              <w:right w:val="single" w:sz="4" w:space="0" w:color="000000"/>
            </w:tcBorders>
          </w:tcPr>
          <w:p w14:paraId="5712A81D" w14:textId="77777777" w:rsidR="007725D9" w:rsidRDefault="007725D9" w:rsidP="00B26F0F">
            <w:pPr>
              <w:tabs>
                <w:tab w:val="left" w:pos="427"/>
              </w:tabs>
              <w:kinsoku w:val="0"/>
              <w:overflowPunct w:val="0"/>
              <w:autoSpaceDE w:val="0"/>
              <w:autoSpaceDN w:val="0"/>
              <w:adjustRightInd w:val="0"/>
              <w:spacing w:before="81"/>
              <w:ind w:left="7"/>
              <w:jc w:val="center"/>
              <w:rPr>
                <w:rFonts w:ascii="宋体" w:eastAsia="宋体" w:hAnsi="宋体" w:cs="宋体"/>
                <w:kern w:val="0"/>
                <w:szCs w:val="21"/>
              </w:rPr>
            </w:pPr>
            <w:r>
              <w:rPr>
                <w:rFonts w:ascii="宋体" w:eastAsia="宋体" w:hAnsi="宋体" w:cs="宋体" w:hint="eastAsia"/>
                <w:kern w:val="0"/>
                <w:szCs w:val="21"/>
              </w:rPr>
              <w:t>年</w:t>
            </w:r>
            <w:r>
              <w:rPr>
                <w:rFonts w:ascii="宋体" w:eastAsia="宋体" w:hAnsi="宋体" w:cs="宋体"/>
                <w:kern w:val="0"/>
                <w:szCs w:val="21"/>
              </w:rPr>
              <w:tab/>
            </w:r>
            <w:r>
              <w:rPr>
                <w:rFonts w:ascii="宋体" w:eastAsia="宋体" w:hAnsi="宋体" w:cs="宋体" w:hint="eastAsia"/>
                <w:kern w:val="0"/>
                <w:szCs w:val="21"/>
              </w:rPr>
              <w:t>龄</w:t>
            </w:r>
          </w:p>
        </w:tc>
        <w:tc>
          <w:tcPr>
            <w:tcW w:w="1429" w:type="dxa"/>
            <w:gridSpan w:val="2"/>
            <w:tcBorders>
              <w:top w:val="single" w:sz="4" w:space="0" w:color="000000"/>
              <w:left w:val="single" w:sz="4" w:space="0" w:color="000000"/>
              <w:bottom w:val="single" w:sz="4" w:space="0" w:color="000000"/>
              <w:right w:val="single" w:sz="4" w:space="0" w:color="000000"/>
            </w:tcBorders>
          </w:tcPr>
          <w:p w14:paraId="01C835BC"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1967" w:type="dxa"/>
            <w:gridSpan w:val="2"/>
            <w:tcBorders>
              <w:top w:val="single" w:sz="4" w:space="0" w:color="000000"/>
              <w:left w:val="single" w:sz="4" w:space="0" w:color="000000"/>
              <w:bottom w:val="single" w:sz="4" w:space="0" w:color="000000"/>
              <w:right w:val="single" w:sz="4" w:space="0" w:color="000000"/>
            </w:tcBorders>
          </w:tcPr>
          <w:p w14:paraId="78C20E90" w14:textId="77777777" w:rsidR="007725D9" w:rsidRDefault="007725D9" w:rsidP="00B26F0F">
            <w:pPr>
              <w:kinsoku w:val="0"/>
              <w:overflowPunct w:val="0"/>
              <w:autoSpaceDE w:val="0"/>
              <w:autoSpaceDN w:val="0"/>
              <w:adjustRightInd w:val="0"/>
              <w:spacing w:before="81"/>
              <w:ind w:left="752" w:right="745"/>
              <w:jc w:val="center"/>
              <w:rPr>
                <w:rFonts w:ascii="宋体" w:eastAsia="宋体" w:hAnsi="宋体" w:cs="宋体"/>
                <w:kern w:val="0"/>
                <w:szCs w:val="21"/>
              </w:rPr>
            </w:pPr>
            <w:r>
              <w:rPr>
                <w:rFonts w:ascii="宋体" w:eastAsia="宋体" w:hAnsi="宋体" w:cs="宋体" w:hint="eastAsia"/>
                <w:kern w:val="0"/>
                <w:szCs w:val="21"/>
              </w:rPr>
              <w:t>学历</w:t>
            </w:r>
          </w:p>
        </w:tc>
        <w:tc>
          <w:tcPr>
            <w:tcW w:w="1493" w:type="dxa"/>
            <w:tcBorders>
              <w:top w:val="single" w:sz="4" w:space="0" w:color="000000"/>
              <w:left w:val="single" w:sz="4" w:space="0" w:color="000000"/>
              <w:bottom w:val="single" w:sz="4" w:space="0" w:color="000000"/>
              <w:right w:val="single" w:sz="4" w:space="0" w:color="000000"/>
            </w:tcBorders>
          </w:tcPr>
          <w:p w14:paraId="47B59D08"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r>
      <w:tr w:rsidR="007725D9" w14:paraId="77426968" w14:textId="77777777" w:rsidTr="00B26F0F">
        <w:trPr>
          <w:trHeight w:val="567"/>
        </w:trPr>
        <w:tc>
          <w:tcPr>
            <w:tcW w:w="1605" w:type="dxa"/>
            <w:gridSpan w:val="2"/>
            <w:tcBorders>
              <w:top w:val="single" w:sz="4" w:space="0" w:color="000000"/>
              <w:left w:val="single" w:sz="4" w:space="0" w:color="000000"/>
              <w:bottom w:val="single" w:sz="4" w:space="0" w:color="000000"/>
              <w:right w:val="single" w:sz="4" w:space="0" w:color="000000"/>
            </w:tcBorders>
          </w:tcPr>
          <w:p w14:paraId="08C6E67F" w14:textId="77777777" w:rsidR="007725D9" w:rsidRDefault="007725D9" w:rsidP="00B26F0F">
            <w:pPr>
              <w:tabs>
                <w:tab w:val="left" w:pos="906"/>
              </w:tabs>
              <w:kinsoku w:val="0"/>
              <w:overflowPunct w:val="0"/>
              <w:autoSpaceDE w:val="0"/>
              <w:autoSpaceDN w:val="0"/>
              <w:adjustRightInd w:val="0"/>
              <w:spacing w:before="80"/>
              <w:ind w:left="486"/>
              <w:jc w:val="left"/>
              <w:rPr>
                <w:rFonts w:ascii="宋体" w:eastAsia="宋体" w:hAnsi="宋体" w:cs="宋体"/>
                <w:kern w:val="0"/>
                <w:szCs w:val="21"/>
              </w:rPr>
            </w:pPr>
            <w:r>
              <w:rPr>
                <w:rFonts w:ascii="宋体" w:eastAsia="宋体" w:hAnsi="宋体" w:cs="宋体" w:hint="eastAsia"/>
                <w:kern w:val="0"/>
                <w:szCs w:val="21"/>
              </w:rPr>
              <w:t>职</w:t>
            </w:r>
            <w:r>
              <w:rPr>
                <w:rFonts w:ascii="宋体" w:eastAsia="宋体" w:hAnsi="宋体" w:cs="宋体"/>
                <w:kern w:val="0"/>
                <w:szCs w:val="21"/>
              </w:rPr>
              <w:tab/>
            </w:r>
            <w:r>
              <w:rPr>
                <w:rFonts w:ascii="宋体" w:eastAsia="宋体" w:hAnsi="宋体" w:cs="宋体" w:hint="eastAsia"/>
                <w:kern w:val="0"/>
                <w:szCs w:val="21"/>
              </w:rPr>
              <w:t>称</w:t>
            </w:r>
          </w:p>
        </w:tc>
        <w:tc>
          <w:tcPr>
            <w:tcW w:w="1612" w:type="dxa"/>
            <w:tcBorders>
              <w:top w:val="single" w:sz="4" w:space="0" w:color="000000"/>
              <w:left w:val="single" w:sz="4" w:space="0" w:color="000000"/>
              <w:bottom w:val="single" w:sz="4" w:space="0" w:color="000000"/>
              <w:right w:val="single" w:sz="4" w:space="0" w:color="000000"/>
            </w:tcBorders>
          </w:tcPr>
          <w:p w14:paraId="5185481D"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1074" w:type="dxa"/>
            <w:tcBorders>
              <w:top w:val="single" w:sz="4" w:space="0" w:color="000000"/>
              <w:left w:val="single" w:sz="4" w:space="0" w:color="000000"/>
              <w:bottom w:val="single" w:sz="4" w:space="0" w:color="000000"/>
              <w:right w:val="single" w:sz="4" w:space="0" w:color="000000"/>
            </w:tcBorders>
          </w:tcPr>
          <w:p w14:paraId="012C604C" w14:textId="77777777" w:rsidR="007725D9" w:rsidRDefault="007725D9" w:rsidP="00B26F0F">
            <w:pPr>
              <w:tabs>
                <w:tab w:val="left" w:pos="427"/>
              </w:tabs>
              <w:kinsoku w:val="0"/>
              <w:overflowPunct w:val="0"/>
              <w:autoSpaceDE w:val="0"/>
              <w:autoSpaceDN w:val="0"/>
              <w:adjustRightInd w:val="0"/>
              <w:spacing w:before="80"/>
              <w:ind w:left="7"/>
              <w:jc w:val="center"/>
              <w:rPr>
                <w:rFonts w:ascii="宋体" w:eastAsia="宋体" w:hAnsi="宋体" w:cs="宋体"/>
                <w:kern w:val="0"/>
                <w:szCs w:val="21"/>
              </w:rPr>
            </w:pPr>
            <w:r>
              <w:rPr>
                <w:rFonts w:ascii="宋体" w:eastAsia="宋体" w:hAnsi="宋体" w:cs="宋体" w:hint="eastAsia"/>
                <w:kern w:val="0"/>
                <w:szCs w:val="21"/>
              </w:rPr>
              <w:t>职</w:t>
            </w:r>
            <w:r>
              <w:rPr>
                <w:rFonts w:ascii="宋体" w:eastAsia="宋体" w:hAnsi="宋体" w:cs="宋体"/>
                <w:kern w:val="0"/>
                <w:szCs w:val="21"/>
              </w:rPr>
              <w:tab/>
            </w:r>
            <w:proofErr w:type="gramStart"/>
            <w:r>
              <w:rPr>
                <w:rFonts w:ascii="宋体" w:eastAsia="宋体" w:hAnsi="宋体" w:cs="宋体" w:hint="eastAsia"/>
                <w:kern w:val="0"/>
                <w:szCs w:val="21"/>
              </w:rPr>
              <w:t>务</w:t>
            </w:r>
            <w:proofErr w:type="gramEnd"/>
          </w:p>
        </w:tc>
        <w:tc>
          <w:tcPr>
            <w:tcW w:w="1429" w:type="dxa"/>
            <w:gridSpan w:val="2"/>
            <w:tcBorders>
              <w:top w:val="single" w:sz="4" w:space="0" w:color="000000"/>
              <w:left w:val="single" w:sz="4" w:space="0" w:color="000000"/>
              <w:bottom w:val="single" w:sz="4" w:space="0" w:color="000000"/>
              <w:right w:val="single" w:sz="4" w:space="0" w:color="000000"/>
            </w:tcBorders>
          </w:tcPr>
          <w:p w14:paraId="1E76FC55"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1967" w:type="dxa"/>
            <w:gridSpan w:val="2"/>
            <w:tcBorders>
              <w:top w:val="single" w:sz="4" w:space="0" w:color="000000"/>
              <w:left w:val="single" w:sz="4" w:space="0" w:color="000000"/>
              <w:bottom w:val="single" w:sz="4" w:space="0" w:color="000000"/>
              <w:right w:val="single" w:sz="4" w:space="0" w:color="000000"/>
            </w:tcBorders>
          </w:tcPr>
          <w:p w14:paraId="55BB0F9D" w14:textId="77777777" w:rsidR="007725D9" w:rsidRDefault="007725D9" w:rsidP="00B26F0F">
            <w:pPr>
              <w:kinsoku w:val="0"/>
              <w:overflowPunct w:val="0"/>
              <w:autoSpaceDE w:val="0"/>
              <w:autoSpaceDN w:val="0"/>
              <w:adjustRightInd w:val="0"/>
              <w:spacing w:before="80"/>
              <w:ind w:left="247"/>
              <w:jc w:val="left"/>
              <w:rPr>
                <w:rFonts w:ascii="宋体" w:eastAsia="宋体" w:hAnsi="宋体" w:cs="宋体"/>
                <w:kern w:val="0"/>
                <w:szCs w:val="21"/>
              </w:rPr>
            </w:pPr>
            <w:r>
              <w:rPr>
                <w:rFonts w:ascii="宋体" w:eastAsia="宋体" w:hAnsi="宋体" w:cs="宋体" w:hint="eastAsia"/>
                <w:kern w:val="0"/>
                <w:szCs w:val="21"/>
              </w:rPr>
              <w:t>拟在本合同任职</w:t>
            </w:r>
          </w:p>
        </w:tc>
        <w:tc>
          <w:tcPr>
            <w:tcW w:w="1493" w:type="dxa"/>
            <w:tcBorders>
              <w:top w:val="single" w:sz="4" w:space="0" w:color="000000"/>
              <w:left w:val="single" w:sz="4" w:space="0" w:color="000000"/>
              <w:bottom w:val="single" w:sz="4" w:space="0" w:color="000000"/>
              <w:right w:val="single" w:sz="4" w:space="0" w:color="000000"/>
            </w:tcBorders>
          </w:tcPr>
          <w:p w14:paraId="0452CB00"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r>
      <w:tr w:rsidR="007725D9" w14:paraId="1767BF52" w14:textId="77777777" w:rsidTr="00B26F0F">
        <w:trPr>
          <w:trHeight w:val="567"/>
        </w:trPr>
        <w:tc>
          <w:tcPr>
            <w:tcW w:w="1605" w:type="dxa"/>
            <w:gridSpan w:val="2"/>
            <w:tcBorders>
              <w:top w:val="single" w:sz="4" w:space="0" w:color="000000"/>
              <w:left w:val="single" w:sz="4" w:space="0" w:color="000000"/>
              <w:bottom w:val="single" w:sz="4" w:space="0" w:color="000000"/>
              <w:right w:val="single" w:sz="4" w:space="0" w:color="000000"/>
            </w:tcBorders>
          </w:tcPr>
          <w:p w14:paraId="49D2B3A4" w14:textId="77777777" w:rsidR="007725D9" w:rsidRDefault="007725D9" w:rsidP="00B26F0F">
            <w:pPr>
              <w:kinsoku w:val="0"/>
              <w:overflowPunct w:val="0"/>
              <w:autoSpaceDE w:val="0"/>
              <w:autoSpaceDN w:val="0"/>
              <w:adjustRightInd w:val="0"/>
              <w:spacing w:before="79"/>
              <w:ind w:left="380"/>
              <w:jc w:val="left"/>
              <w:rPr>
                <w:rFonts w:ascii="宋体" w:eastAsia="宋体" w:hAnsi="宋体" w:cs="宋体"/>
                <w:kern w:val="0"/>
                <w:szCs w:val="21"/>
              </w:rPr>
            </w:pPr>
            <w:r>
              <w:rPr>
                <w:rFonts w:ascii="宋体" w:eastAsia="宋体" w:hAnsi="宋体" w:cs="宋体" w:hint="eastAsia"/>
                <w:kern w:val="0"/>
                <w:szCs w:val="21"/>
              </w:rPr>
              <w:t>毕业学校</w:t>
            </w:r>
          </w:p>
        </w:tc>
        <w:tc>
          <w:tcPr>
            <w:tcW w:w="7575" w:type="dxa"/>
            <w:gridSpan w:val="7"/>
            <w:tcBorders>
              <w:top w:val="single" w:sz="4" w:space="0" w:color="000000"/>
              <w:left w:val="single" w:sz="4" w:space="0" w:color="000000"/>
              <w:bottom w:val="single" w:sz="4" w:space="0" w:color="000000"/>
              <w:right w:val="single" w:sz="4" w:space="0" w:color="000000"/>
            </w:tcBorders>
          </w:tcPr>
          <w:p w14:paraId="334273F8" w14:textId="77777777" w:rsidR="007725D9" w:rsidRDefault="007725D9" w:rsidP="00B26F0F">
            <w:pPr>
              <w:tabs>
                <w:tab w:val="left" w:pos="1055"/>
                <w:tab w:val="left" w:pos="1789"/>
              </w:tabs>
              <w:kinsoku w:val="0"/>
              <w:overflowPunct w:val="0"/>
              <w:autoSpaceDE w:val="0"/>
              <w:autoSpaceDN w:val="0"/>
              <w:adjustRightInd w:val="0"/>
              <w:spacing w:before="79"/>
              <w:ind w:left="6"/>
              <w:jc w:val="center"/>
              <w:rPr>
                <w:rFonts w:ascii="宋体" w:eastAsia="宋体" w:hAnsi="宋体" w:cs="宋体"/>
                <w:kern w:val="0"/>
                <w:szCs w:val="21"/>
              </w:rPr>
            </w:pPr>
            <w:r>
              <w:rPr>
                <w:rFonts w:ascii="宋体" w:eastAsia="宋体" w:hAnsi="宋体" w:cs="宋体" w:hint="eastAsia"/>
                <w:kern w:val="0"/>
                <w:szCs w:val="21"/>
              </w:rPr>
              <w:t>毕业于</w:t>
            </w:r>
            <w:r>
              <w:rPr>
                <w:rFonts w:ascii="宋体" w:eastAsia="宋体" w:hAnsi="宋体" w:cs="宋体"/>
                <w:kern w:val="0"/>
                <w:szCs w:val="21"/>
              </w:rPr>
              <w:tab/>
            </w:r>
            <w:r>
              <w:rPr>
                <w:rFonts w:ascii="宋体" w:eastAsia="宋体" w:hAnsi="宋体" w:cs="宋体" w:hint="eastAsia"/>
                <w:kern w:val="0"/>
                <w:szCs w:val="21"/>
              </w:rPr>
              <w:t>学校</w:t>
            </w:r>
            <w:r>
              <w:rPr>
                <w:rFonts w:ascii="宋体" w:eastAsia="宋体" w:hAnsi="宋体" w:cs="宋体"/>
                <w:kern w:val="0"/>
                <w:szCs w:val="21"/>
              </w:rPr>
              <w:tab/>
            </w:r>
            <w:r>
              <w:rPr>
                <w:rFonts w:ascii="宋体" w:eastAsia="宋体" w:hAnsi="宋体" w:cs="宋体" w:hint="eastAsia"/>
                <w:kern w:val="0"/>
                <w:szCs w:val="21"/>
              </w:rPr>
              <w:t>专业</w:t>
            </w:r>
          </w:p>
        </w:tc>
      </w:tr>
      <w:tr w:rsidR="007725D9" w14:paraId="25D4387A" w14:textId="77777777" w:rsidTr="00B26F0F">
        <w:trPr>
          <w:trHeight w:val="566"/>
        </w:trPr>
        <w:tc>
          <w:tcPr>
            <w:tcW w:w="9180" w:type="dxa"/>
            <w:gridSpan w:val="9"/>
            <w:tcBorders>
              <w:top w:val="single" w:sz="4" w:space="0" w:color="000000"/>
              <w:left w:val="single" w:sz="4" w:space="0" w:color="000000"/>
              <w:bottom w:val="single" w:sz="4" w:space="0" w:color="000000"/>
              <w:right w:val="single" w:sz="4" w:space="0" w:color="000000"/>
            </w:tcBorders>
          </w:tcPr>
          <w:p w14:paraId="0223788C" w14:textId="77777777" w:rsidR="007725D9" w:rsidRDefault="007725D9" w:rsidP="00B26F0F">
            <w:pPr>
              <w:kinsoku w:val="0"/>
              <w:overflowPunct w:val="0"/>
              <w:autoSpaceDE w:val="0"/>
              <w:autoSpaceDN w:val="0"/>
              <w:adjustRightInd w:val="0"/>
              <w:spacing w:before="80"/>
              <w:ind w:left="3938" w:right="3932"/>
              <w:jc w:val="center"/>
              <w:rPr>
                <w:rFonts w:ascii="宋体" w:eastAsia="宋体" w:hAnsi="宋体" w:cs="宋体"/>
                <w:kern w:val="0"/>
                <w:szCs w:val="21"/>
              </w:rPr>
            </w:pPr>
            <w:r>
              <w:rPr>
                <w:rFonts w:ascii="宋体" w:eastAsia="宋体" w:hAnsi="宋体" w:cs="宋体" w:hint="eastAsia"/>
                <w:kern w:val="0"/>
                <w:szCs w:val="21"/>
              </w:rPr>
              <w:t>主要工作经历</w:t>
            </w:r>
          </w:p>
        </w:tc>
      </w:tr>
      <w:tr w:rsidR="007725D9" w14:paraId="0D9A0F2F" w14:textId="77777777" w:rsidTr="00B26F0F">
        <w:trPr>
          <w:trHeight w:val="567"/>
        </w:trPr>
        <w:tc>
          <w:tcPr>
            <w:tcW w:w="1253" w:type="dxa"/>
            <w:tcBorders>
              <w:top w:val="single" w:sz="4" w:space="0" w:color="000000"/>
              <w:left w:val="single" w:sz="4" w:space="0" w:color="000000"/>
              <w:bottom w:val="single" w:sz="4" w:space="0" w:color="000000"/>
              <w:right w:val="single" w:sz="4" w:space="0" w:color="000000"/>
            </w:tcBorders>
          </w:tcPr>
          <w:p w14:paraId="59875AD7" w14:textId="77777777" w:rsidR="007725D9" w:rsidRDefault="007725D9" w:rsidP="00B26F0F">
            <w:pPr>
              <w:kinsoku w:val="0"/>
              <w:overflowPunct w:val="0"/>
              <w:autoSpaceDE w:val="0"/>
              <w:autoSpaceDN w:val="0"/>
              <w:adjustRightInd w:val="0"/>
              <w:spacing w:before="79"/>
              <w:ind w:left="416"/>
              <w:jc w:val="left"/>
              <w:rPr>
                <w:rFonts w:ascii="宋体" w:eastAsia="宋体" w:hAnsi="宋体" w:cs="宋体"/>
                <w:kern w:val="0"/>
                <w:szCs w:val="21"/>
              </w:rPr>
            </w:pPr>
            <w:r>
              <w:rPr>
                <w:rFonts w:ascii="宋体" w:eastAsia="宋体" w:hAnsi="宋体" w:cs="宋体" w:hint="eastAsia"/>
                <w:kern w:val="0"/>
                <w:szCs w:val="21"/>
              </w:rPr>
              <w:t>时间</w:t>
            </w:r>
          </w:p>
        </w:tc>
        <w:tc>
          <w:tcPr>
            <w:tcW w:w="3931" w:type="dxa"/>
            <w:gridSpan w:val="4"/>
            <w:tcBorders>
              <w:top w:val="single" w:sz="4" w:space="0" w:color="000000"/>
              <w:left w:val="single" w:sz="4" w:space="0" w:color="000000"/>
              <w:bottom w:val="single" w:sz="4" w:space="0" w:color="000000"/>
              <w:right w:val="single" w:sz="4" w:space="0" w:color="000000"/>
            </w:tcBorders>
          </w:tcPr>
          <w:p w14:paraId="38B4D5A1" w14:textId="77777777" w:rsidR="007725D9" w:rsidRDefault="007725D9" w:rsidP="00B26F0F">
            <w:pPr>
              <w:kinsoku w:val="0"/>
              <w:overflowPunct w:val="0"/>
              <w:autoSpaceDE w:val="0"/>
              <w:autoSpaceDN w:val="0"/>
              <w:adjustRightInd w:val="0"/>
              <w:spacing w:before="79"/>
              <w:ind w:left="1124"/>
              <w:jc w:val="left"/>
              <w:rPr>
                <w:rFonts w:ascii="宋体" w:eastAsia="宋体" w:hAnsi="宋体" w:cs="宋体"/>
                <w:kern w:val="0"/>
                <w:szCs w:val="21"/>
              </w:rPr>
            </w:pPr>
            <w:r>
              <w:rPr>
                <w:rFonts w:ascii="宋体" w:eastAsia="宋体" w:hAnsi="宋体" w:cs="宋体" w:hint="eastAsia"/>
                <w:kern w:val="0"/>
                <w:szCs w:val="21"/>
              </w:rPr>
              <w:t>参加过的类似项目</w:t>
            </w:r>
          </w:p>
        </w:tc>
        <w:tc>
          <w:tcPr>
            <w:tcW w:w="1780" w:type="dxa"/>
            <w:gridSpan w:val="2"/>
            <w:tcBorders>
              <w:top w:val="single" w:sz="4" w:space="0" w:color="000000"/>
              <w:left w:val="single" w:sz="4" w:space="0" w:color="000000"/>
              <w:bottom w:val="single" w:sz="4" w:space="0" w:color="000000"/>
              <w:right w:val="single" w:sz="4" w:space="0" w:color="000000"/>
            </w:tcBorders>
          </w:tcPr>
          <w:p w14:paraId="0C744E12" w14:textId="77777777" w:rsidR="007725D9" w:rsidRDefault="007725D9" w:rsidP="00B26F0F">
            <w:pPr>
              <w:kinsoku w:val="0"/>
              <w:overflowPunct w:val="0"/>
              <w:autoSpaceDE w:val="0"/>
              <w:autoSpaceDN w:val="0"/>
              <w:adjustRightInd w:val="0"/>
              <w:spacing w:before="79"/>
              <w:ind w:left="469"/>
              <w:jc w:val="left"/>
              <w:rPr>
                <w:rFonts w:ascii="宋体" w:eastAsia="宋体" w:hAnsi="宋体" w:cs="宋体"/>
                <w:kern w:val="0"/>
                <w:szCs w:val="21"/>
              </w:rPr>
            </w:pPr>
            <w:r>
              <w:rPr>
                <w:rFonts w:ascii="宋体" w:eastAsia="宋体" w:hAnsi="宋体" w:cs="宋体" w:hint="eastAsia"/>
                <w:kern w:val="0"/>
                <w:szCs w:val="21"/>
              </w:rPr>
              <w:t>担任职务</w:t>
            </w:r>
          </w:p>
        </w:tc>
        <w:tc>
          <w:tcPr>
            <w:tcW w:w="2216" w:type="dxa"/>
            <w:gridSpan w:val="2"/>
            <w:tcBorders>
              <w:top w:val="single" w:sz="4" w:space="0" w:color="000000"/>
              <w:left w:val="single" w:sz="4" w:space="0" w:color="000000"/>
              <w:bottom w:val="single" w:sz="4" w:space="0" w:color="000000"/>
              <w:right w:val="single" w:sz="4" w:space="0" w:color="000000"/>
            </w:tcBorders>
          </w:tcPr>
          <w:p w14:paraId="64E3AE14" w14:textId="77777777" w:rsidR="007725D9" w:rsidRDefault="007725D9" w:rsidP="00B26F0F">
            <w:pPr>
              <w:kinsoku w:val="0"/>
              <w:overflowPunct w:val="0"/>
              <w:autoSpaceDE w:val="0"/>
              <w:autoSpaceDN w:val="0"/>
              <w:adjustRightInd w:val="0"/>
              <w:spacing w:before="79"/>
              <w:ind w:left="771" w:right="765"/>
              <w:jc w:val="center"/>
              <w:rPr>
                <w:rFonts w:ascii="宋体" w:eastAsia="宋体" w:hAnsi="宋体" w:cs="宋体"/>
                <w:kern w:val="0"/>
                <w:szCs w:val="21"/>
              </w:rPr>
            </w:pPr>
            <w:r>
              <w:rPr>
                <w:rFonts w:ascii="宋体" w:eastAsia="宋体" w:hAnsi="宋体" w:cs="宋体" w:hint="eastAsia"/>
                <w:kern w:val="0"/>
                <w:szCs w:val="21"/>
              </w:rPr>
              <w:t>发包人</w:t>
            </w:r>
          </w:p>
        </w:tc>
      </w:tr>
      <w:tr w:rsidR="007725D9" w14:paraId="7FD6E7C6" w14:textId="77777777" w:rsidTr="00B26F0F">
        <w:trPr>
          <w:trHeight w:val="567"/>
        </w:trPr>
        <w:tc>
          <w:tcPr>
            <w:tcW w:w="1253" w:type="dxa"/>
            <w:tcBorders>
              <w:top w:val="single" w:sz="4" w:space="0" w:color="000000"/>
              <w:left w:val="single" w:sz="4" w:space="0" w:color="000000"/>
              <w:bottom w:val="single" w:sz="4" w:space="0" w:color="000000"/>
              <w:right w:val="single" w:sz="4" w:space="0" w:color="000000"/>
            </w:tcBorders>
          </w:tcPr>
          <w:p w14:paraId="6A453059"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3931" w:type="dxa"/>
            <w:gridSpan w:val="4"/>
            <w:tcBorders>
              <w:top w:val="single" w:sz="4" w:space="0" w:color="000000"/>
              <w:left w:val="single" w:sz="4" w:space="0" w:color="000000"/>
              <w:bottom w:val="single" w:sz="4" w:space="0" w:color="000000"/>
              <w:right w:val="single" w:sz="4" w:space="0" w:color="000000"/>
            </w:tcBorders>
          </w:tcPr>
          <w:p w14:paraId="7B5CC1F6"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1780" w:type="dxa"/>
            <w:gridSpan w:val="2"/>
            <w:tcBorders>
              <w:top w:val="single" w:sz="4" w:space="0" w:color="000000"/>
              <w:left w:val="single" w:sz="4" w:space="0" w:color="000000"/>
              <w:bottom w:val="single" w:sz="4" w:space="0" w:color="000000"/>
              <w:right w:val="single" w:sz="4" w:space="0" w:color="000000"/>
            </w:tcBorders>
          </w:tcPr>
          <w:p w14:paraId="3089EF55"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2216" w:type="dxa"/>
            <w:gridSpan w:val="2"/>
            <w:tcBorders>
              <w:top w:val="single" w:sz="4" w:space="0" w:color="000000"/>
              <w:left w:val="single" w:sz="4" w:space="0" w:color="000000"/>
              <w:bottom w:val="single" w:sz="4" w:space="0" w:color="000000"/>
              <w:right w:val="single" w:sz="4" w:space="0" w:color="000000"/>
            </w:tcBorders>
          </w:tcPr>
          <w:p w14:paraId="36AF5830"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r>
      <w:tr w:rsidR="007725D9" w14:paraId="060CF12B" w14:textId="77777777" w:rsidTr="00B26F0F">
        <w:trPr>
          <w:trHeight w:val="566"/>
        </w:trPr>
        <w:tc>
          <w:tcPr>
            <w:tcW w:w="1253" w:type="dxa"/>
            <w:tcBorders>
              <w:top w:val="single" w:sz="4" w:space="0" w:color="000000"/>
              <w:left w:val="single" w:sz="4" w:space="0" w:color="000000"/>
              <w:bottom w:val="single" w:sz="4" w:space="0" w:color="000000"/>
              <w:right w:val="single" w:sz="4" w:space="0" w:color="000000"/>
            </w:tcBorders>
          </w:tcPr>
          <w:p w14:paraId="72869BED"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3931" w:type="dxa"/>
            <w:gridSpan w:val="4"/>
            <w:tcBorders>
              <w:top w:val="single" w:sz="4" w:space="0" w:color="000000"/>
              <w:left w:val="single" w:sz="4" w:space="0" w:color="000000"/>
              <w:bottom w:val="single" w:sz="4" w:space="0" w:color="000000"/>
              <w:right w:val="single" w:sz="4" w:space="0" w:color="000000"/>
            </w:tcBorders>
          </w:tcPr>
          <w:p w14:paraId="3118BCD3"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1780" w:type="dxa"/>
            <w:gridSpan w:val="2"/>
            <w:tcBorders>
              <w:top w:val="single" w:sz="4" w:space="0" w:color="000000"/>
              <w:left w:val="single" w:sz="4" w:space="0" w:color="000000"/>
              <w:bottom w:val="single" w:sz="4" w:space="0" w:color="000000"/>
              <w:right w:val="single" w:sz="4" w:space="0" w:color="000000"/>
            </w:tcBorders>
          </w:tcPr>
          <w:p w14:paraId="1D10A985"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2216" w:type="dxa"/>
            <w:gridSpan w:val="2"/>
            <w:tcBorders>
              <w:top w:val="single" w:sz="4" w:space="0" w:color="000000"/>
              <w:left w:val="single" w:sz="4" w:space="0" w:color="000000"/>
              <w:bottom w:val="single" w:sz="4" w:space="0" w:color="000000"/>
              <w:right w:val="single" w:sz="4" w:space="0" w:color="000000"/>
            </w:tcBorders>
          </w:tcPr>
          <w:p w14:paraId="23441601"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r>
      <w:tr w:rsidR="007725D9" w14:paraId="47E8016D" w14:textId="77777777" w:rsidTr="00B26F0F">
        <w:trPr>
          <w:trHeight w:val="567"/>
        </w:trPr>
        <w:tc>
          <w:tcPr>
            <w:tcW w:w="1253" w:type="dxa"/>
            <w:tcBorders>
              <w:top w:val="single" w:sz="4" w:space="0" w:color="000000"/>
              <w:left w:val="single" w:sz="4" w:space="0" w:color="000000"/>
              <w:bottom w:val="single" w:sz="4" w:space="0" w:color="000000"/>
              <w:right w:val="single" w:sz="4" w:space="0" w:color="000000"/>
            </w:tcBorders>
          </w:tcPr>
          <w:p w14:paraId="398CB911"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3931" w:type="dxa"/>
            <w:gridSpan w:val="4"/>
            <w:tcBorders>
              <w:top w:val="single" w:sz="4" w:space="0" w:color="000000"/>
              <w:left w:val="single" w:sz="4" w:space="0" w:color="000000"/>
              <w:bottom w:val="single" w:sz="4" w:space="0" w:color="000000"/>
              <w:right w:val="single" w:sz="4" w:space="0" w:color="000000"/>
            </w:tcBorders>
          </w:tcPr>
          <w:p w14:paraId="66A48EB9"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1780" w:type="dxa"/>
            <w:gridSpan w:val="2"/>
            <w:tcBorders>
              <w:top w:val="single" w:sz="4" w:space="0" w:color="000000"/>
              <w:left w:val="single" w:sz="4" w:space="0" w:color="000000"/>
              <w:bottom w:val="single" w:sz="4" w:space="0" w:color="000000"/>
              <w:right w:val="single" w:sz="4" w:space="0" w:color="000000"/>
            </w:tcBorders>
          </w:tcPr>
          <w:p w14:paraId="52044F55"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2216" w:type="dxa"/>
            <w:gridSpan w:val="2"/>
            <w:tcBorders>
              <w:top w:val="single" w:sz="4" w:space="0" w:color="000000"/>
              <w:left w:val="single" w:sz="4" w:space="0" w:color="000000"/>
              <w:bottom w:val="single" w:sz="4" w:space="0" w:color="000000"/>
              <w:right w:val="single" w:sz="4" w:space="0" w:color="000000"/>
            </w:tcBorders>
          </w:tcPr>
          <w:p w14:paraId="0A6460F3"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r>
      <w:tr w:rsidR="007725D9" w14:paraId="233C6B19" w14:textId="77777777" w:rsidTr="00B26F0F">
        <w:trPr>
          <w:trHeight w:val="566"/>
        </w:trPr>
        <w:tc>
          <w:tcPr>
            <w:tcW w:w="1253" w:type="dxa"/>
            <w:tcBorders>
              <w:top w:val="single" w:sz="4" w:space="0" w:color="000000"/>
              <w:left w:val="single" w:sz="4" w:space="0" w:color="000000"/>
              <w:bottom w:val="single" w:sz="4" w:space="0" w:color="000000"/>
              <w:right w:val="single" w:sz="4" w:space="0" w:color="000000"/>
            </w:tcBorders>
          </w:tcPr>
          <w:p w14:paraId="2A8B8073"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3931" w:type="dxa"/>
            <w:gridSpan w:val="4"/>
            <w:tcBorders>
              <w:top w:val="single" w:sz="4" w:space="0" w:color="000000"/>
              <w:left w:val="single" w:sz="4" w:space="0" w:color="000000"/>
              <w:bottom w:val="single" w:sz="4" w:space="0" w:color="000000"/>
              <w:right w:val="single" w:sz="4" w:space="0" w:color="000000"/>
            </w:tcBorders>
          </w:tcPr>
          <w:p w14:paraId="44CB8B0D"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1780" w:type="dxa"/>
            <w:gridSpan w:val="2"/>
            <w:tcBorders>
              <w:top w:val="single" w:sz="4" w:space="0" w:color="000000"/>
              <w:left w:val="single" w:sz="4" w:space="0" w:color="000000"/>
              <w:bottom w:val="single" w:sz="4" w:space="0" w:color="000000"/>
              <w:right w:val="single" w:sz="4" w:space="0" w:color="000000"/>
            </w:tcBorders>
          </w:tcPr>
          <w:p w14:paraId="4FA2524E"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c>
          <w:tcPr>
            <w:tcW w:w="2216" w:type="dxa"/>
            <w:gridSpan w:val="2"/>
            <w:tcBorders>
              <w:top w:val="single" w:sz="4" w:space="0" w:color="000000"/>
              <w:left w:val="single" w:sz="4" w:space="0" w:color="000000"/>
              <w:bottom w:val="single" w:sz="4" w:space="0" w:color="000000"/>
              <w:right w:val="single" w:sz="4" w:space="0" w:color="000000"/>
            </w:tcBorders>
          </w:tcPr>
          <w:p w14:paraId="213C5959" w14:textId="77777777" w:rsidR="007725D9" w:rsidRDefault="007725D9" w:rsidP="00B26F0F">
            <w:pPr>
              <w:kinsoku w:val="0"/>
              <w:overflowPunct w:val="0"/>
              <w:autoSpaceDE w:val="0"/>
              <w:autoSpaceDN w:val="0"/>
              <w:adjustRightInd w:val="0"/>
              <w:jc w:val="left"/>
              <w:rPr>
                <w:rFonts w:ascii="宋体" w:eastAsia="宋体" w:hAnsi="宋体" w:cs="Times New Roman"/>
                <w:kern w:val="0"/>
                <w:sz w:val="20"/>
                <w:szCs w:val="20"/>
              </w:rPr>
            </w:pPr>
          </w:p>
        </w:tc>
      </w:tr>
    </w:tbl>
    <w:p w14:paraId="5FE567A9" w14:textId="77777777" w:rsidR="007725D9" w:rsidRDefault="007725D9" w:rsidP="00D50171">
      <w:pPr>
        <w:wordWrap w:val="0"/>
        <w:topLinePunct/>
        <w:spacing w:after="120"/>
        <w:ind w:leftChars="200" w:left="420" w:firstLineChars="200" w:firstLine="420"/>
        <w:rPr>
          <w:rFonts w:ascii="宋体" w:eastAsia="宋体" w:hAnsi="宋体" w:cs="宋体"/>
          <w:szCs w:val="21"/>
        </w:rPr>
      </w:pPr>
    </w:p>
    <w:p w14:paraId="7EC6A677" w14:textId="77777777" w:rsidR="007725D9" w:rsidRDefault="007725D9" w:rsidP="00D50171">
      <w:pPr>
        <w:keepNext/>
        <w:keepLines/>
        <w:tabs>
          <w:tab w:val="left" w:pos="840"/>
        </w:tabs>
        <w:wordWrap w:val="0"/>
        <w:topLinePunct/>
        <w:spacing w:line="360" w:lineRule="auto"/>
        <w:jc w:val="center"/>
        <w:outlineLvl w:val="1"/>
        <w:rPr>
          <w:rFonts w:ascii="宋体" w:eastAsia="宋体" w:hAnsi="宋体" w:cs="宋体"/>
          <w:b/>
          <w:bCs/>
          <w:sz w:val="28"/>
          <w:szCs w:val="28"/>
        </w:rPr>
      </w:pPr>
      <w:r>
        <w:rPr>
          <w:rFonts w:ascii="宋体" w:eastAsia="宋体" w:hAnsi="宋体" w:cs="宋体" w:hint="eastAsia"/>
          <w:b/>
          <w:bCs/>
          <w:sz w:val="24"/>
          <w:szCs w:val="21"/>
        </w:rPr>
        <w:br w:type="page"/>
      </w:r>
      <w:bookmarkStart w:id="591" w:name="_Toc23774499"/>
      <w:bookmarkStart w:id="592" w:name="_Toc22738"/>
      <w:r>
        <w:rPr>
          <w:rFonts w:ascii="宋体" w:eastAsia="宋体" w:hAnsi="宋体" w:cs="宋体" w:hint="eastAsia"/>
          <w:b/>
          <w:bCs/>
          <w:sz w:val="24"/>
          <w:szCs w:val="21"/>
        </w:rPr>
        <w:t>八、</w:t>
      </w:r>
      <w:r>
        <w:rPr>
          <w:rFonts w:ascii="宋体" w:eastAsia="宋体" w:hAnsi="宋体" w:cs="宋体" w:hint="eastAsia"/>
          <w:b/>
          <w:bCs/>
          <w:sz w:val="28"/>
          <w:szCs w:val="28"/>
        </w:rPr>
        <w:t>近年完成的类似项目清单</w:t>
      </w:r>
      <w:bookmarkEnd w:id="582"/>
      <w:bookmarkEnd w:id="591"/>
      <w:bookmarkEnd w:id="592"/>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6094"/>
      </w:tblGrid>
      <w:tr w:rsidR="007725D9" w14:paraId="33149B4C" w14:textId="77777777" w:rsidTr="003D5F7C">
        <w:trPr>
          <w:trHeight w:val="624"/>
          <w:jc w:val="center"/>
        </w:trPr>
        <w:tc>
          <w:tcPr>
            <w:tcW w:w="2411" w:type="dxa"/>
            <w:vAlign w:val="center"/>
          </w:tcPr>
          <w:p w14:paraId="25ED2EE6"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项目名称</w:t>
            </w:r>
          </w:p>
        </w:tc>
        <w:tc>
          <w:tcPr>
            <w:tcW w:w="6094" w:type="dxa"/>
            <w:vAlign w:val="center"/>
          </w:tcPr>
          <w:p w14:paraId="172CF736"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297B4374" w14:textId="77777777" w:rsidTr="003D5F7C">
        <w:trPr>
          <w:trHeight w:val="624"/>
          <w:jc w:val="center"/>
        </w:trPr>
        <w:tc>
          <w:tcPr>
            <w:tcW w:w="2411" w:type="dxa"/>
            <w:vAlign w:val="center"/>
          </w:tcPr>
          <w:p w14:paraId="389693CB"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项目所在地</w:t>
            </w:r>
          </w:p>
        </w:tc>
        <w:tc>
          <w:tcPr>
            <w:tcW w:w="6094" w:type="dxa"/>
            <w:vAlign w:val="center"/>
          </w:tcPr>
          <w:p w14:paraId="03B09CC7"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30300C60" w14:textId="77777777" w:rsidTr="003D5F7C">
        <w:trPr>
          <w:trHeight w:val="624"/>
          <w:jc w:val="center"/>
        </w:trPr>
        <w:tc>
          <w:tcPr>
            <w:tcW w:w="2411" w:type="dxa"/>
            <w:vAlign w:val="center"/>
          </w:tcPr>
          <w:p w14:paraId="78D785B7"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发包人名称</w:t>
            </w:r>
          </w:p>
        </w:tc>
        <w:tc>
          <w:tcPr>
            <w:tcW w:w="6094" w:type="dxa"/>
            <w:vAlign w:val="center"/>
          </w:tcPr>
          <w:p w14:paraId="7F31AFBE"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1157D308" w14:textId="77777777" w:rsidTr="003D5F7C">
        <w:trPr>
          <w:trHeight w:val="624"/>
          <w:jc w:val="center"/>
        </w:trPr>
        <w:tc>
          <w:tcPr>
            <w:tcW w:w="2411" w:type="dxa"/>
            <w:vAlign w:val="center"/>
          </w:tcPr>
          <w:p w14:paraId="3E579E8F"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发包人地址</w:t>
            </w:r>
          </w:p>
        </w:tc>
        <w:tc>
          <w:tcPr>
            <w:tcW w:w="6094" w:type="dxa"/>
            <w:vAlign w:val="center"/>
          </w:tcPr>
          <w:p w14:paraId="426AAC11"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3B251D33" w14:textId="77777777" w:rsidTr="003D5F7C">
        <w:trPr>
          <w:trHeight w:val="624"/>
          <w:jc w:val="center"/>
        </w:trPr>
        <w:tc>
          <w:tcPr>
            <w:tcW w:w="2411" w:type="dxa"/>
            <w:vAlign w:val="center"/>
          </w:tcPr>
          <w:p w14:paraId="71479EFD"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发包人联系人及电话</w:t>
            </w:r>
          </w:p>
        </w:tc>
        <w:tc>
          <w:tcPr>
            <w:tcW w:w="6094" w:type="dxa"/>
            <w:vAlign w:val="center"/>
          </w:tcPr>
          <w:p w14:paraId="63AB3BE1"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3C358BF3" w14:textId="77777777" w:rsidTr="003D5F7C">
        <w:trPr>
          <w:trHeight w:val="624"/>
          <w:jc w:val="center"/>
        </w:trPr>
        <w:tc>
          <w:tcPr>
            <w:tcW w:w="2411" w:type="dxa"/>
            <w:vAlign w:val="center"/>
          </w:tcPr>
          <w:p w14:paraId="19DE0E0A"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合同价格</w:t>
            </w:r>
          </w:p>
        </w:tc>
        <w:tc>
          <w:tcPr>
            <w:tcW w:w="6094" w:type="dxa"/>
            <w:vAlign w:val="center"/>
          </w:tcPr>
          <w:p w14:paraId="76CD474F"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454FE5A2" w14:textId="77777777" w:rsidTr="003D5F7C">
        <w:trPr>
          <w:trHeight w:val="624"/>
          <w:jc w:val="center"/>
        </w:trPr>
        <w:tc>
          <w:tcPr>
            <w:tcW w:w="2411" w:type="dxa"/>
            <w:vAlign w:val="center"/>
          </w:tcPr>
          <w:p w14:paraId="6D46B2A1"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开工日期</w:t>
            </w:r>
          </w:p>
        </w:tc>
        <w:tc>
          <w:tcPr>
            <w:tcW w:w="6094" w:type="dxa"/>
            <w:vAlign w:val="center"/>
          </w:tcPr>
          <w:p w14:paraId="4C3FC406"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0A43C0C5" w14:textId="77777777" w:rsidTr="003D5F7C">
        <w:trPr>
          <w:trHeight w:val="624"/>
          <w:jc w:val="center"/>
        </w:trPr>
        <w:tc>
          <w:tcPr>
            <w:tcW w:w="2411" w:type="dxa"/>
            <w:vAlign w:val="center"/>
          </w:tcPr>
          <w:p w14:paraId="25294E52"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竣工日期</w:t>
            </w:r>
          </w:p>
        </w:tc>
        <w:tc>
          <w:tcPr>
            <w:tcW w:w="6094" w:type="dxa"/>
            <w:vAlign w:val="center"/>
          </w:tcPr>
          <w:p w14:paraId="3CAE6ACB"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59EECF14" w14:textId="77777777" w:rsidTr="003D5F7C">
        <w:trPr>
          <w:trHeight w:val="624"/>
          <w:jc w:val="center"/>
        </w:trPr>
        <w:tc>
          <w:tcPr>
            <w:tcW w:w="2411" w:type="dxa"/>
            <w:vAlign w:val="center"/>
          </w:tcPr>
          <w:p w14:paraId="644702EE"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承担的工作</w:t>
            </w:r>
          </w:p>
        </w:tc>
        <w:tc>
          <w:tcPr>
            <w:tcW w:w="6094" w:type="dxa"/>
            <w:vAlign w:val="center"/>
          </w:tcPr>
          <w:p w14:paraId="13485B9A"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372917D7" w14:textId="77777777" w:rsidTr="003D5F7C">
        <w:trPr>
          <w:trHeight w:val="624"/>
          <w:jc w:val="center"/>
        </w:trPr>
        <w:tc>
          <w:tcPr>
            <w:tcW w:w="2411" w:type="dxa"/>
            <w:vAlign w:val="center"/>
          </w:tcPr>
          <w:p w14:paraId="398B0B95"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工程质量</w:t>
            </w:r>
          </w:p>
        </w:tc>
        <w:tc>
          <w:tcPr>
            <w:tcW w:w="6094" w:type="dxa"/>
            <w:vAlign w:val="center"/>
          </w:tcPr>
          <w:p w14:paraId="26481A63"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5A8829A8" w14:textId="77777777" w:rsidTr="003D5F7C">
        <w:trPr>
          <w:trHeight w:val="624"/>
          <w:jc w:val="center"/>
        </w:trPr>
        <w:tc>
          <w:tcPr>
            <w:tcW w:w="2411" w:type="dxa"/>
            <w:vAlign w:val="center"/>
          </w:tcPr>
          <w:p w14:paraId="3E845EB5"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项目经理</w:t>
            </w:r>
          </w:p>
        </w:tc>
        <w:tc>
          <w:tcPr>
            <w:tcW w:w="6094" w:type="dxa"/>
            <w:vAlign w:val="center"/>
          </w:tcPr>
          <w:p w14:paraId="77322A28"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2ED34AB6" w14:textId="77777777" w:rsidTr="003D5F7C">
        <w:trPr>
          <w:trHeight w:val="624"/>
          <w:jc w:val="center"/>
        </w:trPr>
        <w:tc>
          <w:tcPr>
            <w:tcW w:w="2411" w:type="dxa"/>
            <w:vAlign w:val="center"/>
          </w:tcPr>
          <w:p w14:paraId="34B2E5E1"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技术负责人</w:t>
            </w:r>
          </w:p>
        </w:tc>
        <w:tc>
          <w:tcPr>
            <w:tcW w:w="6094" w:type="dxa"/>
            <w:vAlign w:val="center"/>
          </w:tcPr>
          <w:p w14:paraId="4E29A607"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5CD52E03" w14:textId="77777777" w:rsidTr="003D5F7C">
        <w:trPr>
          <w:trHeight w:val="1536"/>
          <w:jc w:val="center"/>
        </w:trPr>
        <w:tc>
          <w:tcPr>
            <w:tcW w:w="2411" w:type="dxa"/>
            <w:vAlign w:val="center"/>
          </w:tcPr>
          <w:p w14:paraId="7AE5FEBB"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项目描述</w:t>
            </w:r>
          </w:p>
        </w:tc>
        <w:tc>
          <w:tcPr>
            <w:tcW w:w="6094" w:type="dxa"/>
            <w:vAlign w:val="center"/>
          </w:tcPr>
          <w:p w14:paraId="646A4B3C" w14:textId="77777777" w:rsidR="007725D9" w:rsidRDefault="007725D9" w:rsidP="00B26F0F">
            <w:pPr>
              <w:wordWrap w:val="0"/>
              <w:topLinePunct/>
              <w:spacing w:line="360" w:lineRule="auto"/>
              <w:jc w:val="center"/>
              <w:rPr>
                <w:rFonts w:ascii="宋体" w:eastAsia="宋体" w:hAnsi="宋体" w:cs="宋体"/>
                <w:sz w:val="28"/>
                <w:szCs w:val="28"/>
              </w:rPr>
            </w:pPr>
          </w:p>
        </w:tc>
      </w:tr>
      <w:tr w:rsidR="007725D9" w14:paraId="7160C41E" w14:textId="77777777" w:rsidTr="003D5F7C">
        <w:trPr>
          <w:trHeight w:val="624"/>
          <w:jc w:val="center"/>
        </w:trPr>
        <w:tc>
          <w:tcPr>
            <w:tcW w:w="2411" w:type="dxa"/>
            <w:vAlign w:val="center"/>
          </w:tcPr>
          <w:p w14:paraId="79531489" w14:textId="77777777" w:rsidR="007725D9" w:rsidRDefault="007725D9" w:rsidP="00B26F0F">
            <w:pPr>
              <w:wordWrap w:val="0"/>
              <w:topLinePunct/>
              <w:spacing w:line="360" w:lineRule="auto"/>
              <w:jc w:val="center"/>
              <w:rPr>
                <w:rFonts w:ascii="宋体" w:eastAsia="宋体" w:hAnsi="宋体" w:cs="宋体"/>
                <w:sz w:val="28"/>
                <w:szCs w:val="28"/>
              </w:rPr>
            </w:pPr>
            <w:r>
              <w:rPr>
                <w:rFonts w:ascii="宋体" w:eastAsia="宋体" w:hAnsi="宋体" w:cs="宋体" w:hint="eastAsia"/>
                <w:sz w:val="28"/>
                <w:szCs w:val="28"/>
              </w:rPr>
              <w:t>备注</w:t>
            </w:r>
          </w:p>
        </w:tc>
        <w:tc>
          <w:tcPr>
            <w:tcW w:w="6094" w:type="dxa"/>
            <w:vAlign w:val="center"/>
          </w:tcPr>
          <w:p w14:paraId="0347B7BF" w14:textId="77777777" w:rsidR="007725D9" w:rsidRDefault="007725D9" w:rsidP="00B26F0F">
            <w:pPr>
              <w:wordWrap w:val="0"/>
              <w:topLinePunct/>
              <w:spacing w:line="360" w:lineRule="auto"/>
              <w:jc w:val="center"/>
              <w:rPr>
                <w:rFonts w:ascii="宋体" w:eastAsia="宋体" w:hAnsi="宋体" w:cs="宋体"/>
                <w:sz w:val="28"/>
                <w:szCs w:val="28"/>
              </w:rPr>
            </w:pPr>
          </w:p>
        </w:tc>
      </w:tr>
    </w:tbl>
    <w:p w14:paraId="2850B9C6" w14:textId="77777777" w:rsidR="007725D9" w:rsidRDefault="007725D9" w:rsidP="003D5F7C">
      <w:pPr>
        <w:keepNext/>
        <w:keepLines/>
        <w:tabs>
          <w:tab w:val="left" w:pos="840"/>
        </w:tabs>
        <w:topLinePunct/>
        <w:spacing w:line="360" w:lineRule="auto"/>
        <w:jc w:val="left"/>
        <w:outlineLvl w:val="1"/>
        <w:rPr>
          <w:rFonts w:ascii="宋体" w:eastAsia="宋体" w:hAnsi="宋体" w:cs="宋体"/>
          <w:b/>
          <w:bCs/>
          <w:sz w:val="28"/>
          <w:szCs w:val="28"/>
        </w:rPr>
      </w:pPr>
      <w:bookmarkStart w:id="593" w:name="_Toc23774500"/>
      <w:r w:rsidRPr="003D5F7C">
        <w:rPr>
          <w:rFonts w:ascii="宋体" w:eastAsia="宋体" w:hAnsi="宋体" w:cs="宋体" w:hint="eastAsia"/>
          <w:b/>
          <w:bCs/>
          <w:sz w:val="28"/>
          <w:szCs w:val="28"/>
        </w:rPr>
        <w:t>附：中标（成交）通知书、合同协议书资料。</w:t>
      </w:r>
    </w:p>
    <w:p w14:paraId="3BF3A9B0" w14:textId="77777777" w:rsidR="007725D9" w:rsidRDefault="007725D9" w:rsidP="003D5F7C">
      <w:pPr>
        <w:keepNext/>
        <w:keepLines/>
        <w:tabs>
          <w:tab w:val="left" w:pos="840"/>
        </w:tabs>
        <w:topLinePunct/>
        <w:spacing w:line="360" w:lineRule="auto"/>
        <w:jc w:val="center"/>
        <w:outlineLvl w:val="1"/>
        <w:rPr>
          <w:rFonts w:ascii="宋体" w:eastAsia="宋体" w:hAnsi="宋体" w:cs="宋体"/>
          <w:b/>
          <w:bCs/>
          <w:sz w:val="28"/>
          <w:szCs w:val="28"/>
        </w:rPr>
      </w:pPr>
      <w:r>
        <w:rPr>
          <w:rFonts w:ascii="宋体" w:eastAsia="宋体" w:hAnsi="宋体" w:cs="宋体"/>
          <w:b/>
          <w:bCs/>
          <w:sz w:val="28"/>
          <w:szCs w:val="28"/>
        </w:rPr>
        <w:br w:type="page"/>
      </w:r>
      <w:bookmarkStart w:id="594" w:name="_Toc28884"/>
      <w:r>
        <w:rPr>
          <w:rFonts w:ascii="宋体" w:eastAsia="宋体" w:hAnsi="宋体" w:cs="宋体" w:hint="eastAsia"/>
          <w:b/>
          <w:bCs/>
          <w:sz w:val="28"/>
          <w:szCs w:val="28"/>
        </w:rPr>
        <w:t>九、服务承诺</w:t>
      </w:r>
      <w:bookmarkEnd w:id="593"/>
      <w:bookmarkEnd w:id="594"/>
    </w:p>
    <w:p w14:paraId="0DC186BA" w14:textId="77777777" w:rsidR="007725D9" w:rsidRDefault="007725D9" w:rsidP="00D50171">
      <w:pPr>
        <w:widowControl/>
        <w:jc w:val="left"/>
        <w:rPr>
          <w:rFonts w:ascii="宋体" w:eastAsia="宋体" w:hAnsi="宋体" w:cs="宋体"/>
          <w:b/>
          <w:bCs/>
          <w:sz w:val="28"/>
          <w:szCs w:val="28"/>
        </w:rPr>
      </w:pPr>
      <w:bookmarkStart w:id="595" w:name="_Toc23774501"/>
      <w:r>
        <w:rPr>
          <w:rFonts w:ascii="宋体" w:eastAsia="宋体" w:hAnsi="宋体" w:cs="宋体"/>
          <w:b/>
          <w:bCs/>
          <w:sz w:val="28"/>
          <w:szCs w:val="28"/>
        </w:rPr>
        <w:br w:type="page"/>
      </w:r>
    </w:p>
    <w:p w14:paraId="545A537A" w14:textId="77777777" w:rsidR="007725D9" w:rsidRDefault="007725D9" w:rsidP="00D50171">
      <w:pPr>
        <w:keepNext/>
        <w:keepLines/>
        <w:tabs>
          <w:tab w:val="left" w:pos="840"/>
        </w:tabs>
        <w:wordWrap w:val="0"/>
        <w:topLinePunct/>
        <w:spacing w:line="360" w:lineRule="auto"/>
        <w:jc w:val="center"/>
        <w:outlineLvl w:val="1"/>
        <w:rPr>
          <w:rFonts w:ascii="宋体" w:eastAsia="宋体" w:hAnsi="宋体" w:cs="宋体"/>
          <w:b/>
          <w:bCs/>
          <w:sz w:val="28"/>
          <w:szCs w:val="28"/>
        </w:rPr>
      </w:pPr>
      <w:bookmarkStart w:id="596" w:name="_Toc11952"/>
      <w:r>
        <w:rPr>
          <w:rFonts w:ascii="宋体" w:eastAsia="宋体" w:hAnsi="宋体" w:cs="宋体" w:hint="eastAsia"/>
          <w:b/>
          <w:bCs/>
          <w:sz w:val="28"/>
          <w:szCs w:val="28"/>
        </w:rPr>
        <w:t>十、磋商文件要求提供的其它资料</w:t>
      </w:r>
      <w:bookmarkStart w:id="597" w:name="_Toc20487"/>
      <w:bookmarkStart w:id="598" w:name="_Toc355809725"/>
      <w:bookmarkStart w:id="599" w:name="_Toc339972632"/>
      <w:bookmarkStart w:id="600" w:name="_Toc28100"/>
      <w:bookmarkStart w:id="601" w:name="_Toc275795959"/>
      <w:bookmarkEnd w:id="595"/>
      <w:bookmarkEnd w:id="596"/>
    </w:p>
    <w:p w14:paraId="28415B38" w14:textId="77777777" w:rsidR="007725D9" w:rsidRDefault="007725D9" w:rsidP="00D50171">
      <w:pPr>
        <w:keepNext/>
        <w:keepLines/>
        <w:tabs>
          <w:tab w:val="left" w:pos="420"/>
          <w:tab w:val="left" w:pos="840"/>
        </w:tabs>
        <w:spacing w:line="360" w:lineRule="auto"/>
        <w:jc w:val="center"/>
        <w:outlineLvl w:val="1"/>
        <w:rPr>
          <w:rFonts w:ascii="宋体" w:eastAsia="宋体" w:hAnsi="宋体" w:cs="Times New Roman"/>
          <w:b/>
          <w:bCs/>
          <w:sz w:val="24"/>
          <w:szCs w:val="28"/>
        </w:rPr>
      </w:pPr>
      <w:bookmarkStart w:id="602" w:name="_Toc32169"/>
      <w:bookmarkEnd w:id="597"/>
      <w:bookmarkEnd w:id="598"/>
      <w:bookmarkEnd w:id="599"/>
      <w:bookmarkEnd w:id="600"/>
      <w:bookmarkEnd w:id="601"/>
      <w:r>
        <w:rPr>
          <w:rFonts w:ascii="宋体" w:eastAsia="宋体" w:hAnsi="宋体" w:cs="Times New Roman" w:hint="eastAsia"/>
          <w:b/>
          <w:bCs/>
          <w:sz w:val="24"/>
          <w:szCs w:val="28"/>
        </w:rPr>
        <w:t>资格条件所要求内容，及磋商文件要求提供的其他内容。</w:t>
      </w:r>
      <w:bookmarkEnd w:id="602"/>
    </w:p>
    <w:p w14:paraId="6E553C65" w14:textId="77777777" w:rsidR="007725D9" w:rsidRDefault="007725D9" w:rsidP="00D50171">
      <w:pPr>
        <w:widowControl/>
        <w:jc w:val="left"/>
        <w:rPr>
          <w:rFonts w:ascii="宋体" w:eastAsia="宋体" w:hAnsi="宋体" w:cs="宋体"/>
          <w:szCs w:val="21"/>
        </w:rPr>
      </w:pPr>
      <w:r>
        <w:rPr>
          <w:rFonts w:ascii="宋体" w:eastAsia="宋体" w:hAnsi="宋体" w:cs="宋体"/>
          <w:szCs w:val="21"/>
        </w:rPr>
        <w:br w:type="page"/>
      </w:r>
    </w:p>
    <w:p w14:paraId="56FAF2B7" w14:textId="77777777" w:rsidR="007725D9" w:rsidRDefault="007725D9" w:rsidP="00D50171">
      <w:pPr>
        <w:wordWrap w:val="0"/>
        <w:topLinePunct/>
        <w:spacing w:line="360" w:lineRule="auto"/>
        <w:rPr>
          <w:rFonts w:ascii="宋体" w:eastAsia="宋体" w:hAnsi="宋体" w:cs="宋体"/>
          <w:szCs w:val="21"/>
        </w:rPr>
      </w:pPr>
      <w:r>
        <w:rPr>
          <w:rFonts w:ascii="宋体" w:eastAsia="宋体" w:hAnsi="宋体" w:cs="宋体" w:hint="eastAsia"/>
          <w:szCs w:val="21"/>
        </w:rPr>
        <w:t>附件：</w:t>
      </w:r>
    </w:p>
    <w:p w14:paraId="743E326A" w14:textId="77777777" w:rsidR="007725D9" w:rsidRDefault="007725D9" w:rsidP="00D50171">
      <w:pPr>
        <w:snapToGrid w:val="0"/>
        <w:spacing w:line="480" w:lineRule="exact"/>
        <w:jc w:val="center"/>
        <w:rPr>
          <w:rFonts w:ascii="宋体" w:eastAsia="宋体" w:hAnsi="宋体" w:cs="宋体"/>
          <w:b/>
          <w:bCs/>
          <w:kern w:val="10"/>
          <w:sz w:val="32"/>
          <w:szCs w:val="32"/>
        </w:rPr>
      </w:pPr>
      <w:r>
        <w:rPr>
          <w:rFonts w:ascii="宋体" w:eastAsia="宋体" w:hAnsi="宋体" w:cs="宋体" w:hint="eastAsia"/>
          <w:b/>
          <w:bCs/>
          <w:kern w:val="10"/>
          <w:sz w:val="32"/>
          <w:szCs w:val="32"/>
        </w:rPr>
        <w:t>中小企业声明函</w:t>
      </w:r>
    </w:p>
    <w:p w14:paraId="112107D8" w14:textId="77777777" w:rsidR="007725D9" w:rsidRDefault="007725D9" w:rsidP="00D50171">
      <w:pPr>
        <w:jc w:val="center"/>
        <w:rPr>
          <w:rFonts w:ascii="宋体" w:eastAsia="宋体" w:hAnsi="宋体" w:cs="宋体"/>
          <w:b/>
          <w:bCs/>
          <w:iCs/>
          <w:color w:val="000000"/>
          <w:sz w:val="24"/>
        </w:rPr>
      </w:pPr>
      <w:r>
        <w:rPr>
          <w:rFonts w:ascii="宋体" w:eastAsia="宋体" w:hAnsi="宋体" w:cs="宋体" w:hint="eastAsia"/>
          <w:b/>
          <w:bCs/>
          <w:iCs/>
          <w:color w:val="000000"/>
          <w:sz w:val="24"/>
        </w:rPr>
        <w:t>（属于中小</w:t>
      </w:r>
      <w:proofErr w:type="gramStart"/>
      <w:r>
        <w:rPr>
          <w:rFonts w:ascii="宋体" w:eastAsia="宋体" w:hAnsi="宋体" w:cs="宋体" w:hint="eastAsia"/>
          <w:b/>
          <w:bCs/>
          <w:iCs/>
          <w:color w:val="000000"/>
          <w:sz w:val="24"/>
        </w:rPr>
        <w:t>微企业</w:t>
      </w:r>
      <w:proofErr w:type="gramEnd"/>
      <w:r>
        <w:rPr>
          <w:rFonts w:ascii="宋体" w:eastAsia="宋体" w:hAnsi="宋体" w:cs="宋体" w:hint="eastAsia"/>
          <w:b/>
          <w:bCs/>
          <w:iCs/>
          <w:color w:val="000000"/>
          <w:sz w:val="24"/>
        </w:rPr>
        <w:t>的填写，不属于的无需填写此项内容）</w:t>
      </w:r>
    </w:p>
    <w:p w14:paraId="3B369C58" w14:textId="77777777" w:rsidR="007725D9" w:rsidRDefault="007725D9" w:rsidP="00D50171">
      <w:pPr>
        <w:spacing w:line="360" w:lineRule="auto"/>
        <w:ind w:firstLineChars="200" w:firstLine="480"/>
        <w:rPr>
          <w:rFonts w:ascii="宋体" w:eastAsia="宋体" w:hAnsi="宋体" w:cs="Times New Roman"/>
          <w:color w:val="000000"/>
          <w:sz w:val="24"/>
        </w:rPr>
      </w:pPr>
    </w:p>
    <w:p w14:paraId="3918C29F" w14:textId="77777777" w:rsidR="007725D9" w:rsidRDefault="007725D9" w:rsidP="00D50171">
      <w:pPr>
        <w:spacing w:line="360" w:lineRule="auto"/>
        <w:ind w:firstLineChars="200" w:firstLine="480"/>
        <w:rPr>
          <w:rFonts w:ascii="宋体" w:eastAsia="宋体" w:hAnsi="宋体" w:cs="Times New Roman"/>
          <w:color w:val="000000"/>
          <w:sz w:val="24"/>
        </w:rPr>
      </w:pPr>
      <w:r>
        <w:rPr>
          <w:rFonts w:ascii="宋体" w:eastAsia="宋体" w:hAnsi="宋体" w:cs="Times New Roman" w:hint="eastAsia"/>
          <w:color w:val="000000"/>
          <w:sz w:val="24"/>
        </w:rPr>
        <w:t>本公司（联合体） 郑重声明， 根据《政府采购促进中小企业发展管理办法》（财库﹝2020﹞ 46 号） 的规定，本公司（联合体） 参加</w:t>
      </w:r>
      <w:r>
        <w:rPr>
          <w:rFonts w:ascii="宋体" w:eastAsia="宋体" w:hAnsi="宋体" w:cs="Times New Roman" w:hint="eastAsia"/>
          <w:color w:val="000000"/>
          <w:sz w:val="24"/>
          <w:u w:val="single"/>
        </w:rPr>
        <w:t>（单位名称）</w:t>
      </w:r>
      <w:r>
        <w:rPr>
          <w:rFonts w:ascii="宋体" w:eastAsia="宋体" w:hAnsi="宋体" w:cs="Times New Roman" w:hint="eastAsia"/>
          <w:color w:val="000000"/>
          <w:sz w:val="24"/>
        </w:rPr>
        <w:t xml:space="preserve"> 的</w:t>
      </w:r>
      <w:r>
        <w:rPr>
          <w:rFonts w:ascii="宋体" w:eastAsia="宋体" w:hAnsi="宋体" w:cs="Times New Roman" w:hint="eastAsia"/>
          <w:color w:val="000000"/>
          <w:sz w:val="24"/>
          <w:u w:val="single"/>
        </w:rPr>
        <w:t>（项目名称）</w:t>
      </w:r>
      <w:r>
        <w:rPr>
          <w:rFonts w:ascii="宋体" w:eastAsia="宋体" w:hAnsi="宋体" w:cs="Times New Roman" w:hint="eastAsia"/>
          <w:color w:val="000000"/>
          <w:sz w:val="24"/>
        </w:rPr>
        <w:t xml:space="preserve"> 采购活动， 工程的施工单位全部为符合政策要求的中小企业。具体情况如下：</w:t>
      </w:r>
    </w:p>
    <w:p w14:paraId="05EF21C3" w14:textId="45302CD4" w:rsidR="007725D9" w:rsidRPr="006128F8" w:rsidRDefault="006128F8" w:rsidP="006128F8">
      <w:pPr>
        <w:spacing w:line="360" w:lineRule="auto"/>
        <w:ind w:firstLineChars="200" w:firstLine="480"/>
        <w:rPr>
          <w:rFonts w:ascii="宋体" w:eastAsia="宋体" w:hAnsi="宋体" w:cs="Times New Roman"/>
          <w:color w:val="000000"/>
          <w:sz w:val="24"/>
          <w:szCs w:val="22"/>
        </w:rPr>
      </w:pPr>
      <w:r w:rsidRPr="006128F8">
        <w:rPr>
          <w:rFonts w:ascii="宋体" w:eastAsia="宋体" w:hAnsi="宋体" w:cs="Times New Roman" w:hint="eastAsia"/>
          <w:color w:val="000000"/>
          <w:sz w:val="24"/>
          <w:szCs w:val="22"/>
          <w:u w:val="single"/>
        </w:rPr>
        <w:t>（标的名称）</w:t>
      </w:r>
      <w:r w:rsidRPr="006128F8">
        <w:rPr>
          <w:rFonts w:ascii="宋体" w:eastAsia="宋体" w:hAnsi="宋体" w:cs="Times New Roman"/>
          <w:color w:val="000000"/>
          <w:sz w:val="24"/>
          <w:szCs w:val="22"/>
          <w:u w:val="single"/>
        </w:rPr>
        <w:t xml:space="preserve"> </w:t>
      </w:r>
      <w:r w:rsidRPr="006128F8">
        <w:rPr>
          <w:rFonts w:ascii="宋体" w:eastAsia="宋体" w:hAnsi="宋体" w:cs="Times New Roman" w:hint="eastAsia"/>
          <w:color w:val="000000"/>
          <w:sz w:val="24"/>
          <w:szCs w:val="22"/>
        </w:rPr>
        <w:t>， 属于</w:t>
      </w:r>
      <w:r w:rsidRPr="006128F8">
        <w:rPr>
          <w:rFonts w:ascii="宋体" w:eastAsia="宋体" w:hAnsi="宋体" w:cs="Times New Roman" w:hint="eastAsia"/>
          <w:color w:val="000000"/>
          <w:sz w:val="24"/>
          <w:szCs w:val="22"/>
          <w:u w:val="single"/>
        </w:rPr>
        <w:t>建筑业（采购文件中明确的所属行业）</w:t>
      </w:r>
      <w:r w:rsidRPr="006128F8">
        <w:rPr>
          <w:rFonts w:ascii="宋体" w:eastAsia="宋体" w:hAnsi="宋体" w:cs="Times New Roman" w:hint="eastAsia"/>
          <w:color w:val="000000"/>
          <w:sz w:val="24"/>
          <w:szCs w:val="22"/>
        </w:rPr>
        <w:t>； 承建（承接）企业为</w:t>
      </w:r>
      <w:r w:rsidRPr="006128F8">
        <w:rPr>
          <w:rFonts w:ascii="宋体" w:eastAsia="宋体" w:hAnsi="宋体" w:cs="Times New Roman"/>
          <w:color w:val="000000"/>
          <w:sz w:val="24"/>
          <w:szCs w:val="22"/>
          <w:u w:val="single"/>
        </w:rPr>
        <w:t xml:space="preserve"> </w:t>
      </w:r>
      <w:r w:rsidRPr="006128F8">
        <w:rPr>
          <w:rFonts w:ascii="宋体" w:eastAsia="宋体" w:hAnsi="宋体" w:cs="Times New Roman" w:hint="eastAsia"/>
          <w:color w:val="000000"/>
          <w:sz w:val="24"/>
          <w:szCs w:val="22"/>
          <w:u w:val="single"/>
        </w:rPr>
        <w:t xml:space="preserve">（企业名称） </w:t>
      </w:r>
      <w:r w:rsidRPr="006128F8">
        <w:rPr>
          <w:rFonts w:ascii="宋体" w:eastAsia="宋体" w:hAnsi="宋体" w:cs="Times New Roman" w:hint="eastAsia"/>
          <w:color w:val="000000"/>
          <w:sz w:val="24"/>
          <w:szCs w:val="22"/>
        </w:rPr>
        <w:t>， 从业人员</w:t>
      </w:r>
      <w:r w:rsidRPr="006128F8">
        <w:rPr>
          <w:rFonts w:ascii="宋体" w:eastAsia="宋体" w:hAnsi="宋体" w:cs="Times New Roman" w:hint="eastAsia"/>
          <w:color w:val="000000"/>
          <w:sz w:val="24"/>
          <w:szCs w:val="22"/>
          <w:u w:val="single"/>
        </w:rPr>
        <w:t xml:space="preserve">    </w:t>
      </w:r>
      <w:r w:rsidRPr="006128F8">
        <w:rPr>
          <w:rFonts w:ascii="宋体" w:eastAsia="宋体" w:hAnsi="宋体" w:cs="Times New Roman"/>
          <w:color w:val="000000"/>
          <w:sz w:val="24"/>
          <w:szCs w:val="22"/>
          <w:u w:val="single"/>
        </w:rPr>
        <w:t xml:space="preserve"> </w:t>
      </w:r>
      <w:r w:rsidRPr="006128F8">
        <w:rPr>
          <w:rFonts w:ascii="宋体" w:eastAsia="宋体" w:hAnsi="宋体" w:cs="Times New Roman" w:hint="eastAsia"/>
          <w:color w:val="000000"/>
          <w:sz w:val="24"/>
          <w:szCs w:val="22"/>
          <w:u w:val="single"/>
        </w:rPr>
        <w:t xml:space="preserve"> </w:t>
      </w:r>
      <w:r w:rsidRPr="006128F8">
        <w:rPr>
          <w:rFonts w:ascii="宋体" w:eastAsia="宋体" w:hAnsi="宋体" w:cs="Times New Roman" w:hint="eastAsia"/>
          <w:color w:val="000000"/>
          <w:sz w:val="24"/>
          <w:szCs w:val="22"/>
        </w:rPr>
        <w:t>人，营业收入为</w:t>
      </w:r>
      <w:r w:rsidRPr="006128F8">
        <w:rPr>
          <w:rFonts w:ascii="宋体" w:eastAsia="宋体" w:hAnsi="宋体" w:cs="Times New Roman" w:hint="eastAsia"/>
          <w:color w:val="000000"/>
          <w:sz w:val="24"/>
          <w:szCs w:val="22"/>
          <w:u w:val="single"/>
        </w:rPr>
        <w:t xml:space="preserve">  </w:t>
      </w:r>
      <w:r w:rsidRPr="006128F8">
        <w:rPr>
          <w:rFonts w:ascii="宋体" w:eastAsia="宋体" w:hAnsi="宋体" w:cs="Times New Roman"/>
          <w:color w:val="000000"/>
          <w:sz w:val="24"/>
          <w:szCs w:val="22"/>
          <w:u w:val="single"/>
        </w:rPr>
        <w:t xml:space="preserve">  </w:t>
      </w:r>
      <w:r w:rsidRPr="006128F8">
        <w:rPr>
          <w:rFonts w:ascii="宋体" w:eastAsia="宋体" w:hAnsi="宋体" w:cs="Times New Roman" w:hint="eastAsia"/>
          <w:color w:val="000000"/>
          <w:sz w:val="24"/>
          <w:szCs w:val="22"/>
          <w:u w:val="single"/>
        </w:rPr>
        <w:t xml:space="preserve">   </w:t>
      </w:r>
      <w:r w:rsidRPr="006128F8">
        <w:rPr>
          <w:rFonts w:ascii="宋体" w:eastAsia="宋体" w:hAnsi="宋体" w:cs="Times New Roman" w:hint="eastAsia"/>
          <w:color w:val="000000"/>
          <w:sz w:val="24"/>
          <w:szCs w:val="22"/>
        </w:rPr>
        <w:t>万元， 资产总额为</w:t>
      </w:r>
      <w:r w:rsidRPr="006128F8">
        <w:rPr>
          <w:rFonts w:ascii="宋体" w:eastAsia="宋体" w:hAnsi="宋体" w:cs="Times New Roman" w:hint="eastAsia"/>
          <w:color w:val="000000"/>
          <w:sz w:val="24"/>
          <w:szCs w:val="22"/>
          <w:u w:val="single"/>
        </w:rPr>
        <w:t xml:space="preserve">     </w:t>
      </w:r>
      <w:r w:rsidRPr="006128F8">
        <w:rPr>
          <w:rFonts w:ascii="宋体" w:eastAsia="宋体" w:hAnsi="宋体" w:cs="Times New Roman" w:hint="eastAsia"/>
          <w:color w:val="000000"/>
          <w:sz w:val="24"/>
          <w:szCs w:val="22"/>
        </w:rPr>
        <w:t>万元， 属于</w:t>
      </w:r>
      <w:r w:rsidRPr="006128F8">
        <w:rPr>
          <w:rFonts w:ascii="宋体" w:eastAsia="宋体" w:hAnsi="宋体" w:cs="Times New Roman" w:hint="eastAsia"/>
          <w:color w:val="000000"/>
          <w:sz w:val="24"/>
          <w:szCs w:val="22"/>
          <w:u w:val="single"/>
        </w:rPr>
        <w:t>（中型企业、 小型企业、 微型企业）</w:t>
      </w:r>
      <w:r w:rsidRPr="006128F8">
        <w:rPr>
          <w:rFonts w:ascii="宋体" w:eastAsia="宋体" w:hAnsi="宋体" w:cs="Times New Roman" w:hint="eastAsia"/>
          <w:color w:val="000000"/>
          <w:sz w:val="24"/>
          <w:szCs w:val="22"/>
        </w:rPr>
        <w:t>；</w:t>
      </w:r>
    </w:p>
    <w:p w14:paraId="41EEDAB4" w14:textId="77777777" w:rsidR="007725D9" w:rsidRPr="00FD486B" w:rsidRDefault="007725D9" w:rsidP="00FD486B">
      <w:pPr>
        <w:spacing w:line="360" w:lineRule="auto"/>
        <w:ind w:firstLineChars="200" w:firstLine="480"/>
        <w:rPr>
          <w:rFonts w:ascii="宋体" w:eastAsia="宋体" w:hAnsi="宋体" w:cs="Times New Roman"/>
          <w:color w:val="000000"/>
          <w:sz w:val="24"/>
        </w:rPr>
      </w:pPr>
      <w:r w:rsidRPr="00FD486B">
        <w:rPr>
          <w:rFonts w:ascii="宋体" w:eastAsia="宋体" w:hAnsi="宋体" w:cs="Times New Roman" w:hint="eastAsia"/>
          <w:color w:val="000000"/>
          <w:sz w:val="24"/>
        </w:rPr>
        <w:t>以上企业，不属于大企业的分支机构，不存在控股股东为大企业的情形，也不存在与大企业的负责人为同一人的情形。</w:t>
      </w:r>
    </w:p>
    <w:p w14:paraId="03491352" w14:textId="77777777" w:rsidR="007725D9" w:rsidRDefault="007725D9" w:rsidP="00FD486B">
      <w:pPr>
        <w:spacing w:line="360" w:lineRule="auto"/>
        <w:ind w:firstLineChars="200" w:firstLine="480"/>
        <w:rPr>
          <w:rFonts w:ascii="宋体" w:eastAsia="宋体" w:hAnsi="宋体" w:cs="Times New Roman"/>
          <w:color w:val="000000"/>
          <w:sz w:val="24"/>
        </w:rPr>
      </w:pPr>
      <w:r w:rsidRPr="00FD486B">
        <w:rPr>
          <w:rFonts w:ascii="宋体" w:eastAsia="宋体" w:hAnsi="宋体" w:cs="Times New Roman" w:hint="eastAsia"/>
          <w:color w:val="000000"/>
          <w:sz w:val="24"/>
        </w:rPr>
        <w:t>本企业对上述声明内容的真实性负责。如有虚假，将依法承担相应责任。</w:t>
      </w:r>
    </w:p>
    <w:p w14:paraId="2576E1CB" w14:textId="77777777" w:rsidR="007725D9" w:rsidRDefault="007725D9" w:rsidP="00FD486B">
      <w:pPr>
        <w:wordWrap w:val="0"/>
        <w:spacing w:line="360" w:lineRule="auto"/>
        <w:ind w:firstLineChars="200" w:firstLine="480"/>
        <w:jc w:val="right"/>
        <w:rPr>
          <w:rFonts w:ascii="宋体" w:eastAsia="宋体" w:hAnsi="宋体" w:cs="Times New Roman"/>
          <w:color w:val="000000"/>
          <w:sz w:val="24"/>
        </w:rPr>
      </w:pPr>
      <w:r>
        <w:rPr>
          <w:rFonts w:ascii="宋体" w:eastAsia="宋体" w:hAnsi="宋体" w:cs="Times New Roman" w:hint="eastAsia"/>
          <w:color w:val="000000"/>
          <w:sz w:val="24"/>
        </w:rPr>
        <w:t xml:space="preserve">企业名称（盖章）： </w:t>
      </w:r>
      <w:r>
        <w:rPr>
          <w:rFonts w:ascii="宋体" w:eastAsia="宋体" w:hAnsi="宋体" w:cs="Times New Roman"/>
          <w:color w:val="000000"/>
          <w:sz w:val="24"/>
        </w:rPr>
        <w:t xml:space="preserve">         </w:t>
      </w:r>
    </w:p>
    <w:p w14:paraId="5CC0FAA5" w14:textId="77777777" w:rsidR="007725D9" w:rsidRDefault="007725D9" w:rsidP="00FD486B">
      <w:pPr>
        <w:wordWrap w:val="0"/>
        <w:spacing w:line="360" w:lineRule="auto"/>
        <w:ind w:firstLineChars="200" w:firstLine="480"/>
        <w:jc w:val="right"/>
        <w:rPr>
          <w:rFonts w:ascii="宋体" w:eastAsia="宋体" w:hAnsi="宋体" w:cs="Times New Roman"/>
          <w:color w:val="000000"/>
          <w:sz w:val="24"/>
        </w:rPr>
      </w:pPr>
      <w:r>
        <w:rPr>
          <w:rFonts w:ascii="宋体" w:eastAsia="宋体" w:hAnsi="宋体" w:cs="Times New Roman" w:hint="eastAsia"/>
          <w:color w:val="000000"/>
          <w:sz w:val="24"/>
        </w:rPr>
        <w:t xml:space="preserve">日 期： </w:t>
      </w:r>
      <w:r>
        <w:rPr>
          <w:rFonts w:ascii="宋体" w:eastAsia="宋体" w:hAnsi="宋体" w:cs="Times New Roman"/>
          <w:color w:val="000000"/>
          <w:sz w:val="24"/>
        </w:rPr>
        <w:t xml:space="preserve">          </w:t>
      </w:r>
    </w:p>
    <w:p w14:paraId="725C6ADF" w14:textId="77777777" w:rsidR="007725D9" w:rsidRDefault="007725D9" w:rsidP="00D50171">
      <w:pPr>
        <w:spacing w:line="360" w:lineRule="auto"/>
        <w:ind w:firstLineChars="200" w:firstLine="480"/>
        <w:rPr>
          <w:rFonts w:ascii="宋体" w:eastAsia="宋体" w:hAnsi="宋体" w:cs="宋体"/>
          <w:iCs/>
          <w:color w:val="000000"/>
          <w:sz w:val="24"/>
        </w:rPr>
      </w:pPr>
      <w:r>
        <w:rPr>
          <w:rFonts w:ascii="宋体" w:eastAsia="宋体" w:hAnsi="宋体" w:cs="Times New Roman" w:hint="eastAsia"/>
          <w:color w:val="000000"/>
          <w:sz w:val="24"/>
        </w:rPr>
        <w:t>注：从业人员、 营业收入、 资产总额填报上一年度数据， 无上</w:t>
      </w:r>
      <w:proofErr w:type="gramStart"/>
      <w:r>
        <w:rPr>
          <w:rFonts w:ascii="宋体" w:eastAsia="宋体" w:hAnsi="宋体" w:cs="Times New Roman" w:hint="eastAsia"/>
          <w:color w:val="000000"/>
          <w:sz w:val="24"/>
        </w:rPr>
        <w:t>一</w:t>
      </w:r>
      <w:proofErr w:type="gramEnd"/>
      <w:r>
        <w:rPr>
          <w:rFonts w:ascii="宋体" w:eastAsia="宋体" w:hAnsi="宋体" w:cs="Times New Roman" w:hint="eastAsia"/>
          <w:color w:val="000000"/>
          <w:sz w:val="24"/>
        </w:rPr>
        <w:t>年度数据的新成立企业可不填报。</w:t>
      </w:r>
    </w:p>
    <w:p w14:paraId="5E7CF288" w14:textId="77777777" w:rsidR="007725D9" w:rsidRDefault="007725D9" w:rsidP="00D50171">
      <w:pPr>
        <w:wordWrap w:val="0"/>
        <w:topLinePunct/>
        <w:spacing w:line="360" w:lineRule="auto"/>
        <w:rPr>
          <w:rFonts w:ascii="宋体" w:eastAsia="宋体" w:hAnsi="宋体" w:cs="宋体"/>
          <w:szCs w:val="21"/>
        </w:rPr>
      </w:pPr>
    </w:p>
    <w:p w14:paraId="7A713F9E" w14:textId="77777777" w:rsidR="007725D9" w:rsidRDefault="007725D9">
      <w:pPr>
        <w:widowControl/>
        <w:jc w:val="left"/>
        <w:rPr>
          <w:rFonts w:ascii="宋体" w:eastAsia="宋体" w:hAnsi="宋体" w:cs="宋体"/>
          <w:szCs w:val="21"/>
        </w:rPr>
      </w:pPr>
      <w:bookmarkStart w:id="603" w:name="_Toc28975"/>
      <w:bookmarkStart w:id="604" w:name="_Toc9983"/>
      <w:r>
        <w:rPr>
          <w:rFonts w:ascii="宋体" w:eastAsia="宋体" w:hAnsi="宋体" w:cs="宋体"/>
          <w:szCs w:val="21"/>
        </w:rPr>
        <w:br w:type="page"/>
      </w:r>
    </w:p>
    <w:p w14:paraId="65A28609" w14:textId="77777777" w:rsidR="007725D9" w:rsidRPr="003D5F7C" w:rsidRDefault="007725D9" w:rsidP="003D5F7C">
      <w:pPr>
        <w:spacing w:after="120" w:line="560" w:lineRule="exact"/>
        <w:ind w:leftChars="200" w:left="420"/>
        <w:rPr>
          <w:rFonts w:ascii="宋体" w:eastAsia="宋体" w:hAnsi="宋体" w:cs="宋体"/>
          <w:sz w:val="24"/>
          <w:szCs w:val="28"/>
        </w:rPr>
      </w:pPr>
    </w:p>
    <w:p w14:paraId="26FCE801" w14:textId="77777777" w:rsidR="007725D9" w:rsidRPr="003D5F7C" w:rsidRDefault="007725D9" w:rsidP="003D5F7C">
      <w:pPr>
        <w:spacing w:line="560" w:lineRule="exact"/>
        <w:ind w:firstLineChars="150" w:firstLine="361"/>
        <w:jc w:val="center"/>
        <w:rPr>
          <w:rFonts w:ascii="宋体" w:eastAsia="宋体" w:hAnsi="宋体" w:cs="宋体"/>
          <w:bCs/>
          <w:sz w:val="24"/>
          <w:szCs w:val="28"/>
        </w:rPr>
      </w:pPr>
      <w:r w:rsidRPr="003D5F7C">
        <w:rPr>
          <w:rFonts w:ascii="宋体" w:eastAsia="宋体" w:hAnsi="宋体" w:cs="宋体" w:hint="eastAsia"/>
          <w:b/>
          <w:sz w:val="24"/>
          <w:szCs w:val="28"/>
        </w:rPr>
        <w:t>附2：残疾人福利性单位声明函</w:t>
      </w:r>
    </w:p>
    <w:p w14:paraId="4F5D34F2" w14:textId="77777777" w:rsidR="007725D9" w:rsidRPr="003D5F7C" w:rsidRDefault="007725D9" w:rsidP="003D5F7C">
      <w:pPr>
        <w:spacing w:after="120" w:line="560" w:lineRule="exact"/>
        <w:ind w:firstLineChars="200" w:firstLine="480"/>
        <w:rPr>
          <w:rFonts w:ascii="宋体" w:eastAsia="宋体" w:hAnsi="宋体" w:cs="宋体"/>
          <w:sz w:val="24"/>
          <w:szCs w:val="28"/>
        </w:rPr>
      </w:pPr>
    </w:p>
    <w:p w14:paraId="45C505CD" w14:textId="77777777" w:rsidR="007725D9" w:rsidRPr="003D5F7C" w:rsidRDefault="007725D9" w:rsidP="003D5F7C">
      <w:pPr>
        <w:spacing w:after="120" w:line="560" w:lineRule="exact"/>
        <w:ind w:firstLineChars="200" w:firstLine="480"/>
        <w:rPr>
          <w:rFonts w:ascii="宋体" w:eastAsia="宋体" w:hAnsi="宋体" w:cs="宋体"/>
          <w:sz w:val="24"/>
          <w:szCs w:val="28"/>
        </w:rPr>
      </w:pPr>
      <w:r w:rsidRPr="003D5F7C">
        <w:rPr>
          <w:rFonts w:ascii="宋体" w:eastAsia="宋体" w:hAnsi="宋体" w:cs="宋体" w:hint="eastAsia"/>
          <w:sz w:val="24"/>
          <w:szCs w:val="28"/>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或者提供其他残疾人福利性单位制造的货物（不包括使用非残疾人福利性单位注册商标的货物）。</w:t>
      </w:r>
    </w:p>
    <w:p w14:paraId="327C53CD" w14:textId="77777777" w:rsidR="007725D9" w:rsidRPr="003D5F7C" w:rsidRDefault="007725D9" w:rsidP="003D5F7C">
      <w:pPr>
        <w:spacing w:after="120" w:line="560" w:lineRule="exact"/>
        <w:ind w:firstLineChars="200" w:firstLine="480"/>
        <w:rPr>
          <w:rFonts w:ascii="宋体" w:eastAsia="宋体" w:hAnsi="宋体" w:cs="宋体"/>
          <w:sz w:val="24"/>
          <w:szCs w:val="28"/>
        </w:rPr>
      </w:pPr>
      <w:r w:rsidRPr="003D5F7C">
        <w:rPr>
          <w:rFonts w:ascii="宋体" w:eastAsia="宋体" w:hAnsi="宋体" w:cs="宋体" w:hint="eastAsia"/>
          <w:sz w:val="24"/>
          <w:szCs w:val="28"/>
        </w:rPr>
        <w:t>本单位对上述声明的真实性负责。如有虚假，将依法承担相应责任。</w:t>
      </w:r>
    </w:p>
    <w:p w14:paraId="66A7C081" w14:textId="77777777" w:rsidR="007725D9" w:rsidRPr="003D5F7C" w:rsidRDefault="007725D9" w:rsidP="003D5F7C">
      <w:pPr>
        <w:spacing w:after="120" w:line="560" w:lineRule="exact"/>
        <w:ind w:firstLineChars="200" w:firstLine="480"/>
        <w:rPr>
          <w:rFonts w:ascii="宋体" w:eastAsia="宋体" w:hAnsi="宋体" w:cs="宋体"/>
          <w:sz w:val="24"/>
          <w:szCs w:val="28"/>
        </w:rPr>
      </w:pPr>
    </w:p>
    <w:p w14:paraId="4C90F752" w14:textId="77777777" w:rsidR="007725D9" w:rsidRDefault="007725D9" w:rsidP="003D5F7C">
      <w:pPr>
        <w:wordWrap w:val="0"/>
        <w:spacing w:line="360" w:lineRule="auto"/>
        <w:ind w:firstLineChars="200" w:firstLine="480"/>
        <w:jc w:val="right"/>
        <w:rPr>
          <w:rFonts w:ascii="宋体" w:eastAsia="宋体" w:hAnsi="宋体" w:cs="Times New Roman"/>
          <w:color w:val="000000"/>
          <w:sz w:val="24"/>
        </w:rPr>
      </w:pPr>
      <w:r>
        <w:rPr>
          <w:rFonts w:ascii="宋体" w:eastAsia="宋体" w:hAnsi="宋体" w:cs="Times New Roman" w:hint="eastAsia"/>
          <w:color w:val="000000"/>
          <w:sz w:val="24"/>
        </w:rPr>
        <w:t xml:space="preserve">企业名称（盖章）： </w:t>
      </w:r>
      <w:r>
        <w:rPr>
          <w:rFonts w:ascii="宋体" w:eastAsia="宋体" w:hAnsi="宋体" w:cs="Times New Roman"/>
          <w:color w:val="000000"/>
          <w:sz w:val="24"/>
        </w:rPr>
        <w:t xml:space="preserve">         </w:t>
      </w:r>
    </w:p>
    <w:p w14:paraId="706CD230" w14:textId="77777777" w:rsidR="007725D9" w:rsidRDefault="007725D9" w:rsidP="003D5F7C">
      <w:pPr>
        <w:wordWrap w:val="0"/>
        <w:spacing w:line="360" w:lineRule="auto"/>
        <w:ind w:firstLineChars="200" w:firstLine="480"/>
        <w:jc w:val="right"/>
        <w:rPr>
          <w:rFonts w:ascii="宋体" w:eastAsia="宋体" w:hAnsi="宋体" w:cs="Times New Roman"/>
          <w:color w:val="000000"/>
          <w:sz w:val="24"/>
        </w:rPr>
      </w:pPr>
      <w:r>
        <w:rPr>
          <w:rFonts w:ascii="宋体" w:eastAsia="宋体" w:hAnsi="宋体" w:cs="Times New Roman" w:hint="eastAsia"/>
          <w:color w:val="000000"/>
          <w:sz w:val="24"/>
        </w:rPr>
        <w:t xml:space="preserve">日 期： </w:t>
      </w:r>
      <w:r>
        <w:rPr>
          <w:rFonts w:ascii="宋体" w:eastAsia="宋体" w:hAnsi="宋体" w:cs="Times New Roman"/>
          <w:color w:val="000000"/>
          <w:sz w:val="24"/>
        </w:rPr>
        <w:t xml:space="preserve">          </w:t>
      </w:r>
    </w:p>
    <w:p w14:paraId="19C86DA2" w14:textId="77777777" w:rsidR="007725D9" w:rsidRPr="003D5F7C" w:rsidRDefault="007725D9" w:rsidP="003D5F7C">
      <w:pPr>
        <w:widowControl/>
        <w:spacing w:line="560" w:lineRule="exact"/>
        <w:rPr>
          <w:rFonts w:ascii="宋体" w:eastAsia="宋体" w:hAnsi="宋体" w:cs="宋体"/>
          <w:sz w:val="28"/>
          <w:szCs w:val="28"/>
        </w:rPr>
      </w:pPr>
      <w:r w:rsidRPr="003D5F7C">
        <w:rPr>
          <w:rFonts w:ascii="宋体" w:eastAsia="宋体" w:hAnsi="宋体" w:cs="宋体" w:hint="eastAsia"/>
          <w:sz w:val="28"/>
          <w:szCs w:val="28"/>
        </w:rPr>
        <w:br w:type="page"/>
      </w:r>
    </w:p>
    <w:p w14:paraId="39228C6F" w14:textId="77777777" w:rsidR="007725D9" w:rsidRPr="003D5F7C" w:rsidRDefault="007725D9" w:rsidP="003D5F7C">
      <w:pPr>
        <w:spacing w:after="120" w:line="560" w:lineRule="exact"/>
        <w:ind w:left="420"/>
        <w:jc w:val="center"/>
        <w:rPr>
          <w:rFonts w:ascii="宋体" w:eastAsia="宋体" w:hAnsi="宋体" w:cs="宋体"/>
          <w:b/>
          <w:bCs/>
          <w:sz w:val="28"/>
          <w:szCs w:val="28"/>
        </w:rPr>
      </w:pPr>
      <w:r w:rsidRPr="003D5F7C">
        <w:rPr>
          <w:rFonts w:ascii="宋体" w:eastAsia="宋体" w:hAnsi="宋体" w:cs="宋体" w:hint="eastAsia"/>
          <w:b/>
          <w:bCs/>
          <w:sz w:val="28"/>
          <w:szCs w:val="28"/>
        </w:rPr>
        <w:t>附3：监狱企业证明文件</w:t>
      </w:r>
    </w:p>
    <w:p w14:paraId="7D725B15" w14:textId="77777777" w:rsidR="007725D9" w:rsidRPr="003D5F7C" w:rsidRDefault="007725D9" w:rsidP="003D5F7C">
      <w:pPr>
        <w:spacing w:after="120" w:line="560" w:lineRule="exact"/>
        <w:ind w:firstLineChars="236" w:firstLine="519"/>
        <w:rPr>
          <w:rFonts w:ascii="宋体" w:eastAsia="宋体" w:hAnsi="宋体" w:cs="宋体"/>
          <w:sz w:val="22"/>
          <w:szCs w:val="28"/>
        </w:rPr>
      </w:pPr>
      <w:r w:rsidRPr="003D5F7C">
        <w:rPr>
          <w:rFonts w:ascii="宋体" w:eastAsia="宋体" w:hAnsi="宋体" w:cs="宋体" w:hint="eastAsia"/>
          <w:sz w:val="22"/>
          <w:szCs w:val="28"/>
        </w:rPr>
        <w:t>监狱企业参加政府采购活动时，应当提供由省级以上监狱管理局、戒毒管理局（含新疆生产建设兵团）出具的属于监狱企业的证明文件。在投标文件中提供原件扫描件。</w:t>
      </w:r>
    </w:p>
    <w:p w14:paraId="271D2FE3" w14:textId="77777777" w:rsidR="007725D9" w:rsidRPr="003D5F7C" w:rsidRDefault="007725D9" w:rsidP="003D5F7C">
      <w:pPr>
        <w:spacing w:after="120" w:line="480" w:lineRule="auto"/>
        <w:ind w:firstLineChars="200" w:firstLine="360"/>
        <w:rPr>
          <w:rFonts w:ascii="宋体" w:eastAsia="宋体" w:hAnsi="宋体" w:cs="Times New Roman"/>
          <w:sz w:val="18"/>
          <w:szCs w:val="22"/>
        </w:rPr>
      </w:pPr>
    </w:p>
    <w:p w14:paraId="25C2E9AA" w14:textId="77777777" w:rsidR="007725D9" w:rsidRDefault="007725D9" w:rsidP="003D5F7C">
      <w:pPr>
        <w:wordWrap w:val="0"/>
        <w:spacing w:line="360" w:lineRule="auto"/>
        <w:ind w:firstLineChars="200" w:firstLine="480"/>
        <w:jc w:val="right"/>
        <w:rPr>
          <w:rFonts w:ascii="宋体" w:eastAsia="宋体" w:hAnsi="宋体" w:cs="Times New Roman"/>
          <w:color w:val="000000"/>
          <w:sz w:val="24"/>
        </w:rPr>
      </w:pPr>
      <w:r>
        <w:rPr>
          <w:rFonts w:ascii="宋体" w:eastAsia="宋体" w:hAnsi="宋体" w:cs="Times New Roman" w:hint="eastAsia"/>
          <w:color w:val="000000"/>
          <w:sz w:val="24"/>
        </w:rPr>
        <w:t xml:space="preserve">企业名称（盖章）： </w:t>
      </w:r>
      <w:r>
        <w:rPr>
          <w:rFonts w:ascii="宋体" w:eastAsia="宋体" w:hAnsi="宋体" w:cs="Times New Roman"/>
          <w:color w:val="000000"/>
          <w:sz w:val="24"/>
        </w:rPr>
        <w:t xml:space="preserve">         </w:t>
      </w:r>
    </w:p>
    <w:p w14:paraId="418ADC33" w14:textId="77777777" w:rsidR="007725D9" w:rsidRDefault="007725D9" w:rsidP="003D5F7C">
      <w:pPr>
        <w:wordWrap w:val="0"/>
        <w:spacing w:line="360" w:lineRule="auto"/>
        <w:ind w:firstLineChars="200" w:firstLine="480"/>
        <w:jc w:val="right"/>
        <w:rPr>
          <w:rFonts w:ascii="宋体" w:eastAsia="宋体" w:hAnsi="宋体" w:cs="Times New Roman"/>
          <w:color w:val="000000"/>
          <w:sz w:val="24"/>
        </w:rPr>
      </w:pPr>
      <w:r>
        <w:rPr>
          <w:rFonts w:ascii="宋体" w:eastAsia="宋体" w:hAnsi="宋体" w:cs="Times New Roman" w:hint="eastAsia"/>
          <w:color w:val="000000"/>
          <w:sz w:val="24"/>
        </w:rPr>
        <w:t xml:space="preserve">日 期： </w:t>
      </w:r>
      <w:r>
        <w:rPr>
          <w:rFonts w:ascii="宋体" w:eastAsia="宋体" w:hAnsi="宋体" w:cs="Times New Roman"/>
          <w:color w:val="000000"/>
          <w:sz w:val="24"/>
        </w:rPr>
        <w:t xml:space="preserve">          </w:t>
      </w:r>
    </w:p>
    <w:p w14:paraId="072E6846" w14:textId="77777777" w:rsidR="007725D9" w:rsidRPr="003D5F7C" w:rsidRDefault="007725D9" w:rsidP="003D5F7C">
      <w:pPr>
        <w:rPr>
          <w:rFonts w:ascii="Calibri" w:eastAsia="宋体" w:hAnsi="Calibri" w:cs="Times New Roman"/>
          <w:szCs w:val="22"/>
        </w:rPr>
      </w:pPr>
    </w:p>
    <w:p w14:paraId="1A62ED72" w14:textId="77777777" w:rsidR="007725D9" w:rsidRPr="003D5F7C" w:rsidRDefault="007725D9" w:rsidP="003D5F7C">
      <w:pPr>
        <w:spacing w:after="120" w:line="480" w:lineRule="auto"/>
        <w:ind w:leftChars="200" w:left="420"/>
        <w:rPr>
          <w:rFonts w:ascii="宋体" w:eastAsia="宋体" w:hAnsi="宋体" w:cs="宋体"/>
          <w:sz w:val="28"/>
          <w:szCs w:val="28"/>
          <w:u w:val="single"/>
        </w:rPr>
      </w:pPr>
    </w:p>
    <w:bookmarkEnd w:id="557"/>
    <w:bookmarkEnd w:id="566"/>
    <w:bookmarkEnd w:id="603"/>
    <w:bookmarkEnd w:id="604"/>
    <w:p w14:paraId="6A571CE4" w14:textId="27B884E1" w:rsidR="008E6476" w:rsidRPr="003D5F7C" w:rsidRDefault="008E6476" w:rsidP="003D5F7C">
      <w:pPr>
        <w:widowControl/>
        <w:jc w:val="left"/>
        <w:rPr>
          <w:rFonts w:ascii="宋体" w:eastAsia="宋体" w:hAnsi="宋体" w:cs="Times New Roman"/>
          <w:sz w:val="24"/>
        </w:rPr>
      </w:pPr>
    </w:p>
    <w:sectPr w:rsidR="008E6476" w:rsidRPr="003D5F7C">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4D73A8" w14:textId="77777777" w:rsidR="00D06DFE" w:rsidRDefault="00D06DFE" w:rsidP="00D50171">
      <w:r>
        <w:separator/>
      </w:r>
    </w:p>
  </w:endnote>
  <w:endnote w:type="continuationSeparator" w:id="0">
    <w:p w14:paraId="36DBC6BF" w14:textId="77777777" w:rsidR="00D06DFE" w:rsidRDefault="00D06DFE" w:rsidP="00D50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TimesNewRomanPSMT">
    <w:altName w:val="Times New Roman"/>
    <w:charset w:val="00"/>
    <w:family w:val="roman"/>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3BE1BD" w14:textId="77777777" w:rsidR="00D06DFE" w:rsidRDefault="00D06DFE">
    <w:pPr>
      <w:tabs>
        <w:tab w:val="center" w:pos="4153"/>
        <w:tab w:val="right" w:pos="8306"/>
      </w:tabs>
      <w:wordWrap w:val="0"/>
      <w:topLinePunct/>
      <w:snapToGrid w:val="0"/>
      <w:jc w:val="left"/>
      <w:rPr>
        <w:rFonts w:ascii="Times New Roman" w:eastAsia="宋体" w:hAnsi="Times New Roman" w:cs="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DC2B5" w14:textId="77777777" w:rsidR="00D06DFE" w:rsidRDefault="00D06DFE">
    <w:pPr>
      <w:tabs>
        <w:tab w:val="center" w:pos="4153"/>
        <w:tab w:val="right" w:pos="8306"/>
      </w:tabs>
      <w:wordWrap w:val="0"/>
      <w:topLinePunct/>
      <w:snapToGrid w:val="0"/>
      <w:jc w:val="left"/>
      <w:rPr>
        <w:rFonts w:ascii="Times New Roman" w:eastAsia="宋体"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4261B9" w14:textId="77777777" w:rsidR="00D06DFE" w:rsidRDefault="00D06DFE" w:rsidP="00D50171">
      <w:r>
        <w:separator/>
      </w:r>
    </w:p>
  </w:footnote>
  <w:footnote w:type="continuationSeparator" w:id="0">
    <w:p w14:paraId="7F9648EB" w14:textId="77777777" w:rsidR="00D06DFE" w:rsidRDefault="00D06DFE" w:rsidP="00D50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DD8BBC" w14:textId="77777777" w:rsidR="00D06DFE" w:rsidRDefault="00D06DFE">
    <w:pPr>
      <w:pBdr>
        <w:bottom w:val="none" w:sz="0" w:space="1" w:color="auto"/>
      </w:pBdr>
      <w:tabs>
        <w:tab w:val="center" w:pos="4153"/>
        <w:tab w:val="right" w:pos="8306"/>
      </w:tabs>
      <w:wordWrap w:val="0"/>
      <w:topLinePunct/>
      <w:snapToGrid w:val="0"/>
      <w:rPr>
        <w:rFonts w:ascii="Times New Roman" w:eastAsia="宋体" w:hAnsi="Times New Roman" w:cs="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73DD820"/>
    <w:multiLevelType w:val="multilevel"/>
    <w:tmpl w:val="973DD820"/>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7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A0647C4F"/>
    <w:multiLevelType w:val="multilevel"/>
    <w:tmpl w:val="A0647C4F"/>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636E47B0"/>
    <w:multiLevelType w:val="multilevel"/>
    <w:tmpl w:val="636E47B0"/>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677E0E1F"/>
    <w:multiLevelType w:val="multilevel"/>
    <w:tmpl w:val="677E0E1F"/>
    <w:lvl w:ilvl="0">
      <w:start w:val="1"/>
      <w:numFmt w:val="chineseCountingThousand"/>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6BDA4796"/>
    <w:multiLevelType w:val="singleLevel"/>
    <w:tmpl w:val="6BDA4796"/>
    <w:lvl w:ilvl="0">
      <w:start w:val="1"/>
      <w:numFmt w:val="decimal"/>
      <w:lvlText w:val="(%1)"/>
      <w:lvlJc w:val="left"/>
      <w:pPr>
        <w:ind w:left="425" w:hanging="425"/>
      </w:pPr>
      <w:rPr>
        <w:rFonts w:hint="default"/>
      </w:rPr>
    </w:lvl>
  </w:abstractNum>
  <w:abstractNum w:abstractNumId="5" w15:restartNumberingAfterBreak="0">
    <w:nsid w:val="7A1A81EF"/>
    <w:multiLevelType w:val="multilevel"/>
    <w:tmpl w:val="444A5702"/>
    <w:lvl w:ilvl="0">
      <w:start w:val="1"/>
      <w:numFmt w:val="decimal"/>
      <w:lvlText w:val="%1."/>
      <w:lvlJc w:val="left"/>
      <w:pPr>
        <w:ind w:left="425" w:hanging="425"/>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140" w:firstLine="0"/>
      </w:pPr>
      <w:rPr>
        <w:rFonts w:hint="default"/>
        <w:b w:val="0"/>
        <w:bCs w:val="0"/>
        <w:sz w:val="24"/>
        <w:szCs w:val="24"/>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bordersDoNotSurroundHeader/>
  <w:bordersDoNotSurroundFooter/>
  <w:proofState w:spelling="clean" w:grammar="clean"/>
  <w:trackRevisions/>
  <w:documentProtection w:edit="trackedChanges" w:enforcement="1" w:cryptProviderType="rsaAES" w:cryptAlgorithmClass="hash" w:cryptAlgorithmType="typeAny" w:cryptAlgorithmSid="14" w:cryptSpinCount="100000" w:hash="BSmxLVNY2LMmpqYglVSpSEZV/dSUts5T2PVPxfKLYc008d68mYiSHz1I76DoUdBKIhgZyRvDB78oFud6KMuz+Q==" w:salt="FO3fR8iBVZELkywmsQ1OSA=="/>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9C9"/>
    <w:rsid w:val="00001339"/>
    <w:rsid w:val="000042F4"/>
    <w:rsid w:val="00006780"/>
    <w:rsid w:val="00015BA1"/>
    <w:rsid w:val="00020631"/>
    <w:rsid w:val="00071F8D"/>
    <w:rsid w:val="000721BA"/>
    <w:rsid w:val="000859ED"/>
    <w:rsid w:val="000943E9"/>
    <w:rsid w:val="000C0DE7"/>
    <w:rsid w:val="000E7A44"/>
    <w:rsid w:val="000F116C"/>
    <w:rsid w:val="00100891"/>
    <w:rsid w:val="00127AA2"/>
    <w:rsid w:val="00132A23"/>
    <w:rsid w:val="00134BEC"/>
    <w:rsid w:val="001438D8"/>
    <w:rsid w:val="00143E01"/>
    <w:rsid w:val="001602EF"/>
    <w:rsid w:val="00166B1B"/>
    <w:rsid w:val="001766B6"/>
    <w:rsid w:val="001A5D11"/>
    <w:rsid w:val="001B3627"/>
    <w:rsid w:val="001B4F18"/>
    <w:rsid w:val="001E249D"/>
    <w:rsid w:val="001E3E36"/>
    <w:rsid w:val="0021216C"/>
    <w:rsid w:val="00213089"/>
    <w:rsid w:val="00216201"/>
    <w:rsid w:val="00244A83"/>
    <w:rsid w:val="0024597A"/>
    <w:rsid w:val="0025380F"/>
    <w:rsid w:val="0025578A"/>
    <w:rsid w:val="00275D8C"/>
    <w:rsid w:val="002A31CB"/>
    <w:rsid w:val="002C2D14"/>
    <w:rsid w:val="002E5ABB"/>
    <w:rsid w:val="002F06D6"/>
    <w:rsid w:val="00321528"/>
    <w:rsid w:val="00342A2F"/>
    <w:rsid w:val="003610B1"/>
    <w:rsid w:val="00365CA1"/>
    <w:rsid w:val="00367FB6"/>
    <w:rsid w:val="003A6886"/>
    <w:rsid w:val="003B7976"/>
    <w:rsid w:val="003C3E35"/>
    <w:rsid w:val="003D0D79"/>
    <w:rsid w:val="003D5F7C"/>
    <w:rsid w:val="003E0DAB"/>
    <w:rsid w:val="003E488F"/>
    <w:rsid w:val="003E7BE2"/>
    <w:rsid w:val="0041556F"/>
    <w:rsid w:val="00415DFB"/>
    <w:rsid w:val="00422483"/>
    <w:rsid w:val="00430D74"/>
    <w:rsid w:val="00431FCD"/>
    <w:rsid w:val="00463DAF"/>
    <w:rsid w:val="00465258"/>
    <w:rsid w:val="004827FC"/>
    <w:rsid w:val="004A337E"/>
    <w:rsid w:val="004B0687"/>
    <w:rsid w:val="004B7F4D"/>
    <w:rsid w:val="004C013F"/>
    <w:rsid w:val="00504030"/>
    <w:rsid w:val="00505449"/>
    <w:rsid w:val="00511234"/>
    <w:rsid w:val="005166DB"/>
    <w:rsid w:val="00537AEB"/>
    <w:rsid w:val="00542454"/>
    <w:rsid w:val="005449A4"/>
    <w:rsid w:val="00550BBB"/>
    <w:rsid w:val="00553A0D"/>
    <w:rsid w:val="00554038"/>
    <w:rsid w:val="00564B64"/>
    <w:rsid w:val="0056798C"/>
    <w:rsid w:val="005743DD"/>
    <w:rsid w:val="005B0FA9"/>
    <w:rsid w:val="005B3920"/>
    <w:rsid w:val="005B7FE6"/>
    <w:rsid w:val="005C4D72"/>
    <w:rsid w:val="005D4FFB"/>
    <w:rsid w:val="005D766B"/>
    <w:rsid w:val="005E0BE4"/>
    <w:rsid w:val="0060035D"/>
    <w:rsid w:val="006014A9"/>
    <w:rsid w:val="006128F8"/>
    <w:rsid w:val="0062613A"/>
    <w:rsid w:val="006262AF"/>
    <w:rsid w:val="006418B2"/>
    <w:rsid w:val="00652093"/>
    <w:rsid w:val="00652E72"/>
    <w:rsid w:val="00664942"/>
    <w:rsid w:val="00680930"/>
    <w:rsid w:val="00685F29"/>
    <w:rsid w:val="006924A2"/>
    <w:rsid w:val="006A0E32"/>
    <w:rsid w:val="006C30E8"/>
    <w:rsid w:val="006C5477"/>
    <w:rsid w:val="006D6CE9"/>
    <w:rsid w:val="006F2FC4"/>
    <w:rsid w:val="007119E4"/>
    <w:rsid w:val="0071746C"/>
    <w:rsid w:val="00742835"/>
    <w:rsid w:val="007725D9"/>
    <w:rsid w:val="007B13DB"/>
    <w:rsid w:val="007B1803"/>
    <w:rsid w:val="007B4AD1"/>
    <w:rsid w:val="007C4DD5"/>
    <w:rsid w:val="007D1F1F"/>
    <w:rsid w:val="007D52BA"/>
    <w:rsid w:val="007E65C3"/>
    <w:rsid w:val="00804219"/>
    <w:rsid w:val="00807C8C"/>
    <w:rsid w:val="00817B04"/>
    <w:rsid w:val="00837FD9"/>
    <w:rsid w:val="00840D18"/>
    <w:rsid w:val="0084645B"/>
    <w:rsid w:val="00846DC0"/>
    <w:rsid w:val="008518B3"/>
    <w:rsid w:val="00873998"/>
    <w:rsid w:val="00876556"/>
    <w:rsid w:val="00880D95"/>
    <w:rsid w:val="008931F6"/>
    <w:rsid w:val="00897D23"/>
    <w:rsid w:val="008C1F6E"/>
    <w:rsid w:val="008E30C8"/>
    <w:rsid w:val="008E6476"/>
    <w:rsid w:val="00910CA9"/>
    <w:rsid w:val="00915CD8"/>
    <w:rsid w:val="009178B5"/>
    <w:rsid w:val="00942778"/>
    <w:rsid w:val="009441D2"/>
    <w:rsid w:val="0095232C"/>
    <w:rsid w:val="009876DF"/>
    <w:rsid w:val="00992BA5"/>
    <w:rsid w:val="00997B0E"/>
    <w:rsid w:val="00997F5F"/>
    <w:rsid w:val="009A0369"/>
    <w:rsid w:val="009A2F0C"/>
    <w:rsid w:val="009A7C26"/>
    <w:rsid w:val="009B47A6"/>
    <w:rsid w:val="009C1871"/>
    <w:rsid w:val="009C26DF"/>
    <w:rsid w:val="009C7C22"/>
    <w:rsid w:val="009E0D24"/>
    <w:rsid w:val="00A02912"/>
    <w:rsid w:val="00A25A5C"/>
    <w:rsid w:val="00A409CF"/>
    <w:rsid w:val="00A40B3E"/>
    <w:rsid w:val="00A434E4"/>
    <w:rsid w:val="00A5562B"/>
    <w:rsid w:val="00A669D9"/>
    <w:rsid w:val="00A76222"/>
    <w:rsid w:val="00A8742A"/>
    <w:rsid w:val="00A95DD6"/>
    <w:rsid w:val="00AB1BF8"/>
    <w:rsid w:val="00AC1FBB"/>
    <w:rsid w:val="00AC2DAB"/>
    <w:rsid w:val="00AC355C"/>
    <w:rsid w:val="00AD726A"/>
    <w:rsid w:val="00AD7BB2"/>
    <w:rsid w:val="00AE5DE6"/>
    <w:rsid w:val="00B0517E"/>
    <w:rsid w:val="00B05992"/>
    <w:rsid w:val="00B06249"/>
    <w:rsid w:val="00B114F2"/>
    <w:rsid w:val="00B2488C"/>
    <w:rsid w:val="00B26F0F"/>
    <w:rsid w:val="00B327B6"/>
    <w:rsid w:val="00B34620"/>
    <w:rsid w:val="00B66BCD"/>
    <w:rsid w:val="00BB5D92"/>
    <w:rsid w:val="00BC000C"/>
    <w:rsid w:val="00BC3F8C"/>
    <w:rsid w:val="00BC734A"/>
    <w:rsid w:val="00BD23B9"/>
    <w:rsid w:val="00BD3DEA"/>
    <w:rsid w:val="00BD422C"/>
    <w:rsid w:val="00BF05F8"/>
    <w:rsid w:val="00C0167D"/>
    <w:rsid w:val="00C17C40"/>
    <w:rsid w:val="00C22362"/>
    <w:rsid w:val="00C30BB3"/>
    <w:rsid w:val="00C3276E"/>
    <w:rsid w:val="00C40491"/>
    <w:rsid w:val="00C548A9"/>
    <w:rsid w:val="00C60A00"/>
    <w:rsid w:val="00C61494"/>
    <w:rsid w:val="00C7432D"/>
    <w:rsid w:val="00C749F6"/>
    <w:rsid w:val="00C865D3"/>
    <w:rsid w:val="00C92A64"/>
    <w:rsid w:val="00CA4C1E"/>
    <w:rsid w:val="00CA57CB"/>
    <w:rsid w:val="00CB6351"/>
    <w:rsid w:val="00CC2B0D"/>
    <w:rsid w:val="00CC482A"/>
    <w:rsid w:val="00CC6419"/>
    <w:rsid w:val="00CC798F"/>
    <w:rsid w:val="00CC7CBE"/>
    <w:rsid w:val="00CE320A"/>
    <w:rsid w:val="00CF3072"/>
    <w:rsid w:val="00D06DFE"/>
    <w:rsid w:val="00D175AA"/>
    <w:rsid w:val="00D316F9"/>
    <w:rsid w:val="00D32653"/>
    <w:rsid w:val="00D450E6"/>
    <w:rsid w:val="00D50171"/>
    <w:rsid w:val="00D82387"/>
    <w:rsid w:val="00DA3AD4"/>
    <w:rsid w:val="00DC5A61"/>
    <w:rsid w:val="00DC6B2A"/>
    <w:rsid w:val="00DE4553"/>
    <w:rsid w:val="00E113BF"/>
    <w:rsid w:val="00E12B7A"/>
    <w:rsid w:val="00E230E3"/>
    <w:rsid w:val="00E25D08"/>
    <w:rsid w:val="00E44B45"/>
    <w:rsid w:val="00E47282"/>
    <w:rsid w:val="00E624A5"/>
    <w:rsid w:val="00E641D9"/>
    <w:rsid w:val="00E7189D"/>
    <w:rsid w:val="00E9780C"/>
    <w:rsid w:val="00EA334F"/>
    <w:rsid w:val="00EB588B"/>
    <w:rsid w:val="00ED4533"/>
    <w:rsid w:val="00EE207D"/>
    <w:rsid w:val="00EF431E"/>
    <w:rsid w:val="00EF6CB0"/>
    <w:rsid w:val="00F322E8"/>
    <w:rsid w:val="00F33698"/>
    <w:rsid w:val="00F36C64"/>
    <w:rsid w:val="00F661EC"/>
    <w:rsid w:val="00F722E9"/>
    <w:rsid w:val="00F76BD6"/>
    <w:rsid w:val="00F85964"/>
    <w:rsid w:val="00F87B73"/>
    <w:rsid w:val="00F957E5"/>
    <w:rsid w:val="00F97298"/>
    <w:rsid w:val="00FB10D7"/>
    <w:rsid w:val="00FB29C9"/>
    <w:rsid w:val="00FC1603"/>
    <w:rsid w:val="00FC1E88"/>
    <w:rsid w:val="00FD075D"/>
    <w:rsid w:val="00FD486B"/>
    <w:rsid w:val="00FD63F5"/>
    <w:rsid w:val="00FF47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8E88F1"/>
  <w15:chartTrackingRefBased/>
  <w15:docId w15:val="{42BC0151-B19B-4C99-B429-A461F32D2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50171"/>
    <w:pPr>
      <w:widowControl w:val="0"/>
      <w:jc w:val="both"/>
    </w:pPr>
    <w:rPr>
      <w:szCs w:val="24"/>
    </w:rPr>
  </w:style>
  <w:style w:type="paragraph" w:styleId="1">
    <w:name w:val="heading 1"/>
    <w:basedOn w:val="a"/>
    <w:next w:val="a"/>
    <w:link w:val="10"/>
    <w:qFormat/>
    <w:rsid w:val="00D50171"/>
    <w:pPr>
      <w:keepNext/>
      <w:keepLines/>
      <w:spacing w:before="340" w:after="330" w:line="578" w:lineRule="auto"/>
      <w:outlineLvl w:val="0"/>
    </w:pPr>
    <w:rPr>
      <w:b/>
      <w:bCs/>
      <w:kern w:val="44"/>
      <w:sz w:val="44"/>
      <w:szCs w:val="44"/>
    </w:rPr>
  </w:style>
  <w:style w:type="paragraph" w:styleId="2">
    <w:name w:val="heading 2"/>
    <w:basedOn w:val="a"/>
    <w:next w:val="a"/>
    <w:link w:val="20"/>
    <w:unhideWhenUsed/>
    <w:qFormat/>
    <w:rsid w:val="00D5017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D50171"/>
    <w:pPr>
      <w:tabs>
        <w:tab w:val="center" w:pos="4153"/>
        <w:tab w:val="right" w:pos="8306"/>
      </w:tabs>
      <w:snapToGrid w:val="0"/>
      <w:jc w:val="center"/>
    </w:pPr>
    <w:rPr>
      <w:sz w:val="18"/>
      <w:szCs w:val="18"/>
    </w:rPr>
  </w:style>
  <w:style w:type="character" w:customStyle="1" w:styleId="a4">
    <w:name w:val="页眉 字符"/>
    <w:basedOn w:val="a0"/>
    <w:link w:val="a3"/>
    <w:rsid w:val="00D50171"/>
    <w:rPr>
      <w:sz w:val="18"/>
      <w:szCs w:val="18"/>
    </w:rPr>
  </w:style>
  <w:style w:type="paragraph" w:styleId="a5">
    <w:name w:val="footer"/>
    <w:basedOn w:val="a"/>
    <w:link w:val="a6"/>
    <w:uiPriority w:val="99"/>
    <w:unhideWhenUsed/>
    <w:rsid w:val="00D50171"/>
    <w:pPr>
      <w:tabs>
        <w:tab w:val="center" w:pos="4153"/>
        <w:tab w:val="right" w:pos="8306"/>
      </w:tabs>
      <w:snapToGrid w:val="0"/>
      <w:jc w:val="left"/>
    </w:pPr>
    <w:rPr>
      <w:sz w:val="18"/>
      <w:szCs w:val="18"/>
    </w:rPr>
  </w:style>
  <w:style w:type="character" w:customStyle="1" w:styleId="a6">
    <w:name w:val="页脚 字符"/>
    <w:basedOn w:val="a0"/>
    <w:link w:val="a5"/>
    <w:uiPriority w:val="99"/>
    <w:rsid w:val="00D50171"/>
    <w:rPr>
      <w:sz w:val="18"/>
      <w:szCs w:val="18"/>
    </w:rPr>
  </w:style>
  <w:style w:type="character" w:customStyle="1" w:styleId="10">
    <w:name w:val="标题 1 字符"/>
    <w:basedOn w:val="a0"/>
    <w:link w:val="1"/>
    <w:rsid w:val="00D50171"/>
    <w:rPr>
      <w:b/>
      <w:bCs/>
      <w:kern w:val="44"/>
      <w:sz w:val="44"/>
      <w:szCs w:val="44"/>
    </w:rPr>
  </w:style>
  <w:style w:type="character" w:customStyle="1" w:styleId="20">
    <w:name w:val="标题 2 字符"/>
    <w:basedOn w:val="a0"/>
    <w:link w:val="2"/>
    <w:rsid w:val="00D50171"/>
    <w:rPr>
      <w:rFonts w:asciiTheme="majorHAnsi" w:eastAsiaTheme="majorEastAsia" w:hAnsiTheme="majorHAnsi" w:cstheme="majorBidi"/>
      <w:b/>
      <w:bCs/>
      <w:sz w:val="32"/>
      <w:szCs w:val="32"/>
    </w:rPr>
  </w:style>
  <w:style w:type="paragraph" w:customStyle="1" w:styleId="Default">
    <w:name w:val="Default"/>
    <w:next w:val="a"/>
    <w:qFormat/>
    <w:rsid w:val="00D50171"/>
    <w:pPr>
      <w:widowControl w:val="0"/>
      <w:autoSpaceDE w:val="0"/>
      <w:autoSpaceDN w:val="0"/>
      <w:adjustRightInd w:val="0"/>
    </w:pPr>
    <w:rPr>
      <w:rFonts w:ascii="宋体" w:eastAsia="宋体" w:hAnsi="Times New Roman" w:cs="宋体"/>
      <w:color w:val="000000"/>
      <w:kern w:val="0"/>
      <w:sz w:val="24"/>
      <w:szCs w:val="24"/>
    </w:rPr>
  </w:style>
  <w:style w:type="paragraph" w:styleId="a7">
    <w:name w:val="Balloon Text"/>
    <w:basedOn w:val="a"/>
    <w:link w:val="a8"/>
    <w:rsid w:val="00D50171"/>
    <w:rPr>
      <w:sz w:val="18"/>
      <w:szCs w:val="18"/>
    </w:rPr>
  </w:style>
  <w:style w:type="character" w:customStyle="1" w:styleId="a8">
    <w:name w:val="批注框文本 字符"/>
    <w:basedOn w:val="a0"/>
    <w:link w:val="a7"/>
    <w:rsid w:val="00D50171"/>
    <w:rPr>
      <w:sz w:val="18"/>
      <w:szCs w:val="18"/>
    </w:rPr>
  </w:style>
  <w:style w:type="paragraph" w:styleId="TOC1">
    <w:name w:val="toc 1"/>
    <w:basedOn w:val="a"/>
    <w:next w:val="a"/>
    <w:autoRedefine/>
    <w:uiPriority w:val="39"/>
    <w:rsid w:val="00D50171"/>
    <w:pPr>
      <w:tabs>
        <w:tab w:val="right" w:leader="dot" w:pos="8776"/>
      </w:tabs>
    </w:pPr>
  </w:style>
  <w:style w:type="paragraph" w:styleId="TOC2">
    <w:name w:val="toc 2"/>
    <w:basedOn w:val="a"/>
    <w:next w:val="a"/>
    <w:autoRedefine/>
    <w:uiPriority w:val="39"/>
    <w:rsid w:val="00D50171"/>
    <w:pPr>
      <w:ind w:leftChars="200" w:left="420"/>
    </w:pPr>
  </w:style>
  <w:style w:type="character" w:styleId="a9">
    <w:name w:val="Hyperlink"/>
    <w:basedOn w:val="a0"/>
    <w:uiPriority w:val="99"/>
    <w:unhideWhenUsed/>
    <w:rsid w:val="00D50171"/>
    <w:rPr>
      <w:color w:val="0563C1" w:themeColor="hyperlink"/>
      <w:u w:val="single"/>
    </w:rPr>
  </w:style>
  <w:style w:type="paragraph" w:styleId="TOC">
    <w:name w:val="TOC Heading"/>
    <w:basedOn w:val="1"/>
    <w:next w:val="a"/>
    <w:uiPriority w:val="39"/>
    <w:semiHidden/>
    <w:unhideWhenUsed/>
    <w:qFormat/>
    <w:rsid w:val="00D50171"/>
    <w:pPr>
      <w:widowControl/>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styleId="TOC3">
    <w:name w:val="toc 3"/>
    <w:basedOn w:val="a"/>
    <w:next w:val="a"/>
    <w:autoRedefine/>
    <w:uiPriority w:val="39"/>
    <w:rsid w:val="00D50171"/>
    <w:pPr>
      <w:ind w:leftChars="400" w:left="840"/>
    </w:pPr>
  </w:style>
  <w:style w:type="paragraph" w:styleId="TOC4">
    <w:name w:val="toc 4"/>
    <w:basedOn w:val="a"/>
    <w:next w:val="a"/>
    <w:autoRedefine/>
    <w:uiPriority w:val="39"/>
    <w:unhideWhenUsed/>
    <w:rsid w:val="00D50171"/>
    <w:pPr>
      <w:ind w:leftChars="600" w:left="1260"/>
    </w:pPr>
    <w:rPr>
      <w:szCs w:val="22"/>
    </w:rPr>
  </w:style>
  <w:style w:type="paragraph" w:styleId="TOC5">
    <w:name w:val="toc 5"/>
    <w:basedOn w:val="a"/>
    <w:next w:val="a"/>
    <w:autoRedefine/>
    <w:uiPriority w:val="39"/>
    <w:unhideWhenUsed/>
    <w:rsid w:val="00D50171"/>
    <w:pPr>
      <w:ind w:leftChars="800" w:left="1680"/>
    </w:pPr>
    <w:rPr>
      <w:szCs w:val="22"/>
    </w:rPr>
  </w:style>
  <w:style w:type="paragraph" w:styleId="TOC6">
    <w:name w:val="toc 6"/>
    <w:basedOn w:val="a"/>
    <w:next w:val="a"/>
    <w:autoRedefine/>
    <w:uiPriority w:val="39"/>
    <w:unhideWhenUsed/>
    <w:rsid w:val="00D50171"/>
    <w:pPr>
      <w:ind w:leftChars="1000" w:left="2100"/>
    </w:pPr>
    <w:rPr>
      <w:szCs w:val="22"/>
    </w:rPr>
  </w:style>
  <w:style w:type="paragraph" w:styleId="TOC7">
    <w:name w:val="toc 7"/>
    <w:basedOn w:val="a"/>
    <w:next w:val="a"/>
    <w:autoRedefine/>
    <w:uiPriority w:val="39"/>
    <w:unhideWhenUsed/>
    <w:rsid w:val="00D50171"/>
    <w:pPr>
      <w:ind w:leftChars="1200" w:left="2520"/>
    </w:pPr>
    <w:rPr>
      <w:szCs w:val="22"/>
    </w:rPr>
  </w:style>
  <w:style w:type="paragraph" w:styleId="TOC8">
    <w:name w:val="toc 8"/>
    <w:basedOn w:val="a"/>
    <w:next w:val="a"/>
    <w:autoRedefine/>
    <w:uiPriority w:val="39"/>
    <w:unhideWhenUsed/>
    <w:rsid w:val="00D50171"/>
    <w:pPr>
      <w:ind w:leftChars="1400" w:left="2940"/>
    </w:pPr>
    <w:rPr>
      <w:szCs w:val="22"/>
    </w:rPr>
  </w:style>
  <w:style w:type="paragraph" w:styleId="TOC9">
    <w:name w:val="toc 9"/>
    <w:basedOn w:val="a"/>
    <w:next w:val="a"/>
    <w:autoRedefine/>
    <w:uiPriority w:val="39"/>
    <w:unhideWhenUsed/>
    <w:rsid w:val="00D50171"/>
    <w:pPr>
      <w:ind w:leftChars="1600" w:left="3360"/>
    </w:pPr>
    <w:rPr>
      <w:szCs w:val="22"/>
    </w:rPr>
  </w:style>
  <w:style w:type="paragraph" w:styleId="aa">
    <w:name w:val="endnote text"/>
    <w:basedOn w:val="a"/>
    <w:link w:val="ab"/>
    <w:rsid w:val="00D50171"/>
    <w:pPr>
      <w:snapToGrid w:val="0"/>
      <w:jc w:val="left"/>
    </w:pPr>
  </w:style>
  <w:style w:type="character" w:customStyle="1" w:styleId="ab">
    <w:name w:val="尾注文本 字符"/>
    <w:basedOn w:val="a0"/>
    <w:link w:val="aa"/>
    <w:rsid w:val="00D50171"/>
    <w:rPr>
      <w:szCs w:val="24"/>
    </w:rPr>
  </w:style>
  <w:style w:type="character" w:styleId="ac">
    <w:name w:val="endnote reference"/>
    <w:basedOn w:val="a0"/>
    <w:rsid w:val="00D50171"/>
    <w:rPr>
      <w:vertAlign w:val="superscript"/>
    </w:rPr>
  </w:style>
  <w:style w:type="paragraph" w:styleId="ad">
    <w:name w:val="List Paragraph"/>
    <w:basedOn w:val="a"/>
    <w:uiPriority w:val="99"/>
    <w:rsid w:val="00D50171"/>
    <w:pPr>
      <w:ind w:firstLineChars="200" w:firstLine="420"/>
    </w:pPr>
  </w:style>
  <w:style w:type="character" w:styleId="ae">
    <w:name w:val="Strong"/>
    <w:basedOn w:val="a0"/>
    <w:uiPriority w:val="22"/>
    <w:qFormat/>
    <w:rsid w:val="00D50171"/>
    <w:rPr>
      <w:b/>
      <w:bCs/>
    </w:rPr>
  </w:style>
  <w:style w:type="paragraph" w:styleId="af">
    <w:name w:val="Revision"/>
    <w:hidden/>
    <w:uiPriority w:val="99"/>
    <w:semiHidden/>
    <w:rsid w:val="00D50171"/>
    <w:rPr>
      <w:szCs w:val="24"/>
    </w:rPr>
  </w:style>
  <w:style w:type="table" w:styleId="af0">
    <w:name w:val="Table Grid"/>
    <w:basedOn w:val="a1"/>
    <w:uiPriority w:val="39"/>
    <w:rsid w:val="0051123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13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wnload.bqpoint.com/download/downloaddetail.html?SourceFrom=Ztb&amp;ZtbSoftXiaQuCode=1506&amp;ZtbSoftType=tballinclusive"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918</TotalTime>
  <Pages>52</Pages>
  <Words>21986</Words>
  <Characters>4424</Characters>
  <Application>Microsoft Office Word</Application>
  <DocSecurity>0</DocSecurity>
  <Lines>36</Lines>
  <Paragraphs>52</Paragraphs>
  <ScaleCrop>false</ScaleCrop>
  <Company/>
  <LinksUpToDate>false</LinksUpToDate>
  <CharactersWithSpaces>26358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凯 王</dc:creator>
  <cp:keywords/>
  <dc:description/>
  <cp:lastModifiedBy>凯 王</cp:lastModifiedBy>
  <cp:revision>195</cp:revision>
  <dcterms:created xsi:type="dcterms:W3CDTF">2023-07-03T10:10:00Z</dcterms:created>
  <dcterms:modified xsi:type="dcterms:W3CDTF">2026-10-12T04:37:00Z</dcterms:modified>
</cp:coreProperties>
</file>