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1197B3">
      <w:r>
        <w:drawing>
          <wp:inline distT="0" distB="0" distL="114300" distR="114300">
            <wp:extent cx="5271135" cy="599376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0060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492490"/>
            <wp:effectExtent l="0" t="0" r="1016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07720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38875"/>
            <wp:effectExtent l="0" t="0" r="1079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624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4A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2026-04-20T02:03:33Z</dcterms:created>
  <dc:creator>63571</dc:creator>
  <cp:lastModifiedBy>文昭阳</cp:lastModifiedBy>
  <dcterms:modified xsi:type="dcterms:W3CDTF">2026-04-20T02:06:15Z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eyJoZGlkIjoiYmY1MDZhZDYwNzlmNDVjZDIyMzg3ZDA1OTUxOWI1ZTkiLCJ1c2VySWQiOiIxNzY4NjEzMjAxIn0=</vt:lpwstr>
  </property>
  <property fmtid="{D5CDD505-2E9C-101B-9397-08002B2CF9AE}" pid="4" name="ICV">
    <vt:lpwstr>534A5F43017B4BAEBFCCBD7D8F9363BC_12</vt:lpwstr>
  </property>
</Properties>
</file>