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EE1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cs="Arial" w:asciiTheme="minorEastAsia" w:hAnsiTheme="minorEastAsia"/>
          <w:b/>
          <w:bCs/>
          <w:color w:val="auto"/>
          <w:kern w:val="0"/>
          <w:sz w:val="30"/>
          <w:szCs w:val="30"/>
        </w:rPr>
      </w:pPr>
      <w:bookmarkStart w:id="0" w:name="OLE_LINK1"/>
      <w:bookmarkStart w:id="1" w:name="OLE_LINK2"/>
      <w:r>
        <w:rPr>
          <w:rFonts w:hint="eastAsia" w:asciiTheme="minorEastAsia" w:hAnsi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  <w:t>YZCG-DLT2026058禹州市无梁镇人民政府禹州市2026年财政常态化帮扶资金无梁镇无梁社区道路建设项目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30"/>
          <w:szCs w:val="30"/>
          <w:lang w:val="en-US" w:eastAsia="zh-CN"/>
        </w:rPr>
        <w:t>成交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30"/>
          <w:szCs w:val="30"/>
        </w:rPr>
        <w:t>公告</w:t>
      </w:r>
    </w:p>
    <w:p w14:paraId="2FF5CC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Arial" w:asciiTheme="minorEastAsia" w:hAnsiTheme="minorEastAsia"/>
          <w:b/>
          <w:bCs/>
          <w:color w:val="auto"/>
          <w:kern w:val="0"/>
          <w:sz w:val="28"/>
          <w:szCs w:val="28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一、项目基本情况</w:t>
      </w:r>
    </w:p>
    <w:p w14:paraId="348B0793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default" w:cs="Arial" w:asciiTheme="minorEastAsia" w:hAnsiTheme="minorEastAsia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1.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采购项目编号：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YZCG-DLT2026058</w:t>
      </w:r>
    </w:p>
    <w:p w14:paraId="5BDDA1F8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hAnsi="宋体"/>
          <w:color w:val="auto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2.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采购项目名称：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禹州市无梁镇人民政府禹州市2026年财政常态化帮扶资金无梁镇无梁社区道路建设项目</w:t>
      </w:r>
    </w:p>
    <w:p w14:paraId="165EC4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 w:eastAsiaTheme="minorEastAsia"/>
          <w:color w:val="auto"/>
          <w:kern w:val="0"/>
          <w:sz w:val="24"/>
          <w:szCs w:val="24"/>
          <w:lang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3.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采购方式：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竞争性谈判</w:t>
      </w:r>
    </w:p>
    <w:p w14:paraId="649BD64A">
      <w:pPr>
        <w:keepNext w:val="0"/>
        <w:keepLines w:val="0"/>
        <w:pageBreakBefore w:val="0"/>
        <w:widowControl/>
        <w:tabs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cs="Arial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4.采购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公告发布日期：202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7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23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日</w:t>
      </w:r>
    </w:p>
    <w:p w14:paraId="74703E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eastAsia="zh-CN"/>
        </w:rPr>
        <w:t>5.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评审日期：202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6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年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7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月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>29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日</w:t>
      </w:r>
    </w:p>
    <w:p w14:paraId="51E37D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Arial" w:asciiTheme="minorEastAsia" w:hAnsiTheme="minorEastAsia"/>
          <w:bCs/>
          <w:color w:val="auto"/>
          <w:sz w:val="28"/>
          <w:szCs w:val="28"/>
          <w:lang w:eastAsia="zh-CN"/>
        </w:rPr>
      </w:pPr>
      <w:r>
        <w:rPr>
          <w:rFonts w:hint="eastAsia" w:cs="Arial" w:asciiTheme="minorEastAsia" w:hAnsiTheme="minorEastAsia"/>
          <w:b/>
          <w:bCs/>
          <w:color w:val="auto"/>
          <w:sz w:val="28"/>
          <w:szCs w:val="28"/>
          <w:lang w:eastAsia="zh-CN"/>
        </w:rPr>
        <w:t>二、成交</w:t>
      </w:r>
      <w:r>
        <w:rPr>
          <w:rFonts w:cs="Arial" w:asciiTheme="minorEastAsia" w:hAnsiTheme="minorEastAsia"/>
          <w:b/>
          <w:bCs/>
          <w:color w:val="auto"/>
          <w:sz w:val="28"/>
          <w:szCs w:val="28"/>
          <w:lang w:eastAsia="zh-CN"/>
        </w:rPr>
        <w:t>情况</w:t>
      </w:r>
    </w:p>
    <w:tbl>
      <w:tblPr>
        <w:tblStyle w:val="16"/>
        <w:tblW w:w="91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705"/>
        <w:gridCol w:w="1779"/>
        <w:gridCol w:w="1291"/>
        <w:gridCol w:w="1843"/>
        <w:gridCol w:w="1457"/>
        <w:gridCol w:w="1303"/>
      </w:tblGrid>
      <w:tr w14:paraId="62492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814" w:type="dxa"/>
            <w:vAlign w:val="center"/>
          </w:tcPr>
          <w:p w14:paraId="13B464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包号</w:t>
            </w:r>
          </w:p>
        </w:tc>
        <w:tc>
          <w:tcPr>
            <w:tcW w:w="2484" w:type="dxa"/>
            <w:gridSpan w:val="2"/>
            <w:vAlign w:val="center"/>
          </w:tcPr>
          <w:p w14:paraId="31571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采购内容</w:t>
            </w:r>
          </w:p>
        </w:tc>
        <w:tc>
          <w:tcPr>
            <w:tcW w:w="1291" w:type="dxa"/>
            <w:vAlign w:val="center"/>
          </w:tcPr>
          <w:p w14:paraId="61DFB8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供应商</w:t>
            </w:r>
          </w:p>
          <w:p w14:paraId="34C465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843" w:type="dxa"/>
            <w:vAlign w:val="center"/>
          </w:tcPr>
          <w:p w14:paraId="40FB3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1457" w:type="dxa"/>
            <w:vAlign w:val="center"/>
          </w:tcPr>
          <w:p w14:paraId="4043B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中标金额</w:t>
            </w:r>
          </w:p>
        </w:tc>
        <w:tc>
          <w:tcPr>
            <w:tcW w:w="1303" w:type="dxa"/>
            <w:vAlign w:val="center"/>
          </w:tcPr>
          <w:p w14:paraId="3168F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40" w:firstLineChars="1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单位</w:t>
            </w:r>
          </w:p>
        </w:tc>
      </w:tr>
      <w:tr w14:paraId="1ABFA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atLeast"/>
          <w:jc w:val="center"/>
        </w:trPr>
        <w:tc>
          <w:tcPr>
            <w:tcW w:w="814" w:type="dxa"/>
            <w:vMerge w:val="restart"/>
            <w:vAlign w:val="center"/>
          </w:tcPr>
          <w:p w14:paraId="6E462831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YZCG-DLT202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6058</w:t>
            </w:r>
          </w:p>
          <w:p w14:paraId="211A1335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vAlign w:val="center"/>
          </w:tcPr>
          <w:p w14:paraId="07F2BA94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both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Arial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禹州市无梁镇人民政府禹州市2026年财政常态化帮扶资金无梁镇无梁社区道路建设项目</w:t>
            </w:r>
          </w:p>
        </w:tc>
        <w:tc>
          <w:tcPr>
            <w:tcW w:w="1291" w:type="dxa"/>
            <w:vAlign w:val="center"/>
          </w:tcPr>
          <w:p w14:paraId="35670DD9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bookmarkStart w:id="2" w:name="FirstHxrName"/>
            <w:r>
              <w:rPr>
                <w:rFonts w:hint="eastAsia" w:cs="Arial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禹州市交通实业开发有限公司</w:t>
            </w:r>
            <w:bookmarkEnd w:id="2"/>
          </w:p>
        </w:tc>
        <w:tc>
          <w:tcPr>
            <w:tcW w:w="1843" w:type="dxa"/>
            <w:vAlign w:val="center"/>
          </w:tcPr>
          <w:p w14:paraId="37D7C001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both"/>
              <w:textAlignment w:val="auto"/>
              <w:rPr>
                <w:rFonts w:hint="eastAsia" w:cs="Arial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bookmarkStart w:id="3" w:name="FirstHxrAdress"/>
            <w:r>
              <w:rPr>
                <w:rFonts w:hint="eastAsia" w:cs="Arial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禹州市禹王大道东段</w:t>
            </w:r>
            <w:bookmarkEnd w:id="3"/>
          </w:p>
        </w:tc>
        <w:tc>
          <w:tcPr>
            <w:tcW w:w="1457" w:type="dxa"/>
            <w:vAlign w:val="center"/>
          </w:tcPr>
          <w:p w14:paraId="2C0351FC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jc w:val="both"/>
              <w:textAlignment w:val="auto"/>
              <w:rPr>
                <w:rFonts w:hint="default" w:cs="Arial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bookmarkStart w:id="4" w:name="FirstHxrRoundPrice"/>
            <w:r>
              <w:rPr>
                <w:rFonts w:hint="eastAsia" w:cs="Arial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932994</w:t>
            </w:r>
            <w:bookmarkEnd w:id="4"/>
            <w:r>
              <w:rPr>
                <w:rFonts w:hint="eastAsia" w:cs="Arial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1303" w:type="dxa"/>
            <w:vAlign w:val="center"/>
          </w:tcPr>
          <w:p w14:paraId="7FAC9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元</w:t>
            </w:r>
          </w:p>
        </w:tc>
      </w:tr>
      <w:tr w14:paraId="7B955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14" w:type="dxa"/>
            <w:vMerge w:val="continue"/>
            <w:vAlign w:val="center"/>
          </w:tcPr>
          <w:p w14:paraId="26689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42905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779" w:type="dxa"/>
            <w:vAlign w:val="center"/>
          </w:tcPr>
          <w:p w14:paraId="40494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1291" w:type="dxa"/>
            <w:vAlign w:val="center"/>
          </w:tcPr>
          <w:p w14:paraId="0D7649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施工范围</w:t>
            </w:r>
          </w:p>
        </w:tc>
        <w:tc>
          <w:tcPr>
            <w:tcW w:w="1843" w:type="dxa"/>
            <w:vAlign w:val="center"/>
          </w:tcPr>
          <w:p w14:paraId="2A058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交付（服务、完工）时间</w:t>
            </w:r>
          </w:p>
        </w:tc>
        <w:tc>
          <w:tcPr>
            <w:tcW w:w="1457" w:type="dxa"/>
            <w:vAlign w:val="center"/>
          </w:tcPr>
          <w:p w14:paraId="1B468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项目经理</w:t>
            </w:r>
          </w:p>
        </w:tc>
        <w:tc>
          <w:tcPr>
            <w:tcW w:w="1303" w:type="dxa"/>
            <w:vAlign w:val="center"/>
          </w:tcPr>
          <w:p w14:paraId="0767F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执业证书信息</w:t>
            </w:r>
          </w:p>
        </w:tc>
      </w:tr>
      <w:tr w14:paraId="417D8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  <w:jc w:val="center"/>
        </w:trPr>
        <w:tc>
          <w:tcPr>
            <w:tcW w:w="814" w:type="dxa"/>
            <w:vMerge w:val="continue"/>
            <w:vAlign w:val="center"/>
          </w:tcPr>
          <w:p w14:paraId="651F0B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80" w:firstLineChars="200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59A96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779" w:type="dxa"/>
            <w:vAlign w:val="center"/>
          </w:tcPr>
          <w:p w14:paraId="049DB8B4">
            <w:pPr>
              <w:keepNext w:val="0"/>
              <w:keepLines w:val="0"/>
              <w:pageBreakBefore w:val="0"/>
              <w:tabs>
                <w:tab w:val="left" w:pos="70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contextualSpacing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Arial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禹州市无梁镇人民政府禹州市2026年财政常态化帮扶资金无梁镇无梁社区道路建设项目</w:t>
            </w:r>
          </w:p>
        </w:tc>
        <w:tc>
          <w:tcPr>
            <w:tcW w:w="1291" w:type="dxa"/>
            <w:vAlign w:val="center"/>
          </w:tcPr>
          <w:p w14:paraId="0EC34B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详见谈判文件</w:t>
            </w:r>
          </w:p>
        </w:tc>
        <w:tc>
          <w:tcPr>
            <w:tcW w:w="1843" w:type="dxa"/>
            <w:vAlign w:val="center"/>
          </w:tcPr>
          <w:p w14:paraId="6B355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签订合同后30日历天</w:t>
            </w:r>
          </w:p>
        </w:tc>
        <w:tc>
          <w:tcPr>
            <w:tcW w:w="1457" w:type="dxa"/>
            <w:vAlign w:val="center"/>
          </w:tcPr>
          <w:p w14:paraId="64846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吴洋洋</w:t>
            </w:r>
          </w:p>
        </w:tc>
        <w:tc>
          <w:tcPr>
            <w:tcW w:w="1303" w:type="dxa"/>
            <w:vAlign w:val="center"/>
          </w:tcPr>
          <w:p w14:paraId="29AAA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豫241171718539</w:t>
            </w:r>
          </w:p>
        </w:tc>
      </w:tr>
    </w:tbl>
    <w:p w14:paraId="7CA02650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</w:rPr>
        <w:t>评审专家名单</w:t>
      </w:r>
    </w:p>
    <w:p w14:paraId="410978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 xml:space="preserve">罗仕林（采购人代表）、杨洪海（组长）、赵兰河                                                                                                                                                         </w:t>
      </w:r>
    </w:p>
    <w:p w14:paraId="2A9C6E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四、代理服务收费标准及金额</w:t>
      </w:r>
    </w:p>
    <w:p w14:paraId="010AA0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0" w:leftChars="200" w:firstLine="0" w:firstLineChars="0"/>
        <w:textAlignment w:val="auto"/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</w:pP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收费标准：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按照豫招协</w:t>
      </w:r>
      <w:r>
        <w:rPr>
          <w:rFonts w:hint="eastAsia"/>
          <w:color w:val="auto"/>
          <w:sz w:val="24"/>
          <w:szCs w:val="24"/>
          <w:highlight w:val="none"/>
        </w:rPr>
        <w:t>〔</w:t>
      </w:r>
      <w:r>
        <w:rPr>
          <w:color w:val="auto"/>
          <w:sz w:val="24"/>
          <w:szCs w:val="24"/>
          <w:highlight w:val="none"/>
        </w:rPr>
        <w:t>20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23</w:t>
      </w:r>
      <w:r>
        <w:rPr>
          <w:rFonts w:hint="eastAsia"/>
          <w:color w:val="auto"/>
          <w:sz w:val="24"/>
          <w:szCs w:val="24"/>
          <w:highlight w:val="none"/>
        </w:rPr>
        <w:t>〕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002</w:t>
      </w:r>
      <w:r>
        <w:rPr>
          <w:rFonts w:hint="eastAsia"/>
          <w:color w:val="auto"/>
          <w:sz w:val="24"/>
          <w:szCs w:val="24"/>
          <w:highlight w:val="none"/>
        </w:rPr>
        <w:t>《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河南省招标代理服务收费指导意见</w:t>
      </w:r>
      <w:r>
        <w:rPr>
          <w:rFonts w:hint="eastAsia"/>
          <w:color w:val="auto"/>
          <w:sz w:val="24"/>
          <w:szCs w:val="24"/>
          <w:highlight w:val="none"/>
        </w:rPr>
        <w:t>》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收取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zh-CN"/>
        </w:rPr>
        <w:t>。</w:t>
      </w:r>
    </w:p>
    <w:p w14:paraId="1E69A3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</w:pP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收费金额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eastAsia="zh-CN"/>
        </w:rPr>
        <w:t>：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  <w:lang w:val="en-US" w:eastAsia="zh-CN"/>
        </w:rPr>
        <w:t>11195.93</w:t>
      </w:r>
      <w:r>
        <w:rPr>
          <w:rFonts w:hint="eastAsia" w:cs="Arial" w:asciiTheme="minorEastAsia" w:hAnsiTheme="minorEastAsia"/>
          <w:b w:val="0"/>
          <w:bCs w:val="0"/>
          <w:color w:val="auto"/>
          <w:kern w:val="0"/>
          <w:sz w:val="24"/>
          <w:szCs w:val="24"/>
          <w:highlight w:val="none"/>
        </w:rPr>
        <w:t>元</w:t>
      </w:r>
    </w:p>
    <w:p w14:paraId="338F1D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cs="Arial" w:asciiTheme="minorEastAsia" w:hAnsiTheme="minorEastAsia"/>
          <w:b/>
          <w:bCs/>
          <w:color w:val="auto"/>
          <w:kern w:val="0"/>
          <w:sz w:val="28"/>
          <w:szCs w:val="28"/>
        </w:rPr>
      </w:pP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eastAsia="zh-CN"/>
        </w:rPr>
        <w:t>五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、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eastAsia="zh-CN"/>
        </w:rPr>
        <w:t>成交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公告发布的媒介及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  <w:lang w:eastAsia="zh-CN"/>
        </w:rPr>
        <w:t>成交</w:t>
      </w:r>
      <w:r>
        <w:rPr>
          <w:rFonts w:hint="eastAsia" w:cs="Arial" w:asciiTheme="minorEastAsia" w:hAnsiTheme="minorEastAsia"/>
          <w:b/>
          <w:bCs/>
          <w:color w:val="auto"/>
          <w:kern w:val="0"/>
          <w:sz w:val="28"/>
          <w:szCs w:val="28"/>
        </w:rPr>
        <w:t>公告期限</w:t>
      </w:r>
    </w:p>
    <w:p w14:paraId="213A5D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cs="Arial" w:asciiTheme="minorEastAsia" w:hAnsiTheme="minorEastAsia"/>
          <w:color w:val="auto"/>
          <w:kern w:val="0"/>
          <w:sz w:val="24"/>
          <w:szCs w:val="24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本次中标公告在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《河南省政府采购网》《许昌市政府采购网》《全国公共资源交易平台（河南省•许昌市）》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</w:rPr>
        <w:t>上发布。成交公告期限为1个工作日。</w:t>
      </w:r>
    </w:p>
    <w:p w14:paraId="2E72B0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/>
          <w:b/>
          <w:color w:val="auto"/>
          <w:sz w:val="28"/>
          <w:szCs w:val="28"/>
        </w:rPr>
      </w:pP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六</w:t>
      </w:r>
      <w:r>
        <w:rPr>
          <w:rFonts w:hint="eastAsia" w:ascii="宋体" w:hAnsi="宋体"/>
          <w:b/>
          <w:color w:val="auto"/>
          <w:sz w:val="28"/>
          <w:szCs w:val="28"/>
        </w:rPr>
        <w:t>、</w:t>
      </w: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其他</w:t>
      </w:r>
      <w:r>
        <w:rPr>
          <w:rFonts w:hint="eastAsia" w:ascii="宋体" w:hAnsi="宋体"/>
          <w:b/>
          <w:color w:val="auto"/>
          <w:sz w:val="28"/>
          <w:szCs w:val="28"/>
        </w:rPr>
        <w:t>补充事宜</w:t>
      </w:r>
    </w:p>
    <w:p w14:paraId="0460E4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各有关当事人对中标结果有异议的，可以在中标结果公告期限届满之日起7个工作日内，以书面形式向采购人或采购代理机构质疑（加盖单位公章并法定代表人签字），按照《政府采购质疑和投诉办法》的有关规定，已质疑的供应商可以依法向财政部门提起书面投诉。由法定代表人或其授权代表携带本人身份证件提交。逾期提交或未按照要求提交的书面投诉将不予受理。 </w:t>
      </w:r>
    </w:p>
    <w:p w14:paraId="2A4805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受理部门：禹州市政府采购监督管理办公室 </w:t>
      </w:r>
    </w:p>
    <w:p w14:paraId="06E871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受理电话：0374-8112523 </w:t>
      </w:r>
    </w:p>
    <w:p w14:paraId="7CD2E6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 xml:space="preserve">电子邮箱：yzscgb8112523@163.com </w:t>
      </w:r>
    </w:p>
    <w:p w14:paraId="40B000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通讯地址：禹州市行政北路2号禹州市财政局1305房间</w:t>
      </w:r>
    </w:p>
    <w:p w14:paraId="76B647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宋体" w:hAnsi="宋体"/>
          <w:b/>
          <w:color w:val="auto"/>
          <w:sz w:val="28"/>
          <w:szCs w:val="28"/>
        </w:rPr>
      </w:pPr>
      <w:r>
        <w:rPr>
          <w:rFonts w:hint="eastAsia" w:ascii="宋体" w:hAnsi="宋体"/>
          <w:b/>
          <w:color w:val="auto"/>
          <w:sz w:val="28"/>
          <w:szCs w:val="28"/>
          <w:lang w:eastAsia="zh-CN"/>
        </w:rPr>
        <w:t>七</w:t>
      </w:r>
      <w:r>
        <w:rPr>
          <w:rFonts w:hint="eastAsia" w:ascii="宋体" w:hAnsi="宋体"/>
          <w:b/>
          <w:color w:val="auto"/>
          <w:sz w:val="28"/>
          <w:szCs w:val="28"/>
        </w:rPr>
        <w:t>、凡对本次公告内容提出询问，请按以下方式联系</w:t>
      </w:r>
    </w:p>
    <w:p w14:paraId="0CA6F2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1.采购人信息</w:t>
      </w:r>
    </w:p>
    <w:p w14:paraId="286E1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名称：河南省禹州市无梁镇人民政府</w:t>
      </w:r>
    </w:p>
    <w:p w14:paraId="70467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地址：禹州市无梁镇</w:t>
      </w:r>
    </w:p>
    <w:p w14:paraId="7E910D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联系人：郭先生    </w:t>
      </w:r>
    </w:p>
    <w:p w14:paraId="13B6E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电话：0374-8741003</w:t>
      </w:r>
    </w:p>
    <w:p w14:paraId="0DDC2D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200" w:right="0" w:right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zh-CN"/>
        </w:rPr>
        <w:t>代理机构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信息</w:t>
      </w:r>
    </w:p>
    <w:p w14:paraId="3F2C1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名称：许昌丰元咨询管理有限公司</w:t>
      </w:r>
    </w:p>
    <w:p w14:paraId="23D6D3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地址：禹州市颍北大道6号</w:t>
      </w:r>
    </w:p>
    <w:p w14:paraId="6875C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联系人：连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女士</w:t>
      </w:r>
      <w:bookmarkStart w:id="5" w:name="_GoBack"/>
      <w:bookmarkEnd w:id="5"/>
    </w:p>
    <w:p w14:paraId="2C60B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联系电话：0374-8281999</w:t>
      </w:r>
    </w:p>
    <w:p w14:paraId="62D33A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 w:eastAsia="zh-CN"/>
        </w:rPr>
        <w:t>3.项目联系方式</w:t>
      </w:r>
    </w:p>
    <w:p w14:paraId="184EDB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联系人：连</w:t>
      </w: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 w:eastAsia="zh-CN"/>
        </w:rPr>
        <w:t>女士</w:t>
      </w:r>
    </w:p>
    <w:p w14:paraId="4E5293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GB"/>
        </w:rPr>
        <w:t>联系电话：0374-8281999</w:t>
      </w:r>
    </w:p>
    <w:p w14:paraId="606CCE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cs="Arial" w:asciiTheme="minorEastAsia" w:hAnsiTheme="minorEastAsia"/>
          <w:color w:val="auto"/>
          <w:kern w:val="0"/>
          <w:sz w:val="24"/>
          <w:szCs w:val="24"/>
          <w:lang w:val="en-US" w:eastAsia="zh-CN"/>
        </w:rPr>
        <w:t xml:space="preserve"> </w:t>
      </w:r>
    </w:p>
    <w:p w14:paraId="6DA96B63"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left"/>
        <w:textAlignment w:val="auto"/>
        <w:rPr>
          <w:rFonts w:hint="eastAsia" w:ascii="宋体" w:hAnsi="宋体"/>
          <w:color w:val="auto"/>
          <w:sz w:val="24"/>
          <w:szCs w:val="24"/>
        </w:rPr>
      </w:pPr>
    </w:p>
    <w:p w14:paraId="6BB7F2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202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color w:val="auto"/>
          <w:sz w:val="24"/>
          <w:szCs w:val="24"/>
        </w:rPr>
        <w:t>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29</w:t>
      </w:r>
      <w:r>
        <w:rPr>
          <w:rFonts w:hint="eastAsia" w:ascii="宋体" w:hAnsi="宋体"/>
          <w:color w:val="auto"/>
          <w:sz w:val="24"/>
          <w:szCs w:val="24"/>
        </w:rPr>
        <w:t>日</w:t>
      </w:r>
      <w:bookmarkEnd w:id="0"/>
      <w:bookmarkEnd w:id="1"/>
    </w:p>
    <w:sectPr>
      <w:footerReference r:id="rId3" w:type="default"/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B9539F">
    <w:pPr>
      <w:pStyle w:val="10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66580B13">
                <w:pPr>
                  <w:pStyle w:val="10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A99907"/>
    <w:multiLevelType w:val="singleLevel"/>
    <w:tmpl w:val="CEA9990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6"/>
    <w:multiLevelType w:val="multilevel"/>
    <w:tmpl w:val="00000006"/>
    <w:lvl w:ilvl="0" w:tentative="0">
      <w:start w:val="1"/>
      <w:numFmt w:val="chineseCountingThousand"/>
      <w:pStyle w:val="8"/>
      <w:suff w:val="nothing"/>
      <w:lvlText w:val="第%1部分"/>
      <w:lvlJc w:val="center"/>
      <w:pPr>
        <w:ind w:left="-288" w:firstLine="288"/>
      </w:pPr>
      <w:rPr>
        <w:rFonts w:hint="eastAsia"/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254" w:firstLine="0"/>
      </w:pPr>
      <w:rPr>
        <w:rFonts w:hint="eastAsia" w:ascii="宋体" w:hAnsi="宋体" w:eastAsia="宋体"/>
        <w:sz w:val="21"/>
        <w:szCs w:val="24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pStyle w:val="9"/>
      <w:suff w:val="nothing"/>
      <w:lvlText w:val="%4、"/>
      <w:lvlJc w:val="left"/>
      <w:pPr>
        <w:ind w:left="0" w:firstLine="0"/>
      </w:pPr>
      <w:rPr>
        <w:rFonts w:hint="eastAsia"/>
      </w:r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2JhZmZmNzIzN2U0NDdjNGYyMDVjOWE5NTljYjJhNDkifQ=="/>
    <w:docVar w:name="KSO_WPS_MARK_KEY" w:val="664cb333-cf44-40c9-b831-4de48600b4ef"/>
  </w:docVars>
  <w:rsids>
    <w:rsidRoot w:val="00C053BD"/>
    <w:rsid w:val="000164F9"/>
    <w:rsid w:val="00023954"/>
    <w:rsid w:val="000308B2"/>
    <w:rsid w:val="000426B5"/>
    <w:rsid w:val="0004661F"/>
    <w:rsid w:val="000562DC"/>
    <w:rsid w:val="00060671"/>
    <w:rsid w:val="000623B3"/>
    <w:rsid w:val="000727FE"/>
    <w:rsid w:val="00076EA6"/>
    <w:rsid w:val="000B3975"/>
    <w:rsid w:val="000C111E"/>
    <w:rsid w:val="000C7A92"/>
    <w:rsid w:val="000C7DC5"/>
    <w:rsid w:val="000D3FD0"/>
    <w:rsid w:val="000E2BC1"/>
    <w:rsid w:val="000E4DE8"/>
    <w:rsid w:val="00116DEC"/>
    <w:rsid w:val="00132BE5"/>
    <w:rsid w:val="00136D73"/>
    <w:rsid w:val="00156866"/>
    <w:rsid w:val="00167A2D"/>
    <w:rsid w:val="0018327D"/>
    <w:rsid w:val="001B3100"/>
    <w:rsid w:val="001B6F78"/>
    <w:rsid w:val="001C231E"/>
    <w:rsid w:val="001D0119"/>
    <w:rsid w:val="001F7D77"/>
    <w:rsid w:val="00221D36"/>
    <w:rsid w:val="002277DE"/>
    <w:rsid w:val="00227D9F"/>
    <w:rsid w:val="00233711"/>
    <w:rsid w:val="00240107"/>
    <w:rsid w:val="00244C78"/>
    <w:rsid w:val="002567B6"/>
    <w:rsid w:val="00267DAC"/>
    <w:rsid w:val="002C6BC8"/>
    <w:rsid w:val="002D2C13"/>
    <w:rsid w:val="002D6640"/>
    <w:rsid w:val="002E6D71"/>
    <w:rsid w:val="00331F29"/>
    <w:rsid w:val="00346559"/>
    <w:rsid w:val="003614B4"/>
    <w:rsid w:val="003A3A34"/>
    <w:rsid w:val="003C6182"/>
    <w:rsid w:val="003C63B5"/>
    <w:rsid w:val="003C6FC8"/>
    <w:rsid w:val="003C7377"/>
    <w:rsid w:val="003E5D5E"/>
    <w:rsid w:val="003F50E3"/>
    <w:rsid w:val="004065DD"/>
    <w:rsid w:val="00443B34"/>
    <w:rsid w:val="0046360A"/>
    <w:rsid w:val="004879E5"/>
    <w:rsid w:val="00493A9C"/>
    <w:rsid w:val="004953DC"/>
    <w:rsid w:val="004B4219"/>
    <w:rsid w:val="004E5680"/>
    <w:rsid w:val="0050195D"/>
    <w:rsid w:val="00532154"/>
    <w:rsid w:val="005740C3"/>
    <w:rsid w:val="00583F61"/>
    <w:rsid w:val="00587896"/>
    <w:rsid w:val="005A52EF"/>
    <w:rsid w:val="005D3F38"/>
    <w:rsid w:val="005D5E49"/>
    <w:rsid w:val="0060442C"/>
    <w:rsid w:val="00620194"/>
    <w:rsid w:val="00620BD7"/>
    <w:rsid w:val="00635EAD"/>
    <w:rsid w:val="00641CF9"/>
    <w:rsid w:val="00655270"/>
    <w:rsid w:val="006B1DB2"/>
    <w:rsid w:val="006D4887"/>
    <w:rsid w:val="006D6899"/>
    <w:rsid w:val="00702376"/>
    <w:rsid w:val="00704A0B"/>
    <w:rsid w:val="00711A6B"/>
    <w:rsid w:val="007216B6"/>
    <w:rsid w:val="007341CE"/>
    <w:rsid w:val="00742A01"/>
    <w:rsid w:val="007440DE"/>
    <w:rsid w:val="00755061"/>
    <w:rsid w:val="00756E6E"/>
    <w:rsid w:val="007628A4"/>
    <w:rsid w:val="00781744"/>
    <w:rsid w:val="007861D0"/>
    <w:rsid w:val="007939A1"/>
    <w:rsid w:val="007A2320"/>
    <w:rsid w:val="007C3001"/>
    <w:rsid w:val="007D1E7D"/>
    <w:rsid w:val="008050C7"/>
    <w:rsid w:val="008145A2"/>
    <w:rsid w:val="00817FA0"/>
    <w:rsid w:val="00817FD4"/>
    <w:rsid w:val="008475A2"/>
    <w:rsid w:val="0087095A"/>
    <w:rsid w:val="00877ECA"/>
    <w:rsid w:val="0088620D"/>
    <w:rsid w:val="008B3912"/>
    <w:rsid w:val="008D3C25"/>
    <w:rsid w:val="008D5A27"/>
    <w:rsid w:val="008E1B22"/>
    <w:rsid w:val="00955AB1"/>
    <w:rsid w:val="00956837"/>
    <w:rsid w:val="009678D1"/>
    <w:rsid w:val="00995D91"/>
    <w:rsid w:val="009A177D"/>
    <w:rsid w:val="009E3A33"/>
    <w:rsid w:val="00A054F2"/>
    <w:rsid w:val="00A11D16"/>
    <w:rsid w:val="00A266D9"/>
    <w:rsid w:val="00A2747D"/>
    <w:rsid w:val="00A3325C"/>
    <w:rsid w:val="00A424E5"/>
    <w:rsid w:val="00A71D80"/>
    <w:rsid w:val="00A7230C"/>
    <w:rsid w:val="00A846E7"/>
    <w:rsid w:val="00A93635"/>
    <w:rsid w:val="00AA2D4B"/>
    <w:rsid w:val="00AB3649"/>
    <w:rsid w:val="00AB3706"/>
    <w:rsid w:val="00AC7AC7"/>
    <w:rsid w:val="00AE396F"/>
    <w:rsid w:val="00AE6DE3"/>
    <w:rsid w:val="00AF4D21"/>
    <w:rsid w:val="00B01138"/>
    <w:rsid w:val="00B177A5"/>
    <w:rsid w:val="00B231BA"/>
    <w:rsid w:val="00B37267"/>
    <w:rsid w:val="00B763A8"/>
    <w:rsid w:val="00BA4F7C"/>
    <w:rsid w:val="00BB2643"/>
    <w:rsid w:val="00BB5029"/>
    <w:rsid w:val="00BE4FD0"/>
    <w:rsid w:val="00BF76CD"/>
    <w:rsid w:val="00C053BD"/>
    <w:rsid w:val="00C11F77"/>
    <w:rsid w:val="00C120F0"/>
    <w:rsid w:val="00C214FD"/>
    <w:rsid w:val="00C34165"/>
    <w:rsid w:val="00C4112C"/>
    <w:rsid w:val="00C504B8"/>
    <w:rsid w:val="00C84316"/>
    <w:rsid w:val="00C84FCF"/>
    <w:rsid w:val="00C92F74"/>
    <w:rsid w:val="00CA0C24"/>
    <w:rsid w:val="00CB7BED"/>
    <w:rsid w:val="00CC066E"/>
    <w:rsid w:val="00CF283E"/>
    <w:rsid w:val="00CF3F03"/>
    <w:rsid w:val="00D02682"/>
    <w:rsid w:val="00D02F98"/>
    <w:rsid w:val="00D04D23"/>
    <w:rsid w:val="00D16A68"/>
    <w:rsid w:val="00D2514D"/>
    <w:rsid w:val="00D456F7"/>
    <w:rsid w:val="00D67A37"/>
    <w:rsid w:val="00D853B8"/>
    <w:rsid w:val="00D97A99"/>
    <w:rsid w:val="00DB46E6"/>
    <w:rsid w:val="00DC2713"/>
    <w:rsid w:val="00DE4067"/>
    <w:rsid w:val="00DE59B8"/>
    <w:rsid w:val="00DF0FCE"/>
    <w:rsid w:val="00DF14E9"/>
    <w:rsid w:val="00DF25BB"/>
    <w:rsid w:val="00E43528"/>
    <w:rsid w:val="00E47F2F"/>
    <w:rsid w:val="00E85BBD"/>
    <w:rsid w:val="00E95984"/>
    <w:rsid w:val="00EA21D6"/>
    <w:rsid w:val="00EA7A58"/>
    <w:rsid w:val="00EB6DE6"/>
    <w:rsid w:val="00EC62DB"/>
    <w:rsid w:val="00EE1A99"/>
    <w:rsid w:val="00EF432A"/>
    <w:rsid w:val="00EF7CA5"/>
    <w:rsid w:val="00F0052C"/>
    <w:rsid w:val="00F07B3C"/>
    <w:rsid w:val="00F21E7A"/>
    <w:rsid w:val="00F70528"/>
    <w:rsid w:val="00F72E08"/>
    <w:rsid w:val="00F7352D"/>
    <w:rsid w:val="00F77256"/>
    <w:rsid w:val="00F77A7A"/>
    <w:rsid w:val="00F829E2"/>
    <w:rsid w:val="00F961B9"/>
    <w:rsid w:val="00FA4034"/>
    <w:rsid w:val="00FA54E5"/>
    <w:rsid w:val="00FA5C13"/>
    <w:rsid w:val="00FB2204"/>
    <w:rsid w:val="00FB3FA8"/>
    <w:rsid w:val="00FC67A4"/>
    <w:rsid w:val="00FF46E2"/>
    <w:rsid w:val="01086D94"/>
    <w:rsid w:val="02016E53"/>
    <w:rsid w:val="02DE7445"/>
    <w:rsid w:val="02F0175E"/>
    <w:rsid w:val="042362AD"/>
    <w:rsid w:val="04237C86"/>
    <w:rsid w:val="044A30F0"/>
    <w:rsid w:val="044C1511"/>
    <w:rsid w:val="051F5FEE"/>
    <w:rsid w:val="053858BB"/>
    <w:rsid w:val="056D1BB5"/>
    <w:rsid w:val="06112117"/>
    <w:rsid w:val="073A192E"/>
    <w:rsid w:val="07637402"/>
    <w:rsid w:val="077026D0"/>
    <w:rsid w:val="078A0004"/>
    <w:rsid w:val="08664F84"/>
    <w:rsid w:val="08962DA7"/>
    <w:rsid w:val="08D4233A"/>
    <w:rsid w:val="09336848"/>
    <w:rsid w:val="0A3C44D7"/>
    <w:rsid w:val="0A7A5E9D"/>
    <w:rsid w:val="0AAC0E61"/>
    <w:rsid w:val="0B064214"/>
    <w:rsid w:val="0B520436"/>
    <w:rsid w:val="0C275780"/>
    <w:rsid w:val="0C4831A7"/>
    <w:rsid w:val="0CE7760E"/>
    <w:rsid w:val="0D1A5D55"/>
    <w:rsid w:val="0DF05BED"/>
    <w:rsid w:val="0DF32559"/>
    <w:rsid w:val="0EA744D0"/>
    <w:rsid w:val="0FD03043"/>
    <w:rsid w:val="10477352"/>
    <w:rsid w:val="105B3D48"/>
    <w:rsid w:val="10920B2B"/>
    <w:rsid w:val="118155B2"/>
    <w:rsid w:val="12241424"/>
    <w:rsid w:val="123E24E6"/>
    <w:rsid w:val="12595CB5"/>
    <w:rsid w:val="12B055CD"/>
    <w:rsid w:val="12E65B21"/>
    <w:rsid w:val="12F9465F"/>
    <w:rsid w:val="130F6E52"/>
    <w:rsid w:val="133D09EF"/>
    <w:rsid w:val="142D05E3"/>
    <w:rsid w:val="17513C1A"/>
    <w:rsid w:val="18335F1D"/>
    <w:rsid w:val="18840F36"/>
    <w:rsid w:val="199926F8"/>
    <w:rsid w:val="1A39660B"/>
    <w:rsid w:val="1B354FBC"/>
    <w:rsid w:val="1B80591D"/>
    <w:rsid w:val="1CBA1502"/>
    <w:rsid w:val="1D6B0436"/>
    <w:rsid w:val="1E06131C"/>
    <w:rsid w:val="1E6B0376"/>
    <w:rsid w:val="1E71779F"/>
    <w:rsid w:val="1F6C7454"/>
    <w:rsid w:val="1FA7179E"/>
    <w:rsid w:val="211C233A"/>
    <w:rsid w:val="213C22E6"/>
    <w:rsid w:val="2189721C"/>
    <w:rsid w:val="21A63C04"/>
    <w:rsid w:val="21B52099"/>
    <w:rsid w:val="220041CA"/>
    <w:rsid w:val="22394A78"/>
    <w:rsid w:val="229A4F6C"/>
    <w:rsid w:val="22D94F62"/>
    <w:rsid w:val="22E62E69"/>
    <w:rsid w:val="23C4489A"/>
    <w:rsid w:val="2449146F"/>
    <w:rsid w:val="24BC54EC"/>
    <w:rsid w:val="250F1CF5"/>
    <w:rsid w:val="25517A09"/>
    <w:rsid w:val="262A13C3"/>
    <w:rsid w:val="26345098"/>
    <w:rsid w:val="26556956"/>
    <w:rsid w:val="275D7207"/>
    <w:rsid w:val="27E568A2"/>
    <w:rsid w:val="28963E76"/>
    <w:rsid w:val="28B135BA"/>
    <w:rsid w:val="28D472A8"/>
    <w:rsid w:val="292A336C"/>
    <w:rsid w:val="2A832011"/>
    <w:rsid w:val="2B484BDC"/>
    <w:rsid w:val="2BB533C1"/>
    <w:rsid w:val="2BB91F39"/>
    <w:rsid w:val="2C0B133E"/>
    <w:rsid w:val="2C287064"/>
    <w:rsid w:val="2CDF7FCA"/>
    <w:rsid w:val="2DA744BB"/>
    <w:rsid w:val="2E3F6DD4"/>
    <w:rsid w:val="2F482C58"/>
    <w:rsid w:val="2FC21CDF"/>
    <w:rsid w:val="2FF32F96"/>
    <w:rsid w:val="2FFF0C4F"/>
    <w:rsid w:val="3007230D"/>
    <w:rsid w:val="303074BA"/>
    <w:rsid w:val="303F7A41"/>
    <w:rsid w:val="30BF10DF"/>
    <w:rsid w:val="30D20571"/>
    <w:rsid w:val="31E218FC"/>
    <w:rsid w:val="32296C30"/>
    <w:rsid w:val="32522D6B"/>
    <w:rsid w:val="32C03333"/>
    <w:rsid w:val="34436321"/>
    <w:rsid w:val="35C1099B"/>
    <w:rsid w:val="36877062"/>
    <w:rsid w:val="36E9368B"/>
    <w:rsid w:val="37BE65AE"/>
    <w:rsid w:val="37E1553E"/>
    <w:rsid w:val="37EF2AB8"/>
    <w:rsid w:val="37FF2989"/>
    <w:rsid w:val="38250EBC"/>
    <w:rsid w:val="398A4081"/>
    <w:rsid w:val="39A47A62"/>
    <w:rsid w:val="3A96260F"/>
    <w:rsid w:val="3A972E22"/>
    <w:rsid w:val="3AC11247"/>
    <w:rsid w:val="3BA86741"/>
    <w:rsid w:val="3BB149FB"/>
    <w:rsid w:val="3C170652"/>
    <w:rsid w:val="3C2F1965"/>
    <w:rsid w:val="3C331435"/>
    <w:rsid w:val="3C526A0A"/>
    <w:rsid w:val="3C9506A5"/>
    <w:rsid w:val="3CA8487C"/>
    <w:rsid w:val="3D0B609A"/>
    <w:rsid w:val="3DEF6D00"/>
    <w:rsid w:val="3E1D42D4"/>
    <w:rsid w:val="3E611186"/>
    <w:rsid w:val="3EC741D8"/>
    <w:rsid w:val="3F2C52F0"/>
    <w:rsid w:val="3FA35937"/>
    <w:rsid w:val="413B181B"/>
    <w:rsid w:val="429A2FB4"/>
    <w:rsid w:val="42C27D1A"/>
    <w:rsid w:val="42F87E26"/>
    <w:rsid w:val="43081BD1"/>
    <w:rsid w:val="434C41B3"/>
    <w:rsid w:val="435412BA"/>
    <w:rsid w:val="465313B5"/>
    <w:rsid w:val="46FE14E4"/>
    <w:rsid w:val="473C009B"/>
    <w:rsid w:val="47A16BE1"/>
    <w:rsid w:val="47C87526"/>
    <w:rsid w:val="4812440F"/>
    <w:rsid w:val="48324022"/>
    <w:rsid w:val="483F4B44"/>
    <w:rsid w:val="48C46F80"/>
    <w:rsid w:val="48E96000"/>
    <w:rsid w:val="4951787D"/>
    <w:rsid w:val="498D72D3"/>
    <w:rsid w:val="49E83C32"/>
    <w:rsid w:val="4A061C30"/>
    <w:rsid w:val="4A767D68"/>
    <w:rsid w:val="4A7D73E4"/>
    <w:rsid w:val="4AAF483F"/>
    <w:rsid w:val="4B772DBA"/>
    <w:rsid w:val="4CB132D9"/>
    <w:rsid w:val="4D387149"/>
    <w:rsid w:val="4D8900D4"/>
    <w:rsid w:val="4D9B1787"/>
    <w:rsid w:val="4E4B756E"/>
    <w:rsid w:val="4EAC21A5"/>
    <w:rsid w:val="4EF94AC3"/>
    <w:rsid w:val="4EFD3DEB"/>
    <w:rsid w:val="4FBF3F5F"/>
    <w:rsid w:val="504E302C"/>
    <w:rsid w:val="509C4FA8"/>
    <w:rsid w:val="50B87B88"/>
    <w:rsid w:val="51FF0643"/>
    <w:rsid w:val="52260039"/>
    <w:rsid w:val="52CD35EC"/>
    <w:rsid w:val="52FB4919"/>
    <w:rsid w:val="533B381E"/>
    <w:rsid w:val="533E7511"/>
    <w:rsid w:val="53803589"/>
    <w:rsid w:val="54CF69F2"/>
    <w:rsid w:val="55F17F48"/>
    <w:rsid w:val="56A807A0"/>
    <w:rsid w:val="56D34B2A"/>
    <w:rsid w:val="571D2E11"/>
    <w:rsid w:val="581806B0"/>
    <w:rsid w:val="581A1553"/>
    <w:rsid w:val="58A722CB"/>
    <w:rsid w:val="58B06B3A"/>
    <w:rsid w:val="58E3481A"/>
    <w:rsid w:val="591852DF"/>
    <w:rsid w:val="5A225816"/>
    <w:rsid w:val="5A2411E2"/>
    <w:rsid w:val="5AD1175C"/>
    <w:rsid w:val="5B8D6CBF"/>
    <w:rsid w:val="5B8F3367"/>
    <w:rsid w:val="5C443FAB"/>
    <w:rsid w:val="5CB6074E"/>
    <w:rsid w:val="5CCE758F"/>
    <w:rsid w:val="5D0A6E00"/>
    <w:rsid w:val="5E714676"/>
    <w:rsid w:val="616B1762"/>
    <w:rsid w:val="623461C0"/>
    <w:rsid w:val="62A3501A"/>
    <w:rsid w:val="637E0CC9"/>
    <w:rsid w:val="640C5A8B"/>
    <w:rsid w:val="640D79CA"/>
    <w:rsid w:val="64A55079"/>
    <w:rsid w:val="64B81251"/>
    <w:rsid w:val="65891DC8"/>
    <w:rsid w:val="65DA0D53"/>
    <w:rsid w:val="662B515E"/>
    <w:rsid w:val="6632293D"/>
    <w:rsid w:val="66501735"/>
    <w:rsid w:val="66873338"/>
    <w:rsid w:val="66C64D00"/>
    <w:rsid w:val="673D60BC"/>
    <w:rsid w:val="67FF2CF3"/>
    <w:rsid w:val="68916D37"/>
    <w:rsid w:val="69B5065F"/>
    <w:rsid w:val="6A5F7ABE"/>
    <w:rsid w:val="6B3057ED"/>
    <w:rsid w:val="6B5A2A78"/>
    <w:rsid w:val="6C24541E"/>
    <w:rsid w:val="6CDA5A16"/>
    <w:rsid w:val="6D282CEC"/>
    <w:rsid w:val="6DE60A06"/>
    <w:rsid w:val="6E6E2980"/>
    <w:rsid w:val="6E736056"/>
    <w:rsid w:val="6E8D5E4E"/>
    <w:rsid w:val="6E937952"/>
    <w:rsid w:val="6F1C062E"/>
    <w:rsid w:val="6F7C2E7B"/>
    <w:rsid w:val="6F995ACD"/>
    <w:rsid w:val="70B76860"/>
    <w:rsid w:val="70F1146B"/>
    <w:rsid w:val="71381023"/>
    <w:rsid w:val="71AE0403"/>
    <w:rsid w:val="722F722D"/>
    <w:rsid w:val="726E6D1F"/>
    <w:rsid w:val="728E327E"/>
    <w:rsid w:val="72C87E5C"/>
    <w:rsid w:val="73405099"/>
    <w:rsid w:val="738A5369"/>
    <w:rsid w:val="740B037A"/>
    <w:rsid w:val="745B0081"/>
    <w:rsid w:val="74AC240C"/>
    <w:rsid w:val="74B66E2F"/>
    <w:rsid w:val="756553A7"/>
    <w:rsid w:val="75925F5B"/>
    <w:rsid w:val="75B10E02"/>
    <w:rsid w:val="76764AC8"/>
    <w:rsid w:val="76780840"/>
    <w:rsid w:val="76F36118"/>
    <w:rsid w:val="772E53A2"/>
    <w:rsid w:val="77406BC0"/>
    <w:rsid w:val="779C67B0"/>
    <w:rsid w:val="77F34DE4"/>
    <w:rsid w:val="784C1F84"/>
    <w:rsid w:val="78AA632A"/>
    <w:rsid w:val="78EE303B"/>
    <w:rsid w:val="79F743AD"/>
    <w:rsid w:val="7A8C2B0C"/>
    <w:rsid w:val="7B200D0A"/>
    <w:rsid w:val="7B5036B1"/>
    <w:rsid w:val="7BA67BFD"/>
    <w:rsid w:val="7BB37628"/>
    <w:rsid w:val="7C06353E"/>
    <w:rsid w:val="7C80044E"/>
    <w:rsid w:val="7D4F6B14"/>
    <w:rsid w:val="7DE83612"/>
    <w:rsid w:val="7E1A042F"/>
    <w:rsid w:val="7E4E559F"/>
    <w:rsid w:val="7E9A2D7C"/>
    <w:rsid w:val="7F207673"/>
    <w:rsid w:val="7F8D375B"/>
    <w:rsid w:val="7FAB3A34"/>
    <w:rsid w:val="7FBF12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99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8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ind w:left="0"/>
      <w:jc w:val="left"/>
      <w:textAlignment w:val="baseline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paragraph" w:styleId="9">
    <w:name w:val="heading 4"/>
    <w:basedOn w:val="1"/>
    <w:next w:val="1"/>
    <w:qFormat/>
    <w:uiPriority w:val="0"/>
    <w:pPr>
      <w:keepNext/>
      <w:keepLines/>
      <w:numPr>
        <w:ilvl w:val="3"/>
        <w:numId w:val="1"/>
      </w:numPr>
      <w:adjustRightInd w:val="0"/>
      <w:spacing w:before="280" w:after="290" w:line="376" w:lineRule="atLeast"/>
      <w:jc w:val="left"/>
      <w:textAlignment w:val="baseline"/>
      <w:outlineLvl w:val="3"/>
    </w:pPr>
    <w:rPr>
      <w:rFonts w:ascii="Arial" w:hAnsi="Arial" w:eastAsia="黑体" w:cs="Times New Roman"/>
      <w:b/>
      <w:bCs/>
      <w:kern w:val="0"/>
      <w:sz w:val="28"/>
      <w:szCs w:val="28"/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link w:val="36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3">
    <w:name w:val="Body Text"/>
    <w:basedOn w:val="1"/>
    <w:link w:val="37"/>
    <w:unhideWhenUsed/>
    <w:qFormat/>
    <w:uiPriority w:val="99"/>
    <w:pPr>
      <w:spacing w:after="120"/>
    </w:pPr>
  </w:style>
  <w:style w:type="paragraph" w:styleId="4">
    <w:name w:val="Body Text First Indent 2"/>
    <w:basedOn w:val="5"/>
    <w:next w:val="1"/>
    <w:qFormat/>
    <w:uiPriority w:val="0"/>
    <w:pPr>
      <w:snapToGrid w:val="0"/>
      <w:spacing w:beforeAutospacing="1" w:afterAutospacing="1" w:line="360" w:lineRule="auto"/>
      <w:ind w:left="480" w:firstLine="562" w:firstLineChars="200"/>
    </w:pPr>
    <w:rPr>
      <w:rFonts w:hint="eastAsia" w:ascii="仿宋_GB2312" w:hAnsi="仿宋_GB2312"/>
      <w:szCs w:val="30"/>
      <w:lang w:eastAsia="en-US"/>
    </w:rPr>
  </w:style>
  <w:style w:type="paragraph" w:styleId="5">
    <w:name w:val="Body Text Indent"/>
    <w:basedOn w:val="1"/>
    <w:next w:val="6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kern w:val="0"/>
      <w:sz w:val="24"/>
    </w:rPr>
  </w:style>
  <w:style w:type="paragraph" w:styleId="6">
    <w:name w:val="Normal Indent"/>
    <w:basedOn w:val="1"/>
    <w:next w:val="7"/>
    <w:qFormat/>
    <w:uiPriority w:val="0"/>
    <w:pPr>
      <w:ind w:firstLine="425"/>
    </w:pPr>
    <w:rPr>
      <w:rFonts w:ascii="Times New Roman" w:hAnsi="Times New Roman" w:eastAsia="宋体" w:cs="Times New Roman"/>
      <w:szCs w:val="20"/>
    </w:rPr>
  </w:style>
  <w:style w:type="paragraph" w:customStyle="1" w:styleId="7">
    <w:name w:val="toc 2"/>
    <w:next w:val="1"/>
    <w:qFormat/>
    <w:uiPriority w:val="0"/>
    <w:pPr>
      <w:wordWrap w:val="0"/>
      <w:ind w:left="42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10">
    <w:name w:val="footer"/>
    <w:basedOn w:val="1"/>
    <w:link w:val="3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12">
    <w:name w:val="header"/>
    <w:basedOn w:val="1"/>
    <w:link w:val="3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2"/>
    <w:basedOn w:val="1"/>
    <w:qFormat/>
    <w:uiPriority w:val="0"/>
    <w:pPr>
      <w:spacing w:after="120" w:line="480" w:lineRule="auto"/>
    </w:pPr>
    <w:rPr>
      <w:rFonts w:ascii="宋体" w:hAnsi="宋体"/>
    </w:rPr>
  </w:style>
  <w:style w:type="paragraph" w:styleId="14">
    <w:name w:val="Normal (Web)"/>
    <w:basedOn w:val="1"/>
    <w:qFormat/>
    <w:uiPriority w:val="0"/>
    <w:rPr>
      <w:rFonts w:ascii="Calibri" w:hAnsi="Calibri" w:eastAsia="宋体" w:cs="Times New Roman"/>
      <w:sz w:val="24"/>
      <w:szCs w:val="24"/>
    </w:rPr>
  </w:style>
  <w:style w:type="table" w:styleId="16">
    <w:name w:val="Table Grid"/>
    <w:basedOn w:val="15"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FollowedHyperlink"/>
    <w:basedOn w:val="17"/>
    <w:semiHidden/>
    <w:unhideWhenUsed/>
    <w:qFormat/>
    <w:uiPriority w:val="99"/>
    <w:rPr>
      <w:color w:val="000000"/>
      <w:u w:val="none"/>
    </w:rPr>
  </w:style>
  <w:style w:type="character" w:styleId="19">
    <w:name w:val="Emphasis"/>
    <w:basedOn w:val="17"/>
    <w:qFormat/>
    <w:uiPriority w:val="20"/>
    <w:rPr>
      <w:color w:val="0371C6"/>
      <w:u w:val="none"/>
    </w:rPr>
  </w:style>
  <w:style w:type="character" w:styleId="20">
    <w:name w:val="HTML Definition"/>
    <w:basedOn w:val="17"/>
    <w:semiHidden/>
    <w:unhideWhenUsed/>
    <w:qFormat/>
    <w:uiPriority w:val="99"/>
  </w:style>
  <w:style w:type="character" w:styleId="21">
    <w:name w:val="HTML Typewriter"/>
    <w:basedOn w:val="17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2">
    <w:name w:val="HTML Acronym"/>
    <w:basedOn w:val="17"/>
    <w:semiHidden/>
    <w:unhideWhenUsed/>
    <w:qFormat/>
    <w:uiPriority w:val="99"/>
  </w:style>
  <w:style w:type="character" w:styleId="23">
    <w:name w:val="HTML Variable"/>
    <w:basedOn w:val="17"/>
    <w:semiHidden/>
    <w:unhideWhenUsed/>
    <w:qFormat/>
    <w:uiPriority w:val="99"/>
  </w:style>
  <w:style w:type="character" w:styleId="24">
    <w:name w:val="Hyperlink"/>
    <w:basedOn w:val="17"/>
    <w:unhideWhenUsed/>
    <w:qFormat/>
    <w:uiPriority w:val="99"/>
    <w:rPr>
      <w:color w:val="000000"/>
      <w:u w:val="none"/>
    </w:rPr>
  </w:style>
  <w:style w:type="character" w:styleId="25">
    <w:name w:val="HTML Code"/>
    <w:basedOn w:val="17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6">
    <w:name w:val="HTML Cite"/>
    <w:basedOn w:val="17"/>
    <w:semiHidden/>
    <w:unhideWhenUsed/>
    <w:qFormat/>
    <w:uiPriority w:val="99"/>
  </w:style>
  <w:style w:type="character" w:styleId="27">
    <w:name w:val="HTML Keyboard"/>
    <w:basedOn w:val="17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28">
    <w:name w:val="HTML Sample"/>
    <w:basedOn w:val="17"/>
    <w:semiHidden/>
    <w:unhideWhenUsed/>
    <w:qFormat/>
    <w:uiPriority w:val="99"/>
    <w:rPr>
      <w:rFonts w:ascii="monospace" w:hAnsi="monospace" w:eastAsia="monospace" w:cs="monospace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paragraph" w:customStyle="1" w:styleId="30">
    <w:name w:val="style4"/>
    <w:basedOn w:val="1"/>
    <w:next w:val="31"/>
    <w:qFormat/>
    <w:uiPriority w:val="0"/>
    <w:pPr>
      <w:widowControl/>
      <w:spacing w:before="280" w:after="280"/>
    </w:pPr>
    <w:rPr>
      <w:rFonts w:ascii="宋体" w:hAnsi="Times New Roman" w:eastAsia="宋体" w:cs="Times New Roman"/>
      <w:sz w:val="18"/>
    </w:rPr>
  </w:style>
  <w:style w:type="paragraph" w:customStyle="1" w:styleId="31">
    <w:name w:val="2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32">
    <w:name w:val="List Paragraph1"/>
    <w:basedOn w:val="1"/>
    <w:next w:val="1"/>
    <w:qFormat/>
    <w:uiPriority w:val="0"/>
    <w:pPr>
      <w:spacing w:line="240" w:lineRule="auto"/>
      <w:ind w:left="420" w:firstLine="3748"/>
    </w:pPr>
  </w:style>
  <w:style w:type="paragraph" w:customStyle="1" w:styleId="33">
    <w:name w:val="正文 New"/>
    <w:basedOn w:val="1"/>
    <w:semiHidden/>
    <w:qFormat/>
    <w:uiPriority w:val="0"/>
    <w:pPr>
      <w:spacing w:line="440" w:lineRule="exact"/>
      <w:ind w:left="357" w:hanging="357"/>
    </w:pPr>
  </w:style>
  <w:style w:type="character" w:customStyle="1" w:styleId="34">
    <w:name w:val="页眉 Char"/>
    <w:basedOn w:val="17"/>
    <w:link w:val="12"/>
    <w:semiHidden/>
    <w:qFormat/>
    <w:uiPriority w:val="99"/>
    <w:rPr>
      <w:sz w:val="18"/>
      <w:szCs w:val="18"/>
    </w:rPr>
  </w:style>
  <w:style w:type="character" w:customStyle="1" w:styleId="35">
    <w:name w:val="页脚 Char"/>
    <w:basedOn w:val="17"/>
    <w:link w:val="10"/>
    <w:semiHidden/>
    <w:qFormat/>
    <w:uiPriority w:val="99"/>
    <w:rPr>
      <w:sz w:val="18"/>
      <w:szCs w:val="18"/>
    </w:rPr>
  </w:style>
  <w:style w:type="character" w:customStyle="1" w:styleId="36">
    <w:name w:val="正文首行缩进 Char"/>
    <w:basedOn w:val="37"/>
    <w:link w:val="2"/>
    <w:qFormat/>
    <w:uiPriority w:val="0"/>
    <w:rPr>
      <w:rFonts w:hint="default" w:ascii="Calibri" w:hAnsi="Calibri" w:eastAsia="宋体" w:cs="Times New Roman"/>
      <w:kern w:val="2"/>
      <w:sz w:val="21"/>
      <w:szCs w:val="22"/>
    </w:rPr>
  </w:style>
  <w:style w:type="character" w:customStyle="1" w:styleId="37">
    <w:name w:val="正文文本 Char"/>
    <w:basedOn w:val="17"/>
    <w:link w:val="3"/>
    <w:qFormat/>
    <w:uiPriority w:val="0"/>
    <w:rPr>
      <w:rFonts w:hint="default" w:ascii="Calibri" w:hAnsi="Calibri" w:eastAsia="宋体" w:cs="Times New Roman"/>
      <w:kern w:val="2"/>
      <w:sz w:val="21"/>
      <w:szCs w:val="22"/>
    </w:rPr>
  </w:style>
  <w:style w:type="paragraph" w:styleId="3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9">
    <w:name w:val="NormalCharacter"/>
    <w:qFormat/>
    <w:uiPriority w:val="0"/>
  </w:style>
  <w:style w:type="character" w:customStyle="1" w:styleId="40">
    <w:name w:val="red"/>
    <w:basedOn w:val="17"/>
    <w:qFormat/>
    <w:uiPriority w:val="0"/>
    <w:rPr>
      <w:color w:val="FF0000"/>
      <w:sz w:val="18"/>
      <w:szCs w:val="18"/>
    </w:rPr>
  </w:style>
  <w:style w:type="character" w:customStyle="1" w:styleId="41">
    <w:name w:val="red1"/>
    <w:basedOn w:val="17"/>
    <w:qFormat/>
    <w:uiPriority w:val="0"/>
    <w:rPr>
      <w:color w:val="FF0000"/>
      <w:sz w:val="18"/>
      <w:szCs w:val="18"/>
    </w:rPr>
  </w:style>
  <w:style w:type="character" w:customStyle="1" w:styleId="42">
    <w:name w:val="red2"/>
    <w:basedOn w:val="17"/>
    <w:qFormat/>
    <w:uiPriority w:val="0"/>
    <w:rPr>
      <w:color w:val="CC0000"/>
    </w:rPr>
  </w:style>
  <w:style w:type="character" w:customStyle="1" w:styleId="43">
    <w:name w:val="red3"/>
    <w:basedOn w:val="17"/>
    <w:qFormat/>
    <w:uiPriority w:val="0"/>
    <w:rPr>
      <w:color w:val="FF0000"/>
    </w:rPr>
  </w:style>
  <w:style w:type="character" w:customStyle="1" w:styleId="44">
    <w:name w:val="active"/>
    <w:basedOn w:val="17"/>
    <w:qFormat/>
    <w:uiPriority w:val="0"/>
    <w:rPr>
      <w:color w:val="FFFFFF"/>
      <w:shd w:val="clear" w:color="auto" w:fill="2B7AFC"/>
    </w:rPr>
  </w:style>
  <w:style w:type="character" w:customStyle="1" w:styleId="45">
    <w:name w:val="green"/>
    <w:basedOn w:val="17"/>
    <w:qFormat/>
    <w:uiPriority w:val="0"/>
    <w:rPr>
      <w:color w:val="66AE00"/>
      <w:sz w:val="18"/>
      <w:szCs w:val="18"/>
    </w:rPr>
  </w:style>
  <w:style w:type="character" w:customStyle="1" w:styleId="46">
    <w:name w:val="green1"/>
    <w:basedOn w:val="17"/>
    <w:qFormat/>
    <w:uiPriority w:val="0"/>
    <w:rPr>
      <w:color w:val="66AE00"/>
      <w:sz w:val="18"/>
      <w:szCs w:val="18"/>
    </w:rPr>
  </w:style>
  <w:style w:type="character" w:customStyle="1" w:styleId="47">
    <w:name w:val="gb-jt"/>
    <w:basedOn w:val="17"/>
    <w:qFormat/>
    <w:uiPriority w:val="0"/>
  </w:style>
  <w:style w:type="character" w:customStyle="1" w:styleId="48">
    <w:name w:val="hover24"/>
    <w:basedOn w:val="17"/>
    <w:qFormat/>
    <w:uiPriority w:val="0"/>
  </w:style>
  <w:style w:type="character" w:customStyle="1" w:styleId="49">
    <w:name w:val="blue"/>
    <w:basedOn w:val="17"/>
    <w:qFormat/>
    <w:uiPriority w:val="0"/>
    <w:rPr>
      <w:color w:val="0371C6"/>
      <w:sz w:val="21"/>
      <w:szCs w:val="21"/>
    </w:rPr>
  </w:style>
  <w:style w:type="character" w:customStyle="1" w:styleId="50">
    <w:name w:val="right"/>
    <w:basedOn w:val="17"/>
    <w:qFormat/>
    <w:uiPriority w:val="0"/>
    <w:rPr>
      <w:color w:val="999999"/>
      <w:sz w:val="18"/>
      <w:szCs w:val="18"/>
    </w:rPr>
  </w:style>
  <w:style w:type="character" w:customStyle="1" w:styleId="51">
    <w:name w:val="active4"/>
    <w:basedOn w:val="17"/>
    <w:qFormat/>
    <w:uiPriority w:val="0"/>
    <w:rPr>
      <w:color w:val="FFFFFF"/>
      <w:shd w:val="clear" w:color="auto" w:fill="2B7AFC"/>
    </w:rPr>
  </w:style>
  <w:style w:type="character" w:customStyle="1" w:styleId="52">
    <w:name w:val="hover25"/>
    <w:basedOn w:val="17"/>
    <w:qFormat/>
    <w:uiPriority w:val="0"/>
  </w:style>
  <w:style w:type="character" w:customStyle="1" w:styleId="53">
    <w:name w:val="red4"/>
    <w:basedOn w:val="17"/>
    <w:qFormat/>
    <w:uiPriority w:val="0"/>
    <w:rPr>
      <w:color w:val="FF0000"/>
      <w:sz w:val="18"/>
      <w:szCs w:val="18"/>
    </w:rPr>
  </w:style>
  <w:style w:type="character" w:customStyle="1" w:styleId="54">
    <w:name w:val="red5"/>
    <w:basedOn w:val="17"/>
    <w:qFormat/>
    <w:uiPriority w:val="0"/>
    <w:rPr>
      <w:color w:val="CC0000"/>
    </w:rPr>
  </w:style>
  <w:style w:type="character" w:customStyle="1" w:styleId="55">
    <w:name w:val="red6"/>
    <w:basedOn w:val="17"/>
    <w:qFormat/>
    <w:uiPriority w:val="0"/>
    <w:rPr>
      <w:color w:val="FF0000"/>
    </w:rPr>
  </w:style>
  <w:style w:type="character" w:customStyle="1" w:styleId="56">
    <w:name w:val="hover23"/>
    <w:basedOn w:val="17"/>
    <w:qFormat/>
    <w:uiPriority w:val="0"/>
  </w:style>
  <w:style w:type="character" w:customStyle="1" w:styleId="57">
    <w:name w:val="l_6"/>
    <w:basedOn w:val="17"/>
    <w:qFormat/>
    <w:uiPriority w:val="0"/>
  </w:style>
  <w:style w:type="character" w:customStyle="1" w:styleId="58">
    <w:name w:val="l_10"/>
    <w:basedOn w:val="17"/>
    <w:qFormat/>
    <w:uiPriority w:val="0"/>
  </w:style>
  <w:style w:type="character" w:customStyle="1" w:styleId="59">
    <w:name w:val="icon_cxkcyry"/>
    <w:basedOn w:val="17"/>
    <w:qFormat/>
    <w:uiPriority w:val="0"/>
  </w:style>
  <w:style w:type="character" w:customStyle="1" w:styleId="60">
    <w:name w:val="l_121"/>
    <w:basedOn w:val="17"/>
    <w:qFormat/>
    <w:uiPriority w:val="0"/>
  </w:style>
  <w:style w:type="character" w:customStyle="1" w:styleId="61">
    <w:name w:val="l_11"/>
    <w:basedOn w:val="17"/>
    <w:qFormat/>
    <w:uiPriority w:val="0"/>
  </w:style>
  <w:style w:type="character" w:customStyle="1" w:styleId="62">
    <w:name w:val="l_111"/>
    <w:basedOn w:val="17"/>
    <w:qFormat/>
    <w:uiPriority w:val="0"/>
  </w:style>
  <w:style w:type="character" w:customStyle="1" w:styleId="63">
    <w:name w:val="l_3"/>
    <w:basedOn w:val="17"/>
    <w:qFormat/>
    <w:uiPriority w:val="0"/>
  </w:style>
  <w:style w:type="character" w:customStyle="1" w:styleId="64">
    <w:name w:val="close6"/>
    <w:basedOn w:val="17"/>
    <w:qFormat/>
    <w:uiPriority w:val="0"/>
  </w:style>
  <w:style w:type="character" w:customStyle="1" w:styleId="65">
    <w:name w:val="searchopen"/>
    <w:basedOn w:val="17"/>
    <w:qFormat/>
    <w:uiPriority w:val="0"/>
  </w:style>
  <w:style w:type="character" w:customStyle="1" w:styleId="66">
    <w:name w:val="focus"/>
    <w:basedOn w:val="17"/>
    <w:qFormat/>
    <w:uiPriority w:val="0"/>
    <w:rPr>
      <w:b/>
      <w:bCs/>
      <w:color w:val="000000"/>
    </w:rPr>
  </w:style>
  <w:style w:type="character" w:customStyle="1" w:styleId="67">
    <w:name w:val="menutitle12"/>
    <w:basedOn w:val="17"/>
    <w:qFormat/>
    <w:uiPriority w:val="0"/>
    <w:rPr>
      <w:color w:val="333333"/>
      <w:sz w:val="24"/>
      <w:szCs w:val="24"/>
    </w:rPr>
  </w:style>
  <w:style w:type="character" w:customStyle="1" w:styleId="68">
    <w:name w:val="menutitle13"/>
    <w:basedOn w:val="17"/>
    <w:qFormat/>
    <w:uiPriority w:val="0"/>
    <w:rPr>
      <w:color w:val="333333"/>
      <w:sz w:val="24"/>
      <w:szCs w:val="24"/>
    </w:rPr>
  </w:style>
  <w:style w:type="character" w:customStyle="1" w:styleId="69">
    <w:name w:val="l_5"/>
    <w:basedOn w:val="17"/>
    <w:qFormat/>
    <w:uiPriority w:val="0"/>
  </w:style>
  <w:style w:type="character" w:customStyle="1" w:styleId="70">
    <w:name w:val="l_51"/>
    <w:basedOn w:val="17"/>
    <w:qFormat/>
    <w:uiPriority w:val="0"/>
  </w:style>
  <w:style w:type="character" w:customStyle="1" w:styleId="71">
    <w:name w:val="m-text"/>
    <w:basedOn w:val="17"/>
    <w:qFormat/>
    <w:uiPriority w:val="0"/>
  </w:style>
  <w:style w:type="character" w:customStyle="1" w:styleId="72">
    <w:name w:val="icon_dljg"/>
    <w:basedOn w:val="17"/>
    <w:qFormat/>
    <w:uiPriority w:val="0"/>
  </w:style>
  <w:style w:type="character" w:customStyle="1" w:styleId="73">
    <w:name w:val="icon_cxktbr"/>
    <w:basedOn w:val="17"/>
    <w:qFormat/>
    <w:uiPriority w:val="0"/>
  </w:style>
  <w:style w:type="character" w:customStyle="1" w:styleId="74">
    <w:name w:val="color_cdyy"/>
    <w:basedOn w:val="17"/>
    <w:qFormat/>
    <w:uiPriority w:val="0"/>
    <w:rPr>
      <w:color w:val="FFFFFF"/>
      <w:bdr w:val="single" w:color="FFFFFF" w:sz="6" w:space="0"/>
    </w:rPr>
  </w:style>
  <w:style w:type="character" w:customStyle="1" w:styleId="75">
    <w:name w:val="l_15"/>
    <w:basedOn w:val="17"/>
    <w:qFormat/>
    <w:uiPriority w:val="0"/>
  </w:style>
  <w:style w:type="character" w:customStyle="1" w:styleId="76">
    <w:name w:val="l_0"/>
    <w:basedOn w:val="17"/>
    <w:qFormat/>
    <w:uiPriority w:val="0"/>
  </w:style>
  <w:style w:type="character" w:customStyle="1" w:styleId="77">
    <w:name w:val="l_01"/>
    <w:basedOn w:val="17"/>
    <w:qFormat/>
    <w:uiPriority w:val="0"/>
  </w:style>
  <w:style w:type="character" w:customStyle="1" w:styleId="78">
    <w:name w:val="l_13"/>
    <w:basedOn w:val="17"/>
    <w:qFormat/>
    <w:uiPriority w:val="0"/>
  </w:style>
  <w:style w:type="character" w:customStyle="1" w:styleId="79">
    <w:name w:val="l_131"/>
    <w:basedOn w:val="17"/>
    <w:qFormat/>
    <w:uiPriority w:val="0"/>
  </w:style>
  <w:style w:type="character" w:customStyle="1" w:styleId="80">
    <w:name w:val="swapimg4"/>
    <w:basedOn w:val="17"/>
    <w:qFormat/>
    <w:uiPriority w:val="0"/>
  </w:style>
  <w:style w:type="character" w:customStyle="1" w:styleId="81">
    <w:name w:val="swapimg5"/>
    <w:basedOn w:val="17"/>
    <w:qFormat/>
    <w:uiPriority w:val="0"/>
  </w:style>
  <w:style w:type="character" w:customStyle="1" w:styleId="82">
    <w:name w:val="searchclose"/>
    <w:basedOn w:val="17"/>
    <w:qFormat/>
    <w:uiPriority w:val="0"/>
  </w:style>
  <w:style w:type="character" w:customStyle="1" w:styleId="83">
    <w:name w:val="l_7"/>
    <w:basedOn w:val="17"/>
    <w:qFormat/>
    <w:uiPriority w:val="0"/>
  </w:style>
  <w:style w:type="character" w:customStyle="1" w:styleId="84">
    <w:name w:val="icon_xzry"/>
    <w:basedOn w:val="17"/>
    <w:qFormat/>
    <w:uiPriority w:val="0"/>
  </w:style>
  <w:style w:type="character" w:customStyle="1" w:styleId="85">
    <w:name w:val="icon_gzkj"/>
    <w:basedOn w:val="17"/>
    <w:qFormat/>
    <w:uiPriority w:val="0"/>
  </w:style>
  <w:style w:type="character" w:customStyle="1" w:styleId="86">
    <w:name w:val="icon_lzrz"/>
    <w:basedOn w:val="17"/>
    <w:qFormat/>
    <w:uiPriority w:val="0"/>
  </w:style>
  <w:style w:type="character" w:customStyle="1" w:styleId="87">
    <w:name w:val="icon_xglc"/>
    <w:basedOn w:val="17"/>
    <w:qFormat/>
    <w:uiPriority w:val="0"/>
  </w:style>
  <w:style w:type="character" w:customStyle="1" w:styleId="88">
    <w:name w:val="l_4"/>
    <w:basedOn w:val="17"/>
    <w:qFormat/>
    <w:uiPriority w:val="0"/>
  </w:style>
  <w:style w:type="character" w:customStyle="1" w:styleId="89">
    <w:name w:val="l_41"/>
    <w:basedOn w:val="17"/>
    <w:qFormat/>
    <w:uiPriority w:val="0"/>
  </w:style>
  <w:style w:type="character" w:customStyle="1" w:styleId="90">
    <w:name w:val="l_1"/>
    <w:basedOn w:val="17"/>
    <w:qFormat/>
    <w:uiPriority w:val="0"/>
  </w:style>
  <w:style w:type="character" w:customStyle="1" w:styleId="91">
    <w:name w:val="l_12"/>
    <w:basedOn w:val="17"/>
    <w:qFormat/>
    <w:uiPriority w:val="0"/>
  </w:style>
  <w:style w:type="character" w:customStyle="1" w:styleId="92">
    <w:name w:val="l_2"/>
    <w:basedOn w:val="17"/>
    <w:qFormat/>
    <w:uiPriority w:val="0"/>
  </w:style>
  <w:style w:type="character" w:customStyle="1" w:styleId="93">
    <w:name w:val="l_21"/>
    <w:basedOn w:val="17"/>
    <w:qFormat/>
    <w:uiPriority w:val="0"/>
  </w:style>
  <w:style w:type="character" w:customStyle="1" w:styleId="94">
    <w:name w:val="l_8"/>
    <w:basedOn w:val="17"/>
    <w:qFormat/>
    <w:uiPriority w:val="0"/>
  </w:style>
  <w:style w:type="character" w:customStyle="1" w:styleId="95">
    <w:name w:val="l_81"/>
    <w:basedOn w:val="17"/>
    <w:qFormat/>
    <w:uiPriority w:val="0"/>
  </w:style>
  <w:style w:type="character" w:customStyle="1" w:styleId="96">
    <w:name w:val="l_9"/>
    <w:basedOn w:val="17"/>
    <w:qFormat/>
    <w:uiPriority w:val="0"/>
  </w:style>
  <w:style w:type="character" w:customStyle="1" w:styleId="97">
    <w:name w:val="l_91"/>
    <w:basedOn w:val="17"/>
    <w:qFormat/>
    <w:uiPriority w:val="0"/>
  </w:style>
  <w:style w:type="character" w:customStyle="1" w:styleId="98">
    <w:name w:val="l_14"/>
    <w:basedOn w:val="17"/>
    <w:qFormat/>
    <w:uiPriority w:val="0"/>
  </w:style>
  <w:style w:type="character" w:customStyle="1" w:styleId="99">
    <w:name w:val="l_141"/>
    <w:basedOn w:val="17"/>
    <w:qFormat/>
    <w:uiPriority w:val="0"/>
  </w:style>
  <w:style w:type="character" w:customStyle="1" w:styleId="100">
    <w:name w:val="swapimg"/>
    <w:basedOn w:val="17"/>
    <w:qFormat/>
    <w:uiPriority w:val="0"/>
  </w:style>
  <w:style w:type="character" w:customStyle="1" w:styleId="101">
    <w:name w:val="swapimg1"/>
    <w:basedOn w:val="17"/>
    <w:qFormat/>
    <w:uiPriority w:val="0"/>
  </w:style>
  <w:style w:type="character" w:customStyle="1" w:styleId="102">
    <w:name w:val="focus3"/>
    <w:basedOn w:val="17"/>
    <w:qFormat/>
    <w:uiPriority w:val="0"/>
    <w:rPr>
      <w:b/>
      <w:bCs/>
      <w:color w:val="000000"/>
    </w:rPr>
  </w:style>
  <w:style w:type="character" w:customStyle="1" w:styleId="103">
    <w:name w:val="menutitle"/>
    <w:basedOn w:val="17"/>
    <w:qFormat/>
    <w:uiPriority w:val="0"/>
    <w:rPr>
      <w:color w:val="333333"/>
      <w:sz w:val="24"/>
      <w:szCs w:val="24"/>
      <w:shd w:val="clear" w:fill="0076CF"/>
    </w:rPr>
  </w:style>
  <w:style w:type="character" w:customStyle="1" w:styleId="104">
    <w:name w:val="menutitle1"/>
    <w:basedOn w:val="17"/>
    <w:qFormat/>
    <w:uiPriority w:val="0"/>
    <w:rPr>
      <w:color w:val="333333"/>
      <w:sz w:val="24"/>
      <w:szCs w:val="24"/>
    </w:rPr>
  </w:style>
  <w:style w:type="character" w:customStyle="1" w:styleId="105">
    <w:name w:val="l_71"/>
    <w:basedOn w:val="17"/>
    <w:qFormat/>
    <w:uiPriority w:val="0"/>
  </w:style>
  <w:style w:type="character" w:customStyle="1" w:styleId="106">
    <w:name w:val="l_61"/>
    <w:basedOn w:val="17"/>
    <w:qFormat/>
    <w:uiPriority w:val="0"/>
  </w:style>
  <w:style w:type="character" w:customStyle="1" w:styleId="107">
    <w:name w:val="nth-child(n+2)"/>
    <w:basedOn w:val="17"/>
    <w:qFormat/>
    <w:uiPriority w:val="0"/>
  </w:style>
  <w:style w:type="character" w:customStyle="1" w:styleId="108">
    <w:name w:val="first-child"/>
    <w:basedOn w:val="17"/>
    <w:qFormat/>
    <w:uiPriority w:val="0"/>
  </w:style>
  <w:style w:type="character" w:customStyle="1" w:styleId="109">
    <w:name w:val="layui-this"/>
    <w:basedOn w:val="17"/>
    <w:qFormat/>
    <w:uiPriority w:val="0"/>
    <w:rPr>
      <w:bdr w:val="single" w:color="EEEEEE" w:sz="6" w:space="0"/>
      <w:shd w:val="clear" w:fill="FFFFFF"/>
    </w:rPr>
  </w:style>
  <w:style w:type="character" w:customStyle="1" w:styleId="110">
    <w:name w:val="hover5"/>
    <w:basedOn w:val="17"/>
    <w:qFormat/>
    <w:uiPriority w:val="0"/>
    <w:rPr>
      <w:color w:val="0282FF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9cd460-9bc1-45d1-ab19-a0493bfa50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846</Words>
  <Characters>1019</Characters>
  <Lines>8</Lines>
  <Paragraphs>2</Paragraphs>
  <TotalTime>5</TotalTime>
  <ScaleCrop>false</ScaleCrop>
  <LinksUpToDate>false</LinksUpToDate>
  <CharactersWithSpaces>1181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2018-08-01T09:34:00Z</dcterms:created>
  <dc:creator>dell</dc:creator>
  <cp:lastModifiedBy>大海</cp:lastModifiedBy>
  <cp:lastPrinted>2026-02-10T10:06:00Z</cp:lastPrinted>
  <dcterms:modified xsi:type="dcterms:W3CDTF">2026-07-29T10:07:40Z</dcterms:modified>
  <cp:revision>110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8CFE9E83FD394F1B9E026D172CCA7D65</vt:lpwstr>
  </property>
  <property fmtid="{D5CDD505-2E9C-101B-9397-08002B2CF9AE}" pid="4" name="KSOTemplateDocerSaveRecord">
    <vt:lpwstr>eyJoZGlkIjoiMzEwNTM5NzYwMDRjMzkwZTVkZjY2ODkwMGIxNGU0OTUiLCJ1c2VySWQiOiI2MjA3MTgwNzcifQ==</vt:lpwstr>
  </property>
</Properties>
</file>