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E38E5">
      <w:pPr>
        <w:tabs>
          <w:tab w:val="left" w:pos="7095"/>
        </w:tabs>
        <w:spacing w:line="520" w:lineRule="exact"/>
        <w:contextualSpacing/>
        <w:jc w:val="center"/>
        <w:rPr>
          <w:rFonts w:asciiTheme="minorEastAsia" w:hAnsiTheme="minorEastAsia" w:cstheme="majorEastAsia"/>
          <w:b/>
          <w:bCs/>
          <w:sz w:val="30"/>
          <w:szCs w:val="30"/>
        </w:rPr>
      </w:pPr>
      <w:bookmarkStart w:id="0" w:name="OLE_LINK105"/>
      <w:bookmarkStart w:id="1" w:name="OLE_LINK106"/>
      <w:r>
        <w:rPr>
          <w:rFonts w:hint="eastAsia" w:asciiTheme="minorEastAsia" w:hAnsiTheme="minorEastAsia" w:cstheme="majorEastAsia"/>
          <w:b/>
          <w:bCs/>
          <w:sz w:val="30"/>
          <w:szCs w:val="30"/>
        </w:rPr>
        <w:t>YZCG-DLT2026</w:t>
      </w:r>
      <w:r>
        <w:rPr>
          <w:rFonts w:hint="eastAsia" w:asciiTheme="minorEastAsia" w:hAnsiTheme="minorEastAsia" w:cstheme="majorEastAsia"/>
          <w:b/>
          <w:bCs/>
          <w:sz w:val="30"/>
          <w:szCs w:val="30"/>
          <w:lang w:val="en-US" w:eastAsia="zh-CN"/>
        </w:rPr>
        <w:t>077</w:t>
      </w:r>
      <w:r>
        <w:rPr>
          <w:rFonts w:hint="eastAsia" w:asciiTheme="minorEastAsia" w:hAnsiTheme="minorEastAsia" w:cstheme="majorEastAsia"/>
          <w:b/>
          <w:bCs/>
          <w:sz w:val="30"/>
          <w:szCs w:val="30"/>
        </w:rPr>
        <w:t xml:space="preserve">  禹州市农业农村局2026年中央财政农业防灾救灾</w:t>
      </w:r>
    </w:p>
    <w:p w14:paraId="784A121E">
      <w:pPr>
        <w:tabs>
          <w:tab w:val="left" w:pos="7095"/>
        </w:tabs>
        <w:spacing w:line="520" w:lineRule="exact"/>
        <w:contextualSpacing/>
        <w:jc w:val="center"/>
        <w:rPr>
          <w:rFonts w:asciiTheme="minorEastAsia" w:hAnsiTheme="minorEastAsia" w:cstheme="majorEastAsia"/>
          <w:b/>
          <w:bCs/>
          <w:sz w:val="30"/>
          <w:szCs w:val="30"/>
        </w:rPr>
      </w:pPr>
      <w:r>
        <w:rPr>
          <w:rFonts w:hint="eastAsia" w:asciiTheme="minorEastAsia" w:hAnsiTheme="minorEastAsia" w:cstheme="majorEastAsia"/>
          <w:b/>
          <w:bCs/>
          <w:sz w:val="30"/>
          <w:szCs w:val="30"/>
        </w:rPr>
        <w:t>资金（第二批）采购项目</w:t>
      </w:r>
    </w:p>
    <w:p w14:paraId="2917A3B9">
      <w:pPr>
        <w:tabs>
          <w:tab w:val="left" w:pos="7095"/>
        </w:tabs>
        <w:spacing w:line="520" w:lineRule="exact"/>
        <w:contextualSpacing/>
        <w:jc w:val="center"/>
        <w:rPr>
          <w:rFonts w:asciiTheme="minorEastAsia" w:hAnsiTheme="minorEastAsia" w:cstheme="majorEastAsia"/>
          <w:b/>
          <w:bCs/>
          <w:sz w:val="30"/>
          <w:szCs w:val="30"/>
        </w:rPr>
      </w:pPr>
      <w:r>
        <w:rPr>
          <w:rFonts w:hint="eastAsia" w:asciiTheme="minorEastAsia" w:hAnsiTheme="minorEastAsia" w:cstheme="majorEastAsia"/>
          <w:b/>
          <w:bCs/>
          <w:sz w:val="30"/>
          <w:szCs w:val="30"/>
        </w:rPr>
        <w:t>竞争性谈判公告</w:t>
      </w:r>
    </w:p>
    <w:p w14:paraId="5939EBC1">
      <w:pPr>
        <w:tabs>
          <w:tab w:val="left" w:pos="7095"/>
        </w:tabs>
        <w:spacing w:line="520" w:lineRule="exact"/>
        <w:contextualSpacing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项目概况</w:t>
      </w:r>
    </w:p>
    <w:p w14:paraId="257E22C0">
      <w:pPr>
        <w:tabs>
          <w:tab w:val="left" w:pos="7095"/>
        </w:tabs>
        <w:spacing w:line="520" w:lineRule="exact"/>
        <w:ind w:firstLine="480" w:firstLineChars="200"/>
        <w:contextualSpacing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禹州市农业农村局2026年中央财政农业防灾救灾资金（第二批）采购项目的潜在投标人应在谈判响应截止时间前登录《全国公共资源交易平台（河南省•许昌市）》（下文所述“全国公共资源交易平台（河南省•许昌市）”的地址均为https://ggzy.xuchang.gov.cn）“投标人登录”入口自行免费下载竞争性谈判文件，并于2026年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/>
          <w:sz w:val="24"/>
          <w:szCs w:val="24"/>
        </w:rPr>
        <w:t>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28</w:t>
      </w:r>
      <w:r>
        <w:rPr>
          <w:rFonts w:hint="eastAsia" w:asciiTheme="minorEastAsia" w:hAnsiTheme="minorEastAsia"/>
          <w:sz w:val="24"/>
          <w:szCs w:val="24"/>
        </w:rPr>
        <w:t>日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/>
          <w:sz w:val="24"/>
          <w:szCs w:val="24"/>
        </w:rPr>
        <w:t>时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30</w:t>
      </w:r>
      <w:r>
        <w:rPr>
          <w:rFonts w:hint="eastAsia" w:asciiTheme="minorEastAsia" w:hAnsiTheme="minorEastAsia"/>
          <w:sz w:val="24"/>
          <w:szCs w:val="24"/>
        </w:rPr>
        <w:t>分（北京时间）前递交响应文件。</w:t>
      </w:r>
    </w:p>
    <w:p w14:paraId="7EE3349D">
      <w:pPr>
        <w:tabs>
          <w:tab w:val="left" w:pos="7095"/>
        </w:tabs>
        <w:spacing w:line="520" w:lineRule="exact"/>
        <w:ind w:firstLine="562" w:firstLineChars="200"/>
        <w:contextualSpacing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一、项目基本情况</w:t>
      </w:r>
    </w:p>
    <w:p w14:paraId="6F75A717">
      <w:pPr>
        <w:tabs>
          <w:tab w:val="left" w:pos="7095"/>
        </w:tabs>
        <w:spacing w:line="520" w:lineRule="exact"/>
        <w:ind w:firstLine="480" w:firstLineChars="200"/>
        <w:rPr>
          <w:rFonts w:hint="default" w:asciiTheme="minorEastAsia" w:hAnsiTheme="minorEastAsia" w:eastAsiaTheme="minorEastAsia"/>
          <w:color w:val="FF000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1. 项目编号：YZCG-DLT2026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077</w:t>
      </w:r>
    </w:p>
    <w:p w14:paraId="60886AF0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 项目名称：</w:t>
      </w:r>
      <w:bookmarkStart w:id="2" w:name="OLE_LINK41"/>
      <w:r>
        <w:rPr>
          <w:rFonts w:hint="eastAsia" w:asciiTheme="minorEastAsia" w:hAnsiTheme="minorEastAsia"/>
          <w:sz w:val="24"/>
          <w:szCs w:val="24"/>
          <w:lang w:val="zh-CN"/>
        </w:rPr>
        <w:t>禹州市农业农村局2026年中央财政农业防灾救灾资金（第二批）采购项目</w:t>
      </w:r>
      <w:bookmarkEnd w:id="2"/>
    </w:p>
    <w:p w14:paraId="12A1FAFC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 采购方式：</w:t>
      </w:r>
      <w:bookmarkStart w:id="3" w:name="OLE_LINK76"/>
      <w:bookmarkStart w:id="4" w:name="OLE_LINK94"/>
      <w:bookmarkStart w:id="5" w:name="OLE_LINK69"/>
      <w:r>
        <w:rPr>
          <w:rFonts w:hint="eastAsia" w:asciiTheme="minorEastAsia" w:hAnsiTheme="minorEastAsia"/>
          <w:sz w:val="24"/>
          <w:szCs w:val="24"/>
        </w:rPr>
        <w:t>竞争性谈判</w:t>
      </w:r>
      <w:bookmarkEnd w:id="3"/>
      <w:bookmarkEnd w:id="4"/>
      <w:bookmarkEnd w:id="5"/>
    </w:p>
    <w:p w14:paraId="5B7DB3DA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 预算金额：</w:t>
      </w:r>
      <w:r>
        <w:rPr>
          <w:rFonts w:hint="eastAsia" w:cs="仿宋_GB2312" w:asciiTheme="minorEastAsia" w:hAnsiTheme="minorEastAsia"/>
          <w:sz w:val="24"/>
          <w:szCs w:val="24"/>
        </w:rPr>
        <w:t>479950.00</w:t>
      </w:r>
      <w:r>
        <w:rPr>
          <w:rFonts w:hint="eastAsia" w:asciiTheme="minorEastAsia" w:hAnsiTheme="minorEastAsia"/>
          <w:sz w:val="24"/>
          <w:szCs w:val="24"/>
        </w:rPr>
        <w:t>元</w:t>
      </w:r>
    </w:p>
    <w:p w14:paraId="52F3D0CE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最高限价：</w:t>
      </w:r>
      <w:r>
        <w:rPr>
          <w:rFonts w:hint="eastAsia" w:cs="仿宋_GB2312" w:asciiTheme="minorEastAsia" w:hAnsiTheme="minorEastAsia"/>
          <w:sz w:val="24"/>
          <w:szCs w:val="24"/>
        </w:rPr>
        <w:t>479950.00</w:t>
      </w:r>
      <w:r>
        <w:rPr>
          <w:rFonts w:hint="eastAsia" w:asciiTheme="minorEastAsia" w:hAnsiTheme="minorEastAsia"/>
          <w:sz w:val="24"/>
          <w:szCs w:val="24"/>
        </w:rPr>
        <w:t xml:space="preserve">元 </w:t>
      </w:r>
    </w:p>
    <w:tbl>
      <w:tblPr>
        <w:tblStyle w:val="9"/>
        <w:tblW w:w="9450" w:type="dxa"/>
        <w:tblCellSpacing w:w="0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"/>
        <w:gridCol w:w="1897"/>
        <w:gridCol w:w="1132"/>
        <w:gridCol w:w="1418"/>
        <w:gridCol w:w="1275"/>
        <w:gridCol w:w="1562"/>
        <w:gridCol w:w="1636"/>
      </w:tblGrid>
      <w:tr w14:paraId="2D9E5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tblCellSpacing w:w="0" w:type="dxa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9FA4D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2C287">
            <w:pPr>
              <w:tabs>
                <w:tab w:val="left" w:pos="7095"/>
              </w:tabs>
              <w:spacing w:line="520" w:lineRule="exact"/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包号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60B39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包名称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A9BFB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包预算</w:t>
            </w:r>
          </w:p>
          <w:p w14:paraId="677EE44E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（元）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03250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包最高限价</w:t>
            </w:r>
          </w:p>
          <w:p w14:paraId="2BC7B721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（元）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F96CE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是否专门面向</w:t>
            </w:r>
          </w:p>
          <w:p w14:paraId="01F11248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中小企业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4DBBA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采购预留金额（元）</w:t>
            </w:r>
          </w:p>
        </w:tc>
      </w:tr>
      <w:tr w14:paraId="0286E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tblCellSpacing w:w="0" w:type="dxa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9C481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BD456">
            <w:pPr>
              <w:tabs>
                <w:tab w:val="left" w:pos="7095"/>
              </w:tabs>
              <w:spacing w:line="520" w:lineRule="exact"/>
              <w:jc w:val="left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YZCG-DLT2026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077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FBAD7">
            <w:pPr>
              <w:tabs>
                <w:tab w:val="left" w:pos="7095"/>
              </w:tabs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zh-CN"/>
              </w:rPr>
              <w:t>第一标段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B149">
            <w:pPr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479950.00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6F139">
            <w:pPr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479950.00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556AE">
            <w:pPr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是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8C595">
            <w:pPr>
              <w:spacing w:line="5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479950.00</w:t>
            </w:r>
          </w:p>
        </w:tc>
      </w:tr>
    </w:tbl>
    <w:p w14:paraId="2FF8A32C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5. 采购需求（包括但不限于标的的名称、数量、简要技术需求或服务要求等）</w:t>
      </w:r>
    </w:p>
    <w:p w14:paraId="4DEDC640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bookmarkStart w:id="6" w:name="OLE_LINK50"/>
      <w:r>
        <w:rPr>
          <w:rFonts w:hint="eastAsia" w:asciiTheme="minorEastAsia" w:hAnsiTheme="minorEastAsia"/>
          <w:sz w:val="24"/>
          <w:szCs w:val="24"/>
          <w:lang w:val="zh-CN"/>
        </w:rPr>
        <w:t>禹州市农业农村局2026年中央财政农业防灾救灾资金（第二批）采购项目，共划分1个标段（详见谈判文件）</w:t>
      </w:r>
      <w:bookmarkEnd w:id="6"/>
      <w:r>
        <w:rPr>
          <w:rFonts w:hint="eastAsia" w:asciiTheme="minorEastAsia" w:hAnsiTheme="minorEastAsia"/>
          <w:sz w:val="24"/>
          <w:szCs w:val="24"/>
          <w:lang w:val="zh-CN"/>
        </w:rPr>
        <w:t>。</w:t>
      </w:r>
    </w:p>
    <w:p w14:paraId="67F283E2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6. </w:t>
      </w:r>
      <w:bookmarkStart w:id="7" w:name="OLE_LINK156"/>
      <w:bookmarkStart w:id="8" w:name="OLE_LINK155"/>
      <w:r>
        <w:rPr>
          <w:rFonts w:hint="eastAsia" w:cs="仿宋_GB2312" w:asciiTheme="minorEastAsia" w:hAnsiTheme="minorEastAsia"/>
          <w:sz w:val="24"/>
          <w:szCs w:val="24"/>
        </w:rPr>
        <w:t>交付（服务、完工）时间</w:t>
      </w:r>
      <w:bookmarkEnd w:id="7"/>
      <w:bookmarkEnd w:id="8"/>
      <w:r>
        <w:rPr>
          <w:rFonts w:hint="eastAsia" w:asciiTheme="minorEastAsia" w:hAnsiTheme="minorEastAsia"/>
          <w:sz w:val="24"/>
          <w:szCs w:val="24"/>
        </w:rPr>
        <w:t>：</w:t>
      </w:r>
      <w:r>
        <w:rPr>
          <w:rFonts w:hint="eastAsia" w:cs="仿宋_GB2312" w:asciiTheme="minorEastAsia" w:hAnsiTheme="minorEastAsia"/>
          <w:sz w:val="24"/>
          <w:szCs w:val="24"/>
        </w:rPr>
        <w:t>签订合同后3日历天</w:t>
      </w:r>
      <w:r>
        <w:rPr>
          <w:rFonts w:hint="eastAsia" w:asciiTheme="minorEastAsia" w:hAnsiTheme="minorEastAsia"/>
          <w:sz w:val="24"/>
          <w:szCs w:val="24"/>
          <w:lang w:val="zh-CN"/>
        </w:rPr>
        <w:t>。</w:t>
      </w:r>
    </w:p>
    <w:p w14:paraId="19F6C593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7. 本项目是否接受联合体投标：否</w:t>
      </w:r>
    </w:p>
    <w:p w14:paraId="1FBCF8AA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8. 是否接受进口产品：否</w:t>
      </w:r>
    </w:p>
    <w:p w14:paraId="72AF6BDA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9. 是否专门面向中小企业：是</w:t>
      </w:r>
    </w:p>
    <w:p w14:paraId="515E66D0">
      <w:pPr>
        <w:tabs>
          <w:tab w:val="left" w:pos="7095"/>
        </w:tabs>
        <w:spacing w:line="520" w:lineRule="exact"/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二、申请人资格要求：</w:t>
      </w:r>
    </w:p>
    <w:p w14:paraId="65DEE432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1.满足《中华人民共和国政府采购法》第二十二条规定。</w:t>
      </w:r>
    </w:p>
    <w:p w14:paraId="139EEAF3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 xml:space="preserve">2.落实政府采购政策满足的资格要求： </w:t>
      </w:r>
    </w:p>
    <w:p w14:paraId="50ADC7A3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</w:rPr>
      </w:pPr>
      <w:bookmarkStart w:id="9" w:name="OLE_LINK25"/>
      <w:bookmarkStart w:id="10" w:name="OLE_LINK26"/>
      <w:r>
        <w:rPr>
          <w:rFonts w:hint="eastAsia" w:cs="仿宋_GB2312" w:asciiTheme="minorEastAsia" w:hAnsiTheme="minorEastAsia"/>
          <w:sz w:val="24"/>
          <w:szCs w:val="24"/>
          <w:lang w:val="zh-CN"/>
        </w:rPr>
        <w:t>本项目落实节约能源、保护环境、扶持不发达地区和少数民族地区、促进中小企业、监狱企业发展等政府采购政策。（本项目专门面向中小企业）</w:t>
      </w:r>
      <w:bookmarkEnd w:id="9"/>
      <w:bookmarkEnd w:id="10"/>
    </w:p>
    <w:p w14:paraId="08F85E8F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 w:cstheme="majorEastAsia"/>
          <w:sz w:val="24"/>
          <w:szCs w:val="24"/>
        </w:rPr>
      </w:pPr>
      <w:bookmarkStart w:id="11" w:name="OLE_LINK49"/>
      <w:r>
        <w:rPr>
          <w:rFonts w:hint="eastAsia" w:cs="仿宋_GB2312" w:asciiTheme="minorEastAsia" w:hAnsiTheme="minorEastAsia"/>
          <w:sz w:val="24"/>
          <w:szCs w:val="24"/>
          <w:lang w:val="zh-CN"/>
        </w:rPr>
        <w:t>3.本项目的特定资格要求：无。</w:t>
      </w:r>
    </w:p>
    <w:bookmarkEnd w:id="11"/>
    <w:p w14:paraId="6A1D930D">
      <w:pPr>
        <w:tabs>
          <w:tab w:val="left" w:pos="7095"/>
        </w:tabs>
        <w:spacing w:line="520" w:lineRule="exact"/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三、获取采购文件</w:t>
      </w:r>
    </w:p>
    <w:p w14:paraId="64075A49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bookmarkStart w:id="12" w:name="OLE_LINK29"/>
      <w:bookmarkStart w:id="13" w:name="OLE_LINK28"/>
      <w:r>
        <w:rPr>
          <w:rFonts w:hint="eastAsia" w:cs="宋体" w:asciiTheme="minorEastAsia" w:hAnsiTheme="minorEastAsia"/>
          <w:sz w:val="24"/>
          <w:szCs w:val="24"/>
        </w:rPr>
        <w:t>1.时间：2026年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8</w:t>
      </w:r>
      <w:r>
        <w:rPr>
          <w:rFonts w:hint="eastAsia" w:cs="宋体" w:asciiTheme="minorEastAsia" w:hAnsiTheme="minorEastAsia"/>
          <w:sz w:val="24"/>
          <w:szCs w:val="24"/>
        </w:rPr>
        <w:t>月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24</w:t>
      </w:r>
      <w:r>
        <w:rPr>
          <w:rFonts w:hint="eastAsia" w:cs="宋体" w:asciiTheme="minorEastAsia" w:hAnsiTheme="minorEastAsia"/>
          <w:sz w:val="24"/>
          <w:szCs w:val="24"/>
        </w:rPr>
        <w:t>日至2026年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8</w:t>
      </w:r>
      <w:r>
        <w:rPr>
          <w:rFonts w:hint="eastAsia" w:cs="宋体" w:asciiTheme="minorEastAsia" w:hAnsiTheme="minorEastAsia"/>
          <w:sz w:val="24"/>
          <w:szCs w:val="24"/>
        </w:rPr>
        <w:t>月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28</w:t>
      </w:r>
      <w:r>
        <w:rPr>
          <w:rFonts w:hint="eastAsia" w:cs="宋体" w:asciiTheme="minorEastAsia" w:hAnsiTheme="minorEastAsia"/>
          <w:sz w:val="24"/>
          <w:szCs w:val="24"/>
        </w:rPr>
        <w:t xml:space="preserve">日，每天上午00:00至12:00，下午12:01至23:59（北京时间，法定节假日除外。） </w:t>
      </w:r>
    </w:p>
    <w:p w14:paraId="1E49AE84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2.地点：《全国公共资源交易平台（河南省·许昌市）（https://ggzy.xuchang.gov.cn/）</w:t>
      </w:r>
    </w:p>
    <w:p w14:paraId="4C55C677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 xml:space="preserve">3.方式：自行下载 </w:t>
      </w:r>
    </w:p>
    <w:p w14:paraId="0AF34EB8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 xml:space="preserve">4.售价：0元 </w:t>
      </w:r>
      <w:bookmarkEnd w:id="12"/>
      <w:bookmarkEnd w:id="13"/>
    </w:p>
    <w:p w14:paraId="44B83D67">
      <w:pPr>
        <w:spacing w:line="520" w:lineRule="exact"/>
        <w:rPr>
          <w:rFonts w:cs="宋体" w:asciiTheme="minorEastAsia" w:hAnsiTheme="minorEastAsia"/>
          <w:b/>
          <w:bCs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szCs w:val="21"/>
        </w:rPr>
        <w:t xml:space="preserve"> </w:t>
      </w:r>
      <w:r>
        <w:rPr>
          <w:rFonts w:hint="eastAsia" w:cs="宋体" w:asciiTheme="minorEastAsia" w:hAnsiTheme="minorEastAsia"/>
          <w:b/>
          <w:bCs/>
          <w:sz w:val="28"/>
          <w:szCs w:val="28"/>
        </w:rPr>
        <w:t xml:space="preserve">   四、</w:t>
      </w:r>
      <w:bookmarkStart w:id="14" w:name="OLE_LINK31"/>
      <w:bookmarkStart w:id="15" w:name="OLE_LINK30"/>
      <w:r>
        <w:rPr>
          <w:rFonts w:hint="eastAsia" w:cs="宋体" w:asciiTheme="minorEastAsia" w:hAnsiTheme="minorEastAsia"/>
          <w:b/>
          <w:bCs/>
          <w:sz w:val="28"/>
          <w:szCs w:val="28"/>
        </w:rPr>
        <w:t>响应文件提交</w:t>
      </w:r>
    </w:p>
    <w:p w14:paraId="5883DC32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1.时间：2026年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8</w:t>
      </w:r>
      <w:r>
        <w:rPr>
          <w:rFonts w:hint="eastAsia" w:cs="宋体" w:asciiTheme="minorEastAsia" w:hAnsiTheme="minorEastAsia"/>
          <w:sz w:val="24"/>
          <w:szCs w:val="24"/>
        </w:rPr>
        <w:t>月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28</w:t>
      </w:r>
      <w:r>
        <w:rPr>
          <w:rFonts w:hint="eastAsia" w:cs="宋体" w:asciiTheme="minorEastAsia" w:hAnsiTheme="minorEastAsia"/>
          <w:sz w:val="24"/>
          <w:szCs w:val="24"/>
        </w:rPr>
        <w:t>日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8</w:t>
      </w:r>
      <w:r>
        <w:rPr>
          <w:rFonts w:hint="eastAsia" w:cs="宋体" w:asciiTheme="minorEastAsia" w:hAnsiTheme="minorEastAsia"/>
          <w:sz w:val="24"/>
          <w:szCs w:val="24"/>
        </w:rPr>
        <w:t>时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30</w:t>
      </w:r>
      <w:r>
        <w:rPr>
          <w:rFonts w:hint="eastAsia" w:cs="宋体" w:asciiTheme="minorEastAsia" w:hAnsiTheme="minorEastAsia"/>
          <w:sz w:val="24"/>
          <w:szCs w:val="24"/>
        </w:rPr>
        <w:t xml:space="preserve">分（北京时间） </w:t>
      </w:r>
    </w:p>
    <w:p w14:paraId="098D4441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 xml:space="preserve">2.地点：本项目为全流程电子化交易项目，供应商必须通过许昌公共资源交易系统下载“新点投标文件制作软件（河南省版）”的最新版本制作并上传加密电子响应文件（后缀格式为.XCSTF）。截至投标截止时间，交易系统投标通道将关闭，供应商未完成电子响应文件上传的，投标将被拒绝。 </w:t>
      </w:r>
      <w:bookmarkEnd w:id="14"/>
      <w:bookmarkEnd w:id="15"/>
    </w:p>
    <w:p w14:paraId="129F1363">
      <w:pPr>
        <w:spacing w:line="520" w:lineRule="exact"/>
        <w:rPr>
          <w:rFonts w:cs="宋体" w:asciiTheme="minorEastAsia" w:hAnsiTheme="minorEastAsia"/>
          <w:b/>
          <w:bCs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szCs w:val="21"/>
        </w:rPr>
        <w:t xml:space="preserve"> </w:t>
      </w:r>
      <w:r>
        <w:rPr>
          <w:rFonts w:hint="eastAsia" w:cs="宋体" w:asciiTheme="minorEastAsia" w:hAnsiTheme="minorEastAsia"/>
          <w:b/>
          <w:bCs/>
          <w:sz w:val="28"/>
          <w:szCs w:val="28"/>
        </w:rPr>
        <w:t xml:space="preserve">   五、</w:t>
      </w:r>
      <w:bookmarkStart w:id="16" w:name="OLE_LINK33"/>
      <w:bookmarkStart w:id="17" w:name="OLE_LINK32"/>
      <w:r>
        <w:rPr>
          <w:rStyle w:val="11"/>
          <w:rFonts w:hint="eastAsia" w:cs="Segoe UI" w:asciiTheme="minorEastAsia" w:hAnsiTheme="minorEastAsia"/>
          <w:color w:val="333333"/>
          <w:sz w:val="28"/>
          <w:szCs w:val="28"/>
        </w:rPr>
        <w:t>响应文件开启</w:t>
      </w:r>
    </w:p>
    <w:p w14:paraId="4D12CC5E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1.时间：2026年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8</w:t>
      </w:r>
      <w:r>
        <w:rPr>
          <w:rFonts w:hint="eastAsia" w:cs="宋体" w:asciiTheme="minorEastAsia" w:hAnsiTheme="minorEastAsia"/>
          <w:sz w:val="24"/>
          <w:szCs w:val="24"/>
        </w:rPr>
        <w:t>月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28</w:t>
      </w:r>
      <w:r>
        <w:rPr>
          <w:rFonts w:hint="eastAsia" w:cs="宋体" w:asciiTheme="minorEastAsia" w:hAnsiTheme="minorEastAsia"/>
          <w:sz w:val="24"/>
          <w:szCs w:val="24"/>
        </w:rPr>
        <w:t>日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8</w:t>
      </w:r>
      <w:r>
        <w:rPr>
          <w:rFonts w:hint="eastAsia" w:cs="宋体" w:asciiTheme="minorEastAsia" w:hAnsiTheme="minorEastAsia"/>
          <w:sz w:val="24"/>
          <w:szCs w:val="24"/>
        </w:rPr>
        <w:t>时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30</w:t>
      </w:r>
      <w:r>
        <w:rPr>
          <w:rFonts w:hint="eastAsia" w:cs="宋体" w:asciiTheme="minorEastAsia" w:hAnsiTheme="minorEastAsia"/>
          <w:sz w:val="24"/>
          <w:szCs w:val="24"/>
        </w:rPr>
        <w:t>分（北京时间）</w:t>
      </w:r>
    </w:p>
    <w:p w14:paraId="0B6B01F0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2.地点：开标时间前，供应商进入“全国公共资源交易平台（河南省•许昌市）” ——点击“平台导航”下方左侧的“网上开标大厅”进入不见面大厅登录页面</w:t>
      </w:r>
      <w:bookmarkStart w:id="18" w:name="OLE_LINK2"/>
      <w:bookmarkStart w:id="19" w:name="OLE_LINK1"/>
      <w:r>
        <w:rPr>
          <w:rFonts w:hint="eastAsia" w:cs="宋体" w:asciiTheme="minorEastAsia" w:hAnsiTheme="minorEastAsia"/>
          <w:sz w:val="24"/>
          <w:szCs w:val="24"/>
        </w:rPr>
        <w:t>——</w:t>
      </w:r>
      <w:bookmarkEnd w:id="18"/>
      <w:bookmarkEnd w:id="19"/>
      <w:r>
        <w:rPr>
          <w:rFonts w:hint="eastAsia" w:cs="宋体" w:asciiTheme="minorEastAsia" w:hAnsiTheme="minorEastAsia"/>
          <w:sz w:val="24"/>
          <w:szCs w:val="24"/>
        </w:rPr>
        <w:t xml:space="preserve">选择“投标人”身份，使用 CA 数字证书或移动数字证书登录——在“今日开标项目”中找到已投标的项目——鼠标点击该项目即可进入开标操作界面，在系统规定时间内对电子投标文件进行远程解密，未在规定时间内解密或因供应商原因解密失败的，其投标文件将被拒绝。 </w:t>
      </w:r>
      <w:bookmarkEnd w:id="16"/>
      <w:bookmarkEnd w:id="17"/>
    </w:p>
    <w:p w14:paraId="3F3D8B17">
      <w:pPr>
        <w:spacing w:line="520" w:lineRule="exact"/>
        <w:rPr>
          <w:rFonts w:cs="宋体" w:asciiTheme="minorEastAsia" w:hAnsiTheme="minorEastAsia"/>
          <w:b/>
          <w:bCs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szCs w:val="21"/>
        </w:rPr>
        <w:t xml:space="preserve">    </w:t>
      </w:r>
      <w:r>
        <w:rPr>
          <w:rFonts w:hint="eastAsia" w:cs="宋体" w:asciiTheme="minorEastAsia" w:hAnsiTheme="minorEastAsia"/>
          <w:b/>
          <w:bCs/>
          <w:sz w:val="28"/>
          <w:szCs w:val="28"/>
        </w:rPr>
        <w:t xml:space="preserve">六、发布公告的媒介及招标公告期限 </w:t>
      </w:r>
    </w:p>
    <w:p w14:paraId="12343727">
      <w:pPr>
        <w:spacing w:line="52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本次招标公告在《河南省政府采购网》《许昌市政府采购网》《全国公共资源交易平台（河南省·许昌市）》上发布。</w:t>
      </w:r>
      <w:r>
        <w:rPr>
          <w:rFonts w:hint="eastAsia" w:asciiTheme="minorEastAsia" w:hAnsiTheme="minorEastAsia"/>
          <w:sz w:val="24"/>
          <w:szCs w:val="24"/>
        </w:rPr>
        <w:t>招标公告期限为三个工作日。</w:t>
      </w:r>
    </w:p>
    <w:p w14:paraId="3C0D5ECF">
      <w:pPr>
        <w:tabs>
          <w:tab w:val="left" w:pos="7095"/>
        </w:tabs>
        <w:spacing w:line="520" w:lineRule="exact"/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七、其他补充事宜</w:t>
      </w:r>
    </w:p>
    <w:p w14:paraId="5D59C363">
      <w:pPr>
        <w:tabs>
          <w:tab w:val="left" w:pos="7095"/>
        </w:tabs>
        <w:spacing w:line="52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 监督单位：</w:t>
      </w:r>
      <w:bookmarkStart w:id="20" w:name="OLE_LINK99"/>
      <w:bookmarkStart w:id="21" w:name="OLE_LINK100"/>
      <w:r>
        <w:rPr>
          <w:rFonts w:hint="eastAsia" w:asciiTheme="minorEastAsia" w:hAnsiTheme="minorEastAsia"/>
          <w:sz w:val="24"/>
          <w:szCs w:val="24"/>
        </w:rPr>
        <w:t>禹州市政府采购监督管理办公室</w:t>
      </w:r>
      <w:bookmarkEnd w:id="20"/>
      <w:bookmarkEnd w:id="21"/>
      <w:r>
        <w:rPr>
          <w:rFonts w:hint="eastAsia" w:asciiTheme="minorEastAsia" w:hAnsiTheme="minorEastAsia"/>
          <w:sz w:val="24"/>
          <w:szCs w:val="24"/>
        </w:rPr>
        <w:t xml:space="preserve">   电话：</w:t>
      </w:r>
      <w:bookmarkStart w:id="22" w:name="OLE_LINK101"/>
      <w:r>
        <w:rPr>
          <w:rFonts w:hint="eastAsia" w:asciiTheme="minorEastAsia" w:hAnsiTheme="minorEastAsia"/>
          <w:sz w:val="24"/>
          <w:szCs w:val="24"/>
        </w:rPr>
        <w:t>0374-8112523</w:t>
      </w:r>
      <w:bookmarkEnd w:id="22"/>
    </w:p>
    <w:p w14:paraId="715AF692">
      <w:pPr>
        <w:tabs>
          <w:tab w:val="left" w:pos="7095"/>
        </w:tabs>
        <w:spacing w:line="520" w:lineRule="exact"/>
        <w:ind w:firstLine="480" w:firstLineChars="200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2. 项目编号以本谈判文件中的采购编号为准，采购编号：YZCG-</w:t>
      </w:r>
      <w:bookmarkStart w:id="31" w:name="_GoBack"/>
      <w:bookmarkEnd w:id="31"/>
      <w:r>
        <w:rPr>
          <w:rFonts w:hint="eastAsia" w:asciiTheme="minorEastAsia" w:hAnsiTheme="minorEastAsia"/>
          <w:sz w:val="24"/>
          <w:szCs w:val="24"/>
        </w:rPr>
        <w:t>DLT2026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077</w:t>
      </w:r>
    </w:p>
    <w:p w14:paraId="2F61756E">
      <w:pPr>
        <w:tabs>
          <w:tab w:val="left" w:pos="7095"/>
        </w:tabs>
        <w:spacing w:line="520" w:lineRule="exact"/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八、凡对本次招标提出询问，请按照以下方式联系</w:t>
      </w:r>
    </w:p>
    <w:p w14:paraId="6A1A7493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1.采购人信息</w:t>
      </w:r>
    </w:p>
    <w:p w14:paraId="393832DD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名称：禹州市农业农村局</w:t>
      </w:r>
    </w:p>
    <w:p w14:paraId="312D42B1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地址：禹州市禹王大道29号</w:t>
      </w:r>
    </w:p>
    <w:p w14:paraId="770BF9F5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联系人：张女士</w:t>
      </w:r>
    </w:p>
    <w:p w14:paraId="03261D38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联系电话</w:t>
      </w:r>
      <w:bookmarkStart w:id="23" w:name="OLE_LINK40"/>
      <w:bookmarkStart w:id="24" w:name="OLE_LINK27"/>
      <w:r>
        <w:rPr>
          <w:rFonts w:hint="eastAsia" w:cs="仿宋_GB2312" w:asciiTheme="minorEastAsia" w:hAnsiTheme="minorEastAsia"/>
          <w:sz w:val="24"/>
          <w:szCs w:val="24"/>
          <w:lang w:val="zh-CN"/>
        </w:rPr>
        <w:t>：</w:t>
      </w:r>
      <w:bookmarkStart w:id="25" w:name="OLE_LINK18"/>
      <w:r>
        <w:rPr>
          <w:rFonts w:hint="eastAsia" w:cs="仿宋_GB2312" w:asciiTheme="minorEastAsia" w:hAnsiTheme="minorEastAsia"/>
          <w:sz w:val="24"/>
          <w:szCs w:val="24"/>
          <w:lang w:val="zh-CN"/>
        </w:rPr>
        <w:t>0374-8609623</w:t>
      </w:r>
      <w:bookmarkEnd w:id="25"/>
    </w:p>
    <w:bookmarkEnd w:id="23"/>
    <w:bookmarkEnd w:id="24"/>
    <w:p w14:paraId="53AB8F36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2.采购代理机构信息</w:t>
      </w:r>
    </w:p>
    <w:p w14:paraId="6BFFFE8E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名称：</w:t>
      </w:r>
      <w:bookmarkStart w:id="26" w:name="OLE_LINK54"/>
      <w:bookmarkStart w:id="27" w:name="OLE_LINK53"/>
      <w:r>
        <w:rPr>
          <w:rFonts w:hint="eastAsia" w:cs="仿宋_GB2312" w:asciiTheme="minorEastAsia" w:hAnsiTheme="minorEastAsia"/>
          <w:sz w:val="24"/>
          <w:szCs w:val="24"/>
          <w:lang w:val="zh-CN"/>
        </w:rPr>
        <w:t>河南昊之伟工程管理有限公司</w:t>
      </w:r>
      <w:bookmarkEnd w:id="26"/>
      <w:bookmarkEnd w:id="27"/>
    </w:p>
    <w:p w14:paraId="3E650292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地址：</w:t>
      </w:r>
      <w:bookmarkStart w:id="28" w:name="OLE_LINK103"/>
      <w:bookmarkStart w:id="29" w:name="OLE_LINK102"/>
      <w:r>
        <w:rPr>
          <w:rFonts w:hint="eastAsia" w:cs="仿宋_GB2312" w:asciiTheme="minorEastAsia" w:hAnsiTheme="minorEastAsia"/>
          <w:sz w:val="24"/>
          <w:szCs w:val="24"/>
          <w:lang w:val="zh-CN"/>
        </w:rPr>
        <w:t>河南省郑州市郑东新区郑开大道71号恒通国际9层911室</w:t>
      </w:r>
      <w:bookmarkEnd w:id="28"/>
      <w:bookmarkEnd w:id="29"/>
    </w:p>
    <w:p w14:paraId="38DC38C2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联系人：</w:t>
      </w:r>
      <w:bookmarkStart w:id="30" w:name="_Hlk210052137"/>
      <w:r>
        <w:rPr>
          <w:rFonts w:hint="eastAsia" w:cs="仿宋_GB2312" w:asciiTheme="minorEastAsia" w:hAnsiTheme="minorEastAsia"/>
          <w:sz w:val="24"/>
          <w:szCs w:val="24"/>
          <w:lang w:val="zh-CN"/>
        </w:rPr>
        <w:t>张女士</w:t>
      </w:r>
      <w:bookmarkEnd w:id="30"/>
    </w:p>
    <w:p w14:paraId="6D356DFA">
      <w:pPr>
        <w:spacing w:line="520" w:lineRule="exact"/>
        <w:ind w:firstLine="480" w:firstLineChars="200"/>
        <w:rPr>
          <w:rFonts w:cs="仿宋_GB2312" w:asciiTheme="minorEastAsia" w:hAnsiTheme="minorEastAsia"/>
          <w:sz w:val="24"/>
          <w:szCs w:val="24"/>
          <w:lang w:val="zh-CN"/>
        </w:rPr>
      </w:pPr>
      <w:r>
        <w:rPr>
          <w:rFonts w:hint="eastAsia" w:cs="仿宋_GB2312" w:asciiTheme="minorEastAsia" w:hAnsiTheme="minorEastAsia"/>
          <w:sz w:val="24"/>
          <w:szCs w:val="24"/>
          <w:lang w:val="zh-CN"/>
        </w:rPr>
        <w:t>联系电话：15836520826</w:t>
      </w:r>
      <w:bookmarkEnd w:id="0"/>
      <w:bookmarkEnd w:id="1"/>
    </w:p>
    <w:sectPr>
      <w:pgSz w:w="11906" w:h="16838"/>
      <w:pgMar w:top="1361" w:right="1418" w:bottom="1361" w:left="141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3E975ED6"/>
    <w:rsid w:val="004E79DA"/>
    <w:rsid w:val="00537C3C"/>
    <w:rsid w:val="005D4556"/>
    <w:rsid w:val="00671CB7"/>
    <w:rsid w:val="006B0069"/>
    <w:rsid w:val="0073539F"/>
    <w:rsid w:val="0077368F"/>
    <w:rsid w:val="00EF5182"/>
    <w:rsid w:val="00FD24BF"/>
    <w:rsid w:val="01FD7E4B"/>
    <w:rsid w:val="02AB5AF9"/>
    <w:rsid w:val="05883ED0"/>
    <w:rsid w:val="07B36EEC"/>
    <w:rsid w:val="08017F69"/>
    <w:rsid w:val="0C4455B3"/>
    <w:rsid w:val="0C4843B9"/>
    <w:rsid w:val="0CD45766"/>
    <w:rsid w:val="10AA2392"/>
    <w:rsid w:val="10F24AE6"/>
    <w:rsid w:val="13520053"/>
    <w:rsid w:val="13D91ADE"/>
    <w:rsid w:val="13E62E35"/>
    <w:rsid w:val="182201B4"/>
    <w:rsid w:val="197E766C"/>
    <w:rsid w:val="1B0C5BDF"/>
    <w:rsid w:val="222E038A"/>
    <w:rsid w:val="23F8626D"/>
    <w:rsid w:val="24977834"/>
    <w:rsid w:val="27F12C24"/>
    <w:rsid w:val="297168A5"/>
    <w:rsid w:val="2A1A75A9"/>
    <w:rsid w:val="2D5C5CAD"/>
    <w:rsid w:val="2DDE309A"/>
    <w:rsid w:val="300264A9"/>
    <w:rsid w:val="30E916E1"/>
    <w:rsid w:val="319E09AA"/>
    <w:rsid w:val="33413549"/>
    <w:rsid w:val="3529535A"/>
    <w:rsid w:val="3533798B"/>
    <w:rsid w:val="36FC29A4"/>
    <w:rsid w:val="37B07132"/>
    <w:rsid w:val="38286CC9"/>
    <w:rsid w:val="38DD7AB3"/>
    <w:rsid w:val="38EB12EB"/>
    <w:rsid w:val="3AF70BD4"/>
    <w:rsid w:val="3B3E7CB5"/>
    <w:rsid w:val="3CB217C5"/>
    <w:rsid w:val="3D0E622F"/>
    <w:rsid w:val="3D235CB1"/>
    <w:rsid w:val="3E975ED6"/>
    <w:rsid w:val="3EC02101"/>
    <w:rsid w:val="44A46C16"/>
    <w:rsid w:val="45FB5A1D"/>
    <w:rsid w:val="46D21527"/>
    <w:rsid w:val="47AA14A8"/>
    <w:rsid w:val="4961203A"/>
    <w:rsid w:val="4A511296"/>
    <w:rsid w:val="4AAC3789"/>
    <w:rsid w:val="51624BA2"/>
    <w:rsid w:val="54AA0D3A"/>
    <w:rsid w:val="5C0A0310"/>
    <w:rsid w:val="5E6B11F8"/>
    <w:rsid w:val="61DE6FB3"/>
    <w:rsid w:val="62AF39BF"/>
    <w:rsid w:val="65297A59"/>
    <w:rsid w:val="673C6166"/>
    <w:rsid w:val="67890C82"/>
    <w:rsid w:val="67E94BBD"/>
    <w:rsid w:val="69EB57C3"/>
    <w:rsid w:val="6BAF335A"/>
    <w:rsid w:val="6BB9765C"/>
    <w:rsid w:val="6C0C3C30"/>
    <w:rsid w:val="6DC74CCC"/>
    <w:rsid w:val="6FD3755F"/>
    <w:rsid w:val="74044DCC"/>
    <w:rsid w:val="743106D8"/>
    <w:rsid w:val="745443C6"/>
    <w:rsid w:val="752E5E81"/>
    <w:rsid w:val="75DC4673"/>
    <w:rsid w:val="78EF290F"/>
    <w:rsid w:val="7B191EC6"/>
    <w:rsid w:val="7B226FCC"/>
    <w:rsid w:val="7F561A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ody Text Indent"/>
    <w:basedOn w:val="1"/>
    <w:next w:val="4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4">
    <w:name w:val="Body Text First Indent 2"/>
    <w:basedOn w:val="3"/>
    <w:next w:val="5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 w:cs="Times New Roman"/>
      <w:szCs w:val="30"/>
      <w:lang w:eastAsia="en-US"/>
    </w:rPr>
  </w:style>
  <w:style w:type="paragraph" w:styleId="5">
    <w:name w:val="Date"/>
    <w:basedOn w:val="1"/>
    <w:next w:val="1"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2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rPr>
      <w:rFonts w:ascii="Calibri" w:hAnsi="Calibri" w:eastAsia="宋体" w:cs="Times New Roman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qFormat/>
    <w:uiPriority w:val="0"/>
    <w:rPr>
      <w:color w:val="800080"/>
      <w:u w:val="none"/>
    </w:rPr>
  </w:style>
  <w:style w:type="character" w:styleId="13">
    <w:name w:val="HTML Definition"/>
    <w:basedOn w:val="10"/>
    <w:qFormat/>
    <w:uiPriority w:val="0"/>
  </w:style>
  <w:style w:type="character" w:styleId="14">
    <w:name w:val="HTML Typewriter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Acronym"/>
    <w:basedOn w:val="10"/>
    <w:qFormat/>
    <w:uiPriority w:val="0"/>
  </w:style>
  <w:style w:type="character" w:styleId="16">
    <w:name w:val="HTML Variable"/>
    <w:basedOn w:val="10"/>
    <w:qFormat/>
    <w:uiPriority w:val="0"/>
  </w:style>
  <w:style w:type="character" w:styleId="17">
    <w:name w:val="Hyperlink"/>
    <w:basedOn w:val="10"/>
    <w:qFormat/>
    <w:uiPriority w:val="0"/>
    <w:rPr>
      <w:color w:val="0000FF"/>
      <w:u w:val="none"/>
    </w:rPr>
  </w:style>
  <w:style w:type="character" w:styleId="18">
    <w:name w:val="HTML Code"/>
    <w:basedOn w:val="10"/>
    <w:qFormat/>
    <w:uiPriority w:val="0"/>
    <w:rPr>
      <w:rFonts w:ascii="monospace" w:hAnsi="monospace" w:eastAsia="monospace" w:cs="monospace"/>
      <w:sz w:val="20"/>
    </w:rPr>
  </w:style>
  <w:style w:type="character" w:styleId="19">
    <w:name w:val="HTML Cite"/>
    <w:basedOn w:val="10"/>
    <w:qFormat/>
    <w:uiPriority w:val="0"/>
  </w:style>
  <w:style w:type="character" w:styleId="20">
    <w:name w:val="HTML Keyboard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21">
    <w:name w:val="HTML Sample"/>
    <w:basedOn w:val="10"/>
    <w:qFormat/>
    <w:uiPriority w:val="0"/>
    <w:rPr>
      <w:rFonts w:hint="default" w:ascii="monospace" w:hAnsi="monospace" w:eastAsia="monospace" w:cs="monospace"/>
    </w:rPr>
  </w:style>
  <w:style w:type="character" w:customStyle="1" w:styleId="22">
    <w:name w:val="hover"/>
    <w:basedOn w:val="10"/>
    <w:qFormat/>
    <w:uiPriority w:val="0"/>
    <w:rPr>
      <w:color w:val="0282FF"/>
    </w:rPr>
  </w:style>
  <w:style w:type="character" w:customStyle="1" w:styleId="23">
    <w:name w:val="first-child"/>
    <w:basedOn w:val="10"/>
    <w:qFormat/>
    <w:uiPriority w:val="0"/>
  </w:style>
  <w:style w:type="character" w:customStyle="1" w:styleId="24">
    <w:name w:val="nth-child(n+2)"/>
    <w:basedOn w:val="10"/>
    <w:qFormat/>
    <w:uiPriority w:val="0"/>
  </w:style>
  <w:style w:type="character" w:customStyle="1" w:styleId="25">
    <w:name w:val="layui-this"/>
    <w:basedOn w:val="10"/>
    <w:qFormat/>
    <w:uiPriority w:val="0"/>
    <w:rPr>
      <w:bdr w:val="single" w:color="EEEEEE" w:sz="6" w:space="0"/>
      <w:shd w:val="clear" w:color="auto" w:fill="FFFFFF"/>
    </w:rPr>
  </w:style>
  <w:style w:type="character" w:customStyle="1" w:styleId="26">
    <w:name w:val="页眉 Char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7">
    <w:name w:val="页脚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bd1494e7-801f-4042-8f4d-91ce061d93e9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64075A49</paraID>
      <start>15</start>
      <end>22</end>
      <status>ignored</status>
      <modifiedWord/>
      <trackRevisions>false</trackRevisions>
    </reviewItem>
    <reviewItem>
      <errorID>07235eca-a82c-451e-a189-506fc4b88cf9</errorID>
      <errorWord>上午00:00</errorWord>
      <group>L1_Knowledge</group>
      <groupName>知识性问题</groupName>
      <ability>L2_Time</ability>
      <abilityName>日期时间</abilityName>
      <candidateList/>
      <explain>时间与前缀不匹配，可能的时间前缀有“下午、晚上、凌晨、午夜”。</explain>
      <paraID>64075A49</paraID>
      <start>31</start>
      <end>38</end>
      <status>ignored</status>
      <modifiedWord/>
      <trackRevisions>false</trackRevisions>
    </reviewItem>
    <reviewItem>
      <errorID>23e8d9a0-a2aa-4c97-bd89-fc5dd606245b</errorID>
      <errorWord>《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1E49AE84</paraID>
      <start>5</start>
      <end>6</end>
      <status>ignored</status>
      <modifiedWord/>
      <trackRevisions>false</trackRevisions>
    </reviewItem>
    <reviewItem>
      <errorID>6e34119b-099d-4523-a05e-af18c0d84e3b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1E49AE84</paraID>
      <start>53</start>
      <end>55</end>
      <status>ignored</status>
      <modifiedWord/>
      <trackRevisions>false</trackRevisions>
    </reviewItem>
    <reviewItem>
      <errorID>144f194f-4d55-4523-bbcd-56726b77c519</errorID>
      <errorWord>.</errorWord>
      <group>L1_Format</group>
      <groupName>格式问题</groupName>
      <ability>L2_HalfPunc_CN</ability>
      <abilityName>全半角检查</abilityName>
      <candidateList>
        <item>。</item>
      </candidateList>
      <explain>文本全半角错误。</explain>
      <paraID> 98D4441</paraID>
      <start>81</start>
      <end>82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389524-a2a3-4f98-8ad3-b32e64334f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1320</Words>
  <Characters>1566</Characters>
  <Lines>12</Lines>
  <Paragraphs>3</Paragraphs>
  <TotalTime>24</TotalTime>
  <ScaleCrop>false</ScaleCrop>
  <LinksUpToDate>false</LinksUpToDate>
  <CharactersWithSpaces>1644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2025-12-26T02:41:00Z</dcterms:created>
  <dc:creator>Administrator</dc:creator>
  <cp:lastModifiedBy>Administrator</cp:lastModifiedBy>
  <cp:lastPrinted>2026-07-21T16:58:00Z</cp:lastPrinted>
  <dcterms:modified xsi:type="dcterms:W3CDTF">2026-08-21T09:20:29Z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E9691A15D35B4EAF957B46E5974D4C21_11</vt:lpwstr>
  </property>
  <property fmtid="{D5CDD505-2E9C-101B-9397-08002B2CF9AE}" pid="4" name="KSOTemplateDocerSaveRecord">
    <vt:lpwstr>eyJoZGlkIjoiODUzZjk1NWRkNWYwYWQxODczN2FkYTA3ZTExOTg2MzMiLCJ1c2VySWQiOiIxODgxNzk1MDQ1In0=</vt:lpwstr>
  </property>
</Properties>
</file>