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92738">
      <w:pPr>
        <w:keepNext w:val="0"/>
        <w:keepLines w:val="0"/>
        <w:pageBreakBefore w:val="0"/>
        <w:widowControl/>
        <w:shd w:val="clear" w:color="auto" w:fill="FFFFFF"/>
        <w:kinsoku/>
        <w:wordWrap/>
        <w:overflowPunct/>
        <w:topLinePunct w:val="0"/>
        <w:autoSpaceDE/>
        <w:autoSpaceDN/>
        <w:bidi w:val="0"/>
        <w:adjustRightInd/>
        <w:snapToGrid/>
        <w:spacing w:line="640" w:lineRule="exact"/>
        <w:jc w:val="center"/>
        <w:textAlignment w:val="auto"/>
        <w:rPr>
          <w:rFonts w:hint="eastAsia" w:ascii="黑体" w:hAnsi="黑体" w:eastAsia="黑体" w:cs="黑体"/>
          <w:b/>
          <w:bCs/>
          <w:kern w:val="0"/>
          <w:sz w:val="48"/>
          <w:szCs w:val="48"/>
          <w:lang w:val="en-US" w:eastAsia="zh-CN"/>
        </w:rPr>
      </w:pPr>
      <w:r>
        <w:rPr>
          <w:rFonts w:hint="eastAsia" w:ascii="黑体" w:hAnsi="黑体" w:eastAsia="黑体" w:cs="黑体"/>
          <w:b/>
          <w:bCs/>
          <w:kern w:val="0"/>
          <w:sz w:val="48"/>
          <w:szCs w:val="48"/>
          <w:lang w:val="en-US" w:eastAsia="zh-CN"/>
        </w:rPr>
        <w:t>禹州市公安局采购更新执法执勤</w:t>
      </w:r>
    </w:p>
    <w:p w14:paraId="56637A18">
      <w:pPr>
        <w:keepNext w:val="0"/>
        <w:keepLines w:val="0"/>
        <w:pageBreakBefore w:val="0"/>
        <w:widowControl/>
        <w:shd w:val="clear" w:color="auto" w:fill="FFFFFF"/>
        <w:kinsoku/>
        <w:wordWrap/>
        <w:overflowPunct/>
        <w:topLinePunct w:val="0"/>
        <w:autoSpaceDE/>
        <w:autoSpaceDN/>
        <w:bidi w:val="0"/>
        <w:adjustRightInd/>
        <w:snapToGrid/>
        <w:spacing w:line="640" w:lineRule="exact"/>
        <w:jc w:val="center"/>
        <w:textAlignment w:val="auto"/>
        <w:rPr>
          <w:rFonts w:hint="eastAsia" w:ascii="黑体" w:hAnsi="黑体" w:eastAsia="黑体" w:cs="黑体"/>
          <w:b/>
          <w:bCs/>
          <w:kern w:val="0"/>
          <w:sz w:val="48"/>
          <w:szCs w:val="48"/>
        </w:rPr>
      </w:pPr>
      <w:r>
        <w:rPr>
          <w:rFonts w:hint="eastAsia" w:ascii="黑体" w:hAnsi="黑体" w:eastAsia="黑体" w:cs="黑体"/>
          <w:b/>
          <w:bCs/>
          <w:kern w:val="0"/>
          <w:sz w:val="48"/>
          <w:szCs w:val="48"/>
          <w:lang w:val="en-US" w:eastAsia="zh-CN"/>
        </w:rPr>
        <w:t>车辆</w:t>
      </w:r>
      <w:r>
        <w:rPr>
          <w:rFonts w:hint="eastAsia" w:ascii="黑体" w:hAnsi="黑体" w:eastAsia="黑体" w:cs="黑体"/>
          <w:b/>
          <w:bCs/>
          <w:kern w:val="0"/>
          <w:sz w:val="48"/>
          <w:szCs w:val="48"/>
        </w:rPr>
        <w:t>项目</w:t>
      </w:r>
    </w:p>
    <w:p w14:paraId="6699FE6C">
      <w:pPr>
        <w:rPr>
          <w:rFonts w:hint="eastAsia" w:ascii="黑体" w:hAnsi="黑体" w:eastAsia="黑体" w:cs="黑体"/>
          <w:b/>
          <w:bCs/>
          <w:color w:val="000000"/>
          <w:sz w:val="48"/>
          <w:szCs w:val="48"/>
          <w:u w:val="single"/>
        </w:rPr>
      </w:pPr>
    </w:p>
    <w:p w14:paraId="4854FCE2">
      <w:pPr>
        <w:rPr>
          <w:rFonts w:ascii="微软简隶书" w:eastAsia="微软简隶书"/>
          <w:color w:val="000000"/>
        </w:rPr>
      </w:pPr>
    </w:p>
    <w:p w14:paraId="4137A405">
      <w:pPr>
        <w:rPr>
          <w:rFonts w:ascii="微软简隶书" w:eastAsia="微软简隶书"/>
          <w:color w:val="000000"/>
        </w:rPr>
      </w:pPr>
    </w:p>
    <w:p w14:paraId="6E17BB6C">
      <w:pPr>
        <w:rPr>
          <w:rFonts w:ascii="微软简隶书" w:eastAsia="微软简隶书"/>
          <w:color w:val="000000"/>
        </w:rPr>
      </w:pPr>
    </w:p>
    <w:p w14:paraId="2E374B9B">
      <w:pPr>
        <w:jc w:val="both"/>
        <w:rPr>
          <w:rFonts w:ascii="宋体" w:hAnsi="宋体" w:cs="宋体"/>
          <w:bCs/>
          <w:color w:val="000000"/>
          <w:w w:val="90"/>
          <w:sz w:val="96"/>
          <w:szCs w:val="96"/>
        </w:rPr>
      </w:pPr>
    </w:p>
    <w:p w14:paraId="00C78897">
      <w:pPr>
        <w:jc w:val="center"/>
        <w:rPr>
          <w:rFonts w:hint="eastAsia" w:ascii="黑体" w:hAnsi="黑体" w:eastAsia="黑体" w:cs="黑体"/>
          <w:bCs/>
          <w:color w:val="000000"/>
          <w:w w:val="90"/>
          <w:sz w:val="96"/>
          <w:szCs w:val="96"/>
        </w:rPr>
      </w:pPr>
      <w:r>
        <w:rPr>
          <w:rFonts w:hint="eastAsia" w:ascii="黑体" w:hAnsi="黑体" w:eastAsia="黑体" w:cs="黑体"/>
          <w:bCs/>
          <w:color w:val="000000"/>
          <w:w w:val="90"/>
          <w:sz w:val="96"/>
          <w:szCs w:val="96"/>
        </w:rPr>
        <w:t>招　标　文　件</w:t>
      </w:r>
    </w:p>
    <w:p w14:paraId="67833786">
      <w:pPr>
        <w:rPr>
          <w:rFonts w:ascii="微软简隶书" w:eastAsia="微软简隶书"/>
          <w:color w:val="000000"/>
        </w:rPr>
      </w:pPr>
    </w:p>
    <w:p w14:paraId="392D9CFF">
      <w:pPr>
        <w:rPr>
          <w:rFonts w:ascii="微软简隶书" w:eastAsia="微软简隶书"/>
          <w:color w:val="000000"/>
        </w:rPr>
      </w:pPr>
    </w:p>
    <w:p w14:paraId="707B63BC">
      <w:pPr>
        <w:rPr>
          <w:rFonts w:ascii="微软简隶书" w:eastAsia="微软简隶书"/>
          <w:color w:val="000000"/>
        </w:rPr>
      </w:pPr>
    </w:p>
    <w:p w14:paraId="279F3C6C">
      <w:pPr>
        <w:rPr>
          <w:rFonts w:ascii="微软简隶书" w:eastAsia="微软简隶书"/>
          <w:color w:val="000000"/>
        </w:rPr>
      </w:pPr>
    </w:p>
    <w:p w14:paraId="7C5F9891">
      <w:pPr>
        <w:rPr>
          <w:rFonts w:ascii="微软简隶书" w:eastAsia="微软简隶书"/>
          <w:color w:val="000000"/>
        </w:rPr>
      </w:pPr>
    </w:p>
    <w:p w14:paraId="43B27F95">
      <w:pPr>
        <w:rPr>
          <w:rFonts w:ascii="微软简隶书" w:eastAsia="微软简隶书"/>
          <w:color w:val="000000"/>
        </w:rPr>
      </w:pPr>
    </w:p>
    <w:p w14:paraId="052D0D9B">
      <w:pPr>
        <w:rPr>
          <w:rFonts w:ascii="微软简隶书" w:eastAsia="微软简隶书"/>
          <w:color w:val="000000"/>
        </w:rPr>
      </w:pPr>
    </w:p>
    <w:p w14:paraId="15D10FA6">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hint="default" w:ascii="宋体" w:hAnsi="宋体" w:cs="宋体" w:eastAsiaTheme="minorEastAsia"/>
          <w:b/>
          <w:bCs/>
          <w:color w:val="000000"/>
          <w:sz w:val="36"/>
          <w:szCs w:val="36"/>
          <w:lang w:val="en-US" w:eastAsia="zh-CN"/>
        </w:rPr>
      </w:pPr>
      <w:r>
        <w:rPr>
          <w:rFonts w:hint="eastAsia" w:ascii="宋体" w:hAnsi="宋体" w:cs="宋体"/>
          <w:b/>
          <w:bCs/>
          <w:color w:val="000000"/>
          <w:sz w:val="36"/>
          <w:szCs w:val="36"/>
        </w:rPr>
        <w:t>采购编号：YZCG-</w:t>
      </w:r>
      <w:r>
        <w:rPr>
          <w:rFonts w:hint="eastAsia" w:ascii="宋体" w:hAnsi="宋体" w:cs="宋体"/>
          <w:b/>
          <w:bCs/>
          <w:color w:val="000000"/>
          <w:sz w:val="36"/>
          <w:szCs w:val="36"/>
          <w:lang w:val="en-US" w:eastAsia="zh-CN"/>
        </w:rPr>
        <w:t>G2026015</w:t>
      </w:r>
    </w:p>
    <w:p w14:paraId="1D4823DF">
      <w:pPr>
        <w:keepNext w:val="0"/>
        <w:keepLines w:val="0"/>
        <w:pageBreakBefore w:val="0"/>
        <w:widowControl w:val="0"/>
        <w:kinsoku/>
        <w:wordWrap/>
        <w:overflowPunct/>
        <w:topLinePunct w:val="0"/>
        <w:autoSpaceDE/>
        <w:autoSpaceDN/>
        <w:bidi w:val="0"/>
        <w:adjustRightInd/>
        <w:snapToGrid/>
        <w:spacing w:before="98" w:line="360" w:lineRule="auto"/>
        <w:ind w:firstLine="1084" w:firstLineChars="300"/>
        <w:jc w:val="both"/>
        <w:textAlignment w:val="auto"/>
        <w:rPr>
          <w:rFonts w:hint="default" w:ascii="宋体" w:hAnsi="宋体" w:cs="宋体"/>
          <w:b/>
          <w:bCs/>
          <w:color w:val="000000"/>
          <w:sz w:val="36"/>
          <w:szCs w:val="36"/>
          <w:lang w:val="en-US" w:eastAsia="zh-CN"/>
        </w:rPr>
      </w:pPr>
      <w:r>
        <w:rPr>
          <w:rFonts w:hint="eastAsia" w:ascii="宋体" w:hAnsi="宋体" w:cs="宋体"/>
          <w:b/>
          <w:bCs/>
          <w:color w:val="000000"/>
          <w:sz w:val="36"/>
          <w:szCs w:val="36"/>
        </w:rPr>
        <w:t>采购单位：</w:t>
      </w:r>
      <w:r>
        <w:rPr>
          <w:rFonts w:hint="eastAsia" w:ascii="宋体" w:hAnsi="宋体" w:cs="宋体"/>
          <w:b/>
          <w:bCs/>
          <w:color w:val="000000"/>
          <w:sz w:val="36"/>
          <w:szCs w:val="36"/>
          <w:lang w:val="en-US" w:eastAsia="zh-CN"/>
        </w:rPr>
        <w:t>禹州市公安局</w:t>
      </w:r>
    </w:p>
    <w:p w14:paraId="03C628F6">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ascii="宋体" w:hAnsi="宋体" w:cs="宋体"/>
          <w:b/>
          <w:bCs/>
          <w:color w:val="000000"/>
          <w:sz w:val="36"/>
          <w:szCs w:val="36"/>
        </w:rPr>
      </w:pPr>
      <w:r>
        <w:rPr>
          <w:rFonts w:hint="eastAsia" w:ascii="宋体" w:hAnsi="宋体" w:cs="宋体"/>
          <w:b/>
          <w:bCs/>
          <w:color w:val="000000"/>
          <w:sz w:val="36"/>
          <w:szCs w:val="36"/>
        </w:rPr>
        <w:t>代理机构：禹州市政府采购中心</w:t>
      </w:r>
    </w:p>
    <w:p w14:paraId="0D0F7D12">
      <w:pPr>
        <w:jc w:val="center"/>
        <w:rPr>
          <w:rFonts w:hint="eastAsia" w:ascii="宋体" w:hAnsi="宋体" w:cs="宋体"/>
          <w:b/>
          <w:bCs/>
          <w:color w:val="000000"/>
          <w:sz w:val="36"/>
          <w:szCs w:val="36"/>
        </w:rPr>
      </w:pPr>
    </w:p>
    <w:p w14:paraId="4156374A">
      <w:pPr>
        <w:jc w:val="both"/>
        <w:rPr>
          <w:rFonts w:hint="eastAsia" w:ascii="宋体" w:hAnsi="宋体" w:cs="宋体"/>
          <w:b/>
          <w:bCs/>
          <w:color w:val="000000"/>
          <w:sz w:val="36"/>
          <w:szCs w:val="36"/>
        </w:rPr>
      </w:pPr>
    </w:p>
    <w:p w14:paraId="0B0E235E">
      <w:pPr>
        <w:ind w:firstLine="3253" w:firstLineChars="900"/>
        <w:jc w:val="both"/>
        <w:rPr>
          <w:rFonts w:ascii="宋体" w:hAnsi="宋体" w:cs="宋体"/>
          <w:b/>
          <w:bCs/>
          <w:color w:val="000000"/>
          <w:sz w:val="36"/>
          <w:szCs w:val="36"/>
        </w:rPr>
      </w:pPr>
      <w:r>
        <w:rPr>
          <w:rFonts w:hint="eastAsia" w:ascii="宋体" w:hAnsi="宋体" w:cs="宋体"/>
          <w:b/>
          <w:bCs/>
          <w:color w:val="000000"/>
          <w:sz w:val="36"/>
          <w:szCs w:val="36"/>
        </w:rPr>
        <w:t>二〇二</w:t>
      </w:r>
      <w:r>
        <w:rPr>
          <w:rFonts w:hint="eastAsia" w:ascii="宋体" w:hAnsi="宋体" w:cs="宋体"/>
          <w:b/>
          <w:bCs/>
          <w:color w:val="000000"/>
          <w:sz w:val="36"/>
          <w:szCs w:val="36"/>
          <w:lang w:val="en-US" w:eastAsia="zh-CN"/>
        </w:rPr>
        <w:t>六</w:t>
      </w:r>
      <w:r>
        <w:rPr>
          <w:rFonts w:hint="eastAsia" w:ascii="宋体" w:hAnsi="宋体" w:cs="宋体"/>
          <w:b/>
          <w:bCs/>
          <w:color w:val="000000"/>
          <w:sz w:val="36"/>
          <w:szCs w:val="36"/>
        </w:rPr>
        <w:t>年</w:t>
      </w:r>
      <w:r>
        <w:rPr>
          <w:rFonts w:hint="eastAsia" w:ascii="宋体" w:hAnsi="宋体" w:cs="宋体"/>
          <w:b/>
          <w:bCs/>
          <w:color w:val="000000"/>
          <w:sz w:val="36"/>
          <w:szCs w:val="36"/>
          <w:lang w:val="en-US" w:eastAsia="zh-CN"/>
        </w:rPr>
        <w:t>十</w:t>
      </w:r>
      <w:r>
        <w:rPr>
          <w:rFonts w:hint="eastAsia" w:ascii="宋体" w:hAnsi="宋体" w:cs="宋体"/>
          <w:b/>
          <w:bCs/>
          <w:color w:val="000000"/>
          <w:sz w:val="36"/>
          <w:szCs w:val="36"/>
        </w:rPr>
        <w:t>月</w:t>
      </w:r>
    </w:p>
    <w:p w14:paraId="7ADE3652">
      <w:pPr>
        <w:rPr>
          <w:rFonts w:ascii="微软简隶书" w:eastAsia="微软简隶书"/>
          <w:u w:val="single"/>
        </w:rPr>
      </w:pPr>
    </w:p>
    <w:p w14:paraId="682529BF">
      <w:pPr>
        <w:rPr>
          <w:rFonts w:ascii="微软简隶书" w:eastAsia="微软简隶书"/>
          <w:u w:val="single"/>
        </w:rPr>
      </w:pPr>
    </w:p>
    <w:p w14:paraId="14299ED7">
      <w:pPr>
        <w:rPr>
          <w:rFonts w:ascii="微软简隶书" w:eastAsia="微软简隶书"/>
          <w:u w:val="single"/>
        </w:rPr>
      </w:pPr>
    </w:p>
    <w:p w14:paraId="22B8B876">
      <w:pPr>
        <w:autoSpaceDE w:val="0"/>
        <w:autoSpaceDN w:val="0"/>
        <w:adjustRightInd w:val="0"/>
        <w:spacing w:line="700" w:lineRule="exact"/>
        <w:ind w:firstLine="803" w:firstLineChars="200"/>
        <w:jc w:val="center"/>
        <w:rPr>
          <w:rFonts w:hint="eastAsia" w:asciiTheme="majorEastAsia" w:hAnsiTheme="majorEastAsia" w:eastAsiaTheme="majorEastAsia" w:cstheme="majorEastAsia"/>
          <w:b/>
          <w:bCs/>
          <w:sz w:val="40"/>
          <w:szCs w:val="40"/>
          <w:lang w:val="en-US" w:eastAsia="zh-CN"/>
        </w:rPr>
      </w:pPr>
      <w:r>
        <w:rPr>
          <w:rFonts w:hint="eastAsia" w:asciiTheme="majorEastAsia" w:hAnsiTheme="majorEastAsia" w:eastAsiaTheme="majorEastAsia" w:cstheme="majorEastAsia"/>
          <w:b/>
          <w:bCs/>
          <w:sz w:val="40"/>
          <w:szCs w:val="40"/>
          <w:lang w:val="en-US" w:eastAsia="zh-CN"/>
        </w:rPr>
        <w:t>目  录</w:t>
      </w:r>
    </w:p>
    <w:p w14:paraId="26B198DA">
      <w:pPr>
        <w:autoSpaceDE w:val="0"/>
        <w:autoSpaceDN w:val="0"/>
        <w:adjustRightInd w:val="0"/>
        <w:spacing w:line="700" w:lineRule="exact"/>
        <w:ind w:firstLine="602" w:firstLineChars="200"/>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第一章 投标邀请</w:t>
      </w:r>
    </w:p>
    <w:p w14:paraId="0BAE5362">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第二章 项目需求</w:t>
      </w:r>
    </w:p>
    <w:p w14:paraId="25AF09CD">
      <w:pPr>
        <w:autoSpaceDE w:val="0"/>
        <w:autoSpaceDN w:val="0"/>
        <w:adjustRightInd w:val="0"/>
        <w:spacing w:line="700" w:lineRule="exact"/>
        <w:ind w:firstLine="560"/>
        <w:rPr>
          <w:rFonts w:asciiTheme="majorEastAsia" w:hAnsiTheme="majorEastAsia" w:eastAsiaTheme="majorEastAsia" w:cstheme="majorEastAsia"/>
          <w:b/>
          <w:kern w:val="0"/>
          <w:sz w:val="30"/>
          <w:szCs w:val="30"/>
        </w:rPr>
      </w:pPr>
      <w:r>
        <w:rPr>
          <w:rFonts w:hint="eastAsia" w:asciiTheme="majorEastAsia" w:hAnsiTheme="majorEastAsia" w:eastAsiaTheme="majorEastAsia" w:cstheme="majorEastAsia"/>
          <w:b/>
          <w:bCs/>
          <w:sz w:val="30"/>
          <w:szCs w:val="30"/>
          <w:lang w:val="zh-CN"/>
        </w:rPr>
        <w:t xml:space="preserve">第三章 </w:t>
      </w:r>
      <w:r>
        <w:rPr>
          <w:rFonts w:hint="eastAsia" w:asciiTheme="majorEastAsia" w:hAnsiTheme="majorEastAsia" w:eastAsiaTheme="majorEastAsia" w:cstheme="majorEastAsia"/>
          <w:b/>
          <w:kern w:val="0"/>
          <w:sz w:val="30"/>
          <w:szCs w:val="30"/>
        </w:rPr>
        <w:t>投标人须知前附表</w:t>
      </w:r>
    </w:p>
    <w:p w14:paraId="612D05A1">
      <w:pPr>
        <w:autoSpaceDE w:val="0"/>
        <w:autoSpaceDN w:val="0"/>
        <w:adjustRightInd w:val="0"/>
        <w:spacing w:line="700" w:lineRule="exact"/>
        <w:ind w:firstLine="560"/>
        <w:rPr>
          <w:rFonts w:asciiTheme="majorEastAsia" w:hAnsiTheme="majorEastAsia" w:eastAsiaTheme="majorEastAsia" w:cstheme="majorEastAsia"/>
          <w:b/>
          <w:kern w:val="0"/>
          <w:sz w:val="30"/>
          <w:szCs w:val="30"/>
        </w:rPr>
      </w:pPr>
      <w:r>
        <w:rPr>
          <w:rFonts w:hint="eastAsia" w:asciiTheme="majorEastAsia" w:hAnsiTheme="majorEastAsia" w:eastAsiaTheme="majorEastAsia" w:cstheme="majorEastAsia"/>
          <w:b/>
          <w:bCs/>
          <w:sz w:val="30"/>
          <w:szCs w:val="30"/>
          <w:lang w:val="zh-CN"/>
        </w:rPr>
        <w:t xml:space="preserve">第四章 </w:t>
      </w:r>
      <w:r>
        <w:rPr>
          <w:rFonts w:hint="eastAsia" w:asciiTheme="majorEastAsia" w:hAnsiTheme="majorEastAsia" w:eastAsiaTheme="majorEastAsia" w:cstheme="majorEastAsia"/>
          <w:b/>
          <w:kern w:val="0"/>
          <w:sz w:val="30"/>
          <w:szCs w:val="30"/>
        </w:rPr>
        <w:t>投标人须知</w:t>
      </w:r>
    </w:p>
    <w:p w14:paraId="42840FCF">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一、概念释义</w:t>
      </w:r>
    </w:p>
    <w:p w14:paraId="1A94A32E">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二、招标文件说明</w:t>
      </w:r>
    </w:p>
    <w:p w14:paraId="6FDD014E">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三、投标文件的编制</w:t>
      </w:r>
    </w:p>
    <w:p w14:paraId="4DE75BB8">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四、投标文件的递交</w:t>
      </w:r>
    </w:p>
    <w:p w14:paraId="38B4E550">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五、开标和评标</w:t>
      </w:r>
    </w:p>
    <w:p w14:paraId="6D469DB3">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sz w:val="30"/>
          <w:szCs w:val="30"/>
          <w:lang w:val="zh-CN"/>
        </w:rPr>
        <w:t>六、定标和授予合同</w:t>
      </w:r>
    </w:p>
    <w:p w14:paraId="081EF656">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 xml:space="preserve">第五章 </w:t>
      </w:r>
      <w:r>
        <w:rPr>
          <w:rFonts w:hint="eastAsia" w:asciiTheme="majorEastAsia" w:hAnsiTheme="majorEastAsia" w:eastAsiaTheme="majorEastAsia" w:cstheme="majorEastAsia"/>
          <w:b/>
          <w:kern w:val="0"/>
          <w:sz w:val="30"/>
          <w:szCs w:val="30"/>
        </w:rPr>
        <w:t>政府采购政策功能</w:t>
      </w:r>
    </w:p>
    <w:p w14:paraId="636687C7">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 xml:space="preserve">第六章 </w:t>
      </w:r>
      <w:r>
        <w:rPr>
          <w:rFonts w:hint="eastAsia" w:asciiTheme="majorEastAsia" w:hAnsiTheme="majorEastAsia" w:eastAsiaTheme="majorEastAsia" w:cstheme="majorEastAsia"/>
          <w:b/>
          <w:kern w:val="0"/>
          <w:sz w:val="30"/>
          <w:szCs w:val="30"/>
        </w:rPr>
        <w:t>资格审查与评标</w:t>
      </w:r>
    </w:p>
    <w:p w14:paraId="654DCD91">
      <w:pPr>
        <w:autoSpaceDE w:val="0"/>
        <w:autoSpaceDN w:val="0"/>
        <w:adjustRightInd w:val="0"/>
        <w:spacing w:line="700" w:lineRule="exact"/>
        <w:ind w:firstLine="551"/>
        <w:rPr>
          <w:rFonts w:hint="eastAsia"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第七章 拟签订的合同文本</w:t>
      </w:r>
    </w:p>
    <w:p w14:paraId="60D87CFB">
      <w:pPr>
        <w:autoSpaceDE w:val="0"/>
        <w:autoSpaceDN w:val="0"/>
        <w:adjustRightInd w:val="0"/>
        <w:spacing w:line="700" w:lineRule="exact"/>
        <w:ind w:firstLine="551"/>
        <w:rPr>
          <w:rFonts w:hint="eastAsia"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第八章 投标文件有关格式</w:t>
      </w:r>
    </w:p>
    <w:p w14:paraId="0F698404">
      <w:pPr>
        <w:pStyle w:val="23"/>
        <w:widowControl/>
        <w:numPr>
          <w:ilvl w:val="0"/>
          <w:numId w:val="4"/>
        </w:numPr>
        <w:shd w:val="clear" w:color="auto" w:fill="FFFFFF"/>
        <w:spacing w:line="360" w:lineRule="auto"/>
        <w:contextualSpacing/>
        <w:jc w:val="left"/>
        <w:rPr>
          <w:rFonts w:cs="宋体" w:asciiTheme="majorEastAsia" w:hAnsiTheme="majorEastAsia" w:eastAsiaTheme="majorEastAsia"/>
          <w:b/>
          <w:kern w:val="0"/>
          <w:sz w:val="32"/>
          <w:szCs w:val="32"/>
        </w:rPr>
        <w:sectPr>
          <w:footerReference r:id="rId3" w:type="default"/>
          <w:pgSz w:w="11906" w:h="16838"/>
          <w:pgMar w:top="2098" w:right="1474" w:bottom="1928" w:left="1588" w:header="851" w:footer="992" w:gutter="0"/>
          <w:cols w:space="425" w:num="1"/>
          <w:docGrid w:type="lines" w:linePitch="312" w:charSpace="0"/>
        </w:sectPr>
      </w:pPr>
    </w:p>
    <w:p w14:paraId="31FAB947">
      <w:pPr>
        <w:keepNext w:val="0"/>
        <w:keepLines w:val="0"/>
        <w:pageBreakBefore w:val="0"/>
        <w:widowControl w:val="0"/>
        <w:numPr>
          <w:ilvl w:val="0"/>
          <w:numId w:val="5"/>
        </w:numPr>
        <w:kinsoku/>
        <w:wordWrap/>
        <w:overflowPunct/>
        <w:topLinePunct w:val="0"/>
        <w:autoSpaceDE/>
        <w:autoSpaceDN/>
        <w:bidi w:val="0"/>
        <w:adjustRightInd/>
        <w:snapToGrid/>
        <w:ind w:left="0" w:leftChars="0" w:firstLine="403" w:firstLineChars="0"/>
        <w:jc w:val="center"/>
        <w:textAlignment w:val="auto"/>
        <w:outlineLvl w:val="0"/>
        <w:rPr>
          <w:b/>
          <w:bCs/>
          <w:sz w:val="32"/>
          <w:szCs w:val="36"/>
        </w:rPr>
      </w:pPr>
      <w:r>
        <w:rPr>
          <w:rFonts w:hint="eastAsia"/>
          <w:b/>
          <w:bCs/>
          <w:sz w:val="32"/>
          <w:szCs w:val="36"/>
        </w:rPr>
        <w:t>投标邀请</w:t>
      </w:r>
    </w:p>
    <w:p w14:paraId="3C939CF4">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禹州市政府采购中心受</w:t>
      </w:r>
      <w:r>
        <w:rPr>
          <w:rFonts w:hint="eastAsia" w:asciiTheme="minorEastAsia" w:hAnsiTheme="minorEastAsia" w:cstheme="minorEastAsia"/>
          <w:kern w:val="2"/>
          <w:sz w:val="21"/>
          <w:szCs w:val="21"/>
          <w:lang w:val="en-US" w:eastAsia="zh-CN" w:bidi="ar-SA"/>
        </w:rPr>
        <w:t>禹州市公安局</w:t>
      </w:r>
      <w:r>
        <w:rPr>
          <w:rFonts w:hint="eastAsia" w:asciiTheme="minorEastAsia" w:hAnsiTheme="minorEastAsia" w:eastAsiaTheme="minorEastAsia" w:cstheme="minorEastAsia"/>
          <w:kern w:val="2"/>
          <w:sz w:val="21"/>
          <w:szCs w:val="21"/>
          <w:lang w:val="en-US" w:eastAsia="zh-CN" w:bidi="ar-SA"/>
        </w:rPr>
        <w:t>的委托，对“</w:t>
      </w:r>
      <w:r>
        <w:rPr>
          <w:rFonts w:hint="eastAsia" w:asciiTheme="minorEastAsia" w:hAnsiTheme="minorEastAsia" w:cstheme="minorEastAsia"/>
          <w:kern w:val="2"/>
          <w:sz w:val="21"/>
          <w:szCs w:val="21"/>
          <w:lang w:val="en-US" w:eastAsia="zh-CN" w:bidi="ar-SA"/>
        </w:rPr>
        <w:t>禹州市公安局采购更新执法执勤车辆项目</w:t>
      </w:r>
      <w:r>
        <w:rPr>
          <w:rFonts w:hint="eastAsia" w:asciiTheme="minorEastAsia" w:hAnsiTheme="minorEastAsia" w:eastAsiaTheme="minorEastAsia" w:cstheme="minorEastAsia"/>
          <w:kern w:val="2"/>
          <w:sz w:val="21"/>
          <w:szCs w:val="21"/>
          <w:lang w:val="en-US" w:eastAsia="zh-CN" w:bidi="ar-SA"/>
        </w:rPr>
        <w:t>”进行公开招标，现邀请符合本文件规定条件的投标商前来投标。</w:t>
      </w:r>
    </w:p>
    <w:p w14:paraId="74D2B9E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一、采购编号</w:t>
      </w:r>
      <w:r>
        <w:rPr>
          <w:rFonts w:hint="eastAsia" w:asciiTheme="minorEastAsia" w:hAnsiTheme="minorEastAsia" w:eastAsiaTheme="minorEastAsia" w:cstheme="minorEastAsia"/>
          <w:kern w:val="2"/>
          <w:sz w:val="21"/>
          <w:szCs w:val="21"/>
          <w:lang w:val="en-US" w:eastAsia="zh-CN" w:bidi="ar-SA"/>
        </w:rPr>
        <w:t>：YZCG-</w:t>
      </w:r>
      <w:r>
        <w:rPr>
          <w:rFonts w:hint="eastAsia" w:asciiTheme="minorEastAsia" w:hAnsiTheme="minorEastAsia" w:cstheme="minorEastAsia"/>
          <w:kern w:val="2"/>
          <w:sz w:val="21"/>
          <w:szCs w:val="21"/>
          <w:lang w:val="en-US" w:eastAsia="zh-CN" w:bidi="ar-SA"/>
        </w:rPr>
        <w:t>G</w:t>
      </w:r>
      <w:r>
        <w:rPr>
          <w:rFonts w:hint="eastAsia" w:asciiTheme="minorEastAsia" w:hAnsiTheme="minorEastAsia" w:eastAsiaTheme="minorEastAsia" w:cstheme="minorEastAsia"/>
          <w:kern w:val="2"/>
          <w:sz w:val="21"/>
          <w:szCs w:val="21"/>
          <w:lang w:val="en-US" w:eastAsia="zh-CN" w:bidi="ar-SA"/>
        </w:rPr>
        <w:t>202</w:t>
      </w:r>
      <w:r>
        <w:rPr>
          <w:rFonts w:hint="eastAsia" w:asciiTheme="minorEastAsia" w:hAnsiTheme="minorEastAsia" w:cstheme="minorEastAsia"/>
          <w:kern w:val="2"/>
          <w:sz w:val="21"/>
          <w:szCs w:val="21"/>
          <w:lang w:val="en-US" w:eastAsia="zh-CN" w:bidi="ar-SA"/>
        </w:rPr>
        <w:t>6015</w:t>
      </w:r>
    </w:p>
    <w:p w14:paraId="39DE2AEB">
      <w:pPr>
        <w:widowControl/>
        <w:shd w:val="clear" w:color="auto" w:fill="FFFFFF"/>
        <w:spacing w:line="360" w:lineRule="auto"/>
        <w:ind w:firstLine="422" w:firstLineChars="200"/>
        <w:jc w:val="both"/>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二、项目名称：</w:t>
      </w:r>
      <w:r>
        <w:rPr>
          <w:rFonts w:hint="eastAsia" w:asciiTheme="minorEastAsia" w:hAnsiTheme="minorEastAsia" w:cstheme="minorEastAsia"/>
          <w:kern w:val="2"/>
          <w:sz w:val="21"/>
          <w:szCs w:val="21"/>
          <w:lang w:val="en-US" w:eastAsia="zh-CN" w:bidi="ar-SA"/>
        </w:rPr>
        <w:t>禹州市公安局采购更新执法执勤车辆项目</w:t>
      </w:r>
    </w:p>
    <w:p w14:paraId="59B8656D">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三、采购方式：</w:t>
      </w:r>
      <w:r>
        <w:rPr>
          <w:rFonts w:hint="eastAsia" w:asciiTheme="minorEastAsia" w:hAnsiTheme="minorEastAsia" w:eastAsiaTheme="minorEastAsia" w:cstheme="minorEastAsia"/>
          <w:kern w:val="2"/>
          <w:sz w:val="21"/>
          <w:szCs w:val="21"/>
          <w:lang w:val="en-US" w:eastAsia="zh-CN" w:bidi="ar-SA"/>
        </w:rPr>
        <w:t>公开招标</w:t>
      </w:r>
    </w:p>
    <w:p w14:paraId="18993221">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四、项目属性：</w:t>
      </w:r>
      <w:r>
        <w:rPr>
          <w:rFonts w:hint="eastAsia" w:asciiTheme="minorEastAsia" w:hAnsiTheme="minorEastAsia" w:eastAsiaTheme="minorEastAsia" w:cstheme="minorEastAsia"/>
          <w:kern w:val="2"/>
          <w:sz w:val="21"/>
          <w:szCs w:val="21"/>
          <w:lang w:val="en-US" w:eastAsia="zh-CN" w:bidi="ar-SA"/>
        </w:rPr>
        <w:t>货物</w:t>
      </w:r>
    </w:p>
    <w:p w14:paraId="6591437C">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五、项目基本情况：</w:t>
      </w:r>
    </w:p>
    <w:p w14:paraId="7183C49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1.采购人：</w:t>
      </w:r>
      <w:r>
        <w:rPr>
          <w:rFonts w:hint="eastAsia" w:asciiTheme="minorEastAsia" w:hAnsiTheme="minorEastAsia" w:cstheme="minorEastAsia"/>
          <w:kern w:val="2"/>
          <w:sz w:val="21"/>
          <w:szCs w:val="21"/>
          <w:lang w:val="en-US" w:eastAsia="zh-CN" w:bidi="ar-SA"/>
        </w:rPr>
        <w:t>禹州市公安局</w:t>
      </w:r>
    </w:p>
    <w:p w14:paraId="3A9AA17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2.项目主要内容、数量及要求：本项目分两个标段，第一标段：执法执勤车辆（新能源插电式混动MPV）12辆；第二标段：执法执勤车辆（国产自主品牌SUV）3辆。（详见招标文件）</w:t>
      </w:r>
    </w:p>
    <w:p w14:paraId="495804E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3.预算金额：1800000.00元，第一标段：1440000.00元，第二标段：360000.00元。</w:t>
      </w:r>
    </w:p>
    <w:p w14:paraId="4D41AA1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4.最高限价：1800000.00元，第一标段：1440000.00元，第二标段：360000.00元。</w:t>
      </w:r>
    </w:p>
    <w:p w14:paraId="0FD29554">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 xml:space="preserve">5.履约时间 ：合同签订后7日历天内  </w:t>
      </w:r>
    </w:p>
    <w:p w14:paraId="2163580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6.履约地点：禹州市公安局</w:t>
      </w:r>
    </w:p>
    <w:p w14:paraId="4CFB9D2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7.分包：不允许</w:t>
      </w:r>
    </w:p>
    <w:p w14:paraId="11DE649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8.是否接受进口产品：否</w:t>
      </w:r>
    </w:p>
    <w:p w14:paraId="3A368BF8">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9.是否专门面向中小企业：否</w:t>
      </w:r>
    </w:p>
    <w:p w14:paraId="71CDF73E">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六、申请人的资格要求：</w:t>
      </w:r>
    </w:p>
    <w:p w14:paraId="2CF45AAD">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0" w:leftChars="0" w:right="0" w:rightChars="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1.满足《中华人民共和国政府采购法》第二十二条规定；</w:t>
      </w:r>
    </w:p>
    <w:p w14:paraId="6BFF15E3">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2.本项目落实节约能源、保护环境、扶持不发达地区和少数民族地区、促进中小企业、监狱企业发展等政府采购政策。</w:t>
      </w:r>
    </w:p>
    <w:p w14:paraId="4B6DE5C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3.本项目的特定资格要求：无。</w:t>
      </w:r>
    </w:p>
    <w:p w14:paraId="1907DA97">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七、招标文件的获取：</w:t>
      </w:r>
    </w:p>
    <w:p w14:paraId="504D0941">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即日起至投标截止时间，投标商使用 CA 数字证书或移动数字证书登录“全国公共资源交易平台（河南省·许昌市）”（下文所述“全国公共资源交易平台（河南省·许昌市）”的地址均为</w:t>
      </w:r>
      <w:r>
        <w:rPr>
          <w:rFonts w:hint="eastAsia" w:asciiTheme="minorEastAsia" w:hAnsiTheme="minorEastAsia" w:eastAsiaTheme="minorEastAsia" w:cstheme="minorEastAsia"/>
          <w:color w:val="FF0000"/>
          <w:kern w:val="2"/>
          <w:sz w:val="21"/>
          <w:szCs w:val="21"/>
          <w:u w:val="single"/>
          <w:lang w:val="en-US" w:eastAsia="zh-CN" w:bidi="ar-SA"/>
        </w:rPr>
        <w:t>https://ggzy.xuchang.gov.cn</w:t>
      </w:r>
      <w:r>
        <w:rPr>
          <w:rFonts w:hint="eastAsia" w:asciiTheme="minorEastAsia" w:hAnsiTheme="minorEastAsia" w:eastAsiaTheme="minorEastAsia" w:cstheme="minorEastAsia"/>
          <w:color w:val="FF0000"/>
          <w:kern w:val="2"/>
          <w:sz w:val="21"/>
          <w:szCs w:val="21"/>
          <w:lang w:val="en-US" w:eastAsia="zh-CN" w:bidi="ar-SA"/>
        </w:rPr>
        <w:t>/）的“投标人”登录入口免费获取本项目采购文件。</w:t>
      </w:r>
    </w:p>
    <w:p w14:paraId="5FE82AD4">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420" w:right="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八、投标文件的提交方式及注意事项：</w:t>
      </w:r>
    </w:p>
    <w:p w14:paraId="0FDF4362">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本项目为全流程电子化交易项目，投标商必须通过许昌公共资源交易系统下载“新点投标文件制作软件（河南省版）”的最新版本制作并上传加密电子响应文件（后缀格式为.XCSTF）。截至投标截止时间，交易系统投标通道将关闭，投标商未完成电子响应文件上传的，投标将被拒绝。</w:t>
      </w:r>
    </w:p>
    <w:p w14:paraId="267C6E4F">
      <w:pPr>
        <w:widowControl/>
        <w:shd w:val="clear" w:color="auto" w:fill="FFFFFF"/>
        <w:spacing w:line="440" w:lineRule="exact"/>
        <w:ind w:firstLine="422" w:firstLineChars="200"/>
        <w:jc w:val="left"/>
        <w:rPr>
          <w:rFonts w:hint="default"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九、投标文件提交截止时间及开标时间</w:t>
      </w:r>
      <w:r>
        <w:rPr>
          <w:rFonts w:hint="eastAsia" w:asciiTheme="minorEastAsia" w:hAnsiTheme="minorEastAsia" w:cstheme="minorEastAsia"/>
          <w:b/>
          <w:bCs/>
          <w:kern w:val="2"/>
          <w:sz w:val="21"/>
          <w:szCs w:val="21"/>
          <w:lang w:val="en-US" w:eastAsia="zh-CN" w:bidi="ar-SA"/>
        </w:rPr>
        <w:t>、地点：</w:t>
      </w:r>
    </w:p>
    <w:p w14:paraId="0C8C1083">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1.投标文件提交截止时间及开标时间：2026年11月10日8 时30分（北京时间），逾期提交或不符合规定的投标文件不予接收。</w:t>
      </w:r>
    </w:p>
    <w:p w14:paraId="0B28FDE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2.投标文件开启时间：同投标文件提交截止时间。</w:t>
      </w:r>
    </w:p>
    <w:p w14:paraId="4136EBF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3.投标文件开启地点：禹州市公共资源交易中心九楼第二开标室。（本项目采用远程不见面开标方式，投标人无须到现场）。</w:t>
      </w:r>
    </w:p>
    <w:p w14:paraId="522EF44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十、开标注意事项：</w:t>
      </w:r>
    </w:p>
    <w:p w14:paraId="4BD61A20">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开标时间前，投标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系统规定时间内对电子投标文件进行远程解密，未在规定时间内解密或因投标商原因解密失败的，其投标文件将被拒绝。</w:t>
      </w:r>
    </w:p>
    <w:p w14:paraId="1E3129D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十一、本次采购公告同时在《中国政府采购网》《河南省政府采购网》《许昌市政府采购网》《全国公共资源交易平台（河南省·许昌市）》发布。</w:t>
      </w:r>
    </w:p>
    <w:p w14:paraId="76AE51B3">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十二、联系方式：</w:t>
      </w:r>
    </w:p>
    <w:p w14:paraId="2867194A">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采购人名称：禹州市公安局</w:t>
      </w:r>
    </w:p>
    <w:p w14:paraId="7B593A02">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地址：禹州市华夏大道2号</w:t>
      </w:r>
    </w:p>
    <w:p w14:paraId="4F1668BC">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840" w:firstLineChars="4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000000"/>
          <w:szCs w:val="21"/>
          <w:shd w:val="clear" w:color="auto" w:fill="FFFFFF"/>
        </w:rPr>
        <w:t>联系人：</w:t>
      </w:r>
      <w:r>
        <w:rPr>
          <w:rFonts w:hint="eastAsia" w:asciiTheme="minorEastAsia" w:hAnsiTheme="minorEastAsia" w:cstheme="minorEastAsia"/>
          <w:color w:val="000000"/>
          <w:szCs w:val="21"/>
          <w:shd w:val="clear" w:color="auto" w:fill="FFFFFF"/>
          <w:lang w:val="en-US" w:eastAsia="zh-CN"/>
        </w:rPr>
        <w:t>董先生</w:t>
      </w:r>
      <w:r>
        <w:rPr>
          <w:rFonts w:hint="eastAsia" w:asciiTheme="minorEastAsia" w:hAnsiTheme="minorEastAsia" w:eastAsiaTheme="minorEastAsia" w:cstheme="minorEastAsia"/>
          <w:color w:val="000000"/>
          <w:szCs w:val="21"/>
          <w:shd w:val="clear" w:color="auto" w:fill="FFFFFF"/>
        </w:rPr>
        <w:t xml:space="preserve">  联系电话：</w:t>
      </w:r>
      <w:r>
        <w:rPr>
          <w:rFonts w:hint="eastAsia" w:asciiTheme="minorEastAsia" w:hAnsiTheme="minorEastAsia" w:eastAsiaTheme="minorEastAsia" w:cstheme="minorEastAsia"/>
          <w:color w:val="000000"/>
          <w:szCs w:val="21"/>
          <w:shd w:val="clear" w:color="auto" w:fill="FFFFFF"/>
          <w:lang w:val="en-US" w:eastAsia="zh-CN"/>
        </w:rPr>
        <w:t>0374-</w:t>
      </w:r>
      <w:r>
        <w:rPr>
          <w:rFonts w:hint="eastAsia" w:asciiTheme="minorEastAsia" w:hAnsiTheme="minorEastAsia" w:cstheme="minorEastAsia"/>
          <w:color w:val="000000"/>
          <w:szCs w:val="21"/>
          <w:shd w:val="clear" w:color="auto" w:fill="FFFFFF"/>
          <w:lang w:val="en-US" w:eastAsia="zh-CN"/>
        </w:rPr>
        <w:t>8087477</w:t>
      </w:r>
    </w:p>
    <w:p w14:paraId="5E1C6F51">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 xml:space="preserve">集中采购机构：禹州市政府采购中心 </w:t>
      </w:r>
    </w:p>
    <w:p w14:paraId="4035AFA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地址：禹州市行政服务中心8楼820室</w:t>
      </w:r>
    </w:p>
    <w:p w14:paraId="5494EF80">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联系人：朱先生   联系电话：0374-2077111</w:t>
      </w:r>
    </w:p>
    <w:p w14:paraId="1C44259E">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监督单位：禹州市政府采购监督管理办公室</w:t>
      </w:r>
    </w:p>
    <w:p w14:paraId="7CB9F7A7">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联系人：赵先生   联系电话：0374-8112523</w:t>
      </w:r>
    </w:p>
    <w:p w14:paraId="70519713"/>
    <w:p w14:paraId="7D5C80E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p>
    <w:p w14:paraId="2865625F">
      <w:pPr>
        <w:spacing w:line="440" w:lineRule="exact"/>
        <w:rPr>
          <w:rFonts w:ascii="仿宋" w:hAnsi="仿宋" w:eastAsia="仿宋" w:cs="仿宋"/>
          <w:sz w:val="28"/>
          <w:szCs w:val="28"/>
        </w:rPr>
      </w:pPr>
    </w:p>
    <w:p w14:paraId="33FD574C">
      <w:pPr>
        <w:spacing w:line="360" w:lineRule="auto"/>
        <w:rPr>
          <w:rFonts w:hAnsi="宋体"/>
          <w:b/>
          <w:sz w:val="28"/>
          <w:szCs w:val="28"/>
        </w:rPr>
      </w:pPr>
      <w:r>
        <w:rPr>
          <w:rFonts w:hint="eastAsia" w:hAnsi="宋体"/>
          <w:b/>
          <w:sz w:val="28"/>
          <w:szCs w:val="28"/>
        </w:rPr>
        <w:t>温馨提示：本项目为全流程电子化交易项目，请注意以下事项。</w:t>
      </w:r>
    </w:p>
    <w:p w14:paraId="490D1CCD">
      <w:pPr>
        <w:pStyle w:val="44"/>
        <w:numPr>
          <w:ilvl w:val="0"/>
          <w:numId w:val="0"/>
        </w:numPr>
        <w:tabs>
          <w:tab w:val="left" w:pos="7095"/>
        </w:tabs>
        <w:spacing w:line="360" w:lineRule="auto"/>
        <w:ind w:firstLine="422" w:firstLineChars="200"/>
        <w:contextualSpacing/>
        <w:rPr>
          <w:rFonts w:asciiTheme="minorEastAsia" w:hAnsiTheme="minorEastAsia"/>
          <w:b/>
        </w:rPr>
      </w:pPr>
      <w:r>
        <w:rPr>
          <w:rFonts w:hint="eastAsia" w:cs="Helvetica"/>
          <w:b/>
          <w:bCs/>
          <w:lang w:val="en-US" w:eastAsia="zh-CN"/>
        </w:rPr>
        <w:t>1.</w:t>
      </w:r>
      <w:r>
        <w:rPr>
          <w:rFonts w:hint="eastAsia" w:cs="Helvetica"/>
        </w:rPr>
        <w:t>供应商参加本项目投标，需提前自行联系CA服务机构办理数字认证证书并进行电子签章。</w:t>
      </w:r>
    </w:p>
    <w:p w14:paraId="64E8B20F">
      <w:pPr>
        <w:pStyle w:val="44"/>
        <w:numPr>
          <w:ilvl w:val="0"/>
          <w:numId w:val="0"/>
        </w:numPr>
        <w:tabs>
          <w:tab w:val="left" w:pos="7095"/>
        </w:tabs>
        <w:spacing w:line="360" w:lineRule="auto"/>
        <w:ind w:firstLine="422" w:firstLineChars="200"/>
        <w:contextualSpacing/>
        <w:rPr>
          <w:rFonts w:hAnsi="宋体"/>
        </w:rPr>
      </w:pPr>
      <w:r>
        <w:rPr>
          <w:rFonts w:hint="eastAsia" w:hAnsi="宋体"/>
          <w:b/>
          <w:bCs/>
          <w:lang w:val="en-US" w:eastAsia="zh-CN"/>
        </w:rPr>
        <w:t>2</w:t>
      </w:r>
      <w:r>
        <w:rPr>
          <w:rFonts w:hint="eastAsia" w:hAnsi="宋体"/>
          <w:lang w:val="en-US" w:eastAsia="zh-CN"/>
        </w:rPr>
        <w:t>.</w:t>
      </w:r>
      <w:r>
        <w:rPr>
          <w:rFonts w:hint="eastAsia" w:hAnsi="宋体"/>
        </w:rPr>
        <w:t>招标文件下载、投标文件制作、提交、远程不见面开标（电子投标文件的解密）环节，投标人须使用同一个</w:t>
      </w:r>
      <w:r>
        <w:rPr>
          <w:rFonts w:hAnsi="宋体"/>
        </w:rPr>
        <w:t>CA数字证书</w:t>
      </w:r>
      <w:r>
        <w:rPr>
          <w:rFonts w:hint="eastAsia" w:hAnsi="宋体"/>
        </w:rPr>
        <w:t>（证书须在有效期内并可正常使用）</w:t>
      </w:r>
      <w:r>
        <w:rPr>
          <w:rFonts w:hAnsi="宋体"/>
        </w:rPr>
        <w:t>。</w:t>
      </w:r>
    </w:p>
    <w:p w14:paraId="60CC5BF9">
      <w:pPr>
        <w:pStyle w:val="44"/>
        <w:numPr>
          <w:ilvl w:val="0"/>
          <w:numId w:val="0"/>
        </w:numPr>
        <w:tabs>
          <w:tab w:val="left" w:pos="7095"/>
        </w:tabs>
        <w:spacing w:line="360" w:lineRule="auto"/>
        <w:ind w:firstLine="422" w:firstLineChars="200"/>
        <w:contextualSpacing/>
        <w:rPr>
          <w:rFonts w:hAnsi="宋体"/>
          <w:b/>
        </w:rPr>
      </w:pPr>
      <w:r>
        <w:rPr>
          <w:rFonts w:hint="eastAsia" w:hAnsi="宋体"/>
          <w:b/>
          <w:lang w:val="en-US" w:eastAsia="zh-CN"/>
        </w:rPr>
        <w:t>3.</w:t>
      </w:r>
      <w:r>
        <w:rPr>
          <w:rFonts w:hint="eastAsia" w:hAnsi="宋体"/>
          <w:b/>
        </w:rPr>
        <w:t>电子投标文件的制作</w:t>
      </w:r>
    </w:p>
    <w:p w14:paraId="54618C4E">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color w:val="FF0000"/>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 xml:space="preserve">3.1 </w:t>
      </w:r>
      <w:r>
        <w:rPr>
          <w:rFonts w:hint="eastAsia" w:asciiTheme="minorEastAsia" w:hAnsiTheme="minorEastAsia" w:eastAsiaTheme="minorEastAsia" w:cstheme="minorEastAsia"/>
          <w:b w:val="0"/>
          <w:bCs w:val="0"/>
          <w:i w:val="0"/>
          <w:iCs w:val="0"/>
          <w:color w:val="FF0000"/>
          <w:spacing w:val="0"/>
          <w:w w:val="100"/>
          <w:sz w:val="21"/>
          <w:szCs w:val="21"/>
          <w:vertAlign w:val="baseline"/>
        </w:rPr>
        <w:t>供应商登录“</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全国公共资源交易平台（河南省·许昌市）”</w:t>
      </w:r>
      <w:r>
        <w:rPr>
          <w:rFonts w:hint="eastAsia" w:asciiTheme="minorEastAsia" w:hAnsiTheme="minorEastAsia" w:eastAsiaTheme="minorEastAsia" w:cstheme="minorEastAsia"/>
          <w:b w:val="0"/>
          <w:bCs w:val="0"/>
          <w:i w:val="0"/>
          <w:iCs w:val="0"/>
          <w:color w:val="FF0000"/>
          <w:spacing w:val="0"/>
          <w:w w:val="100"/>
          <w:sz w:val="21"/>
          <w:szCs w:val="21"/>
          <w:vertAlign w:val="baseline"/>
        </w:rPr>
        <w:t>下载</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“新点投标文件制作软件（河南省版）”的最新版本制作电子响应文件</w:t>
      </w:r>
      <w:r>
        <w:rPr>
          <w:rFonts w:hint="eastAsia" w:asciiTheme="minorEastAsia" w:hAnsiTheme="minorEastAsia" w:eastAsiaTheme="minorEastAsia" w:cstheme="minorEastAsia"/>
          <w:b w:val="0"/>
          <w:bCs w:val="0"/>
          <w:i w:val="0"/>
          <w:iCs w:val="0"/>
          <w:color w:val="FF0000"/>
          <w:spacing w:val="0"/>
          <w:w w:val="100"/>
          <w:sz w:val="21"/>
          <w:szCs w:val="21"/>
          <w:vertAlign w:val="baseline"/>
        </w:rPr>
        <w:t>。</w:t>
      </w:r>
    </w:p>
    <w:p w14:paraId="17A95A70">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Ansi="宋体"/>
          <w:b/>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3.2</w:t>
      </w:r>
      <w:r>
        <w:rPr>
          <w:rFonts w:hint="eastAsia" w:asciiTheme="minorEastAsia" w:hAnsiTheme="minorEastAsia" w:eastAsiaTheme="minorEastAsia" w:cstheme="minorEastAsia"/>
          <w:b w:val="0"/>
          <w:bCs w:val="0"/>
          <w:i w:val="0"/>
          <w:iCs w:val="0"/>
          <w:color w:val="FF0000"/>
          <w:spacing w:val="0"/>
          <w:w w:val="100"/>
          <w:sz w:val="21"/>
          <w:szCs w:val="21"/>
          <w:vertAlign w:val="baseline"/>
        </w:rPr>
        <w:t>供应商对同一项目多个标段进行响应的，应分别下载所投标段的</w:t>
      </w: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谈判</w:t>
      </w:r>
      <w:r>
        <w:rPr>
          <w:rFonts w:hint="eastAsia" w:asciiTheme="minorEastAsia" w:hAnsiTheme="minorEastAsia" w:eastAsiaTheme="minorEastAsia" w:cstheme="minorEastAsia"/>
          <w:b w:val="0"/>
          <w:bCs w:val="0"/>
          <w:i w:val="0"/>
          <w:iCs w:val="0"/>
          <w:color w:val="FF0000"/>
          <w:spacing w:val="0"/>
          <w:w w:val="100"/>
          <w:sz w:val="21"/>
          <w:szCs w:val="21"/>
          <w:vertAlign w:val="baseline"/>
        </w:rPr>
        <w:t>文件，按标段制作响应文件。一个标段对应生成2份电子响应文件（后缀格式为.XCSTF和.nXCSTF）,其中后缀格式为“.XCSTF”的加密电子响应文件用于上传至交易系统中投标。</w:t>
      </w:r>
    </w:p>
    <w:p w14:paraId="7D6B6DFE">
      <w:pPr>
        <w:pStyle w:val="44"/>
        <w:numPr>
          <w:ilvl w:val="0"/>
          <w:numId w:val="0"/>
        </w:numPr>
        <w:tabs>
          <w:tab w:val="left" w:pos="7095"/>
        </w:tabs>
        <w:spacing w:line="360" w:lineRule="auto"/>
        <w:ind w:left="420" w:leftChars="0"/>
        <w:contextualSpacing/>
        <w:rPr>
          <w:rFonts w:hAnsi="宋体"/>
          <w:b/>
        </w:rPr>
      </w:pPr>
      <w:r>
        <w:rPr>
          <w:rFonts w:hint="eastAsia" w:asciiTheme="minorEastAsia" w:hAnsiTheme="minorEastAsia"/>
          <w:b/>
          <w:lang w:val="en-US" w:eastAsia="zh-CN"/>
        </w:rPr>
        <w:t>4.</w:t>
      </w:r>
      <w:r>
        <w:rPr>
          <w:rFonts w:hint="eastAsia" w:asciiTheme="minorEastAsia" w:hAnsiTheme="minorEastAsia"/>
          <w:b/>
        </w:rPr>
        <w:t>加密</w:t>
      </w:r>
      <w:r>
        <w:rPr>
          <w:rFonts w:hint="eastAsia" w:hAnsi="宋体"/>
          <w:b/>
        </w:rPr>
        <w:t>电子投标文件的提交</w:t>
      </w:r>
    </w:p>
    <w:p w14:paraId="24B58906">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4.1</w:t>
      </w:r>
      <w:r>
        <w:rPr>
          <w:rFonts w:hint="eastAsia" w:hAnsi="宋体"/>
        </w:rPr>
        <w:t>投标人对同一项目多个标段进行投标的，加密电子投标文件应按标段分别提交。</w:t>
      </w:r>
    </w:p>
    <w:p w14:paraId="5ED6C4F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4.2</w:t>
      </w:r>
      <w:r>
        <w:rPr>
          <w:rFonts w:hint="eastAsia" w:asciiTheme="minorEastAsia" w:hAnsiTheme="minorEastAsia" w:eastAsiaTheme="minorEastAsia" w:cstheme="minorEastAsia"/>
          <w:b w:val="0"/>
          <w:bCs w:val="0"/>
          <w:i w:val="0"/>
          <w:iCs w:val="0"/>
          <w:color w:val="000000"/>
          <w:spacing w:val="0"/>
          <w:w w:val="100"/>
          <w:sz w:val="21"/>
          <w:szCs w:val="21"/>
          <w:vertAlign w:val="baseline"/>
        </w:rPr>
        <w:t>加密电子响应文件成功上传至“</w:t>
      </w:r>
      <w:r>
        <w:rPr>
          <w:rFonts w:hint="eastAsia" w:asciiTheme="minorEastAsia" w:hAnsiTheme="minorEastAsia" w:eastAsiaTheme="minorEastAsia" w:cstheme="minorEastAsia"/>
          <w:b w:val="0"/>
          <w:bCs w:val="0"/>
          <w:i w:val="0"/>
          <w:iCs w:val="0"/>
          <w:color w:val="000000"/>
          <w:spacing w:val="0"/>
          <w:w w:val="100"/>
          <w:sz w:val="21"/>
          <w:szCs w:val="21"/>
          <w:shd w:val="clear" w:color="auto" w:fill="FFFFFF"/>
          <w:vertAlign w:val="baseline"/>
        </w:rPr>
        <w:t>全国公共资源交易平台（河南省·许昌市）”</w:t>
      </w:r>
      <w:r>
        <w:rPr>
          <w:rFonts w:hint="eastAsia" w:asciiTheme="minorEastAsia" w:hAnsiTheme="minorEastAsia" w:eastAsiaTheme="minorEastAsia" w:cstheme="minorEastAsia"/>
          <w:b w:val="0"/>
          <w:bCs w:val="0"/>
          <w:i w:val="0"/>
          <w:iCs w:val="0"/>
          <w:color w:val="000000"/>
          <w:spacing w:val="0"/>
          <w:w w:val="100"/>
          <w:sz w:val="21"/>
          <w:szCs w:val="21"/>
          <w:vertAlign w:val="baseline"/>
        </w:rPr>
        <w:t>后，应在上传页面进行模拟解密，以验证是否能够成功解密。</w:t>
      </w:r>
    </w:p>
    <w:p w14:paraId="46726741">
      <w:pPr>
        <w:pStyle w:val="44"/>
        <w:numPr>
          <w:ilvl w:val="0"/>
          <w:numId w:val="0"/>
        </w:numPr>
        <w:tabs>
          <w:tab w:val="left" w:pos="7095"/>
        </w:tabs>
        <w:spacing w:line="360" w:lineRule="auto"/>
        <w:ind w:firstLine="422" w:firstLineChars="200"/>
        <w:contextualSpacing/>
        <w:rPr>
          <w:rFonts w:hAnsi="宋体"/>
          <w:b/>
        </w:rPr>
      </w:pPr>
      <w:r>
        <w:rPr>
          <w:rFonts w:hint="eastAsia" w:asciiTheme="minorEastAsia" w:hAnsiTheme="minorEastAsia"/>
          <w:b/>
          <w:lang w:val="en-US" w:eastAsia="zh-CN"/>
        </w:rPr>
        <w:t>5.</w:t>
      </w:r>
      <w:r>
        <w:rPr>
          <w:rFonts w:hint="eastAsia" w:asciiTheme="minorEastAsia" w:hAnsiTheme="minorEastAsia"/>
          <w:b/>
        </w:rPr>
        <w:t>远程不见面开标（</w:t>
      </w:r>
      <w:r>
        <w:rPr>
          <w:rFonts w:hint="eastAsia" w:hAnsi="宋体"/>
          <w:b/>
        </w:rPr>
        <w:t>电子投标文件的解密</w:t>
      </w:r>
      <w:r>
        <w:rPr>
          <w:rFonts w:hint="eastAsia" w:asciiTheme="minorEastAsia" w:hAnsiTheme="minorEastAsia"/>
          <w:b/>
        </w:rPr>
        <w:t>）</w:t>
      </w:r>
    </w:p>
    <w:p w14:paraId="28566F7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color w:val="FF0000"/>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5.1</w:t>
      </w:r>
      <w:r>
        <w:rPr>
          <w:rFonts w:hint="eastAsia" w:asciiTheme="minorEastAsia" w:hAnsiTheme="minorEastAsia" w:eastAsiaTheme="minorEastAsia" w:cstheme="minorEastAsia"/>
          <w:b w:val="0"/>
          <w:bCs w:val="0"/>
          <w:i w:val="0"/>
          <w:iCs w:val="0"/>
          <w:color w:val="FF0000"/>
          <w:spacing w:val="0"/>
          <w:w w:val="100"/>
          <w:sz w:val="21"/>
          <w:szCs w:val="21"/>
          <w:vertAlign w:val="baseline"/>
        </w:rPr>
        <w:t>本项目采用远程不见面开标方式，投标前请详细阅读“</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全国公共资源交易平台（河南省·许昌市）”的</w:t>
      </w:r>
      <w:r>
        <w:rPr>
          <w:rFonts w:hint="eastAsia" w:asciiTheme="minorEastAsia" w:hAnsiTheme="minorEastAsia" w:eastAsiaTheme="minorEastAsia" w:cstheme="minorEastAsia"/>
          <w:b w:val="0"/>
          <w:bCs w:val="0"/>
          <w:i w:val="0"/>
          <w:iCs w:val="0"/>
          <w:color w:val="FF0000"/>
          <w:spacing w:val="0"/>
          <w:w w:val="100"/>
          <w:sz w:val="21"/>
          <w:szCs w:val="21"/>
          <w:vertAlign w:val="baseline"/>
        </w:rPr>
        <w:t>“服务指南”栏目下《必看！新交易平台使用手册》中的相关内容。</w:t>
      </w:r>
    </w:p>
    <w:p w14:paraId="4A176017">
      <w:pPr>
        <w:pStyle w:val="44"/>
        <w:numPr>
          <w:ilvl w:val="0"/>
          <w:numId w:val="0"/>
        </w:numPr>
        <w:tabs>
          <w:tab w:val="left" w:pos="7095"/>
        </w:tabs>
        <w:spacing w:line="360" w:lineRule="auto"/>
        <w:ind w:firstLine="420" w:firstLineChars="200"/>
        <w:contextualSpacing/>
        <w:jc w:val="left"/>
        <w:rPr>
          <w:rFonts w:hAnsi="宋体"/>
        </w:rPr>
      </w:pPr>
      <w:r>
        <w:rPr>
          <w:rFonts w:hint="eastAsia" w:asciiTheme="minorEastAsia" w:hAnsiTheme="minorEastAsia" w:cstheme="minorEastAsia"/>
          <w:b w:val="0"/>
          <w:bCs w:val="0"/>
          <w:i w:val="0"/>
          <w:iCs w:val="0"/>
          <w:color w:val="000000"/>
          <w:spacing w:val="0"/>
          <w:w w:val="100"/>
          <w:sz w:val="21"/>
          <w:szCs w:val="21"/>
          <w:vertAlign w:val="baseline"/>
          <w:lang w:val="en-US" w:eastAsia="zh-CN"/>
        </w:rPr>
        <w:t xml:space="preserve">5.2 </w:t>
      </w:r>
      <w:r>
        <w:rPr>
          <w:rFonts w:hint="eastAsia" w:asciiTheme="minorEastAsia" w:hAnsiTheme="minorEastAsia" w:eastAsiaTheme="minorEastAsia" w:cstheme="minorEastAsia"/>
          <w:b w:val="0"/>
          <w:bCs w:val="0"/>
          <w:i w:val="0"/>
          <w:iCs w:val="0"/>
          <w:color w:val="000000"/>
          <w:spacing w:val="0"/>
          <w:w w:val="100"/>
          <w:sz w:val="21"/>
          <w:szCs w:val="21"/>
          <w:vertAlign w:val="baseline"/>
        </w:rPr>
        <w:t>供应商应按新交易平台使用手册提前设置好浏览器，</w:t>
      </w:r>
      <w:r>
        <w:rPr>
          <w:rFonts w:hint="eastAsia" w:hAnsi="宋体"/>
        </w:rPr>
        <w:t>并于开标时间前登录本项目不见面开标大厅，按照规定的开标时间准时参加网上开标。</w:t>
      </w:r>
    </w:p>
    <w:p w14:paraId="6321E35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 xml:space="preserve">5.3 </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 xml:space="preserve"> </w:t>
      </w:r>
      <w:r>
        <w:rPr>
          <w:rFonts w:hint="eastAsia" w:asciiTheme="minorEastAsia" w:hAnsiTheme="minorEastAsia" w:eastAsiaTheme="minorEastAsia" w:cstheme="minorEastAsia"/>
          <w:b w:val="0"/>
          <w:bCs w:val="0"/>
          <w:i w:val="0"/>
          <w:iCs w:val="0"/>
          <w:color w:val="000000"/>
          <w:spacing w:val="0"/>
          <w:w w:val="100"/>
          <w:sz w:val="21"/>
          <w:szCs w:val="21"/>
          <w:vertAlign w:val="baseline"/>
        </w:rPr>
        <w:t>根据开标大厅界面右侧“公告栏”中的系统提示，供应商应在“标书解密”环节完成解密操作。供应商未解密或因供应商原因解密失败的，其响应文件将被退回</w:t>
      </w:r>
      <w:r>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t>。</w:t>
      </w:r>
    </w:p>
    <w:p w14:paraId="50D031AB">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5.4</w:t>
      </w:r>
      <w:r>
        <w:rPr>
          <w:rFonts w:hint="eastAsia" w:asciiTheme="minorEastAsia" w:hAnsiTheme="minorEastAsia" w:eastAsiaTheme="minorEastAsia" w:cstheme="minorEastAsia"/>
          <w:b w:val="0"/>
          <w:bCs w:val="0"/>
          <w:i w:val="0"/>
          <w:iCs w:val="0"/>
          <w:color w:val="000000"/>
          <w:spacing w:val="0"/>
          <w:w w:val="100"/>
          <w:sz w:val="21"/>
          <w:szCs w:val="21"/>
          <w:vertAlign w:val="baseline"/>
        </w:rPr>
        <w:t>在“唱标”环节，供应商应对唱标信息进行确认，供应商未进行唱标确认操作的，视同认可唱标结果。</w:t>
      </w:r>
    </w:p>
    <w:p w14:paraId="359DAF6A">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5.5 在“开标结束”环节，供应商应在《开标情况记录表》上进行电子签章。供应商未签章的，</w:t>
      </w:r>
      <w:r>
        <w:rPr>
          <w:rFonts w:hint="eastAsia" w:asciiTheme="minorEastAsia" w:hAnsiTheme="minorEastAsia" w:eastAsiaTheme="minorEastAsia" w:cstheme="minorEastAsia"/>
          <w:b w:val="0"/>
          <w:bCs w:val="0"/>
          <w:i w:val="0"/>
          <w:iCs w:val="0"/>
          <w:color w:val="000000"/>
          <w:spacing w:val="0"/>
          <w:w w:val="100"/>
          <w:sz w:val="21"/>
          <w:szCs w:val="21"/>
          <w:vertAlign w:val="baseline"/>
        </w:rPr>
        <w:t>视同认可开标结果。</w:t>
      </w:r>
    </w:p>
    <w:p w14:paraId="62ED2F9D">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5.6</w:t>
      </w:r>
      <w:r>
        <w:rPr>
          <w:rFonts w:hint="eastAsia" w:asciiTheme="minorEastAsia" w:hAnsiTheme="minorEastAsia" w:eastAsiaTheme="minorEastAsia" w:cstheme="minorEastAsia"/>
          <w:b w:val="0"/>
          <w:bCs w:val="0"/>
          <w:i w:val="0"/>
          <w:iCs w:val="0"/>
          <w:color w:val="000000"/>
          <w:spacing w:val="0"/>
          <w:w w:val="100"/>
          <w:sz w:val="21"/>
          <w:szCs w:val="21"/>
          <w:vertAlign w:val="baseline"/>
        </w:rPr>
        <w:t xml:space="preserve"> 供应商对开标过程和开标记录如有异议，可在本项目开标大厅界面右下方“发起异议”中提出异议。</w:t>
      </w:r>
    </w:p>
    <w:p w14:paraId="54B8EEFC">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6" w:leftChars="0" w:right="0" w:rightChars="0" w:firstLine="420" w:firstLineChars="200"/>
        <w:jc w:val="both"/>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pPr>
    </w:p>
    <w:p w14:paraId="23FD86D3">
      <w:pPr>
        <w:pStyle w:val="44"/>
        <w:numPr>
          <w:ilvl w:val="0"/>
          <w:numId w:val="0"/>
        </w:numPr>
        <w:tabs>
          <w:tab w:val="left" w:pos="7095"/>
        </w:tabs>
        <w:spacing w:line="360" w:lineRule="auto"/>
        <w:ind w:left="420" w:leftChars="0"/>
        <w:contextualSpacing/>
        <w:rPr>
          <w:rFonts w:hAnsi="宋体"/>
          <w:b/>
        </w:rPr>
      </w:pPr>
      <w:r>
        <w:rPr>
          <w:rFonts w:hint="eastAsia" w:hAnsi="宋体"/>
          <w:b/>
          <w:lang w:val="en-US" w:eastAsia="zh-CN"/>
        </w:rPr>
        <w:t>6.</w:t>
      </w:r>
      <w:r>
        <w:rPr>
          <w:rFonts w:hint="eastAsia" w:hAnsi="宋体"/>
          <w:b/>
        </w:rPr>
        <w:t>评标依据</w:t>
      </w:r>
    </w:p>
    <w:p w14:paraId="695F76EC">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6.1</w:t>
      </w:r>
      <w:r>
        <w:rPr>
          <w:rFonts w:hint="eastAsia" w:hAnsi="宋体"/>
        </w:rPr>
        <w:t>全流程电子化交易（不见面开标）项目，评标委员会以成功上传、解密的电子投标文件为依据评审。</w:t>
      </w:r>
    </w:p>
    <w:p w14:paraId="02A1355B">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6.2</w:t>
      </w:r>
      <w:r>
        <w:rPr>
          <w:rFonts w:hint="eastAsia" w:hAnsi="宋体"/>
        </w:rPr>
        <w:t>评标期间，投标人应保持通讯手机畅通。评标委员会如要求投标人作出澄清、说明或者补正等，投标人应在评标委员会要求的评标期间合理的时间内通过电子邮件形式提供。</w:t>
      </w:r>
    </w:p>
    <w:p w14:paraId="0DC7CDF1">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6.3</w:t>
      </w:r>
      <w:r>
        <w:rPr>
          <w:rFonts w:hint="eastAsia" w:hAnsi="宋体"/>
        </w:rPr>
        <w:t>投标人通过电子邮件提供的书面说明或相关证明材料应加盖公章，或者由法定代表人或其授权的代表签字。</w:t>
      </w:r>
    </w:p>
    <w:p w14:paraId="402C92B3">
      <w:pPr>
        <w:pStyle w:val="44"/>
        <w:numPr>
          <w:ilvl w:val="0"/>
          <w:numId w:val="0"/>
        </w:numPr>
        <w:tabs>
          <w:tab w:val="left" w:pos="7095"/>
        </w:tabs>
        <w:spacing w:line="360" w:lineRule="auto"/>
        <w:ind w:left="420" w:leftChars="0"/>
        <w:contextualSpacing/>
        <w:rPr>
          <w:rFonts w:hint="eastAsia" w:hAnsi="宋体"/>
          <w:b/>
          <w:lang w:val="en-US" w:eastAsia="zh-CN"/>
        </w:rPr>
      </w:pPr>
      <w:r>
        <w:rPr>
          <w:rFonts w:hint="eastAsia" w:hAnsi="宋体"/>
          <w:b/>
          <w:lang w:val="en-US" w:eastAsia="zh-CN"/>
        </w:rPr>
        <w:t>7.相关事项</w:t>
      </w:r>
    </w:p>
    <w:p w14:paraId="31955F6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r>
        <w:rPr>
          <w:rFonts w:hint="eastAsia" w:hAnsi="宋体" w:asciiTheme="minorHAnsi" w:eastAsiaTheme="minorEastAsia" w:cstheme="minorBidi"/>
          <w:kern w:val="2"/>
          <w:sz w:val="21"/>
          <w:szCs w:val="22"/>
          <w:lang w:val="en-US" w:eastAsia="zh-CN" w:bidi="ar-SA"/>
        </w:rPr>
        <w:t>7.1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7F502B1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r>
        <w:rPr>
          <w:rFonts w:hint="eastAsia" w:hAnsi="宋体" w:asciiTheme="minorHAnsi" w:eastAsiaTheme="minorEastAsia" w:cstheme="minorBidi"/>
          <w:kern w:val="2"/>
          <w:sz w:val="21"/>
          <w:szCs w:val="22"/>
          <w:lang w:val="en-US" w:eastAsia="zh-CN" w:bidi="ar-SA"/>
        </w:rPr>
        <w:t>7.2“全国公共资源交易平台（河南省·许昌市）”采购公告栏提供的招标文件仅供浏览。供应商下载招标文件应使用 CA 数字证书或移动数字证书从“全国公共资源交易平台（河南省·许昌市）”的“投标人”登录入口获取本项目招标文件。</w:t>
      </w:r>
    </w:p>
    <w:p w14:paraId="487B5C50">
      <w:pPr>
        <w:pStyle w:val="44"/>
        <w:keepNext w:val="0"/>
        <w:keepLines w:val="0"/>
        <w:pageBreakBefore w:val="0"/>
        <w:widowControl/>
        <w:kinsoku/>
        <w:wordWrap/>
        <w:overflowPunct/>
        <w:topLinePunct w:val="0"/>
        <w:autoSpaceDE/>
        <w:autoSpaceDN/>
        <w:bidi w:val="0"/>
        <w:adjustRightInd/>
        <w:snapToGrid/>
        <w:spacing w:line="440" w:lineRule="exact"/>
        <w:ind w:left="359" w:leftChars="171" w:firstLine="2554" w:firstLineChars="795"/>
        <w:textAlignment w:val="auto"/>
        <w:rPr>
          <w:rFonts w:hint="eastAsia" w:asciiTheme="minorEastAsia" w:hAnsiTheme="minorEastAsia" w:eastAsiaTheme="minorEastAsia" w:cstheme="minorEastAsia"/>
          <w:b/>
          <w:color w:val="FF0000"/>
          <w:kern w:val="0"/>
          <w:sz w:val="32"/>
          <w:szCs w:val="32"/>
        </w:rPr>
      </w:pPr>
    </w:p>
    <w:p w14:paraId="29158FF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6" w:leftChars="0"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p>
    <w:p w14:paraId="77297D5F">
      <w:pPr>
        <w:numPr>
          <w:ilvl w:val="0"/>
          <w:numId w:val="4"/>
        </w:numPr>
        <w:ind w:left="4320" w:leftChars="0" w:hanging="1605" w:firstLineChars="0"/>
        <w:jc w:val="both"/>
        <w:rPr>
          <w:rFonts w:hint="eastAsia" w:cs="宋体" w:asciiTheme="majorEastAsia" w:hAnsiTheme="majorEastAsia" w:eastAsiaTheme="majorEastAsia"/>
          <w:b/>
          <w:kern w:val="0"/>
          <w:sz w:val="32"/>
          <w:szCs w:val="32"/>
          <w:lang w:val="en-US" w:eastAsia="zh-CN"/>
        </w:rPr>
        <w:sectPr>
          <w:pgSz w:w="11906" w:h="16838"/>
          <w:pgMar w:top="2098" w:right="1474" w:bottom="1928" w:left="1588" w:header="851" w:footer="992" w:gutter="0"/>
          <w:cols w:space="425" w:num="1"/>
          <w:docGrid w:type="lines" w:linePitch="312" w:charSpace="0"/>
        </w:sectPr>
      </w:pPr>
    </w:p>
    <w:p w14:paraId="6419F0E5">
      <w:pPr>
        <w:keepNext w:val="0"/>
        <w:keepLines w:val="0"/>
        <w:pageBreakBefore w:val="0"/>
        <w:widowControl w:val="0"/>
        <w:numPr>
          <w:ilvl w:val="0"/>
          <w:numId w:val="5"/>
        </w:numPr>
        <w:kinsoku/>
        <w:wordWrap/>
        <w:overflowPunct/>
        <w:topLinePunct w:val="0"/>
        <w:autoSpaceDE/>
        <w:autoSpaceDN/>
        <w:bidi w:val="0"/>
        <w:adjustRightInd/>
        <w:snapToGrid/>
        <w:ind w:left="0" w:leftChars="0" w:firstLine="403" w:firstLineChars="0"/>
        <w:jc w:val="center"/>
        <w:textAlignment w:val="auto"/>
        <w:outlineLvl w:val="0"/>
        <w:rPr>
          <w:rFonts w:hint="eastAsia"/>
          <w:b/>
          <w:bCs/>
          <w:sz w:val="32"/>
          <w:szCs w:val="36"/>
          <w:lang w:val="en-US" w:eastAsia="zh-CN"/>
        </w:rPr>
      </w:pPr>
      <w:r>
        <w:rPr>
          <w:rFonts w:hint="eastAsia"/>
          <w:b/>
          <w:bCs/>
          <w:sz w:val="32"/>
          <w:szCs w:val="36"/>
        </w:rPr>
        <w:t>项目需求</w:t>
      </w:r>
    </w:p>
    <w:p w14:paraId="3001F2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b/>
          <w:bCs/>
          <w:kern w:val="0"/>
          <w:sz w:val="28"/>
          <w:szCs w:val="28"/>
        </w:rPr>
        <w:t>（一）本项目需实现的功能或者目标：</w:t>
      </w:r>
      <w:r>
        <w:rPr>
          <w:rFonts w:hint="eastAsia" w:asciiTheme="minorEastAsia" w:hAnsiTheme="minorEastAsia" w:eastAsiaTheme="minorEastAsia" w:cstheme="minorEastAsia"/>
          <w:kern w:val="2"/>
          <w:sz w:val="21"/>
          <w:szCs w:val="22"/>
          <w:lang w:val="en-US" w:eastAsia="zh-CN" w:bidi="ar-SA"/>
        </w:rPr>
        <w:t>为部门日常巡逻、案件侦查、应急处突、治安管理等执法活动提供机动工具，确保执法人员和装备快速抵达现场，提升应急处置效率。</w:t>
      </w:r>
    </w:p>
    <w:p w14:paraId="61C77087">
      <w:pPr>
        <w:pStyle w:val="71"/>
        <w:widowControl/>
        <w:numPr>
          <w:ilvl w:val="0"/>
          <w:numId w:val="0"/>
        </w:numPr>
        <w:shd w:val="clear" w:color="auto" w:fill="FFFFFF"/>
        <w:spacing w:line="360" w:lineRule="auto"/>
        <w:ind w:leftChars="0"/>
        <w:jc w:val="left"/>
        <w:rPr>
          <w:rFonts w:hint="eastAsia" w:asciiTheme="minorEastAsia" w:hAnsiTheme="minorEastAsia" w:eastAsiaTheme="minorEastAsia" w:cstheme="minorEastAsia"/>
          <w:b/>
          <w:bCs/>
          <w:kern w:val="0"/>
          <w:sz w:val="28"/>
          <w:szCs w:val="28"/>
        </w:rPr>
      </w:pPr>
      <w:r>
        <w:rPr>
          <w:rFonts w:hint="eastAsia" w:asciiTheme="minorEastAsia" w:hAnsiTheme="minorEastAsia" w:eastAsiaTheme="minorEastAsia" w:cstheme="minorEastAsia"/>
          <w:b/>
          <w:bCs/>
          <w:kern w:val="0"/>
          <w:sz w:val="28"/>
          <w:szCs w:val="28"/>
        </w:rPr>
        <w:t>（二）采购内容：</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7"/>
        <w:gridCol w:w="1245"/>
        <w:gridCol w:w="3316"/>
        <w:gridCol w:w="750"/>
        <w:gridCol w:w="765"/>
        <w:gridCol w:w="855"/>
        <w:gridCol w:w="922"/>
      </w:tblGrid>
      <w:tr w14:paraId="1E6C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07" w:type="dxa"/>
            <w:vAlign w:val="center"/>
          </w:tcPr>
          <w:p w14:paraId="15551F37">
            <w:pPr>
              <w:jc w:val="center"/>
              <w:rPr>
                <w:rFonts w:hint="eastAsia" w:ascii="宋体" w:hAnsi="宋体" w:eastAsia="宋体" w:cs="宋体"/>
                <w:b/>
                <w:bCs/>
                <w:sz w:val="21"/>
                <w:szCs w:val="21"/>
                <w:vertAlign w:val="baseline"/>
              </w:rPr>
            </w:pPr>
            <w:r>
              <w:rPr>
                <w:rFonts w:hint="eastAsia" w:ascii="宋体" w:hAnsi="宋体" w:eastAsia="宋体" w:cs="宋体"/>
                <w:sz w:val="21"/>
                <w:szCs w:val="21"/>
                <w:vertAlign w:val="baseline"/>
                <w:lang w:val="en-US" w:eastAsia="zh-CN"/>
              </w:rPr>
              <w:t>标段</w:t>
            </w:r>
          </w:p>
        </w:tc>
        <w:tc>
          <w:tcPr>
            <w:tcW w:w="1245" w:type="dxa"/>
            <w:vAlign w:val="center"/>
          </w:tcPr>
          <w:p w14:paraId="75284B67">
            <w:pPr>
              <w:jc w:val="center"/>
              <w:rPr>
                <w:rFonts w:hint="eastAsia" w:ascii="宋体" w:hAnsi="宋体" w:eastAsia="宋体" w:cs="宋体"/>
                <w:b/>
                <w:bCs/>
                <w:sz w:val="21"/>
                <w:szCs w:val="21"/>
                <w:vertAlign w:val="baseline"/>
              </w:rPr>
            </w:pPr>
            <w:r>
              <w:rPr>
                <w:rFonts w:hint="eastAsia" w:ascii="宋体" w:hAnsi="宋体" w:eastAsia="宋体" w:cs="宋体"/>
                <w:sz w:val="21"/>
                <w:szCs w:val="21"/>
                <w:vertAlign w:val="baseline"/>
                <w:lang w:val="en-US" w:eastAsia="zh-CN"/>
              </w:rPr>
              <w:t>货品名称</w:t>
            </w:r>
          </w:p>
        </w:tc>
        <w:tc>
          <w:tcPr>
            <w:tcW w:w="3316" w:type="dxa"/>
            <w:vAlign w:val="center"/>
          </w:tcPr>
          <w:p w14:paraId="3BCA7BD1">
            <w:pPr>
              <w:jc w:val="center"/>
              <w:rPr>
                <w:rFonts w:hint="eastAsia" w:ascii="宋体" w:hAnsi="宋体" w:eastAsia="宋体" w:cs="宋体"/>
                <w:b/>
                <w:bCs/>
                <w:sz w:val="21"/>
                <w:szCs w:val="21"/>
                <w:vertAlign w:val="baseline"/>
              </w:rPr>
            </w:pPr>
            <w:r>
              <w:rPr>
                <w:rFonts w:hint="eastAsia" w:ascii="宋体" w:hAnsi="宋体" w:eastAsia="宋体" w:cs="宋体"/>
                <w:sz w:val="21"/>
                <w:szCs w:val="21"/>
                <w:vertAlign w:val="baseline"/>
                <w:lang w:val="en-US" w:eastAsia="zh-CN"/>
              </w:rPr>
              <w:t>技术参数</w:t>
            </w:r>
          </w:p>
        </w:tc>
        <w:tc>
          <w:tcPr>
            <w:tcW w:w="750" w:type="dxa"/>
            <w:vAlign w:val="center"/>
          </w:tcPr>
          <w:p w14:paraId="1706178A">
            <w:pPr>
              <w:jc w:val="center"/>
              <w:rPr>
                <w:rFonts w:hint="eastAsia" w:ascii="宋体" w:hAnsi="宋体" w:eastAsia="宋体" w:cs="宋体"/>
                <w:b/>
                <w:bCs/>
                <w:sz w:val="21"/>
                <w:szCs w:val="21"/>
                <w:vertAlign w:val="baseline"/>
              </w:rPr>
            </w:pPr>
            <w:r>
              <w:rPr>
                <w:rFonts w:hint="eastAsia" w:ascii="宋体" w:hAnsi="宋体" w:eastAsia="宋体" w:cs="宋体"/>
                <w:sz w:val="21"/>
                <w:szCs w:val="21"/>
                <w:vertAlign w:val="baseline"/>
                <w:lang w:val="en-US" w:eastAsia="zh-CN"/>
              </w:rPr>
              <w:t>单位</w:t>
            </w:r>
          </w:p>
        </w:tc>
        <w:tc>
          <w:tcPr>
            <w:tcW w:w="765" w:type="dxa"/>
            <w:vAlign w:val="center"/>
          </w:tcPr>
          <w:p w14:paraId="0A5F1844">
            <w:pPr>
              <w:jc w:val="center"/>
              <w:rPr>
                <w:rFonts w:hint="eastAsia" w:ascii="宋体" w:hAnsi="宋体" w:eastAsia="宋体" w:cs="宋体"/>
                <w:b/>
                <w:bCs/>
                <w:sz w:val="21"/>
                <w:szCs w:val="21"/>
                <w:vertAlign w:val="baseline"/>
              </w:rPr>
            </w:pPr>
            <w:r>
              <w:rPr>
                <w:rFonts w:hint="eastAsia" w:ascii="宋体" w:hAnsi="宋体" w:eastAsia="宋体" w:cs="宋体"/>
                <w:sz w:val="21"/>
                <w:szCs w:val="21"/>
                <w:vertAlign w:val="baseline"/>
                <w:lang w:val="en-US" w:eastAsia="zh-CN"/>
              </w:rPr>
              <w:t>数量</w:t>
            </w:r>
          </w:p>
        </w:tc>
        <w:tc>
          <w:tcPr>
            <w:tcW w:w="855" w:type="dxa"/>
            <w:vAlign w:val="center"/>
          </w:tcPr>
          <w:p w14:paraId="40DBAD31">
            <w:pPr>
              <w:keepNext w:val="0"/>
              <w:keepLines w:val="0"/>
              <w:widowControl/>
              <w:suppressLineNumbers w:val="0"/>
              <w:jc w:val="center"/>
              <w:rPr>
                <w:rFonts w:hint="eastAsia" w:ascii="宋体" w:hAnsi="宋体" w:eastAsia="宋体" w:cs="宋体"/>
                <w:b/>
                <w:bCs/>
                <w:sz w:val="21"/>
                <w:szCs w:val="21"/>
                <w:vertAlign w:val="baseline"/>
              </w:rPr>
            </w:pPr>
            <w:r>
              <w:rPr>
                <w:rFonts w:hint="eastAsia" w:ascii="宋体" w:hAnsi="宋体" w:eastAsia="宋体" w:cs="宋体"/>
                <w:color w:val="000000"/>
                <w:kern w:val="0"/>
                <w:sz w:val="21"/>
                <w:szCs w:val="21"/>
                <w:lang w:val="en-US" w:eastAsia="zh-CN" w:bidi="ar"/>
              </w:rPr>
              <w:t>采购标的对应的所属行业</w:t>
            </w:r>
          </w:p>
        </w:tc>
        <w:tc>
          <w:tcPr>
            <w:tcW w:w="922" w:type="dxa"/>
            <w:vAlign w:val="center"/>
          </w:tcPr>
          <w:p w14:paraId="698F8A5D">
            <w:pPr>
              <w:keepNext w:val="0"/>
              <w:keepLines w:val="0"/>
              <w:widowControl/>
              <w:suppressLineNumbers w:val="0"/>
              <w:jc w:val="center"/>
              <w:rPr>
                <w:rFonts w:hint="eastAsia" w:ascii="宋体" w:hAnsi="宋体" w:eastAsia="宋体" w:cs="宋体"/>
                <w:b/>
                <w:bCs/>
                <w:sz w:val="21"/>
                <w:szCs w:val="21"/>
                <w:vertAlign w:val="baseline"/>
              </w:rPr>
            </w:pPr>
            <w:r>
              <w:rPr>
                <w:rFonts w:hint="eastAsia" w:ascii="宋体" w:hAnsi="宋体" w:eastAsia="宋体" w:cs="宋体"/>
                <w:color w:val="000000"/>
                <w:kern w:val="0"/>
                <w:sz w:val="21"/>
                <w:szCs w:val="21"/>
                <w:lang w:val="en-US" w:eastAsia="zh-CN" w:bidi="ar"/>
              </w:rPr>
              <w:t>是否核心产品</w:t>
            </w:r>
          </w:p>
        </w:tc>
      </w:tr>
      <w:tr w14:paraId="380BC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7" w:type="dxa"/>
            <w:vAlign w:val="center"/>
          </w:tcPr>
          <w:p w14:paraId="3D90E477">
            <w:pPr>
              <w:jc w:val="center"/>
              <w:rPr>
                <w:rFonts w:hint="eastAsia" w:ascii="宋体" w:hAnsi="宋体" w:eastAsia="宋体" w:cs="宋体"/>
                <w:b/>
                <w:bCs/>
                <w:sz w:val="21"/>
                <w:szCs w:val="21"/>
                <w:vertAlign w:val="baseline"/>
              </w:rPr>
            </w:pPr>
            <w:r>
              <w:rPr>
                <w:rFonts w:hint="eastAsia" w:ascii="宋体" w:hAnsi="宋体" w:eastAsia="宋体" w:cs="宋体"/>
                <w:color w:val="auto"/>
                <w:sz w:val="21"/>
                <w:szCs w:val="21"/>
                <w:vertAlign w:val="baseline"/>
                <w:lang w:val="en-US" w:eastAsia="zh-CN"/>
              </w:rPr>
              <w:t>第一标段</w:t>
            </w:r>
          </w:p>
        </w:tc>
        <w:tc>
          <w:tcPr>
            <w:tcW w:w="1245" w:type="dxa"/>
            <w:vAlign w:val="center"/>
          </w:tcPr>
          <w:p w14:paraId="37BBA160">
            <w:pPr>
              <w:jc w:val="center"/>
              <w:rPr>
                <w:rFonts w:hint="eastAsia" w:ascii="宋体" w:hAnsi="宋体" w:eastAsia="宋体" w:cs="宋体"/>
                <w:b/>
                <w:bCs/>
                <w:sz w:val="21"/>
                <w:szCs w:val="21"/>
                <w:vertAlign w:val="baseline"/>
              </w:rPr>
            </w:pPr>
            <w:r>
              <w:rPr>
                <w:rFonts w:hint="eastAsia" w:ascii="宋体" w:hAnsi="宋体" w:eastAsia="宋体" w:cs="宋体"/>
                <w:color w:val="auto"/>
                <w:sz w:val="21"/>
                <w:szCs w:val="21"/>
                <w:lang w:val="en-US"/>
              </w:rPr>
              <w:t>执法执勤车辆</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vertAlign w:val="baseline"/>
              </w:rPr>
              <w:t>新能源插电式混动MPV</w:t>
            </w:r>
            <w:r>
              <w:rPr>
                <w:rFonts w:hint="eastAsia" w:ascii="宋体" w:hAnsi="宋体" w:eastAsia="宋体" w:cs="宋体"/>
                <w:color w:val="auto"/>
                <w:sz w:val="21"/>
                <w:szCs w:val="21"/>
                <w:vertAlign w:val="baseline"/>
                <w:lang w:eastAsia="zh-CN"/>
              </w:rPr>
              <w:t>）</w:t>
            </w:r>
          </w:p>
        </w:tc>
        <w:tc>
          <w:tcPr>
            <w:tcW w:w="3316" w:type="dxa"/>
            <w:vAlign w:val="top"/>
          </w:tcPr>
          <w:p w14:paraId="7025978C">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环保标准：国 6B 及以上</w:t>
            </w:r>
          </w:p>
          <w:p w14:paraId="76C40D0F">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车身长度（mm）≥4800</w:t>
            </w:r>
          </w:p>
          <w:p w14:paraId="606F0480">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车身宽度（mm）≥1800</w:t>
            </w:r>
          </w:p>
          <w:p w14:paraId="1A1946F3">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车身高度（mm）≥1750</w:t>
            </w:r>
          </w:p>
          <w:p w14:paraId="1073AECB">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轴距（mm）≥2800</w:t>
            </w:r>
          </w:p>
          <w:p w14:paraId="5AA0B66D">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发动机排量（L）≤1.8L</w:t>
            </w:r>
          </w:p>
          <w:p w14:paraId="3701D8A5">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驱动电机最大功率（kW）≥150</w:t>
            </w:r>
          </w:p>
          <w:p w14:paraId="01C73235">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驱动电机最大扭矩（Nm）≥250</w:t>
            </w:r>
          </w:p>
          <w:p w14:paraId="626A0A1E">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电池类型：磷酸铁锂电池</w:t>
            </w:r>
          </w:p>
          <w:p w14:paraId="59699014">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电池电量（kWh）≥18</w:t>
            </w:r>
          </w:p>
          <w:p w14:paraId="4347B97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CLTC纯电续航（km）≥110</w:t>
            </w:r>
          </w:p>
          <w:p w14:paraId="496099D0">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油箱容积（L）≥55</w:t>
            </w:r>
          </w:p>
          <w:p w14:paraId="073251AC">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电池热管理带充电加热：有</w:t>
            </w:r>
          </w:p>
          <w:p w14:paraId="2D2F8F5C">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前悬挂系统：麦弗逊式独立悬挂</w:t>
            </w:r>
          </w:p>
          <w:p w14:paraId="79AFF85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后悬挂系统：扭力梁式悬挂</w:t>
            </w:r>
          </w:p>
          <w:p w14:paraId="1706B0A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制动系统：前/后盘式制动</w:t>
            </w:r>
          </w:p>
          <w:p w14:paraId="694BBA5E">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座椅布局：2-2-3七座</w:t>
            </w:r>
          </w:p>
          <w:p w14:paraId="06079D41">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日间行车灯：LED</w:t>
            </w:r>
          </w:p>
          <w:p w14:paraId="55BB68AC">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轮毂材质：铝合金</w:t>
            </w:r>
          </w:p>
          <w:p w14:paraId="2129B9B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驾驶辅助影像：倒车影像</w:t>
            </w:r>
          </w:p>
          <w:p w14:paraId="6FA74A3C">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驻车雷达：后雷达</w:t>
            </w:r>
          </w:p>
          <w:p w14:paraId="59A95063">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发动机电子防盗系统：有</w:t>
            </w:r>
          </w:p>
          <w:p w14:paraId="01B17671">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座椅材质：皮质</w:t>
            </w:r>
          </w:p>
          <w:p w14:paraId="6751D4FE">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主副驾驶双气囊</w:t>
            </w:r>
          </w:p>
          <w:p w14:paraId="45BEE1B9">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仪表行车电脑≥7英寸液晶仪表</w:t>
            </w:r>
          </w:p>
          <w:p w14:paraId="1955C8B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中控屏幕≥10英寸触控屏</w:t>
            </w:r>
          </w:p>
          <w:p w14:paraId="098636F5">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前后中央扶手：有</w:t>
            </w:r>
          </w:p>
          <w:p w14:paraId="3B544A5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巡航系统：定速巡航</w:t>
            </w:r>
          </w:p>
          <w:p w14:paraId="28ECE119">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空调温度控制方式：自动空调</w:t>
            </w:r>
          </w:p>
          <w:p w14:paraId="64D12CAA">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后部独立空调：有</w:t>
            </w:r>
          </w:p>
          <w:p w14:paraId="4B244F49">
            <w:pPr>
              <w:keepNext w:val="0"/>
              <w:keepLines w:val="0"/>
              <w:widowControl/>
              <w:suppressLineNumbers w:val="0"/>
              <w:spacing w:line="360" w:lineRule="auto"/>
              <w:jc w:val="left"/>
              <w:rPr>
                <w:rFonts w:hint="eastAsia" w:ascii="宋体" w:hAnsi="宋体" w:eastAsia="宋体" w:cs="宋体"/>
                <w:b/>
                <w:bCs/>
                <w:sz w:val="21"/>
                <w:szCs w:val="21"/>
                <w:vertAlign w:val="baseline"/>
              </w:rPr>
            </w:pPr>
            <w:r>
              <w:rPr>
                <w:rFonts w:hint="eastAsia" w:ascii="宋体" w:hAnsi="宋体" w:eastAsia="宋体" w:cs="宋体"/>
                <w:color w:val="auto"/>
                <w:kern w:val="0"/>
                <w:sz w:val="21"/>
                <w:szCs w:val="21"/>
                <w:lang w:val="en-US" w:eastAsia="zh-CN" w:bidi="ar"/>
              </w:rPr>
              <w:t>车辆外观：04式警务外观</w:t>
            </w:r>
          </w:p>
        </w:tc>
        <w:tc>
          <w:tcPr>
            <w:tcW w:w="750" w:type="dxa"/>
            <w:vAlign w:val="center"/>
          </w:tcPr>
          <w:p w14:paraId="35DDAA47">
            <w:pPr>
              <w:jc w:val="center"/>
              <w:rPr>
                <w:rFonts w:hint="eastAsia" w:ascii="宋体" w:hAnsi="宋体" w:eastAsia="宋体" w:cs="宋体"/>
                <w:b/>
                <w:bCs/>
                <w:sz w:val="21"/>
                <w:szCs w:val="21"/>
                <w:vertAlign w:val="baseline"/>
              </w:rPr>
            </w:pPr>
            <w:r>
              <w:rPr>
                <w:rFonts w:hint="eastAsia" w:ascii="宋体" w:hAnsi="宋体" w:eastAsia="宋体" w:cs="宋体"/>
                <w:color w:val="auto"/>
                <w:sz w:val="21"/>
                <w:szCs w:val="21"/>
                <w:vertAlign w:val="baseline"/>
                <w:lang w:val="en-US" w:eastAsia="zh-CN"/>
              </w:rPr>
              <w:t>辆</w:t>
            </w:r>
          </w:p>
        </w:tc>
        <w:tc>
          <w:tcPr>
            <w:tcW w:w="765" w:type="dxa"/>
            <w:vAlign w:val="center"/>
          </w:tcPr>
          <w:p w14:paraId="1E931442">
            <w:pPr>
              <w:jc w:val="center"/>
              <w:rPr>
                <w:rFonts w:hint="eastAsia" w:ascii="宋体" w:hAnsi="宋体" w:eastAsia="宋体" w:cs="宋体"/>
                <w:b/>
                <w:bCs/>
                <w:sz w:val="21"/>
                <w:szCs w:val="21"/>
                <w:vertAlign w:val="baseline"/>
              </w:rPr>
            </w:pPr>
            <w:r>
              <w:rPr>
                <w:rFonts w:hint="eastAsia" w:ascii="宋体" w:hAnsi="宋体" w:eastAsia="宋体" w:cs="宋体"/>
                <w:color w:val="auto"/>
                <w:sz w:val="21"/>
                <w:szCs w:val="21"/>
                <w:vertAlign w:val="baseline"/>
                <w:lang w:val="en-US" w:eastAsia="zh-CN"/>
              </w:rPr>
              <w:t>12</w:t>
            </w:r>
          </w:p>
        </w:tc>
        <w:tc>
          <w:tcPr>
            <w:tcW w:w="855" w:type="dxa"/>
            <w:vAlign w:val="center"/>
          </w:tcPr>
          <w:p w14:paraId="3AD24D41">
            <w:pPr>
              <w:jc w:val="center"/>
              <w:rPr>
                <w:rFonts w:hint="eastAsia" w:ascii="宋体" w:hAnsi="宋体" w:eastAsia="宋体" w:cs="宋体"/>
                <w:b/>
                <w:bCs/>
                <w:sz w:val="21"/>
                <w:szCs w:val="21"/>
                <w:vertAlign w:val="baseline"/>
              </w:rPr>
            </w:pPr>
            <w:r>
              <w:rPr>
                <w:rFonts w:hint="eastAsia" w:ascii="宋体" w:hAnsi="宋体" w:eastAsia="宋体" w:cs="宋体"/>
                <w:color w:val="auto"/>
                <w:sz w:val="21"/>
                <w:szCs w:val="21"/>
                <w:vertAlign w:val="baseline"/>
                <w:lang w:val="en-US" w:eastAsia="zh-CN"/>
              </w:rPr>
              <w:t>制造业</w:t>
            </w:r>
          </w:p>
        </w:tc>
        <w:tc>
          <w:tcPr>
            <w:tcW w:w="922" w:type="dxa"/>
            <w:vAlign w:val="center"/>
          </w:tcPr>
          <w:p w14:paraId="4EE637A5">
            <w:pPr>
              <w:jc w:val="center"/>
              <w:rPr>
                <w:rFonts w:hint="eastAsia" w:ascii="宋体" w:hAnsi="宋体" w:eastAsia="宋体" w:cs="宋体"/>
                <w:b/>
                <w:bCs/>
                <w:sz w:val="21"/>
                <w:szCs w:val="21"/>
                <w:vertAlign w:val="baseline"/>
              </w:rPr>
            </w:pPr>
            <w:r>
              <w:rPr>
                <w:rFonts w:hint="eastAsia" w:ascii="宋体" w:hAnsi="宋体" w:eastAsia="宋体" w:cs="宋体"/>
                <w:color w:val="auto"/>
                <w:sz w:val="21"/>
                <w:szCs w:val="21"/>
                <w:vertAlign w:val="baseline"/>
                <w:lang w:val="en-US" w:eastAsia="zh-CN"/>
              </w:rPr>
              <w:t>是</w:t>
            </w:r>
          </w:p>
        </w:tc>
      </w:tr>
      <w:tr w14:paraId="0E4A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7" w:type="dxa"/>
            <w:vAlign w:val="center"/>
          </w:tcPr>
          <w:p w14:paraId="6137DF07">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标段</w:t>
            </w:r>
          </w:p>
        </w:tc>
        <w:tc>
          <w:tcPr>
            <w:tcW w:w="1245" w:type="dxa"/>
            <w:vAlign w:val="center"/>
          </w:tcPr>
          <w:p w14:paraId="0A10AF73">
            <w:pPr>
              <w:jc w:val="center"/>
              <w:rPr>
                <w:rFonts w:hint="eastAsia" w:ascii="宋体" w:hAnsi="宋体" w:eastAsia="宋体" w:cs="宋体"/>
                <w:color w:val="auto"/>
                <w:sz w:val="21"/>
                <w:szCs w:val="21"/>
                <w:lang w:val="en-US"/>
              </w:rPr>
            </w:pPr>
            <w:r>
              <w:rPr>
                <w:rFonts w:hint="eastAsia" w:ascii="宋体" w:hAnsi="宋体" w:eastAsia="宋体" w:cs="宋体"/>
                <w:color w:val="auto"/>
                <w:sz w:val="21"/>
                <w:szCs w:val="21"/>
                <w:vertAlign w:val="baseline"/>
                <w:lang w:val="en-US" w:eastAsia="zh-CN"/>
              </w:rPr>
              <w:t>货品名称</w:t>
            </w:r>
          </w:p>
        </w:tc>
        <w:tc>
          <w:tcPr>
            <w:tcW w:w="3316" w:type="dxa"/>
            <w:vAlign w:val="center"/>
          </w:tcPr>
          <w:p w14:paraId="2A80031D">
            <w:pPr>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vertAlign w:val="baseline"/>
                <w:lang w:val="en-US" w:eastAsia="zh-CN"/>
              </w:rPr>
              <w:t>技术参数</w:t>
            </w:r>
          </w:p>
        </w:tc>
        <w:tc>
          <w:tcPr>
            <w:tcW w:w="750" w:type="dxa"/>
            <w:vAlign w:val="center"/>
          </w:tcPr>
          <w:p w14:paraId="4DA82A6E">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单位</w:t>
            </w:r>
          </w:p>
        </w:tc>
        <w:tc>
          <w:tcPr>
            <w:tcW w:w="765" w:type="dxa"/>
            <w:vAlign w:val="center"/>
          </w:tcPr>
          <w:p w14:paraId="6008A3C0">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数量</w:t>
            </w:r>
          </w:p>
        </w:tc>
        <w:tc>
          <w:tcPr>
            <w:tcW w:w="855" w:type="dxa"/>
            <w:vAlign w:val="center"/>
          </w:tcPr>
          <w:p w14:paraId="3CADF5F2">
            <w:pPr>
              <w:keepNext w:val="0"/>
              <w:keepLines w:val="0"/>
              <w:widowControl/>
              <w:suppressLineNumbers w:val="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kern w:val="0"/>
                <w:sz w:val="21"/>
                <w:szCs w:val="21"/>
                <w:lang w:val="en-US" w:eastAsia="zh-CN" w:bidi="ar"/>
              </w:rPr>
              <w:t>采购标的对应的所属行业</w:t>
            </w:r>
          </w:p>
        </w:tc>
        <w:tc>
          <w:tcPr>
            <w:tcW w:w="922" w:type="dxa"/>
            <w:vAlign w:val="center"/>
          </w:tcPr>
          <w:p w14:paraId="2C572F74">
            <w:pPr>
              <w:keepNext w:val="0"/>
              <w:keepLines w:val="0"/>
              <w:widowControl/>
              <w:suppressLineNumbers w:val="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000000"/>
                <w:kern w:val="0"/>
                <w:sz w:val="21"/>
                <w:szCs w:val="21"/>
                <w:lang w:val="en-US" w:eastAsia="zh-CN" w:bidi="ar"/>
              </w:rPr>
              <w:t>是否核心产品</w:t>
            </w:r>
          </w:p>
        </w:tc>
      </w:tr>
      <w:tr w14:paraId="3DAE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7" w:type="dxa"/>
            <w:vAlign w:val="center"/>
          </w:tcPr>
          <w:p w14:paraId="2E7FB1C4">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第二标段</w:t>
            </w:r>
          </w:p>
        </w:tc>
        <w:tc>
          <w:tcPr>
            <w:tcW w:w="1245" w:type="dxa"/>
            <w:vAlign w:val="center"/>
          </w:tcPr>
          <w:p w14:paraId="06BAD8CB">
            <w:pPr>
              <w:keepNext w:val="0"/>
              <w:keepLines w:val="0"/>
              <w:widowControl/>
              <w:suppressLineNumbers w:val="0"/>
              <w:jc w:val="center"/>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rPr>
              <w:t>执法执勤车辆（国产自主品牌SUV）</w:t>
            </w:r>
          </w:p>
          <w:p w14:paraId="58D01026">
            <w:pPr>
              <w:jc w:val="center"/>
              <w:rPr>
                <w:rFonts w:hint="eastAsia" w:ascii="宋体" w:hAnsi="宋体" w:eastAsia="宋体" w:cs="宋体"/>
                <w:color w:val="auto"/>
                <w:sz w:val="21"/>
                <w:szCs w:val="21"/>
                <w:lang w:val="en-US"/>
              </w:rPr>
            </w:pPr>
          </w:p>
        </w:tc>
        <w:tc>
          <w:tcPr>
            <w:tcW w:w="3316" w:type="dxa"/>
            <w:vAlign w:val="top"/>
          </w:tcPr>
          <w:p w14:paraId="5964257B">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环保标准：国 6B 及以上</w:t>
            </w:r>
          </w:p>
          <w:p w14:paraId="5481EAAC">
            <w:pPr>
              <w:keepNext w:val="0"/>
              <w:keepLines w:val="0"/>
              <w:widowControl/>
              <w:suppressLineNumbers w:val="0"/>
              <w:spacing w:line="360" w:lineRule="auto"/>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车身结构：5门5座SUV  </w:t>
            </w:r>
          </w:p>
          <w:p w14:paraId="5963CCF2">
            <w:pPr>
              <w:keepNext w:val="0"/>
              <w:keepLines w:val="0"/>
              <w:widowControl/>
              <w:suppressLineNumbers w:val="0"/>
              <w:spacing w:line="360" w:lineRule="auto"/>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车长（mm）：≥4600 </w:t>
            </w:r>
          </w:p>
          <w:p w14:paraId="65974623">
            <w:pPr>
              <w:keepNext w:val="0"/>
              <w:keepLines w:val="0"/>
              <w:widowControl/>
              <w:suppressLineNumbers w:val="0"/>
              <w:spacing w:line="360" w:lineRule="auto"/>
              <w:jc w:val="left"/>
              <w:rPr>
                <w:rFonts w:hint="eastAsia" w:ascii="宋体" w:hAnsi="宋体" w:eastAsia="宋体" w:cs="宋体"/>
                <w:color w:val="auto"/>
                <w:sz w:val="21"/>
                <w:szCs w:val="21"/>
                <w:lang w:val="en-US"/>
              </w:rPr>
            </w:pPr>
            <w:r>
              <w:rPr>
                <w:rFonts w:hint="eastAsia" w:ascii="宋体" w:hAnsi="宋体" w:eastAsia="宋体" w:cs="宋体"/>
                <w:color w:val="auto"/>
                <w:kern w:val="0"/>
                <w:sz w:val="21"/>
                <w:szCs w:val="21"/>
                <w:lang w:val="en-US" w:eastAsia="zh-CN" w:bidi="ar"/>
              </w:rPr>
              <w:t>车宽（mm）：≥1800</w:t>
            </w:r>
          </w:p>
          <w:p w14:paraId="1C4F66A0">
            <w:pPr>
              <w:keepNext w:val="0"/>
              <w:keepLines w:val="0"/>
              <w:widowControl/>
              <w:suppressLineNumbers w:val="0"/>
              <w:spacing w:line="360" w:lineRule="auto"/>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车高（mm）：≥1600 </w:t>
            </w:r>
          </w:p>
          <w:p w14:paraId="1706A60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xml:space="preserve">轴距（mm）：≥2770  </w:t>
            </w:r>
          </w:p>
          <w:p w14:paraId="0477A3DE">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电池类型：磷酸铁锂电池</w:t>
            </w:r>
          </w:p>
          <w:p w14:paraId="34C3ADA1">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纯电行驶里程（km）≥220</w:t>
            </w:r>
          </w:p>
          <w:p w14:paraId="065062B9">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能源类型：混动新能源</w:t>
            </w:r>
          </w:p>
          <w:p w14:paraId="20840CD1">
            <w:pPr>
              <w:keepNext w:val="0"/>
              <w:keepLines w:val="0"/>
              <w:widowControl/>
              <w:suppressLineNumbers w:val="0"/>
              <w:spacing w:line="360" w:lineRule="auto"/>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排量（mL）：≤1500</w:t>
            </w:r>
          </w:p>
          <w:p w14:paraId="4E42DF9C">
            <w:pPr>
              <w:keepNext w:val="0"/>
              <w:keepLines w:val="0"/>
              <w:widowControl/>
              <w:suppressLineNumbers w:val="0"/>
              <w:spacing w:line="360" w:lineRule="auto"/>
              <w:jc w:val="left"/>
              <w:rPr>
                <w:rFonts w:hint="eastAsia" w:ascii="宋体" w:hAnsi="宋体" w:eastAsia="宋体" w:cs="宋体"/>
                <w:color w:val="auto"/>
                <w:sz w:val="21"/>
                <w:szCs w:val="21"/>
                <w:lang w:val="en-US"/>
              </w:rPr>
            </w:pPr>
            <w:r>
              <w:rPr>
                <w:rFonts w:hint="eastAsia" w:ascii="宋体" w:hAnsi="宋体" w:eastAsia="宋体" w:cs="宋体"/>
                <w:color w:val="auto"/>
                <w:kern w:val="0"/>
                <w:sz w:val="21"/>
                <w:szCs w:val="21"/>
                <w:lang w:val="en-US" w:eastAsia="zh-CN" w:bidi="ar"/>
              </w:rPr>
              <w:t>最大功率（kW）：≥120</w:t>
            </w:r>
          </w:p>
          <w:p w14:paraId="44B1B6DF">
            <w:pPr>
              <w:keepNext w:val="0"/>
              <w:keepLines w:val="0"/>
              <w:widowControl/>
              <w:suppressLineNumbers w:val="0"/>
              <w:spacing w:line="360" w:lineRule="auto"/>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最大扭矩（Nm）：≥210 </w:t>
            </w:r>
          </w:p>
          <w:p w14:paraId="279F524D">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车身稳定控制（ESC/ESP/DSC等）：有安全气囊≥6</w:t>
            </w:r>
          </w:p>
          <w:p w14:paraId="666B114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车辆外观：04式警务外观</w:t>
            </w:r>
          </w:p>
        </w:tc>
        <w:tc>
          <w:tcPr>
            <w:tcW w:w="750" w:type="dxa"/>
            <w:vAlign w:val="center"/>
          </w:tcPr>
          <w:p w14:paraId="0E68C4D6">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辆</w:t>
            </w:r>
          </w:p>
        </w:tc>
        <w:tc>
          <w:tcPr>
            <w:tcW w:w="765" w:type="dxa"/>
            <w:vAlign w:val="center"/>
          </w:tcPr>
          <w:p w14:paraId="5ECDF805">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w:t>
            </w:r>
          </w:p>
        </w:tc>
        <w:tc>
          <w:tcPr>
            <w:tcW w:w="855" w:type="dxa"/>
            <w:vAlign w:val="center"/>
          </w:tcPr>
          <w:p w14:paraId="6B9E6D61">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制造业</w:t>
            </w:r>
          </w:p>
        </w:tc>
        <w:tc>
          <w:tcPr>
            <w:tcW w:w="922" w:type="dxa"/>
            <w:vAlign w:val="center"/>
          </w:tcPr>
          <w:p w14:paraId="1AB9865A">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是</w:t>
            </w:r>
          </w:p>
        </w:tc>
      </w:tr>
    </w:tbl>
    <w:p w14:paraId="37618C62">
      <w:pPr>
        <w:widowControl/>
        <w:shd w:val="clear" w:color="auto" w:fill="FFFFFF"/>
        <w:spacing w:line="360" w:lineRule="auto"/>
        <w:ind w:firstLine="211"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注：</w:t>
      </w:r>
      <w:bookmarkStart w:id="9" w:name="_GoBack"/>
      <w:bookmarkEnd w:id="9"/>
      <w:r>
        <w:rPr>
          <w:rFonts w:hint="eastAsia" w:asciiTheme="minorEastAsia" w:hAnsiTheme="minorEastAsia" w:eastAsiaTheme="minorEastAsia" w:cstheme="minorEastAsia"/>
          <w:b/>
          <w:bCs/>
          <w:sz w:val="21"/>
          <w:szCs w:val="21"/>
        </w:rPr>
        <w:t>以上要求为最低要求，投标</w:t>
      </w:r>
      <w:r>
        <w:rPr>
          <w:rFonts w:hint="eastAsia" w:asciiTheme="minorEastAsia" w:hAnsiTheme="minorEastAsia" w:cstheme="minorEastAsia"/>
          <w:b/>
          <w:bCs/>
          <w:sz w:val="21"/>
          <w:szCs w:val="21"/>
          <w:lang w:val="en-US" w:eastAsia="zh-CN"/>
        </w:rPr>
        <w:t>人</w:t>
      </w:r>
      <w:r>
        <w:rPr>
          <w:rFonts w:hint="eastAsia" w:asciiTheme="minorEastAsia" w:hAnsiTheme="minorEastAsia" w:eastAsiaTheme="minorEastAsia" w:cstheme="minorEastAsia"/>
          <w:b/>
          <w:bCs/>
          <w:sz w:val="21"/>
          <w:szCs w:val="21"/>
        </w:rPr>
        <w:t xml:space="preserve">不能低于此要求，否则为无效投标。 </w:t>
      </w:r>
      <w:r>
        <w:rPr>
          <w:rFonts w:hint="eastAsia" w:asciiTheme="minorEastAsia" w:hAnsiTheme="minorEastAsia" w:eastAsiaTheme="minorEastAsia" w:cstheme="minorEastAsia"/>
          <w:sz w:val="21"/>
          <w:szCs w:val="21"/>
        </w:rPr>
        <w:t xml:space="preserve"> </w:t>
      </w:r>
    </w:p>
    <w:p w14:paraId="02810533">
      <w:pPr>
        <w:widowControl/>
        <w:shd w:val="clear" w:color="auto" w:fill="FFFFFF"/>
        <w:spacing w:line="360" w:lineRule="auto"/>
        <w:ind w:firstLine="211" w:firstLineChars="100"/>
        <w:jc w:val="left"/>
        <w:rPr>
          <w:rFonts w:hint="eastAsia" w:ascii="宋体" w:hAnsi="宋体"/>
          <w:b/>
          <w:bCs/>
          <w:sz w:val="21"/>
          <w:szCs w:val="21"/>
        </w:rPr>
      </w:pPr>
      <w:r>
        <w:rPr>
          <w:rFonts w:hint="eastAsia" w:ascii="宋体" w:hAnsi="宋体"/>
          <w:b/>
          <w:bCs/>
          <w:sz w:val="21"/>
          <w:szCs w:val="21"/>
        </w:rPr>
        <w:t xml:space="preserve">（三）采购标的执行标准：需执行的国家相关标准、规范。 </w:t>
      </w:r>
    </w:p>
    <w:p w14:paraId="028AC7B4">
      <w:pPr>
        <w:widowControl/>
        <w:shd w:val="clear" w:color="auto" w:fill="FFFFFF"/>
        <w:spacing w:line="360" w:lineRule="auto"/>
        <w:ind w:firstLine="211" w:firstLineChars="100"/>
        <w:jc w:val="left"/>
        <w:rPr>
          <w:rFonts w:hint="eastAsia" w:ascii="宋体" w:hAnsi="宋体"/>
          <w:b/>
          <w:bCs/>
          <w:sz w:val="21"/>
          <w:szCs w:val="21"/>
        </w:rPr>
      </w:pPr>
      <w:r>
        <w:rPr>
          <w:rFonts w:hint="eastAsia" w:ascii="宋体" w:hAnsi="宋体"/>
          <w:b/>
          <w:bCs/>
          <w:sz w:val="21"/>
          <w:szCs w:val="21"/>
        </w:rPr>
        <w:t>（四）服务标准、期限、效率等要求：</w:t>
      </w:r>
    </w:p>
    <w:p w14:paraId="347239D3">
      <w:pPr>
        <w:pStyle w:val="44"/>
        <w:spacing w:line="360" w:lineRule="auto"/>
        <w:ind w:firstLine="480"/>
        <w:rPr>
          <w:rFonts w:hint="eastAsia" w:ascii="宋体" w:hAnsi="宋体" w:eastAsiaTheme="minorEastAsia" w:cstheme="minorBidi"/>
          <w:bCs/>
          <w:kern w:val="2"/>
          <w:sz w:val="21"/>
          <w:szCs w:val="21"/>
          <w:lang w:val="en-US" w:eastAsia="zh-CN" w:bidi="ar-SA"/>
        </w:rPr>
      </w:pPr>
      <w:r>
        <w:rPr>
          <w:rFonts w:hint="eastAsia" w:ascii="宋体" w:hAnsi="宋体" w:cstheme="minorBidi"/>
          <w:bCs/>
          <w:kern w:val="2"/>
          <w:sz w:val="21"/>
          <w:szCs w:val="21"/>
          <w:lang w:val="en-US" w:eastAsia="zh-CN" w:bidi="ar-SA"/>
        </w:rPr>
        <w:t>1.</w:t>
      </w:r>
      <w:r>
        <w:rPr>
          <w:rFonts w:hint="eastAsia" w:ascii="宋体" w:hAnsi="宋体" w:eastAsiaTheme="minorEastAsia" w:cstheme="minorBidi"/>
          <w:bCs/>
          <w:kern w:val="2"/>
          <w:sz w:val="21"/>
          <w:szCs w:val="21"/>
          <w:lang w:val="en-US" w:eastAsia="zh-CN" w:bidi="ar-SA"/>
        </w:rPr>
        <w:t>质保期内，中标</w:t>
      </w:r>
      <w:r>
        <w:rPr>
          <w:rFonts w:hint="eastAsia" w:ascii="宋体" w:hAnsi="宋体" w:cstheme="minorBidi"/>
          <w:bCs/>
          <w:kern w:val="2"/>
          <w:sz w:val="21"/>
          <w:szCs w:val="21"/>
          <w:lang w:val="en-US" w:eastAsia="zh-CN" w:bidi="ar-SA"/>
        </w:rPr>
        <w:t>人</w:t>
      </w:r>
      <w:r>
        <w:rPr>
          <w:rFonts w:hint="eastAsia" w:ascii="宋体" w:hAnsi="宋体" w:eastAsiaTheme="minorEastAsia" w:cstheme="minorBidi"/>
          <w:bCs/>
          <w:kern w:val="2"/>
          <w:sz w:val="21"/>
          <w:szCs w:val="21"/>
          <w:lang w:val="en-US" w:eastAsia="zh-CN" w:bidi="ar-SA"/>
        </w:rPr>
        <w:t>应提供免费维修和免费检测，同时终身提供7X24小时电话热线咨询服务。</w:t>
      </w:r>
    </w:p>
    <w:p w14:paraId="555E3161">
      <w:pPr>
        <w:pStyle w:val="44"/>
        <w:spacing w:line="360" w:lineRule="auto"/>
        <w:ind w:firstLine="480"/>
        <w:rPr>
          <w:rFonts w:hint="eastAsia" w:ascii="宋体" w:hAnsi="宋体" w:eastAsiaTheme="minorEastAsia" w:cstheme="minorBidi"/>
          <w:bCs/>
          <w:kern w:val="2"/>
          <w:sz w:val="21"/>
          <w:szCs w:val="21"/>
          <w:lang w:val="en-US" w:eastAsia="zh-CN" w:bidi="ar-SA"/>
        </w:rPr>
      </w:pPr>
      <w:r>
        <w:rPr>
          <w:rFonts w:hint="eastAsia" w:ascii="宋体" w:hAnsi="宋体" w:cstheme="minorBidi"/>
          <w:bCs/>
          <w:kern w:val="2"/>
          <w:sz w:val="21"/>
          <w:szCs w:val="21"/>
          <w:lang w:val="en-US" w:eastAsia="zh-CN" w:bidi="ar-SA"/>
        </w:rPr>
        <w:t>2.</w:t>
      </w:r>
      <w:r>
        <w:rPr>
          <w:rFonts w:hint="eastAsia" w:ascii="宋体" w:hAnsi="宋体" w:eastAsiaTheme="minorEastAsia" w:cstheme="minorBidi"/>
          <w:bCs/>
          <w:kern w:val="2"/>
          <w:sz w:val="21"/>
          <w:szCs w:val="21"/>
          <w:lang w:val="en-US" w:eastAsia="zh-CN" w:bidi="ar-SA"/>
        </w:rPr>
        <w:t>所投产品必须符合国家质量检测标准和本招标文件规定的全新正品现货，本项目为交钥匙工程，采购</w:t>
      </w:r>
      <w:r>
        <w:rPr>
          <w:rFonts w:hint="eastAsia" w:ascii="宋体" w:hAnsi="宋体" w:cstheme="minorBidi"/>
          <w:bCs/>
          <w:kern w:val="2"/>
          <w:sz w:val="21"/>
          <w:szCs w:val="21"/>
          <w:lang w:val="en-US" w:eastAsia="zh-CN" w:bidi="ar-SA"/>
        </w:rPr>
        <w:t>人</w:t>
      </w:r>
      <w:r>
        <w:rPr>
          <w:rFonts w:hint="eastAsia" w:ascii="宋体" w:hAnsi="宋体" w:eastAsiaTheme="minorEastAsia" w:cstheme="minorBidi"/>
          <w:bCs/>
          <w:kern w:val="2"/>
          <w:sz w:val="21"/>
          <w:szCs w:val="21"/>
          <w:lang w:val="en-US" w:eastAsia="zh-CN" w:bidi="ar-SA"/>
        </w:rPr>
        <w:t>不再</w:t>
      </w:r>
      <w:r>
        <w:rPr>
          <w:rFonts w:hint="eastAsia" w:ascii="宋体" w:hAnsi="宋体" w:cstheme="minorBidi"/>
          <w:bCs/>
          <w:kern w:val="2"/>
          <w:sz w:val="21"/>
          <w:szCs w:val="21"/>
          <w:lang w:val="en-US" w:eastAsia="zh-CN" w:bidi="ar-SA"/>
        </w:rPr>
        <w:t>承担任何</w:t>
      </w:r>
      <w:r>
        <w:rPr>
          <w:rFonts w:hint="eastAsia" w:ascii="宋体" w:hAnsi="宋体" w:eastAsiaTheme="minorEastAsia" w:cstheme="minorBidi"/>
          <w:bCs/>
          <w:kern w:val="2"/>
          <w:sz w:val="21"/>
          <w:szCs w:val="21"/>
          <w:lang w:val="en-US" w:eastAsia="zh-CN" w:bidi="ar-SA"/>
        </w:rPr>
        <w:t>费用。</w:t>
      </w:r>
    </w:p>
    <w:p w14:paraId="7D1062E6">
      <w:pPr>
        <w:pStyle w:val="44"/>
        <w:spacing w:line="360" w:lineRule="auto"/>
        <w:ind w:firstLine="480"/>
        <w:rPr>
          <w:rFonts w:hint="eastAsia" w:ascii="宋体" w:hAnsi="宋体" w:eastAsiaTheme="minorEastAsia" w:cstheme="minorBidi"/>
          <w:bCs/>
          <w:kern w:val="2"/>
          <w:sz w:val="21"/>
          <w:szCs w:val="21"/>
          <w:lang w:val="zh-CN" w:eastAsia="zh-CN" w:bidi="ar-SA"/>
        </w:rPr>
      </w:pPr>
      <w:r>
        <w:rPr>
          <w:rFonts w:hint="eastAsia" w:ascii="宋体" w:hAnsi="宋体" w:cstheme="minorBidi"/>
          <w:bCs/>
          <w:kern w:val="2"/>
          <w:sz w:val="21"/>
          <w:szCs w:val="21"/>
          <w:lang w:val="en-US" w:eastAsia="zh-CN" w:bidi="ar-SA"/>
        </w:rPr>
        <w:t>3.</w:t>
      </w:r>
      <w:r>
        <w:rPr>
          <w:rFonts w:hint="eastAsia" w:ascii="宋体" w:hAnsi="宋体" w:eastAsiaTheme="minorEastAsia" w:cstheme="minorBidi"/>
          <w:bCs/>
          <w:kern w:val="2"/>
          <w:sz w:val="21"/>
          <w:szCs w:val="21"/>
          <w:lang w:val="en-US" w:eastAsia="zh-CN" w:bidi="ar-SA"/>
        </w:rPr>
        <w:t>投标</w:t>
      </w:r>
      <w:r>
        <w:rPr>
          <w:rFonts w:hint="eastAsia" w:ascii="宋体" w:hAnsi="宋体" w:cstheme="minorBidi"/>
          <w:bCs/>
          <w:kern w:val="2"/>
          <w:sz w:val="21"/>
          <w:szCs w:val="21"/>
          <w:lang w:val="en-US" w:eastAsia="zh-CN" w:bidi="ar-SA"/>
        </w:rPr>
        <w:t>人</w:t>
      </w:r>
      <w:r>
        <w:rPr>
          <w:rFonts w:hint="eastAsia" w:ascii="宋体" w:hAnsi="宋体" w:eastAsiaTheme="minorEastAsia" w:cstheme="minorBidi"/>
          <w:bCs/>
          <w:kern w:val="2"/>
          <w:sz w:val="21"/>
          <w:szCs w:val="21"/>
          <w:lang w:val="en-US" w:eastAsia="zh-CN" w:bidi="ar-SA"/>
        </w:rPr>
        <w:t>所投产品须符合国家环保要求。</w:t>
      </w:r>
    </w:p>
    <w:p w14:paraId="22A00EC3">
      <w:pPr>
        <w:pStyle w:val="44"/>
        <w:spacing w:line="360" w:lineRule="auto"/>
        <w:ind w:firstLine="480"/>
        <w:rPr>
          <w:rFonts w:hint="eastAsia" w:ascii="宋体" w:hAnsi="宋体" w:eastAsiaTheme="minorEastAsia" w:cstheme="minorBidi"/>
          <w:bCs/>
          <w:kern w:val="2"/>
          <w:sz w:val="21"/>
          <w:szCs w:val="21"/>
          <w:lang w:val="en-US" w:eastAsia="zh-CN" w:bidi="ar-SA"/>
        </w:rPr>
      </w:pPr>
      <w:r>
        <w:rPr>
          <w:rFonts w:hint="eastAsia" w:ascii="宋体" w:hAnsi="宋体" w:cstheme="minorBidi"/>
          <w:bCs/>
          <w:kern w:val="2"/>
          <w:sz w:val="21"/>
          <w:szCs w:val="21"/>
          <w:lang w:val="en-US" w:eastAsia="zh-CN" w:bidi="ar-SA"/>
        </w:rPr>
        <w:t>4.</w:t>
      </w:r>
      <w:r>
        <w:rPr>
          <w:rFonts w:hint="eastAsia" w:ascii="宋体" w:hAnsi="宋体" w:eastAsiaTheme="minorEastAsia" w:cstheme="minorBidi"/>
          <w:bCs/>
          <w:kern w:val="2"/>
          <w:sz w:val="21"/>
          <w:szCs w:val="21"/>
          <w:lang w:val="en-US" w:eastAsia="zh-CN" w:bidi="ar-SA"/>
        </w:rPr>
        <w:t>中标</w:t>
      </w:r>
      <w:r>
        <w:rPr>
          <w:rFonts w:hint="eastAsia" w:ascii="宋体" w:hAnsi="宋体" w:cstheme="minorBidi"/>
          <w:bCs/>
          <w:kern w:val="2"/>
          <w:sz w:val="21"/>
          <w:szCs w:val="21"/>
          <w:lang w:val="en-US" w:eastAsia="zh-CN" w:bidi="ar-SA"/>
        </w:rPr>
        <w:t>人</w:t>
      </w:r>
      <w:r>
        <w:rPr>
          <w:rFonts w:hint="eastAsia" w:ascii="宋体" w:hAnsi="宋体" w:eastAsiaTheme="minorEastAsia" w:cstheme="minorBidi"/>
          <w:bCs/>
          <w:kern w:val="2"/>
          <w:sz w:val="21"/>
          <w:szCs w:val="21"/>
          <w:lang w:val="en-US" w:eastAsia="zh-CN" w:bidi="ar-SA"/>
        </w:rPr>
        <w:t>于</w:t>
      </w:r>
      <w:r>
        <w:rPr>
          <w:rFonts w:hint="eastAsia" w:ascii="宋体" w:hAnsi="宋体" w:cstheme="minorBidi"/>
          <w:bCs/>
          <w:kern w:val="2"/>
          <w:sz w:val="21"/>
          <w:szCs w:val="21"/>
          <w:lang w:val="en-US" w:eastAsia="zh-CN" w:bidi="ar-SA"/>
        </w:rPr>
        <w:t>中标</w:t>
      </w:r>
      <w:r>
        <w:rPr>
          <w:rFonts w:hint="eastAsia" w:ascii="宋体" w:hAnsi="宋体" w:eastAsiaTheme="minorEastAsia" w:cstheme="minorBidi"/>
          <w:bCs/>
          <w:kern w:val="2"/>
          <w:sz w:val="21"/>
          <w:szCs w:val="21"/>
          <w:lang w:val="en-US" w:eastAsia="zh-CN" w:bidi="ar-SA"/>
        </w:rPr>
        <w:t>后第三日上午09</w:t>
      </w:r>
      <w:r>
        <w:rPr>
          <w:rFonts w:hint="eastAsia" w:ascii="宋体" w:hAnsi="宋体" w:cstheme="minorBidi"/>
          <w:bCs/>
          <w:kern w:val="2"/>
          <w:sz w:val="21"/>
          <w:szCs w:val="21"/>
          <w:lang w:val="en-US" w:eastAsia="zh-CN" w:bidi="ar-SA"/>
        </w:rPr>
        <w:t>:</w:t>
      </w:r>
      <w:r>
        <w:rPr>
          <w:rFonts w:hint="eastAsia" w:ascii="宋体" w:hAnsi="宋体" w:eastAsiaTheme="minorEastAsia" w:cstheme="minorBidi"/>
          <w:bCs/>
          <w:kern w:val="2"/>
          <w:sz w:val="21"/>
          <w:szCs w:val="21"/>
          <w:lang w:val="en-US" w:eastAsia="zh-CN" w:bidi="ar-SA"/>
        </w:rPr>
        <w:t>00向禹州市公安局提供投标文件中所有资质原件，不符合或不能提供的，取消其中标资格并列入不良记录及信用中国。</w:t>
      </w:r>
    </w:p>
    <w:p w14:paraId="66EF31A8">
      <w:pPr>
        <w:widowControl/>
        <w:shd w:val="clear" w:color="auto" w:fill="FFFFFF"/>
        <w:spacing w:line="560" w:lineRule="exact"/>
        <w:ind w:firstLine="211" w:firstLineChars="100"/>
        <w:jc w:val="left"/>
        <w:rPr>
          <w:rFonts w:hint="eastAsia" w:ascii="宋体" w:hAnsi="宋体"/>
          <w:b/>
          <w:bCs/>
          <w:sz w:val="21"/>
          <w:szCs w:val="21"/>
        </w:rPr>
      </w:pPr>
      <w:r>
        <w:rPr>
          <w:rFonts w:hint="eastAsia" w:ascii="宋体" w:hAnsi="宋体"/>
          <w:b/>
          <w:bCs/>
          <w:sz w:val="21"/>
          <w:szCs w:val="21"/>
        </w:rPr>
        <w:t>（五）采购标的其他技术、服务等要求</w:t>
      </w:r>
    </w:p>
    <w:p w14:paraId="6A97421F">
      <w:pPr>
        <w:pStyle w:val="44"/>
        <w:spacing w:line="360" w:lineRule="auto"/>
        <w:ind w:firstLine="480"/>
        <w:rPr>
          <w:rFonts w:hint="eastAsia" w:ascii="宋体" w:hAnsi="宋体" w:eastAsiaTheme="minorEastAsia" w:cstheme="minorBidi"/>
          <w:bCs/>
          <w:kern w:val="2"/>
          <w:sz w:val="21"/>
          <w:szCs w:val="21"/>
          <w:lang w:val="en-US" w:eastAsia="zh-CN" w:bidi="ar-SA"/>
        </w:rPr>
      </w:pPr>
      <w:r>
        <w:rPr>
          <w:rFonts w:hint="eastAsia" w:ascii="宋体" w:hAnsi="宋体" w:cstheme="minorBidi"/>
          <w:bCs/>
          <w:kern w:val="2"/>
          <w:sz w:val="21"/>
          <w:szCs w:val="21"/>
          <w:lang w:val="en-US" w:eastAsia="zh-CN" w:bidi="ar-SA"/>
        </w:rPr>
        <w:t>1.投标人</w:t>
      </w:r>
      <w:r>
        <w:rPr>
          <w:rFonts w:hint="eastAsia" w:ascii="宋体" w:hAnsi="宋体" w:eastAsiaTheme="minorEastAsia" w:cstheme="minorBidi"/>
          <w:bCs/>
          <w:kern w:val="2"/>
          <w:sz w:val="21"/>
          <w:szCs w:val="21"/>
          <w:lang w:val="en-US" w:eastAsia="zh-CN" w:bidi="ar-SA"/>
        </w:rPr>
        <w:t>须明确投标产品的厂家、品牌、型号等详细参数</w:t>
      </w:r>
      <w:r>
        <w:rPr>
          <w:rFonts w:hint="eastAsia" w:ascii="宋体" w:hAnsi="宋体" w:cstheme="minorBidi"/>
          <w:bCs/>
          <w:kern w:val="2"/>
          <w:sz w:val="21"/>
          <w:szCs w:val="21"/>
          <w:lang w:val="en-US" w:eastAsia="zh-CN" w:bidi="ar-SA"/>
        </w:rPr>
        <w:t>，</w:t>
      </w:r>
      <w:r>
        <w:rPr>
          <w:rFonts w:hint="eastAsia" w:ascii="宋体" w:hAnsi="宋体" w:eastAsiaTheme="minorEastAsia" w:cstheme="minorBidi"/>
          <w:bCs/>
          <w:kern w:val="2"/>
          <w:sz w:val="21"/>
          <w:szCs w:val="21"/>
          <w:lang w:val="en-US" w:eastAsia="zh-CN" w:bidi="ar-SA"/>
        </w:rPr>
        <w:t>否则为无效投标。</w:t>
      </w:r>
    </w:p>
    <w:p w14:paraId="1F1EEE34">
      <w:pPr>
        <w:spacing w:line="360" w:lineRule="auto"/>
        <w:ind w:firstLine="420" w:firstLineChars="200"/>
        <w:jc w:val="left"/>
        <w:rPr>
          <w:rFonts w:hint="eastAsia" w:ascii="宋体" w:hAnsi="宋体" w:eastAsiaTheme="minorEastAsia" w:cstheme="minorBidi"/>
          <w:bCs/>
          <w:kern w:val="2"/>
          <w:sz w:val="21"/>
          <w:szCs w:val="21"/>
          <w:lang w:val="zh-CN" w:eastAsia="zh-CN" w:bidi="ar-SA"/>
        </w:rPr>
      </w:pPr>
      <w:r>
        <w:rPr>
          <w:rFonts w:hint="eastAsia" w:ascii="宋体" w:hAnsi="宋体" w:cstheme="minorBidi"/>
          <w:bCs/>
          <w:kern w:val="2"/>
          <w:sz w:val="21"/>
          <w:szCs w:val="21"/>
          <w:lang w:val="zh-CN" w:eastAsia="zh-CN" w:bidi="ar-SA"/>
        </w:rPr>
        <w:t>2.</w:t>
      </w:r>
      <w:r>
        <w:rPr>
          <w:rFonts w:hint="eastAsia" w:ascii="宋体" w:hAnsi="宋体" w:eastAsiaTheme="minorEastAsia" w:cstheme="minorBidi"/>
          <w:bCs/>
          <w:kern w:val="2"/>
          <w:sz w:val="21"/>
          <w:szCs w:val="21"/>
          <w:lang w:val="zh-CN" w:eastAsia="zh-CN" w:bidi="ar-SA"/>
        </w:rPr>
        <w:t>投标人应就该项目完整投标（报价含税费，</w:t>
      </w:r>
      <w:r>
        <w:rPr>
          <w:rFonts w:hint="eastAsia" w:ascii="宋体" w:hAnsi="宋体" w:cstheme="minorBidi"/>
          <w:bCs/>
          <w:kern w:val="2"/>
          <w:sz w:val="21"/>
          <w:szCs w:val="21"/>
          <w:lang w:val="en-US" w:eastAsia="zh-CN" w:bidi="ar-SA"/>
        </w:rPr>
        <w:t>运输</w:t>
      </w:r>
      <w:r>
        <w:rPr>
          <w:rFonts w:hint="eastAsia" w:ascii="宋体" w:hAnsi="宋体" w:eastAsiaTheme="minorEastAsia" w:cstheme="minorBidi"/>
          <w:bCs/>
          <w:kern w:val="2"/>
          <w:sz w:val="21"/>
          <w:szCs w:val="21"/>
          <w:lang w:val="zh-CN" w:eastAsia="zh-CN" w:bidi="ar-SA"/>
        </w:rPr>
        <w:t>费等），否则为无效投标。</w:t>
      </w:r>
    </w:p>
    <w:p w14:paraId="4A8B8D4C">
      <w:pPr>
        <w:widowControl/>
        <w:shd w:val="clear" w:color="auto" w:fill="FFFFFF"/>
        <w:spacing w:line="360" w:lineRule="auto"/>
        <w:ind w:firstLine="422" w:firstLineChars="200"/>
        <w:contextualSpacing/>
        <w:jc w:val="left"/>
        <w:rPr>
          <w:rFonts w:hint="eastAsia" w:ascii="宋体" w:hAnsi="宋体" w:eastAsia="宋体" w:cs="宋体"/>
          <w:kern w:val="0"/>
          <w:sz w:val="21"/>
          <w:szCs w:val="21"/>
          <w:lang w:val="en-US" w:eastAsia="zh-CN" w:bidi="ar-SA"/>
        </w:rPr>
      </w:pPr>
      <w:r>
        <w:rPr>
          <w:rFonts w:hint="eastAsia" w:ascii="新宋体" w:hAnsi="新宋体" w:eastAsia="新宋体" w:cs="新宋体"/>
          <w:b/>
          <w:bCs/>
          <w:szCs w:val="21"/>
        </w:rPr>
        <w:t>注：</w:t>
      </w:r>
      <w:r>
        <w:rPr>
          <w:rFonts w:hint="eastAsia" w:ascii="新宋体" w:hAnsi="新宋体" w:eastAsia="新宋体" w:cs="新宋体"/>
          <w:b/>
          <w:bCs/>
          <w:szCs w:val="21"/>
          <w:lang w:val="zh-CN"/>
        </w:rPr>
        <w:t>中标人须向禹州市政府采购中心发送投</w:t>
      </w:r>
      <w:r>
        <w:rPr>
          <w:rFonts w:hint="eastAsia" w:ascii="宋体" w:hAnsi="宋体" w:eastAsia="宋体"/>
          <w:b/>
          <w:bCs/>
          <w:szCs w:val="21"/>
          <w:lang w:val="zh-CN"/>
        </w:rPr>
        <w:t>标报价及分项报价（如果货物需求中有分项的话）一览表电子档，并同时通知采购中心。邮箱：</w:t>
      </w:r>
      <w:r>
        <w:rPr>
          <w:b/>
          <w:bCs/>
        </w:rPr>
        <w:fldChar w:fldCharType="begin"/>
      </w:r>
      <w:r>
        <w:rPr>
          <w:b/>
          <w:bCs/>
        </w:rPr>
        <w:instrText xml:space="preserve"> HYPERLINK "mailto:YZGGZY2076770@163.com。" </w:instrText>
      </w:r>
      <w:r>
        <w:rPr>
          <w:b/>
          <w:bCs/>
        </w:rPr>
        <w:fldChar w:fldCharType="separate"/>
      </w:r>
      <w:r>
        <w:rPr>
          <w:rStyle w:val="31"/>
          <w:rFonts w:hint="eastAsia" w:ascii="宋体" w:cs="宋体"/>
          <w:b/>
          <w:bCs/>
          <w:color w:val="auto"/>
          <w:sz w:val="24"/>
          <w:lang w:val="en-US" w:eastAsia="zh-CN"/>
        </w:rPr>
        <w:t xml:space="preserve"> </w:t>
      </w:r>
      <w:r>
        <w:rPr>
          <w:b/>
          <w:bCs/>
        </w:rPr>
        <w:fldChar w:fldCharType="begin"/>
      </w:r>
      <w:r>
        <w:rPr>
          <w:b/>
          <w:bCs/>
        </w:rPr>
        <w:instrText xml:space="preserve"> HYPERLINK "mailto:YZGGZY2076770@163.com。" </w:instrText>
      </w:r>
      <w:r>
        <w:rPr>
          <w:b/>
          <w:bCs/>
        </w:rPr>
        <w:fldChar w:fldCharType="separate"/>
      </w:r>
      <w:r>
        <w:rPr>
          <w:rStyle w:val="31"/>
          <w:rFonts w:hint="eastAsia" w:ascii="宋体" w:cs="宋体"/>
          <w:b/>
          <w:bCs/>
          <w:sz w:val="24"/>
          <w:lang w:val="en-US" w:eastAsia="zh-CN"/>
        </w:rPr>
        <w:t>ztbjyglzx</w:t>
      </w:r>
      <w:r>
        <w:rPr>
          <w:rStyle w:val="31"/>
          <w:rFonts w:hint="eastAsia" w:ascii="宋体" w:cs="宋体"/>
          <w:b/>
          <w:bCs/>
          <w:sz w:val="24"/>
          <w:lang w:val="zh-CN"/>
        </w:rPr>
        <w:t>@163.com</w:t>
      </w:r>
      <w:r>
        <w:rPr>
          <w:rStyle w:val="31"/>
          <w:rFonts w:hint="eastAsia" w:ascii="宋体" w:cs="宋体"/>
          <w:b/>
          <w:bCs/>
          <w:color w:val="auto"/>
          <w:sz w:val="24"/>
          <w:lang w:val="zh-CN"/>
        </w:rPr>
        <w:fldChar w:fldCharType="end"/>
      </w:r>
      <w:r>
        <w:rPr>
          <w:rStyle w:val="31"/>
          <w:rFonts w:hint="eastAsia" w:ascii="宋体" w:cs="宋体"/>
          <w:b/>
          <w:bCs/>
          <w:color w:val="auto"/>
          <w:sz w:val="24"/>
          <w:lang w:val="zh-CN"/>
        </w:rPr>
        <w:fldChar w:fldCharType="end"/>
      </w:r>
      <w:r>
        <w:rPr>
          <w:rStyle w:val="31"/>
          <w:rFonts w:hint="eastAsia" w:ascii="宋体" w:cs="宋体"/>
          <w:b/>
          <w:bCs/>
          <w:color w:val="auto"/>
          <w:sz w:val="24"/>
          <w:lang w:val="zh-CN"/>
        </w:rPr>
        <w:t>。</w:t>
      </w:r>
    </w:p>
    <w:p w14:paraId="7400B476">
      <w:pPr>
        <w:spacing w:after="120" w:line="360" w:lineRule="auto"/>
        <w:ind w:firstLine="422" w:firstLineChars="200"/>
        <w:rPr>
          <w:rFonts w:ascii="宋体" w:hAnsi="宋体"/>
          <w:b/>
          <w:bCs/>
          <w:sz w:val="21"/>
          <w:szCs w:val="21"/>
        </w:rPr>
      </w:pPr>
      <w:r>
        <w:rPr>
          <w:rFonts w:hint="eastAsia" w:ascii="宋体" w:hAnsi="宋体"/>
          <w:b/>
          <w:bCs/>
          <w:sz w:val="21"/>
          <w:szCs w:val="21"/>
        </w:rPr>
        <w:t>（六）验收标准</w:t>
      </w:r>
    </w:p>
    <w:p w14:paraId="726A0BD7">
      <w:pPr>
        <w:widowControl/>
        <w:shd w:val="clear" w:color="auto" w:fill="FFFFFF"/>
        <w:spacing w:line="360" w:lineRule="auto"/>
        <w:ind w:firstLine="420" w:firstLineChars="200"/>
        <w:contextualSpacing/>
        <w:jc w:val="left"/>
        <w:rPr>
          <w:rFonts w:hint="eastAsia" w:asciiTheme="minorEastAsia" w:hAnsiTheme="minorEastAsia" w:eastAsiaTheme="minorEastAsia" w:cstheme="minorEastAsia"/>
          <w:kern w:val="0"/>
          <w:sz w:val="21"/>
          <w:szCs w:val="20"/>
        </w:rPr>
      </w:pPr>
      <w:r>
        <w:rPr>
          <w:rFonts w:hint="eastAsia" w:asciiTheme="minorEastAsia" w:hAnsiTheme="minorEastAsia" w:eastAsiaTheme="minorEastAsia" w:cstheme="minorEastAsia"/>
          <w:kern w:val="0"/>
          <w:sz w:val="21"/>
          <w:szCs w:val="20"/>
        </w:rPr>
        <w:t>由采购人成立验收小组</w:t>
      </w:r>
      <w:r>
        <w:rPr>
          <w:rFonts w:hint="eastAsia" w:asciiTheme="minorEastAsia" w:hAnsiTheme="minorEastAsia" w:cstheme="minorEastAsia"/>
          <w:kern w:val="0"/>
          <w:sz w:val="21"/>
          <w:szCs w:val="20"/>
          <w:lang w:eastAsia="zh-CN"/>
        </w:rPr>
        <w:t>，</w:t>
      </w:r>
      <w:r>
        <w:rPr>
          <w:rFonts w:hint="eastAsia" w:asciiTheme="minorEastAsia" w:hAnsiTheme="minorEastAsia" w:eastAsiaTheme="minorEastAsia" w:cstheme="minorEastAsia"/>
          <w:kern w:val="0"/>
          <w:sz w:val="21"/>
          <w:szCs w:val="20"/>
        </w:rPr>
        <w:t>按照采购合同的约定对中标人履约情况进行验收。验收时</w:t>
      </w:r>
      <w:r>
        <w:rPr>
          <w:rFonts w:hint="eastAsia" w:asciiTheme="minorEastAsia" w:hAnsiTheme="minorEastAsia" w:cstheme="minorEastAsia"/>
          <w:kern w:val="0"/>
          <w:sz w:val="21"/>
          <w:szCs w:val="20"/>
          <w:lang w:eastAsia="zh-CN"/>
        </w:rPr>
        <w:t>，</w:t>
      </w:r>
      <w:r>
        <w:rPr>
          <w:rFonts w:hint="eastAsia" w:asciiTheme="minorEastAsia" w:hAnsiTheme="minorEastAsia" w:eastAsiaTheme="minorEastAsia" w:cstheme="minorEastAsia"/>
          <w:kern w:val="0"/>
          <w:sz w:val="21"/>
          <w:szCs w:val="20"/>
        </w:rPr>
        <w:t>按照采购合同的约定对每一项技术、服务、安全标准的履约情况进行确认。验收结束后由验收小组出具验收报告</w:t>
      </w:r>
      <w:r>
        <w:rPr>
          <w:rFonts w:hint="eastAsia" w:asciiTheme="minorEastAsia" w:hAnsiTheme="minorEastAsia" w:cstheme="minorEastAsia"/>
          <w:kern w:val="0"/>
          <w:sz w:val="21"/>
          <w:szCs w:val="20"/>
          <w:lang w:eastAsia="zh-CN"/>
        </w:rPr>
        <w:t>，</w:t>
      </w:r>
      <w:r>
        <w:rPr>
          <w:rFonts w:hint="eastAsia" w:asciiTheme="minorEastAsia" w:hAnsiTheme="minorEastAsia" w:eastAsiaTheme="minorEastAsia" w:cstheme="minorEastAsia"/>
          <w:kern w:val="0"/>
          <w:sz w:val="21"/>
          <w:szCs w:val="20"/>
        </w:rPr>
        <w:t>列明各项标准的验收情况及项目总体评价</w:t>
      </w:r>
      <w:r>
        <w:rPr>
          <w:rFonts w:hint="eastAsia" w:asciiTheme="minorEastAsia" w:hAnsiTheme="minorEastAsia" w:cstheme="minorEastAsia"/>
          <w:kern w:val="0"/>
          <w:sz w:val="21"/>
          <w:szCs w:val="20"/>
          <w:lang w:eastAsia="zh-CN"/>
        </w:rPr>
        <w:t>，</w:t>
      </w:r>
      <w:r>
        <w:rPr>
          <w:rFonts w:hint="eastAsia" w:asciiTheme="minorEastAsia" w:hAnsiTheme="minorEastAsia" w:eastAsiaTheme="minorEastAsia" w:cstheme="minorEastAsia"/>
          <w:kern w:val="0"/>
          <w:sz w:val="21"/>
          <w:szCs w:val="20"/>
        </w:rPr>
        <w:t>由验收双方共同签署。</w:t>
      </w:r>
    </w:p>
    <w:p w14:paraId="63D79EE1">
      <w:pPr>
        <w:spacing w:line="360" w:lineRule="auto"/>
        <w:ind w:firstLine="420" w:firstLineChars="200"/>
        <w:rPr>
          <w:rFonts w:hint="eastAsia" w:asciiTheme="minorEastAsia" w:hAnsiTheme="minorEastAsia" w:eastAsiaTheme="minorEastAsia" w:cstheme="minorEastAsia"/>
          <w:kern w:val="0"/>
          <w:sz w:val="21"/>
          <w:szCs w:val="20"/>
        </w:rPr>
      </w:pPr>
      <w:r>
        <w:rPr>
          <w:rFonts w:hint="eastAsia" w:asciiTheme="minorEastAsia" w:hAnsiTheme="minorEastAsia" w:cstheme="minorEastAsia"/>
          <w:kern w:val="0"/>
          <w:sz w:val="21"/>
          <w:szCs w:val="20"/>
          <w:lang w:eastAsia="zh-CN"/>
        </w:rPr>
        <w:t>1.</w:t>
      </w:r>
      <w:r>
        <w:rPr>
          <w:rFonts w:hint="eastAsia" w:asciiTheme="minorEastAsia" w:hAnsiTheme="minorEastAsia" w:eastAsiaTheme="minorEastAsia" w:cstheme="minorEastAsia"/>
          <w:kern w:val="0"/>
          <w:sz w:val="21"/>
          <w:szCs w:val="20"/>
        </w:rPr>
        <w:t>项目质量按照国家相关标准、行业标准、地方标准或者其他标准、规范验收；</w:t>
      </w:r>
    </w:p>
    <w:p w14:paraId="491BF1E7">
      <w:pPr>
        <w:spacing w:line="360" w:lineRule="auto"/>
        <w:ind w:firstLine="420" w:firstLineChars="200"/>
        <w:rPr>
          <w:rFonts w:hint="eastAsia" w:asciiTheme="minorEastAsia" w:hAnsiTheme="minorEastAsia" w:eastAsiaTheme="minorEastAsia" w:cstheme="minorEastAsia"/>
          <w:kern w:val="0"/>
          <w:sz w:val="21"/>
          <w:szCs w:val="20"/>
        </w:rPr>
      </w:pPr>
      <w:r>
        <w:rPr>
          <w:rFonts w:hint="eastAsia" w:asciiTheme="minorEastAsia" w:hAnsiTheme="minorEastAsia" w:cstheme="minorEastAsia"/>
          <w:kern w:val="0"/>
          <w:sz w:val="21"/>
          <w:szCs w:val="20"/>
          <w:lang w:eastAsia="zh-CN"/>
        </w:rPr>
        <w:t>2.</w:t>
      </w:r>
      <w:r>
        <w:rPr>
          <w:rFonts w:hint="eastAsia" w:asciiTheme="minorEastAsia" w:hAnsiTheme="minorEastAsia" w:eastAsiaTheme="minorEastAsia" w:cstheme="minorEastAsia"/>
          <w:kern w:val="0"/>
          <w:sz w:val="21"/>
          <w:szCs w:val="20"/>
        </w:rPr>
        <w:t>按照招标文件要求、投标文件响应和承诺验收。</w:t>
      </w:r>
    </w:p>
    <w:p w14:paraId="05836224">
      <w:pPr>
        <w:spacing w:after="120" w:line="360" w:lineRule="auto"/>
        <w:ind w:firstLine="422" w:firstLineChars="200"/>
        <w:rPr>
          <w:rFonts w:hint="eastAsia" w:ascii="宋体" w:hAnsi="宋体"/>
          <w:b/>
          <w:bCs/>
          <w:sz w:val="21"/>
          <w:szCs w:val="21"/>
          <w:lang w:val="zh-CN"/>
        </w:rPr>
      </w:pPr>
      <w:r>
        <w:rPr>
          <w:rFonts w:hint="eastAsia" w:ascii="宋体" w:hAnsi="宋体"/>
          <w:b/>
          <w:bCs/>
          <w:sz w:val="21"/>
          <w:szCs w:val="21"/>
          <w:lang w:val="zh-CN" w:eastAsia="zh-CN"/>
        </w:rPr>
        <w:t>（</w:t>
      </w:r>
      <w:r>
        <w:rPr>
          <w:rFonts w:hint="eastAsia" w:ascii="宋体" w:hAnsi="宋体"/>
          <w:b/>
          <w:bCs/>
          <w:sz w:val="21"/>
          <w:szCs w:val="21"/>
          <w:lang w:val="en-US" w:eastAsia="zh-CN"/>
        </w:rPr>
        <w:t>七</w:t>
      </w:r>
      <w:r>
        <w:rPr>
          <w:rFonts w:hint="eastAsia" w:ascii="宋体" w:hAnsi="宋体"/>
          <w:b/>
          <w:bCs/>
          <w:sz w:val="21"/>
          <w:szCs w:val="21"/>
          <w:lang w:val="zh-CN" w:eastAsia="zh-CN"/>
        </w:rPr>
        <w:t>）</w:t>
      </w:r>
      <w:r>
        <w:rPr>
          <w:rFonts w:hint="eastAsia" w:ascii="宋体" w:hAnsi="宋体"/>
          <w:b/>
          <w:bCs/>
          <w:sz w:val="21"/>
          <w:szCs w:val="21"/>
          <w:lang w:val="zh-CN"/>
        </w:rPr>
        <w:t>采购资金支付</w:t>
      </w:r>
    </w:p>
    <w:p w14:paraId="149EB758">
      <w:pPr>
        <w:widowControl/>
        <w:shd w:val="clear" w:color="auto" w:fill="FFFFFF"/>
        <w:spacing w:line="360" w:lineRule="auto"/>
        <w:ind w:firstLine="420" w:firstLineChars="200"/>
        <w:jc w:val="left"/>
        <w:rPr>
          <w:rFonts w:hint="eastAsia" w:asciiTheme="minorEastAsia" w:hAnsiTheme="minorEastAsia" w:eastAsiaTheme="minorEastAsia" w:cstheme="minorEastAsia"/>
          <w:color w:val="000000"/>
          <w:sz w:val="21"/>
          <w:szCs w:val="20"/>
          <w:lang w:val="zh-CN"/>
        </w:rPr>
      </w:pPr>
      <w:r>
        <w:rPr>
          <w:rFonts w:hint="eastAsia" w:asciiTheme="minorEastAsia" w:hAnsiTheme="minorEastAsia" w:eastAsiaTheme="minorEastAsia" w:cstheme="minorEastAsia"/>
          <w:color w:val="000000"/>
          <w:sz w:val="21"/>
          <w:szCs w:val="20"/>
          <w:lang w:val="en-US" w:eastAsia="zh-CN"/>
        </w:rPr>
        <w:t>1.</w:t>
      </w:r>
      <w:r>
        <w:rPr>
          <w:rFonts w:hint="eastAsia" w:asciiTheme="minorEastAsia" w:hAnsiTheme="minorEastAsia" w:eastAsiaTheme="minorEastAsia" w:cstheme="minorEastAsia"/>
          <w:color w:val="000000"/>
          <w:sz w:val="21"/>
          <w:szCs w:val="20"/>
          <w:lang w:val="zh-CN"/>
        </w:rPr>
        <w:t>支付方式：财政支付，银行转账。</w:t>
      </w:r>
    </w:p>
    <w:p w14:paraId="46B315BC">
      <w:pPr>
        <w:widowControl/>
        <w:shd w:val="clear" w:color="auto" w:fill="FFFFFF"/>
        <w:spacing w:line="360" w:lineRule="auto"/>
        <w:ind w:firstLine="420" w:firstLineChars="200"/>
        <w:jc w:val="left"/>
        <w:rPr>
          <w:rFonts w:hint="eastAsia" w:cs="宋体" w:asciiTheme="majorEastAsia" w:hAnsiTheme="majorEastAsia" w:eastAsiaTheme="majorEastAsia"/>
          <w:b/>
          <w:kern w:val="0"/>
          <w:sz w:val="32"/>
          <w:szCs w:val="32"/>
        </w:rPr>
      </w:pPr>
      <w:r>
        <w:rPr>
          <w:rFonts w:hint="eastAsia" w:asciiTheme="minorEastAsia" w:hAnsiTheme="minorEastAsia" w:eastAsiaTheme="minorEastAsia" w:cstheme="minorEastAsia"/>
          <w:color w:val="000000"/>
          <w:sz w:val="21"/>
          <w:szCs w:val="20"/>
          <w:lang w:val="en-US" w:eastAsia="zh-CN"/>
        </w:rPr>
        <w:t>2.</w:t>
      </w:r>
      <w:r>
        <w:rPr>
          <w:rFonts w:hint="eastAsia" w:asciiTheme="minorEastAsia" w:hAnsiTheme="minorEastAsia" w:eastAsiaTheme="minorEastAsia" w:cstheme="minorEastAsia"/>
          <w:color w:val="000000"/>
          <w:sz w:val="21"/>
          <w:szCs w:val="20"/>
          <w:lang w:val="zh-CN"/>
        </w:rPr>
        <w:t>支付时间及条件：项目验收合格后按政府采购资金拨付程序执行。</w:t>
      </w:r>
    </w:p>
    <w:p w14:paraId="3036176B">
      <w:pPr>
        <w:widowControl/>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第三章 投标人须知前附表</w:t>
      </w:r>
    </w:p>
    <w:p w14:paraId="0BEB131B">
      <w:pPr>
        <w:autoSpaceDE w:val="0"/>
        <w:autoSpaceDN w:val="0"/>
        <w:adjustRightInd w:val="0"/>
        <w:spacing w:line="360" w:lineRule="auto"/>
        <w:ind w:right="-11"/>
        <w:jc w:val="left"/>
        <w:rPr>
          <w:rFonts w:cs="宋体" w:asciiTheme="minorEastAsia" w:hAnsiTheme="minorEastAsia"/>
          <w:b/>
          <w:kern w:val="0"/>
          <w:szCs w:val="21"/>
        </w:rPr>
      </w:pPr>
      <w:r>
        <w:rPr>
          <w:rFonts w:hint="eastAsia" w:cs="微软雅黑"/>
          <w:b/>
          <w:szCs w:val="21"/>
        </w:rPr>
        <w:t>招标文件中凡标有</w:t>
      </w:r>
      <w:r>
        <w:rPr>
          <w:rFonts w:hint="eastAsia" w:cs="微软雅黑" w:asciiTheme="minorEastAsia" w:hAnsiTheme="minorEastAsia"/>
          <w:b/>
          <w:szCs w:val="21"/>
        </w:rPr>
        <w:t>★</w:t>
      </w:r>
      <w:r>
        <w:rPr>
          <w:rFonts w:hint="eastAsia" w:cs="微软雅黑"/>
          <w:b/>
          <w:szCs w:val="21"/>
        </w:rPr>
        <w:t>条款均为实质性要求条款，投标文件须完全响应，未实质响应的，按照无效投标处理。</w:t>
      </w:r>
    </w:p>
    <w:tbl>
      <w:tblPr>
        <w:tblStyle w:val="26"/>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372"/>
        <w:gridCol w:w="6709"/>
      </w:tblGrid>
      <w:tr w14:paraId="4C22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06" w:type="dxa"/>
            <w:vAlign w:val="center"/>
          </w:tcPr>
          <w:p w14:paraId="1902F884">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序号</w:t>
            </w:r>
          </w:p>
        </w:tc>
        <w:tc>
          <w:tcPr>
            <w:tcW w:w="2372" w:type="dxa"/>
            <w:vAlign w:val="center"/>
          </w:tcPr>
          <w:p w14:paraId="4A1F2F7C">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条款名称</w:t>
            </w:r>
          </w:p>
        </w:tc>
        <w:tc>
          <w:tcPr>
            <w:tcW w:w="6709" w:type="dxa"/>
            <w:vAlign w:val="center"/>
          </w:tcPr>
          <w:p w14:paraId="311F1261">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说明和要求</w:t>
            </w:r>
          </w:p>
        </w:tc>
      </w:tr>
      <w:tr w14:paraId="6EFC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806" w:type="dxa"/>
            <w:vAlign w:val="center"/>
          </w:tcPr>
          <w:p w14:paraId="2E832407">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w:t>
            </w:r>
          </w:p>
        </w:tc>
        <w:tc>
          <w:tcPr>
            <w:tcW w:w="2372" w:type="dxa"/>
            <w:vAlign w:val="center"/>
          </w:tcPr>
          <w:p w14:paraId="1CBE4F58">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采购项目</w:t>
            </w:r>
          </w:p>
        </w:tc>
        <w:tc>
          <w:tcPr>
            <w:tcW w:w="6709" w:type="dxa"/>
          </w:tcPr>
          <w:p w14:paraId="055D0DBF">
            <w:pPr>
              <w:widowControl/>
              <w:shd w:val="clear" w:color="auto" w:fill="FFFFFF"/>
              <w:spacing w:line="360" w:lineRule="auto"/>
              <w:jc w:val="both"/>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eastAsiaTheme="minorEastAsia"/>
                <w:kern w:val="2"/>
                <w:sz w:val="21"/>
                <w:szCs w:val="21"/>
                <w:lang w:val="en-US" w:eastAsia="zh-CN" w:bidi="ar-SA"/>
              </w:rPr>
              <w:t>项目名称：</w:t>
            </w:r>
            <w:r>
              <w:rPr>
                <w:rFonts w:hint="eastAsia" w:asciiTheme="minorEastAsia" w:hAnsiTheme="minorEastAsia" w:cstheme="minorEastAsia"/>
                <w:kern w:val="2"/>
                <w:sz w:val="21"/>
                <w:szCs w:val="21"/>
                <w:lang w:val="en-US" w:eastAsia="zh-CN" w:bidi="ar-SA"/>
              </w:rPr>
              <w:t>禹州市公安局采购更新执法执勤车辆项目</w:t>
            </w:r>
          </w:p>
          <w:p w14:paraId="2347BDB4">
            <w:pPr>
              <w:keepNext w:val="0"/>
              <w:keepLines w:val="0"/>
              <w:pageBreakBefore w:val="0"/>
              <w:kinsoku/>
              <w:wordWrap/>
              <w:overflowPunct/>
              <w:topLinePunct w:val="0"/>
              <w:autoSpaceDE w:val="0"/>
              <w:autoSpaceDN w:val="0"/>
              <w:bidi w:val="0"/>
              <w:adjustRightInd w:val="0"/>
              <w:snapToGrid/>
              <w:spacing w:line="440" w:lineRule="exact"/>
              <w:jc w:val="left"/>
              <w:textAlignment w:val="auto"/>
              <w:rPr>
                <w:rFonts w:hint="default" w:cs="仿宋_GB2312" w:asciiTheme="minorEastAsia" w:hAnsiTheme="minorEastAsia" w:eastAsiaTheme="minorEastAsia"/>
                <w:szCs w:val="21"/>
                <w:lang w:val="en-US" w:eastAsia="zh-CN"/>
              </w:rPr>
            </w:pPr>
            <w:r>
              <w:rPr>
                <w:rFonts w:hint="eastAsia" w:cs="仿宋_GB2312" w:asciiTheme="minorEastAsia" w:hAnsiTheme="minorEastAsia"/>
                <w:szCs w:val="21"/>
              </w:rPr>
              <w:t>采购编号：YZCG-G202</w:t>
            </w:r>
            <w:r>
              <w:rPr>
                <w:rFonts w:hint="eastAsia" w:cs="仿宋_GB2312" w:asciiTheme="minorEastAsia" w:hAnsiTheme="minorEastAsia"/>
                <w:szCs w:val="21"/>
                <w:lang w:val="en-US" w:eastAsia="zh-CN"/>
              </w:rPr>
              <w:t>6015</w:t>
            </w:r>
          </w:p>
          <w:p w14:paraId="683C63B3">
            <w:pPr>
              <w:keepNext w:val="0"/>
              <w:keepLines w:val="0"/>
              <w:pageBreakBefore w:val="0"/>
              <w:widowControl/>
              <w:shd w:val="clear" w:color="auto" w:fill="FFFFFF"/>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szCs w:val="21"/>
              </w:rPr>
              <w:t>交付（服务、完工）时间：</w:t>
            </w:r>
            <w:r>
              <w:rPr>
                <w:rFonts w:hint="eastAsia" w:asciiTheme="minorEastAsia" w:hAnsiTheme="minorEastAsia" w:eastAsiaTheme="minorEastAsia" w:cstheme="minorEastAsia"/>
                <w:kern w:val="2"/>
                <w:sz w:val="21"/>
                <w:szCs w:val="21"/>
                <w:lang w:val="en-US" w:eastAsia="zh-CN" w:bidi="ar-SA"/>
              </w:rPr>
              <w:t>合同签订后</w:t>
            </w:r>
            <w:r>
              <w:rPr>
                <w:rFonts w:hint="eastAsia" w:asciiTheme="minorEastAsia" w:hAnsiTheme="minorEastAsia" w:cstheme="minorEastAsia"/>
                <w:kern w:val="2"/>
                <w:sz w:val="21"/>
                <w:szCs w:val="21"/>
                <w:lang w:val="en-US" w:eastAsia="zh-CN" w:bidi="ar-SA"/>
              </w:rPr>
              <w:t>7</w:t>
            </w:r>
            <w:r>
              <w:rPr>
                <w:rFonts w:hint="eastAsia" w:asciiTheme="minorEastAsia" w:hAnsiTheme="minorEastAsia" w:eastAsiaTheme="minorEastAsia" w:cstheme="minorEastAsia"/>
                <w:kern w:val="2"/>
                <w:sz w:val="21"/>
                <w:szCs w:val="21"/>
                <w:lang w:val="en-US" w:eastAsia="zh-CN" w:bidi="ar-SA"/>
              </w:rPr>
              <w:t>日历天内</w:t>
            </w:r>
          </w:p>
          <w:p w14:paraId="39177BD8">
            <w:pPr>
              <w:keepNext w:val="0"/>
              <w:keepLines w:val="0"/>
              <w:pageBreakBefore w:val="0"/>
              <w:widowControl/>
              <w:shd w:val="clear" w:color="auto" w:fill="FFFFFF"/>
              <w:kinsoku/>
              <w:wordWrap/>
              <w:overflowPunct/>
              <w:topLinePunct w:val="0"/>
              <w:bidi w:val="0"/>
              <w:snapToGrid/>
              <w:spacing w:line="440" w:lineRule="exact"/>
              <w:jc w:val="left"/>
              <w:textAlignment w:val="auto"/>
              <w:rPr>
                <w:rFonts w:hint="default" w:cs="仿宋_GB2312" w:asciiTheme="minorEastAsia" w:hAnsiTheme="minorEastAsia"/>
                <w:szCs w:val="21"/>
                <w:lang w:val="en-US" w:eastAsia="zh-CN"/>
              </w:rPr>
            </w:pPr>
            <w:r>
              <w:rPr>
                <w:rFonts w:hint="eastAsia" w:cs="仿宋_GB2312" w:asciiTheme="minorEastAsia" w:hAnsiTheme="minorEastAsia"/>
                <w:szCs w:val="21"/>
                <w:lang w:val="en-US" w:eastAsia="zh-CN"/>
              </w:rPr>
              <w:t>交付地点：</w:t>
            </w:r>
            <w:r>
              <w:rPr>
                <w:rFonts w:hint="eastAsia" w:asciiTheme="minorEastAsia" w:hAnsiTheme="minorEastAsia" w:cstheme="minorEastAsia"/>
                <w:kern w:val="2"/>
                <w:sz w:val="21"/>
                <w:szCs w:val="21"/>
                <w:lang w:val="en-US" w:eastAsia="zh-CN" w:bidi="ar-SA"/>
              </w:rPr>
              <w:t>禹州市公安局</w:t>
            </w:r>
          </w:p>
        </w:tc>
      </w:tr>
      <w:tr w14:paraId="6BF8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806" w:type="dxa"/>
            <w:vAlign w:val="center"/>
          </w:tcPr>
          <w:p w14:paraId="6C2AB9C3">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w:t>
            </w:r>
          </w:p>
        </w:tc>
        <w:tc>
          <w:tcPr>
            <w:tcW w:w="2372" w:type="dxa"/>
            <w:vAlign w:val="center"/>
          </w:tcPr>
          <w:p w14:paraId="1134B1C6">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采购人</w:t>
            </w:r>
          </w:p>
        </w:tc>
        <w:tc>
          <w:tcPr>
            <w:tcW w:w="6709" w:type="dxa"/>
            <w:vAlign w:val="center"/>
          </w:tcPr>
          <w:p w14:paraId="0A96D820">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jc w:val="left"/>
              <w:textAlignment w:val="auto"/>
              <w:rPr>
                <w:rFonts w:hint="eastAsia" w:asciiTheme="minorEastAsia" w:hAnsi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采购人名称：</w:t>
            </w:r>
            <w:r>
              <w:rPr>
                <w:rFonts w:hint="eastAsia" w:asciiTheme="minorEastAsia" w:hAnsiTheme="minorEastAsia" w:cstheme="minorEastAsia"/>
                <w:kern w:val="2"/>
                <w:sz w:val="21"/>
                <w:szCs w:val="21"/>
                <w:lang w:val="en-US" w:eastAsia="zh-CN" w:bidi="ar-SA"/>
              </w:rPr>
              <w:t>禹州市公安局</w:t>
            </w:r>
          </w:p>
          <w:p w14:paraId="062A236A">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地址：禹州市华夏大道2号</w:t>
            </w:r>
          </w:p>
          <w:p w14:paraId="4C669945">
            <w:pPr>
              <w:keepNext w:val="0"/>
              <w:keepLines w:val="0"/>
              <w:pageBreakBefore w:val="0"/>
              <w:widowControl/>
              <w:shd w:val="clear" w:color="auto" w:fill="FFFFFF"/>
              <w:kinsoku/>
              <w:wordWrap/>
              <w:overflowPunct/>
              <w:topLinePunct w:val="0"/>
              <w:autoSpaceDE/>
              <w:autoSpaceDN/>
              <w:bidi w:val="0"/>
              <w:adjustRightInd/>
              <w:snapToGrid/>
              <w:spacing w:line="440" w:lineRule="exact"/>
              <w:jc w:val="left"/>
              <w:textAlignment w:val="auto"/>
              <w:rPr>
                <w:rFonts w:hint="default" w:cs="仿宋_GB2312" w:asciiTheme="minorEastAsia" w:hAnsiTheme="minorEastAsia" w:eastAsiaTheme="minorEastAsia"/>
                <w:szCs w:val="21"/>
                <w:lang w:val="en-US" w:eastAsia="zh-CN"/>
              </w:rPr>
            </w:pPr>
            <w:r>
              <w:rPr>
                <w:rFonts w:hint="eastAsia" w:asciiTheme="minorEastAsia" w:hAnsiTheme="minorEastAsia" w:eastAsiaTheme="minorEastAsia" w:cstheme="minorEastAsia"/>
                <w:color w:val="000000"/>
                <w:szCs w:val="21"/>
                <w:shd w:val="clear" w:color="auto" w:fill="FFFFFF"/>
              </w:rPr>
              <w:t>联系人：</w:t>
            </w:r>
            <w:r>
              <w:rPr>
                <w:rFonts w:hint="eastAsia" w:asciiTheme="minorEastAsia" w:hAnsiTheme="minorEastAsia" w:cstheme="minorEastAsia"/>
                <w:color w:val="000000"/>
                <w:szCs w:val="21"/>
                <w:shd w:val="clear" w:color="auto" w:fill="FFFFFF"/>
                <w:lang w:val="en-US" w:eastAsia="zh-CN"/>
              </w:rPr>
              <w:t>董先生</w:t>
            </w:r>
            <w:r>
              <w:rPr>
                <w:rFonts w:hint="eastAsia" w:asciiTheme="minorEastAsia" w:hAnsiTheme="minorEastAsia" w:eastAsiaTheme="minorEastAsia" w:cstheme="minorEastAsia"/>
                <w:color w:val="000000"/>
                <w:szCs w:val="21"/>
                <w:shd w:val="clear" w:color="auto" w:fill="FFFFFF"/>
              </w:rPr>
              <w:t xml:space="preserve"> </w:t>
            </w:r>
            <w:r>
              <w:rPr>
                <w:rFonts w:hint="eastAsia" w:asciiTheme="minorEastAsia" w:hAnsiTheme="minorEastAsia" w:cstheme="minorEastAsia"/>
                <w:color w:val="000000"/>
                <w:szCs w:val="21"/>
                <w:shd w:val="clear" w:color="auto" w:fill="FFFFFF"/>
                <w:lang w:val="en-US" w:eastAsia="zh-CN"/>
              </w:rPr>
              <w:t xml:space="preserve">     </w:t>
            </w:r>
            <w:r>
              <w:rPr>
                <w:rFonts w:hint="eastAsia" w:asciiTheme="minorEastAsia" w:hAnsiTheme="minorEastAsia" w:eastAsiaTheme="minorEastAsia" w:cstheme="minorEastAsia"/>
                <w:color w:val="000000"/>
                <w:szCs w:val="21"/>
                <w:shd w:val="clear" w:color="auto" w:fill="FFFFFF"/>
              </w:rPr>
              <w:t xml:space="preserve"> 联系电话：</w:t>
            </w:r>
            <w:r>
              <w:rPr>
                <w:rFonts w:hint="eastAsia" w:asciiTheme="minorEastAsia" w:hAnsiTheme="minorEastAsia" w:eastAsiaTheme="minorEastAsia" w:cstheme="minorEastAsia"/>
                <w:kern w:val="2"/>
                <w:sz w:val="21"/>
                <w:szCs w:val="21"/>
                <w:lang w:val="en-US" w:eastAsia="zh-CN" w:bidi="ar-SA"/>
              </w:rPr>
              <w:t>0374-</w:t>
            </w:r>
            <w:r>
              <w:rPr>
                <w:rFonts w:hint="eastAsia" w:asciiTheme="minorEastAsia" w:hAnsiTheme="minorEastAsia" w:cstheme="minorEastAsia"/>
                <w:kern w:val="2"/>
                <w:sz w:val="21"/>
                <w:szCs w:val="21"/>
                <w:lang w:val="en-US" w:eastAsia="zh-CN" w:bidi="ar-SA"/>
              </w:rPr>
              <w:t>8087477</w:t>
            </w:r>
          </w:p>
        </w:tc>
      </w:tr>
      <w:tr w14:paraId="09C6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806" w:type="dxa"/>
            <w:vAlign w:val="center"/>
          </w:tcPr>
          <w:p w14:paraId="3F3B089C">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3</w:t>
            </w:r>
          </w:p>
        </w:tc>
        <w:tc>
          <w:tcPr>
            <w:tcW w:w="2372" w:type="dxa"/>
            <w:vAlign w:val="center"/>
          </w:tcPr>
          <w:p w14:paraId="1D8A8BF6">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代理机构</w:t>
            </w:r>
          </w:p>
        </w:tc>
        <w:tc>
          <w:tcPr>
            <w:tcW w:w="6709" w:type="dxa"/>
            <w:vAlign w:val="center"/>
          </w:tcPr>
          <w:p w14:paraId="08CCB98B">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名称：禹州市政府采购中心</w:t>
            </w:r>
          </w:p>
          <w:p w14:paraId="2E4111F4">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地址：</w:t>
            </w:r>
            <w:r>
              <w:rPr>
                <w:rFonts w:hint="eastAsia" w:asciiTheme="minorEastAsia" w:hAnsiTheme="minorEastAsia" w:eastAsiaTheme="minorEastAsia" w:cstheme="minorEastAsia"/>
                <w:kern w:val="2"/>
                <w:sz w:val="21"/>
                <w:szCs w:val="21"/>
                <w:lang w:val="en-US" w:eastAsia="zh-CN" w:bidi="ar-SA"/>
              </w:rPr>
              <w:t>禹州市行政服务中心8楼820室</w:t>
            </w:r>
          </w:p>
          <w:p w14:paraId="4CAFE855">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联系人：</w:t>
            </w:r>
            <w:r>
              <w:rPr>
                <w:rFonts w:hint="eastAsia" w:cs="仿宋_GB2312" w:asciiTheme="minorEastAsia" w:hAnsiTheme="minorEastAsia"/>
                <w:szCs w:val="21"/>
                <w:lang w:val="en-US" w:eastAsia="zh-CN"/>
              </w:rPr>
              <w:t>朱先生</w:t>
            </w:r>
            <w:r>
              <w:rPr>
                <w:rFonts w:hint="eastAsia" w:cs="仿宋_GB2312" w:asciiTheme="minorEastAsia" w:hAnsiTheme="minorEastAsia"/>
                <w:szCs w:val="21"/>
              </w:rPr>
              <w:t xml:space="preserve">               电话：0374-2077111</w:t>
            </w:r>
          </w:p>
        </w:tc>
      </w:tr>
      <w:tr w14:paraId="528B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8" w:hRule="atLeast"/>
          <w:jc w:val="center"/>
        </w:trPr>
        <w:tc>
          <w:tcPr>
            <w:tcW w:w="806" w:type="dxa"/>
            <w:vAlign w:val="center"/>
          </w:tcPr>
          <w:p w14:paraId="042236D0">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4</w:t>
            </w:r>
          </w:p>
        </w:tc>
        <w:tc>
          <w:tcPr>
            <w:tcW w:w="2372" w:type="dxa"/>
            <w:vAlign w:val="center"/>
          </w:tcPr>
          <w:p w14:paraId="4BCB4B8E">
            <w:pPr>
              <w:autoSpaceDE w:val="0"/>
              <w:autoSpaceDN w:val="0"/>
              <w:adjustRightInd w:val="0"/>
              <w:spacing w:line="276" w:lineRule="auto"/>
              <w:jc w:val="center"/>
              <w:rPr>
                <w:rFonts w:cs="仿宋_GB2312" w:asciiTheme="minorEastAsia" w:hAnsiTheme="minorEastAsia"/>
                <w:szCs w:val="21"/>
              </w:rPr>
            </w:pPr>
            <w:r>
              <w:rPr>
                <w:rFonts w:hint="eastAsia" w:cs="微软雅黑" w:asciiTheme="minorEastAsia" w:hAnsiTheme="minorEastAsia"/>
                <w:b/>
                <w:szCs w:val="21"/>
              </w:rPr>
              <w:t>★</w:t>
            </w:r>
            <w:r>
              <w:rPr>
                <w:rFonts w:hint="eastAsia" w:cs="仿宋_GB2312" w:asciiTheme="minorEastAsia" w:hAnsiTheme="minorEastAsia"/>
                <w:szCs w:val="21"/>
              </w:rPr>
              <w:t>投标人资格</w:t>
            </w:r>
          </w:p>
        </w:tc>
        <w:tc>
          <w:tcPr>
            <w:tcW w:w="6709" w:type="dxa"/>
            <w:vAlign w:val="center"/>
          </w:tcPr>
          <w:p w14:paraId="122BFEF7">
            <w:pPr>
              <w:autoSpaceDE w:val="0"/>
              <w:autoSpaceDN w:val="0"/>
              <w:adjustRightInd w:val="0"/>
              <w:spacing w:line="360" w:lineRule="auto"/>
              <w:jc w:val="left"/>
              <w:rPr>
                <w:rFonts w:cs="仿宋_GB2312" w:asciiTheme="minorEastAsia" w:hAnsiTheme="minorEastAsia"/>
                <w:b/>
                <w:color w:val="FF0000"/>
                <w:szCs w:val="21"/>
                <w:shd w:val="clear" w:color="auto" w:fill="FFFFFF"/>
              </w:rPr>
            </w:pPr>
            <w:r>
              <w:rPr>
                <w:rFonts w:hint="eastAsia" w:cs="仿宋_GB2312" w:asciiTheme="minorEastAsia" w:hAnsiTheme="minorEastAsia"/>
                <w:b/>
                <w:color w:val="FF0000"/>
                <w:szCs w:val="21"/>
                <w:shd w:val="clear" w:color="auto" w:fill="FFFFFF"/>
              </w:rPr>
              <w:t>符合《</w:t>
            </w:r>
            <w:r>
              <w:rPr>
                <w:rFonts w:hint="eastAsia" w:cs="仿宋_GB2312" w:asciiTheme="minorEastAsia" w:hAnsiTheme="minorEastAsia"/>
                <w:b/>
                <w:color w:val="FF0000"/>
                <w:szCs w:val="21"/>
                <w:shd w:val="clear" w:color="auto" w:fill="FFFFFF"/>
                <w:lang w:val="en-US" w:eastAsia="zh-CN"/>
              </w:rPr>
              <w:t>中华人民共和国</w:t>
            </w:r>
            <w:r>
              <w:rPr>
                <w:rFonts w:hint="eastAsia" w:cs="仿宋_GB2312" w:asciiTheme="minorEastAsia" w:hAnsiTheme="minorEastAsia"/>
                <w:b/>
                <w:color w:val="FF0000"/>
                <w:szCs w:val="21"/>
                <w:shd w:val="clear" w:color="auto" w:fill="FFFFFF"/>
              </w:rPr>
              <w:t>政府采购法》第二十二条规定</w:t>
            </w:r>
          </w:p>
          <w:p w14:paraId="4BF43B97">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1.</w:t>
            </w:r>
            <w:r>
              <w:rPr>
                <w:rFonts w:hint="eastAsia" w:cs="宋体" w:asciiTheme="minorEastAsia" w:hAnsiTheme="minorEastAsia"/>
                <w:color w:val="FF0000"/>
                <w:szCs w:val="21"/>
              </w:rPr>
              <w:t>具有独立承担民事责任的能力；</w:t>
            </w:r>
          </w:p>
          <w:p w14:paraId="02864CFD">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2.</w:t>
            </w:r>
            <w:r>
              <w:rPr>
                <w:rFonts w:hint="eastAsia" w:cs="宋体" w:asciiTheme="minorEastAsia" w:hAnsiTheme="minorEastAsia"/>
                <w:color w:val="FF0000"/>
                <w:szCs w:val="21"/>
              </w:rPr>
              <w:t>具有良好的商业信誉和健全的财务会计制度；</w:t>
            </w:r>
          </w:p>
          <w:p w14:paraId="13AF92CB">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3.</w:t>
            </w:r>
            <w:r>
              <w:rPr>
                <w:rFonts w:hint="eastAsia" w:cs="宋体" w:asciiTheme="minorEastAsia" w:hAnsiTheme="minorEastAsia"/>
                <w:color w:val="FF0000"/>
                <w:szCs w:val="21"/>
              </w:rPr>
              <w:t>具有履行合同所必需的设备和专业技术能力；</w:t>
            </w:r>
          </w:p>
          <w:p w14:paraId="4DE63267">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4.</w:t>
            </w:r>
            <w:r>
              <w:rPr>
                <w:rFonts w:hint="eastAsia" w:cs="宋体" w:asciiTheme="minorEastAsia" w:hAnsiTheme="minorEastAsia"/>
                <w:color w:val="FF0000"/>
                <w:szCs w:val="21"/>
              </w:rPr>
              <w:t>具有依法缴纳税收和社会保障资金的良好记录；</w:t>
            </w:r>
          </w:p>
          <w:p w14:paraId="07D556AA">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5.</w:t>
            </w:r>
            <w:r>
              <w:rPr>
                <w:rFonts w:hint="eastAsia" w:cs="宋体" w:asciiTheme="minorEastAsia" w:hAnsiTheme="minorEastAsia"/>
                <w:color w:val="FF0000"/>
                <w:szCs w:val="21"/>
              </w:rPr>
              <w:t>参加政府采购活动前三年内，在经营活动中没有重大违法记录；</w:t>
            </w:r>
          </w:p>
          <w:p w14:paraId="088BC739">
            <w:pPr>
              <w:autoSpaceDE w:val="0"/>
              <w:autoSpaceDN w:val="0"/>
              <w:adjustRightInd w:val="0"/>
              <w:spacing w:line="276" w:lineRule="auto"/>
              <w:rPr>
                <w:rFonts w:cs="仿宋_GB2312" w:asciiTheme="minorEastAsia" w:hAnsiTheme="minorEastAsia"/>
                <w:b/>
                <w:color w:val="FF0000"/>
                <w:spacing w:val="-11"/>
                <w:szCs w:val="21"/>
              </w:rPr>
            </w:pPr>
            <w:r>
              <w:rPr>
                <w:rFonts w:hint="eastAsia" w:cs="仿宋_GB2312" w:asciiTheme="minorEastAsia" w:hAnsiTheme="minorEastAsia"/>
                <w:b/>
                <w:color w:val="FF0000"/>
                <w:spacing w:val="-11"/>
                <w:szCs w:val="21"/>
              </w:rPr>
              <w:t>注：</w:t>
            </w:r>
          </w:p>
          <w:p w14:paraId="0E747470">
            <w:pPr>
              <w:autoSpaceDE w:val="0"/>
              <w:autoSpaceDN w:val="0"/>
              <w:adjustRightInd w:val="0"/>
              <w:spacing w:line="276" w:lineRule="auto"/>
              <w:rPr>
                <w:rFonts w:cs="宋体" w:asciiTheme="minorEastAsia" w:hAnsiTheme="minorEastAsia"/>
                <w:color w:val="FF0000"/>
                <w:szCs w:val="21"/>
              </w:rPr>
            </w:pPr>
            <w:r>
              <w:rPr>
                <w:rFonts w:hint="eastAsia" w:cs="宋体" w:asciiTheme="minorEastAsia" w:hAnsiTheme="minorEastAsia"/>
                <w:color w:val="FF0000"/>
                <w:szCs w:val="21"/>
                <w:lang w:eastAsia="zh-CN"/>
              </w:rPr>
              <w:t>1.</w:t>
            </w:r>
            <w:r>
              <w:rPr>
                <w:rFonts w:hint="eastAsia" w:cs="宋体" w:asciiTheme="minorEastAsia" w:hAnsiTheme="minorEastAsia"/>
                <w:color w:val="FF0000"/>
                <w:szCs w:val="21"/>
              </w:rPr>
              <w:t>供应商在投标时，提供《禹州市政府采购供应商信用承诺函》（详见招标文件第八章3.5格式），无需再提交上述证明材料。</w:t>
            </w:r>
          </w:p>
          <w:p w14:paraId="13824B8D">
            <w:pPr>
              <w:autoSpaceDE w:val="0"/>
              <w:autoSpaceDN w:val="0"/>
              <w:adjustRightInd w:val="0"/>
              <w:spacing w:line="276" w:lineRule="auto"/>
              <w:rPr>
                <w:rFonts w:cs="宋体" w:asciiTheme="minorEastAsia" w:hAnsiTheme="minorEastAsia"/>
                <w:color w:val="FF0000"/>
                <w:szCs w:val="21"/>
              </w:rPr>
            </w:pPr>
            <w:r>
              <w:rPr>
                <w:rFonts w:hint="eastAsia" w:cs="宋体" w:asciiTheme="minorEastAsia" w:hAnsiTheme="minorEastAsia"/>
                <w:color w:val="FF0000"/>
                <w:szCs w:val="21"/>
                <w:lang w:eastAsia="zh-CN"/>
              </w:rPr>
              <w:t>2.</w:t>
            </w:r>
            <w:r>
              <w:rPr>
                <w:rFonts w:hint="eastAsia" w:cs="宋体" w:asciiTheme="minorEastAsia" w:hAnsiTheme="minorEastAsia"/>
                <w:color w:val="FF0000"/>
                <w:szCs w:val="21"/>
              </w:rPr>
              <w:t>采购人有权在签订合同前要求中标供应商提供相关证明材料以核实中标供应商承诺事项的真实性。</w:t>
            </w:r>
          </w:p>
          <w:p w14:paraId="0D8B7921">
            <w:pPr>
              <w:adjustRightInd w:val="0"/>
              <w:spacing w:line="360" w:lineRule="auto"/>
              <w:jc w:val="left"/>
              <w:rPr>
                <w:rFonts w:cs="仿宋_GB2312" w:asciiTheme="minorEastAsia" w:hAnsiTheme="minorEastAsia"/>
                <w:color w:val="FF0000"/>
                <w:szCs w:val="21"/>
              </w:rPr>
            </w:pPr>
            <w:r>
              <w:rPr>
                <w:rFonts w:hint="eastAsia" w:cs="宋体" w:asciiTheme="minorEastAsia" w:hAnsiTheme="minorEastAsia"/>
                <w:color w:val="FF0000"/>
                <w:szCs w:val="21"/>
                <w:lang w:eastAsia="zh-CN"/>
              </w:rPr>
              <w:t>3.</w:t>
            </w:r>
            <w:r>
              <w:rPr>
                <w:rFonts w:hint="eastAsia" w:cs="宋体" w:asciiTheme="minorEastAsia" w:hAnsiTheme="minorEastAsia"/>
                <w:color w:val="FF0000"/>
                <w:szCs w:val="21"/>
              </w:rPr>
              <w:t>供应商对信用承诺内容的真实性、合法性、有效性负责。如作出虚假信用承诺，视同为“提供虚假材料谋取中标”的违法行为。</w:t>
            </w:r>
          </w:p>
        </w:tc>
      </w:tr>
      <w:tr w14:paraId="7E8F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105FCBD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5</w:t>
            </w:r>
          </w:p>
        </w:tc>
        <w:tc>
          <w:tcPr>
            <w:tcW w:w="2372" w:type="dxa"/>
            <w:vAlign w:val="center"/>
          </w:tcPr>
          <w:p w14:paraId="05B53A0A">
            <w:pPr>
              <w:autoSpaceDE w:val="0"/>
              <w:autoSpaceDN w:val="0"/>
              <w:adjustRightInd w:val="0"/>
              <w:spacing w:line="276" w:lineRule="auto"/>
              <w:jc w:val="center"/>
              <w:rPr>
                <w:rFonts w:cs="宋体" w:asciiTheme="minorEastAsia" w:hAnsiTheme="minorEastAsia"/>
                <w:bCs/>
                <w:szCs w:val="21"/>
                <w:lang w:val="zh-CN"/>
              </w:rPr>
            </w:pPr>
            <w:r>
              <w:rPr>
                <w:rFonts w:hint="eastAsia" w:cs="微软雅黑" w:asciiTheme="minorEastAsia" w:hAnsiTheme="minorEastAsia"/>
                <w:b/>
                <w:szCs w:val="21"/>
              </w:rPr>
              <w:t>★</w:t>
            </w:r>
            <w:r>
              <w:rPr>
                <w:rFonts w:hint="eastAsia" w:cs="宋体" w:asciiTheme="minorEastAsia" w:hAnsiTheme="minorEastAsia"/>
                <w:bCs/>
                <w:szCs w:val="21"/>
                <w:lang w:val="zh-CN"/>
              </w:rPr>
              <w:t>联合体投标</w:t>
            </w:r>
          </w:p>
        </w:tc>
        <w:tc>
          <w:tcPr>
            <w:tcW w:w="6709" w:type="dxa"/>
            <w:vAlign w:val="center"/>
          </w:tcPr>
          <w:p w14:paraId="35A189B1">
            <w:pPr>
              <w:autoSpaceDE w:val="0"/>
              <w:autoSpaceDN w:val="0"/>
              <w:adjustRightInd w:val="0"/>
              <w:spacing w:line="276" w:lineRule="auto"/>
              <w:rPr>
                <w:rFonts w:cs="宋体" w:asciiTheme="minorEastAsia" w:hAnsiTheme="minorEastAsia"/>
                <w:bCs/>
                <w:szCs w:val="21"/>
                <w:lang w:val="zh-CN"/>
              </w:rPr>
            </w:pPr>
            <w:r>
              <w:rPr>
                <w:rFonts w:hint="eastAsia" w:cs="宋体" w:asciiTheme="minorEastAsia" w:hAnsiTheme="minorEastAsia"/>
                <w:kern w:val="0"/>
                <w:szCs w:val="21"/>
              </w:rPr>
              <w:t>本项目</w:t>
            </w: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 w:val="13"/>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kern w:val="0"/>
                <w:szCs w:val="21"/>
              </w:rPr>
              <w:t>不接受</w:t>
            </w:r>
            <w:r>
              <w:rPr>
                <w:rFonts w:hint="eastAsia" w:cs="宋体" w:asciiTheme="minorEastAsia" w:hAnsiTheme="minorEastAsia"/>
                <w:bCs/>
                <w:szCs w:val="21"/>
                <w:lang w:val="zh-CN"/>
              </w:rPr>
              <w:t>□接受</w:t>
            </w:r>
            <w:r>
              <w:rPr>
                <w:rFonts w:hint="eastAsia" w:cs="宋体" w:asciiTheme="minorEastAsia" w:hAnsiTheme="minorEastAsia"/>
                <w:kern w:val="0"/>
                <w:szCs w:val="21"/>
              </w:rPr>
              <w:t>联合体投标</w:t>
            </w:r>
          </w:p>
        </w:tc>
      </w:tr>
      <w:tr w14:paraId="7A4A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AD34952">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6</w:t>
            </w:r>
          </w:p>
        </w:tc>
        <w:tc>
          <w:tcPr>
            <w:tcW w:w="2372" w:type="dxa"/>
            <w:vAlign w:val="center"/>
          </w:tcPr>
          <w:p w14:paraId="05AFAA2D">
            <w:pPr>
              <w:autoSpaceDE w:val="0"/>
              <w:autoSpaceDN w:val="0"/>
              <w:adjustRightInd w:val="0"/>
              <w:spacing w:line="276" w:lineRule="auto"/>
              <w:jc w:val="center"/>
              <w:rPr>
                <w:rFonts w:hint="eastAsia" w:cs="宋体" w:asciiTheme="minorEastAsia" w:hAnsiTheme="minorEastAsia"/>
                <w:bCs/>
                <w:szCs w:val="21"/>
                <w:lang w:val="zh-CN"/>
              </w:rPr>
            </w:pPr>
            <w:r>
              <w:rPr>
                <w:rFonts w:hint="eastAsia" w:cs="宋体" w:asciiTheme="minorEastAsia" w:hAnsiTheme="minorEastAsia"/>
                <w:bCs/>
                <w:szCs w:val="21"/>
                <w:lang w:val="zh-CN"/>
              </w:rPr>
              <w:t>★最高限价</w:t>
            </w:r>
          </w:p>
        </w:tc>
        <w:tc>
          <w:tcPr>
            <w:tcW w:w="6709" w:type="dxa"/>
            <w:vAlign w:val="center"/>
          </w:tcPr>
          <w:p w14:paraId="30503812">
            <w:pPr>
              <w:autoSpaceDE w:val="0"/>
              <w:autoSpaceDN w:val="0"/>
              <w:adjustRightInd w:val="0"/>
              <w:spacing w:line="276" w:lineRule="auto"/>
              <w:rPr>
                <w:rFonts w:cs="宋体" w:asciiTheme="minorEastAsia" w:hAnsiTheme="minorEastAsia"/>
                <w:bCs/>
                <w:szCs w:val="21"/>
                <w:lang w:val="zh-CN"/>
              </w:rPr>
            </w:pPr>
            <w:r>
              <w:rPr>
                <w:rFonts w:hint="eastAsia" w:cs="宋体" w:asciiTheme="minorEastAsia" w:hAnsiTheme="minorEastAsia"/>
                <w:bCs/>
                <w:szCs w:val="21"/>
                <w:lang w:val="en-US" w:eastAsia="zh-CN"/>
              </w:rPr>
              <w:t xml:space="preserve">  1800000</w:t>
            </w:r>
            <w:r>
              <w:rPr>
                <w:rFonts w:hint="eastAsia" w:asciiTheme="minorEastAsia" w:hAnsiTheme="minorEastAsia" w:eastAsiaTheme="minorEastAsia" w:cstheme="minorEastAsia"/>
                <w:kern w:val="2"/>
                <w:sz w:val="21"/>
                <w:szCs w:val="21"/>
                <w:lang w:val="en-US" w:eastAsia="zh-CN" w:bidi="ar-SA"/>
              </w:rPr>
              <w:t>.00</w:t>
            </w:r>
            <w:r>
              <w:rPr>
                <w:rFonts w:hint="eastAsia" w:asciiTheme="minorEastAsia" w:hAnsiTheme="minorEastAsia" w:cstheme="minorEastAsia"/>
                <w:kern w:val="2"/>
                <w:sz w:val="21"/>
                <w:szCs w:val="21"/>
                <w:lang w:val="en-US" w:eastAsia="zh-CN" w:bidi="ar-SA"/>
              </w:rPr>
              <w:t>元</w:t>
            </w:r>
            <w:r>
              <w:rPr>
                <w:rFonts w:hint="eastAsia" w:cs="宋体" w:asciiTheme="minorEastAsia" w:hAnsiTheme="minorEastAsia"/>
                <w:bCs/>
                <w:szCs w:val="21"/>
                <w:lang w:val="zh-CN"/>
              </w:rPr>
              <w:t>，第一标段：1440000.00元，第二标段：360000.00元。超出最高限价的投标无效。</w:t>
            </w:r>
          </w:p>
        </w:tc>
      </w:tr>
      <w:tr w14:paraId="7BAA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387B1BF8">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7</w:t>
            </w:r>
          </w:p>
        </w:tc>
        <w:tc>
          <w:tcPr>
            <w:tcW w:w="2372" w:type="dxa"/>
            <w:vAlign w:val="center"/>
          </w:tcPr>
          <w:p w14:paraId="352166A1">
            <w:pPr>
              <w:autoSpaceDE w:val="0"/>
              <w:autoSpaceDN w:val="0"/>
              <w:adjustRightInd w:val="0"/>
              <w:spacing w:line="276" w:lineRule="auto"/>
              <w:jc w:val="center"/>
              <w:rPr>
                <w:rFonts w:cs="宋体" w:asciiTheme="minorEastAsia" w:hAnsiTheme="minorEastAsia"/>
                <w:bCs/>
                <w:szCs w:val="21"/>
                <w:lang w:val="zh-CN"/>
              </w:rPr>
            </w:pPr>
            <w:r>
              <w:rPr>
                <w:rFonts w:cs="宋体" w:asciiTheme="minorEastAsia" w:hAnsiTheme="minorEastAsia"/>
                <w:bCs/>
                <w:szCs w:val="21"/>
                <w:lang w:val="zh-CN"/>
              </w:rPr>
              <w:t>现场考察</w:t>
            </w:r>
          </w:p>
        </w:tc>
        <w:tc>
          <w:tcPr>
            <w:tcW w:w="6709" w:type="dxa"/>
            <w:vAlign w:val="center"/>
          </w:tcPr>
          <w:p w14:paraId="5DBE1D24">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不组织</w:t>
            </w:r>
          </w:p>
          <w:p w14:paraId="1EA1BBB8">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
                <w:bCs/>
                <w:szCs w:val="21"/>
                <w:lang w:val="zh-CN"/>
              </w:rPr>
              <w:t>□</w:t>
            </w:r>
            <w:r>
              <w:rPr>
                <w:rFonts w:hint="eastAsia" w:cs="宋体" w:asciiTheme="minorEastAsia" w:hAnsiTheme="minorEastAsia"/>
                <w:bCs/>
                <w:szCs w:val="21"/>
                <w:lang w:val="zh-CN"/>
              </w:rPr>
              <w:t>组织，时间：      地点：</w:t>
            </w:r>
          </w:p>
        </w:tc>
      </w:tr>
      <w:tr w14:paraId="612C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2CC7FBC5">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8</w:t>
            </w:r>
          </w:p>
        </w:tc>
        <w:tc>
          <w:tcPr>
            <w:tcW w:w="2372" w:type="dxa"/>
            <w:vAlign w:val="center"/>
          </w:tcPr>
          <w:p w14:paraId="6CACAB89">
            <w:pPr>
              <w:autoSpaceDE w:val="0"/>
              <w:autoSpaceDN w:val="0"/>
              <w:adjustRightInd w:val="0"/>
              <w:spacing w:line="276" w:lineRule="auto"/>
              <w:jc w:val="center"/>
              <w:rPr>
                <w:rFonts w:cs="宋体" w:asciiTheme="minorEastAsia" w:hAnsiTheme="minorEastAsia"/>
                <w:bCs/>
                <w:szCs w:val="21"/>
                <w:lang w:val="zh-CN"/>
              </w:rPr>
            </w:pPr>
            <w:r>
              <w:rPr>
                <w:rFonts w:cs="宋体" w:asciiTheme="minorEastAsia" w:hAnsiTheme="minorEastAsia"/>
                <w:bCs/>
                <w:szCs w:val="21"/>
                <w:lang w:val="zh-CN"/>
              </w:rPr>
              <w:t>开标前答疑会</w:t>
            </w:r>
          </w:p>
        </w:tc>
        <w:tc>
          <w:tcPr>
            <w:tcW w:w="6709" w:type="dxa"/>
            <w:vAlign w:val="center"/>
          </w:tcPr>
          <w:p w14:paraId="45A70648">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不召开</w:t>
            </w:r>
          </w:p>
          <w:p w14:paraId="198B5BAB">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□召开，时间：      地点：</w:t>
            </w:r>
          </w:p>
        </w:tc>
      </w:tr>
      <w:tr w14:paraId="083F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6751F1B5">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9</w:t>
            </w:r>
          </w:p>
        </w:tc>
        <w:tc>
          <w:tcPr>
            <w:tcW w:w="2372" w:type="dxa"/>
            <w:vAlign w:val="center"/>
          </w:tcPr>
          <w:p w14:paraId="142C332B">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进口产品参与</w:t>
            </w:r>
          </w:p>
        </w:tc>
        <w:tc>
          <w:tcPr>
            <w:tcW w:w="6709" w:type="dxa"/>
            <w:vAlign w:val="center"/>
          </w:tcPr>
          <w:p w14:paraId="0CD87F09">
            <w:pPr>
              <w:autoSpaceDE w:val="0"/>
              <w:autoSpaceDN w:val="0"/>
              <w:adjustRightInd w:val="0"/>
              <w:spacing w:line="276" w:lineRule="auto"/>
              <w:rPr>
                <w:rFonts w:asciiTheme="minorEastAsia" w:hAnsiTheme="minorEastAsia"/>
                <w:szCs w:val="21"/>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 xml:space="preserve">不允许    </w:t>
            </w:r>
            <w:r>
              <w:rPr>
                <w:rFonts w:hint="eastAsia" w:cs="宋体" w:asciiTheme="minorEastAsia" w:hAnsiTheme="minorEastAsia"/>
                <w:b/>
                <w:bCs/>
                <w:szCs w:val="21"/>
                <w:lang w:val="zh-CN"/>
              </w:rPr>
              <w:t>□</w:t>
            </w:r>
            <w:r>
              <w:rPr>
                <w:rFonts w:hint="eastAsia" w:asciiTheme="minorEastAsia" w:hAnsiTheme="minorEastAsia"/>
                <w:szCs w:val="21"/>
              </w:rPr>
              <w:t>允许</w:t>
            </w:r>
          </w:p>
        </w:tc>
      </w:tr>
      <w:tr w14:paraId="4D28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776C50C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10</w:t>
            </w:r>
          </w:p>
        </w:tc>
        <w:tc>
          <w:tcPr>
            <w:tcW w:w="2372" w:type="dxa"/>
            <w:vAlign w:val="center"/>
          </w:tcPr>
          <w:p w14:paraId="6C732B1A">
            <w:pPr>
              <w:autoSpaceDE w:val="0"/>
              <w:autoSpaceDN w:val="0"/>
              <w:adjustRightInd w:val="0"/>
              <w:spacing w:line="276" w:lineRule="auto"/>
              <w:jc w:val="center"/>
              <w:rPr>
                <w:rFonts w:cs="仿宋_GB2312" w:asciiTheme="minorEastAsia" w:hAnsiTheme="minorEastAsia"/>
                <w:szCs w:val="21"/>
              </w:rPr>
            </w:pPr>
            <w:r>
              <w:rPr>
                <w:rFonts w:hint="eastAsia" w:cs="微软雅黑" w:asciiTheme="minorEastAsia" w:hAnsiTheme="minorEastAsia"/>
                <w:b/>
                <w:szCs w:val="21"/>
              </w:rPr>
              <w:t>★</w:t>
            </w:r>
            <w:r>
              <w:rPr>
                <w:rFonts w:hint="eastAsia" w:cs="仿宋_GB2312" w:asciiTheme="minorEastAsia" w:hAnsiTheme="minorEastAsia"/>
                <w:szCs w:val="21"/>
              </w:rPr>
              <w:t>投标有效期</w:t>
            </w:r>
          </w:p>
        </w:tc>
        <w:tc>
          <w:tcPr>
            <w:tcW w:w="6709" w:type="dxa"/>
            <w:vAlign w:val="center"/>
          </w:tcPr>
          <w:p w14:paraId="127ECC0B">
            <w:pPr>
              <w:autoSpaceDE w:val="0"/>
              <w:autoSpaceDN w:val="0"/>
              <w:adjustRightInd w:val="0"/>
              <w:spacing w:line="360" w:lineRule="auto"/>
              <w:rPr>
                <w:rFonts w:cs="仿宋_GB2312" w:asciiTheme="minorEastAsia" w:hAnsiTheme="minorEastAsia"/>
                <w:szCs w:val="21"/>
              </w:rPr>
            </w:pPr>
            <w:r>
              <w:rPr>
                <w:rFonts w:hint="eastAsia" w:cs="仿宋_GB2312" w:asciiTheme="minorEastAsia" w:hAnsiTheme="minorEastAsia"/>
                <w:szCs w:val="21"/>
              </w:rPr>
              <w:t>90天（自</w:t>
            </w:r>
            <w:r>
              <w:rPr>
                <w:rFonts w:hint="eastAsia" w:cs="宋体" w:asciiTheme="minorEastAsia" w:hAnsiTheme="minorEastAsia"/>
                <w:kern w:val="0"/>
                <w:szCs w:val="21"/>
              </w:rPr>
              <w:t>提交投标文件的截止之日起算</w:t>
            </w:r>
            <w:r>
              <w:rPr>
                <w:rFonts w:hint="eastAsia" w:cs="仿宋_GB2312" w:asciiTheme="minorEastAsia" w:hAnsiTheme="minorEastAsia"/>
                <w:szCs w:val="21"/>
              </w:rPr>
              <w:t>）</w:t>
            </w:r>
          </w:p>
          <w:p w14:paraId="0F082180">
            <w:pPr>
              <w:autoSpaceDE w:val="0"/>
              <w:autoSpaceDN w:val="0"/>
              <w:adjustRightInd w:val="0"/>
              <w:spacing w:line="360" w:lineRule="auto"/>
              <w:rPr>
                <w:rFonts w:cs="仿宋_GB2312" w:asciiTheme="minorEastAsia" w:hAnsiTheme="minorEastAsia"/>
                <w:szCs w:val="21"/>
              </w:rPr>
            </w:pPr>
            <w:r>
              <w:rPr>
                <w:rFonts w:cs="仿宋_GB2312" w:asciiTheme="minorEastAsia" w:hAnsiTheme="minorEastAsia"/>
                <w:szCs w:val="21"/>
                <w:lang w:val="zh-CN"/>
              </w:rPr>
              <w:t>中标</w:t>
            </w:r>
            <w:r>
              <w:rPr>
                <w:rFonts w:hint="eastAsia" w:cs="仿宋_GB2312" w:asciiTheme="minorEastAsia" w:hAnsiTheme="minorEastAsia"/>
                <w:szCs w:val="21"/>
                <w:lang w:val="zh-CN"/>
              </w:rPr>
              <w:t>人投标</w:t>
            </w:r>
            <w:r>
              <w:rPr>
                <w:rFonts w:cs="仿宋_GB2312" w:asciiTheme="minorEastAsia" w:hAnsiTheme="minorEastAsia"/>
                <w:szCs w:val="21"/>
                <w:lang w:val="zh-CN"/>
              </w:rPr>
              <w:t>有效期延</w:t>
            </w:r>
            <w:r>
              <w:rPr>
                <w:rFonts w:hint="eastAsia" w:cs="仿宋_GB2312" w:asciiTheme="minorEastAsia" w:hAnsiTheme="minorEastAsia"/>
                <w:szCs w:val="21"/>
                <w:lang w:val="zh-CN"/>
              </w:rPr>
              <w:t>至合同</w:t>
            </w:r>
            <w:r>
              <w:rPr>
                <w:rFonts w:cs="仿宋_GB2312" w:asciiTheme="minorEastAsia" w:hAnsiTheme="minorEastAsia"/>
                <w:szCs w:val="21"/>
                <w:lang w:val="zh-CN"/>
              </w:rPr>
              <w:t>验收之日</w:t>
            </w:r>
            <w:r>
              <w:rPr>
                <w:rFonts w:hint="eastAsia" w:cs="仿宋_GB2312" w:asciiTheme="minorEastAsia" w:hAnsiTheme="minorEastAsia"/>
                <w:szCs w:val="21"/>
                <w:lang w:val="zh-CN"/>
              </w:rPr>
              <w:t>，</w:t>
            </w:r>
            <w:r>
              <w:rPr>
                <w:rFonts w:hint="eastAsia" w:cs="宋体" w:asciiTheme="minorEastAsia" w:hAnsiTheme="minorEastAsia"/>
                <w:kern w:val="0"/>
                <w:szCs w:val="21"/>
              </w:rPr>
              <w:t>中标人全部合同义务履行完毕为止。</w:t>
            </w:r>
          </w:p>
        </w:tc>
      </w:tr>
      <w:tr w14:paraId="082F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4B00E56D">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11</w:t>
            </w:r>
          </w:p>
        </w:tc>
        <w:tc>
          <w:tcPr>
            <w:tcW w:w="2372" w:type="dxa"/>
            <w:vAlign w:val="center"/>
          </w:tcPr>
          <w:p w14:paraId="53E56494">
            <w:pPr>
              <w:autoSpaceDE w:val="0"/>
              <w:autoSpaceDN w:val="0"/>
              <w:adjustRightInd w:val="0"/>
              <w:spacing w:line="360" w:lineRule="auto"/>
              <w:rPr>
                <w:rFonts w:cs="仿宋_GB2312" w:asciiTheme="minorEastAsia" w:hAnsiTheme="minorEastAsia"/>
                <w:szCs w:val="21"/>
              </w:rPr>
            </w:pPr>
            <w:r>
              <w:rPr>
                <w:rFonts w:cs="宋体" w:asciiTheme="minorEastAsia" w:hAnsiTheme="minorEastAsia"/>
                <w:bCs/>
                <w:szCs w:val="21"/>
                <w:lang w:val="zh-CN"/>
              </w:rPr>
              <w:t>中标人将本项目非主体、非关键性工作分包</w:t>
            </w:r>
          </w:p>
        </w:tc>
        <w:tc>
          <w:tcPr>
            <w:tcW w:w="6709" w:type="dxa"/>
            <w:vAlign w:val="center"/>
          </w:tcPr>
          <w:p w14:paraId="5C093D12">
            <w:pPr>
              <w:autoSpaceDE w:val="0"/>
              <w:autoSpaceDN w:val="0"/>
              <w:adjustRightInd w:val="0"/>
              <w:spacing w:line="276" w:lineRule="auto"/>
              <w:rPr>
                <w:rFonts w:cs="仿宋_GB2312" w:asciiTheme="minorEastAsia" w:hAnsiTheme="minorEastAsia"/>
                <w:szCs w:val="21"/>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 xml:space="preserve">不允许   </w:t>
            </w:r>
            <w:r>
              <w:rPr>
                <w:rFonts w:hint="eastAsia" w:cs="宋体" w:asciiTheme="minorEastAsia" w:hAnsiTheme="minorEastAsia"/>
                <w:b/>
                <w:bCs/>
                <w:szCs w:val="21"/>
                <w:lang w:val="zh-CN"/>
              </w:rPr>
              <w:t>□</w:t>
            </w:r>
            <w:r>
              <w:rPr>
                <w:rFonts w:hint="eastAsia" w:cs="仿宋_GB2312" w:asciiTheme="minorEastAsia" w:hAnsiTheme="minorEastAsia"/>
                <w:szCs w:val="21"/>
              </w:rPr>
              <w:t>允许</w:t>
            </w:r>
          </w:p>
        </w:tc>
      </w:tr>
      <w:tr w14:paraId="7CAB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7FF8486">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12</w:t>
            </w:r>
          </w:p>
        </w:tc>
        <w:tc>
          <w:tcPr>
            <w:tcW w:w="2372" w:type="dxa"/>
            <w:vAlign w:val="center"/>
          </w:tcPr>
          <w:p w14:paraId="127360F0">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投标截止及开标时间</w:t>
            </w:r>
          </w:p>
        </w:tc>
        <w:tc>
          <w:tcPr>
            <w:tcW w:w="6709" w:type="dxa"/>
            <w:vAlign w:val="center"/>
          </w:tcPr>
          <w:p w14:paraId="3D12C764">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202</w:t>
            </w:r>
            <w:r>
              <w:rPr>
                <w:rFonts w:hint="eastAsia" w:cs="宋体" w:asciiTheme="minorEastAsia" w:hAnsiTheme="minorEastAsia"/>
                <w:bCs/>
                <w:szCs w:val="21"/>
                <w:lang w:val="en-US" w:eastAsia="zh-CN"/>
              </w:rPr>
              <w:t>6</w:t>
            </w:r>
            <w:r>
              <w:rPr>
                <w:rFonts w:hint="eastAsia" w:cs="宋体" w:asciiTheme="minorEastAsia" w:hAnsiTheme="minorEastAsia"/>
                <w:bCs/>
                <w:szCs w:val="21"/>
                <w:lang w:val="zh-CN"/>
              </w:rPr>
              <w:t>年</w:t>
            </w:r>
            <w:r>
              <w:rPr>
                <w:rFonts w:hint="eastAsia" w:cs="宋体" w:asciiTheme="minorEastAsia" w:hAnsiTheme="minorEastAsia"/>
                <w:bCs/>
                <w:szCs w:val="21"/>
                <w:lang w:val="en-US" w:eastAsia="zh-CN"/>
              </w:rPr>
              <w:t>11</w:t>
            </w:r>
            <w:r>
              <w:rPr>
                <w:rFonts w:hint="eastAsia" w:cs="宋体" w:asciiTheme="minorEastAsia" w:hAnsiTheme="minorEastAsia"/>
                <w:bCs/>
                <w:szCs w:val="21"/>
                <w:lang w:val="zh-CN"/>
              </w:rPr>
              <w:t>月</w:t>
            </w:r>
            <w:r>
              <w:rPr>
                <w:rFonts w:hint="eastAsia" w:cs="宋体" w:asciiTheme="minorEastAsia" w:hAnsiTheme="minorEastAsia"/>
                <w:bCs/>
                <w:szCs w:val="21"/>
                <w:lang w:val="en-US" w:eastAsia="zh-CN"/>
              </w:rPr>
              <w:t>10</w:t>
            </w:r>
            <w:r>
              <w:rPr>
                <w:rFonts w:hint="eastAsia" w:cs="宋体" w:asciiTheme="minorEastAsia" w:hAnsiTheme="minorEastAsia"/>
                <w:bCs/>
                <w:szCs w:val="21"/>
                <w:lang w:val="zh-CN"/>
              </w:rPr>
              <w:t xml:space="preserve">日8:30（北京时间） </w:t>
            </w:r>
          </w:p>
        </w:tc>
      </w:tr>
      <w:tr w14:paraId="144C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472425B">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13</w:t>
            </w:r>
          </w:p>
        </w:tc>
        <w:tc>
          <w:tcPr>
            <w:tcW w:w="2372" w:type="dxa"/>
            <w:vAlign w:val="center"/>
          </w:tcPr>
          <w:p w14:paraId="1F653E1A">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开标地点</w:t>
            </w:r>
          </w:p>
        </w:tc>
        <w:tc>
          <w:tcPr>
            <w:tcW w:w="6709" w:type="dxa"/>
            <w:vAlign w:val="center"/>
          </w:tcPr>
          <w:p w14:paraId="2F9100D1">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rPr>
              <w:t>开标地点：禹州市公共资源交易中心开标二室（</w:t>
            </w:r>
            <w:r>
              <w:rPr>
                <w:rFonts w:hint="eastAsia" w:cs="Arial" w:asciiTheme="minorEastAsia" w:hAnsiTheme="minorEastAsia"/>
                <w:b/>
                <w:szCs w:val="21"/>
              </w:rPr>
              <w:t>本项目采用远程不见面开标，投标人无须到交易中心现场</w:t>
            </w:r>
            <w:r>
              <w:rPr>
                <w:rFonts w:hint="eastAsia" w:cs="Arial" w:asciiTheme="minorEastAsia" w:hAnsiTheme="minorEastAsia"/>
                <w:szCs w:val="21"/>
              </w:rPr>
              <w:t>）</w:t>
            </w:r>
            <w:r>
              <w:rPr>
                <w:rFonts w:hint="eastAsia" w:cs="仿宋_GB2312" w:asciiTheme="minorEastAsia" w:hAnsiTheme="minorEastAsia"/>
                <w:szCs w:val="21"/>
              </w:rPr>
              <w:t>。</w:t>
            </w:r>
          </w:p>
        </w:tc>
      </w:tr>
      <w:tr w14:paraId="1C87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395BDBB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14</w:t>
            </w:r>
          </w:p>
        </w:tc>
        <w:tc>
          <w:tcPr>
            <w:tcW w:w="2372" w:type="dxa"/>
            <w:vAlign w:val="center"/>
          </w:tcPr>
          <w:p w14:paraId="6927DAE4">
            <w:pPr>
              <w:autoSpaceDE w:val="0"/>
              <w:autoSpaceDN w:val="0"/>
              <w:adjustRightInd w:val="0"/>
              <w:spacing w:line="276" w:lineRule="auto"/>
              <w:jc w:val="center"/>
              <w:rPr>
                <w:rFonts w:cs="宋体" w:asciiTheme="minorEastAsia" w:hAnsiTheme="minorEastAsia"/>
                <w:bCs/>
                <w:szCs w:val="21"/>
                <w:lang w:val="zh-CN"/>
              </w:rPr>
            </w:pPr>
            <w:r>
              <w:rPr>
                <w:rFonts w:hint="eastAsia" w:cs="宋体" w:asciiTheme="minorEastAsia" w:hAnsiTheme="minorEastAsia"/>
                <w:kern w:val="0"/>
                <w:szCs w:val="21"/>
              </w:rPr>
              <w:t>投标保证金</w:t>
            </w:r>
          </w:p>
        </w:tc>
        <w:tc>
          <w:tcPr>
            <w:tcW w:w="6709" w:type="dxa"/>
            <w:vAlign w:val="center"/>
          </w:tcPr>
          <w:p w14:paraId="794CB4AB">
            <w:pPr>
              <w:tabs>
                <w:tab w:val="left" w:pos="1260"/>
              </w:tabs>
              <w:autoSpaceDE w:val="0"/>
              <w:autoSpaceDN w:val="0"/>
              <w:adjustRightInd w:val="0"/>
              <w:spacing w:line="360" w:lineRule="auto"/>
              <w:contextualSpacing/>
              <w:rPr>
                <w:rFonts w:cs="仿宋_GB2312" w:asciiTheme="minorEastAsia" w:hAnsiTheme="minorEastAsia"/>
                <w:szCs w:val="21"/>
                <w:lang w:val="zh-CN"/>
              </w:rPr>
            </w:pPr>
            <w:r>
              <w:rPr>
                <w:rFonts w:hint="eastAsia" w:cs="仿宋_GB2312" w:asciiTheme="minorEastAsia" w:hAnsiTheme="minorEastAsia"/>
                <w:szCs w:val="21"/>
                <w:lang w:val="zh-CN"/>
              </w:rPr>
              <w:t>本项目不收取。</w:t>
            </w:r>
          </w:p>
          <w:p w14:paraId="41516204">
            <w:pPr>
              <w:tabs>
                <w:tab w:val="left" w:pos="1260"/>
              </w:tabs>
              <w:autoSpaceDE w:val="0"/>
              <w:autoSpaceDN w:val="0"/>
              <w:adjustRightInd w:val="0"/>
              <w:spacing w:line="360" w:lineRule="auto"/>
              <w:contextualSpacing/>
              <w:rPr>
                <w:rFonts w:cs="仿宋_GB2312" w:asciiTheme="minorEastAsia" w:hAnsiTheme="minorEastAsia"/>
                <w:szCs w:val="21"/>
                <w:lang w:val="zh-CN"/>
              </w:rPr>
            </w:pPr>
            <w:r>
              <w:rPr>
                <w:rFonts w:hint="eastAsia" w:cs="仿宋_GB2312" w:asciiTheme="minorEastAsia" w:hAnsiTheme="minorEastAsia"/>
                <w:szCs w:val="21"/>
                <w:lang w:val="zh-CN"/>
              </w:rPr>
              <w:t>投标人应提供投标承诺函。</w:t>
            </w:r>
          </w:p>
        </w:tc>
      </w:tr>
      <w:tr w14:paraId="7390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vAlign w:val="center"/>
          </w:tcPr>
          <w:p w14:paraId="428D4030">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15</w:t>
            </w:r>
          </w:p>
        </w:tc>
        <w:tc>
          <w:tcPr>
            <w:tcW w:w="2372" w:type="dxa"/>
            <w:vAlign w:val="center"/>
          </w:tcPr>
          <w:p w14:paraId="0C381FAA">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公告发布</w:t>
            </w:r>
          </w:p>
        </w:tc>
        <w:tc>
          <w:tcPr>
            <w:tcW w:w="6709" w:type="dxa"/>
            <w:tcBorders>
              <w:top w:val="single" w:color="auto" w:sz="4" w:space="0"/>
            </w:tcBorders>
            <w:vAlign w:val="center"/>
          </w:tcPr>
          <w:p w14:paraId="4487B6F1">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szCs w:val="21"/>
              </w:rPr>
              <w:t>招标公告、中标公告、变更（更正）公告、现场勘察答复等相关信息同时在以下网站发布：《中国政府采购网</w:t>
            </w:r>
            <w:r>
              <w:rPr>
                <w:rFonts w:hint="eastAsia" w:cs="宋体" w:asciiTheme="minorEastAsia" w:hAnsiTheme="minorEastAsia"/>
                <w:szCs w:val="21"/>
                <w:lang w:eastAsia="zh-CN"/>
              </w:rPr>
              <w:t>》《</w:t>
            </w:r>
            <w:r>
              <w:rPr>
                <w:rFonts w:hint="eastAsia" w:cs="宋体" w:asciiTheme="minorEastAsia" w:hAnsiTheme="minorEastAsia"/>
                <w:szCs w:val="21"/>
              </w:rPr>
              <w:t>河南省政府采购网</w:t>
            </w:r>
            <w:r>
              <w:rPr>
                <w:rFonts w:hint="eastAsia" w:cs="宋体" w:asciiTheme="minorEastAsia" w:hAnsiTheme="minorEastAsia"/>
                <w:szCs w:val="21"/>
                <w:lang w:eastAsia="zh-CN"/>
              </w:rPr>
              <w:t>》《</w:t>
            </w:r>
            <w:r>
              <w:rPr>
                <w:rFonts w:hint="eastAsia" w:cs="宋体" w:asciiTheme="minorEastAsia" w:hAnsiTheme="minorEastAsia"/>
                <w:szCs w:val="21"/>
              </w:rPr>
              <w:t>许昌市政府采购网</w:t>
            </w:r>
            <w:r>
              <w:rPr>
                <w:rFonts w:hint="eastAsia" w:cs="宋体" w:asciiTheme="minorEastAsia" w:hAnsiTheme="minorEastAsia"/>
                <w:szCs w:val="21"/>
                <w:lang w:eastAsia="zh-CN"/>
              </w:rPr>
              <w:t>》《</w:t>
            </w:r>
            <w:r>
              <w:rPr>
                <w:rFonts w:hint="eastAsia" w:cs="宋体" w:asciiTheme="minorEastAsia" w:hAnsiTheme="minorEastAsia"/>
                <w:szCs w:val="21"/>
              </w:rPr>
              <w:t>全国公共资源交易平台（河南省·许昌市）》</w:t>
            </w:r>
          </w:p>
        </w:tc>
      </w:tr>
      <w:tr w14:paraId="75F0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4D41868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16</w:t>
            </w:r>
          </w:p>
        </w:tc>
        <w:tc>
          <w:tcPr>
            <w:tcW w:w="2372" w:type="dxa"/>
            <w:vAlign w:val="center"/>
          </w:tcPr>
          <w:p w14:paraId="67FCACDE">
            <w:pPr>
              <w:autoSpaceDE w:val="0"/>
              <w:autoSpaceDN w:val="0"/>
              <w:adjustRightInd w:val="0"/>
              <w:spacing w:line="360" w:lineRule="auto"/>
              <w:jc w:val="center"/>
              <w:rPr>
                <w:rFonts w:cs="仿宋_GB2312" w:asciiTheme="minorEastAsia" w:hAnsiTheme="minorEastAsia"/>
                <w:szCs w:val="21"/>
              </w:rPr>
            </w:pPr>
            <w:r>
              <w:rPr>
                <w:rFonts w:hint="eastAsia" w:cs="仿宋_GB2312" w:asciiTheme="minorEastAsia" w:hAnsiTheme="minorEastAsia"/>
                <w:szCs w:val="21"/>
              </w:rPr>
              <w:t>采购人澄清或修改</w:t>
            </w:r>
          </w:p>
          <w:p w14:paraId="50F13D4F">
            <w:pPr>
              <w:autoSpaceDE w:val="0"/>
              <w:autoSpaceDN w:val="0"/>
              <w:adjustRightInd w:val="0"/>
              <w:spacing w:line="360" w:lineRule="auto"/>
              <w:jc w:val="center"/>
              <w:rPr>
                <w:rFonts w:cs="黑体" w:asciiTheme="minorEastAsia" w:hAnsiTheme="minorEastAsia"/>
                <w:szCs w:val="21"/>
              </w:rPr>
            </w:pPr>
            <w:r>
              <w:rPr>
                <w:rFonts w:hint="eastAsia" w:cs="仿宋_GB2312" w:asciiTheme="minorEastAsia" w:hAnsiTheme="minorEastAsia"/>
                <w:szCs w:val="21"/>
              </w:rPr>
              <w:t>招标文件时间</w:t>
            </w:r>
          </w:p>
        </w:tc>
        <w:tc>
          <w:tcPr>
            <w:tcW w:w="6709" w:type="dxa"/>
            <w:vAlign w:val="center"/>
          </w:tcPr>
          <w:p w14:paraId="6B5C8706">
            <w:pPr>
              <w:autoSpaceDE w:val="0"/>
              <w:autoSpaceDN w:val="0"/>
              <w:adjustRightInd w:val="0"/>
              <w:spacing w:line="360" w:lineRule="auto"/>
              <w:rPr>
                <w:rFonts w:hint="eastAsia" w:cs="仿宋_GB2312" w:asciiTheme="minorEastAsia" w:hAnsiTheme="minorEastAsia"/>
                <w:szCs w:val="21"/>
                <w:lang w:val="zh-CN"/>
              </w:rPr>
            </w:pPr>
            <w:r>
              <w:rPr>
                <w:rFonts w:hint="eastAsia" w:cs="宋体" w:asciiTheme="minorEastAsia" w:hAnsiTheme="minorEastAsia"/>
                <w:bCs/>
                <w:szCs w:val="21"/>
                <w:lang w:val="zh-CN"/>
              </w:rPr>
              <w:t>投标截止时间15日前（</w:t>
            </w:r>
            <w:r>
              <w:rPr>
                <w:rFonts w:hint="eastAsia" w:cs="仿宋_GB2312" w:asciiTheme="minorEastAsia" w:hAnsiTheme="minorEastAsia"/>
                <w:szCs w:val="21"/>
                <w:lang w:val="zh-CN"/>
              </w:rPr>
              <w:t>澄清内容可能影响投标文件编制的）</w:t>
            </w:r>
          </w:p>
        </w:tc>
      </w:tr>
      <w:tr w14:paraId="31FE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0C0D0A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17</w:t>
            </w:r>
          </w:p>
        </w:tc>
        <w:tc>
          <w:tcPr>
            <w:tcW w:w="2372" w:type="dxa"/>
            <w:vAlign w:val="center"/>
          </w:tcPr>
          <w:p w14:paraId="1D00FC7F">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投标人对采购文件</w:t>
            </w:r>
          </w:p>
          <w:p w14:paraId="3CDF201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质疑截止时间</w:t>
            </w:r>
          </w:p>
        </w:tc>
        <w:tc>
          <w:tcPr>
            <w:tcW w:w="6709" w:type="dxa"/>
            <w:vAlign w:val="center"/>
          </w:tcPr>
          <w:p w14:paraId="32F3B55B">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zh-CN"/>
              </w:rPr>
              <w:t>招标公告期满之日起七个工作日</w:t>
            </w:r>
          </w:p>
        </w:tc>
      </w:tr>
      <w:tr w14:paraId="631B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9177929">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18</w:t>
            </w:r>
          </w:p>
        </w:tc>
        <w:tc>
          <w:tcPr>
            <w:tcW w:w="2372" w:type="dxa"/>
            <w:vAlign w:val="center"/>
          </w:tcPr>
          <w:p w14:paraId="2B46F1B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投标文件份数</w:t>
            </w:r>
          </w:p>
        </w:tc>
        <w:tc>
          <w:tcPr>
            <w:tcW w:w="6709" w:type="dxa"/>
            <w:vAlign w:val="center"/>
          </w:tcPr>
          <w:p w14:paraId="061769B4">
            <w:pPr>
              <w:autoSpaceDE w:val="0"/>
              <w:autoSpaceDN w:val="0"/>
              <w:adjustRightInd w:val="0"/>
              <w:spacing w:line="360" w:lineRule="auto"/>
              <w:rPr>
                <w:rFonts w:cs="宋体" w:asciiTheme="minorEastAsia" w:hAnsiTheme="minorEastAsia"/>
                <w:szCs w:val="21"/>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ascii="新宋体" w:hAnsi="新宋体" w:eastAsia="新宋体"/>
                <w:szCs w:val="21"/>
              </w:rPr>
              <w:t>电子投标文件：成功上传至《全国公共资源交易平台（河南省·许昌市）》公共资源交易系统加密电子投标文件1份</w:t>
            </w:r>
            <w:r>
              <w:rPr>
                <w:rFonts w:hint="eastAsia" w:hAnsi="宋体" w:cs="宋体"/>
                <w:szCs w:val="21"/>
                <w:lang w:val="zh-CN"/>
              </w:rPr>
              <w:t>（文件格式为： XXX公司XXX项目编号.file）。</w:t>
            </w:r>
          </w:p>
          <w:p w14:paraId="3E1D2864">
            <w:pPr>
              <w:autoSpaceDE w:val="0"/>
              <w:autoSpaceDN w:val="0"/>
              <w:adjustRightInd w:val="0"/>
              <w:spacing w:line="360" w:lineRule="auto"/>
              <w:rPr>
                <w:rFonts w:ascii="新宋体" w:hAnsi="新宋体" w:eastAsia="新宋体"/>
                <w:szCs w:val="21"/>
              </w:rPr>
            </w:pPr>
            <w:r>
              <w:rPr>
                <w:rFonts w:hint="eastAsia" w:cs="宋体" w:asciiTheme="minorEastAsia" w:hAnsiTheme="minorEastAsia"/>
                <w:b/>
                <w:bCs/>
                <w:szCs w:val="21"/>
                <w:lang w:val="zh-CN"/>
              </w:rPr>
              <w:t>□</w:t>
            </w:r>
            <w:r>
              <w:rPr>
                <w:rFonts w:hint="eastAsia" w:ascii="新宋体" w:hAnsi="新宋体" w:eastAsia="新宋体"/>
                <w:szCs w:val="21"/>
              </w:rPr>
              <w:t>纸质投标文件：</w:t>
            </w:r>
            <w:r>
              <w:rPr>
                <w:rFonts w:hint="eastAsia" w:cs="仿宋_GB2312" w:asciiTheme="minorEastAsia" w:hAnsiTheme="minorEastAsia"/>
                <w:szCs w:val="21"/>
              </w:rPr>
              <w:t>正本</w:t>
            </w:r>
            <w:r>
              <w:rPr>
                <w:rFonts w:hint="eastAsia" w:cs="仿宋_GB2312" w:asciiTheme="minorEastAsia" w:hAnsiTheme="minorEastAsia"/>
                <w:b/>
                <w:szCs w:val="21"/>
              </w:rPr>
              <w:t>一</w:t>
            </w:r>
            <w:r>
              <w:rPr>
                <w:rFonts w:hint="eastAsia" w:cs="仿宋_GB2312" w:asciiTheme="minorEastAsia" w:hAnsiTheme="minorEastAsia"/>
                <w:szCs w:val="21"/>
              </w:rPr>
              <w:t>份，副本</w:t>
            </w:r>
            <w:r>
              <w:rPr>
                <w:rFonts w:hint="eastAsia" w:cs="仿宋_GB2312" w:asciiTheme="minorEastAsia" w:hAnsiTheme="minorEastAsia"/>
                <w:szCs w:val="21"/>
                <w:u w:val="single"/>
              </w:rPr>
              <w:t xml:space="preserve"> 一 </w:t>
            </w:r>
            <w:r>
              <w:rPr>
                <w:rFonts w:hint="eastAsia" w:cs="仿宋_GB2312" w:asciiTheme="minorEastAsia" w:hAnsiTheme="minorEastAsia"/>
                <w:szCs w:val="21"/>
              </w:rPr>
              <w:t>份。使用</w:t>
            </w:r>
            <w:r>
              <w:rPr>
                <w:rFonts w:hint="eastAsia" w:ascii="新宋体" w:hAnsi="新宋体" w:eastAsia="新宋体"/>
                <w:szCs w:val="21"/>
              </w:rPr>
              <w:t>格式为“投标文件（供打印）.PDF”的文件。</w:t>
            </w:r>
          </w:p>
          <w:p w14:paraId="040C6B8D">
            <w:pPr>
              <w:autoSpaceDE w:val="0"/>
              <w:autoSpaceDN w:val="0"/>
              <w:adjustRightInd w:val="0"/>
              <w:spacing w:line="360" w:lineRule="auto"/>
              <w:rPr>
                <w:rFonts w:cs="宋体" w:asciiTheme="minorEastAsia" w:hAnsiTheme="minorEastAsia"/>
                <w:bCs/>
                <w:szCs w:val="21"/>
                <w:highlight w:val="lightGray"/>
                <w:lang w:val="zh-CN"/>
              </w:rPr>
            </w:pPr>
            <w:r>
              <w:rPr>
                <w:rFonts w:hint="eastAsia" w:ascii="新宋体" w:hAnsi="新宋体" w:eastAsia="新宋体"/>
                <w:szCs w:val="21"/>
              </w:rPr>
              <w:t>电子投标文件和纸质投标文件的内容、格式、水印码、签章应一致。</w:t>
            </w:r>
          </w:p>
        </w:tc>
      </w:tr>
      <w:tr w14:paraId="47E7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676C9D7">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19</w:t>
            </w:r>
          </w:p>
        </w:tc>
        <w:tc>
          <w:tcPr>
            <w:tcW w:w="2372" w:type="dxa"/>
            <w:vAlign w:val="center"/>
          </w:tcPr>
          <w:p w14:paraId="70A8242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投标文件的</w:t>
            </w:r>
          </w:p>
          <w:p w14:paraId="3794FF2D">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签署盖章</w:t>
            </w:r>
          </w:p>
        </w:tc>
        <w:tc>
          <w:tcPr>
            <w:tcW w:w="6709" w:type="dxa"/>
            <w:vAlign w:val="center"/>
          </w:tcPr>
          <w:p w14:paraId="50BDECDA">
            <w:pPr>
              <w:autoSpaceDE w:val="0"/>
              <w:autoSpaceDN w:val="0"/>
              <w:adjustRightInd w:val="0"/>
              <w:spacing w:line="420" w:lineRule="exact"/>
              <w:rPr>
                <w:rFonts w:ascii="新宋体" w:hAnsi="新宋体" w:eastAsia="新宋体"/>
                <w:szCs w:val="21"/>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ascii="新宋体" w:hAnsi="新宋体" w:eastAsia="新宋体"/>
                <w:szCs w:val="21"/>
              </w:rPr>
              <w:t>电子投标文件：按招标文件要求加盖投标人电子印章和法人电子印章。</w:t>
            </w:r>
          </w:p>
          <w:p w14:paraId="2C117AD5">
            <w:pPr>
              <w:autoSpaceDE w:val="0"/>
              <w:autoSpaceDN w:val="0"/>
              <w:adjustRightInd w:val="0"/>
              <w:spacing w:line="420" w:lineRule="exact"/>
              <w:rPr>
                <w:rFonts w:cs="仿宋_GB2312" w:asciiTheme="minorEastAsia" w:hAnsiTheme="minorEastAsia"/>
                <w:szCs w:val="21"/>
                <w:highlight w:val="lightGray"/>
              </w:rPr>
            </w:pPr>
            <w:r>
              <w:rPr>
                <w:rFonts w:hint="eastAsia" w:cs="宋体" w:asciiTheme="minorEastAsia" w:hAnsiTheme="minorEastAsia"/>
                <w:b/>
                <w:bCs/>
                <w:szCs w:val="21"/>
                <w:lang w:val="zh-CN"/>
              </w:rPr>
              <w:t>□</w:t>
            </w:r>
            <w:r>
              <w:rPr>
                <w:rFonts w:hint="eastAsia" w:ascii="新宋体" w:hAnsi="新宋体" w:eastAsia="新宋体"/>
                <w:szCs w:val="21"/>
              </w:rPr>
              <w:t>纸质投标文件：投标文件封面加盖投标人公章（投标文件是指投标人电子投标文件制作完成后生成的后缀名为</w:t>
            </w:r>
            <w:r>
              <w:rPr>
                <w:rFonts w:hint="eastAsia" w:hAnsi="宋体"/>
                <w:szCs w:val="21"/>
              </w:rPr>
              <w:t>“.PDF”的文件</w:t>
            </w:r>
            <w:r>
              <w:rPr>
                <w:rFonts w:hint="eastAsia" w:ascii="新宋体" w:hAnsi="新宋体" w:eastAsia="新宋体"/>
                <w:szCs w:val="21"/>
              </w:rPr>
              <w:t>打印的纸质投标文件）。</w:t>
            </w:r>
          </w:p>
        </w:tc>
      </w:tr>
      <w:tr w14:paraId="0C4C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D2D21BF">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20</w:t>
            </w:r>
          </w:p>
        </w:tc>
        <w:tc>
          <w:tcPr>
            <w:tcW w:w="2372" w:type="dxa"/>
            <w:vAlign w:val="center"/>
          </w:tcPr>
          <w:p w14:paraId="5A1AA5A8">
            <w:pPr>
              <w:autoSpaceDE w:val="0"/>
              <w:autoSpaceDN w:val="0"/>
              <w:adjustRightInd w:val="0"/>
              <w:spacing w:line="360" w:lineRule="auto"/>
              <w:jc w:val="center"/>
              <w:rPr>
                <w:rFonts w:cs="仿宋_GB2312" w:asciiTheme="minorEastAsia" w:hAnsiTheme="minorEastAsia"/>
                <w:szCs w:val="21"/>
              </w:rPr>
            </w:pPr>
            <w:r>
              <w:rPr>
                <w:rFonts w:hint="eastAsia" w:cs="黑体" w:asciiTheme="minorEastAsia" w:hAnsiTheme="minorEastAsia"/>
                <w:szCs w:val="21"/>
              </w:rPr>
              <w:t>评标委员会组建</w:t>
            </w:r>
          </w:p>
        </w:tc>
        <w:tc>
          <w:tcPr>
            <w:tcW w:w="6709" w:type="dxa"/>
            <w:vAlign w:val="center"/>
          </w:tcPr>
          <w:p w14:paraId="7A705FF7">
            <w:pPr>
              <w:autoSpaceDE w:val="0"/>
              <w:autoSpaceDN w:val="0"/>
              <w:adjustRightInd w:val="0"/>
              <w:spacing w:line="360" w:lineRule="auto"/>
              <w:rPr>
                <w:rFonts w:cs="仿宋_GB2312" w:asciiTheme="minorEastAsia" w:hAnsiTheme="minorEastAsia"/>
                <w:szCs w:val="21"/>
                <w:lang w:val="zh-CN"/>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cs="仿宋_GB2312" w:asciiTheme="minorEastAsia" w:hAnsiTheme="minorEastAsia"/>
                <w:szCs w:val="21"/>
                <w:lang w:val="zh-CN"/>
              </w:rPr>
              <w:t>由采购人代表和评审专家组成，其中评审专家的人数不少于评标委员会成员总数的三分之二。评审专家从政府采购评审专家库中随机抽取。</w:t>
            </w:r>
          </w:p>
          <w:p w14:paraId="625FA181">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lang w:val="zh-CN"/>
              </w:rPr>
              <w:t>□由评审专家组成。评审专家从政府采购评审专家库中随机抽取。</w:t>
            </w:r>
          </w:p>
        </w:tc>
      </w:tr>
      <w:tr w14:paraId="777D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C37483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21</w:t>
            </w:r>
          </w:p>
        </w:tc>
        <w:tc>
          <w:tcPr>
            <w:tcW w:w="2372" w:type="dxa"/>
            <w:vAlign w:val="center"/>
          </w:tcPr>
          <w:p w14:paraId="343420ED">
            <w:pPr>
              <w:autoSpaceDE w:val="0"/>
              <w:autoSpaceDN w:val="0"/>
              <w:adjustRightInd w:val="0"/>
              <w:spacing w:line="360" w:lineRule="auto"/>
              <w:jc w:val="center"/>
              <w:rPr>
                <w:rFonts w:cs="宋体" w:asciiTheme="minorEastAsia" w:hAnsiTheme="minorEastAsia"/>
                <w:bCs/>
                <w:szCs w:val="21"/>
                <w:lang w:val="zh-CN"/>
              </w:rPr>
            </w:pPr>
            <w:r>
              <w:rPr>
                <w:rFonts w:hint="eastAsia" w:cs="仿宋_GB2312" w:asciiTheme="minorEastAsia" w:hAnsiTheme="minorEastAsia"/>
                <w:szCs w:val="21"/>
              </w:rPr>
              <w:t>评标方法</w:t>
            </w:r>
          </w:p>
        </w:tc>
        <w:tc>
          <w:tcPr>
            <w:tcW w:w="6709" w:type="dxa"/>
            <w:vAlign w:val="center"/>
          </w:tcPr>
          <w:p w14:paraId="030416AE">
            <w:pPr>
              <w:autoSpaceDE w:val="0"/>
              <w:autoSpaceDN w:val="0"/>
              <w:adjustRightInd w:val="0"/>
              <w:spacing w:line="360" w:lineRule="auto"/>
              <w:rPr>
                <w:rFonts w:cs="宋体" w:asciiTheme="minorEastAsia" w:hAnsiTheme="minorEastAsia"/>
                <w:bCs/>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综合评分法</w:t>
            </w:r>
            <w:r>
              <w:rPr>
                <w:rFonts w:hint="eastAsia" w:cs="宋体" w:asciiTheme="minorEastAsia" w:hAnsiTheme="minorEastAsia"/>
                <w:b/>
                <w:bCs/>
                <w:szCs w:val="21"/>
                <w:lang w:val="zh-CN"/>
              </w:rPr>
              <w:t>□</w:t>
            </w:r>
            <w:r>
              <w:rPr>
                <w:rFonts w:hint="eastAsia" w:cs="仿宋_GB2312" w:asciiTheme="minorEastAsia" w:hAnsiTheme="minorEastAsia"/>
                <w:szCs w:val="21"/>
                <w:lang w:val="zh-CN"/>
              </w:rPr>
              <w:t>最低评标价法</w:t>
            </w:r>
          </w:p>
        </w:tc>
      </w:tr>
      <w:tr w14:paraId="3722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7F7A25D">
            <w:pPr>
              <w:autoSpaceDE w:val="0"/>
              <w:autoSpaceDN w:val="0"/>
              <w:adjustRightInd w:val="0"/>
              <w:spacing w:line="276" w:lineRule="auto"/>
              <w:jc w:val="center"/>
              <w:rPr>
                <w:rFonts w:hint="eastAsia" w:cs="黑体" w:asciiTheme="minorEastAsia" w:hAnsiTheme="minorEastAsia"/>
                <w:szCs w:val="21"/>
              </w:rPr>
            </w:pPr>
            <w:r>
              <w:rPr>
                <w:rFonts w:hint="eastAsia" w:cs="黑体" w:asciiTheme="minorEastAsia" w:hAnsiTheme="minorEastAsia"/>
                <w:color w:val="auto"/>
                <w:szCs w:val="21"/>
                <w:highlight w:val="none"/>
                <w:lang w:val="en-US" w:eastAsia="zh-CN"/>
              </w:rPr>
              <w:t>22</w:t>
            </w:r>
          </w:p>
        </w:tc>
        <w:tc>
          <w:tcPr>
            <w:tcW w:w="2372" w:type="dxa"/>
            <w:vAlign w:val="center"/>
          </w:tcPr>
          <w:p w14:paraId="0DA74171">
            <w:pPr>
              <w:autoSpaceDE w:val="0"/>
              <w:autoSpaceDN w:val="0"/>
              <w:adjustRightInd w:val="0"/>
              <w:spacing w:line="360" w:lineRule="auto"/>
              <w:jc w:val="center"/>
              <w:rPr>
                <w:rFonts w:hint="eastAsia" w:cs="宋体" w:asciiTheme="minorEastAsia" w:hAnsiTheme="minorEastAsia"/>
                <w:bCs/>
                <w:szCs w:val="21"/>
                <w:lang w:val="zh-CN"/>
              </w:rPr>
            </w:pPr>
            <w:r>
              <w:rPr>
                <w:rFonts w:hint="eastAsia" w:cs="宋体" w:asciiTheme="minorEastAsia" w:hAnsiTheme="minorEastAsia"/>
                <w:bCs/>
                <w:color w:val="auto"/>
                <w:szCs w:val="21"/>
                <w:highlight w:val="none"/>
                <w:lang w:val="zh-CN"/>
              </w:rPr>
              <w:t>异常低价审核</w:t>
            </w:r>
          </w:p>
        </w:tc>
        <w:tc>
          <w:tcPr>
            <w:tcW w:w="6709" w:type="dxa"/>
            <w:vAlign w:val="center"/>
          </w:tcPr>
          <w:p w14:paraId="0FAB19F7">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1.投标报价低于全部通过符合性审查供应商投标报价平均值50%的；</w:t>
            </w:r>
          </w:p>
          <w:p w14:paraId="227ADAFE">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2.投标报价低于通过符合性审查的次低报价供应商投标报价50%的；</w:t>
            </w:r>
          </w:p>
          <w:p w14:paraId="25FEBA0B">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3.投标报价低于采购项目最高限价45%的；</w:t>
            </w:r>
          </w:p>
          <w:p w14:paraId="6A815F19">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4.评标委员会基于专业判断，认为供应商报价过低，有可能影响产品质量或者不能诚信履约的其他情形。</w:t>
            </w:r>
          </w:p>
          <w:p w14:paraId="4CB0CB6B">
            <w:pPr>
              <w:autoSpaceDE w:val="0"/>
              <w:autoSpaceDN w:val="0"/>
              <w:adjustRightInd w:val="0"/>
              <w:spacing w:line="360" w:lineRule="auto"/>
              <w:contextualSpacing/>
              <w:rPr>
                <w:rFonts w:hint="eastAsia" w:ascii="ˎ̥" w:hAnsi="ˎ̥"/>
                <w:lang w:val="en-US" w:eastAsia="zh-CN"/>
              </w:rPr>
            </w:pPr>
            <w:r>
              <w:rPr>
                <w:rFonts w:hint="eastAsia" w:ascii="ˎ̥" w:hAnsi="ˎ̥"/>
                <w:color w:val="auto"/>
                <w:highlight w:val="none"/>
                <w:lang w:val="zh-CN"/>
              </w:rPr>
              <w:t>5.相关法律法规对供应商报价有规定的，从其规定</w:t>
            </w:r>
          </w:p>
        </w:tc>
      </w:tr>
      <w:tr w14:paraId="46D8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2A30A6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23</w:t>
            </w:r>
          </w:p>
        </w:tc>
        <w:tc>
          <w:tcPr>
            <w:tcW w:w="2372" w:type="dxa"/>
            <w:vAlign w:val="center"/>
          </w:tcPr>
          <w:p w14:paraId="02C2A1BA">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中小企业有关政策</w:t>
            </w:r>
          </w:p>
        </w:tc>
        <w:tc>
          <w:tcPr>
            <w:tcW w:w="6709" w:type="dxa"/>
            <w:vAlign w:val="center"/>
          </w:tcPr>
          <w:p w14:paraId="5EB54021">
            <w:pPr>
              <w:numPr>
                <w:ilvl w:val="0"/>
                <w:numId w:val="0"/>
              </w:numPr>
              <w:autoSpaceDE w:val="0"/>
              <w:autoSpaceDN w:val="0"/>
              <w:adjustRightInd w:val="0"/>
              <w:spacing w:line="360" w:lineRule="auto"/>
              <w:contextualSpacing/>
              <w:rPr>
                <w:rFonts w:ascii="ˎ̥" w:hAnsi="ˎ̥"/>
              </w:rPr>
            </w:pPr>
            <w:r>
              <w:rPr>
                <w:rFonts w:hint="eastAsia" w:ascii="ˎ̥" w:hAnsi="ˎ̥" w:eastAsiaTheme="minorEastAsia" w:cstheme="minorBidi"/>
                <w:kern w:val="2"/>
                <w:sz w:val="21"/>
                <w:szCs w:val="22"/>
                <w:lang w:val="en-US" w:eastAsia="zh-CN" w:bidi="ar-SA"/>
              </w:rPr>
              <w:t>1.根</w:t>
            </w:r>
            <w:r>
              <w:rPr>
                <w:rFonts w:hint="eastAsia" w:ascii="ˎ̥" w:hAnsi="ˎ̥"/>
              </w:rPr>
              <w:t>据工信部等部委发布的《关于印发中小企业划型标准规定的通知》（工信部联企业〔2011〕300号），按照本次采购标的所属行业的划型标准，</w:t>
            </w:r>
            <w:r>
              <w:rPr>
                <w:rFonts w:hint="eastAsia" w:ascii="ˎ̥" w:hAnsi="ˎ̥"/>
                <w:lang w:val="en-US" w:eastAsia="zh-CN"/>
              </w:rPr>
              <w:t>本</w:t>
            </w:r>
            <w:r>
              <w:rPr>
                <w:rFonts w:hint="eastAsia" w:ascii="ˎ̥" w:hAnsi="ˎ̥"/>
              </w:rPr>
              <w:t>符合条件的中小企业应按照谈判文件格式要求提供《中小企业声明函》，</w:t>
            </w:r>
            <w:r>
              <w:rPr>
                <w:rFonts w:ascii="ˎ̥" w:hAnsi="ˎ̥"/>
              </w:rPr>
              <w:t>否则不得享受相关中小企业扶持政策。</w:t>
            </w:r>
          </w:p>
          <w:p w14:paraId="5B6E8440">
            <w:pPr>
              <w:pStyle w:val="32"/>
              <w:rPr>
                <w:rFonts w:hint="default" w:asciiTheme="minorEastAsia" w:hAnsiTheme="minorEastAsia" w:eastAsiaTheme="minorEastAsia" w:cstheme="minorEastAsia"/>
                <w:kern w:val="2"/>
                <w:sz w:val="21"/>
                <w:szCs w:val="22"/>
                <w:lang w:val="en-US" w:eastAsia="zh-CN" w:bidi="ar-SA"/>
              </w:rPr>
            </w:pPr>
            <w:r>
              <w:rPr>
                <w:rFonts w:hint="eastAsia" w:ascii="ˎ̥" w:hAnsi="ˎ̥" w:eastAsiaTheme="minorEastAsia" w:cstheme="minorBidi"/>
                <w:kern w:val="2"/>
                <w:sz w:val="21"/>
                <w:szCs w:val="22"/>
                <w:lang w:val="en-US" w:eastAsia="zh-CN" w:bidi="ar-SA"/>
              </w:rPr>
              <w:t>2.本次采购标的对应的行业：详见项目需求。</w:t>
            </w:r>
          </w:p>
          <w:p w14:paraId="4123F56F">
            <w:pPr>
              <w:autoSpaceDE w:val="0"/>
              <w:autoSpaceDN w:val="0"/>
              <w:adjustRightInd w:val="0"/>
              <w:spacing w:line="360" w:lineRule="auto"/>
              <w:contextualSpacing/>
              <w:rPr>
                <w:rFonts w:ascii="ˎ̥" w:hAnsi="ˎ̥"/>
              </w:rPr>
            </w:pPr>
            <w:r>
              <w:rPr>
                <w:rFonts w:hint="eastAsia" w:ascii="ˎ̥" w:hAnsi="ˎ̥"/>
                <w:lang w:val="en-US" w:eastAsia="zh-CN"/>
              </w:rPr>
              <w:t>3.</w:t>
            </w:r>
            <w:r>
              <w:rPr>
                <w:rFonts w:hint="eastAsia" w:ascii="ˎ̥" w:hAnsi="ˎ̥"/>
              </w:rPr>
              <w:t>根据财政部、工业和信息化部发布的《政府采购促进中小企业发展管理办法》（财库〔2020〕46号）、</w:t>
            </w:r>
            <w:r>
              <w:rPr>
                <w:rFonts w:hint="eastAsia" w:ascii="ˎ̥" w:hAnsi="ˎ̥"/>
                <w:color w:val="FF0000"/>
              </w:rPr>
              <w:t>《关于进一步加大政府采购支持中小企业力度的通知》（财库〔2022〕19号）规定，对小型和微型企业投标价格给予20%（10%—20%）</w:t>
            </w:r>
            <w:r>
              <w:rPr>
                <w:rFonts w:hint="eastAsia" w:ascii="ˎ̥" w:hAnsi="ˎ̥"/>
              </w:rPr>
              <w:t>的扣除，用扣除后的价格参与评审。</w:t>
            </w:r>
          </w:p>
          <w:p w14:paraId="59FAF504">
            <w:pPr>
              <w:spacing w:line="360" w:lineRule="auto"/>
              <w:contextualSpacing/>
              <w:rPr>
                <w:rFonts w:ascii="ˎ̥" w:hAnsi="ˎ̥"/>
              </w:rPr>
            </w:pPr>
            <w:r>
              <w:rPr>
                <w:rFonts w:hint="eastAsia" w:ascii="ˎ̥" w:hAnsi="ˎ̥"/>
                <w:lang w:val="en-US" w:eastAsia="zh-CN"/>
              </w:rPr>
              <w:t>4.</w:t>
            </w:r>
            <w:r>
              <w:rPr>
                <w:rFonts w:ascii="ˎ̥" w:hAnsi="ˎ̥"/>
              </w:rPr>
              <w:t>以联合体形式参加政府采购活动，联合体各方均为中小企业的，联合体视同中小企业。其中，联合体各方均为小微企业的，联合体视同小微企业。</w:t>
            </w:r>
          </w:p>
          <w:p w14:paraId="161C210A">
            <w:pPr>
              <w:autoSpaceDE w:val="0"/>
              <w:autoSpaceDN w:val="0"/>
              <w:adjustRightInd w:val="0"/>
              <w:spacing w:line="360" w:lineRule="auto"/>
              <w:contextualSpacing/>
              <w:rPr>
                <w:rFonts w:ascii="ˎ̥" w:hAnsi="ˎ̥"/>
              </w:rPr>
            </w:pPr>
            <w:r>
              <w:rPr>
                <w:rFonts w:hint="eastAsia" w:ascii="ˎ̥" w:hAnsi="ˎ̥"/>
                <w:lang w:val="en-US" w:eastAsia="zh-CN"/>
              </w:rPr>
              <w:t>5.</w:t>
            </w:r>
            <w:r>
              <w:rPr>
                <w:rFonts w:ascii="ˎ̥" w:hAnsi="ˎ̥"/>
              </w:rPr>
              <w:t>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w:t>
            </w:r>
            <w:r>
              <w:rPr>
                <w:rFonts w:hint="eastAsia" w:ascii="ˎ̥" w:hAnsi="ˎ̥"/>
                <w:lang w:val="en-US" w:eastAsia="zh-CN"/>
              </w:rPr>
              <w:t>4</w:t>
            </w:r>
            <w:r>
              <w:rPr>
                <w:rFonts w:ascii="ˎ̥" w:hAnsi="ˎ̥"/>
                <w:color w:val="FF0000"/>
              </w:rPr>
              <w:t>%（</w:t>
            </w:r>
            <w:r>
              <w:rPr>
                <w:rFonts w:hint="eastAsia" w:ascii="ˎ̥" w:hAnsi="ˎ̥"/>
                <w:color w:val="FF0000"/>
              </w:rPr>
              <w:t>4%—6%</w:t>
            </w:r>
            <w:r>
              <w:rPr>
                <w:rFonts w:ascii="ˎ̥" w:hAnsi="ˎ̥"/>
                <w:color w:val="FF0000"/>
              </w:rPr>
              <w:t>）</w:t>
            </w:r>
            <w:r>
              <w:rPr>
                <w:rFonts w:ascii="ˎ̥" w:hAnsi="ˎ̥"/>
              </w:rPr>
              <w:t>的扣除，用扣除后的价格参加评审。组成联合体或者接受分包的小微企业与联合体内其他企业、分包企业之间存在直接控股、管理关系的，不享受价格扣除优惠政策。</w:t>
            </w:r>
          </w:p>
          <w:p w14:paraId="01D58B7D">
            <w:pPr>
              <w:autoSpaceDE w:val="0"/>
              <w:autoSpaceDN w:val="0"/>
              <w:adjustRightInd w:val="0"/>
              <w:spacing w:line="360" w:lineRule="auto"/>
              <w:contextualSpacing/>
              <w:rPr>
                <w:rFonts w:ascii="ˎ̥" w:hAnsi="ˎ̥"/>
              </w:rPr>
            </w:pPr>
            <w:r>
              <w:rPr>
                <w:rFonts w:hint="eastAsia" w:ascii="ˎ̥" w:hAnsi="ˎ̥"/>
                <w:lang w:val="en-US" w:eastAsia="zh-CN"/>
              </w:rPr>
              <w:t>6.</w:t>
            </w:r>
            <w:r>
              <w:rPr>
                <w:rFonts w:hint="eastAsia" w:ascii="ˎ̥" w:hAnsi="ˎ̥"/>
              </w:rPr>
              <w:t>提供由省级以上监狱管理局、戒毒管理局（含新疆生产建设兵团）出具的属于监狱企业证明文件的，视同为小型和微型企业。</w:t>
            </w:r>
          </w:p>
          <w:p w14:paraId="723C6913">
            <w:pPr>
              <w:autoSpaceDE w:val="0"/>
              <w:autoSpaceDN w:val="0"/>
              <w:adjustRightInd w:val="0"/>
              <w:spacing w:line="360" w:lineRule="auto"/>
              <w:contextualSpacing/>
              <w:rPr>
                <w:rFonts w:cs="宋体" w:asciiTheme="minorEastAsia" w:hAnsiTheme="minorEastAsia"/>
                <w:b/>
                <w:kern w:val="0"/>
                <w:szCs w:val="21"/>
                <w:lang w:val="zh-CN"/>
              </w:rPr>
            </w:pPr>
            <w:r>
              <w:rPr>
                <w:rFonts w:hint="eastAsia" w:ascii="ˎ̥" w:hAnsi="ˎ̥"/>
                <w:lang w:val="en-US" w:eastAsia="zh-CN"/>
              </w:rPr>
              <w:t>7.</w:t>
            </w:r>
            <w:r>
              <w:rPr>
                <w:rFonts w:hint="eastAsia" w:ascii="ˎ̥" w:hAnsi="ˎ̥"/>
              </w:rPr>
              <w:t>符合享受政府采购支持政策的残疾人福利性单位条件且提供《残疾人福利性单位声明函》的，视同为小型和微型企业。</w:t>
            </w:r>
          </w:p>
        </w:tc>
      </w:tr>
      <w:tr w14:paraId="0F9C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shd w:val="clear" w:color="auto" w:fill="auto"/>
            <w:vAlign w:val="center"/>
          </w:tcPr>
          <w:p w14:paraId="5B67BD5A">
            <w:pPr>
              <w:autoSpaceDE w:val="0"/>
              <w:autoSpaceDN w:val="0"/>
              <w:adjustRightInd w:val="0"/>
              <w:spacing w:line="276" w:lineRule="auto"/>
              <w:jc w:val="center"/>
              <w:rPr>
                <w:rFonts w:hint="eastAsia" w:cs="黑体" w:asciiTheme="minorEastAsia" w:hAnsiTheme="minorEastAsia" w:eastAsiaTheme="minorEastAsia"/>
                <w:color w:val="auto"/>
                <w:kern w:val="2"/>
                <w:sz w:val="21"/>
                <w:szCs w:val="21"/>
                <w:highlight w:val="none"/>
                <w:lang w:val="en-US" w:eastAsia="zh-CN" w:bidi="ar-SA"/>
              </w:rPr>
            </w:pPr>
            <w:r>
              <w:rPr>
                <w:rFonts w:hint="eastAsia" w:cs="黑体" w:asciiTheme="minorEastAsia" w:hAnsiTheme="minorEastAsia"/>
                <w:color w:val="auto"/>
                <w:szCs w:val="21"/>
                <w:highlight w:val="none"/>
                <w:lang w:val="en-US" w:eastAsia="zh-CN"/>
              </w:rPr>
              <w:t>24</w:t>
            </w:r>
          </w:p>
        </w:tc>
        <w:tc>
          <w:tcPr>
            <w:tcW w:w="2372" w:type="dxa"/>
            <w:shd w:val="clear" w:color="auto" w:fill="auto"/>
            <w:vAlign w:val="center"/>
          </w:tcPr>
          <w:p w14:paraId="631CC0D5">
            <w:pPr>
              <w:autoSpaceDE w:val="0"/>
              <w:autoSpaceDN w:val="0"/>
              <w:adjustRightInd w:val="0"/>
              <w:spacing w:line="360" w:lineRule="auto"/>
              <w:jc w:val="center"/>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en-US" w:eastAsia="zh-CN"/>
              </w:rPr>
              <w:t xml:space="preserve">实施本国产品标准及 </w:t>
            </w:r>
          </w:p>
          <w:p w14:paraId="67536319">
            <w:pPr>
              <w:autoSpaceDE w:val="0"/>
              <w:autoSpaceDN w:val="0"/>
              <w:adjustRightInd w:val="0"/>
              <w:spacing w:line="360" w:lineRule="auto"/>
              <w:jc w:val="center"/>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en-US" w:eastAsia="zh-CN"/>
              </w:rPr>
              <w:t>相关政策</w:t>
            </w:r>
          </w:p>
          <w:p w14:paraId="2887CEF9">
            <w:pPr>
              <w:autoSpaceDE w:val="0"/>
              <w:autoSpaceDN w:val="0"/>
              <w:adjustRightInd w:val="0"/>
              <w:spacing w:line="360" w:lineRule="auto"/>
              <w:jc w:val="center"/>
              <w:rPr>
                <w:rFonts w:hint="eastAsia" w:cs="宋体" w:asciiTheme="minorEastAsia" w:hAnsiTheme="minorEastAsia" w:eastAsiaTheme="minorEastAsia"/>
                <w:bCs/>
                <w:color w:val="auto"/>
                <w:kern w:val="2"/>
                <w:sz w:val="21"/>
                <w:szCs w:val="21"/>
                <w:highlight w:val="none"/>
                <w:lang w:val="zh-CN" w:eastAsia="zh-CN" w:bidi="ar-SA"/>
              </w:rPr>
            </w:pPr>
          </w:p>
        </w:tc>
        <w:tc>
          <w:tcPr>
            <w:tcW w:w="6709" w:type="dxa"/>
            <w:shd w:val="clear" w:color="auto" w:fill="auto"/>
            <w:vAlign w:val="center"/>
          </w:tcPr>
          <w:p w14:paraId="73AB5330">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1.根据《国务院办公厅关于在政府采购中实施本国产品标准及相关政策 的通知》（国办发〔2025〕34号），供应商对其提供的产品应当按照招标文件格式要求出具《关于符合本国产品标准的声明函》或财政部会同有关部门规定的有关证明文件。出具符合要求的《声明函》或有关证明文件的，该产品视为本国产品。 </w:t>
            </w:r>
          </w:p>
          <w:p w14:paraId="665B916E">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2.对本国产品的支持政策。 </w:t>
            </w:r>
          </w:p>
          <w:p w14:paraId="574E2E06">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政府采购活动中既有本国产品又有非本国产品参与竞争的，依法对本国 </w:t>
            </w:r>
          </w:p>
          <w:p w14:paraId="6E625AE5">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产品给予价格评审优惠，对本国产品的报价给予20%的价格扣除，用扣除后的价格参与评审。 </w:t>
            </w:r>
          </w:p>
          <w:p w14:paraId="73736B9E">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当采购项目或者采购包中含有多种产品，供应商为该采购项目或者采购 </w:t>
            </w:r>
          </w:p>
          <w:p w14:paraId="48F16DE4">
            <w:pPr>
              <w:autoSpaceDE w:val="0"/>
              <w:autoSpaceDN w:val="0"/>
              <w:adjustRightInd w:val="0"/>
              <w:spacing w:line="360" w:lineRule="auto"/>
              <w:rPr>
                <w:rFonts w:hint="eastAsia" w:cs="宋体" w:asciiTheme="minorEastAsia" w:hAnsiTheme="minorEastAsia" w:eastAsiaTheme="minorEastAsia"/>
                <w:bCs/>
                <w:kern w:val="2"/>
                <w:sz w:val="21"/>
                <w:szCs w:val="21"/>
                <w:lang w:val="en-US" w:eastAsia="zh-CN" w:bidi="ar-SA"/>
              </w:rPr>
            </w:pPr>
            <w:r>
              <w:rPr>
                <w:rFonts w:hint="eastAsia" w:ascii="ˎ̥" w:hAnsi="ˎ̥"/>
                <w:color w:val="auto"/>
                <w:highlight w:val="none"/>
                <w:lang w:val="en-US" w:eastAsia="zh-CN"/>
              </w:rPr>
              <w:t>包提供的符合本国产品标准的产品成本之和占该供应商提供的全部产品 成本之和的比例达到80%以上时，依法对该供应商提供的全部产品给予价 格评审优惠，即对该供应商提供的全部产品的总报价给予20%的价格扣 除，用扣除后的价格参与评审。</w:t>
            </w:r>
          </w:p>
        </w:tc>
      </w:tr>
      <w:tr w14:paraId="3F4E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2DAF4F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25</w:t>
            </w:r>
          </w:p>
        </w:tc>
        <w:tc>
          <w:tcPr>
            <w:tcW w:w="2372" w:type="dxa"/>
            <w:vAlign w:val="center"/>
          </w:tcPr>
          <w:p w14:paraId="206C598C">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节能环保要求</w:t>
            </w:r>
          </w:p>
        </w:tc>
        <w:tc>
          <w:tcPr>
            <w:tcW w:w="6709" w:type="dxa"/>
            <w:shd w:val="clear" w:color="auto" w:fill="auto"/>
            <w:vAlign w:val="center"/>
          </w:tcPr>
          <w:p w14:paraId="321511C3">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zh-CN"/>
              </w:rPr>
              <w:t>本项目强制节能产品：</w:t>
            </w:r>
            <w:r>
              <w:rPr>
                <w:rFonts w:hint="eastAsia" w:cs="宋体" w:asciiTheme="minorEastAsia" w:hAnsiTheme="minorEastAsia"/>
                <w:bCs/>
                <w:szCs w:val="21"/>
                <w:lang w:val="en-US" w:eastAsia="zh-CN"/>
              </w:rPr>
              <w:t>无</w:t>
            </w:r>
          </w:p>
          <w:p w14:paraId="701DF452">
            <w:pPr>
              <w:autoSpaceDE w:val="0"/>
              <w:autoSpaceDN w:val="0"/>
              <w:adjustRightInd w:val="0"/>
              <w:spacing w:line="360" w:lineRule="auto"/>
              <w:rPr>
                <w:rFonts w:ascii="ˎ̥" w:hAnsi="ˎ̥" w:eastAsiaTheme="minorEastAsia" w:cstheme="minorBidi"/>
                <w:kern w:val="2"/>
                <w:sz w:val="21"/>
                <w:szCs w:val="22"/>
                <w:lang w:val="zh-CN" w:eastAsia="zh-CN" w:bidi="ar-SA"/>
              </w:rPr>
            </w:pPr>
            <w:r>
              <w:rPr>
                <w:rFonts w:hint="eastAsia" w:cs="宋体" w:asciiTheme="minorEastAsia" w:hAnsiTheme="minorEastAsia"/>
                <w:bCs/>
                <w:szCs w:val="21"/>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3AE8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615321A">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26</w:t>
            </w:r>
          </w:p>
        </w:tc>
        <w:tc>
          <w:tcPr>
            <w:tcW w:w="2372" w:type="dxa"/>
            <w:vAlign w:val="center"/>
          </w:tcPr>
          <w:p w14:paraId="0A4AA198">
            <w:pPr>
              <w:autoSpaceDE w:val="0"/>
              <w:autoSpaceDN w:val="0"/>
              <w:adjustRightInd w:val="0"/>
              <w:spacing w:line="360" w:lineRule="auto"/>
              <w:jc w:val="center"/>
              <w:rPr>
                <w:rFonts w:cs="宋体" w:asciiTheme="minorEastAsia" w:hAnsiTheme="minorEastAsia"/>
                <w:bCs/>
                <w:szCs w:val="21"/>
                <w:lang w:val="zh-CN"/>
              </w:rPr>
            </w:pPr>
            <w:r>
              <w:rPr>
                <w:rFonts w:hint="eastAsia" w:ascii="宋体" w:hAnsi="宋体" w:eastAsia="宋体" w:cs="宋体"/>
                <w:color w:val="auto"/>
                <w:szCs w:val="21"/>
                <w:highlight w:val="none"/>
              </w:rPr>
              <w:t>网络关键设备、网络安全专用产品要求</w:t>
            </w:r>
          </w:p>
        </w:tc>
        <w:tc>
          <w:tcPr>
            <w:tcW w:w="6709" w:type="dxa"/>
            <w:shd w:val="clear" w:color="auto" w:fill="auto"/>
            <w:vAlign w:val="center"/>
          </w:tcPr>
          <w:p w14:paraId="30A0C32B">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en-US" w:eastAsia="zh-CN"/>
              </w:rPr>
              <w:t>1.</w:t>
            </w:r>
            <w:r>
              <w:rPr>
                <w:rFonts w:hint="eastAsia" w:cs="宋体" w:asciiTheme="minorEastAsia" w:hAnsiTheme="minorEastAsia"/>
                <w:bCs/>
                <w:szCs w:val="21"/>
                <w:lang w:val="zh-CN"/>
              </w:rPr>
              <w:t>本项目网络关键设备：</w:t>
            </w:r>
            <w:r>
              <w:rPr>
                <w:rFonts w:hint="eastAsia" w:cs="宋体" w:asciiTheme="minorEastAsia" w:hAnsiTheme="minorEastAsia"/>
                <w:bCs/>
                <w:szCs w:val="21"/>
                <w:lang w:val="en-US" w:eastAsia="zh-CN"/>
              </w:rPr>
              <w:t>无</w:t>
            </w:r>
            <w:r>
              <w:rPr>
                <w:rFonts w:hint="eastAsia" w:cs="宋体" w:asciiTheme="minorEastAsia" w:hAnsiTheme="minorEastAsia"/>
                <w:bCs/>
                <w:szCs w:val="21"/>
                <w:lang w:val="zh-CN"/>
              </w:rPr>
              <w:t>；网络安全专用产品：</w:t>
            </w:r>
            <w:r>
              <w:rPr>
                <w:rFonts w:hint="eastAsia" w:cs="宋体" w:asciiTheme="minorEastAsia" w:hAnsiTheme="minorEastAsia"/>
                <w:bCs/>
                <w:szCs w:val="21"/>
                <w:lang w:val="en-US" w:eastAsia="zh-CN"/>
              </w:rPr>
              <w:t>无</w:t>
            </w:r>
          </w:p>
          <w:p w14:paraId="1A03CE64">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t>2.本项目中涉及网络关键设备或网络安全专用产品的，执行国家互联网信息办公室、工业和信息化部、公安部和国家认证认可监督管理委员会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439FBDA0">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t>3.提供资料（下列资料任意一项）</w:t>
            </w:r>
          </w:p>
          <w:p w14:paraId="2B6F0338">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1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①</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网络关键设备和网络安全专用产品安全认证证书；</w:t>
            </w:r>
          </w:p>
          <w:p w14:paraId="359E144C">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2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②</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网络关键设备安全检测证书、网络安全专用产品安全检测证书；</w:t>
            </w:r>
          </w:p>
          <w:p w14:paraId="448CC62D">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3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③</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计算机信息系统安全专用产品销售许可证；</w:t>
            </w:r>
          </w:p>
          <w:p w14:paraId="7BD8F773">
            <w:pPr>
              <w:autoSpaceDE w:val="0"/>
              <w:autoSpaceDN w:val="0"/>
              <w:adjustRightInd w:val="0"/>
              <w:spacing w:line="360" w:lineRule="auto"/>
              <w:rPr>
                <w:rFonts w:hint="eastAsia" w:cs="宋体" w:asciiTheme="minorEastAsia" w:hAnsiTheme="minorEastAsia" w:eastAsiaTheme="minorEastAsia"/>
                <w:bCs/>
                <w:kern w:val="2"/>
                <w:sz w:val="21"/>
                <w:szCs w:val="21"/>
                <w:lang w:val="zh-CN" w:eastAsia="zh-CN" w:bidi="ar-SA"/>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4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④</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中国网信网或工业和信息化部网站或公安部网站或国家认证认可监督管理委员会网站公布的认证、检测结果（提供公布安全认证、安全检测结果页面网址和安全认证、检测结果截图）。</w:t>
            </w:r>
          </w:p>
        </w:tc>
      </w:tr>
      <w:tr w14:paraId="6E29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DD16547">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27</w:t>
            </w:r>
          </w:p>
        </w:tc>
        <w:tc>
          <w:tcPr>
            <w:tcW w:w="2372" w:type="dxa"/>
            <w:vAlign w:val="center"/>
          </w:tcPr>
          <w:p w14:paraId="3E9CE9C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履约保证金</w:t>
            </w:r>
          </w:p>
        </w:tc>
        <w:tc>
          <w:tcPr>
            <w:tcW w:w="6709" w:type="dxa"/>
            <w:vAlign w:val="center"/>
          </w:tcPr>
          <w:p w14:paraId="123B9B72">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无要求</w:t>
            </w:r>
          </w:p>
          <w:p w14:paraId="6564B784">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
                <w:bCs/>
                <w:szCs w:val="21"/>
                <w:lang w:val="zh-CN"/>
              </w:rPr>
              <w:t>□</w:t>
            </w:r>
            <w:r>
              <w:rPr>
                <w:rFonts w:hint="eastAsia" w:cs="宋体" w:asciiTheme="minorEastAsia" w:hAnsiTheme="minorEastAsia"/>
                <w:szCs w:val="21"/>
              </w:rPr>
              <w:t>要求提交。</w:t>
            </w:r>
            <w:r>
              <w:rPr>
                <w:rFonts w:hint="eastAsia" w:ascii="ˎ̥" w:hAnsi="ˎ̥"/>
              </w:rPr>
              <w:t>履约保证金的数额为合同金额的%（不超过政府采购合同金额的10%）</w:t>
            </w:r>
            <w:r>
              <w:rPr>
                <w:rFonts w:hint="eastAsia" w:cs="宋体" w:asciiTheme="minorEastAsia" w:hAnsiTheme="minorEastAsia"/>
                <w:bCs/>
                <w:szCs w:val="21"/>
                <w:lang w:val="zh-CN"/>
              </w:rPr>
              <w:t>。</w:t>
            </w:r>
            <w:r>
              <w:rPr>
                <w:rFonts w:hint="eastAsia" w:cs="宋体" w:asciiTheme="minorEastAsia" w:hAnsiTheme="minorEastAsia"/>
                <w:szCs w:val="21"/>
              </w:rPr>
              <w:t>中标人以支票、汇票、本票或者金融机构、担保机构出具的保函等非现金形式向采购人提交。</w:t>
            </w:r>
          </w:p>
        </w:tc>
      </w:tr>
      <w:tr w14:paraId="67B0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806" w:type="dxa"/>
            <w:vAlign w:val="center"/>
          </w:tcPr>
          <w:p w14:paraId="58B3D87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28</w:t>
            </w:r>
          </w:p>
        </w:tc>
        <w:tc>
          <w:tcPr>
            <w:tcW w:w="2372" w:type="dxa"/>
            <w:vAlign w:val="center"/>
          </w:tcPr>
          <w:p w14:paraId="5D20E9C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代理服务费</w:t>
            </w:r>
          </w:p>
        </w:tc>
        <w:tc>
          <w:tcPr>
            <w:tcW w:w="6709" w:type="dxa"/>
            <w:vAlign w:val="center"/>
          </w:tcPr>
          <w:p w14:paraId="6AC3D994">
            <w:pPr>
              <w:autoSpaceDE w:val="0"/>
              <w:autoSpaceDN w:val="0"/>
              <w:spacing w:line="360" w:lineRule="auto"/>
              <w:contextualSpacing/>
              <w:rPr>
                <w:rFonts w:cs="宋体" w:asciiTheme="minorEastAsia" w:hAnsiTheme="minorEastAsia"/>
                <w:bCs/>
                <w:szCs w:val="21"/>
                <w:lang w:val="zh-CN"/>
              </w:rPr>
            </w:pPr>
            <w:r>
              <w:rPr>
                <w:rFonts w:hint="eastAsia" w:cs="宋体" w:asciiTheme="minorEastAsia" w:hAnsiTheme="minorEastAsia"/>
                <w:bCs/>
                <w:szCs w:val="21"/>
                <w:lang w:val="zh-CN"/>
              </w:rPr>
              <w:t>不收取</w:t>
            </w:r>
          </w:p>
        </w:tc>
      </w:tr>
      <w:tr w14:paraId="559A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7BCAAC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29</w:t>
            </w:r>
          </w:p>
        </w:tc>
        <w:tc>
          <w:tcPr>
            <w:tcW w:w="2372" w:type="dxa"/>
            <w:vAlign w:val="center"/>
          </w:tcPr>
          <w:p w14:paraId="3654A18F">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授权函</w:t>
            </w:r>
          </w:p>
        </w:tc>
        <w:tc>
          <w:tcPr>
            <w:tcW w:w="6709" w:type="dxa"/>
            <w:vAlign w:val="center"/>
          </w:tcPr>
          <w:p w14:paraId="21CB6F22">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lang w:val="zh-CN"/>
              </w:rPr>
              <w:t>采购单位委派代表参加资格审</w:t>
            </w:r>
            <w:r>
              <w:rPr>
                <w:rFonts w:hint="eastAsia" w:ascii="新宋体" w:hAnsi="新宋体" w:eastAsia="新宋体"/>
                <w:szCs w:val="21"/>
              </w:rPr>
              <w:t>查、</w:t>
            </w:r>
            <w:r>
              <w:rPr>
                <w:rFonts w:hint="eastAsia" w:cs="仿宋_GB2312" w:asciiTheme="minorEastAsia" w:hAnsiTheme="minorEastAsia"/>
                <w:szCs w:val="21"/>
                <w:lang w:val="zh-CN"/>
              </w:rPr>
              <w:t>评审委员会的，须向采购代理机构出具授权函。除授权代表外，采购单位委派纪检监察人员对评标过程实施监督的须进入禹州市公共资源交易中心九楼电子监督室，并向采购代理机构出具授权函，且不得超过2人。</w:t>
            </w:r>
          </w:p>
        </w:tc>
      </w:tr>
      <w:tr w14:paraId="68B9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095FBDF">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30</w:t>
            </w:r>
          </w:p>
        </w:tc>
        <w:tc>
          <w:tcPr>
            <w:tcW w:w="2372" w:type="dxa"/>
            <w:vAlign w:val="center"/>
          </w:tcPr>
          <w:p w14:paraId="61D1B15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电子化采购模式</w:t>
            </w:r>
          </w:p>
        </w:tc>
        <w:tc>
          <w:tcPr>
            <w:tcW w:w="6709" w:type="dxa"/>
            <w:vAlign w:val="center"/>
          </w:tcPr>
          <w:p w14:paraId="53E91C7D">
            <w:pPr>
              <w:autoSpaceDE w:val="0"/>
              <w:autoSpaceDN w:val="0"/>
              <w:adjustRightInd w:val="0"/>
              <w:spacing w:line="360" w:lineRule="auto"/>
              <w:contextualSpacing/>
              <w:rPr>
                <w:rFonts w:hAnsi="宋体" w:cs="宋体"/>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是。</w:t>
            </w:r>
            <w:r>
              <w:rPr>
                <w:rFonts w:hint="eastAsia" w:hAnsi="宋体" w:cs="宋体"/>
                <w:szCs w:val="21"/>
                <w:lang w:val="zh-CN"/>
              </w:rPr>
              <w:t>投标人投标时须成功上传、解密电子投标文件。投标人资质、业绩、荣誉及相关人员证明材料等资料原件不再提交（本招标文件第六章另有要求提供原件的除外）。</w:t>
            </w:r>
          </w:p>
          <w:p w14:paraId="3A59C8E1">
            <w:pPr>
              <w:autoSpaceDE w:val="0"/>
              <w:autoSpaceDN w:val="0"/>
              <w:adjustRightInd w:val="0"/>
              <w:spacing w:line="360" w:lineRule="auto"/>
              <w:contextualSpacing/>
              <w:rPr>
                <w:rFonts w:cs="宋体" w:asciiTheme="minorEastAsia" w:hAnsiTheme="minorEastAsia"/>
                <w:bCs/>
                <w:szCs w:val="21"/>
                <w:lang w:val="zh-CN"/>
              </w:rPr>
            </w:pPr>
            <w:r>
              <w:rPr>
                <w:rFonts w:hint="eastAsia" w:hAnsi="宋体" w:cs="宋体"/>
                <w:szCs w:val="21"/>
                <w:lang w:val="zh-CN"/>
              </w:rPr>
              <w:t>□否。投标人投标时须提供纸质投标文件。投标人资质、业绩、荣誉及相关人员证明材料等资料原件根据招标文件要求提供。</w:t>
            </w:r>
          </w:p>
        </w:tc>
      </w:tr>
      <w:tr w14:paraId="7296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C46156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31</w:t>
            </w:r>
          </w:p>
        </w:tc>
        <w:tc>
          <w:tcPr>
            <w:tcW w:w="2372" w:type="dxa"/>
            <w:vAlign w:val="center"/>
          </w:tcPr>
          <w:p w14:paraId="636D939C">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特别提示</w:t>
            </w:r>
          </w:p>
        </w:tc>
        <w:tc>
          <w:tcPr>
            <w:tcW w:w="6709" w:type="dxa"/>
            <w:vAlign w:val="center"/>
          </w:tcPr>
          <w:p w14:paraId="477055BB">
            <w:pPr>
              <w:autoSpaceDE w:val="0"/>
              <w:autoSpaceDN w:val="0"/>
              <w:adjustRightInd w:val="0"/>
              <w:spacing w:line="360" w:lineRule="auto"/>
              <w:contextualSpacing/>
              <w:rPr>
                <w:rFonts w:ascii="ˎ̥" w:hAnsi="ˎ̥"/>
              </w:rPr>
            </w:pPr>
            <w:r>
              <w:rPr>
                <w:rFonts w:hint="eastAsia" w:ascii="ˎ̥" w:hAnsi="ˎ̥"/>
              </w:rPr>
              <w:t>按照《关于推进全流程电子化交易和在线监管工作有关问题的通知》（许公管办</w:t>
            </w:r>
            <w:r>
              <w:rPr>
                <w:rFonts w:hint="eastAsia" w:ascii="ˎ̥" w:hAnsi="ˎ̥"/>
                <w:lang w:eastAsia="zh-CN"/>
              </w:rPr>
              <w:t>〔2019〕3号</w:t>
            </w:r>
            <w:r>
              <w:rPr>
                <w:rFonts w:hint="eastAsia" w:ascii="ˎ̥" w:hAnsi="ˎ̥"/>
              </w:rPr>
              <w:t>）规定：</w:t>
            </w:r>
          </w:p>
          <w:p w14:paraId="30FBF47B">
            <w:pPr>
              <w:autoSpaceDE w:val="0"/>
              <w:autoSpaceDN w:val="0"/>
              <w:adjustRightInd w:val="0"/>
              <w:spacing w:line="360" w:lineRule="auto"/>
              <w:contextualSpacing/>
              <w:rPr>
                <w:rFonts w:ascii="ˎ̥" w:hAnsi="ˎ̥"/>
              </w:rPr>
            </w:pPr>
            <w:r>
              <w:rPr>
                <w:rFonts w:hint="eastAsia" w:ascii="ˎ̥" w:hAnsi="ˎ̥"/>
              </w:rPr>
              <w:t>不同供应商电子投标文件制作硬件特征码（网卡MAC地址、CPU序号、硬盘序列号）均一致时，视为‘</w:t>
            </w:r>
            <w:r>
              <w:rPr>
                <w:rFonts w:ascii="ˎ̥" w:hAnsi="ˎ̥"/>
              </w:rPr>
              <w:t>不同</w:t>
            </w:r>
            <w:r>
              <w:rPr>
                <w:rFonts w:hint="eastAsia" w:ascii="ˎ̥" w:hAnsi="ˎ̥"/>
              </w:rPr>
              <w:t>投标人的投标</w:t>
            </w:r>
            <w:r>
              <w:rPr>
                <w:rFonts w:ascii="ˎ̥" w:hAnsi="ˎ̥"/>
              </w:rPr>
              <w:t>文件由同一单位或者个人编制</w:t>
            </w:r>
            <w:r>
              <w:rPr>
                <w:rFonts w:hint="eastAsia" w:ascii="ˎ̥" w:hAnsi="ˎ̥"/>
              </w:rPr>
              <w:t>’或‘</w:t>
            </w:r>
            <w:r>
              <w:rPr>
                <w:rFonts w:ascii="ˎ̥" w:hAnsi="ˎ̥"/>
              </w:rPr>
              <w:t>不同</w:t>
            </w:r>
            <w:r>
              <w:rPr>
                <w:rFonts w:hint="eastAsia" w:ascii="ˎ̥" w:hAnsi="ˎ̥"/>
              </w:rPr>
              <w:t>投标人</w:t>
            </w:r>
            <w:r>
              <w:rPr>
                <w:rFonts w:ascii="ˎ̥" w:hAnsi="ˎ̥"/>
              </w:rPr>
              <w:t>委托同一单位或者个人办理</w:t>
            </w:r>
            <w:r>
              <w:rPr>
                <w:rFonts w:hint="eastAsia" w:ascii="ˎ̥" w:hAnsi="ˎ̥"/>
              </w:rPr>
              <w:t>响应</w:t>
            </w:r>
            <w:r>
              <w:rPr>
                <w:rFonts w:ascii="ˎ̥" w:hAnsi="ˎ̥"/>
              </w:rPr>
              <w:t>事宜</w:t>
            </w:r>
            <w:r>
              <w:rPr>
                <w:rFonts w:hint="eastAsia" w:ascii="ˎ̥" w:hAnsi="ˎ̥"/>
              </w:rPr>
              <w:t>’，其投标无效。</w:t>
            </w:r>
          </w:p>
          <w:p w14:paraId="052ADB53">
            <w:pPr>
              <w:autoSpaceDE w:val="0"/>
              <w:autoSpaceDN w:val="0"/>
              <w:adjustRightInd w:val="0"/>
              <w:spacing w:line="360" w:lineRule="auto"/>
              <w:contextualSpacing/>
              <w:rPr>
                <w:rFonts w:cs="宋体" w:asciiTheme="minorEastAsia" w:hAnsiTheme="minorEastAsia"/>
                <w:b/>
                <w:kern w:val="0"/>
                <w:szCs w:val="21"/>
                <w:lang w:val="zh-CN"/>
              </w:rPr>
            </w:pPr>
            <w:r>
              <w:rPr>
                <w:rFonts w:hint="eastAsia" w:ascii="ˎ̥" w:hAnsi="ˎ̥"/>
              </w:rPr>
              <w:t>评审专家应严格按照要求查看“硬件特征码”相关信息并进行评审，在评审报告中显示“不同投标人电子投标文件制作硬件特征码”是否雷同的分析及判定结果。</w:t>
            </w:r>
          </w:p>
        </w:tc>
      </w:tr>
      <w:tr w14:paraId="08D5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4E45AE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color w:val="FF0000"/>
                <w:szCs w:val="21"/>
                <w:lang w:val="en-US" w:eastAsia="zh-CN"/>
              </w:rPr>
              <w:t>32</w:t>
            </w:r>
          </w:p>
        </w:tc>
        <w:tc>
          <w:tcPr>
            <w:tcW w:w="2372" w:type="dxa"/>
            <w:vAlign w:val="center"/>
          </w:tcPr>
          <w:p w14:paraId="16579E17">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color w:val="FF0000"/>
                <w:szCs w:val="21"/>
              </w:rPr>
              <w:t>投标人资格核验</w:t>
            </w:r>
          </w:p>
        </w:tc>
        <w:tc>
          <w:tcPr>
            <w:tcW w:w="6709" w:type="dxa"/>
            <w:vAlign w:val="center"/>
          </w:tcPr>
          <w:p w14:paraId="04668EC4">
            <w:pPr>
              <w:autoSpaceDE w:val="0"/>
              <w:autoSpaceDN w:val="0"/>
              <w:adjustRightInd w:val="0"/>
              <w:spacing w:line="360" w:lineRule="auto"/>
              <w:ind w:right="-11"/>
              <w:rPr>
                <w:rFonts w:ascii="ˎ̥" w:hAnsi="ˎ̥"/>
                <w:color w:val="FF0000"/>
              </w:rPr>
            </w:pPr>
            <w:r>
              <w:rPr>
                <w:rFonts w:hint="eastAsia" w:ascii="ˎ̥" w:hAnsi="ˎ̥"/>
                <w:color w:val="FF0000"/>
              </w:rPr>
              <w:t>供应商在中标后，应将由《禹州市政府采购供应商信用承诺函》替代的证明材料提交采购人核验，经核验无误后，禹州市政府采购中心发出中标通知书。</w:t>
            </w:r>
          </w:p>
          <w:p w14:paraId="63C08D1D">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一、</w:t>
            </w:r>
            <w:r>
              <w:rPr>
                <w:rFonts w:cs="宋体" w:asciiTheme="minorEastAsia" w:hAnsiTheme="minorEastAsia"/>
                <w:b/>
                <w:bCs/>
                <w:szCs w:val="21"/>
                <w:lang w:val="zh-CN"/>
              </w:rPr>
              <w:t>法人或者其他组织的营业执照等证明文件，自然人的身份证明</w:t>
            </w:r>
          </w:p>
          <w:p w14:paraId="019F3AFB">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1.企业法人营业执照或营业执照。（企业投标提供）</w:t>
            </w:r>
          </w:p>
          <w:p w14:paraId="31A524C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2.事业单位法人证书。（事业单位投标提供）</w:t>
            </w:r>
          </w:p>
          <w:p w14:paraId="68509F4D">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3.执业许可证。（非企业专业服务机构投标提供）</w:t>
            </w:r>
          </w:p>
          <w:p w14:paraId="0957214D">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4.个体工商户营业执照。（个体工商户投标提供）</w:t>
            </w:r>
          </w:p>
          <w:p w14:paraId="6AE8437F">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5.自然人身份证明。（自然人投标提供）</w:t>
            </w:r>
          </w:p>
          <w:p w14:paraId="48B8D276">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6.民办非企业单位登记证书。（民办非企业单位投标提供）</w:t>
            </w:r>
          </w:p>
          <w:p w14:paraId="23D37278">
            <w:pPr>
              <w:autoSpaceDE w:val="0"/>
              <w:autoSpaceDN w:val="0"/>
              <w:adjustRightInd w:val="0"/>
              <w:spacing w:line="360" w:lineRule="auto"/>
              <w:jc w:val="left"/>
              <w:rPr>
                <w:rFonts w:cs="仿宋_GB2312" w:asciiTheme="minorEastAsia" w:hAnsiTheme="minorEastAsia"/>
                <w:b/>
                <w:szCs w:val="21"/>
              </w:rPr>
            </w:pPr>
            <w:r>
              <w:rPr>
                <w:rFonts w:hint="eastAsia" w:cs="仿宋_GB2312" w:asciiTheme="minorEastAsia" w:hAnsiTheme="minorEastAsia"/>
                <w:b/>
                <w:szCs w:val="21"/>
              </w:rPr>
              <w:t>二、财务状况报告相关材料</w:t>
            </w:r>
          </w:p>
          <w:p w14:paraId="3E1BAB79">
            <w:pPr>
              <w:spacing w:line="360" w:lineRule="auto"/>
              <w:rPr>
                <w:rFonts w:asciiTheme="minorEastAsia" w:hAnsiTheme="minorEastAsia"/>
                <w:bCs/>
                <w:szCs w:val="21"/>
              </w:rPr>
            </w:pPr>
            <w:r>
              <w:rPr>
                <w:rFonts w:hint="eastAsia" w:asciiTheme="minorEastAsia" w:hAnsiTheme="minorEastAsia"/>
                <w:bCs/>
                <w:szCs w:val="21"/>
                <w:lang w:eastAsia="zh-CN"/>
              </w:rPr>
              <w:t>1.</w:t>
            </w:r>
            <w:r>
              <w:rPr>
                <w:rFonts w:hint="eastAsia" w:asciiTheme="minorEastAsia" w:hAnsiTheme="minorEastAsia"/>
                <w:bCs/>
                <w:szCs w:val="21"/>
              </w:rPr>
              <w:t>投标人是法人（法人包括企业法人、机关法人、事业单位法人和社会团体法人），提供本单位：</w:t>
            </w:r>
          </w:p>
          <w:p w14:paraId="341DEA9E">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
                <w:bCs/>
                <w:szCs w:val="21"/>
              </w:rPr>
              <w:t>202</w:t>
            </w:r>
            <w:r>
              <w:rPr>
                <w:rFonts w:hint="eastAsia" w:asciiTheme="minorEastAsia" w:hAnsiTheme="minorEastAsia"/>
                <w:b/>
                <w:bCs/>
                <w:szCs w:val="21"/>
                <w:lang w:val="en-US" w:eastAsia="zh-CN"/>
              </w:rPr>
              <w:t>5</w:t>
            </w:r>
            <w:r>
              <w:rPr>
                <w:rFonts w:hint="eastAsia" w:asciiTheme="minorEastAsia" w:hAnsiTheme="minorEastAsia"/>
                <w:b/>
                <w:bCs/>
                <w:szCs w:val="21"/>
              </w:rPr>
              <w:t>年度经审计的财务报告</w:t>
            </w:r>
            <w:r>
              <w:rPr>
                <w:rFonts w:hint="eastAsia" w:asciiTheme="minorEastAsia" w:hAnsiTheme="minorEastAsia"/>
                <w:bCs/>
                <w:szCs w:val="21"/>
              </w:rPr>
              <w:t>，包括资产负债表、利润表、现金流量表、所有者权益变动表及其附注；</w:t>
            </w:r>
          </w:p>
          <w:p w14:paraId="59AD04D4">
            <w:pPr>
              <w:spacing w:line="360" w:lineRule="auto"/>
              <w:rPr>
                <w:rFonts w:asciiTheme="minorEastAsia" w:hAnsiTheme="minorEastAsia"/>
                <w:bCs/>
                <w:szCs w:val="21"/>
              </w:rPr>
            </w:pPr>
            <w:r>
              <w:rPr>
                <w:rFonts w:hint="eastAsia" w:asciiTheme="minorEastAsia" w:hAnsiTheme="minorEastAsia"/>
                <w:bCs/>
                <w:szCs w:val="21"/>
              </w:rPr>
              <w:t>②基本开户银行出具的资信证明；</w:t>
            </w:r>
          </w:p>
          <w:p w14:paraId="505CE1BE">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31AFB183">
            <w:pPr>
              <w:spacing w:line="360" w:lineRule="auto"/>
              <w:rPr>
                <w:rFonts w:asciiTheme="minorEastAsia" w:hAnsiTheme="minorEastAsia"/>
                <w:bCs/>
                <w:szCs w:val="21"/>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1B3EB113">
            <w:pPr>
              <w:spacing w:line="360" w:lineRule="auto"/>
              <w:rPr>
                <w:rFonts w:asciiTheme="minorEastAsia" w:hAnsiTheme="minorEastAsia"/>
                <w:bCs/>
                <w:szCs w:val="21"/>
              </w:rPr>
            </w:pPr>
            <w:r>
              <w:rPr>
                <w:rFonts w:hint="eastAsia" w:asciiTheme="minorEastAsia" w:hAnsiTheme="minorEastAsia"/>
                <w:bCs/>
                <w:szCs w:val="21"/>
                <w:lang w:eastAsia="zh-CN"/>
              </w:rPr>
              <w:t>2.</w:t>
            </w:r>
            <w:r>
              <w:rPr>
                <w:rFonts w:hint="eastAsia" w:asciiTheme="minorEastAsia" w:hAnsiTheme="minorEastAsia"/>
                <w:bCs/>
                <w:szCs w:val="21"/>
              </w:rPr>
              <w:t>投标人（其他组织和自然人）提供本单位：</w:t>
            </w:r>
          </w:p>
          <w:p w14:paraId="0158700A">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
                <w:bCs/>
                <w:szCs w:val="21"/>
              </w:rPr>
              <w:t>202</w:t>
            </w:r>
            <w:r>
              <w:rPr>
                <w:rFonts w:hint="eastAsia" w:asciiTheme="minorEastAsia" w:hAnsiTheme="minorEastAsia"/>
                <w:b/>
                <w:bCs/>
                <w:szCs w:val="21"/>
                <w:lang w:val="en-US" w:eastAsia="zh-CN"/>
              </w:rPr>
              <w:t>5</w:t>
            </w:r>
            <w:r>
              <w:rPr>
                <w:rFonts w:hint="eastAsia" w:asciiTheme="minorEastAsia" w:hAnsiTheme="minorEastAsia"/>
                <w:b/>
                <w:bCs/>
                <w:szCs w:val="21"/>
              </w:rPr>
              <w:t>年度经审计的财务报告</w:t>
            </w:r>
            <w:r>
              <w:rPr>
                <w:rFonts w:hint="eastAsia" w:asciiTheme="minorEastAsia" w:hAnsiTheme="minorEastAsia"/>
                <w:bCs/>
                <w:szCs w:val="21"/>
              </w:rPr>
              <w:t>，包括资产负债表、利润表、现金流量表、所有者权益变动表及其附注；</w:t>
            </w:r>
          </w:p>
          <w:p w14:paraId="27F4A824">
            <w:pPr>
              <w:spacing w:line="360" w:lineRule="auto"/>
              <w:rPr>
                <w:rFonts w:asciiTheme="minorEastAsia" w:hAnsiTheme="minorEastAsia"/>
                <w:bCs/>
                <w:szCs w:val="21"/>
              </w:rPr>
            </w:pPr>
            <w:r>
              <w:rPr>
                <w:rFonts w:hint="eastAsia" w:asciiTheme="minorEastAsia" w:hAnsiTheme="minorEastAsia"/>
                <w:bCs/>
                <w:szCs w:val="21"/>
              </w:rPr>
              <w:t>②银行出具的资信证明；</w:t>
            </w:r>
          </w:p>
          <w:p w14:paraId="4699BD8B">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45A0BD39">
            <w:pPr>
              <w:autoSpaceDE w:val="0"/>
              <w:autoSpaceDN w:val="0"/>
              <w:adjustRightInd w:val="0"/>
              <w:spacing w:line="360" w:lineRule="auto"/>
              <w:ind w:right="-11"/>
              <w:rPr>
                <w:rFonts w:cs="宋体" w:asciiTheme="minorEastAsia" w:hAnsiTheme="minorEastAsia"/>
                <w:bCs/>
                <w:szCs w:val="21"/>
                <w:lang w:val="zh-CN"/>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43573B2B">
            <w:pPr>
              <w:autoSpaceDE w:val="0"/>
              <w:autoSpaceDN w:val="0"/>
              <w:adjustRightInd w:val="0"/>
              <w:spacing w:line="360" w:lineRule="auto"/>
              <w:ind w:right="-11"/>
              <w:rPr>
                <w:rFonts w:cs="宋体" w:asciiTheme="minorEastAsia" w:hAnsiTheme="minorEastAsia"/>
                <w:bCs/>
                <w:szCs w:val="21"/>
                <w:lang w:val="zh-CN"/>
              </w:rPr>
            </w:pPr>
            <w:r>
              <w:rPr>
                <w:rFonts w:hint="eastAsia" w:cs="仿宋_GB2312" w:asciiTheme="minorEastAsia" w:hAnsiTheme="minorEastAsia"/>
                <w:b/>
                <w:szCs w:val="21"/>
              </w:rPr>
              <w:t>三、依法缴纳税收相关材料</w:t>
            </w:r>
          </w:p>
          <w:p w14:paraId="02D3E237">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参加本次政府采购项目投标截止时间前一年内任意一个月缴纳税收凭据。（依法免税的投标人，应提供相应文件证明依法免税）</w:t>
            </w:r>
          </w:p>
          <w:p w14:paraId="6DF3CC36">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四、依法缴纳社会保障资金的证明材料</w:t>
            </w:r>
          </w:p>
          <w:p w14:paraId="77BD327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参加本次政府采购项目投标截止时间前一年内任意一个月缴纳社会保险凭据。（依法不需要缴纳社会保障资金的投标人，应提供相应文件证明依法不需要缴纳社会保障资金）</w:t>
            </w:r>
          </w:p>
          <w:p w14:paraId="15060FB8">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五、履行合同所必须的设备和专业技术能力的证明材料</w:t>
            </w:r>
          </w:p>
          <w:p w14:paraId="768D4841">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1.相关设备的购置发票、专业技术人员职称证书、用工合同等；</w:t>
            </w:r>
          </w:p>
          <w:p w14:paraId="44D06AEA">
            <w:pPr>
              <w:spacing w:line="360" w:lineRule="auto"/>
              <w:rPr>
                <w:rFonts w:asciiTheme="minorEastAsia" w:hAnsiTheme="minorEastAsia"/>
                <w:bCs/>
                <w:szCs w:val="21"/>
              </w:rPr>
            </w:pPr>
            <w:r>
              <w:rPr>
                <w:rFonts w:hint="eastAsia" w:asciiTheme="minorEastAsia" w:hAnsiTheme="minorEastAsia"/>
                <w:bCs/>
                <w:szCs w:val="21"/>
                <w:lang w:eastAsia="zh-CN"/>
              </w:rPr>
              <w:t>2.</w:t>
            </w:r>
            <w:r>
              <w:rPr>
                <w:rFonts w:hint="eastAsia" w:asciiTheme="minorEastAsia" w:hAnsiTheme="minorEastAsia"/>
                <w:bCs/>
                <w:szCs w:val="21"/>
              </w:rPr>
              <w:t>投标人具备履行合同所必须的设备和专业技术能力承诺函或声明（承诺函或声明格式自拟）。</w:t>
            </w:r>
          </w:p>
          <w:p w14:paraId="45C24344">
            <w:pPr>
              <w:autoSpaceDE w:val="0"/>
              <w:autoSpaceDN w:val="0"/>
              <w:adjustRightInd w:val="0"/>
              <w:spacing w:line="360" w:lineRule="auto"/>
              <w:ind w:right="-11"/>
              <w:rPr>
                <w:rFonts w:ascii="楷体" w:hAnsi="楷体" w:eastAsia="楷体"/>
                <w:sz w:val="24"/>
                <w:szCs w:val="24"/>
              </w:rPr>
            </w:pPr>
            <w:r>
              <w:rPr>
                <w:rFonts w:hint="eastAsia" w:ascii="楷体" w:hAnsi="楷体" w:eastAsia="楷体" w:cs="仿宋_GB2312"/>
                <w:sz w:val="24"/>
                <w:szCs w:val="24"/>
                <w:lang w:val="zh-CN"/>
              </w:rPr>
              <w:t>注：仅需提供序号</w:t>
            </w:r>
            <w:r>
              <w:rPr>
                <w:rFonts w:hint="eastAsia" w:ascii="楷体" w:hAnsi="楷体" w:eastAsia="楷体"/>
                <w:sz w:val="24"/>
                <w:szCs w:val="24"/>
              </w:rPr>
              <w:t>1～2其中之一即可。</w:t>
            </w:r>
          </w:p>
          <w:p w14:paraId="09F5F725">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kern w:val="0"/>
                <w:szCs w:val="21"/>
              </w:rPr>
              <w:t>六、</w:t>
            </w:r>
            <w:r>
              <w:rPr>
                <w:rFonts w:cs="宋体" w:asciiTheme="minorEastAsia" w:hAnsiTheme="minorEastAsia"/>
                <w:b/>
                <w:bCs/>
                <w:szCs w:val="21"/>
                <w:lang w:val="zh-CN"/>
              </w:rPr>
              <w:t>参加政府采购活动前3年内在经营活动中没有重大违法记录的声明</w:t>
            </w:r>
          </w:p>
          <w:p w14:paraId="10D0C9CC">
            <w:pPr>
              <w:autoSpaceDE w:val="0"/>
              <w:autoSpaceDN w:val="0"/>
              <w:spacing w:line="360" w:lineRule="auto"/>
              <w:contextualSpacing/>
              <w:jc w:val="left"/>
              <w:rPr>
                <w:rFonts w:cs="宋体" w:asciiTheme="minorEastAsia" w:hAnsiTheme="minorEastAsia"/>
                <w:bCs/>
                <w:szCs w:val="21"/>
                <w:lang w:val="zh-CN"/>
              </w:rPr>
            </w:pPr>
            <w:r>
              <w:rPr>
                <w:rFonts w:hint="eastAsia" w:cs="宋体" w:asciiTheme="minorEastAsia" w:hAnsiTheme="minorEastAsia"/>
                <w:bCs/>
                <w:szCs w:val="21"/>
                <w:lang w:val="zh-CN"/>
              </w:rPr>
              <w:t>投标人“</w:t>
            </w:r>
            <w:r>
              <w:rPr>
                <w:rFonts w:cs="宋体" w:asciiTheme="minorEastAsia" w:hAnsiTheme="minorEastAsia"/>
                <w:bCs/>
                <w:szCs w:val="21"/>
                <w:lang w:val="zh-CN"/>
              </w:rPr>
              <w:t>参加政府采购活动前3年内在经营活动中没有重大违法记录的书面声明</w:t>
            </w:r>
            <w:r>
              <w:rPr>
                <w:rFonts w:hint="eastAsia" w:cs="宋体" w:asciiTheme="minorEastAsia" w:hAnsiTheme="minorEastAsia"/>
                <w:bCs/>
                <w:szCs w:val="21"/>
                <w:lang w:val="zh-CN"/>
              </w:rPr>
              <w:t>”。 重大违法记录，是指投标人因违法经营受到刑事处罚或者责令停产停业、吊销许可证或者执照、较大数额罚款等行政处罚。</w:t>
            </w:r>
          </w:p>
          <w:p w14:paraId="62CD5F9D">
            <w:pPr>
              <w:wordWrap w:val="0"/>
              <w:autoSpaceDE w:val="0"/>
              <w:autoSpaceDN w:val="0"/>
              <w:spacing w:line="360" w:lineRule="auto"/>
              <w:contextualSpacing/>
              <w:jc w:val="left"/>
              <w:rPr>
                <w:rFonts w:cs="宋体" w:asciiTheme="minorEastAsia" w:hAnsiTheme="minorEastAsia"/>
                <w:kern w:val="0"/>
                <w:szCs w:val="21"/>
              </w:rPr>
            </w:pPr>
            <w:r>
              <w:rPr>
                <w:rFonts w:hint="eastAsia" w:cs="宋体" w:asciiTheme="minorEastAsia" w:hAnsiTheme="minorEastAsia"/>
                <w:b/>
                <w:bCs/>
                <w:szCs w:val="21"/>
                <w:lang w:val="zh-CN"/>
              </w:rPr>
              <w:t>七、</w:t>
            </w:r>
            <w:r>
              <w:rPr>
                <w:rFonts w:cs="仿宋_GB2312" w:asciiTheme="minorEastAsia" w:hAnsiTheme="minorEastAsia"/>
                <w:b/>
                <w:szCs w:val="21"/>
                <w:shd w:val="clear" w:color="auto" w:fill="FFFFFF"/>
              </w:rPr>
              <w:t>未被列入“信用中国”网站</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www.creditchina.gov.cn</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cs="仿宋_GB2312" w:asciiTheme="minorEastAsia" w:hAnsiTheme="minorEastAsia"/>
                <w:b/>
                <w:szCs w:val="21"/>
                <w:shd w:val="clear" w:color="auto" w:fill="FFFFFF"/>
              </w:rPr>
              <w:t>的投标人；</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中国政府采购网</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 xml:space="preserve"> </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www.ccgp.gov.cn</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政府采购严重违法失信行为记录名单的投标人</w:t>
            </w:r>
            <w:r>
              <w:rPr>
                <w:rFonts w:hint="eastAsia" w:cs="宋体" w:asciiTheme="minorEastAsia" w:hAnsiTheme="minorEastAsia"/>
                <w:b/>
                <w:bCs/>
                <w:szCs w:val="21"/>
                <w:lang w:val="zh-CN"/>
              </w:rPr>
              <w:t>；</w:t>
            </w:r>
            <w:r>
              <w:rPr>
                <w:rFonts w:hint="eastAsia" w:cs="仿宋_GB2312" w:asciiTheme="minorEastAsia" w:hAnsiTheme="minorEastAsia"/>
                <w:b/>
                <w:szCs w:val="21"/>
                <w:shd w:val="clear" w:color="auto" w:fill="FFFFFF"/>
              </w:rPr>
              <w:t xml:space="preserve"> “中国社会组织政务服务平台”网站（</w:t>
            </w:r>
            <w:r>
              <w:rPr>
                <w:rFonts w:cs="仿宋_GB2312" w:asciiTheme="minorEastAsia" w:hAnsiTheme="minorEastAsia"/>
                <w:b/>
                <w:szCs w:val="21"/>
                <w:shd w:val="clear" w:color="auto" w:fill="FFFFFF"/>
              </w:rPr>
              <w:t>https://chinanpo.mca.gov.cn</w:t>
            </w:r>
            <w:r>
              <w:rPr>
                <w:rFonts w:hint="eastAsia" w:cs="仿宋_GB2312" w:asciiTheme="minorEastAsia" w:hAnsiTheme="minorEastAsia"/>
                <w:b/>
                <w:szCs w:val="21"/>
                <w:shd w:val="clear" w:color="auto" w:fill="FFFFFF"/>
              </w:rPr>
              <w:t>）严重违法失信社会组织（</w:t>
            </w:r>
            <w:r>
              <w:rPr>
                <w:rFonts w:hint="eastAsia" w:cs="宋体" w:asciiTheme="minorEastAsia" w:hAnsiTheme="minorEastAsia"/>
                <w:kern w:val="0"/>
                <w:szCs w:val="21"/>
              </w:rPr>
              <w:t>联合体形式投标的，联合体成员存在不良信用记录，视同联合体存在不良信用记录）。</w:t>
            </w:r>
          </w:p>
          <w:p w14:paraId="56AFA1C6">
            <w:pPr>
              <w:spacing w:line="360" w:lineRule="auto"/>
              <w:rPr>
                <w:rFonts w:cs="宋体" w:asciiTheme="minorEastAsia" w:hAnsiTheme="minorEastAsia"/>
                <w:kern w:val="0"/>
                <w:szCs w:val="21"/>
              </w:rPr>
            </w:pPr>
            <w:r>
              <w:rPr>
                <w:rFonts w:hint="eastAsia" w:cs="宋体" w:asciiTheme="minorEastAsia" w:hAnsiTheme="minorEastAsia"/>
                <w:kern w:val="0"/>
                <w:szCs w:val="21"/>
                <w:lang w:eastAsia="zh-CN"/>
              </w:rPr>
              <w:t>1.</w:t>
            </w:r>
            <w:r>
              <w:rPr>
                <w:rFonts w:hint="eastAsia" w:cs="宋体" w:asciiTheme="minorEastAsia" w:hAnsiTheme="minorEastAsia"/>
                <w:kern w:val="0"/>
                <w:szCs w:val="21"/>
              </w:rPr>
              <w:t>查询渠道：</w:t>
            </w:r>
          </w:p>
          <w:p w14:paraId="77DC1B94">
            <w:pPr>
              <w:spacing w:line="360" w:lineRule="auto"/>
              <w:rPr>
                <w:rFonts w:cs="宋体" w:asciiTheme="minorEastAsia" w:hAnsiTheme="minorEastAsia"/>
                <w:kern w:val="0"/>
                <w:szCs w:val="21"/>
              </w:rPr>
            </w:pPr>
            <w:r>
              <w:rPr>
                <w:rFonts w:hint="eastAsia" w:cs="宋体" w:asciiTheme="minorEastAsia" w:hAnsiTheme="minorEastAsia"/>
                <w:kern w:val="0"/>
                <w:szCs w:val="21"/>
              </w:rPr>
              <w:t>①“信用中国”网站（</w:t>
            </w:r>
            <w:r>
              <w:fldChar w:fldCharType="begin"/>
            </w:r>
            <w:r>
              <w:instrText xml:space="preserve"> HYPERLINK "http://www.creditchina.gov.cn" </w:instrText>
            </w:r>
            <w:r>
              <w:fldChar w:fldCharType="separate"/>
            </w:r>
            <w:r>
              <w:rPr>
                <w:rFonts w:hint="eastAsia" w:cs="宋体"/>
                <w:kern w:val="0"/>
              </w:rPr>
              <w:t>www.creditchina.gov.cn</w:t>
            </w:r>
            <w:r>
              <w:rPr>
                <w:rFonts w:hint="eastAsia" w:cs="宋体"/>
                <w:kern w:val="0"/>
              </w:rPr>
              <w:fldChar w:fldCharType="end"/>
            </w:r>
            <w:r>
              <w:rPr>
                <w:rFonts w:hint="eastAsia" w:cs="宋体" w:asciiTheme="minorEastAsia" w:hAnsiTheme="minorEastAsia"/>
                <w:kern w:val="0"/>
                <w:szCs w:val="21"/>
              </w:rPr>
              <w:t>）</w:t>
            </w:r>
          </w:p>
          <w:p w14:paraId="51014550">
            <w:pPr>
              <w:spacing w:line="360" w:lineRule="auto"/>
              <w:rPr>
                <w:rFonts w:cs="宋体" w:asciiTheme="minorEastAsia" w:hAnsiTheme="minorEastAsia"/>
                <w:kern w:val="0"/>
                <w:szCs w:val="21"/>
              </w:rPr>
            </w:pPr>
            <w:r>
              <w:rPr>
                <w:rFonts w:hint="eastAsia" w:cs="宋体" w:asciiTheme="minorEastAsia" w:hAnsiTheme="minorEastAsia"/>
                <w:kern w:val="0"/>
                <w:szCs w:val="21"/>
              </w:rPr>
              <w:t>②“中国政府采购网”（www.ccgp.gov.cn）</w:t>
            </w:r>
          </w:p>
          <w:p w14:paraId="7FBA2844">
            <w:pPr>
              <w:spacing w:line="360" w:lineRule="auto"/>
              <w:rPr>
                <w:rFonts w:cs="宋体" w:asciiTheme="minorEastAsia" w:hAnsiTheme="minorEastAsia"/>
                <w:kern w:val="0"/>
                <w:szCs w:val="21"/>
              </w:rPr>
            </w:pPr>
            <w:r>
              <w:rPr>
                <w:rFonts w:hint="eastAsia" w:cs="宋体" w:asciiTheme="minorEastAsia" w:hAnsiTheme="minorEastAsia"/>
                <w:kern w:val="0"/>
                <w:szCs w:val="21"/>
              </w:rPr>
              <w:t>③“中国社会组织政务服务平台”网站（</w:t>
            </w:r>
            <w:r>
              <w:rPr>
                <w:rFonts w:cs="宋体" w:asciiTheme="minorEastAsia" w:hAnsiTheme="minorEastAsia"/>
                <w:kern w:val="0"/>
                <w:szCs w:val="21"/>
              </w:rPr>
              <w:t>https://chinanpo.mca.gov.cn</w:t>
            </w:r>
            <w:r>
              <w:rPr>
                <w:rFonts w:hint="eastAsia" w:cs="宋体" w:asciiTheme="minorEastAsia" w:hAnsiTheme="minorEastAsia"/>
                <w:kern w:val="0"/>
                <w:szCs w:val="21"/>
              </w:rPr>
              <w:t>）（仅查询社会组织）；</w:t>
            </w:r>
          </w:p>
          <w:p w14:paraId="462D7BA6">
            <w:pPr>
              <w:autoSpaceDE w:val="0"/>
              <w:autoSpaceDN w:val="0"/>
              <w:spacing w:line="360" w:lineRule="auto"/>
              <w:contextualSpacing/>
              <w:rPr>
                <w:rFonts w:cs="宋体" w:asciiTheme="minorEastAsia" w:hAnsiTheme="minorEastAsia"/>
                <w:color w:val="FF0000"/>
                <w:kern w:val="0"/>
                <w:szCs w:val="21"/>
              </w:rPr>
            </w:pPr>
            <w:r>
              <w:rPr>
                <w:rFonts w:hint="eastAsia" w:cs="宋体" w:asciiTheme="minorEastAsia" w:hAnsiTheme="minorEastAsia"/>
                <w:color w:val="FF0000"/>
                <w:kern w:val="0"/>
                <w:szCs w:val="21"/>
                <w:lang w:val="en-US" w:eastAsia="zh-CN"/>
              </w:rPr>
              <w:t>2</w:t>
            </w:r>
            <w:r>
              <w:rPr>
                <w:rFonts w:hint="eastAsia" w:cs="宋体" w:asciiTheme="minorEastAsia" w:hAnsiTheme="minorEastAsia"/>
                <w:color w:val="FF0000"/>
                <w:kern w:val="0"/>
                <w:szCs w:val="21"/>
                <w:lang w:eastAsia="zh-CN"/>
              </w:rPr>
              <w:t>.</w:t>
            </w:r>
            <w:r>
              <w:rPr>
                <w:rFonts w:hint="eastAsia" w:cs="宋体" w:asciiTheme="minorEastAsia" w:hAnsiTheme="minorEastAsia"/>
                <w:color w:val="FF0000"/>
                <w:kern w:val="0"/>
                <w:szCs w:val="21"/>
              </w:rPr>
              <w:t>信用信息的使用原则：经采购人认定的被列入失信被执行人、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hint="eastAsia" w:cs="宋体" w:asciiTheme="minorEastAsia" w:hAnsiTheme="minorEastAsia"/>
                <w:color w:val="FF0000"/>
                <w:kern w:val="0"/>
                <w:szCs w:val="21"/>
                <w:highlight w:val="none"/>
              </w:rPr>
              <w:t>、</w:t>
            </w:r>
            <w:r>
              <w:rPr>
                <w:rFonts w:cs="仿宋_GB2312" w:asciiTheme="minorEastAsia" w:hAnsiTheme="minorEastAsia"/>
                <w:color w:val="FF0000"/>
                <w:szCs w:val="21"/>
                <w:shd w:val="clear" w:color="auto" w:fill="FFFFFF"/>
              </w:rPr>
              <w:t>政府采购严重违法失信行为记录名单</w:t>
            </w:r>
            <w:r>
              <w:rPr>
                <w:rFonts w:hint="eastAsia" w:cs="仿宋_GB2312" w:asciiTheme="minorEastAsia" w:hAnsiTheme="minorEastAsia"/>
                <w:color w:val="FF0000"/>
                <w:szCs w:val="21"/>
                <w:shd w:val="clear" w:color="auto" w:fill="FFFFFF"/>
              </w:rPr>
              <w:t>的投标人、</w:t>
            </w:r>
            <w:r>
              <w:rPr>
                <w:rFonts w:hint="eastAsia" w:cs="宋体" w:asciiTheme="minorEastAsia" w:hAnsiTheme="minorEastAsia"/>
                <w:color w:val="FF0000"/>
                <w:kern w:val="0"/>
                <w:szCs w:val="21"/>
              </w:rPr>
              <w:t>严重违法失信社会组织，将拒绝其参与本次政府采购活动。</w:t>
            </w:r>
          </w:p>
        </w:tc>
      </w:tr>
    </w:tbl>
    <w:p w14:paraId="509D7409">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6"/>
          <w:szCs w:val="36"/>
        </w:rPr>
      </w:pPr>
    </w:p>
    <w:p w14:paraId="292ABF7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497046B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339F74B4">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5666FDEC">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2094AF86">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A6A7731">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6FC7F465">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F363A33">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48D95D9E">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第四章 投标人须知</w:t>
      </w:r>
    </w:p>
    <w:p w14:paraId="30658781">
      <w:pPr>
        <w:tabs>
          <w:tab w:val="left" w:pos="1260"/>
        </w:tabs>
        <w:autoSpaceDE w:val="0"/>
        <w:autoSpaceDN w:val="0"/>
        <w:adjustRightInd w:val="0"/>
        <w:spacing w:line="360" w:lineRule="auto"/>
        <w:contextualSpacing/>
        <w:jc w:val="center"/>
        <w:rPr>
          <w:rFonts w:cs="宋体" w:asciiTheme="minorEastAsia" w:hAnsiTheme="minorEastAsia"/>
          <w:b/>
          <w:kern w:val="0"/>
          <w:sz w:val="28"/>
          <w:szCs w:val="28"/>
        </w:rPr>
      </w:pPr>
    </w:p>
    <w:p w14:paraId="20F87AE9">
      <w:pPr>
        <w:tabs>
          <w:tab w:val="left" w:pos="1260"/>
        </w:tabs>
        <w:autoSpaceDE w:val="0"/>
        <w:autoSpaceDN w:val="0"/>
        <w:adjustRightInd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一、概念释义</w:t>
      </w:r>
    </w:p>
    <w:p w14:paraId="333AC858">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适用范围</w:t>
      </w:r>
    </w:p>
    <w:p w14:paraId="178C0161">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本招标文件仅适用于本次“投标邀请”中所述采购项目。</w:t>
      </w:r>
    </w:p>
    <w:p w14:paraId="1B54D8D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本招标文件解释权属于“投标邀请”所述的采购人。</w:t>
      </w:r>
    </w:p>
    <w:p w14:paraId="3001DC58">
      <w:pPr>
        <w:pStyle w:val="44"/>
        <w:autoSpaceDE w:val="0"/>
        <w:autoSpaceDN w:val="0"/>
        <w:spacing w:line="360" w:lineRule="auto"/>
        <w:ind w:left="780" w:firstLine="0" w:firstLineChars="0"/>
        <w:contextualSpacing/>
        <w:rPr>
          <w:rFonts w:cs="宋体" w:asciiTheme="minorEastAsia" w:hAnsiTheme="minorEastAsia"/>
          <w:kern w:val="0"/>
          <w:szCs w:val="21"/>
        </w:rPr>
      </w:pPr>
    </w:p>
    <w:p w14:paraId="21ECE8B3">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定义</w:t>
      </w:r>
    </w:p>
    <w:p w14:paraId="551E334A">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“采购项目”：“投标人须知前附表”中所述的采购项目。</w:t>
      </w:r>
    </w:p>
    <w:p w14:paraId="3D0B8C37">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“招标人”：“投标人须知前附表”中所述的组织本次招标的代理机构和采购人。</w:t>
      </w:r>
    </w:p>
    <w:p w14:paraId="3F2E3EF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“采购人”：是指依法进行政府采购的国家机关、事业单位、团体组织。采购人名称、     地址、电话、联系人见“投标人须知前附表”。</w:t>
      </w:r>
    </w:p>
    <w:p w14:paraId="30A07A9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“代理机构”：接受采购人委托，代理采购项目的采购代理机构。代理机构名称、地址、 电话、联系人见“投标人须知前附表”。</w:t>
      </w:r>
    </w:p>
    <w:p w14:paraId="62E770BE">
      <w:pPr>
        <w:autoSpaceDE w:val="0"/>
        <w:autoSpaceDN w:val="0"/>
        <w:spacing w:line="360" w:lineRule="auto"/>
        <w:ind w:left="991" w:leftChars="450" w:hanging="46" w:hangingChars="22"/>
        <w:contextualSpacing/>
        <w:rPr>
          <w:rFonts w:cs="宋体" w:asciiTheme="minorEastAsia" w:hAnsiTheme="minorEastAsia"/>
          <w:kern w:val="0"/>
          <w:szCs w:val="21"/>
        </w:rPr>
      </w:pPr>
      <w:r>
        <w:rPr>
          <w:rFonts w:hint="eastAsia" w:cs="宋体" w:asciiTheme="minorEastAsia" w:hAnsiTheme="minorEastAsia"/>
          <w:kern w:val="0"/>
          <w:szCs w:val="21"/>
        </w:rPr>
        <w:t>采购代理机构及其分支机构不得在所代理的采购项目中投标或者代理投标，不得为所代理的采购项目的投标人参加本项目提供投标咨询。</w:t>
      </w:r>
    </w:p>
    <w:p w14:paraId="315D36BA">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“潜在投标人”指符合《中华人民共和国政府采购法》及相关法律法规和本招标文件的各项规定，且按照本项目招标公告及招标文件规定的方式获取招标文件的法人、其他组 织或者自然人。</w:t>
      </w:r>
    </w:p>
    <w:p w14:paraId="52ADACC7">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是指符合《中华人民共和国政府采购法》及相关法律法规和本招标文件的各项规定，响应招标、参加投标竞争，从招标人处按规定获取招标文件，并按照招标文件要求向招标人提交投标文件的法人、其他组织或者自然人。</w:t>
      </w:r>
    </w:p>
    <w:p w14:paraId="5A0358D8">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“进口产品”：是指通过中国海关报关验放进入中国境内且产自关境外的产品，包括已经进入中国境内的进口产品。详见《政府采购进口产品管理办法》</w:t>
      </w:r>
      <w:r>
        <w:rPr>
          <w:rFonts w:hint="eastAsia" w:cs="宋体" w:asciiTheme="minorEastAsia" w:hAnsiTheme="minorEastAsia"/>
          <w:kern w:val="0"/>
          <w:szCs w:val="21"/>
          <w:lang w:eastAsia="zh-CN"/>
        </w:rPr>
        <w:t>（</w:t>
      </w:r>
      <w:r>
        <w:rPr>
          <w:rFonts w:hint="eastAsia" w:cs="宋体" w:asciiTheme="minorEastAsia" w:hAnsiTheme="minorEastAsia"/>
          <w:kern w:val="0"/>
          <w:szCs w:val="21"/>
        </w:rPr>
        <w:t>财库</w:t>
      </w:r>
      <w:r>
        <w:rPr>
          <w:rFonts w:hint="eastAsia" w:cs="宋体" w:asciiTheme="minorEastAsia" w:hAnsiTheme="minorEastAsia"/>
          <w:kern w:val="0"/>
          <w:szCs w:val="21"/>
          <w:lang w:eastAsia="zh-CN"/>
        </w:rPr>
        <w:t>〔2007〕119号）</w:t>
      </w:r>
      <w:r>
        <w:rPr>
          <w:rFonts w:hint="eastAsia" w:cs="宋体" w:asciiTheme="minorEastAsia" w:hAnsiTheme="minorEastAsia"/>
          <w:kern w:val="0"/>
          <w:szCs w:val="21"/>
        </w:rPr>
        <w:t>、《关于政府采购进口产品管理有关问题的通知》（财办库</w:t>
      </w:r>
      <w:r>
        <w:rPr>
          <w:rFonts w:hint="eastAsia" w:cs="宋体" w:asciiTheme="minorEastAsia" w:hAnsiTheme="minorEastAsia"/>
          <w:kern w:val="0"/>
          <w:szCs w:val="21"/>
          <w:lang w:eastAsia="zh-CN"/>
        </w:rPr>
        <w:t>〔2008〕</w:t>
      </w:r>
      <w:r>
        <w:rPr>
          <w:rFonts w:cs="宋体" w:asciiTheme="minorEastAsia" w:hAnsiTheme="minorEastAsia"/>
          <w:kern w:val="0"/>
          <w:szCs w:val="21"/>
        </w:rPr>
        <w:t xml:space="preserve">248 </w:t>
      </w:r>
      <w:r>
        <w:rPr>
          <w:rFonts w:hint="eastAsia" w:cs="宋体" w:asciiTheme="minorEastAsia" w:hAnsiTheme="minorEastAsia"/>
          <w:kern w:val="0"/>
          <w:szCs w:val="21"/>
        </w:rPr>
        <w:t>号）。</w:t>
      </w:r>
    </w:p>
    <w:p w14:paraId="72504C52">
      <w:pPr>
        <w:autoSpaceDE w:val="0"/>
        <w:autoSpaceDN w:val="0"/>
        <w:spacing w:line="360" w:lineRule="auto"/>
        <w:ind w:left="1274" w:leftChars="1" w:hanging="1272" w:hangingChars="606"/>
        <w:contextualSpacing/>
        <w:rPr>
          <w:rFonts w:cs="宋体" w:asciiTheme="minorEastAsia" w:hAnsiTheme="minorEastAsia"/>
          <w:kern w:val="0"/>
          <w:szCs w:val="21"/>
        </w:rPr>
      </w:pPr>
      <w:r>
        <w:rPr>
          <w:rFonts w:hint="eastAsia" w:cs="宋体" w:asciiTheme="minorEastAsia" w:hAnsiTheme="minorEastAsia"/>
          <w:kern w:val="0"/>
          <w:szCs w:val="21"/>
        </w:rPr>
        <w:t xml:space="preserve">2.7.1    </w:t>
      </w:r>
      <w:r>
        <w:rPr>
          <w:rFonts w:cs="宋体" w:asciiTheme="minorEastAsia" w:hAnsiTheme="minorEastAsia"/>
          <w:kern w:val="0"/>
          <w:szCs w:val="21"/>
        </w:rPr>
        <w:t>招标文件列明不允许或未列明允许进口产品参加投标的，均视为拒绝进口产品参加投标。</w:t>
      </w:r>
    </w:p>
    <w:p w14:paraId="2FCE0A6B">
      <w:pPr>
        <w:autoSpaceDE w:val="0"/>
        <w:autoSpaceDN w:val="0"/>
        <w:spacing w:line="360" w:lineRule="auto"/>
        <w:ind w:left="991" w:leftChars="1" w:hanging="989" w:hangingChars="471"/>
        <w:contextualSpacing/>
        <w:rPr>
          <w:rFonts w:cs="宋体" w:asciiTheme="minorEastAsia" w:hAnsiTheme="minorEastAsia"/>
          <w:kern w:val="0"/>
          <w:szCs w:val="21"/>
        </w:rPr>
      </w:pPr>
      <w:r>
        <w:rPr>
          <w:rFonts w:hint="eastAsia" w:cs="宋体" w:asciiTheme="minorEastAsia" w:hAnsiTheme="minorEastAsia"/>
          <w:kern w:val="0"/>
          <w:szCs w:val="21"/>
        </w:rPr>
        <w:t xml:space="preserve">2.7.2    </w:t>
      </w:r>
      <w:r>
        <w:rPr>
          <w:rFonts w:cs="宋体" w:asciiTheme="minorEastAsia" w:hAnsiTheme="minorEastAsia"/>
          <w:kern w:val="0"/>
          <w:szCs w:val="21"/>
        </w:rPr>
        <w:t>如</w:t>
      </w:r>
      <w:r>
        <w:rPr>
          <w:rFonts w:hint="eastAsia" w:cs="宋体" w:asciiTheme="minorEastAsia" w:hAnsiTheme="minorEastAsia"/>
          <w:kern w:val="0"/>
          <w:szCs w:val="21"/>
        </w:rPr>
        <w:t>招标</w:t>
      </w:r>
      <w:r>
        <w:rPr>
          <w:rFonts w:cs="宋体" w:asciiTheme="minorEastAsia" w:hAnsiTheme="minorEastAsia"/>
          <w:kern w:val="0"/>
          <w:szCs w:val="21"/>
        </w:rPr>
        <w:t>文件中已说明，经财政部门审核同意，允许部分或全部产品采购进口产品，投标人既可提供本国产品，也可以提供进口产品。</w:t>
      </w:r>
    </w:p>
    <w:p w14:paraId="34C632FA">
      <w:pPr>
        <w:pStyle w:val="44"/>
        <w:numPr>
          <w:ilvl w:val="1"/>
          <w:numId w:val="6"/>
        </w:numPr>
        <w:autoSpaceDE w:val="0"/>
        <w:autoSpaceDN w:val="0"/>
        <w:spacing w:line="360" w:lineRule="auto"/>
        <w:ind w:left="991" w:leftChars="1" w:hanging="989" w:hangingChars="471"/>
        <w:contextualSpacing/>
        <w:rPr>
          <w:rFonts w:cs="宋体" w:asciiTheme="minorEastAsia" w:hAnsiTheme="minorEastAsia"/>
          <w:kern w:val="0"/>
          <w:szCs w:val="21"/>
        </w:rPr>
      </w:pPr>
      <w:r>
        <w:rPr>
          <w:rFonts w:hint="eastAsia" w:cs="宋体" w:asciiTheme="minorEastAsia" w:hAnsiTheme="minorEastAsia"/>
          <w:kern w:val="0"/>
          <w:szCs w:val="21"/>
        </w:rPr>
        <w:t>招标文件中凡标有“★”的条款均系实质性要求条款。</w:t>
      </w:r>
    </w:p>
    <w:p w14:paraId="0F0D4518">
      <w:pPr>
        <w:pStyle w:val="44"/>
        <w:autoSpaceDE w:val="0"/>
        <w:autoSpaceDN w:val="0"/>
        <w:spacing w:line="360" w:lineRule="auto"/>
        <w:ind w:left="964" w:firstLine="0" w:firstLineChars="0"/>
        <w:contextualSpacing/>
        <w:rPr>
          <w:rFonts w:cs="宋体" w:asciiTheme="minorEastAsia" w:hAnsiTheme="minorEastAsia"/>
          <w:kern w:val="0"/>
          <w:szCs w:val="21"/>
        </w:rPr>
      </w:pPr>
    </w:p>
    <w:p w14:paraId="6F16A3DA">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合格的投标人</w:t>
      </w:r>
    </w:p>
    <w:p w14:paraId="1E08FA9A">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在中华人民共和国境内注册，具有本项目生产、制造、供应或实施能力，符合、承认并承诺履行本招标文件各项规定的法人、其他组织或者自然人。</w:t>
      </w:r>
    </w:p>
    <w:p w14:paraId="740BD663">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符合本项目“投标邀请”和“投标人须知前附表”中规定的合格投标人所必须具备的条件。</w:t>
      </w:r>
    </w:p>
    <w:p w14:paraId="03E37D46">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ascii="宋体" w:hAnsi="宋体"/>
          <w:szCs w:val="21"/>
        </w:rPr>
        <w:t>按照财政部《</w:t>
      </w:r>
      <w:r>
        <w:rPr>
          <w:rFonts w:hint="eastAsia" w:ascii="宋体" w:hAnsi="宋体" w:cs="微软雅黑"/>
          <w:bCs/>
          <w:szCs w:val="21"/>
        </w:rPr>
        <w:t>关于在政府采购活动中查询及使用信用记录有关问题的通知</w:t>
      </w:r>
      <w:r>
        <w:rPr>
          <w:rFonts w:hint="eastAsia" w:ascii="宋体" w:hAnsi="宋体"/>
          <w:szCs w:val="21"/>
        </w:rPr>
        <w:t>》（财库</w:t>
      </w:r>
      <w:r>
        <w:rPr>
          <w:rFonts w:hint="eastAsia" w:ascii="宋体" w:hAnsi="宋体" w:cs="微软雅黑"/>
          <w:bCs/>
          <w:szCs w:val="21"/>
        </w:rPr>
        <w:t>〔2016〕</w:t>
      </w:r>
      <w:r>
        <w:rPr>
          <w:rFonts w:hint="eastAsia" w:ascii="宋体" w:hAnsi="宋体"/>
          <w:szCs w:val="21"/>
        </w:rPr>
        <w:t>125号）要求，</w:t>
      </w:r>
      <w:r>
        <w:rPr>
          <w:rFonts w:hint="eastAsia" w:cs="宋体" w:asciiTheme="minorEastAsia" w:hAnsiTheme="minorEastAsia"/>
          <w:kern w:val="0"/>
          <w:szCs w:val="21"/>
        </w:rPr>
        <w:t>政府采购活动中查询及使用投标人信用记录的具体要求为：投标人未被列入失信被执行人、税收违法黑名单、</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w:t>
      </w:r>
      <w:r>
        <w:rPr>
          <w:rFonts w:hint="eastAsia" w:cs="宋体" w:asciiTheme="minorEastAsia" w:hAnsiTheme="minorEastAsia"/>
          <w:kern w:val="0"/>
          <w:szCs w:val="21"/>
        </w:rPr>
        <w:t>严重违法失信社会组织名单（联合体形式投标的，联合体成员存在不良信用记录，视同联合体存在不良信用记录）。</w:t>
      </w:r>
    </w:p>
    <w:p w14:paraId="78EEE819">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查询渠道：“信用中国”网站（</w:t>
      </w:r>
      <w:r>
        <w:rPr>
          <w:rFonts w:cs="宋体" w:asciiTheme="minorEastAsia" w:hAnsiTheme="minorEastAsia"/>
          <w:kern w:val="0"/>
          <w:szCs w:val="21"/>
        </w:rPr>
        <w:t>www.creditchina.gov.cn</w:t>
      </w:r>
      <w:r>
        <w:rPr>
          <w:rFonts w:hint="eastAsia" w:cs="宋体" w:asciiTheme="minorEastAsia" w:hAnsiTheme="minorEastAsia"/>
          <w:kern w:val="0"/>
          <w:szCs w:val="21"/>
        </w:rPr>
        <w:t>）、“中国政府采购网”（</w:t>
      </w:r>
      <w:r>
        <w:rPr>
          <w:rFonts w:cs="宋体" w:asciiTheme="minorEastAsia" w:hAnsiTheme="minorEastAsia"/>
          <w:kern w:val="0"/>
          <w:szCs w:val="21"/>
        </w:rPr>
        <w:t>www.ccgp.gov.cn</w:t>
      </w:r>
      <w:r>
        <w:rPr>
          <w:rFonts w:hint="eastAsia" w:cs="宋体" w:asciiTheme="minorEastAsia" w:hAnsiTheme="minorEastAsia"/>
          <w:kern w:val="0"/>
          <w:szCs w:val="21"/>
        </w:rPr>
        <w:t>）、“中国社会组织政务服务平台”网站（</w:t>
      </w:r>
      <w:r>
        <w:fldChar w:fldCharType="begin"/>
      </w:r>
      <w:r>
        <w:instrText xml:space="preserve"> HYPERLINK "http://www.chinanpo.gov.cn" </w:instrText>
      </w:r>
      <w:r>
        <w:fldChar w:fldCharType="separate"/>
      </w:r>
      <w:r>
        <w:rPr>
          <w:rStyle w:val="31"/>
          <w:rFonts w:cs="宋体" w:asciiTheme="minorEastAsia" w:hAnsiTheme="minorEastAsia"/>
          <w:color w:val="auto"/>
          <w:kern w:val="0"/>
          <w:szCs w:val="21"/>
        </w:rPr>
        <w:t>https://chinanpo.mca.gov.cn</w:t>
      </w:r>
      <w:r>
        <w:rPr>
          <w:rStyle w:val="31"/>
          <w:rFonts w:cs="宋体" w:asciiTheme="minorEastAsia" w:hAnsiTheme="minorEastAsia"/>
          <w:color w:val="auto"/>
          <w:kern w:val="0"/>
          <w:szCs w:val="21"/>
        </w:rPr>
        <w:fldChar w:fldCharType="end"/>
      </w:r>
      <w:r>
        <w:rPr>
          <w:rFonts w:hint="eastAsia" w:cs="宋体" w:asciiTheme="minorEastAsia" w:hAnsiTheme="minorEastAsia"/>
          <w:kern w:val="0"/>
          <w:szCs w:val="21"/>
        </w:rPr>
        <w:t>）；</w:t>
      </w:r>
    </w:p>
    <w:p w14:paraId="75655366">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截止时间：同投标截止时间；</w:t>
      </w:r>
    </w:p>
    <w:p w14:paraId="781866EA">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信用信息查询记录和证据留存具体方式：经采购人确认的查询结果网页截图作为查询记录和证据，与其他采购文件一并保存；</w:t>
      </w:r>
    </w:p>
    <w:p w14:paraId="4D94B6D5">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信用信息的使用原则：经采购人认定的被列入失信被执行人、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hint="eastAsia" w:cs="宋体" w:asciiTheme="minorEastAsia" w:hAnsiTheme="minorEastAsia"/>
          <w:kern w:val="0"/>
          <w:szCs w:val="21"/>
        </w:rPr>
        <w:t>、</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的投标人、</w:t>
      </w:r>
      <w:r>
        <w:rPr>
          <w:rFonts w:hint="eastAsia" w:cs="宋体" w:asciiTheme="minorEastAsia" w:hAnsiTheme="minorEastAsia"/>
          <w:kern w:val="0"/>
          <w:szCs w:val="21"/>
        </w:rPr>
        <w:t>严重违法失信社会组织名单的社会组织，将拒绝其参与本次政府采购活动；</w:t>
      </w:r>
    </w:p>
    <w:p w14:paraId="2F1612A0">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投标人无须提供</w:t>
      </w:r>
      <w:r>
        <w:rPr>
          <w:rFonts w:hint="eastAsia" w:ascii="宋体" w:hAnsi="宋体" w:cs="微软雅黑"/>
          <w:bCs/>
          <w:szCs w:val="21"/>
        </w:rPr>
        <w:t>信用记录查询结果网页截屏。</w:t>
      </w:r>
      <w:r>
        <w:rPr>
          <w:rFonts w:hint="eastAsia" w:cs="宋体" w:asciiTheme="minorEastAsia" w:hAnsiTheme="minorEastAsia"/>
          <w:kern w:val="0"/>
          <w:szCs w:val="21"/>
        </w:rPr>
        <w:t>投标人不良信用记录以采购人查询结果为准，采购人查询之后，网站信息发生的任何变更不再作为评审依据，投标人自行提供的与网站信息不一致的其他证明材料亦不作为评审依据。</w:t>
      </w:r>
    </w:p>
    <w:p w14:paraId="388E2886">
      <w:pPr>
        <w:pStyle w:val="44"/>
        <w:numPr>
          <w:ilvl w:val="1"/>
          <w:numId w:val="6"/>
        </w:numPr>
        <w:autoSpaceDE w:val="0"/>
        <w:autoSpaceDN w:val="0"/>
        <w:spacing w:line="360" w:lineRule="auto"/>
        <w:ind w:hanging="964" w:firstLineChars="0"/>
        <w:contextualSpacing/>
        <w:rPr>
          <w:rFonts w:ascii="宋体" w:hAnsi="宋体"/>
          <w:szCs w:val="21"/>
        </w:rPr>
      </w:pPr>
      <w:r>
        <w:rPr>
          <w:rFonts w:hint="eastAsia" w:ascii="宋体" w:hAnsi="宋体"/>
          <w:szCs w:val="21"/>
        </w:rPr>
        <w:t>单位负责人为同一人或者存在直接控股、管理关系的不同供应商，不得同时参加本项目投标。违反规定的，相关投标均无效。</w:t>
      </w:r>
    </w:p>
    <w:p w14:paraId="04C4B3BA">
      <w:pPr>
        <w:pStyle w:val="44"/>
        <w:numPr>
          <w:ilvl w:val="1"/>
          <w:numId w:val="6"/>
        </w:numPr>
        <w:autoSpaceDE w:val="0"/>
        <w:autoSpaceDN w:val="0"/>
        <w:spacing w:line="360" w:lineRule="auto"/>
        <w:ind w:hanging="964" w:firstLineChars="0"/>
        <w:contextualSpacing/>
        <w:rPr>
          <w:rFonts w:ascii="宋体" w:hAnsi="宋体"/>
          <w:szCs w:val="21"/>
        </w:rPr>
      </w:pPr>
      <w:r>
        <w:rPr>
          <w:rFonts w:hint="eastAsia" w:cs="宋体" w:asciiTheme="minorEastAsia" w:hAnsiTheme="minorEastAsia"/>
          <w:kern w:val="0"/>
          <w:szCs w:val="21"/>
        </w:rPr>
        <w:t>为采购项目提供整体设计、规范编制或者项目管理、监理、检测等服务的供应商，不得再参加该采购项目的其他采购活动。</w:t>
      </w:r>
    </w:p>
    <w:p w14:paraId="2F5FE957">
      <w:pPr>
        <w:pStyle w:val="44"/>
        <w:numPr>
          <w:ilvl w:val="1"/>
          <w:numId w:val="6"/>
        </w:numPr>
        <w:autoSpaceDE w:val="0"/>
        <w:autoSpaceDN w:val="0"/>
        <w:spacing w:line="360" w:lineRule="auto"/>
        <w:ind w:hanging="964" w:firstLineChars="0"/>
        <w:contextualSpacing/>
        <w:rPr>
          <w:rFonts w:ascii="宋体" w:hAnsi="宋体"/>
          <w:szCs w:val="21"/>
        </w:rPr>
      </w:pPr>
      <w:r>
        <w:rPr>
          <w:rFonts w:hint="eastAsia" w:cs="宋体" w:asciiTheme="minorEastAsia" w:hAnsiTheme="minorEastAsia"/>
          <w:kern w:val="0"/>
          <w:szCs w:val="21"/>
        </w:rPr>
        <w:t>“投标邀请”和“投标人须知前附表”规定接受联合体投标的，除应符合本章第</w:t>
      </w:r>
      <w:r>
        <w:rPr>
          <w:rFonts w:cs="宋体" w:asciiTheme="minorEastAsia" w:hAnsiTheme="minorEastAsia"/>
          <w:kern w:val="0"/>
          <w:szCs w:val="21"/>
        </w:rPr>
        <w:t>3.1</w:t>
      </w:r>
      <w:r>
        <w:rPr>
          <w:rFonts w:hint="eastAsia" w:cs="宋体" w:asciiTheme="minorEastAsia" w:hAnsiTheme="minorEastAsia"/>
          <w:kern w:val="0"/>
          <w:szCs w:val="21"/>
        </w:rPr>
        <w:t>项和3.2项要求外，还应遵守以下规定：</w:t>
      </w:r>
    </w:p>
    <w:p w14:paraId="18DD4731">
      <w:pPr>
        <w:pStyle w:val="44"/>
        <w:numPr>
          <w:ilvl w:val="0"/>
          <w:numId w:val="9"/>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在投标文件中向采购人提交联合体协议书，明确联合体各方承担的工作和义务；</w:t>
      </w:r>
    </w:p>
    <w:p w14:paraId="38B21F29">
      <w:pPr>
        <w:pStyle w:val="44"/>
        <w:numPr>
          <w:ilvl w:val="0"/>
          <w:numId w:val="9"/>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联合体中有同类资质的供应商按联合体分工承担相同工作的，应当按照资质等级较低的供应商确定资质等级；</w:t>
      </w:r>
    </w:p>
    <w:p w14:paraId="46C1D59A">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招标人根据采购项目的特殊要求规定投标人特定条件的，联合体各方中至少应当有一方符合采购规定的特定条件。</w:t>
      </w:r>
    </w:p>
    <w:p w14:paraId="3E4E1F9E">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联合体各方不得再单独参加或者与其他供应商另外组成联合体参加同一合同项下的政府采购活动。</w:t>
      </w:r>
    </w:p>
    <w:p w14:paraId="0B2803E0">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cs="宋体" w:asciiTheme="minorEastAsia" w:hAnsiTheme="minorEastAsia"/>
          <w:kern w:val="0"/>
          <w:szCs w:val="21"/>
        </w:rPr>
        <w:t>联合体各方应当共同与采购人签订采购合同，就采购合同约定的事项对采购人</w:t>
      </w:r>
      <w:r>
        <w:fldChar w:fldCharType="begin"/>
      </w:r>
      <w:r>
        <w:instrText xml:space="preserve"> HYPERLINK "https://baike.baidu.com/item/%E6%89%BF%E6%8B%85%E8%BF%9E%E5%B8%A6%E8%B4%A3%E4%BB%BB" \t "_blank" </w:instrText>
      </w:r>
      <w:r>
        <w:fldChar w:fldCharType="separate"/>
      </w:r>
      <w:r>
        <w:rPr>
          <w:rFonts w:cs="宋体" w:asciiTheme="minorEastAsia" w:hAnsiTheme="minorEastAsia"/>
          <w:kern w:val="0"/>
          <w:szCs w:val="21"/>
        </w:rPr>
        <w:t>承担连带责任</w:t>
      </w:r>
      <w:r>
        <w:rPr>
          <w:rFonts w:cs="宋体" w:asciiTheme="minorEastAsia" w:hAnsiTheme="minorEastAsia"/>
          <w:kern w:val="0"/>
          <w:szCs w:val="21"/>
        </w:rPr>
        <w:fldChar w:fldCharType="end"/>
      </w:r>
      <w:r>
        <w:rPr>
          <w:rFonts w:cs="宋体" w:asciiTheme="minorEastAsia" w:hAnsiTheme="minorEastAsia"/>
          <w:kern w:val="0"/>
          <w:szCs w:val="21"/>
        </w:rPr>
        <w:t>。</w:t>
      </w:r>
    </w:p>
    <w:p w14:paraId="4AF8C13C">
      <w:pPr>
        <w:pStyle w:val="44"/>
        <w:numPr>
          <w:ilvl w:val="0"/>
          <w:numId w:val="10"/>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法律、行政法规规定的其他条件。</w:t>
      </w:r>
    </w:p>
    <w:p w14:paraId="6B7D564D">
      <w:pPr>
        <w:pStyle w:val="44"/>
        <w:autoSpaceDE w:val="0"/>
        <w:autoSpaceDN w:val="0"/>
        <w:spacing w:line="360" w:lineRule="auto"/>
        <w:ind w:left="964" w:firstLine="0" w:firstLineChars="0"/>
        <w:contextualSpacing/>
        <w:rPr>
          <w:rFonts w:cs="宋体" w:asciiTheme="minorEastAsia" w:hAnsiTheme="minorEastAsia"/>
          <w:kern w:val="0"/>
          <w:szCs w:val="21"/>
        </w:rPr>
      </w:pPr>
    </w:p>
    <w:p w14:paraId="5FCDBADB">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合格的货物和服务</w:t>
      </w:r>
    </w:p>
    <w:p w14:paraId="7B7D4CF1">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提供的货物应当符合招标文件的要求，并且其质量完全符合国家标准、行业标准或地方标准，均有标准的以高（严格）者为准。没有国家标准、行业标准和企业标准的，按照通常标准或者符合采购目的的特定标准确定。</w:t>
      </w:r>
    </w:p>
    <w:p w14:paraId="40792AFD">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投标人所提供的服务应当没有侵犯任何第三方的知识产权、技术秘密等合法权利。</w:t>
      </w:r>
    </w:p>
    <w:p w14:paraId="32A23E7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bCs/>
          <w:szCs w:val="21"/>
          <w:lang w:val="en-US" w:eastAsia="zh-CN"/>
        </w:rPr>
        <w:t>根据</w:t>
      </w:r>
      <w:r>
        <w:rPr>
          <w:rFonts w:hint="eastAsia" w:cs="宋体" w:asciiTheme="minorEastAsia" w:hAnsiTheme="minorEastAsia"/>
          <w:bCs/>
          <w:szCs w:val="21"/>
          <w:lang w:val="zh-CN"/>
        </w:rPr>
        <w:t>《财政部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p w14:paraId="3BF8E2F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根据国家互联网信息办公室、工业和信息化部、公安部和国家认证认可监督管理委员会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69A57640">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投标费用</w:t>
      </w:r>
    </w:p>
    <w:p w14:paraId="6B24086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不论投标的结果如何，投标人均应自行承担所有与投标有关的全部费用，招标人在任何情况下均无义务和责任承担这些费用。</w:t>
      </w:r>
    </w:p>
    <w:p w14:paraId="6FF4D369">
      <w:pPr>
        <w:autoSpaceDE w:val="0"/>
        <w:autoSpaceDN w:val="0"/>
        <w:spacing w:line="360" w:lineRule="auto"/>
        <w:ind w:left="964"/>
        <w:contextualSpacing/>
        <w:rPr>
          <w:rFonts w:cs="宋体" w:asciiTheme="minorEastAsia" w:hAnsiTheme="minorEastAsia"/>
          <w:kern w:val="0"/>
          <w:szCs w:val="21"/>
        </w:rPr>
      </w:pPr>
    </w:p>
    <w:p w14:paraId="0CCB1905">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信息发布</w:t>
      </w:r>
    </w:p>
    <w:p w14:paraId="49778EEC">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本采购项目需要公开的有关信息，包括招标公告、招标文件澄清或修改公告、中标公告以及延长投标截止时间等与招标活动有关的通知，招标人均将通过在《中国政府采购网</w:t>
      </w:r>
      <w:r>
        <w:rPr>
          <w:rFonts w:hint="eastAsia" w:cs="宋体" w:asciiTheme="minorEastAsia" w:hAnsiTheme="minorEastAsia"/>
          <w:kern w:val="0"/>
          <w:szCs w:val="21"/>
          <w:lang w:eastAsia="zh-CN"/>
        </w:rPr>
        <w:t>》《</w:t>
      </w:r>
      <w:r>
        <w:rPr>
          <w:rFonts w:hint="eastAsia" w:cs="宋体" w:asciiTheme="minorEastAsia" w:hAnsiTheme="minorEastAsia"/>
          <w:kern w:val="0"/>
          <w:szCs w:val="21"/>
        </w:rPr>
        <w:t>河南省政府采购网》《许昌市政府采购网》和《全国公共资源交易平台（河南省·许昌市）》公开发布。投标人在参与本采购项目招投标活动期间，请及时关注以上媒体上的相关信息，投标人因没有及时关注而未能如期获取相关信息，及因此所产生的一切后果和责任，由投标人自行承担，招标人在任何情况下均不对此承担任何责任。</w:t>
      </w:r>
    </w:p>
    <w:p w14:paraId="73582FAA">
      <w:pPr>
        <w:autoSpaceDE w:val="0"/>
        <w:autoSpaceDN w:val="0"/>
        <w:spacing w:line="360" w:lineRule="auto"/>
        <w:ind w:left="964"/>
        <w:contextualSpacing/>
        <w:rPr>
          <w:rFonts w:cs="宋体" w:asciiTheme="minorEastAsia" w:hAnsiTheme="minorEastAsia"/>
          <w:kern w:val="0"/>
          <w:szCs w:val="21"/>
        </w:rPr>
      </w:pPr>
    </w:p>
    <w:p w14:paraId="275D88F2">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采购代理机构代理费用收取标准和方式</w:t>
      </w:r>
    </w:p>
    <w:p w14:paraId="189DC60B">
      <w:pPr>
        <w:pStyle w:val="44"/>
        <w:autoSpaceDE w:val="0"/>
        <w:autoSpaceDN w:val="0"/>
        <w:spacing w:line="360" w:lineRule="auto"/>
        <w:ind w:left="964" w:firstLine="0" w:firstLineChars="0"/>
        <w:contextualSpacing/>
        <w:rPr>
          <w:rFonts w:cs="宋体" w:asciiTheme="minorEastAsia" w:hAnsiTheme="minorEastAsia"/>
          <w:kern w:val="0"/>
          <w:szCs w:val="21"/>
        </w:rPr>
      </w:pPr>
      <w:r>
        <w:rPr>
          <w:rFonts w:hint="eastAsia" w:cs="宋体" w:asciiTheme="minorEastAsia" w:hAnsiTheme="minorEastAsia"/>
          <w:kern w:val="0"/>
          <w:szCs w:val="21"/>
        </w:rPr>
        <w:t>本项目不收取代理费用。详见投标人须知前附表。</w:t>
      </w:r>
    </w:p>
    <w:p w14:paraId="4D0CEECE">
      <w:pPr>
        <w:pStyle w:val="44"/>
        <w:autoSpaceDE w:val="0"/>
        <w:autoSpaceDN w:val="0"/>
        <w:spacing w:line="360" w:lineRule="auto"/>
        <w:ind w:left="964" w:firstLine="0" w:firstLineChars="0"/>
        <w:contextualSpacing/>
        <w:rPr>
          <w:rFonts w:cs="宋体" w:asciiTheme="minorEastAsia" w:hAnsiTheme="minorEastAsia"/>
          <w:kern w:val="0"/>
          <w:szCs w:val="21"/>
        </w:rPr>
      </w:pPr>
    </w:p>
    <w:p w14:paraId="639DBB16">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其他</w:t>
      </w:r>
    </w:p>
    <w:p w14:paraId="09499729">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本“投标人须知”的条款如与“投标邀请”、“项目需求”、“投标人须知前附表”和“资格审查与评标”就同一内容的表述不一致的，以“投标邀请”、“ 项目需求”、 “投标人须知前附表”和“资格审查与评标”中规定的内容为准。</w:t>
      </w:r>
    </w:p>
    <w:p w14:paraId="35E3BBFB">
      <w:pPr>
        <w:autoSpaceDE w:val="0"/>
        <w:autoSpaceDN w:val="0"/>
        <w:spacing w:line="360" w:lineRule="auto"/>
        <w:contextualSpacing/>
        <w:rPr>
          <w:rFonts w:cs="宋体" w:asciiTheme="minorEastAsia" w:hAnsiTheme="minorEastAsia"/>
          <w:kern w:val="0"/>
          <w:szCs w:val="21"/>
        </w:rPr>
      </w:pPr>
    </w:p>
    <w:p w14:paraId="5B19BB3C">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二、招标文件说明</w:t>
      </w:r>
    </w:p>
    <w:p w14:paraId="152D1857">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招标文件构成</w:t>
      </w:r>
    </w:p>
    <w:p w14:paraId="1676EAD5">
      <w:pPr>
        <w:pStyle w:val="44"/>
        <w:numPr>
          <w:ilvl w:val="0"/>
          <w:numId w:val="1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招标文件由以下部分组成：</w:t>
      </w:r>
    </w:p>
    <w:p w14:paraId="7E15277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（1）投标邀请（招标公告）</w:t>
      </w:r>
    </w:p>
    <w:p w14:paraId="26B04D8A">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（2）项目需求</w:t>
      </w:r>
    </w:p>
    <w:p w14:paraId="3E4C53DC">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（3）投标人须知前附表</w:t>
      </w:r>
    </w:p>
    <w:p w14:paraId="0C56A719">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（4）投标人须知</w:t>
      </w:r>
    </w:p>
    <w:p w14:paraId="5BDBFD2F">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（5）政府采购政策功能</w:t>
      </w:r>
    </w:p>
    <w:p w14:paraId="0261544D">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（6）资格审查与评标</w:t>
      </w:r>
    </w:p>
    <w:p w14:paraId="1FDE073A">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（7）拟签订的合同文本</w:t>
      </w:r>
    </w:p>
    <w:p w14:paraId="0ED9A0CE">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（8）投标文件有关格式</w:t>
      </w:r>
    </w:p>
    <w:p w14:paraId="0D01F42D">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（9）本项目招标文件的澄清、答复、修改、补充内容（如有的话）</w:t>
      </w:r>
    </w:p>
    <w:p w14:paraId="1B053682">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14:paraId="470CEF0B">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14:paraId="3C50B795">
      <w:pPr>
        <w:pStyle w:val="44"/>
        <w:autoSpaceDE w:val="0"/>
        <w:autoSpaceDN w:val="0"/>
        <w:spacing w:line="360" w:lineRule="auto"/>
        <w:ind w:left="964" w:firstLine="0" w:firstLineChars="0"/>
        <w:contextualSpacing/>
        <w:rPr>
          <w:rFonts w:cs="宋体" w:asciiTheme="minorEastAsia" w:hAnsiTheme="minorEastAsia"/>
          <w:kern w:val="0"/>
          <w:szCs w:val="21"/>
        </w:rPr>
      </w:pPr>
    </w:p>
    <w:p w14:paraId="07346093">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现场考察、开标前答疑会</w:t>
      </w:r>
    </w:p>
    <w:p w14:paraId="4B1AE322">
      <w:pPr>
        <w:pStyle w:val="44"/>
        <w:numPr>
          <w:ilvl w:val="0"/>
          <w:numId w:val="1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招标人根据采购项目的具体情况，可以在招标文件公告期满后，组织已获取招标文件的潜在投标人现场考察或者召开开标前答疑会。</w:t>
      </w:r>
    </w:p>
    <w:p w14:paraId="129C9406">
      <w:pPr>
        <w:autoSpaceDE w:val="0"/>
        <w:autoSpaceDN w:val="0"/>
        <w:spacing w:line="360" w:lineRule="auto"/>
        <w:ind w:left="964" w:firstLine="29"/>
        <w:contextualSpacing/>
        <w:rPr>
          <w:rFonts w:cs="宋体" w:asciiTheme="minorEastAsia" w:hAnsiTheme="minorEastAsia"/>
          <w:kern w:val="0"/>
          <w:szCs w:val="21"/>
        </w:rPr>
      </w:pPr>
      <w:r>
        <w:rPr>
          <w:rFonts w:hint="eastAsia" w:cs="宋体" w:asciiTheme="minorEastAsia" w:hAnsiTheme="minorEastAsia"/>
          <w:kern w:val="0"/>
          <w:szCs w:val="21"/>
        </w:rPr>
        <w:t>招标人组织现场考察或者召开开标前答疑会的，所有投标人应按“投标人须知前附表”规定的时间、地点前往参加现场考察或者开标前答疑会。投标人如不参加，其风险由投标人自行承担，招标人不承担任何责任。</w:t>
      </w:r>
    </w:p>
    <w:p w14:paraId="4428D667">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招标人组织现场考察或者召开答疑会的，应当在招标文件中载明，或者在招标文件公告期满后在财政部门指定的政府采购信息发布媒体和《全国公共资源交易平台（河南省·许昌市）》发布更正公告。</w:t>
      </w:r>
    </w:p>
    <w:p w14:paraId="31D1EA42">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在考察现场和开标前答疑会口头介绍的情况，除招标人事后形成书面记录、并以澄清或修改公告的形式发布、构成招标文件的组成部分以外，其他内容仅供投标人在编制投标文件时参考，招标人不对投标人据此作出的判断和决策负责。</w:t>
      </w:r>
    </w:p>
    <w:p w14:paraId="34D0B1B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现场考察及参加开标前答疑会所发生的费用及一切责任由投标人自行承担。</w:t>
      </w:r>
    </w:p>
    <w:p w14:paraId="0BE62F5B">
      <w:pPr>
        <w:autoSpaceDE w:val="0"/>
        <w:autoSpaceDN w:val="0"/>
        <w:spacing w:line="360" w:lineRule="auto"/>
        <w:ind w:left="420"/>
        <w:contextualSpacing/>
        <w:rPr>
          <w:rFonts w:cs="宋体" w:asciiTheme="minorEastAsia" w:hAnsiTheme="minorEastAsia"/>
          <w:kern w:val="0"/>
          <w:szCs w:val="21"/>
        </w:rPr>
      </w:pPr>
    </w:p>
    <w:p w14:paraId="3E6327D1">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招标文件的澄清或修改</w:t>
      </w:r>
    </w:p>
    <w:p w14:paraId="0F4352BF">
      <w:pPr>
        <w:pStyle w:val="44"/>
        <w:numPr>
          <w:ilvl w:val="0"/>
          <w:numId w:val="1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在投标截止期前，无论出于何种原因，招标人可主动地或在解答潜在投标人提出的澄清问题时对招标文件进行修改。</w:t>
      </w:r>
    </w:p>
    <w:p w14:paraId="65DCFA2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招标人可以对已发出的招标文件进行必要的澄清或者修改。澄清或者修改的内容可能影响投标文件编制的，招标人将在投标截止时间</w:t>
      </w:r>
      <w:r>
        <w:rPr>
          <w:rFonts w:cs="宋体" w:asciiTheme="minorEastAsia" w:hAnsiTheme="minorEastAsia"/>
          <w:kern w:val="0"/>
          <w:szCs w:val="21"/>
        </w:rPr>
        <w:t>15</w:t>
      </w:r>
      <w:r>
        <w:rPr>
          <w:rFonts w:hint="eastAsia" w:cs="宋体" w:asciiTheme="minorEastAsia" w:hAnsiTheme="minorEastAsia"/>
          <w:kern w:val="0"/>
          <w:szCs w:val="21"/>
        </w:rPr>
        <w:t>日前，在财政部门指定的政府采购信息发布媒体和《全国公共资源交易平台（河南省·许昌市）》发布更正公告。</w:t>
      </w:r>
    </w:p>
    <w:p w14:paraId="3490A00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澄清或修改公告的内容为招标文件的组成部分，并对投标人具有约束力。当招标文件与澄清或修改公告就同一内容的表述不一致时，以最后发出的文件内容为准。</w:t>
      </w:r>
    </w:p>
    <w:p w14:paraId="31745E0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如果澄清或者修改发出的时间距规定的投标截止时间不足15日，招标人将顺延提交投标文件的截止时间。</w:t>
      </w:r>
    </w:p>
    <w:p w14:paraId="3C14C713">
      <w:pPr>
        <w:autoSpaceDE w:val="0"/>
        <w:autoSpaceDN w:val="0"/>
        <w:spacing w:line="360" w:lineRule="auto"/>
        <w:contextualSpacing/>
        <w:rPr>
          <w:rFonts w:cs="宋体" w:asciiTheme="minorEastAsia" w:hAnsiTheme="minorEastAsia"/>
          <w:kern w:val="0"/>
          <w:szCs w:val="21"/>
        </w:rPr>
      </w:pPr>
    </w:p>
    <w:p w14:paraId="14A7B34F">
      <w:pPr>
        <w:autoSpaceDE w:val="0"/>
        <w:autoSpaceDN w:val="0"/>
        <w:spacing w:line="360" w:lineRule="auto"/>
        <w:contextualSpacing/>
        <w:rPr>
          <w:rFonts w:cs="宋体" w:asciiTheme="minorEastAsia" w:hAnsiTheme="minorEastAsia"/>
          <w:kern w:val="0"/>
          <w:szCs w:val="21"/>
        </w:rPr>
      </w:pPr>
    </w:p>
    <w:p w14:paraId="1F457160">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三、投标文件的编制</w:t>
      </w:r>
    </w:p>
    <w:p w14:paraId="2D1D0A47">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投标的语言及计量单位</w:t>
      </w:r>
    </w:p>
    <w:p w14:paraId="54796A6A">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投标人提交的投标文件以及投标人与招标人就有关投标事宜的所有来往书面文件均应使用中文。除签名、盖章、专用名称等特殊情形外，以中文以外的文字表述的投标文件视同未提供。</w:t>
      </w:r>
    </w:p>
    <w:p w14:paraId="5C215A24">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投标计量单位，招标文件已有明确规定的，使用招标文件规定的计量单位；招标文件没有规定的，一律采用中华人民共和国法定计量单位。</w:t>
      </w:r>
    </w:p>
    <w:p w14:paraId="6F63361B">
      <w:pPr>
        <w:pStyle w:val="44"/>
        <w:autoSpaceDE w:val="0"/>
        <w:autoSpaceDN w:val="0"/>
        <w:spacing w:line="360" w:lineRule="auto"/>
        <w:ind w:left="964" w:firstLine="0" w:firstLineChars="0"/>
        <w:contextualSpacing/>
        <w:rPr>
          <w:rFonts w:cs="宋体" w:asciiTheme="minorEastAsia" w:hAnsiTheme="minorEastAsia"/>
          <w:kern w:val="0"/>
          <w:szCs w:val="21"/>
        </w:rPr>
      </w:pPr>
    </w:p>
    <w:p w14:paraId="3F2FD9E6">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投标报价</w:t>
      </w:r>
    </w:p>
    <w:p w14:paraId="73507F90">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本次招标项目的投标均以人民币为计算单位。</w:t>
      </w:r>
    </w:p>
    <w:p w14:paraId="2FE1CBA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采购人不得向投标人索要或者接受其给予的赠品、回扣或者与采购无关的其他商品、服务。</w:t>
      </w:r>
    </w:p>
    <w:p w14:paraId="3FD498B2">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投标人应对项目要求的全部内容进行报价，少报漏报将导致其投标为非实质性响应予以拒绝。</w:t>
      </w:r>
    </w:p>
    <w:p w14:paraId="4EC8A76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当按照国家相关规定，结合自身服务水平和承受能力进行报价。投标报价应是履行合同的最终价格，除“项目需求”中另有说明外，投标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35612CD9">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本项目所涉及的运输、施工、安装、集成、调试、验收、备品和工具等费用均包含在投标报价中。</w:t>
      </w:r>
    </w:p>
    <w:p w14:paraId="3C5B952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本次招标不接受可选择或可调整的投标方案和报价，任何有选择的或可调整的投标方案和报价将被视为非实质性响应投标而作无效投标处理。</w:t>
      </w:r>
    </w:p>
    <w:p w14:paraId="10FFBA4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报价不得高于本项目最高限价，且不低于成本价。本次招标实行“最高限价（项目控制金额上限）”</w:t>
      </w:r>
      <w:r>
        <w:rPr>
          <w:rFonts w:hint="eastAsia" w:cs="宋体" w:asciiTheme="minorEastAsia" w:hAnsiTheme="minorEastAsia"/>
          <w:kern w:val="0"/>
          <w:szCs w:val="21"/>
          <w:lang w:eastAsia="zh-CN"/>
        </w:rPr>
        <w:t>，</w:t>
      </w:r>
      <w:r>
        <w:rPr>
          <w:rFonts w:hint="eastAsia" w:cs="宋体" w:asciiTheme="minorEastAsia" w:hAnsiTheme="minorEastAsia"/>
          <w:kern w:val="0"/>
          <w:szCs w:val="21"/>
        </w:rPr>
        <w:t>投标人的投标报价高于最高限价（项目控制金额上限）的，该投标人的投标文件将被视为非实质性响应予以拒绝。</w:t>
      </w:r>
    </w:p>
    <w:p w14:paraId="6A7935B9">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最低报价不能作为中标的保证。</w:t>
      </w:r>
    </w:p>
    <w:p w14:paraId="399D151A">
      <w:pPr>
        <w:autoSpaceDE w:val="0"/>
        <w:autoSpaceDN w:val="0"/>
        <w:spacing w:line="360" w:lineRule="auto"/>
        <w:ind w:left="420"/>
        <w:contextualSpacing/>
        <w:rPr>
          <w:rFonts w:cs="宋体" w:asciiTheme="minorEastAsia" w:hAnsiTheme="minorEastAsia"/>
          <w:kern w:val="0"/>
          <w:szCs w:val="21"/>
        </w:rPr>
      </w:pPr>
    </w:p>
    <w:p w14:paraId="62863C94">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投标有效期</w:t>
      </w:r>
    </w:p>
    <w:p w14:paraId="768AFC75">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有效期从提交投标文件的截止之日起算。本项目投标有效期详见投标人须知前附表。投标文件中承诺的投标有效期应当不少于“投标人须知前附表”载明的投标有效期。投标有效期比招标文件规定短的属于非实质性响应，将被认定为无效投标。</w:t>
      </w:r>
    </w:p>
    <w:p w14:paraId="16B0577C">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投标有效期内投标人撤销投标文件的，投标人将承担违背投标承诺函的责任追究。</w:t>
      </w:r>
    </w:p>
    <w:p w14:paraId="1B83BBF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特殊情况下，在原投标有效期截止之前，招标人可要求投标人延长投标有效期。这种要求与答复均应以书面形式提交。投标人可拒绝招标人的这种要求，但其投标在原投标有效期期满后将不再有效。同意延长投标有效期的投标人将不会被要求和允许修正其投标，而只会被要求相应地延长其投标承诺函的有效期。在这种情况下，有关投标人违背投标承诺的责任追究措施将在延长了的有效期内继续有效。同意延期的投标人在原投标有效期内应享之权利及应负之责任也相应延续。</w:t>
      </w:r>
    </w:p>
    <w:p w14:paraId="03A639D3">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中标人的投标文件作为项目合同的附件，其有效期至中标人全部合同义务履行完毕为止。</w:t>
      </w:r>
    </w:p>
    <w:p w14:paraId="59E228BE">
      <w:pPr>
        <w:pStyle w:val="44"/>
        <w:autoSpaceDE w:val="0"/>
        <w:autoSpaceDN w:val="0"/>
        <w:spacing w:line="360" w:lineRule="auto"/>
        <w:ind w:left="964" w:firstLine="0" w:firstLineChars="0"/>
        <w:contextualSpacing/>
        <w:rPr>
          <w:rFonts w:cs="宋体" w:asciiTheme="minorEastAsia" w:hAnsiTheme="minorEastAsia"/>
          <w:kern w:val="0"/>
          <w:szCs w:val="21"/>
        </w:rPr>
      </w:pPr>
    </w:p>
    <w:p w14:paraId="2C3DBA1F">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投标文件构成</w:t>
      </w:r>
    </w:p>
    <w:p w14:paraId="04121391">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投标文件的构成应符合法律法规及招标文件的要求。</w:t>
      </w:r>
    </w:p>
    <w:p w14:paraId="479E929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投标人应当按照招标文件的要求编制投标文件。投标文件应当对招标文件提出的要求和条件作出明确响应。</w:t>
      </w:r>
    </w:p>
    <w:p w14:paraId="1C738AEB">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投标文件由资格证明材料、符合性证明材料、其它材料等组成。</w:t>
      </w:r>
    </w:p>
    <w:p w14:paraId="44349BD3">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0B6EF80B">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840" w:leftChars="0" w:right="0" w:rightChars="0" w:hanging="840" w:hangingChars="400"/>
        <w:jc w:val="both"/>
        <w:textAlignment w:val="auto"/>
        <w:rPr>
          <w:rFonts w:hint="eastAsia" w:cs="宋体" w:asciiTheme="minorEastAsia" w:hAnsiTheme="minorEastAsia" w:eastAsiaTheme="minorEastAsia"/>
          <w:color w:val="FF0000"/>
          <w:kern w:val="0"/>
          <w:sz w:val="21"/>
          <w:szCs w:val="21"/>
          <w:lang w:val="en-US" w:eastAsia="zh-CN" w:bidi="ar-SA"/>
        </w:rPr>
      </w:pPr>
      <w:r>
        <w:rPr>
          <w:rFonts w:hint="eastAsia" w:cs="宋体" w:asciiTheme="minorEastAsia" w:hAnsiTheme="minorEastAsia" w:eastAsiaTheme="minorEastAsia"/>
          <w:color w:val="FF0000"/>
          <w:kern w:val="0"/>
          <w:sz w:val="21"/>
          <w:szCs w:val="21"/>
          <w:lang w:val="en-US" w:eastAsia="zh-CN" w:bidi="ar-SA"/>
        </w:rPr>
        <w:t>15.5    投标人登录“全国公共资源交易平台（河南省·许昌市）”下载“新点投标文件制作软件（河南省版）”的最新版本，按所响应标段磋商文件的要求制作电子响应文件。一个标段对应生成2份电子响应文件（后缀格式为.XCSTF和.nXCSTF）,其中后缀格式为“.XCSTF”的加密电子响应文件用于上传至交易系统中投标。</w:t>
      </w:r>
    </w:p>
    <w:p w14:paraId="6442801B">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jc w:val="both"/>
        <w:textAlignment w:val="auto"/>
        <w:rPr>
          <w:rFonts w:cs="宋体" w:asciiTheme="minorEastAsia" w:hAnsiTheme="minorEastAsia"/>
          <w:kern w:val="0"/>
          <w:szCs w:val="21"/>
        </w:rPr>
      </w:pPr>
      <w:r>
        <w:rPr>
          <w:rFonts w:hint="eastAsia" w:cs="宋体" w:asciiTheme="minorEastAsia" w:hAnsiTheme="minorEastAsia" w:eastAsiaTheme="minorEastAsia"/>
          <w:color w:val="FF0000"/>
          <w:kern w:val="0"/>
          <w:sz w:val="21"/>
          <w:szCs w:val="21"/>
          <w:lang w:val="en-US" w:eastAsia="zh-CN" w:bidi="ar-SA"/>
        </w:rPr>
        <w:t>15.6     电子响应文件制作技术咨询：0374-2961598。</w:t>
      </w:r>
    </w:p>
    <w:p w14:paraId="40F98800">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投标文件格式</w:t>
      </w:r>
    </w:p>
    <w:p w14:paraId="2CC009D0">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为便于评审及规范统一，建议投标文件参照招标文件第八部分（投标文件有关格式）的内容要求、编排顺序和格式要求，以A4幅面编上唯一的连贯页码，并在投标文件封面上注明：所投项目名称、项目编号、投标人名称、日期等字样。</w:t>
      </w:r>
    </w:p>
    <w:p w14:paraId="0CABACD8">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招标文件未提供标准格式的投标人可自行拟定。</w:t>
      </w:r>
    </w:p>
    <w:p w14:paraId="2E8AB338">
      <w:pPr>
        <w:autoSpaceDE w:val="0"/>
        <w:autoSpaceDN w:val="0"/>
        <w:spacing w:line="360" w:lineRule="auto"/>
        <w:ind w:left="420"/>
        <w:contextualSpacing/>
        <w:rPr>
          <w:rFonts w:cs="宋体" w:asciiTheme="minorEastAsia" w:hAnsiTheme="minorEastAsia"/>
          <w:kern w:val="0"/>
          <w:szCs w:val="21"/>
        </w:rPr>
      </w:pPr>
    </w:p>
    <w:p w14:paraId="3D8904AB">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投标保证金</w:t>
      </w:r>
    </w:p>
    <w:p w14:paraId="0989D474">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本项目不收取投标保证金。</w:t>
      </w:r>
    </w:p>
    <w:p w14:paraId="11FF422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投标人应提供投标承诺函。</w:t>
      </w:r>
    </w:p>
    <w:p w14:paraId="5705B75A">
      <w:pPr>
        <w:pStyle w:val="44"/>
        <w:autoSpaceDE w:val="0"/>
        <w:autoSpaceDN w:val="0"/>
        <w:spacing w:line="360" w:lineRule="auto"/>
        <w:ind w:left="964" w:firstLine="0" w:firstLineChars="0"/>
        <w:contextualSpacing/>
        <w:rPr>
          <w:rFonts w:cs="宋体" w:asciiTheme="minorEastAsia" w:hAnsiTheme="minorEastAsia"/>
          <w:kern w:val="0"/>
          <w:szCs w:val="21"/>
        </w:rPr>
      </w:pPr>
    </w:p>
    <w:p w14:paraId="6094E855">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投标文件的数量和签署盖章</w:t>
      </w:r>
    </w:p>
    <w:p w14:paraId="4CFD46CE">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投标人应提交投标文件份数见“投标人须知前附表”。</w:t>
      </w:r>
    </w:p>
    <w:p w14:paraId="2E918311">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在招标文件中已明示需盖章及签名之处，电子投标文件应按招标文件要求加盖投标人电子印章和法人电子印章或授权代表电子印章。</w:t>
      </w:r>
    </w:p>
    <w:p w14:paraId="72379A9B">
      <w:pPr>
        <w:tabs>
          <w:tab w:val="left" w:pos="1260"/>
        </w:tabs>
        <w:autoSpaceDE w:val="0"/>
        <w:autoSpaceDN w:val="0"/>
        <w:spacing w:line="360" w:lineRule="auto"/>
        <w:contextualSpacing/>
        <w:rPr>
          <w:rFonts w:cs="仿宋_GB2312" w:asciiTheme="minorEastAsia" w:hAnsiTheme="minorEastAsia"/>
          <w:szCs w:val="21"/>
          <w:lang w:val="zh-CN"/>
        </w:rPr>
      </w:pPr>
    </w:p>
    <w:p w14:paraId="5E7B62AF">
      <w:pPr>
        <w:tabs>
          <w:tab w:val="left" w:pos="1260"/>
        </w:tabs>
        <w:autoSpaceDE w:val="0"/>
        <w:autoSpaceDN w:val="0"/>
        <w:spacing w:line="360" w:lineRule="auto"/>
        <w:contextualSpacing/>
        <w:rPr>
          <w:rFonts w:cs="仿宋_GB2312" w:asciiTheme="minorEastAsia" w:hAnsiTheme="minorEastAsia"/>
          <w:szCs w:val="21"/>
          <w:lang w:val="zh-CN"/>
        </w:rPr>
      </w:pPr>
    </w:p>
    <w:p w14:paraId="52266F2C">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四、投标文件的提交</w:t>
      </w:r>
    </w:p>
    <w:p w14:paraId="19D0A2DA">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投标截止时间</w:t>
      </w:r>
    </w:p>
    <w:p w14:paraId="43E534AB">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投标人必须在“投标邀请”和“投标人须知前附表”中规定的投标截止时间前，将</w:t>
      </w:r>
      <w:r>
        <w:rPr>
          <w:rFonts w:hint="eastAsia" w:cs="仿宋_GB2312" w:asciiTheme="minorEastAsia" w:hAnsiTheme="minorEastAsia"/>
          <w:szCs w:val="21"/>
        </w:rPr>
        <w:t>加密电子投标文件</w:t>
      </w:r>
      <w:r>
        <w:rPr>
          <w:rFonts w:hint="eastAsia" w:cs="宋体" w:asciiTheme="minorEastAsia" w:hAnsiTheme="minorEastAsia"/>
          <w:szCs w:val="21"/>
        </w:rPr>
        <w:t>（</w:t>
      </w:r>
      <w:r>
        <w:rPr>
          <w:rFonts w:hint="eastAsia" w:ascii="宋体" w:hAnsi="宋体" w:eastAsia="宋体" w:cs="宋体"/>
          <w:b w:val="0"/>
          <w:bCs w:val="0"/>
          <w:i w:val="0"/>
          <w:iCs w:val="0"/>
          <w:color w:val="FF0000"/>
          <w:spacing w:val="0"/>
          <w:w w:val="100"/>
          <w:sz w:val="21"/>
          <w:szCs w:val="21"/>
          <w:vertAlign w:val="baseline"/>
        </w:rPr>
        <w:t>后缀格式为.XCSTF</w:t>
      </w:r>
      <w:r>
        <w:rPr>
          <w:rFonts w:hint="eastAsia" w:cs="宋体" w:asciiTheme="minorEastAsia" w:hAnsiTheme="minorEastAsia"/>
          <w:szCs w:val="21"/>
        </w:rPr>
        <w:t>）</w:t>
      </w:r>
      <w:r>
        <w:rPr>
          <w:rFonts w:hint="eastAsia" w:cs="仿宋_GB2312" w:asciiTheme="minorEastAsia" w:hAnsiTheme="minorEastAsia"/>
          <w:szCs w:val="21"/>
        </w:rPr>
        <w:t>通过《全国公共资源交易平台</w:t>
      </w:r>
      <w:r>
        <w:rPr>
          <w:rFonts w:hint="eastAsia" w:cs="仿宋_GB2312" w:asciiTheme="minorEastAsia" w:hAnsiTheme="minorEastAsia"/>
          <w:szCs w:val="21"/>
          <w:lang w:eastAsia="zh-CN"/>
        </w:rPr>
        <w:t>（</w:t>
      </w:r>
      <w:r>
        <w:rPr>
          <w:rFonts w:hint="eastAsia" w:cs="仿宋_GB2312" w:asciiTheme="minorEastAsia" w:hAnsiTheme="minorEastAsia"/>
          <w:szCs w:val="21"/>
        </w:rPr>
        <w:t>河南省</w:t>
      </w:r>
      <w:r>
        <w:rPr>
          <w:rFonts w:hint="eastAsia" w:ascii="MS Mincho" w:hAnsi="MS Mincho" w:eastAsia="MS Mincho" w:cs="MS Mincho"/>
          <w:szCs w:val="21"/>
        </w:rPr>
        <w:t>▪</w:t>
      </w:r>
      <w:r>
        <w:rPr>
          <w:rFonts w:hint="eastAsia" w:ascii="宋体" w:hAnsi="宋体" w:cs="宋体"/>
          <w:szCs w:val="21"/>
        </w:rPr>
        <w:t>许昌市</w:t>
      </w:r>
      <w:r>
        <w:rPr>
          <w:rFonts w:hint="eastAsia" w:ascii="宋体" w:hAnsi="宋体" w:cs="宋体"/>
          <w:szCs w:val="21"/>
          <w:lang w:eastAsia="zh-CN"/>
        </w:rPr>
        <w:t>）</w:t>
      </w:r>
      <w:r>
        <w:rPr>
          <w:rFonts w:hint="eastAsia" w:cs="仿宋_GB2312" w:asciiTheme="minorEastAsia" w:hAnsiTheme="minorEastAsia"/>
          <w:szCs w:val="21"/>
        </w:rPr>
        <w:t>》公共资源交易系统成功上传。</w:t>
      </w:r>
    </w:p>
    <w:p w14:paraId="132EB738">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可以按本须知第14条规定，通过修改招标文件自行决定酌情延长投标截止期。在此情况下，招标人和投标人受投标截止期制约的所有权利和义务均应延长至新的截止日期和时间。投标人按招标人修改通知规定的时间提交投标文件。</w:t>
      </w:r>
    </w:p>
    <w:p w14:paraId="7DF78F15">
      <w:pPr>
        <w:pStyle w:val="44"/>
        <w:autoSpaceDE w:val="0"/>
        <w:autoSpaceDN w:val="0"/>
        <w:spacing w:line="360" w:lineRule="auto"/>
        <w:ind w:left="964" w:firstLine="0" w:firstLineChars="0"/>
        <w:contextualSpacing/>
        <w:rPr>
          <w:rFonts w:cs="宋体" w:asciiTheme="minorEastAsia" w:hAnsiTheme="minorEastAsia"/>
          <w:kern w:val="0"/>
          <w:szCs w:val="21"/>
        </w:rPr>
      </w:pPr>
    </w:p>
    <w:p w14:paraId="5A25A5A0">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迟交的投标文件</w:t>
      </w:r>
    </w:p>
    <w:p w14:paraId="082EE25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投标截止时间之后上传的投标文件，招标人将拒绝接收。</w:t>
      </w:r>
    </w:p>
    <w:p w14:paraId="4CCA6446">
      <w:pPr>
        <w:autoSpaceDE w:val="0"/>
        <w:autoSpaceDN w:val="0"/>
        <w:spacing w:line="360" w:lineRule="auto"/>
        <w:ind w:left="964"/>
        <w:contextualSpacing/>
        <w:rPr>
          <w:rFonts w:cs="宋体" w:asciiTheme="minorEastAsia" w:hAnsiTheme="minorEastAsia"/>
          <w:kern w:val="0"/>
          <w:szCs w:val="21"/>
        </w:rPr>
      </w:pPr>
    </w:p>
    <w:p w14:paraId="37CAACE9">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投标文件的修改和撤回</w:t>
      </w:r>
    </w:p>
    <w:p w14:paraId="542C3C8F">
      <w:pPr>
        <w:pStyle w:val="44"/>
        <w:numPr>
          <w:ilvl w:val="0"/>
          <w:numId w:val="14"/>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投标人在投标截止时间前，对投标文件进行补充、修改或者撤回的，须书面通知招标人。</w:t>
      </w:r>
    </w:p>
    <w:p w14:paraId="1F09ED89">
      <w:pPr>
        <w:autoSpaceDE w:val="0"/>
        <w:autoSpaceDN w:val="0"/>
        <w:spacing w:line="360" w:lineRule="auto"/>
        <w:ind w:left="964" w:firstLine="29"/>
        <w:contextualSpacing/>
        <w:rPr>
          <w:rFonts w:cs="宋体" w:asciiTheme="minorEastAsia" w:hAnsiTheme="minorEastAsia"/>
          <w:kern w:val="0"/>
          <w:szCs w:val="21"/>
        </w:rPr>
      </w:pPr>
      <w:r>
        <w:rPr>
          <w:rFonts w:hint="eastAsia" w:cs="宋体" w:asciiTheme="minorEastAsia" w:hAnsiTheme="minorEastAsia"/>
          <w:kern w:val="0"/>
          <w:szCs w:val="21"/>
        </w:rPr>
        <w:t>投标人应当在投标截止时间前完成电子投标文件的提交，可以补充、修改或撤回。投标截止时间前未完成电子投标文件提交的，视为撤回投标文件。</w:t>
      </w:r>
    </w:p>
    <w:p w14:paraId="3F04EDFC">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投标人补充、修改的内容并作为投标文件的组成部分。补充或修改应当按招标文件要求签署、盖章、提交，并应注明“修改</w:t>
      </w:r>
      <w:r>
        <w:rPr>
          <w:rFonts w:cs="宋体" w:asciiTheme="minorEastAsia" w:hAnsiTheme="minorEastAsia"/>
          <w:kern w:val="0"/>
          <w:szCs w:val="21"/>
        </w:rPr>
        <w:t>”</w:t>
      </w:r>
      <w:r>
        <w:rPr>
          <w:rFonts w:hint="eastAsia" w:cs="宋体" w:asciiTheme="minorEastAsia" w:hAnsiTheme="minorEastAsia"/>
          <w:kern w:val="0"/>
          <w:szCs w:val="21"/>
        </w:rPr>
        <w:t>或“补充</w:t>
      </w:r>
      <w:r>
        <w:rPr>
          <w:rFonts w:cs="宋体" w:asciiTheme="minorEastAsia" w:hAnsiTheme="minorEastAsia"/>
          <w:kern w:val="0"/>
          <w:szCs w:val="21"/>
        </w:rPr>
        <w:t>”</w:t>
      </w:r>
      <w:r>
        <w:rPr>
          <w:rFonts w:hint="eastAsia" w:cs="宋体" w:asciiTheme="minorEastAsia" w:hAnsiTheme="minorEastAsia"/>
          <w:kern w:val="0"/>
          <w:szCs w:val="21"/>
        </w:rPr>
        <w:t>字样。</w:t>
      </w:r>
    </w:p>
    <w:p w14:paraId="74C03089">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投标人在提交投标文件后，可以撤回其投标，但投标人必须在规定的投标截止时间前以书面形式告知招标人。</w:t>
      </w:r>
    </w:p>
    <w:p w14:paraId="15773A2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投标人不得在投标有效期内撤销投标文件，否则投标人将承担违背投标承诺函的责任追究。</w:t>
      </w:r>
    </w:p>
    <w:p w14:paraId="77428CDA">
      <w:pPr>
        <w:autoSpaceDE w:val="0"/>
        <w:autoSpaceDN w:val="0"/>
        <w:spacing w:line="360" w:lineRule="auto"/>
        <w:ind w:left="420"/>
        <w:contextualSpacing/>
        <w:rPr>
          <w:rFonts w:cs="宋体" w:asciiTheme="minorEastAsia" w:hAnsiTheme="minorEastAsia"/>
          <w:kern w:val="0"/>
          <w:szCs w:val="21"/>
        </w:rPr>
      </w:pPr>
    </w:p>
    <w:p w14:paraId="2CF34F5F">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除投标人须知前附表另有规定外，投标人所提交的电子投标文件不予退还。</w:t>
      </w:r>
    </w:p>
    <w:p w14:paraId="02F3E134">
      <w:pPr>
        <w:autoSpaceDE w:val="0"/>
        <w:autoSpaceDN w:val="0"/>
        <w:spacing w:line="360" w:lineRule="auto"/>
        <w:contextualSpacing/>
        <w:rPr>
          <w:rFonts w:cs="宋体" w:asciiTheme="minorEastAsia" w:hAnsiTheme="minorEastAsia"/>
          <w:kern w:val="0"/>
          <w:szCs w:val="21"/>
        </w:rPr>
      </w:pPr>
    </w:p>
    <w:p w14:paraId="01D39EEE">
      <w:pPr>
        <w:autoSpaceDE w:val="0"/>
        <w:autoSpaceDN w:val="0"/>
        <w:spacing w:line="360" w:lineRule="auto"/>
        <w:contextualSpacing/>
        <w:rPr>
          <w:rFonts w:cs="宋体" w:asciiTheme="minorEastAsia" w:hAnsiTheme="minorEastAsia"/>
          <w:kern w:val="0"/>
          <w:szCs w:val="21"/>
        </w:rPr>
      </w:pPr>
    </w:p>
    <w:p w14:paraId="49EB058A">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五、开标和评标</w:t>
      </w:r>
    </w:p>
    <w:p w14:paraId="7AB520C8">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23.</w:t>
      </w:r>
      <w:r>
        <w:rPr>
          <w:rFonts w:hint="eastAsia" w:cs="宋体" w:asciiTheme="minorEastAsia" w:hAnsiTheme="minorEastAsia"/>
          <w:b/>
          <w:color w:val="auto"/>
          <w:kern w:val="0"/>
          <w:szCs w:val="21"/>
          <w:highlight w:val="none"/>
        </w:rPr>
        <w:t>开标</w:t>
      </w:r>
    </w:p>
    <w:p w14:paraId="4A2C528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23.1 </w:t>
      </w:r>
      <w:r>
        <w:rPr>
          <w:rFonts w:hint="eastAsia" w:cs="宋体" w:asciiTheme="minorEastAsia" w:hAnsiTheme="minorEastAsia"/>
          <w:color w:val="auto"/>
          <w:kern w:val="0"/>
          <w:szCs w:val="21"/>
          <w:highlight w:val="none"/>
        </w:rPr>
        <w:t>招标人将按招标文件规定的时间和地点组织远程不见面开标。开标由代理机构主持，投标人无须到现场。评标委员会成员不得参加开标活动。</w:t>
      </w:r>
    </w:p>
    <w:p w14:paraId="44AC6B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23.2 </w:t>
      </w:r>
      <w:r>
        <w:rPr>
          <w:rFonts w:hint="eastAsia" w:cs="宋体" w:asciiTheme="minorEastAsia" w:hAnsiTheme="minorEastAsia"/>
          <w:color w:val="auto"/>
          <w:kern w:val="0"/>
          <w:szCs w:val="21"/>
          <w:highlight w:val="none"/>
        </w:rPr>
        <w:t>招标人应当对开标、评标现场活动进行全程录音录像。录音录像应当清晰可辨，音像资料作为采购文件一并存档。</w:t>
      </w:r>
    </w:p>
    <w:p w14:paraId="5D5C752C">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 </w:t>
      </w:r>
      <w:r>
        <w:rPr>
          <w:rFonts w:hint="eastAsia" w:cs="宋体" w:asciiTheme="minorEastAsia" w:hAnsiTheme="minorEastAsia"/>
          <w:color w:val="auto"/>
          <w:kern w:val="0"/>
          <w:szCs w:val="21"/>
          <w:highlight w:val="none"/>
        </w:rPr>
        <w:t>开标时，由代理机构开通远程不见面开标大厅及开启“文字互动”等功能；投标人、代理机构进行电子投标文件的解密。解密后</w:t>
      </w:r>
      <w:r>
        <w:rPr>
          <w:rFonts w:hint="eastAsia" w:asciiTheme="minorEastAsia" w:hAnsiTheme="minorEastAsia"/>
          <w:color w:val="auto"/>
          <w:szCs w:val="21"/>
          <w:highlight w:val="none"/>
        </w:rPr>
        <w:t>投标人选择功能栏“开标记录”按钮可查看</w:t>
      </w:r>
      <w:r>
        <w:rPr>
          <w:rFonts w:hint="eastAsia" w:cs="宋体" w:asciiTheme="minorEastAsia" w:hAnsiTheme="minorEastAsia"/>
          <w:color w:val="auto"/>
          <w:kern w:val="0"/>
          <w:szCs w:val="21"/>
          <w:highlight w:val="none"/>
        </w:rPr>
        <w:t>投标人名称、投标价格、修改和撤回投标的通知（如有的话）和招标文件规定的需要宣布的其他内容。</w:t>
      </w:r>
    </w:p>
    <w:p w14:paraId="6B3119F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 </w:t>
      </w:r>
      <w:r>
        <w:rPr>
          <w:rFonts w:hint="eastAsia" w:cs="宋体" w:asciiTheme="minorEastAsia" w:hAnsiTheme="minorEastAsia"/>
          <w:color w:val="auto"/>
          <w:kern w:val="0"/>
          <w:szCs w:val="21"/>
          <w:highlight w:val="none"/>
        </w:rPr>
        <w:t>电子投标文件的解密。全流程电子化交易项目电子投标文件采用双重加密。解密需分标段进行两次解密。</w:t>
      </w:r>
    </w:p>
    <w:p w14:paraId="478D1B1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23.3.1.1 </w:t>
      </w:r>
      <w:r>
        <w:rPr>
          <w:rFonts w:hint="eastAsia" w:cs="宋体" w:asciiTheme="minorEastAsia" w:hAnsiTheme="minorEastAsia"/>
          <w:color w:val="auto"/>
          <w:kern w:val="0"/>
          <w:szCs w:val="21"/>
          <w:highlight w:val="none"/>
        </w:rPr>
        <w:t>投标人解密：投标人使用本单位CA数字证书远程进行解密。</w:t>
      </w:r>
    </w:p>
    <w:p w14:paraId="18D37275">
      <w:pPr>
        <w:keepNext w:val="0"/>
        <w:keepLines w:val="0"/>
        <w:pageBreakBefore w:val="0"/>
        <w:widowControl/>
        <w:kinsoku/>
        <w:wordWrap/>
        <w:overflowPunct/>
        <w:topLinePunct w:val="0"/>
        <w:autoSpaceDE w:val="0"/>
        <w:autoSpaceDN w:val="0"/>
        <w:bidi w:val="0"/>
        <w:adjustRightInd/>
        <w:snapToGrid/>
        <w:spacing w:line="360" w:lineRule="auto"/>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23.3.1.2 代理机构解密：代理机构</w:t>
      </w:r>
      <w:r>
        <w:rPr>
          <w:rFonts w:cs="宋体" w:asciiTheme="minorEastAsia" w:hAnsiTheme="minorEastAsia"/>
          <w:color w:val="auto"/>
          <w:kern w:val="0"/>
          <w:szCs w:val="21"/>
          <w:highlight w:val="none"/>
        </w:rPr>
        <w:t>按</w:t>
      </w:r>
      <w:r>
        <w:rPr>
          <w:rFonts w:hint="eastAsia" w:cs="宋体" w:asciiTheme="minorEastAsia" w:hAnsiTheme="minorEastAsia"/>
          <w:color w:val="auto"/>
          <w:kern w:val="0"/>
          <w:szCs w:val="21"/>
          <w:highlight w:val="none"/>
        </w:rPr>
        <w:t>电子</w:t>
      </w:r>
      <w:r>
        <w:rPr>
          <w:rFonts w:cs="宋体" w:asciiTheme="minorEastAsia" w:hAnsiTheme="minorEastAsia"/>
          <w:color w:val="auto"/>
          <w:kern w:val="0"/>
          <w:szCs w:val="21"/>
          <w:highlight w:val="none"/>
        </w:rPr>
        <w:t>投标</w:t>
      </w:r>
      <w:r>
        <w:rPr>
          <w:rFonts w:hint="eastAsia" w:cs="宋体" w:asciiTheme="minorEastAsia" w:hAnsiTheme="minorEastAsia"/>
          <w:color w:val="auto"/>
          <w:kern w:val="0"/>
          <w:szCs w:val="21"/>
          <w:highlight w:val="none"/>
        </w:rPr>
        <w:t>文件到达交易系统</w:t>
      </w:r>
      <w:r>
        <w:rPr>
          <w:rFonts w:cs="宋体" w:asciiTheme="minorEastAsia" w:hAnsiTheme="minorEastAsia"/>
          <w:color w:val="auto"/>
          <w:kern w:val="0"/>
          <w:szCs w:val="21"/>
          <w:highlight w:val="none"/>
        </w:rPr>
        <w:t>的先后顺序</w:t>
      </w:r>
      <w:r>
        <w:rPr>
          <w:rFonts w:hint="eastAsia" w:cs="宋体" w:asciiTheme="minorEastAsia" w:hAnsiTheme="minorEastAsia"/>
          <w:color w:val="auto"/>
          <w:kern w:val="0"/>
          <w:szCs w:val="21"/>
          <w:highlight w:val="none"/>
        </w:rPr>
        <w:t>，使用本单位CA数字证书进行再次解密。</w:t>
      </w:r>
    </w:p>
    <w:p w14:paraId="0368545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23.3.1.3 </w:t>
      </w:r>
      <w:r>
        <w:rPr>
          <w:rFonts w:hint="eastAsia" w:cs="宋体" w:asciiTheme="minorEastAsia" w:hAnsiTheme="minorEastAsia"/>
          <w:color w:val="auto"/>
          <w:kern w:val="0"/>
          <w:szCs w:val="21"/>
          <w:highlight w:val="none"/>
        </w:rPr>
        <w:t>因投标人原因电子投标文件解密失败的，其投标将被拒绝。</w:t>
      </w:r>
    </w:p>
    <w:p w14:paraId="495B6B3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23.3.2 </w:t>
      </w:r>
      <w:r>
        <w:rPr>
          <w:rFonts w:hint="eastAsia" w:cs="宋体" w:asciiTheme="minorEastAsia" w:hAnsiTheme="minorEastAsia"/>
          <w:color w:val="auto"/>
          <w:kern w:val="0"/>
          <w:szCs w:val="21"/>
          <w:highlight w:val="none"/>
        </w:rPr>
        <w:t>投标人不足3家的，不得开标。</w:t>
      </w:r>
    </w:p>
    <w:p w14:paraId="556694A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23.3.3 </w:t>
      </w:r>
      <w:r>
        <w:rPr>
          <w:rFonts w:hint="eastAsia" w:cs="宋体" w:asciiTheme="minorEastAsia" w:hAnsiTheme="minorEastAsia"/>
          <w:color w:val="auto"/>
          <w:kern w:val="0"/>
          <w:szCs w:val="21"/>
          <w:highlight w:val="none"/>
        </w:rPr>
        <w:t>开标过程由采购代理机构负责记录，</w:t>
      </w:r>
      <w:r>
        <w:rPr>
          <w:rFonts w:hint="eastAsia" w:hAnsi="宋体"/>
          <w:color w:val="auto"/>
          <w:szCs w:val="21"/>
          <w:highlight w:val="none"/>
        </w:rPr>
        <w:t>《开标记录表》经投标人进行电子签章、</w:t>
      </w:r>
      <w:r>
        <w:rPr>
          <w:rFonts w:hint="eastAsia" w:cs="宋体" w:asciiTheme="minorEastAsia" w:hAnsiTheme="minorEastAsia"/>
          <w:color w:val="auto"/>
          <w:kern w:val="0"/>
          <w:szCs w:val="21"/>
          <w:highlight w:val="none"/>
        </w:rPr>
        <w:t>由参加开标相关工作人员签字确认后随采购文件一并存档。</w:t>
      </w:r>
      <w:r>
        <w:rPr>
          <w:rFonts w:hint="eastAsia" w:hAnsi="宋体"/>
          <w:color w:val="auto"/>
          <w:szCs w:val="21"/>
          <w:highlight w:val="none"/>
        </w:rPr>
        <w:t>投标人未电子签章的，视同认可开标结果。</w:t>
      </w:r>
    </w:p>
    <w:p w14:paraId="0CF66AA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23.3.4 </w:t>
      </w:r>
      <w:r>
        <w:rPr>
          <w:rFonts w:hint="eastAsia" w:cs="宋体" w:asciiTheme="minorEastAsia" w:hAnsiTheme="minorEastAsia"/>
          <w:color w:val="auto"/>
          <w:kern w:val="0"/>
          <w:szCs w:val="21"/>
          <w:highlight w:val="none"/>
        </w:rPr>
        <w:t>投标人对开标过程和开标记录如有疑义，以及认为采购人、采购代理机构相关工作人员有需要回避的情形的，应在不见面开标大厅“文字互动”对话框或“新增质疑”处在线提出询问或者回避申请。采购人、采购代理机构对投标人代表提出的询问或者回避申请应当及时处理。</w:t>
      </w:r>
    </w:p>
    <w:p w14:paraId="585F55E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23.3.5 </w:t>
      </w:r>
      <w:r>
        <w:rPr>
          <w:rFonts w:hint="eastAsia" w:cs="宋体" w:asciiTheme="minorEastAsia" w:hAnsiTheme="minorEastAsia"/>
          <w:color w:val="auto"/>
          <w:kern w:val="0"/>
          <w:szCs w:val="21"/>
          <w:highlight w:val="none"/>
        </w:rPr>
        <w:t>项目远程不见面开标活动结束时，投标人应在《开标记录表》上进行电子签章。投标人未签章的，视同认可开标结果。</w:t>
      </w:r>
    </w:p>
    <w:p w14:paraId="729732E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24.</w:t>
      </w:r>
      <w:r>
        <w:rPr>
          <w:rFonts w:hint="eastAsia" w:cs="宋体" w:asciiTheme="minorEastAsia" w:hAnsiTheme="minorEastAsia"/>
          <w:b/>
          <w:color w:val="auto"/>
          <w:kern w:val="0"/>
          <w:szCs w:val="21"/>
          <w:highlight w:val="none"/>
        </w:rPr>
        <w:t>资格审查</w:t>
      </w:r>
    </w:p>
    <w:p w14:paraId="6F71AAD6">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开标结束后，采购人依法对投标人的资格进行审查。合格投标人不足3家的，不得评标。</w:t>
      </w:r>
    </w:p>
    <w:p w14:paraId="0B7274A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25.</w:t>
      </w:r>
      <w:r>
        <w:rPr>
          <w:rFonts w:hint="eastAsia" w:cs="宋体" w:asciiTheme="minorEastAsia" w:hAnsiTheme="minorEastAsia"/>
          <w:b/>
          <w:color w:val="auto"/>
          <w:kern w:val="0"/>
          <w:szCs w:val="21"/>
          <w:highlight w:val="none"/>
        </w:rPr>
        <w:t>评标委员会的组成</w:t>
      </w:r>
    </w:p>
    <w:p w14:paraId="28AF99E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 </w:t>
      </w:r>
      <w:r>
        <w:rPr>
          <w:rFonts w:hint="eastAsia" w:cs="宋体" w:asciiTheme="minorEastAsia" w:hAnsiTheme="minorEastAsia"/>
          <w:color w:val="auto"/>
          <w:kern w:val="0"/>
          <w:szCs w:val="21"/>
          <w:highlight w:val="none"/>
        </w:rPr>
        <w:t>招标人将依法组建评标委员会，评标委员会由采购人代表和评审专家组成，成员人数应当为5人以上单数，其中评审专家的人数不少于评标委员会成员总数的三分之二。评审专家依法从政府采购评审专家库中随机抽取。</w:t>
      </w:r>
    </w:p>
    <w:p w14:paraId="4FA43CB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25.1.1 </w:t>
      </w:r>
      <w:r>
        <w:rPr>
          <w:rFonts w:hint="eastAsia" w:cs="宋体" w:asciiTheme="minorEastAsia" w:hAnsiTheme="minorEastAsia"/>
          <w:color w:val="auto"/>
          <w:kern w:val="0"/>
          <w:szCs w:val="21"/>
          <w:highlight w:val="none"/>
        </w:rPr>
        <w:t>招标人将依法组建评标委员会，评标委员会由评审专家组成，成员人数应当为5人以上单数。评审专家依法从政府采购评审专家库中随机抽取。</w:t>
      </w:r>
    </w:p>
    <w:p w14:paraId="07A9328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25.1.2 </w:t>
      </w:r>
      <w:r>
        <w:rPr>
          <w:rFonts w:hint="eastAsia" w:cs="宋体" w:asciiTheme="minorEastAsia" w:hAnsiTheme="minorEastAsia"/>
          <w:color w:val="auto"/>
          <w:kern w:val="0"/>
          <w:szCs w:val="21"/>
          <w:highlight w:val="none"/>
        </w:rPr>
        <w:t>采购项目符合下列情形之一的，评标委员会成员人数应当为7人以上单数：</w:t>
      </w:r>
    </w:p>
    <w:p w14:paraId="4731060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25.1.2.1 </w:t>
      </w:r>
      <w:r>
        <w:rPr>
          <w:rFonts w:hint="eastAsia" w:cs="宋体" w:asciiTheme="minorEastAsia" w:hAnsiTheme="minorEastAsia"/>
          <w:color w:val="auto"/>
          <w:kern w:val="0"/>
          <w:szCs w:val="21"/>
          <w:highlight w:val="none"/>
        </w:rPr>
        <w:t>采购预算金额在1000万元以上；</w:t>
      </w:r>
    </w:p>
    <w:p w14:paraId="6600970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25.1.2.2</w:t>
      </w:r>
      <w:r>
        <w:rPr>
          <w:rFonts w:hint="eastAsia" w:cs="宋体" w:asciiTheme="minorEastAsia" w:hAnsiTheme="minorEastAsia"/>
          <w:color w:val="auto"/>
          <w:kern w:val="0"/>
          <w:szCs w:val="21"/>
          <w:highlight w:val="none"/>
        </w:rPr>
        <w:t xml:space="preserve"> 技术复杂；</w:t>
      </w:r>
    </w:p>
    <w:p w14:paraId="471C750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25.1.2.3</w:t>
      </w:r>
      <w:r>
        <w:rPr>
          <w:rFonts w:hint="eastAsia" w:cs="宋体" w:asciiTheme="minorEastAsia" w:hAnsiTheme="minorEastAsia"/>
          <w:color w:val="auto"/>
          <w:kern w:val="0"/>
          <w:szCs w:val="21"/>
          <w:highlight w:val="none"/>
        </w:rPr>
        <w:t xml:space="preserve"> 社会影响较大。</w:t>
      </w:r>
    </w:p>
    <w:p w14:paraId="2C422661">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25.1.3 </w:t>
      </w:r>
      <w:r>
        <w:rPr>
          <w:rFonts w:hint="eastAsia" w:cs="宋体" w:asciiTheme="minorEastAsia" w:hAnsiTheme="minorEastAsia"/>
          <w:color w:val="auto"/>
          <w:kern w:val="0"/>
          <w:szCs w:val="21"/>
          <w:highlight w:val="none"/>
        </w:rPr>
        <w:t>评审专家对本单位的采购项目只能作为采购人代表参与评标。采购代理机构工作人员不得参加由本机构代理的政府采购项目的评标。</w:t>
      </w:r>
    </w:p>
    <w:p w14:paraId="7007854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 </w:t>
      </w:r>
      <w:r>
        <w:rPr>
          <w:rFonts w:hint="eastAsia" w:cs="宋体" w:asciiTheme="minorEastAsia" w:hAnsiTheme="minorEastAsia"/>
          <w:color w:val="auto"/>
          <w:kern w:val="0"/>
          <w:szCs w:val="21"/>
          <w:highlight w:val="none"/>
        </w:rPr>
        <w:t>评审专家与投标人存在下列利害关系之一的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应当回避</w:t>
      </w:r>
      <w:r>
        <w:rPr>
          <w:rFonts w:hint="eastAsia" w:cs="宋体" w:asciiTheme="minorEastAsia" w:hAnsiTheme="minorEastAsia"/>
          <w:color w:val="auto"/>
          <w:kern w:val="0"/>
          <w:szCs w:val="21"/>
          <w:highlight w:val="none"/>
          <w:lang w:eastAsia="zh-CN"/>
        </w:rPr>
        <w:t>：</w:t>
      </w:r>
    </w:p>
    <w:p w14:paraId="4BE8C65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25.2.1 </w:t>
      </w:r>
      <w:r>
        <w:rPr>
          <w:rFonts w:hint="eastAsia" w:cs="宋体" w:asciiTheme="minorEastAsia" w:hAnsiTheme="minorEastAsia"/>
          <w:color w:val="auto"/>
          <w:kern w:val="0"/>
          <w:szCs w:val="21"/>
          <w:highlight w:val="none"/>
        </w:rPr>
        <w:t>参加采购活动前三年内</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与供应商存在劳动关系</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或者担任过供应商的董事、监事</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或者是供应商的控股股东或实际控制人；</w:t>
      </w:r>
    </w:p>
    <w:p w14:paraId="29CAEC5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25.2.2 </w:t>
      </w:r>
      <w:r>
        <w:rPr>
          <w:rFonts w:hint="eastAsia" w:cs="宋体" w:asciiTheme="minorEastAsia" w:hAnsiTheme="minorEastAsia"/>
          <w:color w:val="auto"/>
          <w:kern w:val="0"/>
          <w:szCs w:val="21"/>
          <w:highlight w:val="none"/>
        </w:rPr>
        <w:t>与供应商的法定代表人或者负责人有夫妻、直系血亲、三代以内旁系血亲或者近姻亲关系；</w:t>
      </w:r>
    </w:p>
    <w:p w14:paraId="474221F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25.2.3 </w:t>
      </w:r>
      <w:r>
        <w:rPr>
          <w:rFonts w:hint="eastAsia" w:cs="宋体" w:asciiTheme="minorEastAsia" w:hAnsiTheme="minorEastAsia"/>
          <w:color w:val="auto"/>
          <w:kern w:val="0"/>
          <w:szCs w:val="21"/>
          <w:highlight w:val="none"/>
        </w:rPr>
        <w:t>与供应商有其他可能影响政府采购活动公平、公正进行的关系。</w:t>
      </w:r>
    </w:p>
    <w:p w14:paraId="4498ED7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25.3 </w:t>
      </w:r>
      <w:r>
        <w:rPr>
          <w:rFonts w:hint="eastAsia" w:cs="宋体" w:asciiTheme="minorEastAsia" w:hAnsiTheme="minorEastAsia"/>
          <w:color w:val="auto"/>
          <w:kern w:val="0"/>
          <w:szCs w:val="21"/>
          <w:highlight w:val="none"/>
        </w:rPr>
        <w:t>评审专家发现本人与参加采购活动的供应商有利害关系的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应当主动提出回避。采购人或者代理机构发现评审专家与参加采购活动的供应商有利害关系的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应当要求其回避。</w:t>
      </w:r>
    </w:p>
    <w:p w14:paraId="5F1D19D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25.4 </w:t>
      </w:r>
      <w:r>
        <w:rPr>
          <w:rFonts w:hint="eastAsia" w:cs="宋体" w:asciiTheme="minorEastAsia" w:hAnsiTheme="minorEastAsia"/>
          <w:color w:val="auto"/>
          <w:kern w:val="0"/>
          <w:szCs w:val="21"/>
          <w:highlight w:val="none"/>
        </w:rPr>
        <w:t>采购人不得担任评标小组长。</w:t>
      </w:r>
    </w:p>
    <w:p w14:paraId="1BAC0C2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25.5 </w:t>
      </w:r>
      <w:r>
        <w:rPr>
          <w:rFonts w:hint="eastAsia" w:cs="宋体" w:asciiTheme="minorEastAsia" w:hAnsiTheme="minorEastAsia"/>
          <w:color w:val="auto"/>
          <w:kern w:val="0"/>
          <w:szCs w:val="21"/>
          <w:highlight w:val="none"/>
        </w:rPr>
        <w:t>采购人可以在评标前说明项目背景和采购需求，说明内容不得含有歧视性、倾向性意见，不得超出招标文件所述范围。说明应当提交书面材料，并随采购文件一并存档。</w:t>
      </w:r>
    </w:p>
    <w:p w14:paraId="49BFD5C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25.6 </w:t>
      </w:r>
      <w:r>
        <w:rPr>
          <w:rFonts w:hint="eastAsia" w:cs="宋体" w:asciiTheme="minorEastAsia" w:hAnsiTheme="minorEastAsia"/>
          <w:color w:val="auto"/>
          <w:kern w:val="0"/>
          <w:szCs w:val="21"/>
          <w:highlight w:val="none"/>
        </w:rPr>
        <w:t>评标委员会成员名单在评标结果公告前应当保密。</w:t>
      </w:r>
    </w:p>
    <w:p w14:paraId="0F824131">
      <w:pPr>
        <w:autoSpaceDE w:val="0"/>
        <w:autoSpaceDN w:val="0"/>
        <w:spacing w:line="360" w:lineRule="auto"/>
        <w:ind w:left="420"/>
        <w:contextualSpacing/>
        <w:rPr>
          <w:rFonts w:cs="宋体" w:asciiTheme="minorEastAsia" w:hAnsiTheme="minorEastAsia"/>
          <w:color w:val="auto"/>
          <w:kern w:val="0"/>
          <w:szCs w:val="21"/>
          <w:highlight w:val="none"/>
        </w:rPr>
      </w:pPr>
    </w:p>
    <w:p w14:paraId="37B8E606">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26.</w:t>
      </w:r>
      <w:r>
        <w:rPr>
          <w:rFonts w:hint="eastAsia" w:cs="宋体" w:asciiTheme="minorEastAsia" w:hAnsiTheme="minorEastAsia"/>
          <w:b/>
          <w:color w:val="auto"/>
          <w:kern w:val="0"/>
          <w:szCs w:val="21"/>
          <w:highlight w:val="none"/>
        </w:rPr>
        <w:t>符合性审查</w:t>
      </w:r>
    </w:p>
    <w:p w14:paraId="3A68BA2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26.1 </w:t>
      </w:r>
      <w:r>
        <w:rPr>
          <w:rFonts w:hint="eastAsia" w:cs="宋体" w:asciiTheme="minorEastAsia" w:hAnsiTheme="minorEastAsia"/>
          <w:color w:val="auto"/>
          <w:kern w:val="0"/>
          <w:szCs w:val="21"/>
          <w:highlight w:val="none"/>
        </w:rPr>
        <w:t>评标委员会依据有关法律法规和招标文件的规定，对符合资格的投标人的投标文件进行符合性审查，以确定其是否满足招标文件的实质性要求。</w:t>
      </w:r>
    </w:p>
    <w:p w14:paraId="3F88C66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26.2 </w:t>
      </w:r>
      <w:r>
        <w:rPr>
          <w:rFonts w:hint="eastAsia" w:cs="宋体" w:asciiTheme="minorEastAsia" w:hAnsiTheme="minorEastAsia"/>
          <w:color w:val="auto"/>
          <w:kern w:val="0"/>
          <w:szCs w:val="21"/>
          <w:highlight w:val="none"/>
        </w:rPr>
        <w:t>审查、评价投标文件是否符合招标文件的商务、技术等实质性要求。</w:t>
      </w:r>
    </w:p>
    <w:p w14:paraId="3DF5012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26.3 </w:t>
      </w:r>
      <w:r>
        <w:rPr>
          <w:rFonts w:hint="eastAsia" w:cs="宋体" w:asciiTheme="minorEastAsia" w:hAnsiTheme="minorEastAsia"/>
          <w:color w:val="auto"/>
          <w:kern w:val="0"/>
          <w:szCs w:val="21"/>
          <w:highlight w:val="none"/>
        </w:rPr>
        <w:t>可要求投标人对投标文件有关事项作出澄清或者说明。</w:t>
      </w:r>
    </w:p>
    <w:p w14:paraId="5BDC1DC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27.</w:t>
      </w:r>
      <w:r>
        <w:rPr>
          <w:rFonts w:hint="eastAsia" w:cs="宋体" w:asciiTheme="minorEastAsia" w:hAnsiTheme="minorEastAsia"/>
          <w:b/>
          <w:color w:val="auto"/>
          <w:kern w:val="0"/>
          <w:szCs w:val="21"/>
          <w:highlight w:val="none"/>
        </w:rPr>
        <w:t>投标文件的澄清</w:t>
      </w:r>
    </w:p>
    <w:p w14:paraId="435FB8A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27.1 </w:t>
      </w:r>
      <w:r>
        <w:rPr>
          <w:rFonts w:hint="eastAsia" w:cs="宋体" w:asciiTheme="minorEastAsia" w:hAnsiTheme="minorEastAsia"/>
          <w:color w:val="auto"/>
          <w:kern w:val="0"/>
          <w:szCs w:val="21"/>
          <w:highlight w:val="none"/>
        </w:rPr>
        <w:t>对于投标文件中含义不明确、同类问题表述不一致或者有明显文字和计算错误的内容，评标委员会应当以书面形式要求投标人作出必要的澄清、说明或者补正。</w:t>
      </w:r>
    </w:p>
    <w:p w14:paraId="21BDE5F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27.2 </w:t>
      </w:r>
      <w:r>
        <w:rPr>
          <w:rFonts w:hint="eastAsia" w:cs="宋体" w:asciiTheme="minorEastAsia" w:hAnsiTheme="minorEastAsia"/>
          <w:color w:val="auto"/>
          <w:kern w:val="0"/>
          <w:szCs w:val="21"/>
          <w:highlight w:val="none"/>
        </w:rPr>
        <w:t>投标人的澄清、说明或者补正应当采用书面形式，并加盖公章，或者由法定代表人或其授权的代表签字。投标人的澄清、说明或者补正不得超出投标文件的范围或者改变投标文件的实质性内容。</w:t>
      </w:r>
    </w:p>
    <w:p w14:paraId="4CD7C5DB">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27.3 </w:t>
      </w:r>
      <w:r>
        <w:rPr>
          <w:rFonts w:hint="eastAsia" w:cs="宋体" w:asciiTheme="minorEastAsia" w:hAnsiTheme="minorEastAsia"/>
          <w:color w:val="auto"/>
          <w:kern w:val="0"/>
          <w:szCs w:val="21"/>
          <w:highlight w:val="none"/>
        </w:rPr>
        <w:t>投标人的澄清文件是其投标文件的组成部分。</w:t>
      </w:r>
    </w:p>
    <w:p w14:paraId="1425A0AB">
      <w:pPr>
        <w:pStyle w:val="44"/>
        <w:keepNext w:val="0"/>
        <w:keepLines w:val="0"/>
        <w:pageBreakBefore w:val="0"/>
        <w:numPr>
          <w:ilvl w:val="0"/>
          <w:numId w:val="0"/>
        </w:numPr>
        <w:kinsoku/>
        <w:overflowPunct/>
        <w:autoSpaceDE w:val="0"/>
        <w:autoSpaceDN w:val="0"/>
        <w:bidi w:val="0"/>
        <w:snapToGrid/>
        <w:spacing w:line="360" w:lineRule="auto"/>
        <w:contextualSpacing/>
        <w:textAlignment w:val="auto"/>
        <w:rPr>
          <w:rFonts w:hint="eastAsia"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rPr>
        <w:t>28.投标价格的审查</w:t>
      </w:r>
    </w:p>
    <w:p w14:paraId="6A076B5E">
      <w:pPr>
        <w:pStyle w:val="44"/>
        <w:numPr>
          <w:ilvl w:val="0"/>
          <w:numId w:val="0"/>
        </w:numPr>
        <w:autoSpaceDE w:val="0"/>
        <w:autoSpaceDN w:val="0"/>
        <w:spacing w:line="360" w:lineRule="auto"/>
        <w:ind w:left="420" w:leftChars="0" w:hanging="420" w:firstLineChars="0"/>
        <w:contextualSpacing/>
        <w:rPr>
          <w:rFonts w:cs="宋体" w:asciiTheme="minorEastAsia" w:hAnsiTheme="minorEastAsia"/>
          <w:b w:val="0"/>
          <w:bCs/>
          <w:color w:val="auto"/>
          <w:kern w:val="0"/>
          <w:szCs w:val="21"/>
          <w:highlight w:val="none"/>
        </w:rPr>
      </w:pPr>
      <w:r>
        <w:rPr>
          <w:rFonts w:hint="eastAsia" w:cs="宋体" w:asciiTheme="minorEastAsia" w:hAnsiTheme="minorEastAsia" w:eastAsiaTheme="minorEastAsia"/>
          <w:b w:val="0"/>
          <w:bCs/>
          <w:color w:val="auto"/>
          <w:kern w:val="0"/>
          <w:sz w:val="21"/>
          <w:szCs w:val="21"/>
          <w:highlight w:val="none"/>
          <w:lang w:val="en-US" w:eastAsia="zh-CN" w:bidi="ar-SA"/>
        </w:rPr>
        <w:t>2</w:t>
      </w:r>
      <w:r>
        <w:rPr>
          <w:rFonts w:hint="eastAsia" w:cs="宋体" w:asciiTheme="minorEastAsia" w:hAnsiTheme="minorEastAsia"/>
          <w:b w:val="0"/>
          <w:bCs/>
          <w:color w:val="auto"/>
          <w:kern w:val="0"/>
          <w:sz w:val="21"/>
          <w:szCs w:val="21"/>
          <w:highlight w:val="none"/>
          <w:lang w:val="en-US" w:eastAsia="zh-CN" w:bidi="ar-SA"/>
        </w:rPr>
        <w:t xml:space="preserve">8.1 </w:t>
      </w:r>
      <w:r>
        <w:rPr>
          <w:rFonts w:hint="eastAsia" w:cs="宋体" w:asciiTheme="minorEastAsia" w:hAnsiTheme="minorEastAsia"/>
          <w:b w:val="0"/>
          <w:bCs/>
          <w:color w:val="auto"/>
          <w:kern w:val="0"/>
          <w:szCs w:val="21"/>
          <w:highlight w:val="none"/>
        </w:rPr>
        <w:t>投标文件报价出现前后不一致的修正</w:t>
      </w:r>
    </w:p>
    <w:p w14:paraId="7F313D07">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28.1.1 </w:t>
      </w:r>
      <w:r>
        <w:rPr>
          <w:rFonts w:hint="eastAsia" w:cs="宋体" w:asciiTheme="minorEastAsia" w:hAnsiTheme="minorEastAsia"/>
          <w:kern w:val="0"/>
          <w:szCs w:val="21"/>
        </w:rPr>
        <w:t>投标文件中开标一览表</w:t>
      </w:r>
      <w:r>
        <w:rPr>
          <w:rFonts w:hint="eastAsia" w:cs="宋体" w:asciiTheme="minorEastAsia" w:hAnsiTheme="minorEastAsia"/>
          <w:kern w:val="0"/>
          <w:szCs w:val="21"/>
          <w:lang w:eastAsia="zh-CN"/>
        </w:rPr>
        <w:t>（</w:t>
      </w:r>
      <w:r>
        <w:rPr>
          <w:rFonts w:hint="eastAsia" w:cs="宋体" w:asciiTheme="minorEastAsia" w:hAnsiTheme="minorEastAsia"/>
          <w:kern w:val="0"/>
          <w:szCs w:val="21"/>
        </w:rPr>
        <w:t>报价表</w:t>
      </w:r>
      <w:r>
        <w:rPr>
          <w:rFonts w:hint="eastAsia" w:cs="宋体" w:asciiTheme="minorEastAsia" w:hAnsiTheme="minorEastAsia"/>
          <w:kern w:val="0"/>
          <w:szCs w:val="21"/>
          <w:lang w:eastAsia="zh-CN"/>
        </w:rPr>
        <w:t>）</w:t>
      </w:r>
      <w:r>
        <w:rPr>
          <w:rFonts w:hint="eastAsia" w:cs="宋体" w:asciiTheme="minorEastAsia" w:hAnsiTheme="minorEastAsia"/>
          <w:kern w:val="0"/>
          <w:szCs w:val="21"/>
        </w:rPr>
        <w:t>内容与投标文件中相应内容不一致的，以开标一览表</w:t>
      </w:r>
      <w:r>
        <w:rPr>
          <w:rFonts w:hint="eastAsia" w:cs="宋体" w:asciiTheme="minorEastAsia" w:hAnsiTheme="minorEastAsia"/>
          <w:kern w:val="0"/>
          <w:szCs w:val="21"/>
          <w:lang w:eastAsia="zh-CN"/>
        </w:rPr>
        <w:t>（</w:t>
      </w:r>
      <w:r>
        <w:rPr>
          <w:rFonts w:hint="eastAsia" w:cs="宋体" w:asciiTheme="minorEastAsia" w:hAnsiTheme="minorEastAsia"/>
          <w:kern w:val="0"/>
          <w:szCs w:val="21"/>
        </w:rPr>
        <w:t>报价表</w:t>
      </w:r>
      <w:r>
        <w:rPr>
          <w:rFonts w:hint="eastAsia" w:cs="宋体" w:asciiTheme="minorEastAsia" w:hAnsiTheme="minorEastAsia"/>
          <w:kern w:val="0"/>
          <w:szCs w:val="21"/>
          <w:lang w:eastAsia="zh-CN"/>
        </w:rPr>
        <w:t>）</w:t>
      </w:r>
      <w:r>
        <w:rPr>
          <w:rFonts w:hint="eastAsia" w:cs="宋体" w:asciiTheme="minorEastAsia" w:hAnsiTheme="minorEastAsia"/>
          <w:kern w:val="0"/>
          <w:szCs w:val="21"/>
        </w:rPr>
        <w:t>为准；</w:t>
      </w:r>
    </w:p>
    <w:p w14:paraId="6A500412">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28.1.2 </w:t>
      </w:r>
      <w:r>
        <w:rPr>
          <w:rFonts w:hint="eastAsia" w:cs="宋体" w:asciiTheme="minorEastAsia" w:hAnsiTheme="minorEastAsia"/>
          <w:kern w:val="0"/>
          <w:szCs w:val="21"/>
        </w:rPr>
        <w:t>大写金额和小写金额不一致的，以大写金额为准；</w:t>
      </w:r>
    </w:p>
    <w:p w14:paraId="7F6F377A">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28.1.3 </w:t>
      </w:r>
      <w:r>
        <w:rPr>
          <w:rFonts w:hint="eastAsia" w:cs="宋体" w:asciiTheme="minorEastAsia" w:hAnsiTheme="minorEastAsia"/>
          <w:kern w:val="0"/>
          <w:szCs w:val="21"/>
        </w:rPr>
        <w:t>单价金额小数点或者百分比有明显错位的，以开标一览表的总价为准，并修改单价；</w:t>
      </w:r>
    </w:p>
    <w:p w14:paraId="3E204D0E">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28.1.4 </w:t>
      </w:r>
      <w:r>
        <w:rPr>
          <w:rFonts w:hint="eastAsia" w:cs="宋体" w:asciiTheme="minorEastAsia" w:hAnsiTheme="minorEastAsia"/>
          <w:kern w:val="0"/>
          <w:szCs w:val="21"/>
        </w:rPr>
        <w:t>总价金额与按单价汇总金额不一致的，以单价金额计算结果为准。同时出现两种以上不一致的，按照前款规定的顺序修正。修正后的报价按照“投标人须知”28.2规定经投标人确认后产生约束力，投标人不确认的，其投标无效。</w:t>
      </w:r>
    </w:p>
    <w:p w14:paraId="69C3E2F9">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28.2 异常低价审查。 </w:t>
      </w:r>
    </w:p>
    <w:p w14:paraId="46C2D2E1">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28.2.1 评审中出现下列情形之一的，评标委员会应当启动异常低价投标审查程序：</w:t>
      </w:r>
    </w:p>
    <w:p w14:paraId="0E702717">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（1）投标报价低于全部通过符合性审查供应商投标报价平均值50%的，即投标报价〈全部通过符合性审查供应商投标报价平均值×50%；</w:t>
      </w:r>
    </w:p>
    <w:p w14:paraId="48EBCE78">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（2）投标报价低于通过符合性审查的次低报价供应商投标报价50%的，即投标报价〈通过符合性审查的次低报价供应商投标报价×50%；</w:t>
      </w:r>
    </w:p>
    <w:p w14:paraId="156EF4F7">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（3）投标报价低于采购项目最高限价45%的，即投标报价〈采购项目最高限价×45%； </w:t>
      </w:r>
    </w:p>
    <w:p w14:paraId="1EB344D9">
      <w:pPr>
        <w:pStyle w:val="44"/>
        <w:numPr>
          <w:ilvl w:val="0"/>
          <w:numId w:val="0"/>
        </w:numPr>
        <w:autoSpaceDE w:val="0"/>
        <w:autoSpaceDN w:val="0"/>
        <w:spacing w:line="360" w:lineRule="auto"/>
        <w:ind w:leftChars="0" w:firstLine="420" w:firstLineChars="200"/>
        <w:contextualSpacing/>
        <w:rPr>
          <w:rFonts w:hint="default"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（4）评标委员会基于专业判断，认为供应商报价过低，有可能影响产品质量或者不能诚信履约的 其他情形。</w:t>
      </w:r>
    </w:p>
    <w:p w14:paraId="7E6C0D1D">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（5）相关法律法规对供应商报价有规定的，从其规定。</w:t>
      </w:r>
    </w:p>
    <w:p w14:paraId="68AADE2C">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28.2.2 评标委员会启动异常低价投标审查后，属于前述第1项至第4项情形的，应当要求相关供应 商在评审现场规定时间内（给予供应商的时间不少于60分钟）对投标价格作出解释，提供项目具体成本测算等与报价合理性相关的书面说明及必要的证明材料，包括但不限于原材料成本、人工 成本、制造费用等。其中，属于第3项情形，供应商已随投标文件一并提交相关书面说明及必要的 证明材料的，在评审现场可不再重复提交。</w:t>
      </w:r>
    </w:p>
    <w:p w14:paraId="43DEE962">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 28.2.3 评标委员会依据专业经验，参考同类项目中标价格、类似产品市场价格水平、行业人工费 用标准、国家有关部门指导行业协会发布的行业平均成本等情况，对报价合理性进行判断。投标供应商不能提供书面说明、证明材料，或者提供的书面说明、证明材料不能证明其报价合理性的， 评标委员会应当将其作为无效投标处理。</w:t>
      </w:r>
    </w:p>
    <w:p w14:paraId="61B1BB3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29.</w:t>
      </w:r>
      <w:r>
        <w:rPr>
          <w:rFonts w:hint="eastAsia" w:cs="宋体" w:asciiTheme="minorEastAsia" w:hAnsiTheme="minorEastAsia"/>
          <w:b/>
          <w:color w:val="auto"/>
          <w:kern w:val="0"/>
          <w:szCs w:val="21"/>
          <w:highlight w:val="none"/>
        </w:rPr>
        <w:t>投标无效情形</w:t>
      </w:r>
    </w:p>
    <w:p w14:paraId="4C36A9B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 </w:t>
      </w:r>
      <w:r>
        <w:rPr>
          <w:rFonts w:hint="eastAsia" w:cs="宋体" w:asciiTheme="minorEastAsia" w:hAnsiTheme="minorEastAsia"/>
          <w:color w:val="auto"/>
          <w:kern w:val="0"/>
          <w:szCs w:val="21"/>
          <w:highlight w:val="none"/>
        </w:rPr>
        <w:t>投标文件属下列情况之一的，按照无效投标处理：</w:t>
      </w:r>
    </w:p>
    <w:p w14:paraId="394A7ED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29.1.1 </w:t>
      </w:r>
      <w:r>
        <w:rPr>
          <w:rFonts w:hint="eastAsia" w:cs="宋体" w:asciiTheme="minorEastAsia" w:hAnsiTheme="minorEastAsia"/>
          <w:color w:val="auto"/>
          <w:kern w:val="0"/>
          <w:szCs w:val="21"/>
          <w:highlight w:val="none"/>
        </w:rPr>
        <w:t>未按照招标文件的规定提交《禹州市政府采购供应商信用承诺函》的；</w:t>
      </w:r>
    </w:p>
    <w:p w14:paraId="7931F11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29.1.2 </w:t>
      </w:r>
      <w:r>
        <w:rPr>
          <w:rFonts w:hint="eastAsia" w:cs="宋体" w:asciiTheme="minorEastAsia" w:hAnsiTheme="minorEastAsia"/>
          <w:color w:val="auto"/>
          <w:kern w:val="0"/>
          <w:szCs w:val="21"/>
          <w:highlight w:val="none"/>
        </w:rPr>
        <w:t>未按照招标文件的规定提交投标承诺函的；</w:t>
      </w:r>
    </w:p>
    <w:p w14:paraId="046118C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29.1.3 </w:t>
      </w:r>
      <w:r>
        <w:rPr>
          <w:rFonts w:hint="eastAsia" w:cs="宋体" w:asciiTheme="minorEastAsia" w:hAnsiTheme="minorEastAsia"/>
          <w:color w:val="auto"/>
          <w:kern w:val="0"/>
          <w:szCs w:val="21"/>
          <w:highlight w:val="none"/>
        </w:rPr>
        <w:t>投标文件未按招标文件要求签署、盖章的；</w:t>
      </w:r>
    </w:p>
    <w:p w14:paraId="32C70251">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29.1.4 </w:t>
      </w:r>
      <w:r>
        <w:rPr>
          <w:rFonts w:hint="eastAsia" w:cs="宋体" w:asciiTheme="minorEastAsia" w:hAnsiTheme="minorEastAsia"/>
          <w:color w:val="auto"/>
          <w:kern w:val="0"/>
          <w:szCs w:val="21"/>
          <w:highlight w:val="none"/>
        </w:rPr>
        <w:t>报价超过招标文件中规定的预算金额或者最高限价的；</w:t>
      </w:r>
    </w:p>
    <w:p w14:paraId="246A910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29.1.5 </w:t>
      </w:r>
      <w:r>
        <w:rPr>
          <w:rFonts w:cs="宋体" w:asciiTheme="minorEastAsia" w:hAnsiTheme="minorEastAsia"/>
          <w:color w:val="auto"/>
          <w:kern w:val="0"/>
          <w:szCs w:val="21"/>
          <w:highlight w:val="none"/>
        </w:rPr>
        <w:t>投标文件含有采购人不能接受的附加条件的</w:t>
      </w:r>
      <w:r>
        <w:rPr>
          <w:rFonts w:hint="eastAsia" w:cs="宋体" w:asciiTheme="minorEastAsia" w:hAnsiTheme="minorEastAsia"/>
          <w:color w:val="auto"/>
          <w:kern w:val="0"/>
          <w:szCs w:val="21"/>
          <w:highlight w:val="none"/>
        </w:rPr>
        <w:t>。</w:t>
      </w:r>
    </w:p>
    <w:p w14:paraId="67C5686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29.2</w:t>
      </w:r>
      <w:r>
        <w:rPr>
          <w:rFonts w:hint="eastAsia" w:cs="宋体" w:asciiTheme="minorEastAsia" w:hAnsiTheme="minorEastAsia"/>
          <w:color w:val="auto"/>
          <w:kern w:val="0"/>
          <w:szCs w:val="21"/>
          <w:highlight w:val="none"/>
        </w:rPr>
        <w:t>根据《河南省财政厅关于防范供应商串通投标促进政府采购公平竞争的通知》（豫财购﹝2021﹞6号）要求，参与同一个标段的供应商存在下列情形之一的，其投标文件无效：</w:t>
      </w:r>
    </w:p>
    <w:p w14:paraId="5AE084C2">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29.2.1 </w:t>
      </w:r>
      <w:r>
        <w:rPr>
          <w:rFonts w:hint="eastAsia" w:cs="宋体" w:asciiTheme="minorEastAsia" w:hAnsiTheme="minorEastAsia"/>
          <w:color w:val="auto"/>
          <w:kern w:val="0"/>
          <w:szCs w:val="21"/>
          <w:highlight w:val="none"/>
        </w:rPr>
        <w:t>不同供应商的电子投标文件上传计算机的网卡MAC地址、CPU序列号和硬盘序列号等硬件信息相同的；</w:t>
      </w:r>
    </w:p>
    <w:p w14:paraId="7DD8888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29.2.2 </w:t>
      </w:r>
      <w:r>
        <w:rPr>
          <w:rFonts w:hint="eastAsia" w:cs="宋体" w:asciiTheme="minorEastAsia" w:hAnsiTheme="minorEastAsia"/>
          <w:color w:val="auto"/>
          <w:kern w:val="0"/>
          <w:szCs w:val="21"/>
          <w:highlight w:val="none"/>
        </w:rPr>
        <w:t>不同供应商的投标文件由同一电子设备编制、打印加密或者上传；</w:t>
      </w:r>
    </w:p>
    <w:p w14:paraId="6AEBF09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29.2.3 </w:t>
      </w:r>
      <w:r>
        <w:rPr>
          <w:rFonts w:hint="eastAsia" w:cs="宋体" w:asciiTheme="minorEastAsia" w:hAnsiTheme="minorEastAsia"/>
          <w:color w:val="auto"/>
          <w:kern w:val="0"/>
          <w:szCs w:val="21"/>
          <w:highlight w:val="none"/>
        </w:rPr>
        <w:t>不同供应商的投标文件由同一电子设备打印、复印；</w:t>
      </w:r>
    </w:p>
    <w:p w14:paraId="0AEF4C1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29.2.4 </w:t>
      </w:r>
      <w:r>
        <w:rPr>
          <w:rFonts w:hint="eastAsia" w:cs="宋体" w:asciiTheme="minorEastAsia" w:hAnsiTheme="minorEastAsia"/>
          <w:color w:val="auto"/>
          <w:kern w:val="0"/>
          <w:szCs w:val="21"/>
          <w:highlight w:val="none"/>
        </w:rPr>
        <w:t>不同供应商的投标文件由同一人送达或者分发，或者不同供应商联系人为同一人或不同联系人的联系电话一致的；</w:t>
      </w:r>
    </w:p>
    <w:p w14:paraId="479ED55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29.2.5 </w:t>
      </w:r>
      <w:r>
        <w:rPr>
          <w:rFonts w:hint="eastAsia" w:cs="宋体" w:asciiTheme="minorEastAsia" w:hAnsiTheme="minorEastAsia"/>
          <w:color w:val="auto"/>
          <w:kern w:val="0"/>
          <w:szCs w:val="21"/>
          <w:highlight w:val="none"/>
        </w:rPr>
        <w:t>不同供应商的投标文件的内容存在两处以上细节错误一致；</w:t>
      </w:r>
    </w:p>
    <w:p w14:paraId="55963874">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29.2.6 </w:t>
      </w:r>
      <w:r>
        <w:rPr>
          <w:rFonts w:hint="eastAsia" w:cs="宋体" w:asciiTheme="minorEastAsia" w:hAnsiTheme="minorEastAsia"/>
          <w:color w:val="auto"/>
          <w:kern w:val="0"/>
          <w:szCs w:val="21"/>
          <w:highlight w:val="none"/>
        </w:rPr>
        <w:t>不同供应商的法定代表人、委托代理人、项目经理、项目负责人等由同一个单位缴纳社会保险或者领取报酬的；</w:t>
      </w:r>
    </w:p>
    <w:p w14:paraId="52B2036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29.2.7 </w:t>
      </w:r>
      <w:r>
        <w:rPr>
          <w:rFonts w:hint="eastAsia" w:cs="宋体" w:asciiTheme="minorEastAsia" w:hAnsiTheme="minorEastAsia"/>
          <w:color w:val="auto"/>
          <w:kern w:val="0"/>
          <w:szCs w:val="21"/>
          <w:highlight w:val="none"/>
        </w:rPr>
        <w:t>不同供应商投标文件中法定代表人或者负责人签字出自同一人之手；</w:t>
      </w:r>
    </w:p>
    <w:p w14:paraId="697B00F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29.2.8 </w:t>
      </w:r>
      <w:r>
        <w:rPr>
          <w:rFonts w:hint="eastAsia" w:cs="宋体" w:asciiTheme="minorEastAsia" w:hAnsiTheme="minorEastAsia"/>
          <w:color w:val="auto"/>
          <w:kern w:val="0"/>
          <w:szCs w:val="21"/>
          <w:highlight w:val="none"/>
          <w:lang w:eastAsia="zh-CN"/>
        </w:rPr>
        <w:t>其他</w:t>
      </w:r>
      <w:r>
        <w:rPr>
          <w:rFonts w:hint="eastAsia" w:cs="宋体" w:asciiTheme="minorEastAsia" w:hAnsiTheme="minorEastAsia"/>
          <w:color w:val="auto"/>
          <w:kern w:val="0"/>
          <w:szCs w:val="21"/>
          <w:highlight w:val="none"/>
        </w:rPr>
        <w:t>涉嫌串通的情形。</w:t>
      </w:r>
    </w:p>
    <w:p w14:paraId="25EB783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 </w:t>
      </w:r>
      <w:r>
        <w:rPr>
          <w:rFonts w:hint="eastAsia" w:cs="宋体" w:asciiTheme="minorEastAsia" w:hAnsiTheme="minorEastAsia"/>
          <w:color w:val="auto"/>
          <w:kern w:val="0"/>
          <w:szCs w:val="21"/>
          <w:highlight w:val="none"/>
        </w:rPr>
        <w:t>有下列情形之一的，视为投标人串通投标，其投标无效：</w:t>
      </w:r>
    </w:p>
    <w:p w14:paraId="68DB3D1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29.3.1 </w:t>
      </w:r>
      <w:r>
        <w:rPr>
          <w:rFonts w:hint="eastAsia" w:cs="宋体" w:asciiTheme="minorEastAsia" w:hAnsiTheme="minorEastAsia"/>
          <w:color w:val="auto"/>
          <w:kern w:val="0"/>
          <w:szCs w:val="21"/>
          <w:highlight w:val="none"/>
        </w:rPr>
        <w:t>不同投标人的投标文件由同一单位或者个人编制；</w:t>
      </w:r>
    </w:p>
    <w:p w14:paraId="69B65B5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29.3.2 </w:t>
      </w:r>
      <w:r>
        <w:rPr>
          <w:rFonts w:hint="eastAsia" w:cs="宋体" w:asciiTheme="minorEastAsia" w:hAnsiTheme="minorEastAsia"/>
          <w:color w:val="auto"/>
          <w:kern w:val="0"/>
          <w:szCs w:val="21"/>
          <w:highlight w:val="none"/>
        </w:rPr>
        <w:t>不同投标人委托同一单位或者个人办理投标事宜；</w:t>
      </w:r>
    </w:p>
    <w:p w14:paraId="19AF44D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29.3.3 </w:t>
      </w:r>
      <w:r>
        <w:rPr>
          <w:rFonts w:hint="eastAsia" w:cs="宋体" w:asciiTheme="minorEastAsia" w:hAnsiTheme="minorEastAsia"/>
          <w:color w:val="auto"/>
          <w:kern w:val="0"/>
          <w:szCs w:val="21"/>
          <w:highlight w:val="none"/>
        </w:rPr>
        <w:t>不同投标人的投标文件载明的项目管理成员或者联系人员为同一人；</w:t>
      </w:r>
    </w:p>
    <w:p w14:paraId="4BC3FAE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29.3.4 </w:t>
      </w:r>
      <w:r>
        <w:rPr>
          <w:rFonts w:hint="eastAsia" w:cs="宋体" w:asciiTheme="minorEastAsia" w:hAnsiTheme="minorEastAsia"/>
          <w:color w:val="auto"/>
          <w:kern w:val="0"/>
          <w:szCs w:val="21"/>
          <w:highlight w:val="none"/>
        </w:rPr>
        <w:t>不同投标人的投标文件异常一致或者投标报价呈规律性差异；</w:t>
      </w:r>
    </w:p>
    <w:p w14:paraId="6DEE52E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29.3.5 </w:t>
      </w:r>
      <w:r>
        <w:rPr>
          <w:rFonts w:hint="eastAsia" w:cs="宋体" w:asciiTheme="minorEastAsia" w:hAnsiTheme="minorEastAsia"/>
          <w:color w:val="auto"/>
          <w:kern w:val="0"/>
          <w:szCs w:val="21"/>
          <w:highlight w:val="none"/>
        </w:rPr>
        <w:t>不同投标人的投标文件相互混装。</w:t>
      </w:r>
    </w:p>
    <w:p w14:paraId="5DAE0F7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29.4 </w:t>
      </w:r>
      <w:r>
        <w:rPr>
          <w:rFonts w:hint="eastAsia" w:cs="宋体" w:asciiTheme="minorEastAsia" w:hAnsiTheme="minorEastAsia"/>
          <w:color w:val="auto"/>
          <w:kern w:val="0"/>
          <w:szCs w:val="21"/>
          <w:highlight w:val="none"/>
        </w:rPr>
        <w:t>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47362C5B">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29.5 </w:t>
      </w:r>
      <w:r>
        <w:rPr>
          <w:rFonts w:hint="eastAsia" w:cs="宋体" w:asciiTheme="minorEastAsia" w:hAnsiTheme="minorEastAsia"/>
          <w:color w:val="auto"/>
          <w:kern w:val="0"/>
          <w:szCs w:val="21"/>
          <w:highlight w:val="none"/>
        </w:rPr>
        <w:t>评标委员会认为投标人的报价明显低于其他通过符合性审查投标人的报价，有可能影响产品质量或者不能诚信履约的，应当要求其在评标期间合理的时间内提供书面说明，必要时提交相关证明材料；投标人不能证明其报价合理性的，评标委员会应当将其作为无效投标处理。</w:t>
      </w:r>
    </w:p>
    <w:p w14:paraId="634B8218">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kern w:val="0"/>
          <w:szCs w:val="21"/>
          <w:lang w:val="en-US" w:eastAsia="zh-CN"/>
        </w:rPr>
        <w:t xml:space="preserve">29.6 </w:t>
      </w:r>
      <w:r>
        <w:rPr>
          <w:rFonts w:hint="eastAsia" w:cs="宋体" w:asciiTheme="minorEastAsia" w:hAnsiTheme="minorEastAsia"/>
          <w:color w:val="auto"/>
          <w:kern w:val="0"/>
          <w:szCs w:val="21"/>
          <w:highlight w:val="none"/>
          <w:lang w:val="en-US" w:eastAsia="zh-CN"/>
        </w:rPr>
        <w:t>评标委员会启动异常低价投标审查后，要求相关供应商在规定时间内对投标价格作出解释、 提供证明材料，投标供应商未在规定时间内提供书面说明、证明材料，或者提供的书面说明、证 明材料不能证明其报价合理性的，评标委员会应当将其作为无效投标处理。</w:t>
      </w:r>
    </w:p>
    <w:p w14:paraId="3259ED3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ascii="ˎ̥" w:hAnsi="ˎ̥"/>
          <w:color w:val="auto"/>
          <w:highlight w:val="none"/>
          <w:lang w:val="en-US" w:eastAsia="zh-CN"/>
        </w:rPr>
        <w:t>29.7</w:t>
      </w:r>
      <w:r>
        <w:rPr>
          <w:rFonts w:hint="eastAsia" w:ascii="ˎ̥" w:hAnsi="ˎ̥"/>
          <w:color w:val="auto"/>
          <w:highlight w:val="none"/>
        </w:rPr>
        <w:t>按照《关于推进全流程电子化交易和在线监管工作有关问题的通知》（许公管办</w:t>
      </w:r>
      <w:r>
        <w:rPr>
          <w:rFonts w:hint="eastAsia" w:ascii="ˎ̥" w:hAnsi="ˎ̥"/>
          <w:color w:val="auto"/>
          <w:highlight w:val="none"/>
          <w:lang w:eastAsia="zh-CN"/>
        </w:rPr>
        <w:t>〔2019〕3号</w:t>
      </w:r>
      <w:r>
        <w:rPr>
          <w:rFonts w:hint="eastAsia" w:ascii="ˎ̥" w:hAnsi="ˎ̥"/>
          <w:color w:val="auto"/>
          <w:highlight w:val="none"/>
        </w:rPr>
        <w:t>）规定，不同投标人电子投标文件记录的网卡MAC地址、CPU序号、硬盘序列号等硬件特征码均相同时，视为‘</w:t>
      </w:r>
      <w:r>
        <w:rPr>
          <w:rFonts w:ascii="ˎ̥" w:hAnsi="ˎ̥"/>
          <w:color w:val="auto"/>
          <w:highlight w:val="none"/>
        </w:rPr>
        <w:t>不同</w:t>
      </w:r>
      <w:r>
        <w:rPr>
          <w:rFonts w:hint="eastAsia" w:ascii="ˎ̥" w:hAnsi="ˎ̥"/>
          <w:color w:val="auto"/>
          <w:highlight w:val="none"/>
        </w:rPr>
        <w:t>投标人</w:t>
      </w:r>
      <w:r>
        <w:rPr>
          <w:rFonts w:ascii="ˎ̥" w:hAnsi="ˎ̥"/>
          <w:color w:val="auto"/>
          <w:highlight w:val="none"/>
        </w:rPr>
        <w:t>的</w:t>
      </w:r>
      <w:r>
        <w:rPr>
          <w:rFonts w:hint="eastAsia" w:ascii="ˎ̥" w:hAnsi="ˎ̥"/>
          <w:color w:val="auto"/>
          <w:highlight w:val="none"/>
        </w:rPr>
        <w:t>投标</w:t>
      </w:r>
      <w:r>
        <w:rPr>
          <w:rFonts w:ascii="ˎ̥" w:hAnsi="ˎ̥"/>
          <w:color w:val="auto"/>
          <w:highlight w:val="none"/>
        </w:rPr>
        <w:t>文件由同一单位或者个人编制</w:t>
      </w:r>
      <w:r>
        <w:rPr>
          <w:rFonts w:hint="eastAsia" w:ascii="ˎ̥" w:hAnsi="ˎ̥"/>
          <w:color w:val="auto"/>
          <w:highlight w:val="none"/>
        </w:rPr>
        <w:t>’或‘</w:t>
      </w:r>
      <w:r>
        <w:rPr>
          <w:rFonts w:ascii="ˎ̥" w:hAnsi="ˎ̥"/>
          <w:color w:val="auto"/>
          <w:highlight w:val="none"/>
        </w:rPr>
        <w:t>不同</w:t>
      </w:r>
      <w:r>
        <w:rPr>
          <w:rFonts w:hint="eastAsia" w:ascii="ˎ̥" w:hAnsi="ˎ̥"/>
          <w:color w:val="auto"/>
          <w:highlight w:val="none"/>
        </w:rPr>
        <w:t>投标人</w:t>
      </w:r>
      <w:r>
        <w:rPr>
          <w:rFonts w:ascii="ˎ̥" w:hAnsi="ˎ̥"/>
          <w:color w:val="auto"/>
          <w:highlight w:val="none"/>
        </w:rPr>
        <w:t>委托同一单位或者个人办理</w:t>
      </w:r>
      <w:r>
        <w:rPr>
          <w:rFonts w:hint="eastAsia" w:ascii="ˎ̥" w:hAnsi="ˎ̥"/>
          <w:color w:val="auto"/>
          <w:highlight w:val="none"/>
        </w:rPr>
        <w:t>响应</w:t>
      </w:r>
      <w:r>
        <w:rPr>
          <w:rFonts w:ascii="ˎ̥" w:hAnsi="ˎ̥"/>
          <w:color w:val="auto"/>
          <w:highlight w:val="none"/>
        </w:rPr>
        <w:t>事宜</w:t>
      </w:r>
      <w:r>
        <w:rPr>
          <w:rFonts w:hint="eastAsia" w:ascii="ˎ̥" w:hAnsi="ˎ̥"/>
          <w:color w:val="auto"/>
          <w:highlight w:val="none"/>
        </w:rPr>
        <w:t>’，其投标无效。</w:t>
      </w:r>
    </w:p>
    <w:p w14:paraId="565DA02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29.8</w:t>
      </w:r>
      <w:r>
        <w:rPr>
          <w:rFonts w:hint="eastAsia" w:cs="宋体" w:asciiTheme="minorEastAsia" w:hAnsiTheme="minorEastAsia"/>
          <w:color w:val="auto"/>
          <w:kern w:val="0"/>
          <w:szCs w:val="21"/>
          <w:highlight w:val="none"/>
          <w:lang w:eastAsia="zh-CN"/>
        </w:rPr>
        <w:t>法律法规</w:t>
      </w:r>
      <w:r>
        <w:rPr>
          <w:rFonts w:cs="宋体" w:asciiTheme="minorEastAsia" w:hAnsiTheme="minorEastAsia"/>
          <w:color w:val="auto"/>
          <w:kern w:val="0"/>
          <w:szCs w:val="21"/>
          <w:highlight w:val="none"/>
        </w:rPr>
        <w:t>和招标文件规定的其他无效情形。</w:t>
      </w:r>
    </w:p>
    <w:p w14:paraId="2356C18B">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30.</w:t>
      </w:r>
      <w:r>
        <w:rPr>
          <w:rFonts w:hint="eastAsia" w:cs="宋体" w:asciiTheme="minorEastAsia" w:hAnsiTheme="minorEastAsia"/>
          <w:b/>
          <w:color w:val="auto"/>
          <w:kern w:val="0"/>
          <w:szCs w:val="21"/>
          <w:highlight w:val="none"/>
        </w:rPr>
        <w:t>相同品牌投标人的认定</w:t>
      </w:r>
      <w:r>
        <w:rPr>
          <w:rFonts w:cs="仿宋_GB2312" w:asciiTheme="minorEastAsia" w:hAnsiTheme="minorEastAsia"/>
          <w:b/>
          <w:bCs/>
          <w:color w:val="auto"/>
          <w:szCs w:val="21"/>
          <w:highlight w:val="none"/>
          <w:lang w:val="zh-CN"/>
        </w:rPr>
        <w:t>（服务类项目不适用本条款规定）</w:t>
      </w:r>
    </w:p>
    <w:p w14:paraId="53D915C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30.1 </w:t>
      </w:r>
      <w:r>
        <w:rPr>
          <w:rFonts w:hint="eastAsia" w:cs="宋体" w:asciiTheme="minorEastAsia" w:hAnsiTheme="minorEastAsia"/>
          <w:color w:val="auto"/>
          <w:kern w:val="0"/>
          <w:szCs w:val="21"/>
          <w:highlight w:val="none"/>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3884743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30.2 </w:t>
      </w:r>
      <w:r>
        <w:rPr>
          <w:rFonts w:hint="eastAsia" w:cs="宋体" w:asciiTheme="minorEastAsia" w:hAnsiTheme="minorEastAsia"/>
          <w:color w:val="auto"/>
          <w:kern w:val="0"/>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评审得分相同的，由采购人或者采购人委托评标委员会按照招标文件规定的方式确定一个投标人获得中标人推荐资格，招标文件未规定的采取随机抽取方式确定，其他同品牌投标人不作为中标候选人。</w:t>
      </w:r>
    </w:p>
    <w:p w14:paraId="38B66274">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31.</w:t>
      </w:r>
      <w:r>
        <w:rPr>
          <w:rFonts w:hint="eastAsia" w:cs="宋体" w:asciiTheme="minorEastAsia" w:hAnsiTheme="minorEastAsia"/>
          <w:b/>
          <w:color w:val="auto"/>
          <w:kern w:val="0"/>
          <w:szCs w:val="21"/>
          <w:highlight w:val="none"/>
        </w:rPr>
        <w:t>投标文件的比较与评价</w:t>
      </w:r>
    </w:p>
    <w:p w14:paraId="03B2DF10">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评标委员会按照招标文件中规定的评标方法和标准，对符合性审查合格的投标文件进行商务和技术评估，综合比较与评价。</w:t>
      </w:r>
    </w:p>
    <w:p w14:paraId="17BC366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32.</w:t>
      </w:r>
      <w:r>
        <w:rPr>
          <w:rFonts w:hint="eastAsia" w:cs="宋体" w:asciiTheme="minorEastAsia" w:hAnsiTheme="minorEastAsia"/>
          <w:b/>
          <w:color w:val="auto"/>
          <w:kern w:val="0"/>
          <w:szCs w:val="21"/>
          <w:highlight w:val="none"/>
        </w:rPr>
        <w:t>评标方法、评标标准</w:t>
      </w:r>
    </w:p>
    <w:p w14:paraId="617B6AA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 </w:t>
      </w:r>
      <w:r>
        <w:rPr>
          <w:rFonts w:hint="eastAsia" w:cs="宋体" w:asciiTheme="minorEastAsia" w:hAnsiTheme="minorEastAsia"/>
          <w:color w:val="auto"/>
          <w:kern w:val="0"/>
          <w:szCs w:val="21"/>
          <w:highlight w:val="none"/>
        </w:rPr>
        <w:t>评标方法分为最低评标价法和综合评分法。</w:t>
      </w:r>
    </w:p>
    <w:p w14:paraId="3A039B7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 </w:t>
      </w:r>
      <w:r>
        <w:rPr>
          <w:rFonts w:hint="eastAsia" w:cs="宋体" w:asciiTheme="minorEastAsia" w:hAnsiTheme="minorEastAsia"/>
          <w:color w:val="auto"/>
          <w:kern w:val="0"/>
          <w:szCs w:val="21"/>
          <w:highlight w:val="none"/>
        </w:rPr>
        <w:t>最低评标价法</w:t>
      </w:r>
    </w:p>
    <w:p w14:paraId="344CC96B">
      <w:pPr>
        <w:pStyle w:val="44"/>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32.1.1.1 </w:t>
      </w:r>
      <w:r>
        <w:rPr>
          <w:rFonts w:hint="eastAsia" w:cs="宋体" w:asciiTheme="minorEastAsia" w:hAnsiTheme="minorEastAsia"/>
          <w:color w:val="auto"/>
          <w:kern w:val="0"/>
          <w:szCs w:val="21"/>
          <w:highlight w:val="none"/>
        </w:rPr>
        <w:t>最低评标价法，是指投标文件满足招标文件全部实质性要求，且投标报价最低的投标人为中标候选人的评标方法。</w:t>
      </w:r>
    </w:p>
    <w:p w14:paraId="78605FA5">
      <w:pPr>
        <w:pStyle w:val="44"/>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32.1.1.2 </w:t>
      </w:r>
      <w:r>
        <w:rPr>
          <w:rFonts w:hint="eastAsia" w:cs="宋体" w:asciiTheme="minorEastAsia" w:hAnsiTheme="minorEastAsia"/>
          <w:color w:val="auto"/>
          <w:kern w:val="0"/>
          <w:szCs w:val="21"/>
          <w:highlight w:val="none"/>
        </w:rPr>
        <w:t>采用最低评标价法评标时，除了算术修正和落实政府采购政策需进行的价格扣除外，不能对投标人的投标价格进行任何调整。</w:t>
      </w:r>
    </w:p>
    <w:p w14:paraId="48EBBDB4">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32.1.2 </w:t>
      </w:r>
      <w:r>
        <w:rPr>
          <w:rFonts w:hint="eastAsia" w:cs="宋体" w:asciiTheme="minorEastAsia" w:hAnsiTheme="minorEastAsia"/>
          <w:color w:val="auto"/>
          <w:kern w:val="0"/>
          <w:szCs w:val="21"/>
          <w:highlight w:val="none"/>
        </w:rPr>
        <w:t>综合评分法，是指投标文件满足招标文件全部实质性要求，且按照评审因素的量化指标评审得分最高的投标人为中标候选人的评标方法。</w:t>
      </w:r>
    </w:p>
    <w:p w14:paraId="798BE03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 </w:t>
      </w:r>
      <w:r>
        <w:rPr>
          <w:rFonts w:hint="eastAsia" w:cs="宋体" w:asciiTheme="minorEastAsia" w:hAnsiTheme="minorEastAsia"/>
          <w:color w:val="auto"/>
          <w:kern w:val="0"/>
          <w:szCs w:val="21"/>
          <w:highlight w:val="none"/>
        </w:rPr>
        <w:t>价格分</w:t>
      </w:r>
    </w:p>
    <w:p w14:paraId="395DA1B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32.2.1 </w:t>
      </w:r>
      <w:r>
        <w:rPr>
          <w:rFonts w:hint="eastAsia" w:cs="宋体" w:asciiTheme="minorEastAsia" w:hAnsiTheme="minorEastAsia"/>
          <w:color w:val="auto"/>
          <w:kern w:val="0"/>
          <w:szCs w:val="21"/>
          <w:highlight w:val="none"/>
        </w:rPr>
        <w:t>价格分采用低价优先法计算，即满足招标文件要求且投标价格最低的投标报价为评标基准价，其价格分为满分。其他投标人的价格分统一按照下列公式计算：</w:t>
      </w:r>
    </w:p>
    <w:p w14:paraId="66A81A54">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投标报价得分=</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评标基准价/投标报价</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×100</w:t>
      </w:r>
    </w:p>
    <w:p w14:paraId="501A6B0F">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评标总得分=F1×A1+F2×A2+……+Fn×An</w:t>
      </w:r>
    </w:p>
    <w:p w14:paraId="7A89ED13">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F1、F2……Fn分别为各项评审因素的得分</w:t>
      </w:r>
      <w:r>
        <w:rPr>
          <w:rFonts w:hint="eastAsia" w:cs="宋体" w:asciiTheme="minorEastAsia" w:hAnsiTheme="minorEastAsia"/>
          <w:color w:val="auto"/>
          <w:kern w:val="0"/>
          <w:szCs w:val="21"/>
          <w:highlight w:val="none"/>
          <w:lang w:eastAsia="zh-CN"/>
        </w:rPr>
        <w:t>；</w:t>
      </w:r>
    </w:p>
    <w:p w14:paraId="141AF393">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A1、A2、……An 分别为各项评审因素所占的权重</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A1+A2+……+An=1</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p>
    <w:p w14:paraId="652B4D5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32.2.2 </w:t>
      </w:r>
      <w:r>
        <w:rPr>
          <w:rFonts w:hint="eastAsia" w:cs="宋体" w:asciiTheme="minorEastAsia" w:hAnsiTheme="minorEastAsia"/>
          <w:color w:val="auto"/>
          <w:kern w:val="0"/>
          <w:szCs w:val="21"/>
          <w:highlight w:val="none"/>
        </w:rPr>
        <w:t>评标过程中，不得去掉报价中的最高报价和最低报价。</w:t>
      </w:r>
    </w:p>
    <w:p w14:paraId="6464C1D2">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32.2.3</w:t>
      </w:r>
      <w:r>
        <w:rPr>
          <w:rFonts w:hint="eastAsia" w:cs="宋体" w:asciiTheme="minorEastAsia" w:hAnsiTheme="minorEastAsia"/>
          <w:color w:val="auto"/>
          <w:kern w:val="0"/>
          <w:szCs w:val="21"/>
          <w:highlight w:val="none"/>
        </w:rPr>
        <w:t>因落实政府采购政策进行价格调整的，以调整后的价格计算评标基准价和投标报价。</w:t>
      </w:r>
    </w:p>
    <w:p w14:paraId="1A2A156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32.3</w:t>
      </w:r>
      <w:r>
        <w:rPr>
          <w:rFonts w:hint="eastAsia" w:cs="宋体" w:asciiTheme="minorEastAsia" w:hAnsiTheme="minorEastAsia"/>
          <w:b/>
          <w:color w:val="auto"/>
          <w:kern w:val="0"/>
          <w:szCs w:val="21"/>
          <w:highlight w:val="none"/>
        </w:rPr>
        <w:t>本次评标具体评标方法、评标标准见（第六章 资格审查与评标）</w:t>
      </w:r>
      <w:r>
        <w:rPr>
          <w:rFonts w:hint="eastAsia" w:cs="宋体" w:asciiTheme="minorEastAsia" w:hAnsiTheme="minorEastAsia"/>
          <w:color w:val="auto"/>
          <w:kern w:val="0"/>
          <w:szCs w:val="21"/>
          <w:highlight w:val="none"/>
        </w:rPr>
        <w:t>。</w:t>
      </w:r>
    </w:p>
    <w:p w14:paraId="25EA67C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33.</w:t>
      </w:r>
      <w:r>
        <w:rPr>
          <w:rFonts w:hint="eastAsia" w:cs="宋体" w:asciiTheme="minorEastAsia" w:hAnsiTheme="minorEastAsia"/>
          <w:b/>
          <w:color w:val="auto"/>
          <w:kern w:val="0"/>
          <w:szCs w:val="21"/>
          <w:highlight w:val="none"/>
        </w:rPr>
        <w:t>推荐中标候选人</w:t>
      </w:r>
    </w:p>
    <w:p w14:paraId="1E77B45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33.1 </w:t>
      </w:r>
      <w:r>
        <w:rPr>
          <w:rFonts w:hint="eastAsia" w:cs="宋体" w:asciiTheme="minorEastAsia" w:hAnsiTheme="minorEastAsia"/>
          <w:color w:val="auto"/>
          <w:kern w:val="0"/>
          <w:szCs w:val="21"/>
          <w:highlight w:val="none"/>
        </w:rPr>
        <w:t>采用最低评标价法的，评标结果按投标报价由低到高顺序排列。投标报价相同的并列。投标文件满足招标文件全部实质性要求且投标报价最低的投标人为排名第一的中标候选人。</w:t>
      </w:r>
    </w:p>
    <w:p w14:paraId="45542DB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33.2 </w:t>
      </w:r>
      <w:r>
        <w:rPr>
          <w:rFonts w:hint="eastAsia" w:cs="宋体" w:asciiTheme="minorEastAsia" w:hAnsiTheme="minorEastAsia"/>
          <w:color w:val="auto"/>
          <w:kern w:val="0"/>
          <w:szCs w:val="21"/>
          <w:highlight w:val="none"/>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7E5FBEC">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34.</w:t>
      </w:r>
      <w:r>
        <w:rPr>
          <w:rFonts w:hint="eastAsia" w:cs="宋体" w:asciiTheme="minorEastAsia" w:hAnsiTheme="minorEastAsia"/>
          <w:b/>
          <w:color w:val="auto"/>
          <w:kern w:val="0"/>
          <w:szCs w:val="21"/>
          <w:highlight w:val="none"/>
        </w:rPr>
        <w:t>评审意见无效情形</w:t>
      </w:r>
    </w:p>
    <w:p w14:paraId="64BE6A7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 </w:t>
      </w:r>
      <w:r>
        <w:rPr>
          <w:rFonts w:hint="eastAsia" w:cs="宋体" w:asciiTheme="minorEastAsia" w:hAnsiTheme="minorEastAsia"/>
          <w:color w:val="auto"/>
          <w:kern w:val="0"/>
          <w:szCs w:val="21"/>
          <w:highlight w:val="none"/>
        </w:rPr>
        <w:t>评标委员会及其成员有下列行为之一的，其评审意见无效：</w:t>
      </w:r>
    </w:p>
    <w:p w14:paraId="574F796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34.1.1 </w:t>
      </w:r>
      <w:r>
        <w:rPr>
          <w:rFonts w:hint="eastAsia" w:cs="宋体" w:asciiTheme="minorEastAsia" w:hAnsiTheme="minorEastAsia"/>
          <w:color w:val="auto"/>
          <w:kern w:val="0"/>
          <w:szCs w:val="21"/>
          <w:highlight w:val="none"/>
        </w:rPr>
        <w:t>确定参与评标至评标结束前私自接触投标人；</w:t>
      </w:r>
    </w:p>
    <w:p w14:paraId="5900DA9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34.1.2 </w:t>
      </w:r>
      <w:r>
        <w:rPr>
          <w:rFonts w:hint="eastAsia" w:cs="宋体" w:asciiTheme="minorEastAsia" w:hAnsiTheme="minorEastAsia"/>
          <w:color w:val="auto"/>
          <w:kern w:val="0"/>
          <w:szCs w:val="21"/>
          <w:highlight w:val="none"/>
        </w:rPr>
        <w:t>接受投标人提出的与投标文件不一致的澄清或者说明，《投标人须知</w:t>
      </w:r>
      <w:r>
        <w:rPr>
          <w:rFonts w:hint="eastAsia" w:cs="宋体" w:asciiTheme="minorEastAsia" w:hAnsiTheme="minorEastAsia"/>
          <w:color w:val="auto"/>
          <w:kern w:val="0"/>
          <w:szCs w:val="21"/>
          <w:highlight w:val="none"/>
          <w:lang w:eastAsia="zh-CN"/>
        </w:rPr>
        <w:t>》第</w:t>
      </w:r>
      <w:r>
        <w:rPr>
          <w:rFonts w:hint="eastAsia" w:cs="宋体" w:asciiTheme="minorEastAsia" w:hAnsiTheme="minorEastAsia"/>
          <w:color w:val="auto"/>
          <w:kern w:val="0"/>
          <w:szCs w:val="21"/>
          <w:highlight w:val="none"/>
        </w:rPr>
        <w:t>26条规定的情形除外；</w:t>
      </w:r>
    </w:p>
    <w:p w14:paraId="0AA8F9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34.1.3 </w:t>
      </w:r>
      <w:r>
        <w:rPr>
          <w:rFonts w:hint="eastAsia" w:cs="宋体" w:asciiTheme="minorEastAsia" w:hAnsiTheme="minorEastAsia"/>
          <w:color w:val="auto"/>
          <w:kern w:val="0"/>
          <w:szCs w:val="21"/>
          <w:highlight w:val="none"/>
        </w:rPr>
        <w:t>违反评标纪律发表倾向性意见或者征询采购人的倾向性意见；</w:t>
      </w:r>
    </w:p>
    <w:p w14:paraId="067F2EC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34.1.4 </w:t>
      </w:r>
      <w:r>
        <w:rPr>
          <w:rFonts w:hint="eastAsia" w:cs="宋体" w:asciiTheme="minorEastAsia" w:hAnsiTheme="minorEastAsia"/>
          <w:color w:val="auto"/>
          <w:kern w:val="0"/>
          <w:szCs w:val="21"/>
          <w:highlight w:val="none"/>
        </w:rPr>
        <w:t>对需要专业判断的主观评审因素协商评分；</w:t>
      </w:r>
    </w:p>
    <w:p w14:paraId="32F1B8E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34.1.5 </w:t>
      </w:r>
      <w:r>
        <w:rPr>
          <w:rFonts w:hint="eastAsia" w:cs="宋体" w:asciiTheme="minorEastAsia" w:hAnsiTheme="minorEastAsia"/>
          <w:color w:val="auto"/>
          <w:kern w:val="0"/>
          <w:szCs w:val="21"/>
          <w:highlight w:val="none"/>
        </w:rPr>
        <w:t>在评标过程中擅离职守，影响评标程序正常进行的；</w:t>
      </w:r>
    </w:p>
    <w:p w14:paraId="7DF098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34.1.6 </w:t>
      </w:r>
      <w:r>
        <w:rPr>
          <w:rFonts w:hint="eastAsia" w:cs="宋体" w:asciiTheme="minorEastAsia" w:hAnsiTheme="minorEastAsia"/>
          <w:color w:val="auto"/>
          <w:kern w:val="0"/>
          <w:szCs w:val="21"/>
          <w:highlight w:val="none"/>
        </w:rPr>
        <w:t>记录、复制或者带走任何评标资料；</w:t>
      </w:r>
    </w:p>
    <w:p w14:paraId="399FDF7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34.1.7 </w:t>
      </w:r>
      <w:r>
        <w:rPr>
          <w:rFonts w:hint="eastAsia" w:cs="宋体" w:asciiTheme="minorEastAsia" w:hAnsiTheme="minorEastAsia"/>
          <w:color w:val="auto"/>
          <w:kern w:val="0"/>
          <w:szCs w:val="21"/>
          <w:highlight w:val="none"/>
        </w:rPr>
        <w:t>其他不遵守评标纪律的行为。</w:t>
      </w:r>
    </w:p>
    <w:p w14:paraId="1E641C5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35.</w:t>
      </w:r>
      <w:r>
        <w:rPr>
          <w:rFonts w:hint="eastAsia" w:cs="宋体" w:asciiTheme="minorEastAsia" w:hAnsiTheme="minorEastAsia"/>
          <w:b/>
          <w:color w:val="auto"/>
          <w:kern w:val="0"/>
          <w:szCs w:val="21"/>
          <w:highlight w:val="none"/>
        </w:rPr>
        <w:t>保密</w:t>
      </w:r>
    </w:p>
    <w:p w14:paraId="71CF62B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35.1 </w:t>
      </w:r>
      <w:r>
        <w:rPr>
          <w:rFonts w:hint="eastAsia" w:cs="宋体" w:asciiTheme="minorEastAsia" w:hAnsiTheme="minorEastAsia"/>
          <w:color w:val="auto"/>
          <w:kern w:val="0"/>
          <w:szCs w:val="21"/>
          <w:highlight w:val="none"/>
        </w:rPr>
        <w:t>评审专家应当遵守评审工作纪律，不得泄露评审文件、评审情况和评审中获悉的商业秘密。</w:t>
      </w:r>
    </w:p>
    <w:p w14:paraId="2CEE071D">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35.2 采购人、采购代理机构应当采取必要措施，保证评标在严格保密的情况下进行。有关人员对评标情况以及在评标过程中获悉的国家秘密、商业秘密负有保密责任。</w:t>
      </w:r>
    </w:p>
    <w:p w14:paraId="2736919A">
      <w:pPr>
        <w:tabs>
          <w:tab w:val="left" w:pos="1260"/>
        </w:tabs>
        <w:autoSpaceDE w:val="0"/>
        <w:autoSpaceDN w:val="0"/>
        <w:spacing w:line="360" w:lineRule="auto"/>
        <w:contextualSpacing/>
        <w:jc w:val="both"/>
        <w:rPr>
          <w:rFonts w:hint="eastAsia" w:cs="宋体" w:asciiTheme="minorEastAsia" w:hAnsiTheme="minorEastAsia"/>
          <w:b/>
          <w:color w:val="auto"/>
          <w:kern w:val="0"/>
          <w:szCs w:val="21"/>
          <w:highlight w:val="none"/>
        </w:rPr>
      </w:pPr>
    </w:p>
    <w:p w14:paraId="2A2325C8">
      <w:pPr>
        <w:tabs>
          <w:tab w:val="left" w:pos="1260"/>
        </w:tabs>
        <w:autoSpaceDE w:val="0"/>
        <w:autoSpaceDN w:val="0"/>
        <w:spacing w:line="360" w:lineRule="auto"/>
        <w:contextualSpacing/>
        <w:jc w:val="center"/>
        <w:rPr>
          <w:rFonts w:hint="eastAsia" w:cs="宋体" w:asciiTheme="minorEastAsia" w:hAnsiTheme="minorEastAsia"/>
          <w:b/>
          <w:color w:val="auto"/>
          <w:kern w:val="0"/>
          <w:szCs w:val="21"/>
          <w:highlight w:val="none"/>
        </w:rPr>
      </w:pPr>
    </w:p>
    <w:p w14:paraId="3628FC9C">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六、定标和授予合同</w:t>
      </w:r>
    </w:p>
    <w:p w14:paraId="339A906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36.</w:t>
      </w:r>
      <w:r>
        <w:rPr>
          <w:rFonts w:hint="eastAsia" w:cs="宋体" w:asciiTheme="minorEastAsia" w:hAnsiTheme="minorEastAsia"/>
          <w:b/>
          <w:color w:val="auto"/>
          <w:kern w:val="0"/>
          <w:szCs w:val="21"/>
          <w:highlight w:val="none"/>
        </w:rPr>
        <w:t>确定中标人</w:t>
      </w:r>
    </w:p>
    <w:p w14:paraId="2FD5ECB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36.1 </w:t>
      </w:r>
      <w:r>
        <w:rPr>
          <w:rFonts w:hint="eastAsia" w:cs="宋体" w:asciiTheme="minorEastAsia" w:hAnsiTheme="minorEastAsia"/>
          <w:color w:val="auto"/>
          <w:kern w:val="0"/>
          <w:szCs w:val="21"/>
          <w:highlight w:val="none"/>
        </w:rPr>
        <w:t>采购人应当自收到评标报告之日起</w:t>
      </w:r>
      <w:r>
        <w:rPr>
          <w:rFonts w:hint="eastAsia" w:cs="宋体" w:asciiTheme="minorEastAsia" w:hAnsiTheme="minorEastAsia"/>
          <w:color w:val="auto"/>
          <w:kern w:val="0"/>
          <w:szCs w:val="21"/>
          <w:highlight w:val="none"/>
          <w:lang w:val="en-US" w:eastAsia="zh-CN"/>
        </w:rPr>
        <w:t>1</w:t>
      </w:r>
      <w:r>
        <w:rPr>
          <w:rFonts w:hint="eastAsia" w:cs="宋体" w:asciiTheme="minorEastAsia" w:hAnsiTheme="minorEastAsia"/>
          <w:color w:val="auto"/>
          <w:kern w:val="0"/>
          <w:szCs w:val="21"/>
          <w:highlight w:val="none"/>
        </w:rPr>
        <w:t>日内，在评标报告确定的中标候选人名单中按顺序确定中标人（核验中标供应商由《禹州市政府采购供应商信用承诺函》替代的证明材料）。中标候选人并列的，由采购人采取随机抽取的方式确定。</w:t>
      </w:r>
    </w:p>
    <w:p w14:paraId="53625D1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36.2 </w:t>
      </w:r>
      <w:r>
        <w:rPr>
          <w:rFonts w:hint="eastAsia" w:cs="宋体" w:asciiTheme="minorEastAsia" w:hAnsiTheme="minorEastAsia"/>
          <w:color w:val="auto"/>
          <w:kern w:val="0"/>
          <w:szCs w:val="21"/>
          <w:highlight w:val="none"/>
        </w:rPr>
        <w:t>采购人在收到评标报告1个工作日内未按评标报告推荐的中标候选人顺序确定中标人，又不能说明合法理由的，视同按评标报告推荐的顺序确定排名第一的中标候选人为中标人。</w:t>
      </w:r>
    </w:p>
    <w:p w14:paraId="0AA845CB">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37.</w:t>
      </w:r>
      <w:r>
        <w:rPr>
          <w:rFonts w:hint="eastAsia" w:cs="宋体" w:asciiTheme="minorEastAsia" w:hAnsiTheme="minorEastAsia"/>
          <w:b/>
          <w:color w:val="auto"/>
          <w:kern w:val="0"/>
          <w:szCs w:val="21"/>
          <w:highlight w:val="none"/>
        </w:rPr>
        <w:t>中标公告、发出中标通知书</w:t>
      </w:r>
    </w:p>
    <w:p w14:paraId="6463981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37.1 </w:t>
      </w:r>
      <w:r>
        <w:rPr>
          <w:rFonts w:hint="eastAsia" w:cs="宋体" w:asciiTheme="minorEastAsia" w:hAnsiTheme="minorEastAsia"/>
          <w:color w:val="auto"/>
          <w:kern w:val="0"/>
          <w:szCs w:val="21"/>
          <w:highlight w:val="none"/>
        </w:rPr>
        <w:t>采购人确认中标人后，1个工作日公告中标结果的同时，禹州市政府采购中心向中标人发出中标通知书。</w:t>
      </w:r>
    </w:p>
    <w:p w14:paraId="4DEE34F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37.2 </w:t>
      </w:r>
      <w:r>
        <w:rPr>
          <w:rFonts w:hint="eastAsia" w:cs="宋体" w:asciiTheme="minorEastAsia" w:hAnsiTheme="minorEastAsia"/>
          <w:color w:val="auto"/>
          <w:kern w:val="0"/>
          <w:szCs w:val="21"/>
          <w:highlight w:val="none"/>
        </w:rPr>
        <w:t>中标通知书发出后，采购人不得违法改变中标结果，中标人无正当理由不得放弃中标。</w:t>
      </w:r>
    </w:p>
    <w:p w14:paraId="4CDC693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37.3 </w:t>
      </w:r>
      <w:r>
        <w:rPr>
          <w:rFonts w:hint="eastAsia" w:cs="宋体" w:asciiTheme="minorEastAsia" w:hAnsiTheme="minorEastAsia"/>
          <w:color w:val="auto"/>
          <w:kern w:val="0"/>
          <w:szCs w:val="21"/>
          <w:highlight w:val="none"/>
        </w:rPr>
        <w:t>中标人在接到中标通知时，须向代理机构发送投标报价及分项报价一览表（包含主要中标标的的名称、规格型号、数量、单价、服务要求等）电子文档，并同时通知代理机构联系人。</w:t>
      </w:r>
    </w:p>
    <w:p w14:paraId="1B21D187">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38.</w:t>
      </w:r>
      <w:r>
        <w:rPr>
          <w:rFonts w:hint="eastAsia" w:cs="宋体" w:asciiTheme="minorEastAsia" w:hAnsiTheme="minorEastAsia"/>
          <w:b/>
          <w:color w:val="auto"/>
          <w:kern w:val="0"/>
          <w:szCs w:val="21"/>
          <w:highlight w:val="none"/>
        </w:rPr>
        <w:t>质疑提出与答复</w:t>
      </w:r>
    </w:p>
    <w:p w14:paraId="2745677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 </w:t>
      </w:r>
      <w:r>
        <w:rPr>
          <w:rFonts w:hint="eastAsia" w:cs="宋体" w:asciiTheme="minorEastAsia" w:hAnsiTheme="minorEastAsia"/>
          <w:color w:val="auto"/>
          <w:kern w:val="0"/>
          <w:szCs w:val="21"/>
          <w:highlight w:val="none"/>
        </w:rPr>
        <w:t>供应商认为采购文件、采购过程和中标结果使自己的权益受到损害的，可以按照《政府采购质疑和投诉办法》（财政部令第94号）</w:t>
      </w:r>
      <w:r>
        <w:rPr>
          <w:rFonts w:hint="eastAsia" w:cs="宋体" w:asciiTheme="minorEastAsia" w:hAnsiTheme="minorEastAsia"/>
          <w:color w:val="auto"/>
          <w:kern w:val="0"/>
          <w:szCs w:val="21"/>
          <w:highlight w:val="none"/>
          <w:lang w:eastAsia="zh-CN"/>
        </w:rPr>
        <w:t>质疑</w:t>
      </w:r>
      <w:r>
        <w:rPr>
          <w:rFonts w:hint="eastAsia" w:cs="宋体" w:asciiTheme="minorEastAsia" w:hAnsiTheme="minorEastAsia"/>
          <w:color w:val="auto"/>
          <w:kern w:val="0"/>
          <w:szCs w:val="21"/>
          <w:highlight w:val="none"/>
        </w:rPr>
        <w:t>。</w:t>
      </w:r>
      <w:r>
        <w:rPr>
          <w:rFonts w:cs="宋体" w:asciiTheme="minorEastAsia" w:hAnsiTheme="minorEastAsia"/>
          <w:color w:val="auto"/>
          <w:kern w:val="0"/>
          <w:szCs w:val="21"/>
          <w:highlight w:val="none"/>
        </w:rPr>
        <w:t>提出质疑的供应商应当是参与</w:t>
      </w:r>
      <w:r>
        <w:rPr>
          <w:rFonts w:hint="eastAsia" w:cs="宋体" w:asciiTheme="minorEastAsia" w:hAnsiTheme="minorEastAsia"/>
          <w:color w:val="auto"/>
          <w:kern w:val="0"/>
          <w:szCs w:val="21"/>
          <w:highlight w:val="none"/>
        </w:rPr>
        <w:t>本</w:t>
      </w:r>
      <w:r>
        <w:rPr>
          <w:rFonts w:cs="宋体" w:asciiTheme="minorEastAsia" w:hAnsiTheme="minorEastAsia"/>
          <w:color w:val="auto"/>
          <w:kern w:val="0"/>
          <w:szCs w:val="21"/>
          <w:highlight w:val="none"/>
        </w:rPr>
        <w:t>项目采购活动的供应商。</w:t>
      </w:r>
      <w:r>
        <w:rPr>
          <w:rFonts w:hint="eastAsia" w:cs="宋体" w:asciiTheme="minorEastAsia" w:hAnsiTheme="minorEastAsia"/>
          <w:color w:val="auto"/>
          <w:kern w:val="0"/>
          <w:szCs w:val="21"/>
          <w:highlight w:val="none"/>
        </w:rPr>
        <w:t>提出时应按照《政府采购质疑和投诉办法》（财政部令第94号）第十二条规定提交质疑函和必要的证明材料，质疑提出后</w:t>
      </w:r>
      <w:r>
        <w:rPr>
          <w:rFonts w:cs="宋体" w:asciiTheme="minorEastAsia" w:hAnsiTheme="minorEastAsia"/>
          <w:color w:val="auto"/>
          <w:kern w:val="0"/>
          <w:szCs w:val="21"/>
          <w:highlight w:val="none"/>
        </w:rPr>
        <w:t>潜在</w:t>
      </w:r>
      <w:r>
        <w:rPr>
          <w:rFonts w:hint="eastAsia" w:cs="宋体" w:asciiTheme="minorEastAsia" w:hAnsiTheme="minorEastAsia"/>
          <w:color w:val="auto"/>
          <w:kern w:val="0"/>
          <w:szCs w:val="21"/>
          <w:highlight w:val="none"/>
        </w:rPr>
        <w:t>投标人应及时联系招标公告中集采机构联系人查看。如未提出视为全面接受。</w:t>
      </w:r>
    </w:p>
    <w:p w14:paraId="5921F60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38.1.1 </w:t>
      </w:r>
      <w:r>
        <w:rPr>
          <w:rFonts w:hint="eastAsia" w:cs="宋体" w:asciiTheme="minorEastAsia" w:hAnsiTheme="minorEastAsia"/>
          <w:color w:val="auto"/>
          <w:kern w:val="0"/>
          <w:szCs w:val="21"/>
          <w:highlight w:val="none"/>
        </w:rPr>
        <w:t>对采购文件提出质疑的，</w:t>
      </w:r>
      <w:r>
        <w:rPr>
          <w:rFonts w:cs="宋体" w:asciiTheme="minorEastAsia" w:hAnsiTheme="minorEastAsia"/>
          <w:color w:val="auto"/>
          <w:kern w:val="0"/>
          <w:szCs w:val="21"/>
          <w:highlight w:val="none"/>
        </w:rPr>
        <w:t>潜在</w:t>
      </w:r>
      <w:r>
        <w:rPr>
          <w:rFonts w:hint="eastAsia" w:cs="宋体" w:asciiTheme="minorEastAsia" w:hAnsiTheme="minorEastAsia"/>
          <w:color w:val="auto"/>
          <w:kern w:val="0"/>
          <w:szCs w:val="21"/>
          <w:highlight w:val="none"/>
        </w:rPr>
        <w:t>投标人应</w:t>
      </w:r>
      <w:r>
        <w:rPr>
          <w:rFonts w:cs="宋体" w:asciiTheme="minorEastAsia" w:hAnsiTheme="minorEastAsia"/>
          <w:color w:val="auto"/>
          <w:kern w:val="0"/>
          <w:szCs w:val="21"/>
          <w:highlight w:val="none"/>
        </w:rPr>
        <w:t>已依法获取采购文件</w:t>
      </w:r>
      <w:r>
        <w:rPr>
          <w:rFonts w:hint="eastAsia" w:cs="宋体" w:asciiTheme="minorEastAsia" w:hAnsiTheme="minorEastAsia"/>
          <w:color w:val="auto"/>
          <w:kern w:val="0"/>
          <w:szCs w:val="21"/>
          <w:highlight w:val="none"/>
        </w:rPr>
        <w:t>，且应当在</w:t>
      </w:r>
      <w:r>
        <w:rPr>
          <w:rFonts w:cs="宋体" w:asciiTheme="minorEastAsia" w:hAnsiTheme="minorEastAsia"/>
          <w:color w:val="auto"/>
          <w:kern w:val="0"/>
          <w:szCs w:val="21"/>
          <w:highlight w:val="none"/>
        </w:rPr>
        <w:t>获取采购文件或者采购文件公告期限届满之日起7个工作日内</w:t>
      </w:r>
      <w:r>
        <w:rPr>
          <w:rFonts w:hint="eastAsia" w:cs="宋体" w:asciiTheme="minorEastAsia" w:hAnsiTheme="minorEastAsia"/>
          <w:color w:val="auto"/>
          <w:kern w:val="0"/>
          <w:szCs w:val="21"/>
          <w:highlight w:val="none"/>
        </w:rPr>
        <w:t>通过《全国公共资源交易平台（河南省·许昌市）》一次性提出。</w:t>
      </w:r>
    </w:p>
    <w:p w14:paraId="6677D8F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38.1.2 </w:t>
      </w:r>
      <w:r>
        <w:rPr>
          <w:rFonts w:hint="eastAsia" w:cs="宋体" w:asciiTheme="minorEastAsia" w:hAnsiTheme="minorEastAsia"/>
          <w:color w:val="auto"/>
          <w:kern w:val="0"/>
          <w:szCs w:val="21"/>
          <w:highlight w:val="none"/>
        </w:rPr>
        <w:t>对采购过程提出质疑的，为各采购程序环节结束之日起七个工作日内，投标人通过《全国公共资源交易平台（河南省·许昌市）》一次性提出；</w:t>
      </w:r>
    </w:p>
    <w:p w14:paraId="0483E5A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38.1.3 </w:t>
      </w:r>
      <w:r>
        <w:rPr>
          <w:rFonts w:hint="eastAsia" w:cs="宋体" w:asciiTheme="minorEastAsia" w:hAnsiTheme="minorEastAsia"/>
          <w:color w:val="auto"/>
          <w:kern w:val="0"/>
          <w:szCs w:val="21"/>
          <w:highlight w:val="none"/>
        </w:rPr>
        <w:t>对中标结果提出质疑的，为中标结果公告期限届满之日起七个工作日内，投标人通过《全国公共资源交易平台（河南省·许昌市）》一次性提出。</w:t>
      </w:r>
    </w:p>
    <w:p w14:paraId="21E4B260">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38.2</w:t>
      </w:r>
      <w:r>
        <w:rPr>
          <w:rFonts w:hint="eastAsia" w:cs="宋体" w:asciiTheme="minorEastAsia" w:hAnsiTheme="minorEastAsia"/>
          <w:color w:val="auto"/>
          <w:kern w:val="0"/>
          <w:szCs w:val="21"/>
          <w:highlight w:val="none"/>
          <w:lang w:val="en-US" w:eastAsia="zh-CN"/>
        </w:rPr>
        <w:t xml:space="preserve"> </w:t>
      </w:r>
      <w:r>
        <w:rPr>
          <w:rFonts w:cs="宋体" w:asciiTheme="minorEastAsia" w:hAnsiTheme="minorEastAsia"/>
          <w:color w:val="auto"/>
          <w:kern w:val="0"/>
          <w:szCs w:val="21"/>
          <w:highlight w:val="none"/>
        </w:rPr>
        <w:t>采购人、采购代理机构认为供应商质疑不成立，或者成立但未对中标结果构成影响的，</w:t>
      </w:r>
      <w:r>
        <w:rPr>
          <w:rFonts w:hint="eastAsia" w:cs="宋体" w:asciiTheme="minorEastAsia" w:hAnsiTheme="minorEastAsia"/>
          <w:color w:val="auto"/>
          <w:kern w:val="0"/>
          <w:szCs w:val="21"/>
          <w:highlight w:val="none"/>
        </w:rPr>
        <w:t>在收到质疑函7个工作日内通过《全国公共资源交易平台（河南省·许昌市）》交易系统作出答复，并</w:t>
      </w:r>
      <w:r>
        <w:rPr>
          <w:rFonts w:cs="宋体" w:asciiTheme="minorEastAsia" w:hAnsiTheme="minorEastAsia"/>
          <w:color w:val="auto"/>
          <w:kern w:val="0"/>
          <w:szCs w:val="21"/>
          <w:highlight w:val="none"/>
        </w:rPr>
        <w:t>继续开展采购活动；认为供应商质疑成立且影响或者可能影响中标结果的，</w:t>
      </w:r>
      <w:r>
        <w:rPr>
          <w:rFonts w:hint="eastAsia" w:cs="宋体" w:asciiTheme="minorEastAsia" w:hAnsiTheme="minorEastAsia"/>
          <w:color w:val="auto"/>
          <w:kern w:val="0"/>
          <w:szCs w:val="21"/>
          <w:highlight w:val="none"/>
        </w:rPr>
        <w:t>在收到质疑函7个工作日内通过《全国公共资源交易平台（河南省·许昌市）》交易系统作出答复，并</w:t>
      </w:r>
      <w:r>
        <w:rPr>
          <w:rFonts w:cs="宋体" w:asciiTheme="minorEastAsia" w:hAnsiTheme="minorEastAsia"/>
          <w:color w:val="auto"/>
          <w:kern w:val="0"/>
          <w:szCs w:val="21"/>
          <w:highlight w:val="none"/>
        </w:rPr>
        <w:t>按照下列情况处理：</w:t>
      </w:r>
    </w:p>
    <w:p w14:paraId="5353B67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38.2.1 </w:t>
      </w:r>
      <w:r>
        <w:rPr>
          <w:rFonts w:cs="宋体" w:asciiTheme="minorEastAsia" w:hAnsiTheme="minorEastAsia"/>
          <w:color w:val="auto"/>
          <w:kern w:val="0"/>
          <w:szCs w:val="21"/>
          <w:highlight w:val="none"/>
        </w:rPr>
        <w:t>对采购文件提出的质疑，依法通过澄清或者修改可以继续开展采购活动的，澄清或者修改采购文件后继续开展采购活动；否则应当修改采购文件后重新开展采购活动。</w:t>
      </w:r>
    </w:p>
    <w:p w14:paraId="2604075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38.2.2 </w:t>
      </w:r>
      <w:r>
        <w:rPr>
          <w:rFonts w:cs="宋体" w:asciiTheme="minorEastAsia" w:hAnsiTheme="minorEastAsia"/>
          <w:color w:val="auto"/>
          <w:kern w:val="0"/>
          <w:szCs w:val="21"/>
          <w:highlight w:val="none"/>
        </w:rPr>
        <w:t>对采购过程、中标结果提出的质疑，合格供应商符合法定数量时，可以从合格的中标</w:t>
      </w:r>
      <w:r>
        <w:rPr>
          <w:rFonts w:hint="eastAsia" w:cs="宋体" w:asciiTheme="minorEastAsia" w:hAnsiTheme="minorEastAsia"/>
          <w:color w:val="auto"/>
          <w:kern w:val="0"/>
          <w:szCs w:val="21"/>
          <w:highlight w:val="none"/>
        </w:rPr>
        <w:t>候选人</w:t>
      </w:r>
      <w:r>
        <w:rPr>
          <w:rFonts w:cs="宋体" w:asciiTheme="minorEastAsia" w:hAnsiTheme="minorEastAsia"/>
          <w:color w:val="auto"/>
          <w:kern w:val="0"/>
          <w:szCs w:val="21"/>
          <w:highlight w:val="none"/>
        </w:rPr>
        <w:t>中另行确定中标供应商的，应当依法另行确定中标供应商；否则应当重新开展采购活动</w:t>
      </w:r>
      <w:r>
        <w:rPr>
          <w:rFonts w:hint="eastAsia" w:cs="宋体" w:asciiTheme="minorEastAsia" w:hAnsiTheme="minorEastAsia"/>
          <w:color w:val="auto"/>
          <w:kern w:val="0"/>
          <w:szCs w:val="21"/>
          <w:highlight w:val="none"/>
        </w:rPr>
        <w:t>。</w:t>
      </w:r>
    </w:p>
    <w:p w14:paraId="637FCCF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39.</w:t>
      </w:r>
      <w:r>
        <w:rPr>
          <w:rFonts w:hint="eastAsia" w:cs="宋体" w:asciiTheme="minorEastAsia" w:hAnsiTheme="minorEastAsia"/>
          <w:b/>
          <w:color w:val="auto"/>
          <w:kern w:val="0"/>
          <w:szCs w:val="21"/>
          <w:highlight w:val="none"/>
        </w:rPr>
        <w:t>签订合同与备案</w:t>
      </w:r>
    </w:p>
    <w:p w14:paraId="77A06428">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采购人应当自中标通知书发出之日起</w:t>
      </w:r>
      <w:r>
        <w:rPr>
          <w:rFonts w:hint="eastAsia" w:cs="宋体" w:asciiTheme="minorEastAsia" w:hAnsiTheme="minorEastAsia"/>
          <w:color w:val="auto"/>
          <w:kern w:val="0"/>
          <w:szCs w:val="21"/>
          <w:highlight w:val="none"/>
          <w:lang w:val="en-US" w:eastAsia="zh-CN"/>
        </w:rPr>
        <w:t>15</w:t>
      </w:r>
      <w:r>
        <w:rPr>
          <w:rFonts w:hint="eastAsia" w:cs="宋体" w:asciiTheme="minorEastAsia" w:hAnsiTheme="minorEastAsia"/>
          <w:color w:val="auto"/>
          <w:kern w:val="0"/>
          <w:szCs w:val="21"/>
          <w:highlight w:val="none"/>
        </w:rPr>
        <w:t>日内，按照招标文件和中标人投标文件的规定，与中标人签订书面合同。所签订的合同不得对招标文件确定的事项和中标人投标文件作实质性修改。</w:t>
      </w:r>
    </w:p>
    <w:p w14:paraId="40BFEE4D">
      <w:pPr>
        <w:pStyle w:val="44"/>
        <w:autoSpaceDE w:val="0"/>
        <w:autoSpaceDN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zh-CN"/>
        </w:rPr>
        <w:t>采购单位应当自合同签订之日起2个工作日内在河南省电子化政府采购系统进行合同备案。</w:t>
      </w:r>
    </w:p>
    <w:p w14:paraId="31CF7B6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40.</w:t>
      </w:r>
      <w:r>
        <w:rPr>
          <w:rFonts w:hint="eastAsia" w:cs="宋体" w:asciiTheme="minorEastAsia" w:hAnsiTheme="minorEastAsia"/>
          <w:b/>
          <w:color w:val="auto"/>
          <w:kern w:val="0"/>
          <w:szCs w:val="21"/>
          <w:highlight w:val="none"/>
        </w:rPr>
        <w:t>履约保证金</w:t>
      </w:r>
    </w:p>
    <w:p w14:paraId="75029E52">
      <w:pPr>
        <w:autoSpaceDE w:val="0"/>
        <w:autoSpaceDN w:val="0"/>
        <w:spacing w:line="360" w:lineRule="auto"/>
        <w:ind w:firstLine="420" w:firstLineChars="200"/>
        <w:contextualSpacing/>
        <w:jc w:val="left"/>
        <w:rPr>
          <w:rFonts w:hint="eastAsia" w:cs="宋体" w:asciiTheme="minorEastAsia" w:hAnsiTheme="minorEastAsia" w:eastAsiaTheme="minorEastAsia"/>
          <w:color w:val="auto"/>
          <w:kern w:val="0"/>
          <w:szCs w:val="21"/>
          <w:highlight w:val="none"/>
          <w:lang w:eastAsia="zh-CN"/>
        </w:rPr>
      </w:pPr>
      <w:r>
        <w:rPr>
          <w:rFonts w:hint="eastAsia" w:cs="宋体" w:asciiTheme="minorEastAsia" w:hAnsiTheme="minorEastAsia"/>
          <w:color w:val="auto"/>
          <w:kern w:val="0"/>
          <w:szCs w:val="21"/>
          <w:highlight w:val="none"/>
        </w:rPr>
        <w:t>“投标人须知前附表”中规定中标人提交履约保证金的，中标人应当以支票、汇票、本票或者金融机构、担保机构出具的保函等非现金形式向采购人提交。履约保证金的数额不得超过政府采购合同金额的10%。</w:t>
      </w:r>
    </w:p>
    <w:p w14:paraId="2D0393C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41.</w:t>
      </w:r>
      <w:r>
        <w:rPr>
          <w:rFonts w:hint="eastAsia" w:cs="宋体" w:asciiTheme="minorEastAsia" w:hAnsiTheme="minorEastAsia"/>
          <w:b/>
          <w:color w:val="auto"/>
          <w:kern w:val="0"/>
          <w:szCs w:val="21"/>
          <w:highlight w:val="none"/>
        </w:rPr>
        <w:t>政府采购合同融资</w:t>
      </w:r>
    </w:p>
    <w:p w14:paraId="69803D1D">
      <w:pPr>
        <w:pStyle w:val="44"/>
        <w:numPr>
          <w:ilvl w:val="0"/>
          <w:numId w:val="0"/>
        </w:numPr>
        <w:wordWrap w:val="0"/>
        <w:topLinePunct/>
        <w:autoSpaceDE w:val="0"/>
        <w:autoSpaceDN w:val="0"/>
        <w:adjustRightInd w:val="0"/>
        <w:spacing w:line="360" w:lineRule="auto"/>
        <w:ind w:leftChars="0"/>
        <w:contextualSpacing/>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41.1 </w:t>
      </w:r>
      <w:r>
        <w:rPr>
          <w:rFonts w:hint="eastAsia" w:cs="宋体" w:asciiTheme="minorEastAsia" w:hAnsiTheme="minorEastAsia"/>
          <w:color w:val="auto"/>
          <w:kern w:val="0"/>
          <w:szCs w:val="21"/>
          <w:highlight w:val="none"/>
        </w:rPr>
        <w:t>缓解中小企业融资难题</w:t>
      </w:r>
    </w:p>
    <w:p w14:paraId="4994B512">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0D85872E">
      <w:pPr>
        <w:autoSpaceDE w:val="0"/>
        <w:autoSpaceDN w:val="0"/>
        <w:spacing w:line="360" w:lineRule="auto"/>
        <w:contextualSpacing/>
        <w:jc w:val="left"/>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41</w:t>
      </w:r>
      <w:r>
        <w:rPr>
          <w:rFonts w:hint="eastAsia" w:cs="宋体" w:asciiTheme="minorEastAsia" w:hAnsiTheme="minorEastAsia"/>
          <w:color w:val="auto"/>
          <w:kern w:val="0"/>
          <w:szCs w:val="21"/>
          <w:highlight w:val="none"/>
        </w:rPr>
        <w:t>.2 合作金融机构（排名不分先后）</w:t>
      </w:r>
    </w:p>
    <w:p w14:paraId="7CC8029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1）合作金融机构名称：中原银行许昌分行（小微金融部）</w:t>
      </w:r>
    </w:p>
    <w:p w14:paraId="7C3605F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联系人及电话：陈阳 13137407575   方金龙  15836539901</w:t>
      </w:r>
    </w:p>
    <w:p w14:paraId="47DD8BF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地址：许昌市建安大道与紫云路交汇处中原银行</w:t>
      </w:r>
    </w:p>
    <w:p w14:paraId="5386C03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2）合作金融机构名称：浦发银行许昌分行</w:t>
      </w:r>
    </w:p>
    <w:p w14:paraId="5469D8C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联系人及电话：赵勇  0374-7313569、7313502 18937459920</w:t>
      </w:r>
    </w:p>
    <w:p w14:paraId="1230375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地址：许昌市许继大道1163号许继花园</w:t>
      </w:r>
    </w:p>
    <w:p w14:paraId="48E6FE5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3）合作金融机构名称：交通银行许昌分行</w:t>
      </w:r>
    </w:p>
    <w:p w14:paraId="0ADAED2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联系人：宋纪刚  0374-2369912  13733951305</w:t>
      </w:r>
    </w:p>
    <w:p w14:paraId="7107DC4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地址：许昌市莲城大道114号</w:t>
      </w:r>
    </w:p>
    <w:p w14:paraId="35A5E86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4）合作金融机构名称：光大银行许昌分行</w:t>
      </w:r>
    </w:p>
    <w:p w14:paraId="32AE301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联系人：李东磊  0374-2928168 18569936868</w:t>
      </w:r>
    </w:p>
    <w:p w14:paraId="428B183B">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地址：许昌市魏都区八一路文峰路交叉口西北角</w:t>
      </w:r>
    </w:p>
    <w:p w14:paraId="2B72766E">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5）合作金融机构名称：招商银行许昌分行</w:t>
      </w:r>
    </w:p>
    <w:p w14:paraId="70C239A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联系人及电话：崔星迪  0374-5376058  18839983051</w:t>
      </w:r>
    </w:p>
    <w:p w14:paraId="2E2F317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地址：许昌市建安大道中段新天下AB座</w:t>
      </w:r>
    </w:p>
    <w:p w14:paraId="238BEF7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6）合作金融机构名称：邮储银行许昌市分行</w:t>
      </w:r>
    </w:p>
    <w:p w14:paraId="20152FE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联系人及电话：张彦峰13839001972 武松涛18839902679</w:t>
      </w:r>
    </w:p>
    <w:p w14:paraId="7AE1E79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徐亚爽15038297574</w:t>
      </w:r>
    </w:p>
    <w:p w14:paraId="6DD49A7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地址：许昌市莲城大道邮储银行莲城支行二楼</w:t>
      </w:r>
    </w:p>
    <w:p w14:paraId="32401D15">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7）合作金融机构名称：中国银行许昌分行</w:t>
      </w:r>
    </w:p>
    <w:p w14:paraId="294BAD8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联系人及电话：白炜 13938772680   刘晓飞  0374-3338596</w:t>
      </w:r>
    </w:p>
    <w:p w14:paraId="75F49D2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地址：许昌市魏都区建设路1488号</w:t>
      </w:r>
    </w:p>
    <w:p w14:paraId="33187E8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8）合作金融机构名称：中信银行郑州红专路支行</w:t>
      </w:r>
    </w:p>
    <w:p w14:paraId="22918FC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联系人：韩晨  13253490679</w:t>
      </w:r>
    </w:p>
    <w:p w14:paraId="0A0ECDB8">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地址：郑州市金水区经三路北26号中信银行郑州红专路支行</w:t>
      </w:r>
    </w:p>
    <w:p w14:paraId="3784BD6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9）合作金融机构名称：郑州银行许昌分行 </w:t>
      </w:r>
    </w:p>
    <w:p w14:paraId="4F9D098B">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联系人：王晶 0374-2298011 18339062222 </w:t>
      </w:r>
    </w:p>
    <w:p w14:paraId="02EA8A72">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color w:val="auto"/>
          <w:highlight w:val="none"/>
        </w:rPr>
      </w:pPr>
      <w:r>
        <w:rPr>
          <w:rFonts w:hint="eastAsia" w:cs="宋体" w:asciiTheme="minorEastAsia" w:hAnsiTheme="minorEastAsia"/>
          <w:color w:val="auto"/>
          <w:kern w:val="0"/>
          <w:szCs w:val="21"/>
          <w:highlight w:val="none"/>
        </w:rPr>
        <w:t xml:space="preserve">地址：河南省许昌市魏都区莲城大道与魏文路交叉口西南角亨通君成国际大厦 </w:t>
      </w:r>
    </w:p>
    <w:p w14:paraId="372D4B76">
      <w:pPr>
        <w:numPr>
          <w:ilvl w:val="0"/>
          <w:numId w:val="0"/>
        </w:numPr>
        <w:wordWrap w:val="0"/>
        <w:topLinePunct/>
        <w:autoSpaceDE w:val="0"/>
        <w:autoSpaceDN w:val="0"/>
        <w:adjustRightInd w:val="0"/>
        <w:spacing w:line="360" w:lineRule="auto"/>
        <w:ind w:leftChars="0"/>
        <w:contextualSpacing/>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41.3</w:t>
      </w:r>
      <w:r>
        <w:rPr>
          <w:rFonts w:hint="eastAsia" w:cs="宋体" w:asciiTheme="minorEastAsia" w:hAnsiTheme="minorEastAsia"/>
          <w:color w:val="auto"/>
          <w:kern w:val="0"/>
          <w:szCs w:val="21"/>
          <w:highlight w:val="none"/>
        </w:rPr>
        <w:t xml:space="preserve"> “政府采购合同融资金融产品推介名录”链接</w:t>
      </w:r>
    </w:p>
    <w:p w14:paraId="2C575665">
      <w:pPr>
        <w:keepNext w:val="0"/>
        <w:keepLines w:val="0"/>
        <w:widowControl/>
        <w:suppressLineNumbers w:val="0"/>
        <w:ind w:firstLine="400" w:firstLineChars="200"/>
        <w:jc w:val="left"/>
        <w:rPr>
          <w:rFonts w:hint="eastAsia" w:cs="宋体" w:asciiTheme="minorEastAsia" w:hAnsiTheme="minorEastAsia"/>
          <w:color w:val="auto"/>
          <w:kern w:val="0"/>
          <w:szCs w:val="21"/>
          <w:highlight w:val="none"/>
          <w:u w:val="single"/>
        </w:rPr>
      </w:pPr>
      <w:r>
        <w:rPr>
          <w:rFonts w:hint="eastAsia" w:ascii="宋体" w:hAnsi="宋体" w:eastAsia="宋体" w:cs="宋体"/>
          <w:color w:val="auto"/>
          <w:kern w:val="0"/>
          <w:sz w:val="20"/>
          <w:szCs w:val="20"/>
          <w:highlight w:val="none"/>
          <w:lang w:val="en-US" w:eastAsia="zh-CN" w:bidi="ar"/>
        </w:rPr>
        <w:t>http://ccgp-henan.gov.cn/xuchang/content?infoId=1606365368231095</w:t>
      </w:r>
    </w:p>
    <w:p w14:paraId="3ECF0A01">
      <w:pPr>
        <w:numPr>
          <w:ilvl w:val="0"/>
          <w:numId w:val="0"/>
        </w:numPr>
        <w:autoSpaceDE w:val="0"/>
        <w:autoSpaceDN w:val="0"/>
        <w:spacing w:line="360" w:lineRule="auto"/>
        <w:ind w:leftChars="0"/>
        <w:contextualSpacing/>
        <w:outlineLvl w:val="2"/>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 xml:space="preserve">42 </w:t>
      </w:r>
      <w:r>
        <w:rPr>
          <w:rFonts w:hint="eastAsia" w:cs="宋体" w:asciiTheme="minorEastAsia" w:hAnsiTheme="minorEastAsia"/>
          <w:b/>
          <w:color w:val="auto"/>
          <w:kern w:val="0"/>
          <w:szCs w:val="21"/>
          <w:highlight w:val="none"/>
        </w:rPr>
        <w:t>“采小帮”政府采购服务体系</w:t>
      </w:r>
    </w:p>
    <w:p w14:paraId="68841175">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为持续优化我市政府采购营商环境</w:t>
      </w:r>
      <w:r>
        <w:rPr>
          <w:rFonts w:hint="eastAsia" w:cs="宋体" w:asciiTheme="minorEastAsia" w:hAnsiTheme="minorEastAsia"/>
          <w:color w:val="auto"/>
          <w:kern w:val="0"/>
          <w:szCs w:val="21"/>
          <w:highlight w:val="none"/>
          <w:lang w:eastAsia="zh-CN"/>
        </w:rPr>
        <w:t>，</w:t>
      </w:r>
      <w:r>
        <w:rPr>
          <w:rFonts w:hint="eastAsia"/>
          <w:color w:val="auto"/>
          <w:highlight w:val="none"/>
        </w:rPr>
        <w:t xml:space="preserve"> </w:t>
      </w:r>
      <w:r>
        <w:rPr>
          <w:rFonts w:hint="eastAsia"/>
          <w:color w:val="auto"/>
          <w:highlight w:val="none"/>
          <w:lang w:val="en-US" w:eastAsia="zh-CN"/>
        </w:rPr>
        <w:t>禹州</w:t>
      </w:r>
      <w:r>
        <w:rPr>
          <w:rFonts w:hint="eastAsia" w:cs="宋体" w:asciiTheme="minorEastAsia" w:hAnsiTheme="minorEastAsia"/>
          <w:color w:val="auto"/>
          <w:kern w:val="0"/>
          <w:szCs w:val="21"/>
          <w:highlight w:val="none"/>
        </w:rPr>
        <w:t>市财政局政府采购监督管理办公室人员、</w:t>
      </w:r>
      <w:r>
        <w:rPr>
          <w:rFonts w:hint="eastAsia" w:cs="宋体" w:asciiTheme="minorEastAsia" w:hAnsiTheme="minorEastAsia"/>
          <w:color w:val="auto"/>
          <w:kern w:val="0"/>
          <w:szCs w:val="21"/>
          <w:highlight w:val="none"/>
          <w:lang w:val="en-US" w:eastAsia="zh-CN"/>
        </w:rPr>
        <w:t>禹州市</w:t>
      </w:r>
      <w:r>
        <w:rPr>
          <w:rFonts w:hint="eastAsia" w:cs="宋体" w:asciiTheme="minorEastAsia" w:hAnsiTheme="minorEastAsia"/>
          <w:color w:val="auto"/>
          <w:kern w:val="0"/>
          <w:szCs w:val="21"/>
          <w:highlight w:val="none"/>
        </w:rPr>
        <w:t>政府采购中心人员组成“采小帮”服务团队，提供政府采购政策咨询服务，以及项目实施全程跟踪提醒、监督预警服务。</w:t>
      </w:r>
    </w:p>
    <w:p w14:paraId="654222A7">
      <w:pPr>
        <w:numPr>
          <w:ilvl w:val="0"/>
          <w:numId w:val="15"/>
        </w:numPr>
        <w:wordWrap w:val="0"/>
        <w:topLinePunct/>
        <w:autoSpaceDE w:val="0"/>
        <w:autoSpaceDN w:val="0"/>
        <w:adjustRightInd w:val="0"/>
        <w:spacing w:line="360" w:lineRule="auto"/>
        <w:contextualSpacing/>
        <w:rPr>
          <w:rFonts w:cs="宋体" w:asciiTheme="minorEastAsia" w:hAnsiTheme="minorEastAsia"/>
          <w:vanish/>
          <w:color w:val="auto"/>
          <w:kern w:val="0"/>
          <w:szCs w:val="21"/>
          <w:highlight w:val="none"/>
        </w:rPr>
      </w:pPr>
    </w:p>
    <w:p w14:paraId="0547E54D">
      <w:pPr>
        <w:numPr>
          <w:ilvl w:val="0"/>
          <w:numId w:val="0"/>
        </w:numPr>
        <w:wordWrap w:val="0"/>
        <w:topLinePunct/>
        <w:autoSpaceDE w:val="0"/>
        <w:autoSpaceDN w:val="0"/>
        <w:adjustRightInd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42.1 </w:t>
      </w:r>
      <w:r>
        <w:rPr>
          <w:rFonts w:hint="eastAsia" w:cs="宋体" w:asciiTheme="minorEastAsia" w:hAnsiTheme="minorEastAsia"/>
          <w:color w:val="auto"/>
          <w:kern w:val="0"/>
          <w:szCs w:val="21"/>
          <w:highlight w:val="none"/>
        </w:rPr>
        <w:t>“采小帮”服务团队依据职责分工，向供应商提供个性化、精准化服务，包括政策咨询、   政策宣传、采购辅导、节点提醒、风险提示、问题反馈等。</w:t>
      </w:r>
    </w:p>
    <w:p w14:paraId="25C7163C">
      <w:pPr>
        <w:numPr>
          <w:ilvl w:val="0"/>
          <w:numId w:val="0"/>
        </w:numPr>
        <w:wordWrap w:val="0"/>
        <w:topLinePunct/>
        <w:autoSpaceDE w:val="0"/>
        <w:autoSpaceDN w:val="0"/>
        <w:adjustRightInd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42.2 </w:t>
      </w:r>
      <w:r>
        <w:rPr>
          <w:rFonts w:hint="eastAsia" w:cs="宋体" w:asciiTheme="minorEastAsia" w:hAnsiTheme="minorEastAsia"/>
          <w:color w:val="auto"/>
          <w:kern w:val="0"/>
          <w:szCs w:val="21"/>
          <w:highlight w:val="none"/>
        </w:rPr>
        <w:t>“采小帮”服务团队帮助供应商在政府采购活动中维护自身合法权益，及时发现和制止采购人利用自身优势地位拒绝或延迟支付款项，强制要求供应商接受不合理的付款期限、方式、条件，拒不按政府采购政策规定和采购合同约定履行责任等行为。</w:t>
      </w:r>
    </w:p>
    <w:p w14:paraId="1F4D5F6E">
      <w:pPr>
        <w:numPr>
          <w:ilvl w:val="0"/>
          <w:numId w:val="0"/>
        </w:numPr>
        <w:wordWrap w:val="0"/>
        <w:topLinePunct/>
        <w:autoSpaceDE w:val="0"/>
        <w:autoSpaceDN w:val="0"/>
        <w:adjustRightInd w:val="0"/>
        <w:spacing w:line="360" w:lineRule="auto"/>
        <w:ind w:leftChars="-472" w:firstLine="1050" w:firstLineChars="5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42.3 </w:t>
      </w:r>
      <w:r>
        <w:rPr>
          <w:rFonts w:hint="eastAsia" w:cs="宋体" w:asciiTheme="minorEastAsia" w:hAnsiTheme="minorEastAsia"/>
          <w:color w:val="auto"/>
          <w:kern w:val="0"/>
          <w:szCs w:val="21"/>
          <w:highlight w:val="none"/>
        </w:rPr>
        <w:t>助手团队</w:t>
      </w:r>
    </w:p>
    <w:tbl>
      <w:tblPr>
        <w:tblStyle w:val="27"/>
        <w:tblpPr w:leftFromText="180" w:rightFromText="180" w:vertAnchor="text" w:horzAnchor="page" w:tblpX="1905" w:tblpY="4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1"/>
        <w:gridCol w:w="1544"/>
        <w:gridCol w:w="2136"/>
        <w:gridCol w:w="3031"/>
      </w:tblGrid>
      <w:tr w14:paraId="6487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noWrap w:val="0"/>
            <w:vAlign w:val="top"/>
          </w:tcPr>
          <w:p w14:paraId="41A5EE70">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部门</w:t>
            </w:r>
          </w:p>
        </w:tc>
        <w:tc>
          <w:tcPr>
            <w:tcW w:w="1544" w:type="dxa"/>
            <w:noWrap w:val="0"/>
            <w:vAlign w:val="top"/>
          </w:tcPr>
          <w:p w14:paraId="0BCEBE1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姓名</w:t>
            </w:r>
          </w:p>
        </w:tc>
        <w:tc>
          <w:tcPr>
            <w:tcW w:w="2136" w:type="dxa"/>
            <w:noWrap w:val="0"/>
            <w:vAlign w:val="top"/>
          </w:tcPr>
          <w:p w14:paraId="0CE2243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联系方式</w:t>
            </w:r>
          </w:p>
        </w:tc>
        <w:tc>
          <w:tcPr>
            <w:tcW w:w="3031" w:type="dxa"/>
            <w:noWrap w:val="0"/>
            <w:vAlign w:val="top"/>
          </w:tcPr>
          <w:p w14:paraId="56BEDB4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服务领域</w:t>
            </w:r>
          </w:p>
        </w:tc>
      </w:tr>
      <w:tr w14:paraId="3B4A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noWrap w:val="0"/>
            <w:vAlign w:val="center"/>
          </w:tcPr>
          <w:p w14:paraId="6FD4885B">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禹</w:t>
            </w:r>
            <w:r>
              <w:rPr>
                <w:rFonts w:hint="eastAsia" w:asciiTheme="minorEastAsia" w:hAnsiTheme="minorEastAsia" w:cstheme="minorEastAsia"/>
                <w:color w:val="auto"/>
                <w:sz w:val="21"/>
                <w:szCs w:val="21"/>
                <w:highlight w:val="none"/>
                <w:lang w:val="en-US" w:eastAsia="zh-CN"/>
              </w:rPr>
              <w:t>州</w:t>
            </w:r>
            <w:r>
              <w:rPr>
                <w:rFonts w:hint="eastAsia" w:asciiTheme="minorEastAsia" w:hAnsiTheme="minorEastAsia" w:eastAsiaTheme="minorEastAsia" w:cstheme="minorEastAsia"/>
                <w:color w:val="auto"/>
                <w:sz w:val="21"/>
                <w:szCs w:val="21"/>
                <w:highlight w:val="none"/>
              </w:rPr>
              <w:t>市政府采购监督管理办公室</w:t>
            </w:r>
          </w:p>
        </w:tc>
        <w:tc>
          <w:tcPr>
            <w:tcW w:w="1544" w:type="dxa"/>
            <w:noWrap w:val="0"/>
            <w:vAlign w:val="top"/>
          </w:tcPr>
          <w:p w14:paraId="02F8AD1B">
            <w:pPr>
              <w:spacing w:line="360" w:lineRule="auto"/>
              <w:jc w:val="center"/>
              <w:rPr>
                <w:rFonts w:hint="eastAsia" w:asciiTheme="minorEastAsia" w:hAnsiTheme="minorEastAsia" w:cstheme="minorEastAsia"/>
                <w:color w:val="auto"/>
                <w:sz w:val="21"/>
                <w:szCs w:val="21"/>
                <w:highlight w:val="none"/>
                <w:lang w:val="en-US" w:eastAsia="zh-CN"/>
              </w:rPr>
            </w:pPr>
          </w:p>
          <w:p w14:paraId="683D4C77">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马静雅</w:t>
            </w:r>
          </w:p>
          <w:p w14:paraId="62362BE0">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赵纪伟</w:t>
            </w:r>
          </w:p>
          <w:p w14:paraId="6B92DF0B">
            <w:pPr>
              <w:spacing w:line="360"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邢琳琳</w:t>
            </w:r>
          </w:p>
        </w:tc>
        <w:tc>
          <w:tcPr>
            <w:tcW w:w="2136" w:type="dxa"/>
            <w:noWrap w:val="0"/>
            <w:vAlign w:val="center"/>
          </w:tcPr>
          <w:p w14:paraId="6FFDD37D">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0374-</w:t>
            </w:r>
            <w:r>
              <w:rPr>
                <w:rFonts w:hint="eastAsia" w:asciiTheme="minorEastAsia" w:hAnsiTheme="minorEastAsia" w:eastAsiaTheme="minorEastAsia" w:cstheme="minorEastAsia"/>
                <w:color w:val="auto"/>
                <w:sz w:val="21"/>
                <w:szCs w:val="21"/>
                <w:highlight w:val="none"/>
                <w:lang w:val="en-US" w:eastAsia="zh-CN"/>
              </w:rPr>
              <w:t>8112523</w:t>
            </w:r>
          </w:p>
        </w:tc>
        <w:tc>
          <w:tcPr>
            <w:tcW w:w="3031" w:type="dxa"/>
            <w:noWrap w:val="0"/>
            <w:vAlign w:val="center"/>
          </w:tcPr>
          <w:p w14:paraId="3B62E0FC">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政府采购政策制度、支持中小企业发展、政府采购信息系统、</w:t>
            </w:r>
            <w:r>
              <w:rPr>
                <w:rFonts w:hint="eastAsia" w:asciiTheme="minorEastAsia" w:hAnsiTheme="minorEastAsia" w:eastAsiaTheme="minorEastAsia" w:cstheme="minorEastAsia"/>
                <w:color w:val="auto"/>
                <w:sz w:val="21"/>
                <w:szCs w:val="21"/>
                <w:highlight w:val="none"/>
                <w:lang w:eastAsia="zh-CN"/>
              </w:rPr>
              <w:t>合同备案管理、</w:t>
            </w:r>
            <w:r>
              <w:rPr>
                <w:rFonts w:hint="eastAsia" w:asciiTheme="minorEastAsia" w:hAnsiTheme="minorEastAsia" w:eastAsiaTheme="minorEastAsia" w:cstheme="minorEastAsia"/>
                <w:color w:val="auto"/>
                <w:sz w:val="21"/>
                <w:szCs w:val="21"/>
                <w:highlight w:val="none"/>
              </w:rPr>
              <w:t>供应商监管、网上商城管理、832平台</w:t>
            </w:r>
            <w:r>
              <w:rPr>
                <w:rFonts w:hint="eastAsia" w:asciiTheme="minorEastAsia" w:hAnsiTheme="minorEastAsia" w:eastAsiaTheme="minorEastAsia" w:cstheme="minorEastAsia"/>
                <w:color w:val="auto"/>
                <w:sz w:val="21"/>
                <w:szCs w:val="21"/>
                <w:highlight w:val="none"/>
                <w:lang w:eastAsia="zh-CN"/>
              </w:rPr>
              <w:t>管理、质</w:t>
            </w:r>
            <w:r>
              <w:rPr>
                <w:rFonts w:hint="eastAsia" w:asciiTheme="minorEastAsia" w:hAnsiTheme="minorEastAsia" w:eastAsiaTheme="minorEastAsia" w:cstheme="minorEastAsia"/>
                <w:color w:val="auto"/>
                <w:sz w:val="21"/>
                <w:szCs w:val="21"/>
                <w:highlight w:val="none"/>
              </w:rPr>
              <w:t>疑投诉处理</w:t>
            </w:r>
          </w:p>
        </w:tc>
      </w:tr>
      <w:tr w14:paraId="1B1E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811" w:type="dxa"/>
            <w:noWrap w:val="0"/>
            <w:vAlign w:val="center"/>
          </w:tcPr>
          <w:p w14:paraId="669B6CF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禹州</w:t>
            </w:r>
            <w:r>
              <w:rPr>
                <w:rFonts w:hint="eastAsia" w:asciiTheme="minorEastAsia" w:hAnsiTheme="minorEastAsia" w:eastAsiaTheme="minorEastAsia" w:cstheme="minorEastAsia"/>
                <w:color w:val="auto"/>
                <w:sz w:val="21"/>
                <w:szCs w:val="21"/>
                <w:highlight w:val="none"/>
              </w:rPr>
              <w:t>市政府采购中心</w:t>
            </w:r>
          </w:p>
        </w:tc>
        <w:tc>
          <w:tcPr>
            <w:tcW w:w="1544" w:type="dxa"/>
            <w:noWrap w:val="0"/>
            <w:vAlign w:val="center"/>
          </w:tcPr>
          <w:p w14:paraId="48D46B71">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李朝峰</w:t>
            </w:r>
          </w:p>
          <w:p w14:paraId="6AEB2B12">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朱俊铭</w:t>
            </w:r>
          </w:p>
        </w:tc>
        <w:tc>
          <w:tcPr>
            <w:tcW w:w="2136" w:type="dxa"/>
            <w:noWrap w:val="0"/>
            <w:vAlign w:val="center"/>
          </w:tcPr>
          <w:p w14:paraId="0CC967F2">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0374-2077111</w:t>
            </w:r>
          </w:p>
        </w:tc>
        <w:tc>
          <w:tcPr>
            <w:tcW w:w="3031" w:type="dxa"/>
            <w:noWrap w:val="0"/>
            <w:vAlign w:val="center"/>
          </w:tcPr>
          <w:p w14:paraId="0FC2138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采购</w:t>
            </w:r>
            <w:r>
              <w:rPr>
                <w:rFonts w:hint="eastAsia" w:asciiTheme="minorEastAsia" w:hAnsiTheme="minorEastAsia" w:eastAsiaTheme="minorEastAsia" w:cstheme="minorEastAsia"/>
                <w:color w:val="auto"/>
                <w:sz w:val="21"/>
                <w:szCs w:val="21"/>
                <w:highlight w:val="none"/>
              </w:rPr>
              <w:t>文件编制、核验，信息（公告、文件）发布，确认场地时间，集采项目答疑</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交易数据统计。</w:t>
            </w:r>
          </w:p>
        </w:tc>
      </w:tr>
    </w:tbl>
    <w:p w14:paraId="3E3F2DD3">
      <w:pPr>
        <w:numPr>
          <w:ilvl w:val="0"/>
          <w:numId w:val="0"/>
        </w:numPr>
        <w:wordWrap w:val="0"/>
        <w:topLinePunct/>
        <w:autoSpaceDE w:val="0"/>
        <w:autoSpaceDN w:val="0"/>
        <w:adjustRightInd w:val="0"/>
        <w:spacing w:line="360" w:lineRule="auto"/>
        <w:ind w:leftChars="-472"/>
        <w:contextualSpacing/>
        <w:rPr>
          <w:rFonts w:hint="default"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     </w:t>
      </w:r>
    </w:p>
    <w:p w14:paraId="5907D343">
      <w:pPr>
        <w:numPr>
          <w:ilvl w:val="0"/>
          <w:numId w:val="0"/>
        </w:numPr>
        <w:wordWrap w:val="0"/>
        <w:topLinePunct/>
        <w:autoSpaceDE w:val="0"/>
        <w:autoSpaceDN w:val="0"/>
        <w:adjustRightInd w:val="0"/>
        <w:spacing w:line="360" w:lineRule="auto"/>
        <w:ind w:left="210" w:leftChars="0"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42.4  </w:t>
      </w:r>
      <w:r>
        <w:rPr>
          <w:rFonts w:hint="eastAsia" w:cs="宋体" w:asciiTheme="minorEastAsia" w:hAnsiTheme="minorEastAsia"/>
          <w:color w:val="auto"/>
          <w:kern w:val="0"/>
          <w:szCs w:val="21"/>
          <w:highlight w:val="none"/>
        </w:rPr>
        <w:t xml:space="preserve">咨询途径： </w:t>
      </w:r>
    </w:p>
    <w:p w14:paraId="153B5345">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（1）电话咨询：采购人、供应商对照助手团队人员，通过电话方式直接咨询。</w:t>
      </w:r>
    </w:p>
    <w:p w14:paraId="442FABE7">
      <w:pPr>
        <w:autoSpaceDE w:val="0"/>
        <w:autoSpaceDN w:val="0"/>
        <w:spacing w:line="360" w:lineRule="auto"/>
        <w:ind w:firstLine="420" w:firstLineChars="200"/>
        <w:contextualSpacing/>
        <w:jc w:val="left"/>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（2）邮箱咨询：</w:t>
      </w:r>
    </w:p>
    <w:p w14:paraId="350D6DFE">
      <w:pPr>
        <w:wordWrap w:val="0"/>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①发送电子邮件至</w:t>
      </w:r>
      <w:r>
        <w:rPr>
          <w:rFonts w:hint="eastAsia" w:cs="宋体" w:asciiTheme="minorEastAsia" w:hAnsiTheme="minorEastAsia"/>
          <w:color w:val="auto"/>
          <w:kern w:val="0"/>
          <w:szCs w:val="21"/>
          <w:highlight w:val="none"/>
          <w:lang w:val="en-US" w:eastAsia="zh-CN"/>
        </w:rPr>
        <w:t>禹州</w:t>
      </w:r>
      <w:r>
        <w:rPr>
          <w:rFonts w:hint="eastAsia" w:cs="宋体" w:asciiTheme="minorEastAsia" w:hAnsiTheme="minorEastAsia"/>
          <w:color w:val="auto"/>
          <w:kern w:val="0"/>
          <w:szCs w:val="21"/>
          <w:highlight w:val="none"/>
        </w:rPr>
        <w:t>市政府采购监督管理办公室咨询邮箱，邮箱地址：</w:t>
      </w:r>
      <w:r>
        <w:rPr>
          <w:color w:val="auto"/>
          <w:highlight w:val="none"/>
        </w:rPr>
        <w:fldChar w:fldCharType="begin"/>
      </w:r>
      <w:r>
        <w:rPr>
          <w:color w:val="auto"/>
          <w:highlight w:val="none"/>
        </w:rPr>
        <w:instrText xml:space="preserve"> HYPERLINK "mailto:xcscgb@126.com" </w:instrText>
      </w:r>
      <w:r>
        <w:rPr>
          <w:color w:val="auto"/>
          <w:highlight w:val="none"/>
        </w:rPr>
        <w:fldChar w:fldCharType="separate"/>
      </w:r>
      <w:r>
        <w:rPr>
          <w:rFonts w:hint="eastAsia" w:cs="宋体" w:asciiTheme="minorEastAsia" w:hAnsiTheme="minorEastAsia"/>
          <w:color w:val="auto"/>
          <w:kern w:val="0"/>
          <w:szCs w:val="21"/>
          <w:highlight w:val="none"/>
          <w:u w:val="single"/>
          <w:lang w:val="en-US" w:eastAsia="zh-CN"/>
        </w:rPr>
        <w:t>yzscgb2523</w:t>
      </w:r>
      <w:r>
        <w:rPr>
          <w:rFonts w:hint="eastAsia" w:cs="宋体" w:asciiTheme="minorEastAsia" w:hAnsiTheme="minorEastAsia"/>
          <w:color w:val="auto"/>
          <w:kern w:val="0"/>
          <w:szCs w:val="21"/>
          <w:highlight w:val="none"/>
          <w:u w:val="single"/>
        </w:rPr>
        <w:t>@</w:t>
      </w:r>
      <w:r>
        <w:rPr>
          <w:rFonts w:hint="eastAsia" w:cs="宋体" w:asciiTheme="minorEastAsia" w:hAnsiTheme="minorEastAsia"/>
          <w:color w:val="auto"/>
          <w:kern w:val="0"/>
          <w:szCs w:val="21"/>
          <w:highlight w:val="none"/>
          <w:u w:val="single"/>
          <w:lang w:val="en-US" w:eastAsia="zh-CN"/>
        </w:rPr>
        <w:t>163</w:t>
      </w:r>
      <w:r>
        <w:rPr>
          <w:rFonts w:hint="eastAsia" w:cs="宋体" w:asciiTheme="minorEastAsia" w:hAnsiTheme="minorEastAsia"/>
          <w:color w:val="auto"/>
          <w:kern w:val="0"/>
          <w:szCs w:val="21"/>
          <w:highlight w:val="none"/>
          <w:u w:val="single"/>
        </w:rPr>
        <w:t>.com</w:t>
      </w:r>
      <w:r>
        <w:rPr>
          <w:rFonts w:hint="eastAsia" w:cs="宋体" w:asciiTheme="minorEastAsia" w:hAnsiTheme="minorEastAsia"/>
          <w:color w:val="auto"/>
          <w:kern w:val="0"/>
          <w:szCs w:val="21"/>
          <w:highlight w:val="none"/>
          <w:u w:val="single"/>
        </w:rPr>
        <w:fldChar w:fldCharType="end"/>
      </w:r>
      <w:r>
        <w:rPr>
          <w:rFonts w:hint="eastAsia" w:cs="宋体" w:asciiTheme="minorEastAsia" w:hAnsiTheme="minorEastAsia"/>
          <w:color w:val="auto"/>
          <w:kern w:val="0"/>
          <w:szCs w:val="21"/>
          <w:highlight w:val="none"/>
        </w:rPr>
        <w:t>；</w:t>
      </w:r>
    </w:p>
    <w:p w14:paraId="23FD08B7">
      <w:pPr>
        <w:autoSpaceDE w:val="0"/>
        <w:autoSpaceDN w:val="0"/>
        <w:spacing w:line="360" w:lineRule="auto"/>
        <w:ind w:firstLine="420" w:firstLineChars="200"/>
        <w:contextualSpacing/>
        <w:jc w:val="left"/>
        <w:rPr>
          <w:rFonts w:hint="eastAsia"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rPr>
        <w:t>②发送电子邮件至</w:t>
      </w:r>
      <w:r>
        <w:rPr>
          <w:rFonts w:hint="eastAsia" w:cs="宋体" w:asciiTheme="minorEastAsia" w:hAnsiTheme="minorEastAsia"/>
          <w:color w:val="auto"/>
          <w:kern w:val="0"/>
          <w:szCs w:val="21"/>
          <w:highlight w:val="none"/>
          <w:lang w:val="en-US" w:eastAsia="zh-CN"/>
        </w:rPr>
        <w:t>禹州</w:t>
      </w:r>
      <w:r>
        <w:rPr>
          <w:rFonts w:hint="eastAsia" w:cs="宋体" w:asciiTheme="minorEastAsia" w:hAnsiTheme="minorEastAsia"/>
          <w:color w:val="auto"/>
          <w:kern w:val="0"/>
          <w:szCs w:val="21"/>
          <w:highlight w:val="none"/>
        </w:rPr>
        <w:t>市政府采购中心咨询邮箱，邮箱地址：</w:t>
      </w:r>
      <w:r>
        <w:rPr>
          <w:color w:val="auto"/>
          <w:highlight w:val="none"/>
        </w:rPr>
        <w:fldChar w:fldCharType="begin"/>
      </w:r>
      <w:r>
        <w:rPr>
          <w:color w:val="auto"/>
          <w:highlight w:val="none"/>
        </w:rPr>
        <w:instrText xml:space="preserve"> HYPERLINK "mailto:xcszfcgzx@126.com" </w:instrText>
      </w:r>
      <w:r>
        <w:rPr>
          <w:color w:val="auto"/>
          <w:highlight w:val="none"/>
        </w:rPr>
        <w:fldChar w:fldCharType="separate"/>
      </w:r>
      <w:r>
        <w:rPr>
          <w:rFonts w:hint="eastAsia"/>
          <w:color w:val="auto"/>
          <w:highlight w:val="none"/>
          <w:lang w:val="en-US" w:eastAsia="zh-CN"/>
        </w:rPr>
        <w:t>ztbjyglzx</w:t>
      </w:r>
      <w:r>
        <w:rPr>
          <w:rFonts w:hint="eastAsia" w:cs="宋体" w:asciiTheme="minorEastAsia" w:hAnsiTheme="minorEastAsia"/>
          <w:color w:val="auto"/>
          <w:kern w:val="0"/>
          <w:szCs w:val="21"/>
          <w:highlight w:val="none"/>
          <w:u w:val="single"/>
        </w:rPr>
        <w:t>@1</w:t>
      </w:r>
      <w:r>
        <w:rPr>
          <w:rFonts w:hint="eastAsia" w:cs="宋体" w:asciiTheme="minorEastAsia" w:hAnsiTheme="minorEastAsia"/>
          <w:color w:val="auto"/>
          <w:kern w:val="0"/>
          <w:szCs w:val="21"/>
          <w:highlight w:val="none"/>
          <w:u w:val="single"/>
          <w:lang w:val="en-US" w:eastAsia="zh-CN"/>
        </w:rPr>
        <w:t>63</w:t>
      </w:r>
      <w:r>
        <w:rPr>
          <w:rFonts w:hint="eastAsia" w:cs="宋体" w:asciiTheme="minorEastAsia" w:hAnsiTheme="minorEastAsia"/>
          <w:color w:val="auto"/>
          <w:kern w:val="0"/>
          <w:szCs w:val="21"/>
          <w:highlight w:val="none"/>
          <w:u w:val="single"/>
        </w:rPr>
        <w:t>.com</w:t>
      </w:r>
      <w:r>
        <w:rPr>
          <w:rFonts w:hint="eastAsia" w:cs="宋体" w:asciiTheme="minorEastAsia" w:hAnsiTheme="minorEastAsia"/>
          <w:color w:val="auto"/>
          <w:kern w:val="0"/>
          <w:szCs w:val="21"/>
          <w:highlight w:val="none"/>
          <w:u w:val="single"/>
        </w:rPr>
        <w:fldChar w:fldCharType="end"/>
      </w:r>
      <w:r>
        <w:rPr>
          <w:rFonts w:hint="eastAsia" w:cs="宋体" w:asciiTheme="minorEastAsia" w:hAnsiTheme="minorEastAsia"/>
          <w:color w:val="auto"/>
          <w:kern w:val="0"/>
          <w:szCs w:val="21"/>
          <w:highlight w:val="none"/>
          <w:u w:val="single"/>
          <w:lang w:val="en-US" w:eastAsia="zh-CN"/>
        </w:rPr>
        <w:t>.</w:t>
      </w:r>
    </w:p>
    <w:p w14:paraId="11E8B3F7">
      <w:pPr>
        <w:autoSpaceDE w:val="0"/>
        <w:autoSpaceDN w:val="0"/>
        <w:spacing w:line="360" w:lineRule="auto"/>
        <w:ind w:left="964"/>
        <w:contextualSpacing/>
        <w:jc w:val="left"/>
        <w:rPr>
          <w:rFonts w:cs="宋体" w:asciiTheme="majorEastAsia" w:hAnsiTheme="majorEastAsia" w:eastAsiaTheme="majorEastAsia"/>
          <w:b/>
          <w:color w:val="auto"/>
          <w:kern w:val="0"/>
          <w:sz w:val="32"/>
          <w:szCs w:val="32"/>
          <w:highlight w:val="none"/>
        </w:rPr>
      </w:pPr>
    </w:p>
    <w:p w14:paraId="6F3A89E4">
      <w:pPr>
        <w:autoSpaceDE w:val="0"/>
        <w:autoSpaceDN w:val="0"/>
        <w:spacing w:line="360" w:lineRule="auto"/>
        <w:contextualSpacing/>
        <w:jc w:val="both"/>
        <w:outlineLvl w:val="0"/>
        <w:rPr>
          <w:rFonts w:hint="eastAsia" w:cs="宋体" w:asciiTheme="majorEastAsia" w:hAnsiTheme="majorEastAsia" w:eastAsiaTheme="majorEastAsia"/>
          <w:b/>
          <w:kern w:val="0"/>
          <w:sz w:val="32"/>
          <w:szCs w:val="32"/>
        </w:rPr>
      </w:pPr>
    </w:p>
    <w:p w14:paraId="200CB9B8">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1E876519">
      <w:pPr>
        <w:autoSpaceDE w:val="0"/>
        <w:autoSpaceDN w:val="0"/>
        <w:spacing w:line="360" w:lineRule="auto"/>
        <w:ind w:left="964"/>
        <w:contextualSpacing/>
        <w:jc w:val="center"/>
        <w:outlineLvl w:val="0"/>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第五章 政府采购政策功能</w:t>
      </w:r>
    </w:p>
    <w:p w14:paraId="67742B8B">
      <w:pPr>
        <w:jc w:val="center"/>
        <w:rPr>
          <w:rFonts w:cs="宋体" w:asciiTheme="majorEastAsia" w:hAnsiTheme="majorEastAsia" w:eastAsiaTheme="majorEastAsia"/>
          <w:b/>
          <w:kern w:val="0"/>
          <w:sz w:val="36"/>
          <w:szCs w:val="36"/>
        </w:rPr>
      </w:pPr>
    </w:p>
    <w:p w14:paraId="4476E400">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根据《中华人民共和国政府采购法》《中华人民共和国政府采购法实施条例》《政府采购货物和服务招标投标管理办法》等规定，本项目落实节约能源、保护环境、促进中小企业发展、支持监狱企业发展、促进残疾人就业等政府采购政策。</w:t>
      </w:r>
    </w:p>
    <w:p w14:paraId="1759039A">
      <w:pPr>
        <w:pStyle w:val="15"/>
        <w:spacing w:line="360" w:lineRule="auto"/>
        <w:ind w:firstLine="422" w:firstLineChars="200"/>
        <w:contextualSpacing/>
        <w:outlineLvl w:val="1"/>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一、节约能源、保护环境</w:t>
      </w:r>
    </w:p>
    <w:p w14:paraId="07BF1728">
      <w:pPr>
        <w:pStyle w:val="15"/>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按照《财政部、发展改革委、生态环境部、市场监管总局关于调整优化节能产品、环境标志产品政府采购执行机制的通知》（财库〔2019〕9号）和</w:t>
      </w:r>
      <w:r>
        <w:rPr>
          <w:rFonts w:hint="eastAsia" w:cs="仿宋_GB2312" w:asciiTheme="minorEastAsia" w:hAnsiTheme="minorEastAsia" w:eastAsiaTheme="minorEastAsia"/>
          <w:sz w:val="21"/>
          <w:szCs w:val="21"/>
        </w:rPr>
        <w:t>财政部、生态环境部</w:t>
      </w:r>
      <w:r>
        <w:rPr>
          <w:rFonts w:hint="eastAsia" w:cs="仿宋_GB2312" w:asciiTheme="minorEastAsia" w:hAnsiTheme="minorEastAsia" w:eastAsiaTheme="minorEastAsia"/>
          <w:sz w:val="21"/>
          <w:szCs w:val="21"/>
          <w:lang w:val="zh-CN"/>
        </w:rPr>
        <w:t>《关于印发环境标志产品政府采购品目清单的通知》</w:t>
      </w:r>
      <w:r>
        <w:rPr>
          <w:rFonts w:hint="eastAsia" w:cs="仿宋_GB2312" w:asciiTheme="minorEastAsia" w:hAnsiTheme="minorEastAsia" w:eastAsiaTheme="minorEastAsia"/>
          <w:sz w:val="21"/>
          <w:szCs w:val="21"/>
        </w:rPr>
        <w:t>（财库</w:t>
      </w:r>
      <w:r>
        <w:rPr>
          <w:rFonts w:hint="eastAsia" w:cs="仿宋_GB2312" w:asciiTheme="minorEastAsia" w:hAnsiTheme="minorEastAsia" w:eastAsiaTheme="minorEastAsia"/>
          <w:sz w:val="21"/>
          <w:szCs w:val="21"/>
          <w:lang w:eastAsia="zh-CN"/>
        </w:rPr>
        <w:t>〔2019〕18号</w:t>
      </w:r>
      <w:r>
        <w:rPr>
          <w:rFonts w:hint="eastAsia" w:cs="仿宋_GB2312" w:asciiTheme="minorEastAsia" w:hAnsiTheme="minorEastAsia" w:eastAsiaTheme="minorEastAsia"/>
          <w:sz w:val="21"/>
          <w:szCs w:val="21"/>
        </w:rPr>
        <w:t>）以及</w:t>
      </w:r>
      <w:r>
        <w:rPr>
          <w:rFonts w:hint="eastAsia" w:cs="仿宋_GB2312" w:asciiTheme="minorEastAsia" w:hAnsiTheme="minorEastAsia" w:eastAsiaTheme="minorEastAsia"/>
          <w:sz w:val="21"/>
          <w:szCs w:val="21"/>
          <w:lang w:val="zh-CN"/>
        </w:rPr>
        <w:t>财政部、发展改革委</w:t>
      </w:r>
      <w:r>
        <w:rPr>
          <w:rFonts w:hint="eastAsia" w:cs="仿宋_GB2312" w:asciiTheme="minorEastAsia" w:hAnsiTheme="minorEastAsia" w:eastAsiaTheme="minorEastAsia"/>
          <w:sz w:val="21"/>
          <w:szCs w:val="21"/>
        </w:rPr>
        <w:t>《关于印发节能产品政府采购品目清单的通知》（财库</w:t>
      </w:r>
      <w:r>
        <w:rPr>
          <w:rFonts w:hint="eastAsia" w:cs="仿宋_GB2312" w:asciiTheme="minorEastAsia" w:hAnsiTheme="minorEastAsia" w:eastAsiaTheme="minorEastAsia"/>
          <w:sz w:val="21"/>
          <w:szCs w:val="21"/>
          <w:lang w:eastAsia="zh-CN"/>
        </w:rPr>
        <w:t>〔2019〕19号</w:t>
      </w:r>
      <w:r>
        <w:rPr>
          <w:rFonts w:hint="eastAsia" w:cs="仿宋_GB2312" w:asciiTheme="minorEastAsia" w:hAnsiTheme="minorEastAsia" w:eastAsiaTheme="minorEastAsia"/>
          <w:sz w:val="21"/>
          <w:szCs w:val="21"/>
        </w:rPr>
        <w:t>）</w:t>
      </w:r>
      <w:r>
        <w:rPr>
          <w:rFonts w:hint="eastAsia" w:cs="仿宋_GB2312" w:asciiTheme="minorEastAsia" w:hAnsiTheme="minorEastAsia" w:eastAsiaTheme="minorEastAsia"/>
          <w:sz w:val="21"/>
          <w:szCs w:val="21"/>
          <w:lang w:val="zh-CN"/>
        </w:rPr>
        <w:t>，</w:t>
      </w:r>
      <w:r>
        <w:rPr>
          <w:rFonts w:hint="eastAsia" w:cs="仿宋_GB2312" w:asciiTheme="minorEastAsia" w:hAnsiTheme="minorEastAsia" w:eastAsiaTheme="minorEastAsia"/>
          <w:sz w:val="21"/>
          <w:szCs w:val="21"/>
        </w:rPr>
        <w:t>采购政府强</w:t>
      </w:r>
      <w:r>
        <w:rPr>
          <w:rFonts w:hint="eastAsia" w:cs="仿宋_GB2312" w:asciiTheme="minorEastAsia" w:hAnsiTheme="minorEastAsia" w:eastAsiaTheme="minorEastAsia"/>
          <w:sz w:val="21"/>
          <w:szCs w:val="21"/>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74DDBD5B">
      <w:pPr>
        <w:pStyle w:val="15"/>
        <w:spacing w:line="360" w:lineRule="auto"/>
        <w:ind w:firstLine="422" w:firstLineChars="200"/>
        <w:contextualSpacing/>
        <w:outlineLvl w:val="1"/>
        <w:rPr>
          <w:rFonts w:cs="仿宋_GB2312" w:asciiTheme="minorEastAsia" w:hAnsiTheme="minorEastAsia"/>
          <w:b/>
          <w:sz w:val="21"/>
          <w:szCs w:val="21"/>
          <w:lang w:val="zh-CN"/>
        </w:rPr>
      </w:pPr>
      <w:r>
        <w:rPr>
          <w:rFonts w:hint="eastAsia" w:cs="仿宋_GB2312" w:asciiTheme="minorEastAsia" w:hAnsiTheme="minorEastAsia" w:eastAsiaTheme="minorEastAsia"/>
          <w:b/>
          <w:sz w:val="21"/>
          <w:szCs w:val="21"/>
          <w:lang w:val="zh-CN"/>
        </w:rPr>
        <w:t>二、</w:t>
      </w:r>
      <w:r>
        <w:rPr>
          <w:rFonts w:hint="eastAsia" w:cs="仿宋_GB2312" w:asciiTheme="minorEastAsia" w:hAnsiTheme="minorEastAsia"/>
          <w:b/>
          <w:sz w:val="21"/>
          <w:szCs w:val="21"/>
          <w:lang w:val="zh-CN"/>
        </w:rPr>
        <w:t>促进中小企业发展（不含民办非企业）</w:t>
      </w:r>
    </w:p>
    <w:p w14:paraId="0BE01F56">
      <w:pPr>
        <w:topLinePunct/>
        <w:spacing w:line="360" w:lineRule="auto"/>
        <w:ind w:firstLine="420" w:firstLineChars="200"/>
        <w:contextualSpacing/>
        <w:rPr>
          <w:rFonts w:cs="仿宋_GB2312" w:asciiTheme="minorEastAsia" w:hAnsiTheme="minorEastAsia"/>
          <w:szCs w:val="21"/>
          <w:lang w:val="zh-CN"/>
        </w:rPr>
      </w:pPr>
      <w:r>
        <w:rPr>
          <w:rFonts w:hint="eastAsia" w:ascii="ˎ̥" w:hAnsi="ˎ̥"/>
          <w:lang w:eastAsia="zh-CN"/>
        </w:rPr>
        <w:t>1.</w:t>
      </w:r>
      <w:r>
        <w:rPr>
          <w:rFonts w:hint="eastAsia" w:ascii="ˎ̥" w:hAnsi="ˎ̥"/>
        </w:rPr>
        <w:t>本</w:t>
      </w:r>
      <w:r>
        <w:rPr>
          <w:rFonts w:hint="eastAsia" w:cs="仿宋_GB2312" w:asciiTheme="minorEastAsia" w:hAnsiTheme="minorEastAsia"/>
          <w:szCs w:val="21"/>
          <w:lang w:val="zh-CN"/>
        </w:rPr>
        <w:t>项目为非专门面向中小企业采购的项目，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14:paraId="1967FD23">
      <w:pPr>
        <w:spacing w:line="360" w:lineRule="auto"/>
        <w:ind w:firstLine="420" w:firstLineChars="200"/>
        <w:contextualSpacing/>
        <w:rPr>
          <w:rFonts w:ascii="ˎ̥" w:hAnsi="ˎ̥"/>
        </w:rPr>
      </w:pPr>
      <w:r>
        <w:rPr>
          <w:rFonts w:hint="eastAsia" w:ascii="ˎ̥" w:hAnsi="ˎ̥"/>
          <w:lang w:eastAsia="zh-CN"/>
        </w:rPr>
        <w:t>2.</w:t>
      </w:r>
      <w:r>
        <w:rPr>
          <w:rFonts w:ascii="ˎ̥" w:hAnsi="ˎ̥"/>
        </w:rPr>
        <w:t>在货物采购项目中，供应商提供的货物既有中小企业制造货物，也有大型企业制造货物的，不享受</w:t>
      </w:r>
      <w:r>
        <w:rPr>
          <w:rFonts w:hint="eastAsia" w:cs="仿宋_GB2312" w:asciiTheme="minorEastAsia" w:hAnsiTheme="minorEastAsia"/>
          <w:szCs w:val="21"/>
          <w:lang w:val="zh-CN"/>
        </w:rPr>
        <w:t>《政府采购促进中小企业发展管理办法》（财库〔2020〕46号）</w:t>
      </w:r>
      <w:r>
        <w:rPr>
          <w:rFonts w:ascii="ˎ̥" w:hAnsi="ˎ̥"/>
        </w:rPr>
        <w:t>规定的中小企业扶持政策。</w:t>
      </w:r>
    </w:p>
    <w:p w14:paraId="461FCFB6">
      <w:pPr>
        <w:spacing w:line="360" w:lineRule="auto"/>
        <w:ind w:firstLine="420" w:firstLineChars="200"/>
        <w:jc w:val="left"/>
        <w:rPr>
          <w:rFonts w:hint="eastAsia" w:ascii="宋体" w:hAnsi="宋体" w:eastAsiaTheme="minorEastAsia"/>
          <w:szCs w:val="21"/>
          <w:lang w:eastAsia="zh-CN"/>
        </w:rPr>
      </w:pPr>
      <w:r>
        <w:rPr>
          <w:rFonts w:hint="eastAsia" w:ascii="ˎ̥" w:hAnsi="ˎ̥"/>
          <w:lang w:eastAsia="zh-CN"/>
        </w:rPr>
        <w:t>3.</w:t>
      </w:r>
      <w:r>
        <w:rPr>
          <w:rFonts w:ascii="ˎ̥" w:hAnsi="ˎ̥"/>
        </w:rPr>
        <w:t>以联合体形式参加政府采购活动，联合体各方均为中小企业的，联合体视同中小企业。其中，联合体各方均为小微企业的，联合体视同小微企业</w:t>
      </w:r>
      <w:r>
        <w:rPr>
          <w:rFonts w:hint="eastAsia" w:ascii="ˎ̥" w:hAnsi="ˎ̥"/>
          <w:lang w:eastAsia="zh-CN"/>
        </w:rPr>
        <w:t>。</w:t>
      </w:r>
    </w:p>
    <w:p w14:paraId="4D691172">
      <w:pPr>
        <w:spacing w:line="360" w:lineRule="auto"/>
        <w:ind w:firstLine="420" w:firstLineChars="200"/>
        <w:contextualSpacing/>
        <w:rPr>
          <w:rFonts w:ascii="ˎ̥" w:hAnsi="ˎ̥"/>
        </w:rPr>
      </w:pPr>
      <w:r>
        <w:rPr>
          <w:rFonts w:hint="eastAsia" w:ascii="ˎ̥" w:hAnsi="ˎ̥"/>
          <w:lang w:eastAsia="zh-CN"/>
        </w:rPr>
        <w:t>4.</w:t>
      </w:r>
      <w:r>
        <w:rPr>
          <w:rFonts w:ascii="ˎ̥" w:hAnsi="ˎ̥"/>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ˎ̥" w:hAnsi="ˎ̥"/>
          <w:lang w:val="en-US" w:eastAsia="zh-CN"/>
        </w:rPr>
        <w:t>4</w:t>
      </w:r>
      <w:r>
        <w:rPr>
          <w:rFonts w:ascii="ˎ̥" w:hAnsi="ˎ̥"/>
        </w:rPr>
        <w:t>%的扣除，用扣除后的价格参加评审。组成联合体或者接受分包的小微企业与联合体内其他企业、分包企业之间存在直接控股、管理关系的，不享受价格扣除优惠政策。</w:t>
      </w:r>
    </w:p>
    <w:p w14:paraId="4F4BF875">
      <w:pPr>
        <w:topLinePunct/>
        <w:spacing w:line="360" w:lineRule="auto"/>
        <w:ind w:firstLine="420" w:firstLineChars="200"/>
        <w:contextualSpacing/>
        <w:rPr>
          <w:rFonts w:ascii="ˎ̥" w:hAnsi="ˎ̥"/>
        </w:rPr>
      </w:pPr>
      <w:r>
        <w:rPr>
          <w:rFonts w:hint="eastAsia" w:ascii="ˎ̥" w:hAnsi="ˎ̥"/>
          <w:lang w:eastAsia="zh-CN"/>
        </w:rPr>
        <w:t>5.</w:t>
      </w:r>
      <w:r>
        <w:rPr>
          <w:rFonts w:hint="eastAsia" w:ascii="ˎ̥" w:hAnsi="ˎ̥"/>
        </w:rPr>
        <w:t>按照本次采购标的所属行业的划型标准，符合条件的中小企业应按照招标文件格式要求提供《中小企业声明函》，</w:t>
      </w:r>
      <w:r>
        <w:rPr>
          <w:rFonts w:ascii="ˎ̥" w:hAnsi="ˎ̥"/>
        </w:rPr>
        <w:t>否则不得享受相关中小企业扶持政策。</w:t>
      </w:r>
    </w:p>
    <w:p w14:paraId="74EBD185">
      <w:pPr>
        <w:topLinePunct/>
        <w:spacing w:line="360" w:lineRule="auto"/>
        <w:ind w:firstLine="422" w:firstLineChars="200"/>
        <w:contextualSpacing/>
        <w:outlineLvl w:val="1"/>
        <w:rPr>
          <w:rFonts w:cs="仿宋_GB2312" w:asciiTheme="minorEastAsia" w:hAnsiTheme="minorEastAsia"/>
          <w:b/>
          <w:szCs w:val="21"/>
          <w:lang w:val="zh-CN"/>
        </w:rPr>
      </w:pPr>
      <w:r>
        <w:rPr>
          <w:rFonts w:hint="eastAsia" w:cs="仿宋_GB2312" w:asciiTheme="minorEastAsia" w:hAnsiTheme="minorEastAsia"/>
          <w:b/>
          <w:szCs w:val="21"/>
          <w:lang w:val="zh-CN"/>
        </w:rPr>
        <w:t>三、支持监狱企业发展</w:t>
      </w:r>
    </w:p>
    <w:p w14:paraId="0AD80AFE">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按照财政部、司法部发布的《关于政府采购支持监狱企业发展有关问题的通知》（</w:t>
      </w:r>
      <w:bookmarkStart w:id="0" w:name="OLE_LINK6"/>
      <w:r>
        <w:rPr>
          <w:rFonts w:hint="eastAsia" w:cs="仿宋_GB2312" w:asciiTheme="minorEastAsia" w:hAnsiTheme="minorEastAsia"/>
          <w:szCs w:val="21"/>
          <w:lang w:val="zh-CN"/>
        </w:rPr>
        <w:t>财库〔2014〕68号</w:t>
      </w:r>
      <w:bookmarkEnd w:id="0"/>
      <w:r>
        <w:rPr>
          <w:rFonts w:hint="eastAsia" w:cs="仿宋_GB2312" w:asciiTheme="minorEastAsia" w:hAnsiTheme="minorEastAsia"/>
          <w:szCs w:val="21"/>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620BD3DA">
      <w:pPr>
        <w:spacing w:line="360" w:lineRule="auto"/>
        <w:ind w:firstLine="422" w:firstLineChars="200"/>
        <w:contextualSpacing/>
        <w:outlineLvl w:val="1"/>
        <w:rPr>
          <w:rFonts w:cs="仿宋_GB2312" w:asciiTheme="minorEastAsia" w:hAnsiTheme="minorEastAsia"/>
          <w:b/>
          <w:szCs w:val="21"/>
          <w:lang w:val="zh-CN"/>
        </w:rPr>
      </w:pPr>
      <w:r>
        <w:rPr>
          <w:rFonts w:hint="eastAsia" w:cs="仿宋_GB2312" w:asciiTheme="minorEastAsia" w:hAnsiTheme="minorEastAsia"/>
          <w:b/>
          <w:szCs w:val="21"/>
          <w:lang w:val="zh-CN"/>
        </w:rPr>
        <w:t>四、促进残疾人就业</w:t>
      </w:r>
    </w:p>
    <w:p w14:paraId="71F8DD53">
      <w:pPr>
        <w:spacing w:line="360" w:lineRule="auto"/>
        <w:ind w:firstLine="420" w:firstLineChars="200"/>
        <w:rPr>
          <w:rFonts w:ascii="宋体" w:hAnsi="宋体"/>
          <w:szCs w:val="21"/>
          <w:lang w:val="en-GB"/>
        </w:rPr>
      </w:pPr>
      <w:r>
        <w:rPr>
          <w:rFonts w:hint="eastAsia" w:cs="仿宋_GB2312" w:asciiTheme="minorEastAsia" w:hAnsiTheme="minorEastAsia"/>
          <w:szCs w:val="21"/>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Theme="minorEastAsia" w:hAnsiTheme="minorEastAsia"/>
          <w:szCs w:val="21"/>
        </w:rPr>
        <w:t>残疾人福利性单位属于小型、微型企业的，不重复享受政策。</w:t>
      </w:r>
    </w:p>
    <w:p w14:paraId="0F19C128">
      <w:pPr>
        <w:pStyle w:val="15"/>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3DDD7EC5">
      <w:pPr>
        <w:pStyle w:val="15"/>
        <w:spacing w:line="360" w:lineRule="auto"/>
        <w:ind w:firstLine="420" w:firstLineChars="200"/>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 w:val="21"/>
          <w:szCs w:val="21"/>
          <w:lang w:val="zh-CN"/>
        </w:rPr>
        <w:t>3.中标人为残疾人福利性单位的，招标人应当随中标结果同时公告其《残疾人福利性单位声明函》，接受社会监督。</w:t>
      </w:r>
    </w:p>
    <w:p w14:paraId="56B9F13E">
      <w:pPr>
        <w:keepNext w:val="0"/>
        <w:keepLines w:val="0"/>
        <w:widowControl/>
        <w:suppressLineNumbers w:val="0"/>
        <w:spacing w:line="360" w:lineRule="auto"/>
        <w:ind w:firstLine="422"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 xml:space="preserve">五、实施本国产品 </w:t>
      </w:r>
    </w:p>
    <w:p w14:paraId="67CDC17E">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1.</w:t>
      </w:r>
      <w:r>
        <w:rPr>
          <w:rFonts w:hint="eastAsia" w:asciiTheme="minorEastAsia" w:hAnsiTheme="minorEastAsia" w:eastAsiaTheme="minorEastAsia" w:cstheme="minorEastAsia"/>
          <w:color w:val="auto"/>
          <w:kern w:val="0"/>
          <w:sz w:val="21"/>
          <w:szCs w:val="21"/>
          <w:highlight w:val="none"/>
          <w:lang w:val="en-US" w:eastAsia="zh-CN" w:bidi="ar"/>
        </w:rPr>
        <w:t xml:space="preserve">对本国产品的支持政策。 </w:t>
      </w:r>
    </w:p>
    <w:p w14:paraId="46CD5425">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政府采购活动中既有本国产品又有非本国产品参与竞争的，依法对本国产品给予价格评审优 </w:t>
      </w:r>
    </w:p>
    <w:p w14:paraId="1CDD10C0">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惠，对本国产品的报价给予20%的价格扣除，用扣除后的价格参与评审。 </w:t>
      </w:r>
    </w:p>
    <w:p w14:paraId="7BFA1A4F">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当采购项目或者采购包中含有多种产品，供应商为该采购项目或者采购包提供的符合本国产 </w:t>
      </w:r>
    </w:p>
    <w:p w14:paraId="78D4BAA4">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品标准的产品成本之和占该供应商提供的全部产品成本之和的比例达到80%以上时，依法对该供应 商提供的全部产品给予价格评审优惠，即对该供应商提供的全部产品的总报价给予20%的价格扣除， 用扣除后的价格参与评审。 </w:t>
      </w:r>
    </w:p>
    <w:p w14:paraId="2BF8842D">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2.</w:t>
      </w:r>
      <w:r>
        <w:rPr>
          <w:rFonts w:hint="eastAsia" w:asciiTheme="minorEastAsia" w:hAnsiTheme="minorEastAsia" w:eastAsiaTheme="minorEastAsia" w:cstheme="minorEastAsia"/>
          <w:color w:val="auto"/>
          <w:kern w:val="0"/>
          <w:sz w:val="21"/>
          <w:szCs w:val="21"/>
          <w:highlight w:val="none"/>
          <w:lang w:val="en-US" w:eastAsia="zh-CN" w:bidi="ar"/>
        </w:rPr>
        <w:t xml:space="preserve">政策执行要求 </w:t>
      </w:r>
    </w:p>
    <w:p w14:paraId="3BC72607">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根据《国务院办公厅关于在政府采购中实施本国产品标准及相关政策的通知》（国办发〔2025〕 </w:t>
      </w:r>
    </w:p>
    <w:p w14:paraId="6AD0D582">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34 号），供应商对其提供的产品应当按照招标文件格式要求出具《关于符合本国产品标准的声明 </w:t>
      </w:r>
    </w:p>
    <w:p w14:paraId="7E44907F">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函》或财政部会同有关部门规定的有关证明文件。出具符合要求的《声明函》或有关证明文件的， </w:t>
      </w:r>
    </w:p>
    <w:p w14:paraId="5181D93D">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该产品视为本国产品。采购人、采购代理机构不得再要求供应商提供其他证明材料。 </w:t>
      </w:r>
    </w:p>
    <w:p w14:paraId="75EA4539">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国有企业、民营企业、外资企业等各类经营主体平等享受对本国产品的政府采购支持政策。 </w:t>
      </w:r>
    </w:p>
    <w:p w14:paraId="113F1F62">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3.</w:t>
      </w: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 </w:t>
      </w:r>
    </w:p>
    <w:p w14:paraId="77C75F2A">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根据《国务院办公厅关于在政府采购中实施本国产品标准及相关政策的通知》（国办发〔2025〕 </w:t>
      </w:r>
    </w:p>
    <w:p w14:paraId="3BB0F030">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34号）、《关于贯彻落实</w:t>
      </w:r>
      <w:r>
        <w:rPr>
          <w:rFonts w:hint="eastAsia" w:asciiTheme="minorEastAsia" w:hAnsiTheme="minorEastAsia" w:cstheme="minorEastAsia"/>
          <w:color w:val="auto"/>
          <w:kern w:val="0"/>
          <w:sz w:val="21"/>
          <w:szCs w:val="21"/>
          <w:highlight w:val="none"/>
          <w:lang w:val="en-US" w:eastAsia="zh-CN" w:bidi="ar"/>
        </w:rPr>
        <w:t>〈</w:t>
      </w:r>
      <w:r>
        <w:rPr>
          <w:rFonts w:hint="eastAsia" w:asciiTheme="minorEastAsia" w:hAnsiTheme="minorEastAsia" w:eastAsiaTheme="minorEastAsia" w:cstheme="minorEastAsia"/>
          <w:color w:val="auto"/>
          <w:kern w:val="0"/>
          <w:sz w:val="21"/>
          <w:szCs w:val="21"/>
          <w:highlight w:val="none"/>
          <w:lang w:val="en-US" w:eastAsia="zh-CN" w:bidi="ar"/>
        </w:rPr>
        <w:t>国务院办公厅关于在政府采购中实施本国产品标准及相关政策的通知</w:t>
      </w:r>
      <w:r>
        <w:rPr>
          <w:rFonts w:hint="eastAsia" w:asciiTheme="minorEastAsia" w:hAnsiTheme="minorEastAsia" w:cstheme="minorEastAsia"/>
          <w:color w:val="auto"/>
          <w:kern w:val="0"/>
          <w:sz w:val="21"/>
          <w:szCs w:val="21"/>
          <w:highlight w:val="none"/>
          <w:lang w:val="en-US" w:eastAsia="zh-CN" w:bidi="ar"/>
        </w:rPr>
        <w:t>〉</w:t>
      </w:r>
      <w:r>
        <w:rPr>
          <w:rFonts w:hint="eastAsia" w:asciiTheme="minorEastAsia" w:hAnsiTheme="minorEastAsia" w:eastAsiaTheme="minorEastAsia" w:cstheme="minorEastAsia"/>
          <w:color w:val="auto"/>
          <w:kern w:val="0"/>
          <w:sz w:val="21"/>
          <w:szCs w:val="21"/>
          <w:highlight w:val="none"/>
          <w:lang w:val="en-US" w:eastAsia="zh-CN" w:bidi="ar"/>
        </w:rPr>
        <w:t xml:space="preserve">的 意见》（财库〔2025〕30号）规定，本国产品应当在中国境内生产，即在中华人民共和国关境内实现从原材料、组件到产品的属性改变。在国内保税区、综合保税区等海关特殊监管区域生产的产品，属于在中国境内生产的产品；对医疗器械产品，取得药品监督管理部门授予的准字号医疗器 械注册证的，属于在中国境内生产的产品；其他产品，根据实际情况判断是否在中国境内生产。 </w:t>
      </w:r>
    </w:p>
    <w:p w14:paraId="3EF7E2A4">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4.</w:t>
      </w: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本国产品标准的适用范围。 </w:t>
      </w:r>
    </w:p>
    <w:p w14:paraId="36A271BD">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本国产品标准适用于货物，包括政府采购货物项目和服务项目中涉及的货物。适用本国产品 </w:t>
      </w:r>
    </w:p>
    <w:p w14:paraId="6CE7A64A">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标准的货物具体是指《政府采购品目分类目录》中的货物类产品，但不包括其中的房屋和构筑物， </w:t>
      </w:r>
    </w:p>
    <w:p w14:paraId="53297429">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文物和陈列品，图书和档案，特种动植物，农林牧渔业产品，矿与矿物，电力、城市燃气、蒸汽 </w:t>
      </w:r>
    </w:p>
    <w:p w14:paraId="5E0342BC">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和热水、水，食品、饮料和烟草原料，无形资产。</w:t>
      </w:r>
    </w:p>
    <w:p w14:paraId="7E8C30AE">
      <w:pPr>
        <w:topLinePunct/>
        <w:spacing w:line="360" w:lineRule="auto"/>
        <w:ind w:firstLine="420" w:firstLineChars="200"/>
        <w:contextualSpacing/>
        <w:rPr>
          <w:rFonts w:cs="仿宋_GB2312" w:asciiTheme="minorEastAsia" w:hAnsiTheme="minorEastAsia"/>
          <w:szCs w:val="21"/>
          <w:lang w:val="zh-CN"/>
        </w:rPr>
      </w:pPr>
    </w:p>
    <w:p w14:paraId="7AE9AA2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0F1E7B80">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7D1DA55D">
      <w:pPr>
        <w:tabs>
          <w:tab w:val="left" w:pos="1260"/>
        </w:tabs>
        <w:autoSpaceDE w:val="0"/>
        <w:autoSpaceDN w:val="0"/>
        <w:adjustRightInd w:val="0"/>
        <w:spacing w:line="360" w:lineRule="auto"/>
        <w:contextualSpacing/>
        <w:jc w:val="both"/>
        <w:rPr>
          <w:rFonts w:hint="eastAsia" w:cs="宋体" w:asciiTheme="majorEastAsia" w:hAnsiTheme="majorEastAsia" w:eastAsiaTheme="majorEastAsia"/>
          <w:b/>
          <w:kern w:val="0"/>
          <w:sz w:val="32"/>
          <w:szCs w:val="32"/>
        </w:rPr>
      </w:pPr>
    </w:p>
    <w:p w14:paraId="57D46E25">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第六章 资格审查与评标</w:t>
      </w:r>
    </w:p>
    <w:p w14:paraId="14ECB54B">
      <w:pPr>
        <w:pStyle w:val="15"/>
        <w:spacing w:line="360" w:lineRule="auto"/>
        <w:contextualSpacing/>
        <w:rPr>
          <w:rFonts w:cs="仿宋_GB2312" w:asciiTheme="minorEastAsia" w:hAnsiTheme="minorEastAsia"/>
          <w:lang w:val="zh-CN"/>
        </w:rPr>
      </w:pPr>
    </w:p>
    <w:p w14:paraId="24CF711E">
      <w:pPr>
        <w:pStyle w:val="15"/>
        <w:spacing w:line="360" w:lineRule="auto"/>
        <w:contextualSpacing/>
        <w:rPr>
          <w:rFonts w:asciiTheme="minorEastAsia" w:hAnsiTheme="minorEastAsia" w:eastAsiaTheme="minorEastAsia"/>
          <w:bCs/>
          <w:sz w:val="21"/>
          <w:szCs w:val="21"/>
        </w:rPr>
      </w:pPr>
      <w:r>
        <w:rPr>
          <w:rFonts w:cs="仿宋_GB2312" w:asciiTheme="minorEastAsia" w:hAnsiTheme="minorEastAsia" w:eastAsiaTheme="minorEastAsia"/>
          <w:b/>
          <w:sz w:val="21"/>
          <w:szCs w:val="21"/>
          <w:lang w:val="zh-CN"/>
        </w:rPr>
        <w:t>一、资格审查</w:t>
      </w:r>
    </w:p>
    <w:p w14:paraId="62F19CEC">
      <w:pPr>
        <w:spacing w:line="360" w:lineRule="auto"/>
        <w:ind w:right="420" w:rightChars="200" w:firstLine="420" w:firstLineChars="200"/>
        <w:contextualSpacing/>
        <w:rPr>
          <w:rFonts w:asciiTheme="minorEastAsia" w:hAnsiTheme="minorEastAsia"/>
          <w:bCs/>
          <w:szCs w:val="21"/>
        </w:rPr>
      </w:pPr>
      <w:r>
        <w:rPr>
          <w:rFonts w:hint="eastAsia" w:asciiTheme="minorEastAsia" w:hAnsiTheme="minorEastAsia"/>
          <w:bCs/>
          <w:szCs w:val="21"/>
        </w:rPr>
        <w:t>（一）</w:t>
      </w:r>
      <w:r>
        <w:rPr>
          <w:rFonts w:asciiTheme="minorEastAsia" w:hAnsiTheme="minorEastAsia"/>
          <w:bCs/>
          <w:szCs w:val="21"/>
        </w:rPr>
        <w:t>开标结束后，</w:t>
      </w:r>
      <w:r>
        <w:rPr>
          <w:rFonts w:hint="eastAsia" w:asciiTheme="minorEastAsia" w:hAnsiTheme="minorEastAsia"/>
          <w:bCs/>
          <w:szCs w:val="21"/>
        </w:rPr>
        <w:t>采购人（采购代理机构）依法对投标人资格进行审查</w:t>
      </w:r>
      <w:r>
        <w:rPr>
          <w:rFonts w:asciiTheme="minorEastAsia" w:hAnsiTheme="minorEastAsia"/>
          <w:bCs/>
          <w:szCs w:val="21"/>
        </w:rPr>
        <w:t>。</w:t>
      </w:r>
      <w:r>
        <w:rPr>
          <w:rFonts w:hint="eastAsia" w:asciiTheme="minorEastAsia" w:hAnsiTheme="minorEastAsia"/>
          <w:bCs/>
          <w:szCs w:val="21"/>
        </w:rPr>
        <w:t>确定符合资格的投标人不少于3家的，将组织评标委员会进行评标。</w:t>
      </w:r>
    </w:p>
    <w:p w14:paraId="4B4A534A">
      <w:pPr>
        <w:spacing w:line="360" w:lineRule="auto"/>
        <w:ind w:right="420" w:rightChars="200"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（二）资格证明材料（本栏所列内容为本项目的资格审查条件，如有一项不符合要求，则不能进入下一步评审）。</w:t>
      </w:r>
    </w:p>
    <w:p w14:paraId="4CFD3FB0">
      <w:pPr>
        <w:spacing w:line="360" w:lineRule="auto"/>
        <w:ind w:right="420" w:rightChars="200"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（三）资格审查中所涉及到的证书及材料，均须在电子投标文件中提供原件扫描件（或图片）。</w:t>
      </w:r>
    </w:p>
    <w:tbl>
      <w:tblPr>
        <w:tblStyle w:val="26"/>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3190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9382D49">
            <w:pPr>
              <w:spacing w:line="360" w:lineRule="auto"/>
              <w:jc w:val="center"/>
              <w:rPr>
                <w:rFonts w:asciiTheme="minorEastAsia" w:hAnsiTheme="minorEastAsia"/>
                <w:b/>
                <w:szCs w:val="21"/>
              </w:rPr>
            </w:pPr>
            <w:r>
              <w:rPr>
                <w:rFonts w:hint="eastAsia" w:asciiTheme="minorEastAsia" w:hAnsiTheme="minorEastAsia"/>
                <w:b/>
                <w:szCs w:val="21"/>
              </w:rPr>
              <w:t>序号</w:t>
            </w:r>
          </w:p>
        </w:tc>
        <w:tc>
          <w:tcPr>
            <w:tcW w:w="2410" w:type="dxa"/>
            <w:vAlign w:val="center"/>
          </w:tcPr>
          <w:p w14:paraId="432DC55D">
            <w:pPr>
              <w:spacing w:line="360" w:lineRule="auto"/>
              <w:jc w:val="center"/>
              <w:rPr>
                <w:rFonts w:asciiTheme="minorEastAsia" w:hAnsiTheme="minorEastAsia"/>
                <w:b/>
                <w:szCs w:val="21"/>
              </w:rPr>
            </w:pPr>
            <w:r>
              <w:rPr>
                <w:rFonts w:hint="eastAsia" w:asciiTheme="minorEastAsia" w:hAnsiTheme="minorEastAsia"/>
                <w:b/>
                <w:szCs w:val="21"/>
              </w:rPr>
              <w:t>资格审查</w:t>
            </w:r>
            <w:r>
              <w:rPr>
                <w:rFonts w:asciiTheme="minorEastAsia" w:hAnsiTheme="minorEastAsia"/>
                <w:b/>
                <w:szCs w:val="21"/>
              </w:rPr>
              <w:t>因素</w:t>
            </w:r>
          </w:p>
        </w:tc>
        <w:tc>
          <w:tcPr>
            <w:tcW w:w="5954" w:type="dxa"/>
            <w:vAlign w:val="center"/>
          </w:tcPr>
          <w:p w14:paraId="736977A3">
            <w:pPr>
              <w:spacing w:line="360" w:lineRule="auto"/>
              <w:jc w:val="center"/>
              <w:rPr>
                <w:rFonts w:asciiTheme="minorEastAsia" w:hAnsiTheme="minorEastAsia"/>
                <w:b/>
                <w:szCs w:val="21"/>
              </w:rPr>
            </w:pPr>
            <w:r>
              <w:rPr>
                <w:rFonts w:hint="eastAsia" w:asciiTheme="minorEastAsia" w:hAnsiTheme="minorEastAsia"/>
                <w:b/>
                <w:szCs w:val="21"/>
              </w:rPr>
              <w:t>说明与要求</w:t>
            </w:r>
          </w:p>
        </w:tc>
      </w:tr>
      <w:tr w14:paraId="332A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75BB54CE">
            <w:pPr>
              <w:spacing w:line="360" w:lineRule="auto"/>
              <w:jc w:val="center"/>
              <w:rPr>
                <w:rFonts w:asciiTheme="minorEastAsia" w:hAnsiTheme="minorEastAsia"/>
                <w:b/>
                <w:szCs w:val="21"/>
              </w:rPr>
            </w:pPr>
            <w:r>
              <w:rPr>
                <w:rFonts w:hint="eastAsia" w:asciiTheme="minorEastAsia" w:hAnsiTheme="minorEastAsia"/>
                <w:b/>
                <w:szCs w:val="21"/>
              </w:rPr>
              <w:t>1</w:t>
            </w:r>
          </w:p>
        </w:tc>
        <w:tc>
          <w:tcPr>
            <w:tcW w:w="2410" w:type="dxa"/>
            <w:vAlign w:val="center"/>
          </w:tcPr>
          <w:p w14:paraId="6A99BCAC">
            <w:pPr>
              <w:spacing w:line="360" w:lineRule="auto"/>
              <w:jc w:val="center"/>
              <w:rPr>
                <w:rFonts w:asciiTheme="minorEastAsia" w:hAnsiTheme="minorEastAsia"/>
                <w:b/>
                <w:szCs w:val="21"/>
              </w:rPr>
            </w:pPr>
            <w:r>
              <w:rPr>
                <w:rFonts w:hint="eastAsia" w:asciiTheme="minorEastAsia" w:hAnsiTheme="minorEastAsia"/>
                <w:b/>
                <w:szCs w:val="21"/>
              </w:rPr>
              <w:t>投标函</w:t>
            </w:r>
          </w:p>
        </w:tc>
        <w:tc>
          <w:tcPr>
            <w:tcW w:w="5954" w:type="dxa"/>
            <w:vAlign w:val="center"/>
          </w:tcPr>
          <w:p w14:paraId="20B38A2D">
            <w:pPr>
              <w:spacing w:line="360" w:lineRule="auto"/>
              <w:rPr>
                <w:rFonts w:asciiTheme="minorEastAsia" w:hAnsiTheme="minorEastAsia"/>
                <w:b/>
                <w:szCs w:val="21"/>
              </w:rPr>
            </w:pPr>
            <w:r>
              <w:rPr>
                <w:rFonts w:hint="eastAsia" w:ascii="宋体" w:hAnsi="宋体" w:cs="微软雅黑"/>
                <w:bCs/>
                <w:szCs w:val="21"/>
              </w:rPr>
              <w:t>参考招标文件第八章3.1格式填写</w:t>
            </w:r>
          </w:p>
        </w:tc>
      </w:tr>
      <w:tr w14:paraId="7401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24EF677">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2</w:t>
            </w:r>
          </w:p>
        </w:tc>
        <w:tc>
          <w:tcPr>
            <w:tcW w:w="2410" w:type="dxa"/>
            <w:vAlign w:val="center"/>
          </w:tcPr>
          <w:p w14:paraId="0F157AE8">
            <w:pPr>
              <w:spacing w:line="360" w:lineRule="auto"/>
              <w:jc w:val="center"/>
              <w:rPr>
                <w:rFonts w:asciiTheme="minorEastAsia" w:hAnsiTheme="minorEastAsia"/>
                <w:b/>
                <w:color w:val="FF0000"/>
                <w:szCs w:val="21"/>
              </w:rPr>
            </w:pPr>
            <w:r>
              <w:rPr>
                <w:rFonts w:hint="eastAsia" w:asciiTheme="minorEastAsia" w:hAnsiTheme="minorEastAsia"/>
                <w:b/>
                <w:color w:val="FF0000"/>
                <w:szCs w:val="21"/>
              </w:rPr>
              <w:t>禹州</w:t>
            </w:r>
            <w:r>
              <w:rPr>
                <w:rFonts w:asciiTheme="minorEastAsia" w:hAnsiTheme="minorEastAsia"/>
                <w:b/>
                <w:color w:val="FF0000"/>
                <w:szCs w:val="21"/>
              </w:rPr>
              <w:t>市政府采购</w:t>
            </w:r>
          </w:p>
          <w:p w14:paraId="5ACD3170">
            <w:pPr>
              <w:spacing w:line="360" w:lineRule="auto"/>
              <w:jc w:val="center"/>
              <w:rPr>
                <w:rFonts w:asciiTheme="minorEastAsia" w:hAnsiTheme="minorEastAsia"/>
                <w:b/>
                <w:color w:val="FF0000"/>
                <w:szCs w:val="21"/>
              </w:rPr>
            </w:pPr>
            <w:r>
              <w:rPr>
                <w:rFonts w:asciiTheme="minorEastAsia" w:hAnsiTheme="minorEastAsia"/>
                <w:b/>
                <w:color w:val="FF0000"/>
                <w:szCs w:val="21"/>
              </w:rPr>
              <w:t>供应商信用承诺函</w:t>
            </w:r>
          </w:p>
        </w:tc>
        <w:tc>
          <w:tcPr>
            <w:tcW w:w="5954" w:type="dxa"/>
            <w:vAlign w:val="center"/>
          </w:tcPr>
          <w:p w14:paraId="66315F2D">
            <w:pPr>
              <w:spacing w:line="360" w:lineRule="auto"/>
              <w:jc w:val="left"/>
              <w:rPr>
                <w:rFonts w:asciiTheme="minorEastAsia" w:hAnsiTheme="minorEastAsia"/>
                <w:b/>
                <w:bCs/>
                <w:color w:val="FF0000"/>
                <w:szCs w:val="21"/>
              </w:rPr>
            </w:pPr>
            <w:r>
              <w:rPr>
                <w:rFonts w:hint="eastAsia" w:ascii="宋体" w:hAnsi="宋体" w:cs="微软雅黑"/>
                <w:bCs/>
                <w:color w:val="FF0000"/>
                <w:szCs w:val="21"/>
              </w:rPr>
              <w:t>按照招标文件第八章3.5格式填写</w:t>
            </w:r>
          </w:p>
        </w:tc>
      </w:tr>
      <w:tr w14:paraId="1679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DE73C6D">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3</w:t>
            </w:r>
          </w:p>
        </w:tc>
        <w:tc>
          <w:tcPr>
            <w:tcW w:w="2410" w:type="dxa"/>
            <w:vAlign w:val="center"/>
          </w:tcPr>
          <w:p w14:paraId="2C24DD0E">
            <w:pPr>
              <w:spacing w:line="360" w:lineRule="auto"/>
              <w:jc w:val="center"/>
              <w:rPr>
                <w:rFonts w:asciiTheme="minorEastAsia" w:hAnsiTheme="minorEastAsia"/>
                <w:b/>
                <w:bCs/>
                <w:szCs w:val="21"/>
              </w:rPr>
            </w:pPr>
            <w:r>
              <w:rPr>
                <w:rFonts w:hint="eastAsia" w:asciiTheme="minorEastAsia" w:hAnsiTheme="minorEastAsia"/>
                <w:b/>
                <w:bCs/>
                <w:szCs w:val="21"/>
              </w:rPr>
              <w:t>投标</w:t>
            </w:r>
            <w:r>
              <w:rPr>
                <w:rFonts w:hint="eastAsia" w:cs="仿宋_GB2312" w:asciiTheme="minorEastAsia" w:hAnsiTheme="minorEastAsia"/>
                <w:b/>
                <w:szCs w:val="21"/>
                <w:lang w:val="zh-CN"/>
              </w:rPr>
              <w:t>报价</w:t>
            </w:r>
          </w:p>
        </w:tc>
        <w:tc>
          <w:tcPr>
            <w:tcW w:w="5954" w:type="dxa"/>
          </w:tcPr>
          <w:p w14:paraId="31E30F03">
            <w:pPr>
              <w:spacing w:line="360" w:lineRule="auto"/>
              <w:rPr>
                <w:rFonts w:asciiTheme="minorEastAsia" w:hAnsiTheme="minorEastAsia"/>
                <w:b/>
                <w:bCs/>
                <w:szCs w:val="21"/>
              </w:rPr>
            </w:pPr>
            <w:r>
              <w:rPr>
                <w:rFonts w:hint="eastAsia" w:cs="仿宋_GB2312" w:asciiTheme="minorEastAsia" w:hAnsiTheme="minorEastAsia"/>
                <w:szCs w:val="21"/>
                <w:lang w:val="zh-CN"/>
              </w:rPr>
              <w:t>投标报价是否超出招标文件中规定的预算金额，超出预算金额的投标无效。如投标人须知前附表规定最高限价，则</w:t>
            </w:r>
            <w:r>
              <w:rPr>
                <w:rFonts w:hint="eastAsia" w:cs="宋体" w:asciiTheme="minorEastAsia" w:hAnsiTheme="minorEastAsia"/>
                <w:bCs/>
                <w:szCs w:val="21"/>
                <w:lang w:val="zh-CN"/>
              </w:rPr>
              <w:t>超出预算金额和最高限价的投标无效。</w:t>
            </w:r>
          </w:p>
        </w:tc>
      </w:tr>
      <w:tr w14:paraId="5736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86DD918">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4</w:t>
            </w:r>
          </w:p>
        </w:tc>
        <w:tc>
          <w:tcPr>
            <w:tcW w:w="2410" w:type="dxa"/>
            <w:vAlign w:val="center"/>
          </w:tcPr>
          <w:p w14:paraId="7FC48AEE">
            <w:pPr>
              <w:spacing w:line="360" w:lineRule="auto"/>
              <w:jc w:val="center"/>
              <w:rPr>
                <w:rFonts w:asciiTheme="minorEastAsia" w:hAnsiTheme="minorEastAsia"/>
                <w:szCs w:val="21"/>
              </w:rPr>
            </w:pPr>
            <w:r>
              <w:rPr>
                <w:rFonts w:hint="eastAsia" w:asciiTheme="minorEastAsia" w:hAnsiTheme="minorEastAsia"/>
                <w:b/>
                <w:szCs w:val="21"/>
              </w:rPr>
              <w:t>投标承诺函</w:t>
            </w:r>
          </w:p>
        </w:tc>
        <w:tc>
          <w:tcPr>
            <w:tcW w:w="5954" w:type="dxa"/>
            <w:vAlign w:val="center"/>
          </w:tcPr>
          <w:p w14:paraId="539C1AF6">
            <w:pPr>
              <w:spacing w:line="360" w:lineRule="auto"/>
              <w:rPr>
                <w:rFonts w:asciiTheme="minorEastAsia" w:hAnsiTheme="minorEastAsia"/>
                <w:b/>
                <w:szCs w:val="21"/>
              </w:rPr>
            </w:pPr>
            <w:r>
              <w:rPr>
                <w:rFonts w:hint="eastAsia" w:asciiTheme="minorEastAsia" w:hAnsiTheme="minorEastAsia"/>
                <w:szCs w:val="21"/>
              </w:rPr>
              <w:t>投标人以投标承诺函的形式替代投标保证金。</w:t>
            </w:r>
          </w:p>
        </w:tc>
      </w:tr>
      <w:tr w14:paraId="39D7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60695C60">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5</w:t>
            </w:r>
          </w:p>
        </w:tc>
        <w:tc>
          <w:tcPr>
            <w:tcW w:w="2410" w:type="dxa"/>
            <w:vAlign w:val="center"/>
          </w:tcPr>
          <w:p w14:paraId="1B8F9858">
            <w:pPr>
              <w:spacing w:line="360" w:lineRule="auto"/>
              <w:jc w:val="center"/>
              <w:rPr>
                <w:rFonts w:asciiTheme="minorEastAsia" w:hAnsiTheme="minorEastAsia"/>
                <w:b/>
                <w:bCs/>
                <w:szCs w:val="21"/>
              </w:rPr>
            </w:pPr>
            <w:r>
              <w:rPr>
                <w:rFonts w:hint="eastAsia" w:asciiTheme="minorEastAsia" w:hAnsiTheme="minorEastAsia"/>
                <w:b/>
                <w:bCs/>
                <w:szCs w:val="21"/>
              </w:rPr>
              <w:t>联合体协议</w:t>
            </w:r>
          </w:p>
        </w:tc>
        <w:tc>
          <w:tcPr>
            <w:tcW w:w="5954" w:type="dxa"/>
          </w:tcPr>
          <w:p w14:paraId="0C1E8BD5">
            <w:pPr>
              <w:spacing w:line="360" w:lineRule="auto"/>
              <w:rPr>
                <w:rFonts w:asciiTheme="minorEastAsia" w:hAnsiTheme="minorEastAsia"/>
                <w:b/>
                <w:bCs/>
                <w:szCs w:val="21"/>
              </w:rPr>
            </w:pPr>
            <w:r>
              <w:rPr>
                <w:rFonts w:hint="eastAsia" w:asciiTheme="minorEastAsia" w:hAnsiTheme="minorEastAsia"/>
                <w:bCs/>
                <w:szCs w:val="21"/>
              </w:rPr>
              <w:t>招标文件接受联合体投标且投标人为联合体的，投标人应提供本协议；否则无须提供。</w:t>
            </w:r>
          </w:p>
        </w:tc>
      </w:tr>
      <w:tr w14:paraId="3C09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5FE0332">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6</w:t>
            </w:r>
          </w:p>
        </w:tc>
        <w:tc>
          <w:tcPr>
            <w:tcW w:w="2410" w:type="dxa"/>
            <w:vAlign w:val="center"/>
          </w:tcPr>
          <w:p w14:paraId="6CB8A8D3">
            <w:pPr>
              <w:spacing w:line="360" w:lineRule="auto"/>
              <w:contextualSpacing/>
              <w:jc w:val="center"/>
              <w:rPr>
                <w:rFonts w:asciiTheme="minorEastAsia" w:hAnsiTheme="minorEastAsia"/>
                <w:b/>
                <w:szCs w:val="21"/>
              </w:rPr>
            </w:pPr>
            <w:r>
              <w:rPr>
                <w:rFonts w:hint="eastAsia" w:asciiTheme="minorEastAsia" w:hAnsiTheme="minorEastAsia"/>
                <w:b/>
                <w:szCs w:val="21"/>
              </w:rPr>
              <w:t>投标人身份证明及授权</w:t>
            </w:r>
          </w:p>
        </w:tc>
        <w:tc>
          <w:tcPr>
            <w:tcW w:w="5954" w:type="dxa"/>
          </w:tcPr>
          <w:p w14:paraId="5286294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（1）法定代表人身份证明或提供法定代表人授权委托书及被授权人身份证明。（法人投标提供）</w:t>
            </w:r>
          </w:p>
          <w:p w14:paraId="42D37268">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（2）单位负责人身份证明或提供单位负责人授权委托书及被授权人身份证明。（非法人投标提供）</w:t>
            </w:r>
          </w:p>
          <w:p w14:paraId="3D45AF50">
            <w:pPr>
              <w:spacing w:line="360" w:lineRule="auto"/>
              <w:rPr>
                <w:rFonts w:ascii="楷体" w:hAnsi="楷体" w:eastAsia="楷体" w:cs="仿宋_GB2312"/>
                <w:b/>
                <w:sz w:val="24"/>
                <w:szCs w:val="24"/>
                <w:lang w:val="zh-CN"/>
              </w:rPr>
            </w:pPr>
            <w:r>
              <w:rPr>
                <w:rFonts w:hint="eastAsia" w:ascii="楷体" w:hAnsi="楷体" w:eastAsia="楷体" w:cs="仿宋_GB2312"/>
                <w:b/>
                <w:sz w:val="24"/>
                <w:szCs w:val="24"/>
                <w:lang w:val="zh-CN"/>
              </w:rPr>
              <w:t>注：</w:t>
            </w:r>
          </w:p>
          <w:p w14:paraId="3F49FE2B">
            <w:pPr>
              <w:spacing w:line="360" w:lineRule="auto"/>
              <w:rPr>
                <w:rFonts w:asciiTheme="minorEastAsia" w:hAnsiTheme="minorEastAsia"/>
                <w:b/>
                <w:sz w:val="24"/>
                <w:szCs w:val="24"/>
              </w:rPr>
            </w:pPr>
            <w:r>
              <w:rPr>
                <w:rFonts w:hint="eastAsia" w:ascii="楷体" w:hAnsi="楷体" w:eastAsia="楷体"/>
                <w:sz w:val="24"/>
                <w:szCs w:val="24"/>
              </w:rPr>
              <w:t>①企业（银行、保险、石油石化、电力、电信等行业除外）、事业单位和社会团体投标人以法人身份参加投标的，法定代表人应与实际提交的“营业执照等证明文件”载明的一致。</w:t>
            </w:r>
          </w:p>
          <w:p w14:paraId="423A45AB">
            <w:pPr>
              <w:spacing w:line="360" w:lineRule="auto"/>
              <w:contextualSpacing/>
              <w:rPr>
                <w:rFonts w:ascii="楷体" w:hAnsi="楷体" w:eastAsia="楷体"/>
                <w:sz w:val="24"/>
                <w:szCs w:val="24"/>
              </w:rPr>
            </w:pPr>
            <w:r>
              <w:rPr>
                <w:rFonts w:hint="eastAsia" w:ascii="楷体" w:hAnsi="楷体" w:eastAsia="楷体"/>
                <w:sz w:val="24"/>
                <w:szCs w:val="24"/>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件”载明的一致。</w:t>
            </w:r>
          </w:p>
          <w:p w14:paraId="58570E13">
            <w:pPr>
              <w:spacing w:line="360" w:lineRule="auto"/>
              <w:contextualSpacing/>
              <w:rPr>
                <w:rFonts w:asciiTheme="minorEastAsia" w:hAnsiTheme="minorEastAsia"/>
                <w:b/>
                <w:szCs w:val="21"/>
              </w:rPr>
            </w:pPr>
            <w:r>
              <w:rPr>
                <w:rFonts w:hint="eastAsia" w:ascii="楷体" w:hAnsi="楷体" w:eastAsia="楷体"/>
                <w:sz w:val="24"/>
                <w:szCs w:val="24"/>
              </w:rPr>
              <w:t>③</w:t>
            </w:r>
            <w:r>
              <w:rPr>
                <w:rFonts w:hint="eastAsia" w:ascii="楷体" w:hAnsi="楷体" w:eastAsia="楷体"/>
                <w:kern w:val="0"/>
                <w:sz w:val="24"/>
                <w:szCs w:val="24"/>
              </w:rPr>
              <w:t>投标人为自然人的，无需填写法定代表人授权书。</w:t>
            </w:r>
          </w:p>
        </w:tc>
      </w:tr>
      <w:tr w14:paraId="5F5E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5308B7B8">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7</w:t>
            </w:r>
          </w:p>
        </w:tc>
        <w:tc>
          <w:tcPr>
            <w:tcW w:w="2410" w:type="dxa"/>
            <w:vAlign w:val="center"/>
          </w:tcPr>
          <w:p w14:paraId="734DCE6E">
            <w:pPr>
              <w:spacing w:line="360" w:lineRule="auto"/>
              <w:rPr>
                <w:rFonts w:asciiTheme="minorEastAsia" w:hAnsiTheme="minorEastAsia"/>
                <w:b/>
                <w:bCs/>
                <w:szCs w:val="21"/>
              </w:rPr>
            </w:pPr>
            <w:r>
              <w:rPr>
                <w:rFonts w:hint="eastAsia" w:asciiTheme="minorEastAsia" w:hAnsiTheme="minorEastAsia"/>
                <w:b/>
                <w:bCs/>
                <w:szCs w:val="21"/>
              </w:rPr>
              <w:t>单位负责人为同一人或者存在直接控股、管理关系的不同供应商，不得参加同一合同项下的政府采购活动</w:t>
            </w:r>
          </w:p>
        </w:tc>
        <w:tc>
          <w:tcPr>
            <w:tcW w:w="5954" w:type="dxa"/>
          </w:tcPr>
          <w:p w14:paraId="2E28E33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投标人提供与参加本项目投标的其他供应商之间，单位负责人不为同一人并且不存在直接控股、管理关系承诺函（承诺函格式自拟）。</w:t>
            </w:r>
          </w:p>
          <w:p w14:paraId="727CE5D6">
            <w:pPr>
              <w:spacing w:line="360" w:lineRule="auto"/>
              <w:rPr>
                <w:rFonts w:cs="仿宋_GB2312" w:asciiTheme="minorEastAsia" w:hAnsiTheme="minorEastAsia"/>
                <w:szCs w:val="21"/>
                <w:lang w:val="zh-CN"/>
              </w:rPr>
            </w:pPr>
          </w:p>
        </w:tc>
      </w:tr>
      <w:tr w14:paraId="456E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AE33583">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8</w:t>
            </w:r>
          </w:p>
        </w:tc>
        <w:tc>
          <w:tcPr>
            <w:tcW w:w="2410" w:type="dxa"/>
            <w:vAlign w:val="center"/>
          </w:tcPr>
          <w:p w14:paraId="42E8B0D5">
            <w:pPr>
              <w:spacing w:line="360" w:lineRule="auto"/>
              <w:rPr>
                <w:rFonts w:asciiTheme="minorEastAsia" w:hAnsiTheme="minorEastAsia"/>
                <w:b/>
                <w:bCs/>
                <w:szCs w:val="21"/>
              </w:rPr>
            </w:pPr>
            <w:r>
              <w:rPr>
                <w:rFonts w:hint="eastAsia" w:asciiTheme="minorEastAsia" w:hAnsiTheme="minorEastAsia"/>
                <w:b/>
                <w:bCs/>
                <w:szCs w:val="21"/>
              </w:rPr>
              <w:t>为本项目提供整体设计、规范编制或者项目管理、监理、检测等服务的供应商不得参加本项目投标</w:t>
            </w:r>
          </w:p>
        </w:tc>
        <w:tc>
          <w:tcPr>
            <w:tcW w:w="5954" w:type="dxa"/>
          </w:tcPr>
          <w:p w14:paraId="34D0AB7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投标人</w:t>
            </w:r>
            <w:bookmarkStart w:id="1" w:name="baidusnap2"/>
            <w:bookmarkEnd w:id="1"/>
            <w:r>
              <w:rPr>
                <w:rFonts w:hint="eastAsia" w:cs="仿宋_GB2312" w:asciiTheme="minorEastAsia" w:hAnsiTheme="minorEastAsia"/>
                <w:szCs w:val="21"/>
                <w:lang w:val="zh-CN"/>
              </w:rPr>
              <w:t>提供未为本项目提供整体设计、</w:t>
            </w:r>
            <w:bookmarkStart w:id="2" w:name="baidusnap9"/>
            <w:bookmarkEnd w:id="2"/>
            <w:r>
              <w:rPr>
                <w:rFonts w:hint="eastAsia" w:cs="仿宋_GB2312" w:asciiTheme="minorEastAsia" w:hAnsiTheme="minorEastAsia"/>
                <w:szCs w:val="21"/>
                <w:lang w:val="zh-CN"/>
              </w:rPr>
              <w:t>规范编制或者项目管理、监理、检测等服务承诺函（承诺函格式自拟）。</w:t>
            </w:r>
          </w:p>
          <w:p w14:paraId="6C6D3100">
            <w:pPr>
              <w:spacing w:line="360" w:lineRule="auto"/>
              <w:rPr>
                <w:rFonts w:asciiTheme="minorEastAsia" w:hAnsiTheme="minorEastAsia"/>
                <w:bCs/>
                <w:szCs w:val="21"/>
              </w:rPr>
            </w:pPr>
          </w:p>
        </w:tc>
      </w:tr>
    </w:tbl>
    <w:p w14:paraId="5D426807">
      <w:pPr>
        <w:pStyle w:val="15"/>
        <w:spacing w:line="360" w:lineRule="auto"/>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二、评标</w:t>
      </w:r>
    </w:p>
    <w:p w14:paraId="57FF5A7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（一）评标方法</w:t>
      </w:r>
    </w:p>
    <w:p w14:paraId="2F706CCE">
      <w:pPr>
        <w:pStyle w:val="15"/>
        <w:spacing w:line="360" w:lineRule="auto"/>
        <w:ind w:firstLine="420"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sz w:val="21"/>
          <w:szCs w:val="21"/>
          <w:lang w:val="zh-CN"/>
        </w:rPr>
        <w:t>本项目采用综合评分法。总分为100分。</w:t>
      </w:r>
    </w:p>
    <w:p w14:paraId="3C5E69CC">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（二）</w:t>
      </w:r>
      <w:r>
        <w:rPr>
          <w:rFonts w:cs="仿宋_GB2312" w:asciiTheme="minorEastAsia" w:hAnsiTheme="minorEastAsia" w:eastAsiaTheme="minorEastAsia"/>
          <w:b/>
          <w:sz w:val="21"/>
          <w:szCs w:val="21"/>
          <w:lang w:val="zh-CN"/>
        </w:rPr>
        <w:t>评标委员会负责具体评标事务，并独立履行下列职责</w:t>
      </w:r>
    </w:p>
    <w:p w14:paraId="2D4A6909">
      <w:pPr>
        <w:pStyle w:val="15"/>
        <w:spacing w:line="360" w:lineRule="auto"/>
        <w:ind w:firstLine="422" w:firstLineChars="200"/>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1.</w:t>
      </w:r>
      <w:r>
        <w:rPr>
          <w:rFonts w:cs="仿宋_GB2312" w:asciiTheme="minorEastAsia" w:hAnsiTheme="minorEastAsia" w:eastAsiaTheme="minorEastAsia"/>
          <w:b/>
          <w:sz w:val="21"/>
          <w:szCs w:val="21"/>
          <w:lang w:val="zh-CN"/>
        </w:rPr>
        <w:t>审查、评价投标文件是否符合招标文件的商务、技术等实质性要求；</w:t>
      </w:r>
    </w:p>
    <w:p w14:paraId="342ABB67">
      <w:pPr>
        <w:pStyle w:val="15"/>
        <w:spacing w:line="360" w:lineRule="auto"/>
        <w:ind w:firstLine="420" w:firstLineChars="200"/>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评标委员会对符合资格的投标人的投标文件进行符合性审查，以确定其是否满足招标文件的商务、技术等实质性要求。</w:t>
      </w:r>
    </w:p>
    <w:p w14:paraId="456C019B">
      <w:pPr>
        <w:pStyle w:val="15"/>
        <w:spacing w:line="360" w:lineRule="auto"/>
        <w:ind w:firstLine="420" w:firstLineChars="200"/>
        <w:contextualSpacing/>
        <w:jc w:val="left"/>
        <w:rPr>
          <w:rFonts w:cs="仿宋_GB2312" w:asciiTheme="minorEastAsia" w:hAnsiTheme="minorEastAsia"/>
          <w:sz w:val="21"/>
          <w:szCs w:val="21"/>
          <w:lang w:val="zh-CN"/>
        </w:rPr>
      </w:pPr>
      <w:r>
        <w:rPr>
          <w:rFonts w:hint="eastAsia" w:cs="仿宋_GB2312" w:asciiTheme="minorEastAsia" w:hAnsiTheme="minorEastAsia"/>
          <w:sz w:val="21"/>
          <w:szCs w:val="21"/>
          <w:lang w:val="zh-CN"/>
        </w:rPr>
        <w:t>注：符合性审查中所涉及到的证书及材料，均应在电子投标文件中提供原件扫描件（或图片）。</w:t>
      </w:r>
    </w:p>
    <w:p w14:paraId="7C2F5EB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2.</w:t>
      </w:r>
      <w:r>
        <w:rPr>
          <w:rFonts w:cs="仿宋_GB2312" w:asciiTheme="minorEastAsia" w:hAnsiTheme="minorEastAsia" w:eastAsiaTheme="minorEastAsia"/>
          <w:b/>
          <w:sz w:val="21"/>
          <w:szCs w:val="21"/>
          <w:lang w:val="zh-CN"/>
        </w:rPr>
        <w:t>要求投标人对投标文件有关事项作出澄清或者说明；</w:t>
      </w:r>
    </w:p>
    <w:p w14:paraId="13537B0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1</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对于投标文件中含义不明确、同类问题表述不一致或者有明显文字和计算错误的内容，评标委员会应当以书面形式要求投标人作出必要的澄清、说明或者补正。</w:t>
      </w:r>
    </w:p>
    <w:p w14:paraId="551308E8">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（2）对供应商所出具的《关于符合本国产品标准的声明函》（以下简称《声明函》）的完整 </w:t>
      </w:r>
    </w:p>
    <w:p w14:paraId="679CD8E7">
      <w:pPr>
        <w:pStyle w:val="15"/>
        <w:spacing w:line="360" w:lineRule="auto"/>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性、准确性进行审查，评审中发现《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国办发〔2025〕34 号）规定要求的，供应商提供的相关产品视为不符合本国产品标准。</w:t>
      </w:r>
    </w:p>
    <w:p w14:paraId="018C6C07">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3</w:t>
      </w:r>
      <w:r>
        <w:rPr>
          <w:rFonts w:hint="eastAsia" w:cs="仿宋_GB2312" w:asciiTheme="minorEastAsia" w:hAnsiTheme="minorEastAsia" w:eastAsiaTheme="minorEastAsia"/>
          <w:color w:val="auto"/>
          <w:sz w:val="21"/>
          <w:szCs w:val="21"/>
          <w:highlight w:val="none"/>
          <w:lang w:val="zh-CN"/>
        </w:rPr>
        <w:t>）评标委员会启动异常低价投标审查后，要求相关供应商在评审现场规定时间内（给予供 应商的时间不少于60分钟）对投标价格作出解释、提供证明材料的，应当以书面形式要求供应商 提供项目具体成本测算等与报价合理性相关的书面说明及必要的证明材料，包括但不限于原材料 成本、人工成本、制造费用等。</w:t>
      </w:r>
    </w:p>
    <w:p w14:paraId="02B539B1">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4</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6B9078BE">
      <w:pPr>
        <w:pStyle w:val="15"/>
        <w:spacing w:line="360" w:lineRule="auto"/>
        <w:ind w:firstLine="465"/>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3.</w:t>
      </w:r>
      <w:r>
        <w:rPr>
          <w:rFonts w:cs="仿宋_GB2312" w:asciiTheme="minorEastAsia" w:hAnsiTheme="minorEastAsia" w:eastAsiaTheme="minorEastAsia"/>
          <w:b/>
          <w:sz w:val="21"/>
          <w:szCs w:val="21"/>
          <w:lang w:val="zh-CN"/>
        </w:rPr>
        <w:t>对投标文件进行比较和评价；</w:t>
      </w:r>
    </w:p>
    <w:p w14:paraId="4EB0F3C1">
      <w:pPr>
        <w:pStyle w:val="15"/>
        <w:spacing w:line="360" w:lineRule="auto"/>
        <w:ind w:firstLine="420" w:firstLineChars="200"/>
        <w:contextualSpacing/>
        <w:rPr>
          <w:rFonts w:cs="仿宋_GB2312" w:asciiTheme="minorEastAsia" w:hAnsiTheme="minorEastAsia"/>
          <w:sz w:val="21"/>
          <w:szCs w:val="21"/>
          <w:lang w:val="zh-CN"/>
        </w:rPr>
      </w:pPr>
      <w:r>
        <w:rPr>
          <w:rFonts w:hint="eastAsia" w:cs="仿宋_GB2312" w:asciiTheme="minorEastAsia" w:hAnsiTheme="minorEastAsia" w:eastAsiaTheme="minorEastAsia"/>
          <w:sz w:val="21"/>
          <w:szCs w:val="21"/>
          <w:lang w:val="zh-CN"/>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w:t>
      </w:r>
      <w:r>
        <w:rPr>
          <w:rFonts w:hint="eastAsia" w:cs="仿宋_GB2312" w:asciiTheme="minorEastAsia" w:hAnsiTheme="minorEastAsia"/>
          <w:sz w:val="21"/>
          <w:szCs w:val="21"/>
          <w:lang w:val="zh-CN"/>
        </w:rPr>
        <w:t>评标过程中，不得去掉报价中的最高报价和最低报价。</w:t>
      </w:r>
    </w:p>
    <w:p w14:paraId="1F463E6A">
      <w:pPr>
        <w:pStyle w:val="15"/>
        <w:spacing w:line="360" w:lineRule="auto"/>
        <w:ind w:firstLine="420" w:firstLineChars="200"/>
        <w:contextualSpacing/>
        <w:rPr>
          <w:rFonts w:cs="仿宋_GB2312" w:asciiTheme="minorEastAsia" w:hAnsiTheme="minorEastAsia"/>
          <w:sz w:val="21"/>
          <w:szCs w:val="21"/>
          <w:lang w:val="zh-CN"/>
        </w:rPr>
      </w:pPr>
      <w:r>
        <w:rPr>
          <w:rFonts w:hint="eastAsia" w:cs="仿宋_GB2312" w:asciiTheme="minorEastAsia" w:hAnsiTheme="minorEastAsia"/>
          <w:sz w:val="21"/>
          <w:szCs w:val="21"/>
          <w:lang w:val="zh-CN"/>
        </w:rPr>
        <w:t>注：评标标准中所涉及到的证书及材料，均应在电子投标文件中提供原件扫描件（或图片）。</w:t>
      </w:r>
    </w:p>
    <w:p w14:paraId="6A0E275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（1）价格分计算</w:t>
      </w:r>
    </w:p>
    <w:p w14:paraId="69068660">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cs="仿宋_GB2312" w:asciiTheme="minorEastAsia" w:hAnsiTheme="minorEastAsia" w:eastAsiaTheme="minorEastAsia"/>
          <w:color w:val="auto"/>
          <w:sz w:val="21"/>
          <w:szCs w:val="21"/>
          <w:highlight w:val="none"/>
          <w:lang w:val="zh-CN"/>
        </w:rPr>
        <w:t>价格分采用低价优先法计算，即满足招标文件要求且投标价格最低的投标报价为评标基准价，其价格分为满分。因落实政府采购政策进行价格调整的，以调整后的价格计算评标基准价和投标报价。</w:t>
      </w:r>
    </w:p>
    <w:p w14:paraId="4120F77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1）如果本项目非专门面向中小企业采购，对符合《政府采购促进中小企业发展管理办法》（财 </w:t>
      </w:r>
    </w:p>
    <w:p w14:paraId="7FA815F1">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库〔</w:t>
      </w:r>
      <w:r>
        <w:rPr>
          <w:rFonts w:hint="default" w:cs="仿宋_GB2312" w:asciiTheme="minorEastAsia" w:hAnsiTheme="minorEastAsia" w:eastAsiaTheme="minorEastAsia"/>
          <w:color w:val="auto"/>
          <w:sz w:val="21"/>
          <w:szCs w:val="21"/>
          <w:highlight w:val="none"/>
          <w:lang w:val="en-US" w:eastAsia="zh-CN"/>
        </w:rPr>
        <w:t>2020</w:t>
      </w:r>
      <w:r>
        <w:rPr>
          <w:rFonts w:hint="eastAsia" w:cs="仿宋_GB2312" w:asciiTheme="minorEastAsia" w:hAnsiTheme="minorEastAsia" w:eastAsiaTheme="minorEastAsia"/>
          <w:color w:val="auto"/>
          <w:sz w:val="21"/>
          <w:szCs w:val="21"/>
          <w:highlight w:val="none"/>
          <w:lang w:val="en-US" w:eastAsia="zh-CN"/>
        </w:rPr>
        <w:t>〕</w:t>
      </w:r>
      <w:r>
        <w:rPr>
          <w:rFonts w:hint="default" w:cs="仿宋_GB2312" w:asciiTheme="minorEastAsia" w:hAnsiTheme="minorEastAsia" w:eastAsiaTheme="minorEastAsia"/>
          <w:color w:val="auto"/>
          <w:sz w:val="21"/>
          <w:szCs w:val="21"/>
          <w:highlight w:val="none"/>
          <w:lang w:val="en-US" w:eastAsia="zh-CN"/>
        </w:rPr>
        <w:t xml:space="preserve">46 </w:t>
      </w:r>
      <w:r>
        <w:rPr>
          <w:rFonts w:hint="eastAsia" w:cs="仿宋_GB2312" w:asciiTheme="minorEastAsia" w:hAnsiTheme="minorEastAsia" w:eastAsiaTheme="minorEastAsia"/>
          <w:color w:val="auto"/>
          <w:sz w:val="21"/>
          <w:szCs w:val="21"/>
          <w:highlight w:val="none"/>
          <w:lang w:val="en-US" w:eastAsia="zh-CN"/>
        </w:rPr>
        <w:t>号、《关于进一步加大政府采购支持中小企业力度的通知》（财库〔</w:t>
      </w:r>
      <w:r>
        <w:rPr>
          <w:rFonts w:hint="default" w:cs="仿宋_GB2312" w:asciiTheme="minorEastAsia" w:hAnsiTheme="minorEastAsia" w:eastAsiaTheme="minorEastAsia"/>
          <w:color w:val="auto"/>
          <w:sz w:val="21"/>
          <w:szCs w:val="21"/>
          <w:highlight w:val="none"/>
          <w:lang w:val="en-US" w:eastAsia="zh-CN"/>
        </w:rPr>
        <w:t>2022</w:t>
      </w:r>
      <w:r>
        <w:rPr>
          <w:rFonts w:hint="eastAsia" w:cs="仿宋_GB2312" w:asciiTheme="minorEastAsia" w:hAnsiTheme="minorEastAsia" w:eastAsiaTheme="minorEastAsia"/>
          <w:color w:val="auto"/>
          <w:sz w:val="21"/>
          <w:szCs w:val="21"/>
          <w:highlight w:val="none"/>
          <w:lang w:val="en-US" w:eastAsia="zh-CN"/>
        </w:rPr>
        <w:t>〕</w:t>
      </w:r>
      <w:r>
        <w:rPr>
          <w:rFonts w:hint="default" w:cs="仿宋_GB2312" w:asciiTheme="minorEastAsia" w:hAnsiTheme="minorEastAsia" w:eastAsiaTheme="minorEastAsia"/>
          <w:color w:val="auto"/>
          <w:sz w:val="21"/>
          <w:szCs w:val="21"/>
          <w:highlight w:val="none"/>
          <w:lang w:val="en-US" w:eastAsia="zh-CN"/>
        </w:rPr>
        <w:t xml:space="preserve">19 </w:t>
      </w:r>
      <w:r>
        <w:rPr>
          <w:rFonts w:hint="eastAsia" w:cs="仿宋_GB2312" w:asciiTheme="minorEastAsia" w:hAnsiTheme="minorEastAsia" w:eastAsiaTheme="minorEastAsia"/>
          <w:color w:val="auto"/>
          <w:sz w:val="21"/>
          <w:szCs w:val="21"/>
          <w:highlight w:val="none"/>
          <w:lang w:val="en-US" w:eastAsia="zh-CN"/>
        </w:rPr>
        <w:t xml:space="preserve">号）规定的小微企业报价给予 </w:t>
      </w:r>
      <w:r>
        <w:rPr>
          <w:rFonts w:hint="default" w:cs="仿宋_GB2312" w:asciiTheme="minorEastAsia" w:hAnsiTheme="minorEastAsia" w:eastAsiaTheme="minorEastAsia"/>
          <w:color w:val="auto"/>
          <w:sz w:val="21"/>
          <w:szCs w:val="21"/>
          <w:highlight w:val="none"/>
          <w:lang w:val="en-US" w:eastAsia="zh-CN"/>
        </w:rPr>
        <w:t>20%</w:t>
      </w:r>
      <w:r>
        <w:rPr>
          <w:rFonts w:hint="eastAsia" w:cs="仿宋_GB2312" w:asciiTheme="minorEastAsia" w:hAnsiTheme="minorEastAsia" w:eastAsiaTheme="minorEastAsia"/>
          <w:color w:val="auto"/>
          <w:sz w:val="21"/>
          <w:szCs w:val="21"/>
          <w:highlight w:val="none"/>
          <w:lang w:val="en-US" w:eastAsia="zh-CN"/>
        </w:rPr>
        <w:t xml:space="preserve">的扣除，用扣除后的价格参与评审。以联合体形式参加政府采购活动，联合体各方均为中小企业的，联合体视同中小企业。其中，联合体各方均为小微企业的，联合体 视同小微企业。接受大中型企业与小微企业组成联合体或者允许大中型企业向一家或者多家小微 企业分包的采购项目，对于联合协议或者分包意向协议约定小微企业的合同份额占到合同总金额 </w:t>
      </w:r>
      <w:r>
        <w:rPr>
          <w:rFonts w:hint="default" w:cs="仿宋_GB2312" w:asciiTheme="minorEastAsia" w:hAnsiTheme="minorEastAsia" w:eastAsiaTheme="minorEastAsia"/>
          <w:color w:val="auto"/>
          <w:sz w:val="21"/>
          <w:szCs w:val="21"/>
          <w:highlight w:val="none"/>
          <w:lang w:val="en-US" w:eastAsia="zh-CN"/>
        </w:rPr>
        <w:t>30%</w:t>
      </w:r>
      <w:r>
        <w:rPr>
          <w:rFonts w:hint="eastAsia" w:cs="仿宋_GB2312" w:asciiTheme="minorEastAsia" w:hAnsiTheme="minorEastAsia" w:eastAsiaTheme="minorEastAsia"/>
          <w:color w:val="auto"/>
          <w:sz w:val="21"/>
          <w:szCs w:val="21"/>
          <w:highlight w:val="none"/>
          <w:lang w:val="en-US" w:eastAsia="zh-CN"/>
        </w:rPr>
        <w:t>以上的，对联合体或者大中型企业的报价给予4</w:t>
      </w:r>
      <w:r>
        <w:rPr>
          <w:rFonts w:hint="default" w:cs="仿宋_GB2312" w:asciiTheme="minorEastAsia" w:hAnsiTheme="minorEastAsia" w:eastAsiaTheme="minorEastAsia"/>
          <w:color w:val="auto"/>
          <w:sz w:val="21"/>
          <w:szCs w:val="21"/>
          <w:highlight w:val="none"/>
          <w:lang w:val="en-US" w:eastAsia="zh-CN"/>
        </w:rPr>
        <w:t>%</w:t>
      </w:r>
      <w:r>
        <w:rPr>
          <w:rFonts w:hint="eastAsia" w:cs="仿宋_GB2312" w:asciiTheme="minorEastAsia" w:hAnsiTheme="minorEastAsia" w:eastAsiaTheme="minorEastAsia"/>
          <w:color w:val="auto"/>
          <w:sz w:val="21"/>
          <w:szCs w:val="21"/>
          <w:highlight w:val="none"/>
          <w:lang w:val="en-US" w:eastAsia="zh-CN"/>
        </w:rPr>
        <w:t xml:space="preserve">的扣除，用扣除后的价格参加评审。组成联 合体或者接受分包的小微企业与联合体内其他企业、分包企业之间存在直接控股、管理关系的，不享受价格扣除优惠政策。按照本次采购标的所属行业的划型标准，符合条件的中小企业应按照 招标文件格式要求提供《中小企业声明函》，否则不得享受相关中小企业扶持政策。 </w:t>
      </w:r>
    </w:p>
    <w:p w14:paraId="5AC56C46">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小型和微型企业不包含民办非企业单位。 </w:t>
      </w:r>
    </w:p>
    <w:p w14:paraId="4B468D36">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2）对监狱企业价格给予 20%的扣除，用扣除后的价格参与评审。监狱企业应当提供由省级以 上监狱管理局、戒毒管理局（含新疆生产建设兵团）出具的属于监狱企业的证明文件。 </w:t>
      </w:r>
    </w:p>
    <w:p w14:paraId="74E77703">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3）对残疾人福利性单位提供本单位制造的货物、承担的工程或者服务，或者提供其他残疾人 </w:t>
      </w:r>
    </w:p>
    <w:p w14:paraId="50EEB7F4">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福利性单位制造的货物（不包括使用非残疾人福利性单位注册商标的货物）价格给予 20%的扣除， </w:t>
      </w:r>
    </w:p>
    <w:p w14:paraId="103C96F2">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用扣除后的价格参与评审。符合条件的残疾人福利性单位在参加政府采购活动时，应当提供《三 </w:t>
      </w:r>
    </w:p>
    <w:p w14:paraId="58EC99AD">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部门联合发布关于促进残疾人就业政府采购政策的通知》规定的《残疾人福利性单位声明函》，并对声明的真实性负责。残疾人福利性单位属于小型、微型企业的，不重复享受政策。 </w:t>
      </w:r>
    </w:p>
    <w:p w14:paraId="63E9C550">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4）政府采购活动中既有本国产品又有非本国产品参与竞争的，依法对本国产品给予价格评审 </w:t>
      </w:r>
    </w:p>
    <w:p w14:paraId="13DBCB79">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优惠，对本国产品的报价给予20%的价格扣除，用扣除后的价格参与评审。 </w:t>
      </w:r>
    </w:p>
    <w:p w14:paraId="0BCFB18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当采购项目或者采购包中含有多种产品，供应商为该采购项目或者采购包提供的符合本国产 </w:t>
      </w:r>
    </w:p>
    <w:p w14:paraId="2E681667">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品标准的产品成本之和占该供应商提供的全部产品成本之和的比例达到80%以上时，依法对该供应商提供的全部产品给予价格评审优惠，即对该供应商提供的全部产品的总报价给予20%的价格扣除， 用扣除后的价格参与评审。</w:t>
      </w:r>
    </w:p>
    <w:p w14:paraId="0DE6F9F6">
      <w:pPr>
        <w:pStyle w:val="15"/>
        <w:numPr>
          <w:ilvl w:val="0"/>
          <w:numId w:val="16"/>
        </w:numPr>
        <w:spacing w:line="360" w:lineRule="auto"/>
        <w:ind w:firstLine="422" w:firstLineChars="200"/>
        <w:contextualSpacing/>
        <w:rPr>
          <w:rFonts w:hint="eastAsia" w:cs="仿宋_GB2312" w:asciiTheme="minorEastAsia" w:hAnsiTheme="minorEastAsia" w:eastAsiaTheme="minorEastAsia"/>
          <w:b/>
          <w:bCs/>
          <w:sz w:val="21"/>
          <w:szCs w:val="21"/>
          <w:lang w:val="en-US" w:eastAsia="zh-CN"/>
        </w:rPr>
      </w:pPr>
      <w:r>
        <w:rPr>
          <w:rFonts w:cs="仿宋_GB2312" w:asciiTheme="minorEastAsia" w:hAnsiTheme="minorEastAsia" w:eastAsiaTheme="minorEastAsia"/>
          <w:b/>
          <w:sz w:val="21"/>
          <w:szCs w:val="21"/>
          <w:lang w:val="zh-CN"/>
        </w:rPr>
        <w:t>关于相同品牌产品</w:t>
      </w:r>
      <w:r>
        <w:rPr>
          <w:rFonts w:cs="仿宋_GB2312" w:asciiTheme="minorEastAsia" w:hAnsiTheme="minorEastAsia" w:eastAsiaTheme="minorEastAsia"/>
          <w:b/>
          <w:bCs/>
          <w:sz w:val="21"/>
          <w:szCs w:val="21"/>
          <w:lang w:val="zh-CN"/>
        </w:rPr>
        <w:t>（服务类项目不适用本条款规定</w:t>
      </w:r>
      <w:r>
        <w:rPr>
          <w:rFonts w:hint="eastAsia" w:cs="仿宋_GB2312" w:asciiTheme="minorEastAsia" w:hAnsiTheme="minorEastAsia" w:eastAsiaTheme="minorEastAsia"/>
          <w:b/>
          <w:bCs/>
          <w:sz w:val="21"/>
          <w:szCs w:val="21"/>
          <w:lang w:val="zh-CN"/>
        </w:rPr>
        <w:t>）</w:t>
      </w:r>
    </w:p>
    <w:p w14:paraId="26A613E2">
      <w:pPr>
        <w:pStyle w:val="15"/>
        <w:numPr>
          <w:ilvl w:val="0"/>
          <w:numId w:val="0"/>
        </w:numPr>
        <w:spacing w:line="360" w:lineRule="auto"/>
        <w:ind w:firstLine="420" w:firstLineChars="200"/>
        <w:contextualSpacing/>
        <w:rPr>
          <w:rFonts w:cs="仿宋_GB2312" w:asciiTheme="minorEastAsia" w:hAnsiTheme="minorEastAsia" w:eastAsiaTheme="minorEastAsia"/>
          <w:sz w:val="21"/>
          <w:szCs w:val="21"/>
          <w:lang w:val="zh-CN"/>
        </w:rPr>
      </w:pPr>
      <w:r>
        <w:rPr>
          <w:rFonts w:cs="仿宋_GB2312" w:asciiTheme="minorEastAsia" w:hAnsiTheme="minorEastAsia" w:eastAsiaTheme="minorEastAsia"/>
          <w:sz w:val="21"/>
          <w:szCs w:val="21"/>
          <w:lang w:val="zh-CN"/>
        </w:rPr>
        <w:t>采用最低评标价法的，提供相同品牌产品的不同投标人参加同一合同项下投标的，以其中通过资格审查、符合性审查且报价最低的参加评标；报价相同的，由采购人或者采购人委托评标委员会</w:t>
      </w:r>
      <w:r>
        <w:rPr>
          <w:rFonts w:hint="eastAsia" w:cs="仿宋_GB2312" w:asciiTheme="minorEastAsia" w:hAnsiTheme="minorEastAsia" w:eastAsiaTheme="minorEastAsia"/>
          <w:sz w:val="21"/>
          <w:szCs w:val="21"/>
          <w:lang w:val="zh-CN"/>
        </w:rPr>
        <w:t>采取随机抽取</w:t>
      </w:r>
      <w:r>
        <w:rPr>
          <w:rFonts w:cs="仿宋_GB2312" w:asciiTheme="minorEastAsia" w:hAnsiTheme="minorEastAsia" w:eastAsiaTheme="minorEastAsia"/>
          <w:sz w:val="21"/>
          <w:szCs w:val="21"/>
          <w:lang w:val="zh-CN"/>
        </w:rPr>
        <w:t>方式确定一个参加评标的投标人，其他投标无效。</w:t>
      </w:r>
    </w:p>
    <w:p w14:paraId="38B4E811">
      <w:pPr>
        <w:pStyle w:val="15"/>
        <w:spacing w:line="360" w:lineRule="auto"/>
        <w:ind w:firstLine="465"/>
        <w:contextualSpacing/>
        <w:jc w:val="left"/>
        <w:rPr>
          <w:rFonts w:cs="仿宋_GB2312" w:asciiTheme="minorEastAsia" w:hAnsiTheme="minorEastAsia" w:eastAsiaTheme="minorEastAsia"/>
          <w:sz w:val="21"/>
          <w:szCs w:val="21"/>
          <w:lang w:val="zh-CN"/>
        </w:rPr>
      </w:pPr>
      <w:r>
        <w:rPr>
          <w:rFonts w:cs="仿宋_GB2312" w:asciiTheme="minorEastAsia" w:hAnsiTheme="minorEastAsia" w:eastAsiaTheme="minorEastAsia"/>
          <w:sz w:val="21"/>
          <w:szCs w:val="21"/>
          <w:lang w:val="zh-CN"/>
        </w:rPr>
        <w:t>采用综合评分法的，提供相同品牌产品</w:t>
      </w:r>
      <w:r>
        <w:rPr>
          <w:rFonts w:hint="eastAsia" w:cs="仿宋_GB2312" w:asciiTheme="minorEastAsia" w:hAnsiTheme="minorEastAsia" w:eastAsiaTheme="minorEastAsia"/>
          <w:sz w:val="21"/>
          <w:szCs w:val="21"/>
          <w:lang w:val="zh-CN"/>
        </w:rPr>
        <w:t>（</w:t>
      </w:r>
      <w:r>
        <w:rPr>
          <w:rFonts w:cs="仿宋_GB2312" w:asciiTheme="minorEastAsia" w:hAnsiTheme="minorEastAsia" w:eastAsiaTheme="minorEastAsia"/>
          <w:sz w:val="21"/>
          <w:szCs w:val="21"/>
          <w:lang w:val="zh-CN"/>
        </w:rPr>
        <w:t>非单一产品采购项目，多家投标人提供的核心产品品牌相同</w:t>
      </w:r>
      <w:r>
        <w:rPr>
          <w:rFonts w:hint="eastAsia" w:cs="仿宋_GB2312" w:asciiTheme="minorEastAsia" w:hAnsiTheme="minorEastAsia" w:eastAsiaTheme="minorEastAsia"/>
          <w:sz w:val="21"/>
          <w:szCs w:val="21"/>
          <w:lang w:val="zh-CN"/>
        </w:rPr>
        <w:t>）</w:t>
      </w:r>
      <w:r>
        <w:rPr>
          <w:rFonts w:cs="仿宋_GB2312" w:asciiTheme="minorEastAsia" w:hAnsiTheme="minorEastAsia" w:eastAsiaTheme="minorEastAsia"/>
          <w:sz w:val="21"/>
          <w:szCs w:val="21"/>
          <w:lang w:val="zh-CN"/>
        </w:rPr>
        <w:t>且通过资格审查、符合性审查的不同投标人参加同一合同项下投标的，按一家投标人计算，评审后得分最高的同品牌投标人作为中标候选人推荐；评审得分相同的，</w:t>
      </w:r>
      <w:r>
        <w:rPr>
          <w:rFonts w:hint="eastAsia" w:cs="仿宋_GB2312" w:asciiTheme="minorEastAsia" w:hAnsiTheme="minorEastAsia" w:eastAsiaTheme="minorEastAsia"/>
          <w:sz w:val="21"/>
          <w:szCs w:val="21"/>
          <w:lang w:val="zh-CN"/>
        </w:rPr>
        <w:t>由采购人或者采购人委托评标委员会</w:t>
      </w:r>
      <w:r>
        <w:rPr>
          <w:rFonts w:cs="仿宋_GB2312" w:asciiTheme="minorEastAsia" w:hAnsiTheme="minorEastAsia" w:eastAsiaTheme="minorEastAsia"/>
          <w:sz w:val="21"/>
          <w:szCs w:val="21"/>
          <w:lang w:val="zh-CN"/>
        </w:rPr>
        <w:t>采取随机抽取方式确定</w:t>
      </w:r>
      <w:r>
        <w:rPr>
          <w:rFonts w:hint="eastAsia" w:cs="仿宋_GB2312" w:asciiTheme="minorEastAsia" w:hAnsiTheme="minorEastAsia" w:eastAsiaTheme="minorEastAsia"/>
          <w:sz w:val="21"/>
          <w:szCs w:val="21"/>
          <w:lang w:val="zh-CN"/>
        </w:rPr>
        <w:t>一个投标人获得中标人推荐资格</w:t>
      </w:r>
      <w:r>
        <w:rPr>
          <w:rFonts w:cs="仿宋_GB2312" w:asciiTheme="minorEastAsia" w:hAnsiTheme="minorEastAsia" w:eastAsiaTheme="minorEastAsia"/>
          <w:sz w:val="21"/>
          <w:szCs w:val="21"/>
          <w:lang w:val="zh-CN"/>
        </w:rPr>
        <w:t>，其他同品牌投标人不作为中标候选人。</w:t>
      </w:r>
    </w:p>
    <w:p w14:paraId="6051B001">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asciiTheme="minorEastAsia" w:hAnsiTheme="minorEastAsia" w:eastAsiaTheme="minorEastAsia"/>
          <w:b/>
          <w:sz w:val="21"/>
          <w:szCs w:val="21"/>
        </w:rPr>
        <w:t>（3）强制采购节能产品和优先采购节能产品、优先采购环保产品</w:t>
      </w:r>
    </w:p>
    <w:p w14:paraId="1EAF4021">
      <w:pPr>
        <w:pStyle w:val="15"/>
        <w:spacing w:line="360" w:lineRule="auto"/>
        <w:ind w:firstLine="465"/>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1）对《节能产品政府采购品目清单》所列的政府强制采购节能产品</w:t>
      </w:r>
      <w:r>
        <w:rPr>
          <w:rFonts w:hint="eastAsia" w:cs="仿宋_GB2312" w:asciiTheme="minorEastAsia" w:hAnsiTheme="minorEastAsia" w:eastAsiaTheme="minorEastAsia"/>
          <w:sz w:val="21"/>
          <w:szCs w:val="21"/>
        </w:rPr>
        <w:t>，</w:t>
      </w:r>
      <w:r>
        <w:rPr>
          <w:rFonts w:hint="eastAsia" w:cs="仿宋_GB2312" w:asciiTheme="minorEastAsia" w:hAnsiTheme="minorEastAsia" w:eastAsiaTheme="minorEastAsia"/>
          <w:sz w:val="21"/>
          <w:szCs w:val="21"/>
          <w:lang w:val="zh-CN"/>
        </w:rPr>
        <w:t>投标人投标文件中应提供具有国家确定的认证机构出具的、处于有效期之内的节能产品认证证书，否则将承担其投标被视为非实质性响应投标的风险。</w:t>
      </w:r>
    </w:p>
    <w:p w14:paraId="1FFFF3E8">
      <w:pPr>
        <w:pStyle w:val="15"/>
        <w:spacing w:line="360" w:lineRule="auto"/>
        <w:ind w:firstLine="465"/>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投标人所投产品若属于《节能产品政府采购品目清单》优先采购产品，</w:t>
      </w:r>
      <w:r>
        <w:rPr>
          <w:rFonts w:hint="eastAsia" w:cs="仿宋_GB2312" w:asciiTheme="minorEastAsia" w:hAnsiTheme="minorEastAsia"/>
          <w:sz w:val="21"/>
          <w:szCs w:val="21"/>
          <w:lang w:val="zh-CN"/>
        </w:rPr>
        <w:t>投标文件中应提供</w:t>
      </w:r>
      <w:r>
        <w:rPr>
          <w:rFonts w:hint="eastAsia" w:cs="仿宋_GB2312" w:asciiTheme="minorEastAsia" w:hAnsiTheme="minorEastAsia" w:eastAsiaTheme="minorEastAsia"/>
          <w:sz w:val="21"/>
          <w:szCs w:val="21"/>
          <w:lang w:val="zh-CN"/>
        </w:rPr>
        <w:t>具有国家确定的认证机构出具的、处于有效期之内的节能产品认证证书</w:t>
      </w:r>
      <w:r>
        <w:rPr>
          <w:rFonts w:hint="eastAsia" w:cs="仿宋_GB2312" w:asciiTheme="minorEastAsia" w:hAnsiTheme="minorEastAsia"/>
          <w:sz w:val="21"/>
          <w:szCs w:val="21"/>
          <w:lang w:val="zh-CN"/>
        </w:rPr>
        <w:t>，评标委员会根据本项目评标标准予以判定并赋分。</w:t>
      </w:r>
    </w:p>
    <w:p w14:paraId="348E7818">
      <w:pPr>
        <w:pStyle w:val="15"/>
        <w:spacing w:line="360" w:lineRule="auto"/>
        <w:ind w:firstLine="420"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sz w:val="21"/>
          <w:szCs w:val="21"/>
          <w:lang w:val="zh-CN"/>
        </w:rPr>
        <w:t>2）</w:t>
      </w:r>
      <w:r>
        <w:rPr>
          <w:rFonts w:hint="eastAsia" w:cs="仿宋_GB2312" w:asciiTheme="minorEastAsia" w:hAnsiTheme="minorEastAsia"/>
          <w:sz w:val="21"/>
          <w:szCs w:val="21"/>
          <w:lang w:val="zh-CN"/>
        </w:rPr>
        <w:t>投标人所投产品若属于《环境标志产品政府采购品目清单》内产品，投标文件中应提供</w:t>
      </w:r>
      <w:r>
        <w:rPr>
          <w:rFonts w:hint="eastAsia" w:cs="仿宋_GB2312" w:asciiTheme="minorEastAsia" w:hAnsiTheme="minorEastAsia" w:eastAsiaTheme="minorEastAsia"/>
          <w:sz w:val="21"/>
          <w:szCs w:val="21"/>
          <w:lang w:val="zh-CN"/>
        </w:rPr>
        <w:t>具有国家确定的认证机构出具的、处于有效期之内的环境标志产品认证证书</w:t>
      </w:r>
      <w:r>
        <w:rPr>
          <w:rFonts w:hint="eastAsia" w:cs="仿宋_GB2312" w:asciiTheme="minorEastAsia" w:hAnsiTheme="minorEastAsia"/>
          <w:sz w:val="21"/>
          <w:szCs w:val="21"/>
          <w:lang w:val="zh-CN"/>
        </w:rPr>
        <w:t>，</w:t>
      </w:r>
      <w:r>
        <w:rPr>
          <w:rFonts w:hint="eastAsia" w:cs="仿宋_GB2312" w:asciiTheme="minorEastAsia" w:hAnsiTheme="minorEastAsia" w:eastAsiaTheme="minorEastAsia"/>
          <w:sz w:val="21"/>
          <w:szCs w:val="21"/>
          <w:lang w:val="zh-CN"/>
        </w:rPr>
        <w:t>评标委员会根据本项目评标标准予以判定并赋分。</w:t>
      </w:r>
    </w:p>
    <w:p w14:paraId="4673414A">
      <w:pPr>
        <w:tabs>
          <w:tab w:val="left" w:pos="1260"/>
        </w:tabs>
        <w:autoSpaceDE w:val="0"/>
        <w:autoSpaceDN w:val="0"/>
        <w:spacing w:line="360" w:lineRule="auto"/>
        <w:ind w:firstLine="422" w:firstLineChars="200"/>
        <w:contextualSpacing/>
        <w:rPr>
          <w:rFonts w:hint="eastAsia" w:cs="仿宋_GB2312" w:asciiTheme="minorEastAsia" w:hAnsiTheme="minorEastAsia" w:eastAsiaTheme="minorEastAsia"/>
          <w:b/>
          <w:kern w:val="2"/>
          <w:sz w:val="21"/>
          <w:szCs w:val="21"/>
          <w:lang w:val="zh-CN" w:eastAsia="zh-CN" w:bidi="ar-SA"/>
        </w:rPr>
      </w:pPr>
      <w:r>
        <w:rPr>
          <w:rFonts w:hint="eastAsia" w:cs="仿宋_GB2312" w:asciiTheme="minorEastAsia" w:hAnsiTheme="minorEastAsia" w:eastAsiaTheme="minorEastAsia"/>
          <w:b/>
          <w:kern w:val="2"/>
          <w:sz w:val="21"/>
          <w:szCs w:val="21"/>
          <w:lang w:val="zh-CN" w:eastAsia="zh-CN" w:bidi="ar-SA"/>
        </w:rPr>
        <w:t>（4）网络关键设备、网络安全专用产品要求</w:t>
      </w:r>
    </w:p>
    <w:p w14:paraId="394A8534">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本项目中涉及网络关键设备或网络安全专用产品的，执行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40F30D57">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提供资料（下列资料任意一项）：</w:t>
      </w:r>
    </w:p>
    <w:p w14:paraId="1CFD02A4">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①网络关键设备和网络安全专用产品安全认证证书；</w:t>
      </w:r>
    </w:p>
    <w:p w14:paraId="399884A6">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②网络关键设备安全检测证书、网络安全专用产品安全检测证书；</w:t>
      </w:r>
    </w:p>
    <w:p w14:paraId="3E48EFDD">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③计算机信息系统安全专用产品销售许可证；</w:t>
      </w:r>
    </w:p>
    <w:p w14:paraId="71665A26">
      <w:pPr>
        <w:tabs>
          <w:tab w:val="left" w:pos="1260"/>
        </w:tabs>
        <w:autoSpaceDE w:val="0"/>
        <w:autoSpaceDN w:val="0"/>
        <w:spacing w:line="360" w:lineRule="auto"/>
        <w:ind w:firstLine="420" w:firstLineChars="200"/>
        <w:contextualSpacing/>
        <w:rPr>
          <w:rFonts w:cs="仿宋_GB2312" w:asciiTheme="minorEastAsia" w:hAnsiTheme="minorEastAsia"/>
          <w:b/>
          <w:szCs w:val="21"/>
          <w:lang w:val="zh-CN"/>
        </w:rPr>
      </w:pPr>
      <w:r>
        <w:rPr>
          <w:rFonts w:hint="eastAsia" w:cs="仿宋_GB2312" w:asciiTheme="minorEastAsia" w:hAnsiTheme="minorEastAsia"/>
          <w:szCs w:val="21"/>
          <w:lang w:val="zh-CN"/>
        </w:rPr>
        <w:t>④中国网信网或工业和信息化部网站或公安部网站或国家认证认可监督管理委员会网站公布的认证、检测结果（提供公布安全认证、安全检测结果页面网址和安全认证、检测结果截图）。</w:t>
      </w:r>
      <w:r>
        <w:rPr>
          <w:rFonts w:hint="eastAsia" w:cs="仿宋_GB2312" w:asciiTheme="minorEastAsia" w:hAnsiTheme="minorEastAsia"/>
          <w:b/>
          <w:szCs w:val="21"/>
          <w:lang w:val="zh-CN"/>
        </w:rPr>
        <w:t>（5）投标无效情形</w:t>
      </w:r>
    </w:p>
    <w:p w14:paraId="6A91CBA3">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14:paraId="16FD05A8">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2）符合性审查资料未按招标文件要求签署、盖章的；</w:t>
      </w:r>
    </w:p>
    <w:p w14:paraId="238800EE">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3）有下列情形之一的，视为投标人串通投标，其投标无效：</w:t>
      </w:r>
    </w:p>
    <w:p w14:paraId="29018A2C">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a.不同投标人的投标文件由同一单位或者个人编制；</w:t>
      </w:r>
    </w:p>
    <w:p w14:paraId="0174E1C3">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b.不同投标人委托同一单位或者个人办理投标事宜；</w:t>
      </w:r>
    </w:p>
    <w:p w14:paraId="401668D2">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c.不同投标人的投标文件载明的项目管理成员或者联系人员为同一人；</w:t>
      </w:r>
    </w:p>
    <w:p w14:paraId="3BCA3C4F">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d.不同投标人的投标文件异常一致或者投标报价呈规律性差异；</w:t>
      </w:r>
    </w:p>
    <w:p w14:paraId="2E040A10">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e.不同投标人的投标文件相互混装；</w:t>
      </w:r>
    </w:p>
    <w:p w14:paraId="18678775">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666632E">
      <w:pPr>
        <w:tabs>
          <w:tab w:val="left" w:pos="1260"/>
        </w:tabs>
        <w:autoSpaceDE w:val="0"/>
        <w:autoSpaceDN w:val="0"/>
        <w:spacing w:line="360" w:lineRule="auto"/>
        <w:ind w:firstLine="420" w:firstLineChars="200"/>
        <w:contextualSpacing/>
        <w:rPr>
          <w:rFonts w:hint="eastAsia"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5）评标委员会启动异常低价投标（响应）审查后，要求相关供应商在评审现场规定时间内（给 予供应商的时间不少于60分钟）对投标（响应）价格作出解释、提供证明材料，投标（响应）供 应商未在规定时间内提供书面说明、证明材料，或者提供的书面说明、证明材料不能证明其报价 合理性的，评标委员会应当将其作为无效投标（响应）处理。</w:t>
      </w:r>
    </w:p>
    <w:p w14:paraId="7DD94C06">
      <w:pPr>
        <w:tabs>
          <w:tab w:val="left" w:pos="1260"/>
        </w:tabs>
        <w:autoSpaceDE w:val="0"/>
        <w:autoSpaceDN w:val="0"/>
        <w:spacing w:line="360" w:lineRule="auto"/>
        <w:ind w:firstLine="420" w:firstLineChars="200"/>
        <w:contextualSpacing/>
        <w:rPr>
          <w:rFonts w:hint="eastAsia" w:cs="仿宋_GB2312" w:asciiTheme="minorEastAsia" w:hAnsiTheme="minorEastAsia" w:eastAsiaTheme="minorEastAsia"/>
          <w:b/>
          <w:sz w:val="21"/>
          <w:szCs w:val="21"/>
          <w:lang w:val="zh-CN"/>
        </w:rPr>
      </w:pPr>
      <w:r>
        <w:rPr>
          <w:rFonts w:hint="eastAsia" w:cs="仿宋_GB2312" w:asciiTheme="minorEastAsia" w:hAnsiTheme="minorEastAsia"/>
          <w:color w:val="auto"/>
          <w:szCs w:val="21"/>
          <w:highlight w:val="none"/>
          <w:lang w:val="en-US" w:eastAsia="zh-CN"/>
        </w:rPr>
        <w:t>6</w:t>
      </w:r>
      <w:r>
        <w:rPr>
          <w:rFonts w:hint="eastAsia" w:cs="仿宋_GB2312" w:asciiTheme="minorEastAsia" w:hAnsiTheme="minorEastAsia"/>
          <w:color w:val="auto"/>
          <w:szCs w:val="21"/>
          <w:highlight w:val="none"/>
          <w:lang w:val="zh-CN"/>
        </w:rPr>
        <w:t>）法律法规</w:t>
      </w:r>
      <w:r>
        <w:rPr>
          <w:rFonts w:cs="仿宋_GB2312" w:asciiTheme="minorEastAsia" w:hAnsiTheme="minorEastAsia"/>
          <w:color w:val="auto"/>
          <w:szCs w:val="21"/>
          <w:highlight w:val="none"/>
          <w:lang w:val="zh-CN"/>
        </w:rPr>
        <w:t>和招标文件规定的其他无效情形。</w:t>
      </w:r>
    </w:p>
    <w:p w14:paraId="11039E58">
      <w:pPr>
        <w:pStyle w:val="15"/>
        <w:numPr>
          <w:ilvl w:val="0"/>
          <w:numId w:val="17"/>
        </w:numPr>
        <w:spacing w:line="360" w:lineRule="auto"/>
        <w:ind w:firstLine="422" w:firstLineChars="200"/>
        <w:contextualSpacing/>
        <w:rPr>
          <w:rFonts w:hint="eastAsia"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评标</w:t>
      </w:r>
      <w:r>
        <w:rPr>
          <w:rFonts w:hint="eastAsia" w:cs="仿宋_GB2312" w:asciiTheme="minorEastAsia" w:hAnsiTheme="minorEastAsia" w:eastAsiaTheme="minorEastAsia"/>
          <w:b/>
          <w:sz w:val="21"/>
          <w:szCs w:val="21"/>
          <w:lang w:val="en-US" w:eastAsia="zh-CN"/>
        </w:rPr>
        <w:t>方法和评标</w:t>
      </w:r>
      <w:r>
        <w:rPr>
          <w:rFonts w:hint="eastAsia" w:cs="仿宋_GB2312" w:asciiTheme="minorEastAsia" w:hAnsiTheme="minorEastAsia" w:eastAsiaTheme="minorEastAsia"/>
          <w:b/>
          <w:sz w:val="21"/>
          <w:szCs w:val="21"/>
          <w:lang w:val="zh-CN"/>
        </w:rPr>
        <w:t>标准：</w:t>
      </w:r>
      <w:r>
        <w:rPr>
          <w:rFonts w:hint="eastAsia" w:cs="仿宋_GB2312" w:asciiTheme="minorEastAsia" w:hAnsiTheme="minorEastAsia" w:eastAsiaTheme="minorEastAsia"/>
          <w:b/>
          <w:sz w:val="21"/>
          <w:szCs w:val="21"/>
          <w:lang w:val="en-US" w:eastAsia="zh-CN"/>
        </w:rPr>
        <w:t>综合评分法</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49"/>
        <w:gridCol w:w="6491"/>
        <w:gridCol w:w="920"/>
      </w:tblGrid>
      <w:tr w14:paraId="6B71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52B312D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评标标准</w:t>
            </w:r>
          </w:p>
        </w:tc>
      </w:tr>
      <w:tr w14:paraId="5E93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vMerge w:val="restart"/>
            <w:shd w:val="clear" w:color="auto" w:fill="auto"/>
            <w:vAlign w:val="center"/>
          </w:tcPr>
          <w:p w14:paraId="6B13B5D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分值构成</w:t>
            </w:r>
            <w:r>
              <w:rPr>
                <w:rFonts w:hint="eastAsia" w:asciiTheme="minorEastAsia" w:hAnsiTheme="minorEastAsia" w:eastAsiaTheme="minorEastAsia" w:cstheme="minorEastAsia"/>
                <w:b/>
                <w:bCs/>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bCs/>
                <w:i w:val="0"/>
                <w:iCs w:val="0"/>
                <w:color w:val="auto"/>
                <w:kern w:val="0"/>
                <w:sz w:val="21"/>
                <w:szCs w:val="21"/>
                <w:u w:val="none"/>
                <w:lang w:val="en-US" w:eastAsia="zh-CN" w:bidi="ar"/>
              </w:rPr>
              <w:t>（总分100分）</w:t>
            </w:r>
          </w:p>
        </w:tc>
        <w:tc>
          <w:tcPr>
            <w:tcW w:w="3582" w:type="pct"/>
            <w:shd w:val="clear" w:color="auto" w:fill="auto"/>
            <w:vAlign w:val="center"/>
          </w:tcPr>
          <w:p w14:paraId="689890F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价格分值：</w:t>
            </w:r>
          </w:p>
        </w:tc>
        <w:tc>
          <w:tcPr>
            <w:tcW w:w="507" w:type="pct"/>
            <w:shd w:val="clear" w:color="auto" w:fill="auto"/>
            <w:vAlign w:val="center"/>
          </w:tcPr>
          <w:p w14:paraId="013444A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50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4E40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vMerge w:val="continue"/>
            <w:shd w:val="clear" w:color="auto" w:fill="auto"/>
            <w:vAlign w:val="center"/>
          </w:tcPr>
          <w:p w14:paraId="4FD7B1FE">
            <w:pPr>
              <w:spacing w:line="360" w:lineRule="auto"/>
              <w:jc w:val="center"/>
              <w:rPr>
                <w:rFonts w:hint="eastAsia" w:asciiTheme="minorEastAsia" w:hAnsiTheme="minorEastAsia" w:eastAsiaTheme="minorEastAsia" w:cstheme="minorEastAsia"/>
                <w:b/>
                <w:bCs/>
                <w:i w:val="0"/>
                <w:iCs w:val="0"/>
                <w:color w:val="auto"/>
                <w:sz w:val="21"/>
                <w:szCs w:val="21"/>
                <w:u w:val="none"/>
              </w:rPr>
            </w:pPr>
          </w:p>
        </w:tc>
        <w:tc>
          <w:tcPr>
            <w:tcW w:w="3582" w:type="pct"/>
            <w:shd w:val="clear" w:color="auto" w:fill="auto"/>
            <w:vAlign w:val="center"/>
          </w:tcPr>
          <w:p w14:paraId="70085BD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商务部分：</w:t>
            </w:r>
          </w:p>
        </w:tc>
        <w:tc>
          <w:tcPr>
            <w:tcW w:w="507" w:type="pct"/>
            <w:shd w:val="clear" w:color="auto" w:fill="auto"/>
            <w:vAlign w:val="center"/>
          </w:tcPr>
          <w:p w14:paraId="0185E96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10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28D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vMerge w:val="continue"/>
            <w:shd w:val="clear" w:color="auto" w:fill="auto"/>
            <w:vAlign w:val="center"/>
          </w:tcPr>
          <w:p w14:paraId="4CA2AA18">
            <w:pPr>
              <w:spacing w:line="360" w:lineRule="auto"/>
              <w:jc w:val="center"/>
              <w:rPr>
                <w:rFonts w:hint="eastAsia" w:ascii="仿宋" w:hAnsi="仿宋" w:eastAsia="仿宋" w:cs="仿宋"/>
                <w:b/>
                <w:bCs/>
                <w:i w:val="0"/>
                <w:iCs w:val="0"/>
                <w:color w:val="auto"/>
                <w:sz w:val="21"/>
                <w:szCs w:val="21"/>
                <w:u w:val="none"/>
              </w:rPr>
            </w:pPr>
          </w:p>
        </w:tc>
        <w:tc>
          <w:tcPr>
            <w:tcW w:w="3582" w:type="pct"/>
            <w:shd w:val="clear" w:color="auto" w:fill="auto"/>
            <w:vAlign w:val="center"/>
          </w:tcPr>
          <w:p w14:paraId="09AB5E5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技术部分：</w:t>
            </w:r>
          </w:p>
        </w:tc>
        <w:tc>
          <w:tcPr>
            <w:tcW w:w="507" w:type="pct"/>
            <w:shd w:val="clear" w:color="auto" w:fill="auto"/>
            <w:vAlign w:val="center"/>
          </w:tcPr>
          <w:p w14:paraId="359C63A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40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493A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5B8EEE6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价格部分（满分</w:t>
            </w:r>
            <w:r>
              <w:rPr>
                <w:rFonts w:hint="eastAsia" w:asciiTheme="minorEastAsia" w:hAnsiTheme="minorEastAsia" w:cstheme="minorEastAsia"/>
                <w:b/>
                <w:bCs/>
                <w:i w:val="0"/>
                <w:iCs w:val="0"/>
                <w:color w:val="auto"/>
                <w:kern w:val="0"/>
                <w:sz w:val="21"/>
                <w:szCs w:val="21"/>
                <w:u w:val="none"/>
                <w:lang w:val="en-US" w:eastAsia="zh-CN" w:bidi="ar"/>
              </w:rPr>
              <w:t>50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64A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shd w:val="clear" w:color="auto" w:fill="auto"/>
            <w:vAlign w:val="center"/>
          </w:tcPr>
          <w:p w14:paraId="0600FF1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评分因素</w:t>
            </w:r>
          </w:p>
        </w:tc>
        <w:tc>
          <w:tcPr>
            <w:tcW w:w="3582" w:type="pct"/>
            <w:shd w:val="clear" w:color="auto" w:fill="auto"/>
            <w:vAlign w:val="center"/>
          </w:tcPr>
          <w:p w14:paraId="79026C8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评分标准</w:t>
            </w:r>
          </w:p>
        </w:tc>
        <w:tc>
          <w:tcPr>
            <w:tcW w:w="507" w:type="pct"/>
            <w:shd w:val="clear" w:color="auto" w:fill="auto"/>
            <w:vAlign w:val="center"/>
          </w:tcPr>
          <w:p w14:paraId="2942AD8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w:t>
            </w:r>
          </w:p>
        </w:tc>
      </w:tr>
      <w:tr w14:paraId="0C11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1" w:hRule="atLeast"/>
        </w:trPr>
        <w:tc>
          <w:tcPr>
            <w:tcW w:w="910" w:type="pct"/>
            <w:shd w:val="clear" w:color="auto" w:fill="auto"/>
            <w:vAlign w:val="center"/>
          </w:tcPr>
          <w:p w14:paraId="7A5ED16F">
            <w:pPr>
              <w:spacing w:line="360" w:lineRule="auto"/>
              <w:contextualSpacing/>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投标报价</w:t>
            </w:r>
          </w:p>
          <w:p w14:paraId="6C1887B0">
            <w:pPr>
              <w:spacing w:line="360" w:lineRule="auto"/>
              <w:contextualSpacing/>
              <w:jc w:val="center"/>
              <w:rPr>
                <w:rFonts w:hint="eastAsia" w:asciiTheme="minorEastAsia" w:hAnsiTheme="minorEastAsia" w:eastAsiaTheme="minorEastAsia" w:cstheme="minorEastAsia"/>
                <w:i w:val="0"/>
                <w:iCs w:val="0"/>
                <w:color w:val="auto"/>
                <w:sz w:val="21"/>
                <w:szCs w:val="21"/>
                <w:u w:val="none"/>
              </w:rPr>
            </w:pPr>
            <w:r>
              <w:rPr>
                <w:rFonts w:hint="eastAsia" w:ascii="宋体" w:hAnsi="宋体" w:eastAsia="宋体" w:cs="宋体"/>
                <w:sz w:val="21"/>
                <w:szCs w:val="21"/>
                <w:lang w:val="zh-CN"/>
              </w:rPr>
              <w:t>评分标准</w:t>
            </w:r>
          </w:p>
        </w:tc>
        <w:tc>
          <w:tcPr>
            <w:tcW w:w="3582" w:type="pct"/>
            <w:shd w:val="clear" w:color="auto" w:fill="auto"/>
            <w:vAlign w:val="center"/>
          </w:tcPr>
          <w:p w14:paraId="0FB54C60">
            <w:pPr>
              <w:tabs>
                <w:tab w:val="left" w:pos="1260"/>
              </w:tabs>
              <w:autoSpaceDE w:val="0"/>
              <w:autoSpaceDN w:val="0"/>
              <w:spacing w:line="360" w:lineRule="auto"/>
              <w:contextualSpacing/>
              <w:jc w:val="left"/>
              <w:rPr>
                <w:rFonts w:hint="eastAsia" w:ascii="宋体" w:hAnsi="宋体" w:eastAsia="宋体" w:cs="宋体"/>
                <w:sz w:val="21"/>
                <w:szCs w:val="21"/>
                <w:lang w:val="zh-CN"/>
              </w:rPr>
            </w:pPr>
            <w:r>
              <w:rPr>
                <w:rFonts w:hint="eastAsia" w:ascii="宋体" w:hAnsi="宋体" w:eastAsia="宋体" w:cs="宋体"/>
                <w:sz w:val="21"/>
                <w:szCs w:val="21"/>
                <w:lang w:val="zh-CN"/>
              </w:rPr>
              <w:t>投标报价得分采用低价优先法计算，即满足招标文件要求且投标价格最低的投标报价为评标基准价，其价格分为满分。</w:t>
            </w:r>
          </w:p>
          <w:p w14:paraId="1D28D532">
            <w:pPr>
              <w:tabs>
                <w:tab w:val="left" w:pos="1260"/>
              </w:tabs>
              <w:autoSpaceDE w:val="0"/>
              <w:autoSpaceDN w:val="0"/>
              <w:spacing w:line="360" w:lineRule="auto"/>
              <w:contextualSpacing/>
              <w:jc w:val="left"/>
              <w:rPr>
                <w:rFonts w:hint="eastAsia" w:ascii="宋体" w:hAnsi="宋体" w:eastAsia="宋体" w:cs="宋体"/>
                <w:sz w:val="21"/>
                <w:szCs w:val="21"/>
                <w:lang w:val="zh-CN"/>
              </w:rPr>
            </w:pPr>
            <w:r>
              <w:rPr>
                <w:rFonts w:hint="eastAsia" w:ascii="宋体" w:hAnsi="宋体" w:eastAsia="宋体" w:cs="宋体"/>
                <w:sz w:val="21"/>
                <w:szCs w:val="21"/>
                <w:lang w:val="zh-CN"/>
              </w:rPr>
              <w:t>其他投标人的价格分统一按照下列公式计算：</w:t>
            </w:r>
          </w:p>
          <w:p w14:paraId="30142B48">
            <w:pPr>
              <w:tabs>
                <w:tab w:val="left" w:pos="1260"/>
              </w:tabs>
              <w:autoSpaceDE w:val="0"/>
              <w:autoSpaceDN w:val="0"/>
              <w:spacing w:line="360" w:lineRule="auto"/>
              <w:contextualSpacing/>
              <w:jc w:val="left"/>
              <w:rPr>
                <w:rFonts w:hint="eastAsia" w:ascii="宋体" w:hAnsi="宋体" w:eastAsia="宋体" w:cs="宋体"/>
                <w:sz w:val="21"/>
                <w:szCs w:val="21"/>
                <w:lang w:val="en-US" w:eastAsia="zh-CN"/>
              </w:rPr>
            </w:pPr>
            <w:r>
              <w:rPr>
                <w:rFonts w:hint="eastAsia" w:ascii="宋体" w:hAnsi="宋体" w:eastAsia="宋体" w:cs="宋体"/>
                <w:sz w:val="21"/>
                <w:szCs w:val="21"/>
                <w:lang w:val="zh-CN"/>
              </w:rPr>
              <w:t>投标报价得分=（评标基准价/投标报价）×</w:t>
            </w:r>
            <w:r>
              <w:rPr>
                <w:rFonts w:hint="eastAsia" w:ascii="宋体" w:hAnsi="宋体" w:eastAsia="宋体" w:cs="宋体"/>
                <w:sz w:val="21"/>
                <w:szCs w:val="21"/>
                <w:lang w:val="en-US" w:eastAsia="zh-CN"/>
              </w:rPr>
              <w:t>50%</w:t>
            </w:r>
            <w:r>
              <w:rPr>
                <w:rFonts w:hint="eastAsia" w:ascii="宋体" w:hAnsi="宋体" w:eastAsia="宋体" w:cs="宋体"/>
                <w:sz w:val="21"/>
                <w:szCs w:val="21"/>
                <w:lang w:val="zh-CN"/>
              </w:rPr>
              <w:t>×</w:t>
            </w:r>
            <w:r>
              <w:rPr>
                <w:rFonts w:hint="eastAsia" w:ascii="宋体" w:hAnsi="宋体" w:eastAsia="宋体" w:cs="宋体"/>
                <w:sz w:val="21"/>
                <w:szCs w:val="21"/>
                <w:lang w:val="en-US" w:eastAsia="zh-CN"/>
              </w:rPr>
              <w:t>100</w:t>
            </w:r>
          </w:p>
          <w:p w14:paraId="1027C919">
            <w:pPr>
              <w:tabs>
                <w:tab w:val="left" w:pos="1260"/>
              </w:tabs>
              <w:autoSpaceDE w:val="0"/>
              <w:autoSpaceDN w:val="0"/>
              <w:spacing w:line="360" w:lineRule="auto"/>
              <w:contextualSpacing/>
              <w:jc w:val="left"/>
              <w:rPr>
                <w:rFonts w:hint="eastAsia" w:asciiTheme="minorEastAsia" w:hAnsiTheme="minorEastAsia" w:eastAsiaTheme="minorEastAsia" w:cstheme="minorEastAsia"/>
                <w:i w:val="0"/>
                <w:iCs w:val="0"/>
                <w:color w:val="auto"/>
                <w:sz w:val="21"/>
                <w:szCs w:val="21"/>
                <w:u w:val="none"/>
              </w:rPr>
            </w:pPr>
            <w:r>
              <w:rPr>
                <w:rFonts w:hint="eastAsia" w:ascii="宋体" w:hAnsi="宋体" w:eastAsia="宋体" w:cs="宋体"/>
                <w:sz w:val="21"/>
                <w:szCs w:val="21"/>
              </w:rPr>
              <w:t>注：</w:t>
            </w:r>
            <w:r>
              <w:rPr>
                <w:rFonts w:hint="eastAsia" w:ascii="宋体" w:hAnsi="宋体" w:eastAsia="宋体" w:cs="宋体"/>
                <w:sz w:val="21"/>
                <w:szCs w:val="21"/>
                <w:lang w:val="zh-CN"/>
              </w:rPr>
              <w:t>计算按四舍五入法则，保留小数点后两位。</w:t>
            </w:r>
          </w:p>
        </w:tc>
        <w:tc>
          <w:tcPr>
            <w:tcW w:w="507" w:type="pct"/>
            <w:shd w:val="clear" w:color="auto" w:fill="auto"/>
            <w:vAlign w:val="center"/>
          </w:tcPr>
          <w:p w14:paraId="1627CBF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5</w:t>
            </w:r>
            <w:r>
              <w:rPr>
                <w:rFonts w:hint="eastAsia" w:asciiTheme="minorEastAsia" w:hAnsiTheme="minorEastAsia" w:eastAsiaTheme="minorEastAsia" w:cstheme="minorEastAsia"/>
                <w:i w:val="0"/>
                <w:iCs w:val="0"/>
                <w:color w:val="auto"/>
                <w:kern w:val="0"/>
                <w:sz w:val="21"/>
                <w:szCs w:val="21"/>
                <w:u w:val="none"/>
                <w:lang w:val="en-US" w:eastAsia="zh-CN" w:bidi="ar"/>
              </w:rPr>
              <w:t>0分</w:t>
            </w:r>
          </w:p>
        </w:tc>
      </w:tr>
      <w:tr w14:paraId="3CCE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4EC23EE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二、商务部分（满分</w:t>
            </w:r>
            <w:r>
              <w:rPr>
                <w:rFonts w:hint="eastAsia" w:asciiTheme="minorEastAsia" w:hAnsiTheme="minorEastAsia" w:cstheme="minorEastAsia"/>
                <w:b/>
                <w:bCs/>
                <w:i w:val="0"/>
                <w:iCs w:val="0"/>
                <w:color w:val="auto"/>
                <w:kern w:val="0"/>
                <w:sz w:val="21"/>
                <w:szCs w:val="21"/>
                <w:u w:val="none"/>
                <w:lang w:val="en-US" w:eastAsia="zh-CN" w:bidi="ar"/>
              </w:rPr>
              <w:t>10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117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shd w:val="clear" w:color="auto" w:fill="auto"/>
            <w:vAlign w:val="center"/>
          </w:tcPr>
          <w:p w14:paraId="2E8285E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评分因素</w:t>
            </w:r>
          </w:p>
        </w:tc>
        <w:tc>
          <w:tcPr>
            <w:tcW w:w="3582" w:type="pct"/>
            <w:shd w:val="clear" w:color="auto" w:fill="auto"/>
            <w:vAlign w:val="center"/>
          </w:tcPr>
          <w:p w14:paraId="6AB2194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评分标准</w:t>
            </w:r>
          </w:p>
        </w:tc>
        <w:tc>
          <w:tcPr>
            <w:tcW w:w="507" w:type="pct"/>
            <w:shd w:val="clear" w:color="auto" w:fill="auto"/>
            <w:vAlign w:val="center"/>
          </w:tcPr>
          <w:p w14:paraId="34853B0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w:t>
            </w:r>
          </w:p>
        </w:tc>
      </w:tr>
      <w:tr w14:paraId="1DCC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44" w:hRule="atLeast"/>
        </w:trPr>
        <w:tc>
          <w:tcPr>
            <w:tcW w:w="910" w:type="pct"/>
            <w:shd w:val="clear" w:color="auto" w:fill="auto"/>
            <w:vAlign w:val="center"/>
          </w:tcPr>
          <w:p w14:paraId="6140EFAA">
            <w:pPr>
              <w:tabs>
                <w:tab w:val="left" w:pos="1260"/>
              </w:tabs>
              <w:autoSpaceDE w:val="0"/>
              <w:autoSpaceDN w:val="0"/>
              <w:spacing w:line="360" w:lineRule="auto"/>
              <w:ind w:firstLine="420" w:firstLineChars="200"/>
              <w:contextualSpacing/>
              <w:jc w:val="both"/>
              <w:rPr>
                <w:rFonts w:hint="eastAsia" w:asciiTheme="minorEastAsia" w:hAnsiTheme="minorEastAsia" w:eastAsiaTheme="minorEastAsia" w:cstheme="minorEastAsia"/>
                <w:i w:val="0"/>
                <w:iCs w:val="0"/>
                <w:color w:val="auto"/>
                <w:sz w:val="21"/>
                <w:szCs w:val="21"/>
                <w:u w:val="none"/>
              </w:rPr>
            </w:pPr>
            <w:r>
              <w:rPr>
                <w:rFonts w:hint="eastAsia" w:ascii="宋体" w:hAnsi="宋体" w:eastAsia="宋体" w:cs="宋体"/>
                <w:sz w:val="21"/>
                <w:szCs w:val="21"/>
                <w:lang w:val="zh-CN"/>
              </w:rPr>
              <w:t>业绩</w:t>
            </w:r>
          </w:p>
        </w:tc>
        <w:tc>
          <w:tcPr>
            <w:tcW w:w="3582" w:type="pct"/>
            <w:shd w:val="clear" w:color="auto" w:fill="auto"/>
            <w:vAlign w:val="center"/>
          </w:tcPr>
          <w:p w14:paraId="6F7089C0">
            <w:pPr>
              <w:tabs>
                <w:tab w:val="left" w:pos="1260"/>
              </w:tabs>
              <w:autoSpaceDE w:val="0"/>
              <w:autoSpaceDN w:val="0"/>
              <w:spacing w:line="360" w:lineRule="auto"/>
              <w:ind w:firstLine="420" w:firstLineChars="200"/>
              <w:contextualSpacing/>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w:t>
            </w:r>
            <w:r>
              <w:rPr>
                <w:rFonts w:hint="eastAsia" w:ascii="宋体" w:hAnsi="宋体" w:eastAsia="宋体" w:cs="宋体"/>
                <w:sz w:val="21"/>
                <w:szCs w:val="21"/>
              </w:rPr>
              <w:t>202</w:t>
            </w:r>
            <w:r>
              <w:rPr>
                <w:rFonts w:hint="eastAsia" w:ascii="宋体" w:hAnsi="宋体" w:eastAsia="宋体" w:cs="宋体"/>
                <w:sz w:val="21"/>
                <w:szCs w:val="21"/>
                <w:lang w:val="en-US" w:eastAsia="zh-CN"/>
              </w:rPr>
              <w:t>3</w:t>
            </w:r>
            <w:r>
              <w:rPr>
                <w:rFonts w:hint="eastAsia" w:ascii="宋体" w:hAnsi="宋体" w:eastAsia="宋体" w:cs="宋体"/>
                <w:sz w:val="21"/>
                <w:szCs w:val="21"/>
              </w:rPr>
              <w:t>年1月1日以来，</w:t>
            </w:r>
            <w:r>
              <w:rPr>
                <w:rFonts w:hint="eastAsia" w:ascii="宋体" w:hAnsi="宋体" w:eastAsia="宋体" w:cs="宋体"/>
                <w:sz w:val="21"/>
                <w:szCs w:val="21"/>
                <w:lang w:val="en-US" w:eastAsia="zh-CN"/>
              </w:rPr>
              <w:t>具</w:t>
            </w:r>
            <w:r>
              <w:rPr>
                <w:rFonts w:hint="eastAsia" w:ascii="宋体" w:hAnsi="宋体" w:eastAsia="宋体" w:cs="宋体"/>
                <w:sz w:val="21"/>
                <w:szCs w:val="21"/>
              </w:rPr>
              <w:t>有</w:t>
            </w:r>
            <w:r>
              <w:rPr>
                <w:rFonts w:hint="eastAsia" w:ascii="宋体" w:hAnsi="宋体" w:eastAsia="宋体" w:cs="宋体"/>
                <w:sz w:val="21"/>
                <w:szCs w:val="21"/>
                <w:lang w:val="en-US" w:eastAsia="zh-CN"/>
              </w:rPr>
              <w:t>同类</w:t>
            </w:r>
            <w:r>
              <w:rPr>
                <w:rFonts w:hint="eastAsia" w:ascii="宋体" w:hAnsi="宋体" w:eastAsia="宋体" w:cs="宋体"/>
                <w:sz w:val="21"/>
                <w:szCs w:val="21"/>
              </w:rPr>
              <w:t>项目业绩的每</w:t>
            </w:r>
            <w:r>
              <w:rPr>
                <w:rFonts w:hint="eastAsia" w:ascii="宋体" w:hAnsi="宋体" w:eastAsia="宋体" w:cs="宋体"/>
                <w:sz w:val="21"/>
                <w:szCs w:val="21"/>
                <w:lang w:val="en-US" w:eastAsia="zh-CN"/>
              </w:rPr>
              <w:t>有一</w:t>
            </w:r>
            <w:r>
              <w:rPr>
                <w:rFonts w:hint="eastAsia" w:ascii="宋体" w:hAnsi="宋体" w:eastAsia="宋体" w:cs="宋体"/>
                <w:sz w:val="21"/>
                <w:szCs w:val="21"/>
              </w:rPr>
              <w:t>个</w:t>
            </w:r>
            <w:r>
              <w:rPr>
                <w:rFonts w:hint="eastAsia" w:ascii="宋体" w:hAnsi="宋体" w:eastAsia="宋体" w:cs="宋体"/>
                <w:sz w:val="21"/>
                <w:szCs w:val="21"/>
                <w:lang w:val="en-US" w:eastAsia="zh-CN"/>
              </w:rPr>
              <w:t>加2</w:t>
            </w:r>
            <w:r>
              <w:rPr>
                <w:rFonts w:hint="eastAsia" w:ascii="宋体" w:hAnsi="宋体" w:eastAsia="宋体" w:cs="宋体"/>
                <w:sz w:val="21"/>
                <w:szCs w:val="21"/>
              </w:rPr>
              <w:t>分，最高得</w:t>
            </w:r>
            <w:r>
              <w:rPr>
                <w:rFonts w:hint="eastAsia" w:ascii="宋体" w:hAnsi="宋体" w:eastAsia="宋体" w:cs="宋体"/>
                <w:sz w:val="21"/>
                <w:szCs w:val="21"/>
                <w:lang w:val="en-US" w:eastAsia="zh-CN"/>
              </w:rPr>
              <w:t>10</w:t>
            </w:r>
            <w:r>
              <w:rPr>
                <w:rFonts w:hint="eastAsia" w:ascii="宋体" w:hAnsi="宋体" w:eastAsia="宋体" w:cs="宋体"/>
                <w:sz w:val="21"/>
                <w:szCs w:val="21"/>
              </w:rPr>
              <w:t>分，不提供</w:t>
            </w:r>
            <w:r>
              <w:rPr>
                <w:rFonts w:hint="eastAsia" w:ascii="宋体" w:hAnsi="宋体" w:eastAsia="宋体" w:cs="宋体"/>
                <w:sz w:val="21"/>
                <w:szCs w:val="21"/>
                <w:lang w:val="en-US" w:eastAsia="zh-CN"/>
              </w:rPr>
              <w:t>不得分。</w:t>
            </w:r>
          </w:p>
          <w:p w14:paraId="780BB4F6">
            <w:pPr>
              <w:tabs>
                <w:tab w:val="left" w:pos="1260"/>
              </w:tabs>
              <w:autoSpaceDE w:val="0"/>
              <w:autoSpaceDN w:val="0"/>
              <w:spacing w:line="360" w:lineRule="auto"/>
              <w:ind w:firstLine="420" w:firstLineChars="200"/>
              <w:contextualSpacing/>
              <w:rPr>
                <w:rFonts w:hint="eastAsia" w:asciiTheme="minorEastAsia" w:hAnsiTheme="minorEastAsia" w:eastAsiaTheme="minorEastAsia" w:cstheme="minorEastAsia"/>
                <w:i w:val="0"/>
                <w:iCs w:val="0"/>
                <w:color w:val="auto"/>
                <w:sz w:val="21"/>
                <w:szCs w:val="21"/>
                <w:u w:val="none"/>
              </w:rPr>
            </w:pPr>
            <w:r>
              <w:rPr>
                <w:rFonts w:hint="eastAsia" w:ascii="宋体" w:hAnsi="宋体" w:eastAsia="宋体" w:cs="宋体"/>
                <w:sz w:val="21"/>
                <w:szCs w:val="21"/>
              </w:rPr>
              <w:t>注：（“</w:t>
            </w:r>
            <w:r>
              <w:rPr>
                <w:rFonts w:hint="eastAsia" w:ascii="宋体" w:hAnsi="宋体" w:eastAsia="宋体" w:cs="宋体"/>
                <w:sz w:val="21"/>
                <w:szCs w:val="21"/>
                <w:lang w:val="en-US" w:eastAsia="zh-CN"/>
              </w:rPr>
              <w:t>同类</w:t>
            </w:r>
            <w:r>
              <w:rPr>
                <w:rFonts w:hint="eastAsia" w:ascii="宋体" w:hAnsi="宋体" w:eastAsia="宋体" w:cs="宋体"/>
                <w:sz w:val="21"/>
                <w:szCs w:val="21"/>
              </w:rPr>
              <w:t>项目”是指</w:t>
            </w:r>
            <w:r>
              <w:rPr>
                <w:rFonts w:hint="eastAsia" w:ascii="宋体" w:hAnsi="宋体" w:eastAsia="宋体" w:cs="宋体"/>
                <w:sz w:val="21"/>
                <w:szCs w:val="21"/>
                <w:lang w:val="en-US" w:eastAsia="zh-CN"/>
              </w:rPr>
              <w:t>投标人</w:t>
            </w:r>
            <w:r>
              <w:rPr>
                <w:rFonts w:hint="eastAsia" w:ascii="宋体" w:hAnsi="宋体" w:eastAsia="宋体" w:cs="宋体"/>
                <w:sz w:val="21"/>
                <w:szCs w:val="21"/>
              </w:rPr>
              <w:t>以往承担过的项目标的或服务内容、服务标准与本次招标的标的或服务内容、服务标准同类</w:t>
            </w:r>
            <w:r>
              <w:rPr>
                <w:rFonts w:hint="eastAsia" w:ascii="宋体" w:hAnsi="宋体" w:eastAsia="宋体" w:cs="宋体"/>
                <w:sz w:val="21"/>
                <w:szCs w:val="21"/>
                <w:lang w:eastAsia="zh-CN"/>
              </w:rPr>
              <w:t>，</w:t>
            </w:r>
            <w:r>
              <w:rPr>
                <w:rFonts w:hint="eastAsia" w:ascii="宋体" w:hAnsi="宋体" w:eastAsia="宋体" w:cs="宋体"/>
                <w:sz w:val="21"/>
                <w:szCs w:val="21"/>
              </w:rPr>
              <w:t>投标文件中须附中标通知书或提供合同原件扫描件）。</w:t>
            </w:r>
          </w:p>
        </w:tc>
        <w:tc>
          <w:tcPr>
            <w:tcW w:w="507" w:type="pct"/>
            <w:shd w:val="clear" w:color="auto" w:fill="auto"/>
            <w:vAlign w:val="center"/>
          </w:tcPr>
          <w:p w14:paraId="5210D9F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10</w:t>
            </w:r>
            <w:r>
              <w:rPr>
                <w:rFonts w:hint="eastAsia" w:asciiTheme="minorEastAsia" w:hAnsiTheme="minorEastAsia" w:eastAsiaTheme="minorEastAsia" w:cstheme="minorEastAsia"/>
                <w:i w:val="0"/>
                <w:iCs w:val="0"/>
                <w:color w:val="auto"/>
                <w:kern w:val="0"/>
                <w:sz w:val="21"/>
                <w:szCs w:val="21"/>
                <w:u w:val="none"/>
                <w:lang w:val="en-US" w:eastAsia="zh-CN" w:bidi="ar"/>
              </w:rPr>
              <w:t>分</w:t>
            </w:r>
          </w:p>
        </w:tc>
      </w:tr>
      <w:tr w14:paraId="4621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186446A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三、技术部分（满分</w:t>
            </w:r>
            <w:r>
              <w:rPr>
                <w:rFonts w:hint="eastAsia" w:asciiTheme="minorEastAsia" w:hAnsiTheme="minorEastAsia" w:cstheme="minorEastAsia"/>
                <w:b/>
                <w:bCs/>
                <w:i w:val="0"/>
                <w:iCs w:val="0"/>
                <w:color w:val="auto"/>
                <w:kern w:val="0"/>
                <w:sz w:val="22"/>
                <w:szCs w:val="22"/>
                <w:u w:val="none"/>
                <w:lang w:val="en-US" w:eastAsia="zh-CN" w:bidi="ar"/>
              </w:rPr>
              <w:t>40</w:t>
            </w:r>
            <w:r>
              <w:rPr>
                <w:rFonts w:hint="eastAsia" w:asciiTheme="minorEastAsia" w:hAnsiTheme="minorEastAsia" w:eastAsiaTheme="minorEastAsia" w:cstheme="minorEastAsia"/>
                <w:b/>
                <w:bCs/>
                <w:i w:val="0"/>
                <w:iCs w:val="0"/>
                <w:color w:val="auto"/>
                <w:kern w:val="0"/>
                <w:sz w:val="22"/>
                <w:szCs w:val="22"/>
                <w:u w:val="none"/>
                <w:lang w:val="en-US" w:eastAsia="zh-CN" w:bidi="ar"/>
              </w:rPr>
              <w:t>分）</w:t>
            </w:r>
          </w:p>
        </w:tc>
      </w:tr>
      <w:tr w14:paraId="2AC9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shd w:val="clear" w:color="auto" w:fill="auto"/>
            <w:vAlign w:val="center"/>
          </w:tcPr>
          <w:p w14:paraId="7DAD2F2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评分因素</w:t>
            </w:r>
          </w:p>
        </w:tc>
        <w:tc>
          <w:tcPr>
            <w:tcW w:w="3582" w:type="pct"/>
            <w:shd w:val="clear" w:color="auto" w:fill="auto"/>
            <w:vAlign w:val="center"/>
          </w:tcPr>
          <w:p w14:paraId="4F5B290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评分标准</w:t>
            </w:r>
          </w:p>
        </w:tc>
        <w:tc>
          <w:tcPr>
            <w:tcW w:w="507" w:type="pct"/>
            <w:shd w:val="clear" w:color="auto" w:fill="auto"/>
            <w:vAlign w:val="center"/>
          </w:tcPr>
          <w:p w14:paraId="5F2FD3D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分值</w:t>
            </w:r>
          </w:p>
        </w:tc>
      </w:tr>
      <w:tr w14:paraId="2BDF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98" w:hRule="atLeast"/>
        </w:trPr>
        <w:tc>
          <w:tcPr>
            <w:tcW w:w="910" w:type="pct"/>
            <w:shd w:val="clear" w:color="auto" w:fill="auto"/>
            <w:vAlign w:val="center"/>
          </w:tcPr>
          <w:p w14:paraId="27D537C5">
            <w:pPr>
              <w:tabs>
                <w:tab w:val="left" w:pos="1260"/>
              </w:tabs>
              <w:autoSpaceDE w:val="0"/>
              <w:autoSpaceDN w:val="0"/>
              <w:spacing w:line="360" w:lineRule="auto"/>
              <w:contextualSpacing/>
              <w:jc w:val="center"/>
              <w:rPr>
                <w:rFonts w:hint="eastAsia" w:ascii="宋体" w:hAnsi="宋体" w:eastAsia="宋体" w:cs="宋体"/>
                <w:sz w:val="21"/>
                <w:szCs w:val="21"/>
                <w:lang w:val="zh-CN"/>
              </w:rPr>
            </w:pPr>
            <w:r>
              <w:rPr>
                <w:rFonts w:hint="eastAsia" w:ascii="宋体" w:hAnsi="宋体" w:eastAsia="宋体" w:cs="宋体"/>
                <w:sz w:val="21"/>
                <w:szCs w:val="21"/>
                <w:lang w:val="zh-CN"/>
              </w:rPr>
              <w:t>技术规</w:t>
            </w:r>
          </w:p>
          <w:p w14:paraId="7E87CCFA">
            <w:pPr>
              <w:tabs>
                <w:tab w:val="left" w:pos="1260"/>
              </w:tabs>
              <w:autoSpaceDE w:val="0"/>
              <w:autoSpaceDN w:val="0"/>
              <w:spacing w:line="360" w:lineRule="auto"/>
              <w:contextualSpacing/>
              <w:jc w:val="center"/>
              <w:rPr>
                <w:rFonts w:hint="eastAsia" w:ascii="宋体" w:hAnsi="宋体" w:eastAsia="宋体" w:cs="宋体"/>
                <w:sz w:val="21"/>
                <w:szCs w:val="21"/>
                <w:lang w:val="zh-CN"/>
              </w:rPr>
            </w:pPr>
            <w:r>
              <w:rPr>
                <w:rFonts w:hint="eastAsia" w:ascii="宋体" w:hAnsi="宋体" w:eastAsia="宋体" w:cs="宋体"/>
                <w:sz w:val="21"/>
                <w:szCs w:val="21"/>
                <w:lang w:val="zh-CN"/>
              </w:rPr>
              <w:t>格、参数</w:t>
            </w:r>
          </w:p>
          <w:p w14:paraId="089F3A7D">
            <w:pPr>
              <w:tabs>
                <w:tab w:val="left" w:pos="1260"/>
              </w:tabs>
              <w:autoSpaceDE w:val="0"/>
              <w:autoSpaceDN w:val="0"/>
              <w:spacing w:line="360" w:lineRule="auto"/>
              <w:contextualSpacing/>
              <w:jc w:val="center"/>
              <w:rPr>
                <w:rFonts w:hint="eastAsia" w:ascii="宋体" w:hAnsi="宋体" w:eastAsia="宋体" w:cs="宋体"/>
                <w:kern w:val="2"/>
                <w:sz w:val="21"/>
                <w:szCs w:val="21"/>
                <w:lang w:val="zh-CN" w:eastAsia="zh-CN" w:bidi="ar-SA"/>
              </w:rPr>
            </w:pPr>
            <w:r>
              <w:rPr>
                <w:rFonts w:hint="eastAsia" w:ascii="宋体" w:hAnsi="宋体" w:eastAsia="宋体" w:cs="宋体"/>
                <w:sz w:val="21"/>
                <w:szCs w:val="21"/>
                <w:lang w:val="zh-CN"/>
              </w:rPr>
              <w:t>要求响应</w:t>
            </w:r>
          </w:p>
        </w:tc>
        <w:tc>
          <w:tcPr>
            <w:tcW w:w="3582" w:type="pct"/>
            <w:shd w:val="clear" w:color="auto" w:fill="auto"/>
            <w:vAlign w:val="center"/>
          </w:tcPr>
          <w:p w14:paraId="2292FEE5">
            <w:pPr>
              <w:pStyle w:val="75"/>
              <w:spacing w:before="28" w:line="403" w:lineRule="auto"/>
              <w:ind w:left="110" w:right="105"/>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1.所投车辆具备地图导航（支持红绿灯倒计时，绿波车速）功能的加1分，满分1分； </w:t>
            </w:r>
          </w:p>
          <w:p w14:paraId="0A77AE6F">
            <w:pPr>
              <w:pStyle w:val="75"/>
              <w:spacing w:before="28" w:line="403" w:lineRule="auto"/>
              <w:ind w:left="110" w:right="105"/>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2.所投车辆配置原装行车记录仪且储存时间不低于15天的加1分，满分1分； </w:t>
            </w:r>
          </w:p>
          <w:p w14:paraId="34138E98">
            <w:pPr>
              <w:pStyle w:val="75"/>
              <w:spacing w:before="28" w:line="403" w:lineRule="auto"/>
              <w:ind w:left="110" w:right="105"/>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3.所投车辆具有①执法用车的车载通讯设备接口②应急电源接口，能每具备一项的加1分，满分2分；  </w:t>
            </w:r>
          </w:p>
          <w:p w14:paraId="11D370A3">
            <w:pPr>
              <w:pStyle w:val="75"/>
              <w:spacing w:before="28" w:line="403" w:lineRule="auto"/>
              <w:ind w:left="110" w:right="105"/>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4.所投车辆配备充电桩并免费安装的加</w:t>
            </w:r>
            <w:r>
              <w:rPr>
                <w:rFonts w:hint="eastAsia" w:cs="宋体"/>
                <w:color w:val="auto"/>
                <w:sz w:val="21"/>
                <w:szCs w:val="21"/>
                <w:lang w:val="en-US" w:eastAsia="zh-CN"/>
              </w:rPr>
              <w:t>1</w:t>
            </w:r>
            <w:r>
              <w:rPr>
                <w:rFonts w:hint="eastAsia" w:ascii="宋体" w:hAnsi="宋体" w:eastAsia="宋体" w:cs="宋体"/>
                <w:color w:val="auto"/>
                <w:sz w:val="21"/>
                <w:szCs w:val="21"/>
                <w:lang w:val="en-US" w:eastAsia="zh-CN"/>
              </w:rPr>
              <w:t>分，满分</w:t>
            </w:r>
            <w:r>
              <w:rPr>
                <w:rFonts w:hint="eastAsia" w:cs="宋体"/>
                <w:color w:val="auto"/>
                <w:sz w:val="21"/>
                <w:szCs w:val="21"/>
                <w:lang w:val="en-US" w:eastAsia="zh-CN"/>
              </w:rPr>
              <w:t>1</w:t>
            </w:r>
            <w:r>
              <w:rPr>
                <w:rFonts w:hint="eastAsia" w:ascii="宋体" w:hAnsi="宋体" w:eastAsia="宋体" w:cs="宋体"/>
                <w:color w:val="auto"/>
                <w:sz w:val="21"/>
                <w:szCs w:val="21"/>
                <w:lang w:val="en-US" w:eastAsia="zh-CN"/>
              </w:rPr>
              <w:t>分；</w:t>
            </w:r>
          </w:p>
          <w:p w14:paraId="5AEE31CF">
            <w:pPr>
              <w:pStyle w:val="75"/>
              <w:spacing w:before="28" w:line="403" w:lineRule="auto"/>
              <w:ind w:left="110" w:leftChars="0" w:right="105" w:rightChars="0"/>
              <w:rPr>
                <w:rFonts w:hint="eastAsia" w:ascii="宋体" w:hAnsi="宋体" w:eastAsia="宋体" w:cs="宋体"/>
                <w:kern w:val="2"/>
                <w:sz w:val="21"/>
                <w:szCs w:val="21"/>
                <w:lang w:val="en-US" w:eastAsia="zh-CN" w:bidi="ar-SA"/>
              </w:rPr>
            </w:pPr>
            <w:r>
              <w:rPr>
                <w:rFonts w:hint="eastAsia" w:ascii="宋体" w:hAnsi="宋体" w:eastAsia="宋体" w:cs="宋体"/>
                <w:color w:val="auto"/>
                <w:sz w:val="21"/>
                <w:szCs w:val="21"/>
                <w:lang w:val="zh-CN" w:eastAsia="zh-CN"/>
              </w:rPr>
              <w:t>注：以上功能均须提供承诺函以资证明。</w:t>
            </w:r>
          </w:p>
        </w:tc>
        <w:tc>
          <w:tcPr>
            <w:tcW w:w="507" w:type="pct"/>
            <w:shd w:val="clear" w:color="auto" w:fill="auto"/>
            <w:vAlign w:val="center"/>
          </w:tcPr>
          <w:p w14:paraId="385EF09D">
            <w:pPr>
              <w:tabs>
                <w:tab w:val="left" w:pos="1260"/>
              </w:tabs>
              <w:autoSpaceDE w:val="0"/>
              <w:autoSpaceDN w:val="0"/>
              <w:spacing w:line="330" w:lineRule="atLeast"/>
              <w:contextualSpacing/>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5分</w:t>
            </w:r>
          </w:p>
        </w:tc>
      </w:tr>
      <w:tr w14:paraId="04F0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98" w:hRule="atLeast"/>
        </w:trPr>
        <w:tc>
          <w:tcPr>
            <w:tcW w:w="910" w:type="pct"/>
            <w:shd w:val="clear" w:color="auto" w:fill="auto"/>
            <w:vAlign w:val="center"/>
          </w:tcPr>
          <w:p w14:paraId="4E1886D9">
            <w:pPr>
              <w:tabs>
                <w:tab w:val="left" w:pos="1260"/>
              </w:tabs>
              <w:autoSpaceDE w:val="0"/>
              <w:autoSpaceDN w:val="0"/>
              <w:spacing w:line="360" w:lineRule="auto"/>
              <w:contextualSpacing/>
              <w:jc w:val="center"/>
              <w:rPr>
                <w:rFonts w:hint="eastAsia" w:ascii="宋体" w:hAnsi="宋体" w:eastAsia="宋体" w:cs="宋体"/>
                <w:kern w:val="2"/>
                <w:sz w:val="21"/>
                <w:szCs w:val="21"/>
                <w:lang w:val="zh-CN" w:eastAsia="zh-CN" w:bidi="ar-SA"/>
              </w:rPr>
            </w:pPr>
            <w:r>
              <w:rPr>
                <w:rFonts w:hint="eastAsia" w:ascii="宋体" w:hAnsi="宋体" w:eastAsia="宋体" w:cs="宋体"/>
                <w:spacing w:val="-3"/>
                <w:sz w:val="21"/>
                <w:szCs w:val="21"/>
              </w:rPr>
              <w:t>实施方案</w:t>
            </w:r>
          </w:p>
        </w:tc>
        <w:tc>
          <w:tcPr>
            <w:tcW w:w="3582" w:type="pct"/>
            <w:shd w:val="clear" w:color="auto" w:fill="auto"/>
            <w:vAlign w:val="center"/>
          </w:tcPr>
          <w:p w14:paraId="3D4ADF0B">
            <w:pPr>
              <w:tabs>
                <w:tab w:val="left" w:pos="1260"/>
              </w:tabs>
              <w:autoSpaceDE w:val="0"/>
              <w:autoSpaceDN w:val="0"/>
              <w:spacing w:line="360" w:lineRule="auto"/>
              <w:contextualSpacing/>
              <w:rPr>
                <w:rFonts w:hint="eastAsia" w:ascii="宋体" w:hAnsi="宋体" w:eastAsia="宋体" w:cs="宋体"/>
                <w:kern w:val="2"/>
                <w:sz w:val="21"/>
                <w:szCs w:val="21"/>
                <w:lang w:val="en-US" w:eastAsia="zh-CN" w:bidi="ar-SA"/>
              </w:rPr>
            </w:pPr>
            <w:r>
              <w:rPr>
                <w:rFonts w:hint="eastAsia" w:ascii="宋体" w:hAnsi="宋体" w:eastAsia="宋体" w:cs="宋体"/>
                <w:color w:val="auto"/>
                <w:sz w:val="21"/>
                <w:szCs w:val="21"/>
                <w:lang w:val="zh-CN"/>
              </w:rPr>
              <w:t>投标人</w:t>
            </w:r>
            <w:r>
              <w:rPr>
                <w:rFonts w:hint="eastAsia" w:ascii="宋体" w:hAnsi="宋体" w:eastAsia="宋体" w:cs="宋体"/>
                <w:color w:val="auto"/>
                <w:sz w:val="21"/>
                <w:szCs w:val="21"/>
              </w:rPr>
              <w:t>提供针对本项目的</w:t>
            </w:r>
            <w:r>
              <w:rPr>
                <w:rFonts w:hint="eastAsia" w:ascii="宋体" w:hAnsi="宋体" w:eastAsia="宋体" w:cs="宋体"/>
                <w:color w:val="auto"/>
                <w:kern w:val="0"/>
                <w:sz w:val="21"/>
                <w:szCs w:val="21"/>
              </w:rPr>
              <w:t>实施方案，包括①质量保证措施②应急保障措施③交接方案④车辆维护保养方案⑤售后服务方案，每有一项</w:t>
            </w:r>
            <w:r>
              <w:rPr>
                <w:rFonts w:hint="eastAsia" w:ascii="宋体" w:hAnsi="宋体" w:eastAsia="宋体" w:cs="宋体"/>
                <w:color w:val="auto"/>
                <w:sz w:val="21"/>
                <w:szCs w:val="21"/>
              </w:rPr>
              <w:t>方案科学合理、可实施性高、内容完整</w:t>
            </w:r>
            <w:r>
              <w:rPr>
                <w:rFonts w:hint="eastAsia" w:ascii="宋体" w:hAnsi="宋体" w:eastAsia="宋体" w:cs="宋体"/>
                <w:color w:val="auto"/>
                <w:sz w:val="21"/>
                <w:szCs w:val="21"/>
                <w:lang w:eastAsia="zh-CN"/>
              </w:rPr>
              <w:t>的</w:t>
            </w:r>
            <w:r>
              <w:rPr>
                <w:rFonts w:hint="eastAsia" w:ascii="宋体" w:hAnsi="宋体" w:eastAsia="宋体" w:cs="宋体"/>
                <w:color w:val="auto"/>
                <w:kern w:val="0"/>
                <w:sz w:val="21"/>
                <w:szCs w:val="21"/>
              </w:rPr>
              <w:t>得</w:t>
            </w:r>
            <w:r>
              <w:rPr>
                <w:rFonts w:hint="eastAsia" w:ascii="宋体" w:hAnsi="宋体" w:eastAsia="宋体" w:cs="宋体"/>
                <w:color w:val="auto"/>
                <w:kern w:val="0"/>
                <w:sz w:val="21"/>
                <w:szCs w:val="21"/>
                <w:lang w:val="en-US" w:eastAsia="zh-CN"/>
              </w:rPr>
              <w:t>4</w:t>
            </w:r>
            <w:r>
              <w:rPr>
                <w:rFonts w:hint="eastAsia" w:ascii="宋体" w:hAnsi="宋体" w:eastAsia="宋体" w:cs="宋体"/>
                <w:color w:val="auto"/>
                <w:kern w:val="0"/>
                <w:sz w:val="21"/>
                <w:szCs w:val="21"/>
              </w:rPr>
              <w:t>分；</w:t>
            </w:r>
            <w:r>
              <w:rPr>
                <w:rFonts w:hint="eastAsia" w:ascii="宋体" w:hAnsi="宋体" w:eastAsia="宋体" w:cs="宋体"/>
                <w:color w:val="auto"/>
                <w:sz w:val="21"/>
                <w:szCs w:val="21"/>
                <w:lang w:val="en-US" w:eastAsia="zh-CN"/>
              </w:rPr>
              <w:t>不缺项</w:t>
            </w:r>
            <w:r>
              <w:rPr>
                <w:rFonts w:hint="eastAsia" w:ascii="宋体" w:hAnsi="宋体" w:eastAsia="宋体" w:cs="宋体"/>
                <w:color w:val="auto"/>
                <w:sz w:val="21"/>
                <w:szCs w:val="21"/>
              </w:rPr>
              <w:t>仅有简单描述的得</w:t>
            </w:r>
            <w:r>
              <w:rPr>
                <w:rFonts w:hint="eastAsia" w:ascii="宋体" w:hAnsi="宋体" w:eastAsia="宋体" w:cs="宋体"/>
                <w:color w:val="auto"/>
                <w:sz w:val="21"/>
                <w:szCs w:val="21"/>
                <w:lang w:val="en-US" w:eastAsia="zh-CN"/>
              </w:rPr>
              <w:t>2.8</w:t>
            </w:r>
            <w:r>
              <w:rPr>
                <w:rFonts w:hint="eastAsia" w:ascii="宋体" w:hAnsi="宋体" w:eastAsia="宋体" w:cs="宋体"/>
                <w:color w:val="auto"/>
                <w:sz w:val="21"/>
                <w:szCs w:val="21"/>
              </w:rPr>
              <w:t>分；内容不完整，</w:t>
            </w:r>
            <w:r>
              <w:rPr>
                <w:rFonts w:hint="eastAsia" w:ascii="宋体" w:hAnsi="宋体" w:eastAsia="宋体" w:cs="宋体"/>
                <w:color w:val="auto"/>
                <w:sz w:val="21"/>
                <w:szCs w:val="21"/>
                <w:lang w:val="en-US" w:eastAsia="zh-CN"/>
              </w:rPr>
              <w:t>缺乏</w:t>
            </w:r>
            <w:r>
              <w:rPr>
                <w:rFonts w:hint="eastAsia" w:ascii="宋体" w:hAnsi="宋体" w:eastAsia="宋体" w:cs="宋体"/>
                <w:color w:val="auto"/>
                <w:sz w:val="21"/>
                <w:szCs w:val="21"/>
              </w:rPr>
              <w:t>科学合理的得</w:t>
            </w:r>
            <w:r>
              <w:rPr>
                <w:rFonts w:hint="eastAsia" w:ascii="宋体" w:hAnsi="宋体" w:eastAsia="宋体" w:cs="宋体"/>
                <w:color w:val="auto"/>
                <w:sz w:val="21"/>
                <w:szCs w:val="21"/>
                <w:lang w:val="en-US" w:eastAsia="zh-CN"/>
              </w:rPr>
              <w:t>1.6</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不提供</w:t>
            </w:r>
            <w:r>
              <w:rPr>
                <w:rFonts w:hint="eastAsia" w:ascii="宋体" w:hAnsi="宋体" w:eastAsia="宋体" w:cs="宋体"/>
                <w:color w:val="auto"/>
                <w:sz w:val="21"/>
                <w:szCs w:val="21"/>
              </w:rPr>
              <w:t>不得分。</w:t>
            </w:r>
            <w:r>
              <w:rPr>
                <w:rFonts w:hint="eastAsia" w:ascii="宋体" w:hAnsi="宋体" w:eastAsia="宋体" w:cs="宋体"/>
                <w:color w:val="auto"/>
                <w:sz w:val="21"/>
                <w:szCs w:val="21"/>
                <w:lang w:val="en-US" w:eastAsia="zh-CN"/>
              </w:rPr>
              <w:t>本项最高得20分。</w:t>
            </w:r>
          </w:p>
        </w:tc>
        <w:tc>
          <w:tcPr>
            <w:tcW w:w="507" w:type="pct"/>
            <w:shd w:val="clear" w:color="auto" w:fill="auto"/>
            <w:vAlign w:val="center"/>
          </w:tcPr>
          <w:p w14:paraId="6A073A45">
            <w:pPr>
              <w:tabs>
                <w:tab w:val="left" w:pos="1260"/>
              </w:tabs>
              <w:autoSpaceDE w:val="0"/>
              <w:autoSpaceDN w:val="0"/>
              <w:spacing w:line="360" w:lineRule="auto"/>
              <w:contextualSpacing/>
              <w:jc w:val="center"/>
              <w:rPr>
                <w:rFonts w:hint="default" w:ascii="宋体" w:hAnsi="宋体" w:eastAsia="宋体" w:cs="宋体"/>
                <w:kern w:val="2"/>
                <w:sz w:val="21"/>
                <w:szCs w:val="21"/>
                <w:lang w:val="en-US" w:eastAsia="zh-CN" w:bidi="ar-SA"/>
              </w:rPr>
            </w:pPr>
            <w:r>
              <w:rPr>
                <w:rFonts w:hint="eastAsia" w:ascii="宋体" w:hAnsi="宋体" w:eastAsia="宋体" w:cs="宋体"/>
                <w:color w:val="auto"/>
                <w:sz w:val="21"/>
                <w:szCs w:val="21"/>
                <w:lang w:val="en-US" w:eastAsia="zh-CN"/>
              </w:rPr>
              <w:t>20分</w:t>
            </w:r>
          </w:p>
        </w:tc>
      </w:tr>
      <w:tr w14:paraId="6B38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98" w:hRule="atLeast"/>
        </w:trPr>
        <w:tc>
          <w:tcPr>
            <w:tcW w:w="910" w:type="pct"/>
            <w:shd w:val="clear" w:color="auto" w:fill="auto"/>
            <w:vAlign w:val="center"/>
          </w:tcPr>
          <w:p w14:paraId="5FDBBA3F">
            <w:pPr>
              <w:pStyle w:val="15"/>
              <w:spacing w:line="360" w:lineRule="auto"/>
              <w:contextualSpacing/>
              <w:jc w:val="center"/>
              <w:rPr>
                <w:rFonts w:hint="eastAsia" w:ascii="宋体" w:hAnsi="宋体" w:eastAsia="宋体" w:cs="宋体"/>
                <w:kern w:val="2"/>
                <w:sz w:val="21"/>
                <w:szCs w:val="21"/>
                <w:lang w:val="zh-CN" w:eastAsia="zh-CN" w:bidi="ar-SA"/>
              </w:rPr>
            </w:pPr>
            <w:r>
              <w:rPr>
                <w:rFonts w:hint="eastAsia" w:ascii="宋体" w:hAnsi="宋体" w:eastAsia="宋体" w:cs="宋体"/>
                <w:sz w:val="21"/>
                <w:szCs w:val="21"/>
                <w:lang w:val="zh-CN"/>
              </w:rPr>
              <w:t>售后服务承诺</w:t>
            </w:r>
          </w:p>
        </w:tc>
        <w:tc>
          <w:tcPr>
            <w:tcW w:w="3582" w:type="pct"/>
            <w:shd w:val="clear" w:color="auto" w:fill="auto"/>
            <w:vAlign w:val="center"/>
          </w:tcPr>
          <w:p w14:paraId="7E40B544">
            <w:pPr>
              <w:pStyle w:val="75"/>
              <w:spacing w:before="28" w:line="403" w:lineRule="auto"/>
              <w:ind w:left="110" w:right="105"/>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投标人有完整的售后服务承诺：</w:t>
            </w:r>
          </w:p>
          <w:p w14:paraId="49DD38CE">
            <w:pPr>
              <w:pStyle w:val="75"/>
              <w:numPr>
                <w:ilvl w:val="0"/>
                <w:numId w:val="0"/>
              </w:numPr>
              <w:spacing w:before="28" w:line="403" w:lineRule="auto"/>
              <w:ind w:right="105" w:rightChars="0"/>
              <w:rPr>
                <w:rFonts w:hint="eastAsia" w:ascii="宋体" w:hAnsi="宋体" w:eastAsia="宋体" w:cs="宋体"/>
                <w:color w:val="auto"/>
                <w:sz w:val="21"/>
                <w:szCs w:val="21"/>
                <w:lang w:eastAsia="zh-CN"/>
              </w:rPr>
            </w:pPr>
            <w:r>
              <w:rPr>
                <w:rFonts w:hint="eastAsia" w:cs="宋体"/>
                <w:color w:val="auto"/>
                <w:sz w:val="21"/>
                <w:szCs w:val="21"/>
                <w:lang w:val="en-US" w:eastAsia="zh-CN"/>
              </w:rPr>
              <w:t>1.</w:t>
            </w:r>
            <w:r>
              <w:rPr>
                <w:rFonts w:hint="eastAsia" w:ascii="宋体" w:hAnsi="宋体" w:eastAsia="宋体" w:cs="宋体"/>
                <w:color w:val="auto"/>
                <w:sz w:val="21"/>
                <w:szCs w:val="21"/>
                <w:lang w:eastAsia="zh-CN"/>
              </w:rPr>
              <w:t>除提供首次免费保养外，在此基础上每增加一次免费保养得</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分， 最高得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分。投标人须提供承诺函。</w:t>
            </w:r>
          </w:p>
          <w:p w14:paraId="1BCB5345">
            <w:pPr>
              <w:pStyle w:val="75"/>
              <w:numPr>
                <w:ilvl w:val="0"/>
                <w:numId w:val="0"/>
              </w:numPr>
              <w:spacing w:before="28" w:line="403" w:lineRule="auto"/>
              <w:ind w:right="105" w:rightChars="0"/>
              <w:rPr>
                <w:rFonts w:hint="eastAsia" w:ascii="宋体" w:hAnsi="宋体" w:eastAsia="宋体" w:cs="宋体"/>
                <w:color w:val="auto"/>
                <w:sz w:val="21"/>
                <w:szCs w:val="21"/>
                <w:lang w:eastAsia="zh-CN"/>
              </w:rPr>
            </w:pPr>
            <w:r>
              <w:rPr>
                <w:rFonts w:hint="eastAsia" w:cs="宋体"/>
                <w:color w:val="auto"/>
                <w:sz w:val="21"/>
                <w:szCs w:val="21"/>
                <w:lang w:val="en-US" w:eastAsia="zh-CN"/>
              </w:rPr>
              <w:t>2.</w:t>
            </w:r>
            <w:r>
              <w:rPr>
                <w:rFonts w:hint="eastAsia" w:ascii="宋体" w:hAnsi="宋体" w:eastAsia="宋体" w:cs="宋体"/>
                <w:color w:val="auto"/>
                <w:sz w:val="21"/>
                <w:szCs w:val="21"/>
                <w:lang w:eastAsia="zh-CN"/>
              </w:rPr>
              <w:t>承诺质保期不低于</w:t>
            </w:r>
            <w:r>
              <w:rPr>
                <w:rFonts w:hint="eastAsia" w:ascii="宋体" w:hAnsi="宋体" w:eastAsia="宋体" w:cs="宋体"/>
                <w:color w:val="auto"/>
                <w:sz w:val="21"/>
                <w:szCs w:val="21"/>
                <w:lang w:val="en-US" w:eastAsia="zh-CN"/>
              </w:rPr>
              <w:t>3年，每增加1年加1分，</w:t>
            </w:r>
            <w:r>
              <w:rPr>
                <w:rFonts w:hint="eastAsia" w:ascii="宋体" w:hAnsi="宋体" w:eastAsia="宋体" w:cs="宋体"/>
                <w:color w:val="auto"/>
                <w:sz w:val="21"/>
                <w:szCs w:val="21"/>
                <w:lang w:eastAsia="zh-CN"/>
              </w:rPr>
              <w:t>最高得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分。投标人须提供承诺函。</w:t>
            </w:r>
          </w:p>
          <w:p w14:paraId="5DB1E78A">
            <w:pPr>
              <w:pStyle w:val="75"/>
              <w:numPr>
                <w:ilvl w:val="0"/>
                <w:numId w:val="0"/>
              </w:numPr>
              <w:spacing w:before="28" w:line="403" w:lineRule="auto"/>
              <w:ind w:right="105" w:rightChars="0"/>
              <w:rPr>
                <w:rFonts w:hint="eastAsia" w:ascii="宋体" w:hAnsi="宋体" w:eastAsia="宋体" w:cs="宋体"/>
                <w:kern w:val="2"/>
                <w:sz w:val="21"/>
                <w:szCs w:val="21"/>
                <w:lang w:val="en-US" w:eastAsia="en-US" w:bidi="ar-SA"/>
              </w:rPr>
            </w:pPr>
            <w:r>
              <w:rPr>
                <w:rFonts w:hint="eastAsia" w:cs="宋体"/>
                <w:color w:val="auto"/>
                <w:sz w:val="21"/>
                <w:szCs w:val="21"/>
                <w:lang w:val="en-US" w:eastAsia="zh-CN"/>
              </w:rPr>
              <w:t>3.</w:t>
            </w:r>
            <w:r>
              <w:rPr>
                <w:rFonts w:hint="eastAsia" w:ascii="宋体" w:hAnsi="宋体" w:eastAsia="宋体" w:cs="宋体"/>
                <w:color w:val="auto"/>
                <w:sz w:val="21"/>
                <w:szCs w:val="21"/>
                <w:lang w:val="zh-CN"/>
              </w:rPr>
              <w:t>投标人</w:t>
            </w:r>
            <w:r>
              <w:rPr>
                <w:rFonts w:hint="eastAsia" w:ascii="宋体" w:hAnsi="宋体" w:eastAsia="宋体" w:cs="宋体"/>
                <w:color w:val="auto"/>
                <w:sz w:val="21"/>
                <w:szCs w:val="21"/>
              </w:rPr>
              <w:t>提供针对本项目的</w:t>
            </w:r>
            <w:r>
              <w:rPr>
                <w:rFonts w:hint="eastAsia" w:ascii="宋体" w:hAnsi="宋体" w:eastAsia="宋体" w:cs="宋体"/>
                <w:color w:val="auto"/>
                <w:sz w:val="21"/>
                <w:szCs w:val="21"/>
                <w:lang w:val="zh-CN"/>
              </w:rPr>
              <w:t>售后服务承诺</w:t>
            </w:r>
            <w:r>
              <w:rPr>
                <w:rFonts w:hint="eastAsia" w:ascii="宋体" w:hAnsi="宋体" w:eastAsia="宋体" w:cs="宋体"/>
                <w:color w:val="auto"/>
                <w:kern w:val="0"/>
                <w:sz w:val="21"/>
                <w:szCs w:val="21"/>
              </w:rPr>
              <w:t>，包括</w:t>
            </w:r>
            <w:r>
              <w:rPr>
                <w:rFonts w:hint="eastAsia" w:ascii="宋体" w:hAnsi="宋体" w:eastAsia="宋体" w:cs="宋体"/>
                <w:color w:val="auto"/>
                <w:kern w:val="2"/>
                <w:sz w:val="21"/>
                <w:szCs w:val="21"/>
                <w:highlight w:val="none"/>
                <w:lang w:val="zh-CN" w:eastAsia="zh-CN" w:bidi="ar-SA"/>
              </w:rPr>
              <w:t>①具体的违约责任承诺②</w:t>
            </w:r>
            <w:r>
              <w:rPr>
                <w:rFonts w:hint="eastAsia" w:ascii="宋体" w:hAnsi="宋体" w:eastAsia="宋体" w:cs="宋体"/>
                <w:color w:val="auto"/>
                <w:kern w:val="0"/>
                <w:sz w:val="21"/>
                <w:szCs w:val="21"/>
              </w:rPr>
              <w:t>质保期内外服务承诺③</w:t>
            </w:r>
            <w:r>
              <w:rPr>
                <w:rFonts w:hint="eastAsia" w:ascii="宋体" w:hAnsi="宋体" w:eastAsia="宋体" w:cs="宋体"/>
                <w:color w:val="auto"/>
                <w:sz w:val="21"/>
                <w:szCs w:val="21"/>
                <w:lang w:eastAsia="zh-CN"/>
              </w:rPr>
              <w:t>所投车辆具有完整的售后服务体系，承诺在</w:t>
            </w:r>
            <w:r>
              <w:rPr>
                <w:rFonts w:hint="eastAsia" w:ascii="宋体" w:hAnsi="宋体" w:eastAsia="宋体" w:cs="宋体"/>
                <w:color w:val="auto"/>
                <w:sz w:val="21"/>
                <w:szCs w:val="21"/>
                <w:lang w:val="en-US" w:eastAsia="zh-CN"/>
              </w:rPr>
              <w:t>30分钟</w:t>
            </w:r>
            <w:r>
              <w:rPr>
                <w:rFonts w:hint="eastAsia" w:ascii="宋体" w:hAnsi="宋体" w:eastAsia="宋体" w:cs="宋体"/>
                <w:color w:val="auto"/>
                <w:sz w:val="21"/>
                <w:szCs w:val="21"/>
                <w:lang w:eastAsia="zh-CN"/>
              </w:rPr>
              <w:t>内响应，</w:t>
            </w:r>
            <w:r>
              <w:rPr>
                <w:rFonts w:hint="eastAsia" w:ascii="宋体" w:hAnsi="宋体" w:eastAsia="宋体" w:cs="宋体"/>
                <w:color w:val="auto"/>
                <w:sz w:val="21"/>
                <w:szCs w:val="21"/>
                <w:lang w:val="en-US" w:eastAsia="zh-CN"/>
              </w:rPr>
              <w:t>2小时内</w:t>
            </w:r>
            <w:r>
              <w:rPr>
                <w:rFonts w:hint="eastAsia" w:ascii="宋体" w:hAnsi="宋体" w:eastAsia="宋体" w:cs="宋体"/>
                <w:color w:val="auto"/>
                <w:sz w:val="21"/>
                <w:szCs w:val="21"/>
                <w:lang w:eastAsia="zh-CN"/>
              </w:rPr>
              <w:t>提供现场维修保障服务，</w:t>
            </w:r>
            <w:r>
              <w:rPr>
                <w:rFonts w:hint="eastAsia" w:ascii="宋体" w:hAnsi="宋体" w:eastAsia="宋体" w:cs="宋体"/>
                <w:color w:val="auto"/>
                <w:kern w:val="0"/>
                <w:sz w:val="21"/>
                <w:szCs w:val="21"/>
              </w:rPr>
              <w:t>每有一项</w:t>
            </w:r>
            <w:r>
              <w:rPr>
                <w:rFonts w:hint="eastAsia" w:ascii="宋体" w:hAnsi="宋体" w:eastAsia="宋体" w:cs="宋体"/>
                <w:color w:val="auto"/>
                <w:sz w:val="21"/>
                <w:szCs w:val="21"/>
              </w:rPr>
              <w:t>方案科学合理、可实施性高、内容完整</w:t>
            </w:r>
            <w:r>
              <w:rPr>
                <w:rFonts w:hint="eastAsia" w:ascii="宋体" w:hAnsi="宋体" w:eastAsia="宋体" w:cs="宋体"/>
                <w:color w:val="auto"/>
                <w:sz w:val="21"/>
                <w:szCs w:val="21"/>
                <w:lang w:eastAsia="zh-CN"/>
              </w:rPr>
              <w:t>的</w:t>
            </w:r>
            <w:r>
              <w:rPr>
                <w:rFonts w:hint="eastAsia" w:ascii="宋体" w:hAnsi="宋体" w:eastAsia="宋体" w:cs="宋体"/>
                <w:color w:val="auto"/>
                <w:kern w:val="0"/>
                <w:sz w:val="21"/>
                <w:szCs w:val="21"/>
              </w:rPr>
              <w:t>得</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分；</w:t>
            </w:r>
            <w:r>
              <w:rPr>
                <w:rFonts w:hint="eastAsia" w:ascii="宋体" w:hAnsi="宋体" w:eastAsia="宋体" w:cs="宋体"/>
                <w:color w:val="auto"/>
                <w:sz w:val="21"/>
                <w:szCs w:val="21"/>
                <w:lang w:val="en-US" w:eastAsia="zh-CN"/>
              </w:rPr>
              <w:t>不缺项</w:t>
            </w:r>
            <w:r>
              <w:rPr>
                <w:rFonts w:hint="eastAsia" w:ascii="宋体" w:hAnsi="宋体" w:eastAsia="宋体" w:cs="宋体"/>
                <w:color w:val="auto"/>
                <w:sz w:val="21"/>
                <w:szCs w:val="21"/>
              </w:rPr>
              <w:t>仅有简单描述的</w:t>
            </w:r>
            <w:r>
              <w:rPr>
                <w:rFonts w:hint="eastAsia" w:ascii="宋体" w:hAnsi="宋体" w:eastAsia="宋体" w:cs="宋体"/>
                <w:color w:val="auto"/>
                <w:kern w:val="0"/>
                <w:sz w:val="21"/>
                <w:szCs w:val="21"/>
              </w:rPr>
              <w:t>得</w:t>
            </w:r>
            <w:r>
              <w:rPr>
                <w:rFonts w:hint="eastAsia" w:ascii="宋体" w:hAnsi="宋体" w:eastAsia="宋体" w:cs="宋体"/>
                <w:color w:val="auto"/>
                <w:kern w:val="0"/>
                <w:sz w:val="21"/>
                <w:szCs w:val="21"/>
                <w:lang w:val="en-US" w:eastAsia="zh-CN"/>
              </w:rPr>
              <w:t>2.1</w:t>
            </w:r>
            <w:r>
              <w:rPr>
                <w:rFonts w:hint="eastAsia" w:ascii="宋体" w:hAnsi="宋体" w:eastAsia="宋体" w:cs="宋体"/>
                <w:color w:val="auto"/>
                <w:kern w:val="0"/>
                <w:sz w:val="21"/>
                <w:szCs w:val="21"/>
              </w:rPr>
              <w:t>分；内容不完整，</w:t>
            </w:r>
            <w:r>
              <w:rPr>
                <w:rFonts w:hint="eastAsia" w:ascii="宋体" w:hAnsi="宋体" w:eastAsia="宋体" w:cs="宋体"/>
                <w:color w:val="auto"/>
                <w:kern w:val="0"/>
                <w:sz w:val="21"/>
                <w:szCs w:val="21"/>
                <w:lang w:val="en-US" w:eastAsia="zh-CN"/>
              </w:rPr>
              <w:t>缺乏</w:t>
            </w:r>
            <w:r>
              <w:rPr>
                <w:rFonts w:hint="eastAsia" w:ascii="宋体" w:hAnsi="宋体" w:eastAsia="宋体" w:cs="宋体"/>
                <w:color w:val="auto"/>
                <w:sz w:val="21"/>
                <w:szCs w:val="21"/>
              </w:rPr>
              <w:t>科学合理</w:t>
            </w:r>
            <w:r>
              <w:rPr>
                <w:rFonts w:hint="eastAsia" w:ascii="宋体" w:hAnsi="宋体" w:eastAsia="宋体" w:cs="宋体"/>
                <w:color w:val="auto"/>
                <w:kern w:val="0"/>
                <w:sz w:val="21"/>
                <w:szCs w:val="21"/>
              </w:rPr>
              <w:t>的得</w:t>
            </w:r>
            <w:r>
              <w:rPr>
                <w:rFonts w:hint="eastAsia" w:ascii="宋体" w:hAnsi="宋体" w:eastAsia="宋体" w:cs="宋体"/>
                <w:color w:val="auto"/>
                <w:kern w:val="0"/>
                <w:sz w:val="21"/>
                <w:szCs w:val="21"/>
                <w:lang w:val="en-US" w:eastAsia="zh-CN"/>
              </w:rPr>
              <w:t>1.2</w:t>
            </w:r>
            <w:r>
              <w:rPr>
                <w:rFonts w:hint="eastAsia" w:ascii="宋体" w:hAnsi="宋体" w:eastAsia="宋体" w:cs="宋体"/>
                <w:color w:val="auto"/>
                <w:kern w:val="0"/>
                <w:sz w:val="21"/>
                <w:szCs w:val="21"/>
              </w:rPr>
              <w:t>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不提供的不得分。</w:t>
            </w:r>
            <w:r>
              <w:rPr>
                <w:rFonts w:hint="eastAsia" w:ascii="宋体" w:hAnsi="宋体" w:eastAsia="宋体" w:cs="宋体"/>
                <w:color w:val="auto"/>
                <w:sz w:val="21"/>
                <w:szCs w:val="21"/>
                <w:lang w:val="en-US" w:eastAsia="zh-CN"/>
              </w:rPr>
              <w:t>本项最高得9分</w:t>
            </w:r>
            <w:r>
              <w:rPr>
                <w:rFonts w:hint="eastAsia" w:cs="宋体"/>
                <w:color w:val="auto"/>
                <w:sz w:val="21"/>
                <w:szCs w:val="21"/>
                <w:lang w:val="en-US" w:eastAsia="zh-CN"/>
              </w:rPr>
              <w:t>。</w:t>
            </w:r>
          </w:p>
        </w:tc>
        <w:tc>
          <w:tcPr>
            <w:tcW w:w="507" w:type="pct"/>
            <w:shd w:val="clear" w:color="auto" w:fill="auto"/>
            <w:vAlign w:val="center"/>
          </w:tcPr>
          <w:p w14:paraId="4F09EBD6">
            <w:pPr>
              <w:tabs>
                <w:tab w:val="left" w:pos="1260"/>
              </w:tabs>
              <w:autoSpaceDE w:val="0"/>
              <w:autoSpaceDN w:val="0"/>
              <w:spacing w:line="360" w:lineRule="auto"/>
              <w:contextualSpacing/>
              <w:jc w:val="center"/>
              <w:rPr>
                <w:rFonts w:hint="default" w:ascii="宋体" w:hAnsi="宋体" w:eastAsia="宋体" w:cs="宋体"/>
                <w:kern w:val="2"/>
                <w:sz w:val="21"/>
                <w:szCs w:val="21"/>
                <w:lang w:val="en-US" w:eastAsia="zh-CN" w:bidi="ar-SA"/>
              </w:rPr>
            </w:pPr>
            <w:r>
              <w:rPr>
                <w:rFonts w:hint="eastAsia" w:ascii="宋体" w:hAnsi="宋体" w:eastAsia="宋体" w:cs="宋体"/>
                <w:color w:val="auto"/>
                <w:sz w:val="21"/>
                <w:szCs w:val="21"/>
                <w:lang w:val="en-US" w:eastAsia="zh-CN"/>
              </w:rPr>
              <w:t>15分</w:t>
            </w:r>
          </w:p>
        </w:tc>
      </w:tr>
    </w:tbl>
    <w:p w14:paraId="40058BB8">
      <w:pPr>
        <w:spacing w:line="360" w:lineRule="auto"/>
        <w:rPr>
          <w:rFonts w:hint="eastAsia" w:asciiTheme="minorEastAsia" w:hAnsiTheme="minorEastAsia" w:eastAsiaTheme="minorEastAsia" w:cstheme="minorEastAsia"/>
          <w:b/>
          <w:color w:val="auto"/>
          <w:sz w:val="22"/>
          <w:szCs w:val="22"/>
          <w:highlight w:val="none"/>
          <w:lang w:val="zh-CN"/>
        </w:rPr>
      </w:pPr>
      <w:r>
        <w:rPr>
          <w:rFonts w:hint="eastAsia" w:asciiTheme="minorEastAsia" w:hAnsiTheme="minorEastAsia" w:eastAsiaTheme="minorEastAsia" w:cstheme="minorEastAsia"/>
          <w:b/>
          <w:color w:val="auto"/>
          <w:sz w:val="22"/>
          <w:szCs w:val="22"/>
          <w:highlight w:val="none"/>
          <w:lang w:val="zh-CN"/>
        </w:rPr>
        <w:t>价格分计算（落实政府采购政策价格调整部分）</w:t>
      </w:r>
    </w:p>
    <w:tbl>
      <w:tblPr>
        <w:tblStyle w:val="26"/>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823"/>
        <w:gridCol w:w="2552"/>
        <w:gridCol w:w="2835"/>
      </w:tblGrid>
      <w:tr w14:paraId="2DD1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21" w:type="dxa"/>
            <w:noWrap w:val="0"/>
            <w:vAlign w:val="center"/>
          </w:tcPr>
          <w:p w14:paraId="358D060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2823" w:type="dxa"/>
            <w:noWrap w:val="0"/>
            <w:vAlign w:val="center"/>
          </w:tcPr>
          <w:p w14:paraId="0DB1162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情形</w:t>
            </w:r>
          </w:p>
        </w:tc>
        <w:tc>
          <w:tcPr>
            <w:tcW w:w="2552" w:type="dxa"/>
            <w:noWrap w:val="0"/>
            <w:vAlign w:val="center"/>
          </w:tcPr>
          <w:p w14:paraId="4001524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价格扣除比例</w:t>
            </w:r>
          </w:p>
        </w:tc>
        <w:tc>
          <w:tcPr>
            <w:tcW w:w="2835" w:type="dxa"/>
            <w:noWrap w:val="0"/>
            <w:vAlign w:val="center"/>
          </w:tcPr>
          <w:p w14:paraId="6A01DE3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计算公式</w:t>
            </w:r>
          </w:p>
        </w:tc>
      </w:tr>
      <w:tr w14:paraId="0942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721" w:type="dxa"/>
            <w:noWrap w:val="0"/>
            <w:vAlign w:val="center"/>
          </w:tcPr>
          <w:p w14:paraId="2700AC42">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2823" w:type="dxa"/>
            <w:noWrap w:val="0"/>
            <w:vAlign w:val="center"/>
          </w:tcPr>
          <w:p w14:paraId="48767603">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非联合体投标人</w:t>
            </w:r>
          </w:p>
        </w:tc>
        <w:tc>
          <w:tcPr>
            <w:tcW w:w="2552" w:type="dxa"/>
            <w:noWrap w:val="0"/>
            <w:vAlign w:val="center"/>
          </w:tcPr>
          <w:p w14:paraId="56B346F8">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对小型和微型企业报价扣除20%</w:t>
            </w:r>
          </w:p>
        </w:tc>
        <w:tc>
          <w:tcPr>
            <w:tcW w:w="2835" w:type="dxa"/>
            <w:vMerge w:val="restart"/>
            <w:noWrap w:val="0"/>
            <w:vAlign w:val="center"/>
          </w:tcPr>
          <w:p w14:paraId="32F507AB">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评标价格＝小型和微型企业报价×（</w:t>
            </w:r>
            <w:r>
              <w:rPr>
                <w:rFonts w:hint="eastAsia" w:asciiTheme="minorEastAsia" w:hAnsiTheme="minorEastAsia" w:cstheme="minorEastAsia"/>
                <w:color w:val="auto"/>
                <w:sz w:val="21"/>
                <w:szCs w:val="21"/>
                <w:highlight w:val="none"/>
                <w:lang w:eastAsia="zh-CN"/>
              </w:rPr>
              <w:t>1</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cstheme="minorEastAsia"/>
                <w:color w:val="auto"/>
                <w:sz w:val="21"/>
                <w:szCs w:val="21"/>
                <w:highlight w:val="none"/>
                <w:lang w:eastAsia="zh-CN"/>
              </w:rPr>
              <w:t>20%</w:t>
            </w:r>
            <w:r>
              <w:rPr>
                <w:rFonts w:hint="eastAsia" w:asciiTheme="minorEastAsia" w:hAnsiTheme="minorEastAsia" w:eastAsiaTheme="minorEastAsia" w:cstheme="minorEastAsia"/>
                <w:color w:val="auto"/>
                <w:sz w:val="21"/>
                <w:szCs w:val="21"/>
                <w:highlight w:val="none"/>
              </w:rPr>
              <w:t>）</w:t>
            </w:r>
          </w:p>
          <w:p w14:paraId="1CB3B432">
            <w:pPr>
              <w:spacing w:line="240" w:lineRule="auto"/>
              <w:jc w:val="center"/>
              <w:rPr>
                <w:rFonts w:hint="eastAsia" w:asciiTheme="minorEastAsia" w:hAnsiTheme="minorEastAsia" w:eastAsiaTheme="minorEastAsia" w:cstheme="minorEastAsia"/>
                <w:color w:val="auto"/>
                <w:sz w:val="21"/>
                <w:szCs w:val="21"/>
                <w:highlight w:val="none"/>
              </w:rPr>
            </w:pPr>
          </w:p>
        </w:tc>
      </w:tr>
      <w:tr w14:paraId="71BE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721" w:type="dxa"/>
            <w:noWrap w:val="0"/>
            <w:vAlign w:val="center"/>
          </w:tcPr>
          <w:p w14:paraId="7FFEEF7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2823" w:type="dxa"/>
            <w:noWrap w:val="0"/>
            <w:vAlign w:val="center"/>
          </w:tcPr>
          <w:p w14:paraId="2FFC9B28">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联合体各方均为</w:t>
            </w:r>
          </w:p>
          <w:p w14:paraId="4903B3C6">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小型、微型企业</w:t>
            </w:r>
          </w:p>
        </w:tc>
        <w:tc>
          <w:tcPr>
            <w:tcW w:w="2552" w:type="dxa"/>
            <w:noWrap w:val="0"/>
            <w:vAlign w:val="center"/>
          </w:tcPr>
          <w:p w14:paraId="4D7BCE4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对小型和微型企业报价扣除20%</w:t>
            </w:r>
          </w:p>
          <w:p w14:paraId="38A6C85D">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（不再享受序号3的价格折扣）</w:t>
            </w:r>
          </w:p>
        </w:tc>
        <w:tc>
          <w:tcPr>
            <w:tcW w:w="2835" w:type="dxa"/>
            <w:vMerge w:val="continue"/>
            <w:noWrap w:val="0"/>
            <w:vAlign w:val="center"/>
          </w:tcPr>
          <w:p w14:paraId="0823C4A8">
            <w:pPr>
              <w:spacing w:line="240" w:lineRule="auto"/>
              <w:rPr>
                <w:rFonts w:hint="eastAsia" w:asciiTheme="minorEastAsia" w:hAnsiTheme="minorEastAsia" w:eastAsiaTheme="minorEastAsia" w:cstheme="minorEastAsia"/>
                <w:color w:val="auto"/>
                <w:sz w:val="21"/>
                <w:szCs w:val="21"/>
                <w:highlight w:val="none"/>
              </w:rPr>
            </w:pPr>
          </w:p>
        </w:tc>
      </w:tr>
      <w:tr w14:paraId="6E92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1" w:type="dxa"/>
            <w:noWrap w:val="0"/>
            <w:vAlign w:val="center"/>
          </w:tcPr>
          <w:p w14:paraId="5323AC4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2823" w:type="dxa"/>
            <w:noWrap w:val="0"/>
            <w:vAlign w:val="center"/>
          </w:tcPr>
          <w:p w14:paraId="245CB64B">
            <w:pPr>
              <w:spacing w:line="24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接受大中型企业与小微企业组成联合体或者允许大中型企业向一家或者多家小微企业分包的采购项目，对于联合协议或者分包意向协议约定小微企业的合同份额占到合同总金额 30%以上</w:t>
            </w:r>
          </w:p>
        </w:tc>
        <w:tc>
          <w:tcPr>
            <w:tcW w:w="2552" w:type="dxa"/>
            <w:noWrap w:val="0"/>
            <w:vAlign w:val="center"/>
          </w:tcPr>
          <w:p w14:paraId="12DEC12B">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对联合体或者大中型企业的报价扣除</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w:t>
            </w:r>
          </w:p>
        </w:tc>
        <w:tc>
          <w:tcPr>
            <w:tcW w:w="2835" w:type="dxa"/>
            <w:noWrap w:val="0"/>
            <w:vAlign w:val="center"/>
          </w:tcPr>
          <w:p w14:paraId="1BF5C33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w:t>
            </w:r>
            <w:r>
              <w:rPr>
                <w:rFonts w:hint="eastAsia" w:asciiTheme="minorEastAsia" w:hAnsiTheme="minorEastAsia" w:cstheme="minorEastAsia"/>
                <w:color w:val="auto"/>
                <w:sz w:val="21"/>
                <w:szCs w:val="21"/>
                <w:highlight w:val="none"/>
                <w:lang w:eastAsia="zh-CN"/>
              </w:rPr>
              <w:t>1</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p>
        </w:tc>
      </w:tr>
      <w:tr w14:paraId="6FA1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21" w:type="dxa"/>
            <w:noWrap w:val="0"/>
            <w:vAlign w:val="center"/>
          </w:tcPr>
          <w:p w14:paraId="5507354B">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2823" w:type="dxa"/>
            <w:noWrap w:val="0"/>
            <w:vAlign w:val="center"/>
          </w:tcPr>
          <w:p w14:paraId="62F3F7FA">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监狱企业</w:t>
            </w:r>
          </w:p>
        </w:tc>
        <w:tc>
          <w:tcPr>
            <w:tcW w:w="2552" w:type="dxa"/>
            <w:noWrap w:val="0"/>
            <w:vAlign w:val="center"/>
          </w:tcPr>
          <w:p w14:paraId="43850B9C">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对监狱企业产品价格扣除20%</w:t>
            </w:r>
          </w:p>
        </w:tc>
        <w:tc>
          <w:tcPr>
            <w:tcW w:w="2835" w:type="dxa"/>
            <w:noWrap w:val="0"/>
            <w:vAlign w:val="center"/>
          </w:tcPr>
          <w:p w14:paraId="3F466903">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评标价格＝投标报价—监狱企业产品的价格×20%</w:t>
            </w:r>
          </w:p>
        </w:tc>
      </w:tr>
      <w:tr w14:paraId="694A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721" w:type="dxa"/>
            <w:noWrap w:val="0"/>
            <w:vAlign w:val="center"/>
          </w:tcPr>
          <w:p w14:paraId="4B8FEA3F">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2823" w:type="dxa"/>
            <w:noWrap w:val="0"/>
            <w:vAlign w:val="center"/>
          </w:tcPr>
          <w:p w14:paraId="195A727F">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残疾人福利性单位</w:t>
            </w:r>
          </w:p>
        </w:tc>
        <w:tc>
          <w:tcPr>
            <w:tcW w:w="2552" w:type="dxa"/>
            <w:noWrap w:val="0"/>
            <w:vAlign w:val="center"/>
          </w:tcPr>
          <w:p w14:paraId="01BEBA40">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对残疾人福利性单位产品价格扣除20%</w:t>
            </w:r>
          </w:p>
        </w:tc>
        <w:tc>
          <w:tcPr>
            <w:tcW w:w="2835" w:type="dxa"/>
            <w:noWrap w:val="0"/>
            <w:vAlign w:val="center"/>
          </w:tcPr>
          <w:p w14:paraId="574AB2F6">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评标价格＝投标报价—残疾人福利性单位产品的价格×20%</w:t>
            </w:r>
          </w:p>
        </w:tc>
      </w:tr>
      <w:tr w14:paraId="1600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721" w:type="dxa"/>
            <w:noWrap w:val="0"/>
            <w:vAlign w:val="center"/>
          </w:tcPr>
          <w:p w14:paraId="30217C55">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6</w:t>
            </w:r>
          </w:p>
        </w:tc>
        <w:tc>
          <w:tcPr>
            <w:tcW w:w="2823" w:type="dxa"/>
            <w:noWrap w:val="0"/>
            <w:vAlign w:val="center"/>
          </w:tcPr>
          <w:p w14:paraId="50FC74F5">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政府采购活动中既有本国产 </w:t>
            </w:r>
          </w:p>
          <w:p w14:paraId="01EB713C">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品又有非本国产品参与竞争</w:t>
            </w:r>
          </w:p>
          <w:p w14:paraId="761A42C3">
            <w:pPr>
              <w:spacing w:line="360" w:lineRule="auto"/>
              <w:jc w:val="both"/>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的</w:t>
            </w:r>
          </w:p>
        </w:tc>
        <w:tc>
          <w:tcPr>
            <w:tcW w:w="2552" w:type="dxa"/>
            <w:noWrap w:val="0"/>
            <w:vAlign w:val="center"/>
          </w:tcPr>
          <w:p w14:paraId="3FF83B66">
            <w:pPr>
              <w:spacing w:line="240" w:lineRule="auto"/>
              <w:jc w:val="center"/>
              <w:rPr>
                <w:rFonts w:hint="eastAsia" w:asciiTheme="minorEastAsia" w:hAnsiTheme="minorEastAsia" w:eastAsiaTheme="minorEastAsia" w:cstheme="minorEastAsia"/>
                <w:color w:val="auto"/>
                <w:sz w:val="21"/>
                <w:szCs w:val="21"/>
                <w:highlight w:val="none"/>
                <w:lang w:val="en-US" w:eastAsia="zh-CN"/>
              </w:rPr>
            </w:pPr>
          </w:p>
          <w:p w14:paraId="08F9724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对本国产品的报价给予</w:t>
            </w:r>
          </w:p>
          <w:p w14:paraId="67AEC661">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20%的价格扣除</w:t>
            </w:r>
          </w:p>
          <w:p w14:paraId="37BC95FE">
            <w:pPr>
              <w:spacing w:line="240" w:lineRule="auto"/>
              <w:jc w:val="center"/>
              <w:rPr>
                <w:rFonts w:hint="eastAsia" w:asciiTheme="minorEastAsia" w:hAnsiTheme="minorEastAsia" w:eastAsiaTheme="minorEastAsia" w:cstheme="minorEastAsia"/>
                <w:color w:val="auto"/>
                <w:sz w:val="21"/>
                <w:szCs w:val="21"/>
                <w:highlight w:val="none"/>
              </w:rPr>
            </w:pPr>
          </w:p>
        </w:tc>
        <w:tc>
          <w:tcPr>
            <w:tcW w:w="2835" w:type="dxa"/>
            <w:noWrap w:val="0"/>
            <w:vAlign w:val="center"/>
          </w:tcPr>
          <w:p w14:paraId="5488C4B5">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评标价格=投标报价—本国</w:t>
            </w:r>
          </w:p>
          <w:p w14:paraId="79955F7C">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产品的价格×20%</w:t>
            </w:r>
          </w:p>
          <w:p w14:paraId="266F0731">
            <w:pPr>
              <w:spacing w:line="240" w:lineRule="auto"/>
              <w:jc w:val="center"/>
              <w:rPr>
                <w:rFonts w:hint="eastAsia" w:asciiTheme="minorEastAsia" w:hAnsiTheme="minorEastAsia" w:eastAsiaTheme="minorEastAsia" w:cstheme="minorEastAsia"/>
                <w:color w:val="auto"/>
                <w:sz w:val="21"/>
                <w:szCs w:val="21"/>
                <w:highlight w:val="none"/>
              </w:rPr>
            </w:pPr>
          </w:p>
        </w:tc>
      </w:tr>
      <w:tr w14:paraId="6975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2" w:hRule="atLeast"/>
          <w:jc w:val="center"/>
        </w:trPr>
        <w:tc>
          <w:tcPr>
            <w:tcW w:w="721" w:type="dxa"/>
            <w:noWrap w:val="0"/>
            <w:vAlign w:val="center"/>
          </w:tcPr>
          <w:p w14:paraId="537B49A0">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7</w:t>
            </w:r>
          </w:p>
        </w:tc>
        <w:tc>
          <w:tcPr>
            <w:tcW w:w="2823" w:type="dxa"/>
            <w:noWrap w:val="0"/>
            <w:vAlign w:val="center"/>
          </w:tcPr>
          <w:p w14:paraId="23E209C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当采购项目或者采购包中含 </w:t>
            </w:r>
          </w:p>
          <w:p w14:paraId="4E27B26D">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有多种产品，供应商为该采 </w:t>
            </w:r>
          </w:p>
          <w:p w14:paraId="1DFE1B6D">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购项目或者采购包提供的符 </w:t>
            </w:r>
          </w:p>
          <w:p w14:paraId="5E1EC44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合本国产品标准的产品成本 </w:t>
            </w:r>
          </w:p>
          <w:p w14:paraId="7D0681C0">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之和占该供应商提供的全部 </w:t>
            </w:r>
          </w:p>
          <w:p w14:paraId="44F73DD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产品成本之和的比例达到 </w:t>
            </w:r>
          </w:p>
          <w:p w14:paraId="326F2D59">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80%以上时</w:t>
            </w:r>
          </w:p>
          <w:p w14:paraId="555EC8D6">
            <w:pPr>
              <w:spacing w:line="360" w:lineRule="auto"/>
              <w:jc w:val="center"/>
              <w:rPr>
                <w:rFonts w:hint="eastAsia" w:asciiTheme="minorEastAsia" w:hAnsiTheme="minorEastAsia" w:eastAsiaTheme="minorEastAsia" w:cstheme="minorEastAsia"/>
                <w:color w:val="auto"/>
                <w:sz w:val="21"/>
                <w:szCs w:val="21"/>
                <w:highlight w:val="none"/>
              </w:rPr>
            </w:pPr>
          </w:p>
        </w:tc>
        <w:tc>
          <w:tcPr>
            <w:tcW w:w="2552" w:type="dxa"/>
            <w:noWrap w:val="0"/>
            <w:vAlign w:val="center"/>
          </w:tcPr>
          <w:p w14:paraId="6BA36A70">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对该供应商提供的全部产 </w:t>
            </w:r>
          </w:p>
          <w:p w14:paraId="146122F3">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品的总报价给予 20%的价 </w:t>
            </w:r>
          </w:p>
          <w:p w14:paraId="44675223">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格扣除 </w:t>
            </w:r>
          </w:p>
          <w:p w14:paraId="75BD4FE1">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 xml:space="preserve">（全部产品的总报价指采 </w:t>
            </w:r>
          </w:p>
          <w:p w14:paraId="73C8E0C1">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购清单中货物类的小计）</w:t>
            </w:r>
          </w:p>
        </w:tc>
        <w:tc>
          <w:tcPr>
            <w:tcW w:w="2835" w:type="dxa"/>
            <w:noWrap w:val="0"/>
            <w:vAlign w:val="center"/>
          </w:tcPr>
          <w:p w14:paraId="4B5BB4BF">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评标价格=投标报价—全部 </w:t>
            </w:r>
          </w:p>
          <w:p w14:paraId="78F7B975">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产品的总报价×20%</w:t>
            </w:r>
          </w:p>
          <w:p w14:paraId="107ECA99">
            <w:pPr>
              <w:spacing w:line="360" w:lineRule="auto"/>
              <w:jc w:val="center"/>
              <w:rPr>
                <w:rFonts w:hint="eastAsia" w:asciiTheme="minorEastAsia" w:hAnsiTheme="minorEastAsia" w:eastAsiaTheme="minorEastAsia" w:cstheme="minorEastAsia"/>
                <w:color w:val="auto"/>
                <w:sz w:val="21"/>
                <w:szCs w:val="21"/>
                <w:highlight w:val="none"/>
              </w:rPr>
            </w:pPr>
          </w:p>
        </w:tc>
      </w:tr>
      <w:tr w14:paraId="67AE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8931" w:type="dxa"/>
            <w:gridSpan w:val="4"/>
            <w:noWrap w:val="0"/>
            <w:vAlign w:val="center"/>
          </w:tcPr>
          <w:p w14:paraId="37B8E2C1">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eastAsia="zh-CN"/>
              </w:rPr>
              <w:t>1.</w:t>
            </w:r>
            <w:r>
              <w:rPr>
                <w:rFonts w:hint="eastAsia" w:asciiTheme="minorEastAsia" w:hAnsiTheme="minorEastAsia" w:eastAsiaTheme="minorEastAsia" w:cstheme="minorEastAsia"/>
                <w:color w:val="auto"/>
                <w:sz w:val="21"/>
                <w:szCs w:val="21"/>
                <w:highlight w:val="none"/>
              </w:rPr>
              <w:t>中小企业应在投标文件提供《中小企业声明函》。监狱企业应当在响应文件中提供由省级以上监狱管理局、戒毒管理局</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含新疆生产建设兵团</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出具的属于监狱企业的证明文件。残疾人福利性单位应当在响应文件中提供《残疾人福利性单位声明函》 。</w:t>
            </w:r>
          </w:p>
          <w:p w14:paraId="724A1C04">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eastAsia="zh-CN"/>
              </w:rPr>
              <w:t>2.</w:t>
            </w:r>
            <w:r>
              <w:rPr>
                <w:rFonts w:hint="eastAsia" w:asciiTheme="minorEastAsia" w:hAnsiTheme="minorEastAsia" w:eastAsiaTheme="minorEastAsia" w:cstheme="minorEastAsia"/>
                <w:color w:val="auto"/>
                <w:sz w:val="21"/>
                <w:szCs w:val="21"/>
                <w:highlight w:val="none"/>
              </w:rPr>
              <w:t>经专家小组审查、评价，响应文件符合采购文件实质性要求且进行了政策性价格扣除后，以评标价格的最低价者定为评标基准价， 其价格分为满分。其他供应商的价格分统一按下列公式计算。即：</w:t>
            </w:r>
          </w:p>
          <w:p w14:paraId="1200BD12">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评标基准价=评标价格的最低价</w:t>
            </w:r>
          </w:p>
          <w:p w14:paraId="0FC4E559">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其他投标报价得分=（评标基准价/评标价格）×评标标准中价格分值</w:t>
            </w:r>
          </w:p>
        </w:tc>
      </w:tr>
    </w:tbl>
    <w:p w14:paraId="636A967C">
      <w:pPr>
        <w:spacing w:line="360" w:lineRule="auto"/>
        <w:jc w:val="left"/>
        <w:rPr>
          <w:rFonts w:hint="eastAsia" w:asciiTheme="minorEastAsia" w:hAnsiTheme="minorEastAsia" w:eastAsiaTheme="minorEastAsia" w:cstheme="minorEastAsia"/>
          <w:bCs/>
          <w:color w:val="auto"/>
          <w:sz w:val="22"/>
          <w:szCs w:val="22"/>
          <w:highlight w:val="none"/>
          <w:lang w:val="en-GB"/>
        </w:rPr>
      </w:pPr>
      <w:r>
        <w:rPr>
          <w:rFonts w:hint="eastAsia" w:asciiTheme="minorEastAsia" w:hAnsiTheme="minorEastAsia" w:eastAsiaTheme="minorEastAsia" w:cstheme="minorEastAsia"/>
          <w:bCs/>
          <w:color w:val="auto"/>
          <w:sz w:val="22"/>
          <w:szCs w:val="22"/>
          <w:highlight w:val="none"/>
          <w:lang w:val="en-GB"/>
        </w:rPr>
        <w:t>备注：</w:t>
      </w:r>
    </w:p>
    <w:p w14:paraId="399C444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对供应商挂靠借用资质、提供虚假业绩、证书投标行为，一经发现，将按照《中华人民共和国政府采购法》给予行政处罚，将其列入政府采购严重违法失信行为记录名单，并予以公示。</w:t>
      </w:r>
    </w:p>
    <w:p w14:paraId="50294B6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a.不接受联合体投标的项目，本表中第2项、第3项情形不适用。</w:t>
      </w:r>
    </w:p>
    <w:p w14:paraId="384D4E32">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b.</w:t>
      </w:r>
      <w:r>
        <w:rPr>
          <w:rFonts w:hint="eastAsia" w:asciiTheme="minorEastAsia" w:hAnsiTheme="minorEastAsia" w:eastAsiaTheme="minorEastAsia" w:cstheme="minorEastAsia"/>
          <w:color w:val="auto"/>
          <w:sz w:val="22"/>
          <w:szCs w:val="22"/>
          <w:highlight w:val="none"/>
          <w:lang w:val="en-US" w:eastAsia="zh-CN"/>
        </w:rPr>
        <w:t>在货物采购项目中，货物由中小企业制造，即货物由中小企业生产且使用该中小企业商号或者注册商标。在货物采购项目中，供应商提供的货物既有中小企业制造货物，也有大型企业制 造货物的，不享受中小企业扶持政策。</w:t>
      </w:r>
    </w:p>
    <w:p w14:paraId="43A9AD34">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c.中小企业、残疾人福利性单位提供其他企业制造的货物的，则该货物的制造商也必须为上述企业，否则不能享受价格优惠。</w:t>
      </w:r>
    </w:p>
    <w:p w14:paraId="3607BC9D">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d.残疾人福利性单位属于小型、微型企业的，不重复享受政策。</w:t>
      </w:r>
    </w:p>
    <w:p w14:paraId="71C42282">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e.小型和微型企业不包括民办非企业单位。</w:t>
      </w:r>
    </w:p>
    <w:p w14:paraId="744C4A94">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cstheme="minorEastAsia"/>
          <w:color w:val="auto"/>
          <w:sz w:val="22"/>
          <w:szCs w:val="22"/>
          <w:highlight w:val="none"/>
          <w:lang w:val="en-US" w:eastAsia="zh-CN"/>
        </w:rPr>
        <w:t>f.</w:t>
      </w:r>
      <w:r>
        <w:rPr>
          <w:rFonts w:hint="eastAsia" w:asciiTheme="minorEastAsia" w:hAnsiTheme="minorEastAsia" w:eastAsiaTheme="minorEastAsia" w:cstheme="minorEastAsia"/>
          <w:color w:val="auto"/>
          <w:sz w:val="22"/>
          <w:szCs w:val="22"/>
          <w:highlight w:val="none"/>
          <w:lang w:val="en-US" w:eastAsia="zh-CN"/>
        </w:rPr>
        <w:t xml:space="preserve">同时适用多项政府采购政策的，各项扣除应在供应商的投标报价基础上进行叠加计算。 </w:t>
      </w:r>
    </w:p>
    <w:p w14:paraId="7BCC931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en-US" w:eastAsia="zh-CN"/>
        </w:rPr>
        <w:t xml:space="preserve">例如：投标人既享受中小企业扶持政策，又符合本国产品标准、享受价格评审优惠的 </w:t>
      </w:r>
    </w:p>
    <w:p w14:paraId="6278A3EA">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en-US" w:eastAsia="zh-CN"/>
        </w:rPr>
        <w:t>评标价格=投标报价—投标报价×中小企业报价扣除比例 —本国产品价格（或全部产品总价） ×20%</w:t>
      </w:r>
    </w:p>
    <w:p w14:paraId="201ABF20">
      <w:pPr>
        <w:spacing w:line="360" w:lineRule="auto"/>
        <w:contextualSpacing/>
        <w:rPr>
          <w:rFonts w:cs="仿宋_GB2312" w:asciiTheme="minorEastAsia" w:hAnsiTheme="minorEastAsia" w:eastAsiaTheme="minorEastAsia"/>
          <w:b/>
          <w:bCs/>
          <w:color w:val="auto"/>
          <w:sz w:val="21"/>
          <w:szCs w:val="21"/>
          <w:highlight w:val="none"/>
          <w:lang w:val="zh-CN"/>
        </w:rPr>
      </w:pPr>
      <w:r>
        <w:rPr>
          <w:rFonts w:hint="eastAsia" w:cs="仿宋_GB2312" w:asciiTheme="minorEastAsia" w:hAnsiTheme="minorEastAsia"/>
          <w:b/>
          <w:bCs/>
          <w:color w:val="auto"/>
          <w:szCs w:val="21"/>
          <w:highlight w:val="none"/>
          <w:lang w:val="zh-CN"/>
        </w:rPr>
        <w:t>（7）评标结果汇总完成后，除下列情形外，任何人不得修改评标结果：</w:t>
      </w:r>
    </w:p>
    <w:p w14:paraId="3931737D">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1） </w:t>
      </w:r>
      <w:r>
        <w:rPr>
          <w:rFonts w:cs="仿宋_GB2312" w:asciiTheme="minorEastAsia" w:hAnsiTheme="minorEastAsia"/>
          <w:color w:val="auto"/>
          <w:szCs w:val="21"/>
          <w:highlight w:val="none"/>
          <w:lang w:val="zh-CN"/>
        </w:rPr>
        <w:t>分值汇总计算错误的；</w:t>
      </w:r>
    </w:p>
    <w:p w14:paraId="4B4CD050">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2） </w:t>
      </w:r>
      <w:r>
        <w:rPr>
          <w:rFonts w:cs="仿宋_GB2312" w:asciiTheme="minorEastAsia" w:hAnsiTheme="minorEastAsia"/>
          <w:color w:val="auto"/>
          <w:szCs w:val="21"/>
          <w:highlight w:val="none"/>
          <w:lang w:val="zh-CN"/>
        </w:rPr>
        <w:t>分项评分超出评分标准范围的；</w:t>
      </w:r>
    </w:p>
    <w:p w14:paraId="3CE187A7">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3） </w:t>
      </w:r>
      <w:r>
        <w:rPr>
          <w:rFonts w:cs="仿宋_GB2312" w:asciiTheme="minorEastAsia" w:hAnsiTheme="minorEastAsia"/>
          <w:color w:val="auto"/>
          <w:szCs w:val="21"/>
          <w:highlight w:val="none"/>
          <w:lang w:val="zh-CN"/>
        </w:rPr>
        <w:t>评标委员会成员对客观评审因素评分不一致的；</w:t>
      </w:r>
    </w:p>
    <w:p w14:paraId="1F334F81">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4） </w:t>
      </w:r>
      <w:r>
        <w:rPr>
          <w:rFonts w:cs="仿宋_GB2312" w:asciiTheme="minorEastAsia" w:hAnsiTheme="minorEastAsia"/>
          <w:color w:val="auto"/>
          <w:szCs w:val="21"/>
          <w:highlight w:val="none"/>
          <w:lang w:val="zh-CN"/>
        </w:rPr>
        <w:t>经评标委员会认定评分畸高、畸低的。</w:t>
      </w:r>
    </w:p>
    <w:p w14:paraId="4406E500">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62B85253">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投标人对本条第一款情形提出质疑的，采购人或者采购代理机构可以组织原评标委员会进行重新评审，重新评审改变评标结果的，应当书面报告本级财政部门。</w:t>
      </w:r>
    </w:p>
    <w:p w14:paraId="63370F41">
      <w:pPr>
        <w:wordWrap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8）按照《关于推进全流程电子化交易和在线监管工作有关问题的通知》（许公管办〔2019〕3号）规定：评标专家应严格按照要求查看“硬件特征码”相关信息并进行评审，在评审报告中显示“不同投标人电子投标文件制作硬件特征码”是否雷同的分析及判定结果。</w:t>
      </w:r>
    </w:p>
    <w:p w14:paraId="43F188E7">
      <w:pPr>
        <w:tabs>
          <w:tab w:val="left" w:pos="1260"/>
        </w:tabs>
        <w:autoSpaceDE w:val="0"/>
        <w:autoSpaceDN w:val="0"/>
        <w:spacing w:line="360" w:lineRule="auto"/>
        <w:ind w:firstLine="422" w:firstLineChars="200"/>
        <w:contextualSpacing/>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（9）</w:t>
      </w:r>
      <w:r>
        <w:rPr>
          <w:rFonts w:cs="仿宋_GB2312" w:asciiTheme="minorEastAsia" w:hAnsiTheme="minorEastAsia"/>
          <w:b/>
          <w:color w:val="auto"/>
          <w:szCs w:val="21"/>
          <w:highlight w:val="none"/>
          <w:lang w:val="zh-CN"/>
        </w:rPr>
        <w:t>评标委员会</w:t>
      </w:r>
      <w:r>
        <w:rPr>
          <w:rFonts w:hint="eastAsia" w:cs="仿宋_GB2312" w:asciiTheme="minorEastAsia" w:hAnsiTheme="minorEastAsia"/>
          <w:b/>
          <w:color w:val="auto"/>
          <w:szCs w:val="21"/>
          <w:highlight w:val="none"/>
          <w:lang w:val="zh-CN"/>
        </w:rPr>
        <w:t>争议处理</w:t>
      </w:r>
    </w:p>
    <w:p w14:paraId="5D68059B">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评标委员会成员对需要共同认定的事项存在争议的，应当按照少数服从多数的原则作出结论。持不同意见的评标委员会成员应当在评标报告上签署不同意见及理由，否则视为同意评标报告。</w:t>
      </w:r>
    </w:p>
    <w:p w14:paraId="597D89D2">
      <w:pPr>
        <w:spacing w:line="360" w:lineRule="auto"/>
        <w:contextualSpacing/>
        <w:rPr>
          <w:rFonts w:hint="eastAsia" w:cs="宋体" w:asciiTheme="majorEastAsia" w:hAnsiTheme="majorEastAsia" w:eastAsiaTheme="majorEastAsia"/>
          <w:b/>
          <w:kern w:val="0"/>
          <w:sz w:val="32"/>
          <w:szCs w:val="32"/>
        </w:rPr>
      </w:pPr>
      <w:r>
        <w:rPr>
          <w:rFonts w:hint="eastAsia" w:cs="仿宋_GB2312" w:asciiTheme="minorEastAsia" w:hAnsiTheme="minorEastAsia"/>
          <w:b/>
          <w:color w:val="auto"/>
          <w:szCs w:val="21"/>
          <w:highlight w:val="none"/>
          <w:lang w:val="zh-CN"/>
        </w:rPr>
        <w:t>4.</w:t>
      </w:r>
      <w:r>
        <w:rPr>
          <w:rFonts w:cs="仿宋_GB2312" w:asciiTheme="minorEastAsia" w:hAnsiTheme="minorEastAsia"/>
          <w:b/>
          <w:color w:val="auto"/>
          <w:szCs w:val="21"/>
          <w:highlight w:val="none"/>
          <w:lang w:val="zh-CN"/>
        </w:rPr>
        <w:t>确定中标候选人名单，以及根据采购人委托直接确定中标人</w:t>
      </w:r>
      <w:r>
        <w:rPr>
          <w:rFonts w:hint="eastAsia" w:cs="仿宋_GB2312" w:asciiTheme="minorEastAsia" w:hAnsiTheme="minorEastAsia"/>
          <w:b/>
          <w:color w:val="auto"/>
          <w:szCs w:val="21"/>
          <w:highlight w:val="none"/>
          <w:lang w:val="zh-CN"/>
        </w:rPr>
        <w:t>。</w:t>
      </w:r>
    </w:p>
    <w:p w14:paraId="3683B99A">
      <w:pPr>
        <w:tabs>
          <w:tab w:val="left" w:pos="1260"/>
        </w:tabs>
        <w:autoSpaceDE w:val="0"/>
        <w:autoSpaceDN w:val="0"/>
        <w:adjustRightInd w:val="0"/>
        <w:spacing w:line="360" w:lineRule="auto"/>
        <w:contextualSpacing/>
        <w:jc w:val="both"/>
        <w:rPr>
          <w:rFonts w:hint="eastAsia" w:cs="宋体" w:asciiTheme="majorEastAsia" w:hAnsiTheme="majorEastAsia" w:eastAsiaTheme="majorEastAsia"/>
          <w:b/>
          <w:kern w:val="0"/>
          <w:sz w:val="32"/>
          <w:szCs w:val="32"/>
        </w:rPr>
        <w:sectPr>
          <w:pgSz w:w="11906" w:h="16838"/>
          <w:pgMar w:top="2098" w:right="1474" w:bottom="1928" w:left="1588" w:header="851" w:footer="992" w:gutter="0"/>
          <w:cols w:space="425" w:num="1"/>
          <w:docGrid w:type="lines" w:linePitch="312" w:charSpace="0"/>
        </w:sectPr>
      </w:pPr>
    </w:p>
    <w:p w14:paraId="45B424BC">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第七章 拟签订的合同文本</w:t>
      </w:r>
    </w:p>
    <w:p w14:paraId="437827C4">
      <w:pPr>
        <w:pStyle w:val="15"/>
        <w:spacing w:line="360" w:lineRule="auto"/>
        <w:contextualSpacing/>
        <w:jc w:val="center"/>
        <w:rPr>
          <w:rFonts w:cs="宋体" w:asciiTheme="majorEastAsia" w:hAnsiTheme="majorEastAsia" w:eastAsiaTheme="majorEastAsia"/>
          <w:b/>
          <w:kern w:val="0"/>
          <w:sz w:val="36"/>
          <w:szCs w:val="36"/>
        </w:rPr>
      </w:pPr>
    </w:p>
    <w:p w14:paraId="12F3116C">
      <w:pPr>
        <w:spacing w:line="360" w:lineRule="auto"/>
        <w:jc w:val="center"/>
        <w:rPr>
          <w:rFonts w:ascii="宋体" w:hAnsi="宋体" w:cs="微软雅黑"/>
          <w:b/>
          <w:bCs/>
          <w:szCs w:val="21"/>
        </w:rPr>
      </w:pPr>
      <w:r>
        <w:rPr>
          <w:rFonts w:hint="eastAsia" w:ascii="宋体" w:hAnsi="宋体" w:cs="微软雅黑"/>
          <w:b/>
          <w:bCs/>
          <w:szCs w:val="21"/>
        </w:rPr>
        <w:t>（此合同仅供参考。以最终采购人与中标人签定的合同条款为准进行公示，</w:t>
      </w:r>
    </w:p>
    <w:p w14:paraId="7A206FA5">
      <w:pPr>
        <w:spacing w:line="360" w:lineRule="auto"/>
        <w:jc w:val="center"/>
        <w:rPr>
          <w:rFonts w:ascii="宋体" w:hAnsi="宋体" w:cs="微软雅黑"/>
          <w:b/>
          <w:bCs/>
          <w:szCs w:val="21"/>
        </w:rPr>
      </w:pPr>
      <w:r>
        <w:rPr>
          <w:rFonts w:hint="eastAsia" w:ascii="宋体" w:hAnsi="宋体" w:cs="微软雅黑"/>
          <w:b/>
          <w:bCs/>
          <w:szCs w:val="21"/>
        </w:rPr>
        <w:t>最终签定合同的主要条款不能与招标文件有冲突）</w:t>
      </w:r>
    </w:p>
    <w:p w14:paraId="7AD019F2">
      <w:pPr>
        <w:pStyle w:val="15"/>
        <w:spacing w:line="360" w:lineRule="auto"/>
        <w:contextualSpacing/>
        <w:jc w:val="center"/>
        <w:rPr>
          <w:rFonts w:cs="宋体" w:asciiTheme="majorEastAsia" w:hAnsiTheme="majorEastAsia" w:eastAsiaTheme="majorEastAsia"/>
          <w:b/>
          <w:kern w:val="0"/>
          <w:sz w:val="36"/>
          <w:szCs w:val="36"/>
        </w:rPr>
      </w:pPr>
    </w:p>
    <w:p w14:paraId="162F90CA">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甲方：</w:t>
      </w:r>
      <w:r>
        <w:rPr>
          <w:rFonts w:asciiTheme="minorEastAsia" w:hAnsiTheme="minorEastAsia" w:eastAsiaTheme="minorEastAsia"/>
          <w:color w:val="000000"/>
          <w:sz w:val="21"/>
          <w:szCs w:val="21"/>
          <w:u w:val="single"/>
        </w:rPr>
        <w:t>（采购人全称）</w:t>
      </w:r>
    </w:p>
    <w:p w14:paraId="00E470A1">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乙方：</w:t>
      </w:r>
      <w:r>
        <w:rPr>
          <w:rFonts w:asciiTheme="minorEastAsia" w:hAnsiTheme="minorEastAsia" w:eastAsiaTheme="minorEastAsia"/>
          <w:color w:val="000000"/>
          <w:sz w:val="21"/>
          <w:szCs w:val="21"/>
          <w:u w:val="single"/>
        </w:rPr>
        <w:t>（中标人全称）</w:t>
      </w:r>
    </w:p>
    <w:p w14:paraId="3FFC1367">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4C41B726">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根据招标编号为</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的</w:t>
      </w:r>
      <w:r>
        <w:rPr>
          <w:rFonts w:asciiTheme="minorEastAsia" w:hAnsiTheme="minorEastAsia" w:eastAsiaTheme="minorEastAsia"/>
          <w:color w:val="000000"/>
          <w:sz w:val="21"/>
          <w:szCs w:val="21"/>
          <w:u w:val="single"/>
        </w:rPr>
        <w:t>（填写“项目名称”）</w:t>
      </w:r>
      <w:r>
        <w:rPr>
          <w:rFonts w:asciiTheme="minorEastAsia" w:hAnsiTheme="minorEastAsia" w:eastAsiaTheme="minorEastAsia"/>
          <w:color w:val="000000"/>
          <w:sz w:val="21"/>
          <w:szCs w:val="21"/>
        </w:rPr>
        <w:t>项目（以下简称：“本项目”）的招标结果，乙方为中标人。现经甲乙双方友好协商，就以下事项达成一致并签订本合同：</w:t>
      </w:r>
    </w:p>
    <w:p w14:paraId="61F8B4B6">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w:t>
      </w:r>
      <w:r>
        <w:rPr>
          <w:rFonts w:asciiTheme="minorEastAsia" w:hAnsiTheme="minorEastAsia" w:eastAsiaTheme="minorEastAsia"/>
          <w:color w:val="000000"/>
          <w:sz w:val="21"/>
          <w:szCs w:val="21"/>
        </w:rPr>
        <w:t>下列合同文件是构成本合同不可分割的部分：</w:t>
      </w:r>
    </w:p>
    <w:p w14:paraId="63E27602">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1.1合同条款；</w:t>
      </w:r>
    </w:p>
    <w:p w14:paraId="43975CCF">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1.2招标文件、乙方的投标文件；</w:t>
      </w:r>
    </w:p>
    <w:p w14:paraId="410BCDD7">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1.3其他文件或材料：□无。□</w:t>
      </w:r>
      <w:r>
        <w:rPr>
          <w:rFonts w:asciiTheme="minorEastAsia" w:hAnsiTheme="minorEastAsia" w:eastAsiaTheme="minorEastAsia"/>
          <w:color w:val="000000"/>
          <w:sz w:val="21"/>
          <w:szCs w:val="21"/>
          <w:u w:val="single"/>
        </w:rPr>
        <w:t>（按照实际情况编制填写需要增加的内容）</w:t>
      </w:r>
      <w:r>
        <w:rPr>
          <w:rFonts w:asciiTheme="minorEastAsia" w:hAnsiTheme="minorEastAsia" w:eastAsiaTheme="minorEastAsia"/>
          <w:color w:val="000000"/>
          <w:sz w:val="21"/>
          <w:szCs w:val="21"/>
        </w:rPr>
        <w:t>。</w:t>
      </w:r>
    </w:p>
    <w:p w14:paraId="4D922249">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2.</w:t>
      </w:r>
      <w:r>
        <w:rPr>
          <w:rFonts w:asciiTheme="minorEastAsia" w:hAnsiTheme="minorEastAsia" w:eastAsiaTheme="minorEastAsia"/>
          <w:color w:val="000000"/>
          <w:sz w:val="21"/>
          <w:szCs w:val="21"/>
        </w:rPr>
        <w:t>合同标的</w:t>
      </w:r>
    </w:p>
    <w:p w14:paraId="15562F4A">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07E562DA">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3.</w:t>
      </w:r>
      <w:r>
        <w:rPr>
          <w:rFonts w:asciiTheme="minorEastAsia" w:hAnsiTheme="minorEastAsia" w:eastAsiaTheme="minorEastAsia"/>
          <w:color w:val="000000"/>
          <w:sz w:val="21"/>
          <w:szCs w:val="21"/>
        </w:rPr>
        <w:t>合同总金额</w:t>
      </w:r>
    </w:p>
    <w:p w14:paraId="7ED854C5">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3.1合同总金额为人民币大写：</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元（￥</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71790E56">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4.</w:t>
      </w:r>
      <w:r>
        <w:rPr>
          <w:rFonts w:asciiTheme="minorEastAsia" w:hAnsiTheme="minorEastAsia" w:eastAsiaTheme="minorEastAsia"/>
          <w:color w:val="000000"/>
          <w:sz w:val="21"/>
          <w:szCs w:val="21"/>
        </w:rPr>
        <w:t>合同标的交付时间、地点和条件</w:t>
      </w:r>
    </w:p>
    <w:p w14:paraId="5A983A3F">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4.1交付时间：</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4CD98C32">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4.2交付地点：</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3910EB1C">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4.3交付条件：</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02A4A277">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5.</w:t>
      </w:r>
      <w:r>
        <w:rPr>
          <w:rFonts w:asciiTheme="minorEastAsia" w:hAnsiTheme="minorEastAsia" w:eastAsiaTheme="minorEastAsia"/>
          <w:color w:val="000000"/>
          <w:sz w:val="21"/>
          <w:szCs w:val="21"/>
        </w:rPr>
        <w:t>合同标的应符合招标文件、乙方投标文件的规定或约定，具体如下：</w:t>
      </w:r>
    </w:p>
    <w:p w14:paraId="5A3785E7">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20FC44B3">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6.</w:t>
      </w:r>
      <w:r>
        <w:rPr>
          <w:rFonts w:asciiTheme="minorEastAsia" w:hAnsiTheme="minorEastAsia" w:eastAsiaTheme="minorEastAsia"/>
          <w:color w:val="000000"/>
          <w:sz w:val="21"/>
          <w:szCs w:val="21"/>
        </w:rPr>
        <w:t>验收</w:t>
      </w:r>
    </w:p>
    <w:p w14:paraId="0516C201">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6.1验收应按照招标文件、乙方投标文件的规定或约定进行，具体如下：</w:t>
      </w:r>
    </w:p>
    <w:p w14:paraId="7DB0FFD8">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33F6B538">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6.2本项目是否邀请其他投标人参与验收：</w:t>
      </w:r>
    </w:p>
    <w:p w14:paraId="6033484D">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□不邀请。□邀请，具体如下：</w:t>
      </w:r>
      <w:r>
        <w:rPr>
          <w:rFonts w:asciiTheme="minorEastAsia" w:hAnsiTheme="minorEastAsia" w:eastAsiaTheme="minorEastAsia"/>
          <w:color w:val="000000"/>
          <w:sz w:val="21"/>
          <w:szCs w:val="21"/>
          <w:u w:val="single"/>
        </w:rPr>
        <w:t>（按照招标文件规定填写）</w:t>
      </w:r>
      <w:r>
        <w:rPr>
          <w:rFonts w:asciiTheme="minorEastAsia" w:hAnsiTheme="minorEastAsia" w:eastAsiaTheme="minorEastAsia"/>
          <w:color w:val="000000"/>
          <w:sz w:val="21"/>
          <w:szCs w:val="21"/>
        </w:rPr>
        <w:t>。</w:t>
      </w:r>
    </w:p>
    <w:p w14:paraId="76542797">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7.</w:t>
      </w:r>
      <w:r>
        <w:rPr>
          <w:rFonts w:asciiTheme="minorEastAsia" w:hAnsiTheme="minorEastAsia" w:eastAsiaTheme="minorEastAsia"/>
          <w:color w:val="000000"/>
          <w:sz w:val="21"/>
          <w:szCs w:val="21"/>
        </w:rPr>
        <w:t>合同款项的支付应按照招标文件的规定进行，具体如下：</w:t>
      </w:r>
    </w:p>
    <w:p w14:paraId="4C897CB9">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（按照实际情况编制填写，可以是表格或文字描述，包括一次性支付或分期支付等）</w:t>
      </w:r>
      <w:r>
        <w:rPr>
          <w:rFonts w:asciiTheme="minorEastAsia" w:hAnsiTheme="minorEastAsia" w:eastAsiaTheme="minorEastAsia"/>
          <w:color w:val="000000"/>
          <w:sz w:val="21"/>
          <w:szCs w:val="21"/>
        </w:rPr>
        <w:t>。</w:t>
      </w:r>
    </w:p>
    <w:p w14:paraId="41BFE7AE">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8.</w:t>
      </w:r>
      <w:r>
        <w:rPr>
          <w:rFonts w:asciiTheme="minorEastAsia" w:hAnsiTheme="minorEastAsia" w:eastAsiaTheme="minorEastAsia"/>
          <w:color w:val="000000"/>
          <w:sz w:val="21"/>
          <w:szCs w:val="21"/>
        </w:rPr>
        <w:t>履约保证金</w:t>
      </w:r>
    </w:p>
    <w:p w14:paraId="6ED1D187">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□无。□有，具体如下：</w:t>
      </w:r>
      <w:r>
        <w:rPr>
          <w:rFonts w:asciiTheme="minorEastAsia" w:hAnsiTheme="minorEastAsia" w:eastAsiaTheme="minorEastAsia"/>
          <w:color w:val="000000"/>
          <w:sz w:val="21"/>
          <w:szCs w:val="21"/>
          <w:u w:val="single"/>
        </w:rPr>
        <w:t>（按照招标文件规定填写）</w:t>
      </w:r>
      <w:r>
        <w:rPr>
          <w:rFonts w:asciiTheme="minorEastAsia" w:hAnsiTheme="minorEastAsia" w:eastAsiaTheme="minorEastAsia"/>
          <w:color w:val="000000"/>
          <w:sz w:val="21"/>
          <w:szCs w:val="21"/>
        </w:rPr>
        <w:t>。</w:t>
      </w:r>
    </w:p>
    <w:p w14:paraId="6721C9D7">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9.</w:t>
      </w:r>
      <w:r>
        <w:rPr>
          <w:rFonts w:asciiTheme="minorEastAsia" w:hAnsiTheme="minorEastAsia" w:eastAsiaTheme="minorEastAsia"/>
          <w:color w:val="000000"/>
          <w:sz w:val="21"/>
          <w:szCs w:val="21"/>
        </w:rPr>
        <w:t>合同有效期</w:t>
      </w:r>
    </w:p>
    <w:p w14:paraId="528B11EB">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3C754F5E">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10.</w:t>
      </w:r>
      <w:r>
        <w:rPr>
          <w:rFonts w:asciiTheme="minorEastAsia" w:hAnsiTheme="minorEastAsia" w:eastAsiaTheme="minorEastAsia"/>
          <w:color w:val="000000"/>
          <w:sz w:val="21"/>
          <w:szCs w:val="21"/>
        </w:rPr>
        <w:t>违约责任</w:t>
      </w:r>
    </w:p>
    <w:p w14:paraId="55A173C1">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70BE85F9">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11.</w:t>
      </w:r>
      <w:r>
        <w:rPr>
          <w:rFonts w:asciiTheme="minorEastAsia" w:hAnsiTheme="minorEastAsia" w:eastAsiaTheme="minorEastAsia"/>
          <w:color w:val="000000"/>
          <w:sz w:val="21"/>
          <w:szCs w:val="21"/>
        </w:rPr>
        <w:t>知识产权</w:t>
      </w:r>
    </w:p>
    <w:p w14:paraId="21537113">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292B572B">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11.2若乙方提供的采购标的不符合国家知识产权法律、法规的规定或被有关主管机关认定为假冒伪劣品，则乙方中标资格将被取消；甲方还将按照有关法律、法规和规章的规定进行处理，具体如下：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5D10508A">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12.</w:t>
      </w:r>
      <w:r>
        <w:rPr>
          <w:rFonts w:asciiTheme="minorEastAsia" w:hAnsiTheme="minorEastAsia" w:eastAsiaTheme="minorEastAsia"/>
          <w:color w:val="000000"/>
          <w:sz w:val="21"/>
          <w:szCs w:val="21"/>
        </w:rPr>
        <w:t>解决争议的方法</w:t>
      </w:r>
    </w:p>
    <w:p w14:paraId="640F6E1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12.1甲、乙双方协商解决。</w:t>
      </w:r>
    </w:p>
    <w:p w14:paraId="61CB989B">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12.2若协商解决不成，则通过下列途径之一解决：</w:t>
      </w:r>
    </w:p>
    <w:p w14:paraId="5C37C64A">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□提交仲裁委员会仲裁，具体如下：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2F964722">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□向人民法院提起诉讼，具体如下：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1BE140E8">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13.</w:t>
      </w:r>
      <w:r>
        <w:rPr>
          <w:rFonts w:asciiTheme="minorEastAsia" w:hAnsiTheme="minorEastAsia" w:eastAsiaTheme="minorEastAsia"/>
          <w:color w:val="000000"/>
          <w:sz w:val="21"/>
          <w:szCs w:val="21"/>
        </w:rPr>
        <w:t>不可抗力</w:t>
      </w:r>
    </w:p>
    <w:p w14:paraId="5B7682E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14F0CDA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13.2本合同中的不可抗力指不能预见、不能避免、不能克服的客观情况，包括但不限于：自然灾害如地震、台风、洪水、火灾及政府行为、法律规定或其适用的变化或其他任何无法预见、避免或控制的事件。</w:t>
      </w:r>
    </w:p>
    <w:p w14:paraId="7C4AE804">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14.</w:t>
      </w:r>
      <w:r>
        <w:rPr>
          <w:rFonts w:asciiTheme="minorEastAsia" w:hAnsiTheme="minorEastAsia" w:eastAsiaTheme="minorEastAsia"/>
          <w:color w:val="000000"/>
          <w:sz w:val="21"/>
          <w:szCs w:val="21"/>
        </w:rPr>
        <w:t>合同条款</w:t>
      </w:r>
    </w:p>
    <w:p w14:paraId="223E7DB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（按照实际情况编制填写。招标文件已有规定的，双方均不得变更或调整；招标文件未作规定的，双方可通过友好协商进行约定）</w:t>
      </w:r>
      <w:r>
        <w:rPr>
          <w:rFonts w:asciiTheme="minorEastAsia" w:hAnsiTheme="minorEastAsia" w:eastAsiaTheme="minorEastAsia"/>
          <w:color w:val="000000"/>
          <w:sz w:val="21"/>
          <w:szCs w:val="21"/>
        </w:rPr>
        <w:t>。</w:t>
      </w:r>
    </w:p>
    <w:p w14:paraId="09A796A5">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15.</w:t>
      </w:r>
      <w:r>
        <w:rPr>
          <w:rFonts w:asciiTheme="minorEastAsia" w:hAnsiTheme="minorEastAsia" w:eastAsiaTheme="minorEastAsia"/>
          <w:color w:val="000000"/>
          <w:sz w:val="21"/>
          <w:szCs w:val="21"/>
        </w:rPr>
        <w:t>其他约定</w:t>
      </w:r>
    </w:p>
    <w:p w14:paraId="6C5AA0D1">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15.1合同文件与本合同具有同等法律效力。</w:t>
      </w:r>
    </w:p>
    <w:p w14:paraId="05BAA7CA">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15.2本合同未尽事宜，双方可另行补充。</w:t>
      </w:r>
    </w:p>
    <w:p w14:paraId="181E816D">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15.3合同生效：自签订之日起生效。</w:t>
      </w:r>
    </w:p>
    <w:p w14:paraId="2727B02D">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15.4本合同一式</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份，经双方授权代表签字并盖章后生效。甲方、乙方各执</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份，送</w:t>
      </w:r>
      <w:r>
        <w:rPr>
          <w:rFonts w:asciiTheme="minorEastAsia" w:hAnsiTheme="minorEastAsia" w:eastAsiaTheme="minorEastAsia"/>
          <w:color w:val="000000"/>
          <w:sz w:val="21"/>
          <w:szCs w:val="21"/>
          <w:u w:val="single"/>
        </w:rPr>
        <w:t>（填写需要备案的监管部门的全称）</w:t>
      </w:r>
      <w:r>
        <w:rPr>
          <w:rFonts w:asciiTheme="minorEastAsia" w:hAnsiTheme="minorEastAsia" w:eastAsiaTheme="minorEastAsia"/>
          <w:color w:val="000000"/>
          <w:sz w:val="21"/>
          <w:szCs w:val="21"/>
        </w:rPr>
        <w:t>备案</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份，具有同等效力。</w:t>
      </w:r>
    </w:p>
    <w:p w14:paraId="7274294C">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15.5其他：□无。□</w:t>
      </w:r>
      <w:r>
        <w:rPr>
          <w:rFonts w:asciiTheme="minorEastAsia" w:hAnsiTheme="minorEastAsia" w:eastAsiaTheme="minorEastAsia"/>
          <w:color w:val="000000"/>
          <w:sz w:val="21"/>
          <w:szCs w:val="21"/>
          <w:u w:val="single"/>
        </w:rPr>
        <w:t>（按照实际情况编制填写需要增加的内容）</w:t>
      </w:r>
      <w:r>
        <w:rPr>
          <w:rFonts w:asciiTheme="minorEastAsia" w:hAnsiTheme="minorEastAsia" w:eastAsiaTheme="minorEastAsia"/>
          <w:color w:val="000000"/>
          <w:sz w:val="21"/>
          <w:szCs w:val="21"/>
        </w:rPr>
        <w:t>。</w:t>
      </w:r>
    </w:p>
    <w:p w14:paraId="16AA01B2">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6848B631">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21EA0B97">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甲方：                        乙方：</w:t>
      </w:r>
    </w:p>
    <w:p w14:paraId="0461ACB5">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住所：                        住所：</w:t>
      </w:r>
    </w:p>
    <w:p w14:paraId="034F15C8">
      <w:pPr>
        <w:pStyle w:val="23"/>
        <w:spacing w:before="75" w:after="75"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法定代表人（</w:t>
      </w:r>
      <w:r>
        <w:rPr>
          <w:rFonts w:asciiTheme="minorEastAsia" w:hAnsiTheme="minorEastAsia" w:eastAsiaTheme="minorEastAsia"/>
          <w:color w:val="000000"/>
          <w:sz w:val="21"/>
          <w:szCs w:val="21"/>
        </w:rPr>
        <w:t>单位负责人</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            </w:t>
      </w:r>
      <w:r>
        <w:rPr>
          <w:rFonts w:hint="eastAsia" w:asciiTheme="minorEastAsia" w:hAnsiTheme="minorEastAsia" w:eastAsiaTheme="minorEastAsia"/>
          <w:color w:val="000000"/>
          <w:sz w:val="21"/>
          <w:szCs w:val="21"/>
        </w:rPr>
        <w:t xml:space="preserve">     法定代表人（</w:t>
      </w:r>
      <w:r>
        <w:rPr>
          <w:rFonts w:asciiTheme="minorEastAsia" w:hAnsiTheme="minorEastAsia" w:eastAsiaTheme="minorEastAsia"/>
          <w:color w:val="000000"/>
          <w:sz w:val="21"/>
          <w:szCs w:val="21"/>
        </w:rPr>
        <w:t>单位负责人</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w:t>
      </w:r>
    </w:p>
    <w:p w14:paraId="42D41ABF">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联系方法：                      联系方法：</w:t>
      </w:r>
    </w:p>
    <w:p w14:paraId="5B7BBC37">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开户银行：                      开户银行：</w:t>
      </w:r>
    </w:p>
    <w:p w14:paraId="3D39206D">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账号：                        账号：</w:t>
      </w:r>
    </w:p>
    <w:p w14:paraId="0EE10230">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4F4882C9">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671AFD0F">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签订地点：</w:t>
      </w:r>
      <w:r>
        <w:rPr>
          <w:rFonts w:asciiTheme="minorEastAsia" w:hAnsiTheme="minorEastAsia" w:eastAsiaTheme="minorEastAsia"/>
          <w:color w:val="000000"/>
          <w:sz w:val="21"/>
          <w:szCs w:val="21"/>
          <w:u w:val="single"/>
        </w:rPr>
        <w:t>                </w:t>
      </w:r>
    </w:p>
    <w:p w14:paraId="14FD3859">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签订日期：</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年</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月</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日</w:t>
      </w:r>
    </w:p>
    <w:p w14:paraId="26FF9D22">
      <w:pPr>
        <w:pStyle w:val="15"/>
        <w:spacing w:line="360" w:lineRule="auto"/>
        <w:contextualSpacing/>
        <w:jc w:val="center"/>
        <w:rPr>
          <w:rFonts w:cs="宋体" w:asciiTheme="majorEastAsia" w:hAnsiTheme="majorEastAsia" w:eastAsiaTheme="majorEastAsia"/>
          <w:b/>
          <w:kern w:val="0"/>
          <w:sz w:val="36"/>
          <w:szCs w:val="36"/>
        </w:rPr>
      </w:pPr>
    </w:p>
    <w:p w14:paraId="3C118893">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sectPr>
          <w:pgSz w:w="11906" w:h="16838"/>
          <w:pgMar w:top="2098" w:right="1474" w:bottom="1928" w:left="1588" w:header="851" w:footer="992" w:gutter="0"/>
          <w:cols w:space="425" w:num="1"/>
          <w:docGrid w:type="lines" w:linePitch="312" w:charSpace="0"/>
        </w:sectPr>
      </w:pPr>
    </w:p>
    <w:p w14:paraId="5928D968">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bookmarkStart w:id="3" w:name="_Toc174185203"/>
      <w:bookmarkStart w:id="4" w:name="_Toc184023138"/>
      <w:bookmarkStart w:id="5" w:name="_Toc186274126"/>
      <w:r>
        <w:rPr>
          <w:rFonts w:hint="eastAsia" w:cs="宋体" w:asciiTheme="majorEastAsia" w:hAnsiTheme="majorEastAsia" w:eastAsiaTheme="majorEastAsia"/>
          <w:b/>
          <w:color w:val="auto"/>
          <w:kern w:val="0"/>
          <w:sz w:val="32"/>
          <w:szCs w:val="32"/>
          <w:highlight w:val="none"/>
        </w:rPr>
        <w:t>第八章 投标文件有关格式</w:t>
      </w:r>
    </w:p>
    <w:p w14:paraId="16D24A36">
      <w:pPr>
        <w:pStyle w:val="24"/>
        <w:rPr>
          <w:rFonts w:ascii="宋体" w:hAnsi="宋体" w:eastAsia="宋体" w:cs="宋体"/>
          <w:b/>
          <w:bCs/>
          <w:color w:val="auto"/>
          <w:sz w:val="24"/>
          <w:szCs w:val="24"/>
          <w:highlight w:val="none"/>
        </w:rPr>
      </w:pPr>
    </w:p>
    <w:p w14:paraId="0F475140">
      <w:pPr>
        <w:pStyle w:val="24"/>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注：</w:t>
      </w:r>
    </w:p>
    <w:p w14:paraId="33984E8C">
      <w:pPr>
        <w:pStyle w:val="24"/>
        <w:spacing w:line="360" w:lineRule="auto"/>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 xml:space="preserve"> 1.以下的投标文件格式为通用的格式，投标人在制作投标文件时应以招标文件内 容要求为准，选择相应的投标文件格式。</w:t>
      </w:r>
    </w:p>
    <w:p w14:paraId="1AB102F3">
      <w:pPr>
        <w:pStyle w:val="24"/>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 xml:space="preserve"> 2.没有给定格式的，投标人可以自行设计。</w:t>
      </w:r>
    </w:p>
    <w:bookmarkEnd w:id="3"/>
    <w:bookmarkEnd w:id="4"/>
    <w:bookmarkEnd w:id="5"/>
    <w:p w14:paraId="7F6D6457">
      <w:pPr>
        <w:pStyle w:val="55"/>
        <w:numPr>
          <w:ilvl w:val="0"/>
          <w:numId w:val="0"/>
        </w:numPr>
        <w:tabs>
          <w:tab w:val="left" w:pos="660"/>
        </w:tabs>
        <w:snapToGrid w:val="0"/>
        <w:spacing w:before="0" w:line="400" w:lineRule="exact"/>
        <w:rPr>
          <w:rFonts w:cs="黑体" w:asciiTheme="minorEastAsia" w:hAnsiTheme="minorEastAsia" w:eastAsiaTheme="minorEastAsia"/>
          <w:color w:val="auto"/>
          <w:kern w:val="2"/>
          <w:sz w:val="28"/>
          <w:szCs w:val="28"/>
          <w:highlight w:val="none"/>
          <w:lang w:val="zh-CN"/>
        </w:rPr>
      </w:pPr>
      <w:r>
        <w:rPr>
          <w:rFonts w:hint="eastAsia" w:cs="黑体" w:asciiTheme="minorEastAsia" w:hAnsiTheme="minorEastAsia" w:eastAsiaTheme="minorEastAsia"/>
          <w:color w:val="auto"/>
          <w:kern w:val="2"/>
          <w:sz w:val="28"/>
          <w:szCs w:val="28"/>
          <w:highlight w:val="none"/>
          <w:lang w:val="zh-CN"/>
        </w:rPr>
        <w:t>一、投标人应答索引表</w:t>
      </w:r>
    </w:p>
    <w:tbl>
      <w:tblPr>
        <w:tblStyle w:val="26"/>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4EC18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2CC36018">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序号</w:t>
            </w:r>
          </w:p>
        </w:tc>
        <w:tc>
          <w:tcPr>
            <w:tcW w:w="3751" w:type="dxa"/>
            <w:vAlign w:val="center"/>
          </w:tcPr>
          <w:p w14:paraId="7F79E570">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项  目</w:t>
            </w:r>
          </w:p>
        </w:tc>
        <w:tc>
          <w:tcPr>
            <w:tcW w:w="1559" w:type="dxa"/>
            <w:vAlign w:val="center"/>
          </w:tcPr>
          <w:p w14:paraId="7F7B329C">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投标人应答</w:t>
            </w:r>
          </w:p>
          <w:p w14:paraId="1479AB29">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（有/没有）</w:t>
            </w:r>
          </w:p>
        </w:tc>
        <w:tc>
          <w:tcPr>
            <w:tcW w:w="1560" w:type="dxa"/>
            <w:vAlign w:val="center"/>
          </w:tcPr>
          <w:p w14:paraId="05F58CCE">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投标文件中所在页码</w:t>
            </w:r>
          </w:p>
        </w:tc>
        <w:tc>
          <w:tcPr>
            <w:tcW w:w="2018" w:type="dxa"/>
            <w:vAlign w:val="center"/>
          </w:tcPr>
          <w:p w14:paraId="4362CFAF">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备注说明</w:t>
            </w:r>
          </w:p>
        </w:tc>
      </w:tr>
      <w:tr w14:paraId="32AEB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B262D4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w:t>
            </w:r>
          </w:p>
        </w:tc>
        <w:tc>
          <w:tcPr>
            <w:tcW w:w="3751" w:type="dxa"/>
            <w:vAlign w:val="center"/>
          </w:tcPr>
          <w:p w14:paraId="16AD54D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投标人应答索引表</w:t>
            </w:r>
          </w:p>
        </w:tc>
        <w:tc>
          <w:tcPr>
            <w:tcW w:w="1559" w:type="dxa"/>
            <w:vAlign w:val="center"/>
          </w:tcPr>
          <w:p w14:paraId="56F1894C">
            <w:pPr>
              <w:snapToGrid w:val="0"/>
              <w:spacing w:line="400" w:lineRule="exact"/>
              <w:jc w:val="center"/>
              <w:rPr>
                <w:rFonts w:ascii="宋体" w:hAnsi="宋体" w:cs="微软雅黑"/>
                <w:color w:val="auto"/>
                <w:szCs w:val="21"/>
                <w:highlight w:val="none"/>
              </w:rPr>
            </w:pPr>
          </w:p>
        </w:tc>
        <w:tc>
          <w:tcPr>
            <w:tcW w:w="1560" w:type="dxa"/>
            <w:vAlign w:val="center"/>
          </w:tcPr>
          <w:p w14:paraId="3655FF61">
            <w:pPr>
              <w:snapToGrid w:val="0"/>
              <w:spacing w:line="400" w:lineRule="exact"/>
              <w:rPr>
                <w:rFonts w:ascii="宋体" w:hAnsi="宋体" w:cs="微软雅黑"/>
                <w:color w:val="auto"/>
                <w:szCs w:val="21"/>
                <w:highlight w:val="none"/>
              </w:rPr>
            </w:pPr>
          </w:p>
        </w:tc>
        <w:tc>
          <w:tcPr>
            <w:tcW w:w="2018" w:type="dxa"/>
            <w:vAlign w:val="center"/>
          </w:tcPr>
          <w:p w14:paraId="37B8A541">
            <w:pPr>
              <w:snapToGrid w:val="0"/>
              <w:spacing w:line="400" w:lineRule="exact"/>
              <w:rPr>
                <w:rFonts w:ascii="宋体" w:hAnsi="宋体" w:cs="微软雅黑"/>
                <w:color w:val="auto"/>
                <w:szCs w:val="21"/>
                <w:highlight w:val="none"/>
              </w:rPr>
            </w:pPr>
          </w:p>
        </w:tc>
      </w:tr>
      <w:tr w14:paraId="615FA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4E272A4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2</w:t>
            </w:r>
          </w:p>
        </w:tc>
        <w:tc>
          <w:tcPr>
            <w:tcW w:w="3751" w:type="dxa"/>
            <w:vAlign w:val="center"/>
          </w:tcPr>
          <w:p w14:paraId="221C55AF">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开标一览表</w:t>
            </w:r>
          </w:p>
        </w:tc>
        <w:tc>
          <w:tcPr>
            <w:tcW w:w="1559" w:type="dxa"/>
            <w:vAlign w:val="center"/>
          </w:tcPr>
          <w:p w14:paraId="6F06BC68">
            <w:pPr>
              <w:snapToGrid w:val="0"/>
              <w:spacing w:line="400" w:lineRule="exact"/>
              <w:jc w:val="center"/>
              <w:rPr>
                <w:rFonts w:ascii="宋体" w:hAnsi="宋体" w:cs="微软雅黑"/>
                <w:color w:val="auto"/>
                <w:szCs w:val="21"/>
                <w:highlight w:val="none"/>
              </w:rPr>
            </w:pPr>
          </w:p>
        </w:tc>
        <w:tc>
          <w:tcPr>
            <w:tcW w:w="1560" w:type="dxa"/>
            <w:vAlign w:val="center"/>
          </w:tcPr>
          <w:p w14:paraId="2CB474B7">
            <w:pPr>
              <w:snapToGrid w:val="0"/>
              <w:spacing w:line="400" w:lineRule="exact"/>
              <w:rPr>
                <w:rFonts w:ascii="宋体" w:hAnsi="宋体" w:cs="微软雅黑"/>
                <w:color w:val="auto"/>
                <w:szCs w:val="21"/>
                <w:highlight w:val="none"/>
              </w:rPr>
            </w:pPr>
          </w:p>
        </w:tc>
        <w:tc>
          <w:tcPr>
            <w:tcW w:w="2018" w:type="dxa"/>
            <w:vAlign w:val="center"/>
          </w:tcPr>
          <w:p w14:paraId="3D46C7D2">
            <w:pPr>
              <w:snapToGrid w:val="0"/>
              <w:spacing w:line="400" w:lineRule="exact"/>
              <w:rPr>
                <w:rFonts w:ascii="宋体" w:hAnsi="宋体" w:cs="微软雅黑"/>
                <w:color w:val="auto"/>
                <w:szCs w:val="21"/>
                <w:highlight w:val="none"/>
              </w:rPr>
            </w:pPr>
          </w:p>
        </w:tc>
      </w:tr>
      <w:tr w14:paraId="463B2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198CED3">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3</w:t>
            </w:r>
          </w:p>
        </w:tc>
        <w:tc>
          <w:tcPr>
            <w:tcW w:w="3751" w:type="dxa"/>
            <w:vAlign w:val="center"/>
          </w:tcPr>
          <w:p w14:paraId="1FB0D468">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投标函</w:t>
            </w:r>
          </w:p>
        </w:tc>
        <w:tc>
          <w:tcPr>
            <w:tcW w:w="1559" w:type="dxa"/>
            <w:vAlign w:val="center"/>
          </w:tcPr>
          <w:p w14:paraId="3AF19202">
            <w:pPr>
              <w:snapToGrid w:val="0"/>
              <w:spacing w:line="400" w:lineRule="exact"/>
              <w:jc w:val="center"/>
              <w:rPr>
                <w:rFonts w:ascii="宋体" w:hAnsi="宋体" w:cs="微软雅黑"/>
                <w:color w:val="auto"/>
                <w:szCs w:val="21"/>
                <w:highlight w:val="none"/>
              </w:rPr>
            </w:pPr>
          </w:p>
        </w:tc>
        <w:tc>
          <w:tcPr>
            <w:tcW w:w="1560" w:type="dxa"/>
            <w:vAlign w:val="center"/>
          </w:tcPr>
          <w:p w14:paraId="34758B8E">
            <w:pPr>
              <w:snapToGrid w:val="0"/>
              <w:spacing w:line="400" w:lineRule="exact"/>
              <w:rPr>
                <w:rFonts w:ascii="宋体" w:hAnsi="宋体" w:cs="微软雅黑"/>
                <w:color w:val="auto"/>
                <w:szCs w:val="21"/>
                <w:highlight w:val="none"/>
              </w:rPr>
            </w:pPr>
          </w:p>
        </w:tc>
        <w:tc>
          <w:tcPr>
            <w:tcW w:w="2018" w:type="dxa"/>
            <w:vAlign w:val="center"/>
          </w:tcPr>
          <w:p w14:paraId="3439CA37">
            <w:pPr>
              <w:snapToGrid w:val="0"/>
              <w:spacing w:line="400" w:lineRule="exact"/>
              <w:rPr>
                <w:rFonts w:ascii="宋体" w:hAnsi="宋体" w:cs="微软雅黑"/>
                <w:color w:val="auto"/>
                <w:szCs w:val="21"/>
                <w:highlight w:val="none"/>
              </w:rPr>
            </w:pPr>
          </w:p>
        </w:tc>
      </w:tr>
      <w:tr w14:paraId="07AC8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0CD3AFE9">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4</w:t>
            </w:r>
          </w:p>
        </w:tc>
        <w:tc>
          <w:tcPr>
            <w:tcW w:w="3751" w:type="dxa"/>
            <w:vAlign w:val="center"/>
          </w:tcPr>
          <w:p w14:paraId="0089C90F">
            <w:pPr>
              <w:pStyle w:val="15"/>
              <w:kinsoku w:val="0"/>
              <w:overflowPunct w:val="0"/>
              <w:autoSpaceDE w:val="0"/>
              <w:autoSpaceDN w:val="0"/>
              <w:spacing w:line="320" w:lineRule="exact"/>
              <w:rPr>
                <w:rFonts w:hAnsi="宋体"/>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法定代表人（单位负责人）</w:t>
            </w:r>
            <w:r>
              <w:rPr>
                <w:rFonts w:asciiTheme="majorEastAsia" w:hAnsiTheme="majorEastAsia" w:eastAsiaTheme="majorEastAsia" w:cstheme="majorEastAsia"/>
                <w:bCs/>
                <w:color w:val="auto"/>
                <w:sz w:val="21"/>
                <w:szCs w:val="21"/>
                <w:highlight w:val="none"/>
                <w:lang w:val="zh-CN"/>
              </w:rPr>
              <w:t>资</w:t>
            </w:r>
            <w:r>
              <w:rPr>
                <w:rFonts w:hint="eastAsia" w:asciiTheme="majorEastAsia" w:hAnsiTheme="majorEastAsia" w:eastAsiaTheme="majorEastAsia" w:cstheme="majorEastAsia"/>
                <w:bCs/>
                <w:color w:val="auto"/>
                <w:sz w:val="21"/>
                <w:szCs w:val="21"/>
                <w:highlight w:val="none"/>
                <w:lang w:val="zh-CN"/>
              </w:rPr>
              <w:t>格</w:t>
            </w:r>
            <w:r>
              <w:rPr>
                <w:rFonts w:asciiTheme="majorEastAsia" w:hAnsiTheme="majorEastAsia" w:eastAsiaTheme="majorEastAsia" w:cstheme="majorEastAsia"/>
                <w:bCs/>
                <w:color w:val="auto"/>
                <w:sz w:val="21"/>
                <w:szCs w:val="21"/>
                <w:highlight w:val="none"/>
                <w:lang w:val="zh-CN"/>
              </w:rPr>
              <w:t>证</w:t>
            </w:r>
            <w:r>
              <w:rPr>
                <w:rFonts w:hint="eastAsia" w:asciiTheme="majorEastAsia" w:hAnsiTheme="majorEastAsia" w:eastAsiaTheme="majorEastAsia" w:cstheme="majorEastAsia"/>
                <w:bCs/>
                <w:color w:val="auto"/>
                <w:sz w:val="21"/>
                <w:szCs w:val="21"/>
                <w:highlight w:val="none"/>
                <w:lang w:val="zh-CN"/>
              </w:rPr>
              <w:t>明</w:t>
            </w:r>
            <w:r>
              <w:rPr>
                <w:rFonts w:asciiTheme="majorEastAsia" w:hAnsiTheme="majorEastAsia" w:eastAsiaTheme="majorEastAsia" w:cstheme="majorEastAsia"/>
                <w:bCs/>
                <w:color w:val="auto"/>
                <w:sz w:val="21"/>
                <w:szCs w:val="21"/>
                <w:highlight w:val="none"/>
                <w:lang w:val="zh-CN"/>
              </w:rPr>
              <w:t>书</w:t>
            </w:r>
          </w:p>
        </w:tc>
        <w:tc>
          <w:tcPr>
            <w:tcW w:w="1559" w:type="dxa"/>
            <w:vAlign w:val="center"/>
          </w:tcPr>
          <w:p w14:paraId="06662DDB">
            <w:pPr>
              <w:snapToGrid w:val="0"/>
              <w:spacing w:line="400" w:lineRule="exact"/>
              <w:jc w:val="center"/>
              <w:rPr>
                <w:rFonts w:ascii="宋体" w:hAnsi="宋体" w:cs="微软雅黑"/>
                <w:color w:val="auto"/>
                <w:szCs w:val="21"/>
                <w:highlight w:val="none"/>
              </w:rPr>
            </w:pPr>
          </w:p>
        </w:tc>
        <w:tc>
          <w:tcPr>
            <w:tcW w:w="1560" w:type="dxa"/>
            <w:vAlign w:val="center"/>
          </w:tcPr>
          <w:p w14:paraId="1A0D04D5">
            <w:pPr>
              <w:snapToGrid w:val="0"/>
              <w:spacing w:line="400" w:lineRule="exact"/>
              <w:rPr>
                <w:rFonts w:ascii="宋体" w:hAnsi="宋体" w:cs="微软雅黑"/>
                <w:color w:val="auto"/>
                <w:szCs w:val="21"/>
                <w:highlight w:val="none"/>
              </w:rPr>
            </w:pPr>
          </w:p>
        </w:tc>
        <w:tc>
          <w:tcPr>
            <w:tcW w:w="2018" w:type="dxa"/>
            <w:vAlign w:val="center"/>
          </w:tcPr>
          <w:p w14:paraId="67EBCBAE">
            <w:pPr>
              <w:snapToGrid w:val="0"/>
              <w:spacing w:line="400" w:lineRule="exact"/>
              <w:rPr>
                <w:rFonts w:ascii="宋体" w:hAnsi="宋体" w:cs="微软雅黑"/>
                <w:color w:val="auto"/>
                <w:szCs w:val="21"/>
                <w:highlight w:val="none"/>
              </w:rPr>
            </w:pPr>
          </w:p>
        </w:tc>
      </w:tr>
      <w:tr w14:paraId="07086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A27653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5</w:t>
            </w:r>
          </w:p>
        </w:tc>
        <w:tc>
          <w:tcPr>
            <w:tcW w:w="3751" w:type="dxa"/>
            <w:vAlign w:val="center"/>
          </w:tcPr>
          <w:p w14:paraId="12D66CF0">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法定代表人（单位负责人）授权书</w:t>
            </w:r>
          </w:p>
        </w:tc>
        <w:tc>
          <w:tcPr>
            <w:tcW w:w="1559" w:type="dxa"/>
            <w:vAlign w:val="center"/>
          </w:tcPr>
          <w:p w14:paraId="0C278C5B">
            <w:pPr>
              <w:snapToGrid w:val="0"/>
              <w:spacing w:line="400" w:lineRule="exact"/>
              <w:jc w:val="center"/>
              <w:rPr>
                <w:rFonts w:ascii="宋体" w:hAnsi="宋体" w:cs="微软雅黑"/>
                <w:color w:val="auto"/>
                <w:szCs w:val="21"/>
                <w:highlight w:val="none"/>
              </w:rPr>
            </w:pPr>
          </w:p>
        </w:tc>
        <w:tc>
          <w:tcPr>
            <w:tcW w:w="1560" w:type="dxa"/>
            <w:vAlign w:val="center"/>
          </w:tcPr>
          <w:p w14:paraId="535E20F0">
            <w:pPr>
              <w:snapToGrid w:val="0"/>
              <w:spacing w:line="400" w:lineRule="exact"/>
              <w:rPr>
                <w:rFonts w:ascii="宋体" w:hAnsi="宋体" w:cs="微软雅黑"/>
                <w:color w:val="auto"/>
                <w:szCs w:val="21"/>
                <w:highlight w:val="none"/>
              </w:rPr>
            </w:pPr>
          </w:p>
        </w:tc>
        <w:tc>
          <w:tcPr>
            <w:tcW w:w="2018" w:type="dxa"/>
            <w:vAlign w:val="center"/>
          </w:tcPr>
          <w:p w14:paraId="314DE38C">
            <w:pPr>
              <w:snapToGrid w:val="0"/>
              <w:spacing w:line="400" w:lineRule="exact"/>
              <w:rPr>
                <w:rFonts w:ascii="宋体" w:hAnsi="宋体" w:cs="微软雅黑"/>
                <w:color w:val="auto"/>
                <w:szCs w:val="21"/>
                <w:highlight w:val="none"/>
              </w:rPr>
            </w:pPr>
          </w:p>
        </w:tc>
      </w:tr>
      <w:tr w14:paraId="10E21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CEC020F">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6</w:t>
            </w:r>
          </w:p>
        </w:tc>
        <w:tc>
          <w:tcPr>
            <w:tcW w:w="3751" w:type="dxa"/>
            <w:vAlign w:val="center"/>
          </w:tcPr>
          <w:p w14:paraId="36190C50">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投标承诺函</w:t>
            </w:r>
          </w:p>
        </w:tc>
        <w:tc>
          <w:tcPr>
            <w:tcW w:w="1559" w:type="dxa"/>
            <w:vAlign w:val="center"/>
          </w:tcPr>
          <w:p w14:paraId="3C2804C5">
            <w:pPr>
              <w:snapToGrid w:val="0"/>
              <w:spacing w:line="400" w:lineRule="exact"/>
              <w:jc w:val="center"/>
              <w:rPr>
                <w:rFonts w:ascii="宋体" w:hAnsi="宋体" w:cs="微软雅黑"/>
                <w:color w:val="auto"/>
                <w:szCs w:val="21"/>
                <w:highlight w:val="none"/>
              </w:rPr>
            </w:pPr>
          </w:p>
        </w:tc>
        <w:tc>
          <w:tcPr>
            <w:tcW w:w="1560" w:type="dxa"/>
            <w:vAlign w:val="center"/>
          </w:tcPr>
          <w:p w14:paraId="62D5A4A9">
            <w:pPr>
              <w:snapToGrid w:val="0"/>
              <w:spacing w:line="400" w:lineRule="exact"/>
              <w:rPr>
                <w:rFonts w:ascii="宋体" w:hAnsi="宋体" w:cs="微软雅黑"/>
                <w:color w:val="auto"/>
                <w:szCs w:val="21"/>
                <w:highlight w:val="none"/>
              </w:rPr>
            </w:pPr>
          </w:p>
        </w:tc>
        <w:tc>
          <w:tcPr>
            <w:tcW w:w="2018" w:type="dxa"/>
            <w:vAlign w:val="center"/>
          </w:tcPr>
          <w:p w14:paraId="264A9910">
            <w:pPr>
              <w:snapToGrid w:val="0"/>
              <w:spacing w:line="400" w:lineRule="exact"/>
              <w:rPr>
                <w:rFonts w:ascii="宋体" w:hAnsi="宋体" w:cs="微软雅黑"/>
                <w:color w:val="auto"/>
                <w:szCs w:val="21"/>
                <w:highlight w:val="none"/>
              </w:rPr>
            </w:pPr>
          </w:p>
        </w:tc>
      </w:tr>
      <w:tr w14:paraId="4EC4F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65E54E2">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7</w:t>
            </w:r>
          </w:p>
        </w:tc>
        <w:tc>
          <w:tcPr>
            <w:tcW w:w="3751" w:type="dxa"/>
            <w:vAlign w:val="center"/>
          </w:tcPr>
          <w:p w14:paraId="2A566DB7">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禹州市政府采购供应商信用承诺函</w:t>
            </w:r>
          </w:p>
        </w:tc>
        <w:tc>
          <w:tcPr>
            <w:tcW w:w="1559" w:type="dxa"/>
            <w:vAlign w:val="center"/>
          </w:tcPr>
          <w:p w14:paraId="3867FEFF">
            <w:pPr>
              <w:jc w:val="center"/>
              <w:rPr>
                <w:color w:val="auto"/>
                <w:szCs w:val="21"/>
                <w:highlight w:val="none"/>
              </w:rPr>
            </w:pPr>
          </w:p>
        </w:tc>
        <w:tc>
          <w:tcPr>
            <w:tcW w:w="1560" w:type="dxa"/>
            <w:vAlign w:val="center"/>
          </w:tcPr>
          <w:p w14:paraId="32BC63E8">
            <w:pPr>
              <w:snapToGrid w:val="0"/>
              <w:spacing w:line="400" w:lineRule="exact"/>
              <w:rPr>
                <w:rFonts w:ascii="宋体" w:hAnsi="宋体" w:cs="微软雅黑"/>
                <w:color w:val="auto"/>
                <w:szCs w:val="21"/>
                <w:highlight w:val="none"/>
              </w:rPr>
            </w:pPr>
          </w:p>
        </w:tc>
        <w:tc>
          <w:tcPr>
            <w:tcW w:w="2018" w:type="dxa"/>
            <w:vAlign w:val="center"/>
          </w:tcPr>
          <w:p w14:paraId="1DD1140F">
            <w:pPr>
              <w:snapToGrid w:val="0"/>
              <w:spacing w:line="400" w:lineRule="exact"/>
              <w:rPr>
                <w:rFonts w:ascii="宋体" w:hAnsi="宋体" w:cs="微软雅黑"/>
                <w:color w:val="auto"/>
                <w:szCs w:val="21"/>
                <w:highlight w:val="none"/>
              </w:rPr>
            </w:pPr>
          </w:p>
        </w:tc>
      </w:tr>
      <w:tr w14:paraId="09D29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B9B4471">
            <w:pPr>
              <w:adjustRightInd w:val="0"/>
              <w:snapToGrid w:val="0"/>
              <w:spacing w:line="400" w:lineRule="exact"/>
              <w:jc w:val="center"/>
              <w:textAlignment w:val="baseline"/>
              <w:rPr>
                <w:rFonts w:hint="eastAsia"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8</w:t>
            </w:r>
          </w:p>
        </w:tc>
        <w:tc>
          <w:tcPr>
            <w:tcW w:w="3751" w:type="dxa"/>
            <w:vAlign w:val="center"/>
          </w:tcPr>
          <w:p w14:paraId="536F5C6A">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hAnsi="宋体" w:cs="微软雅黑"/>
                <w:bCs/>
                <w:color w:val="auto"/>
                <w:kern w:val="0"/>
                <w:sz w:val="21"/>
                <w:szCs w:val="21"/>
                <w:highlight w:val="none"/>
              </w:rPr>
              <w:t>中小企业声明函</w:t>
            </w:r>
          </w:p>
        </w:tc>
        <w:tc>
          <w:tcPr>
            <w:tcW w:w="1559" w:type="dxa"/>
            <w:vAlign w:val="center"/>
          </w:tcPr>
          <w:p w14:paraId="4C31C048">
            <w:pPr>
              <w:jc w:val="center"/>
              <w:rPr>
                <w:color w:val="auto"/>
                <w:szCs w:val="21"/>
                <w:highlight w:val="none"/>
              </w:rPr>
            </w:pPr>
          </w:p>
        </w:tc>
        <w:tc>
          <w:tcPr>
            <w:tcW w:w="1560" w:type="dxa"/>
            <w:vAlign w:val="center"/>
          </w:tcPr>
          <w:p w14:paraId="37A282ED">
            <w:pPr>
              <w:snapToGrid w:val="0"/>
              <w:spacing w:line="400" w:lineRule="exact"/>
              <w:rPr>
                <w:rFonts w:ascii="宋体" w:hAnsi="宋体" w:cs="微软雅黑"/>
                <w:color w:val="auto"/>
                <w:szCs w:val="21"/>
                <w:highlight w:val="none"/>
              </w:rPr>
            </w:pPr>
          </w:p>
        </w:tc>
        <w:tc>
          <w:tcPr>
            <w:tcW w:w="2018" w:type="dxa"/>
            <w:vAlign w:val="center"/>
          </w:tcPr>
          <w:p w14:paraId="41ADF7E0">
            <w:pPr>
              <w:snapToGrid w:val="0"/>
              <w:spacing w:line="400" w:lineRule="exact"/>
              <w:rPr>
                <w:rFonts w:ascii="宋体" w:hAnsi="宋体" w:cs="微软雅黑"/>
                <w:color w:val="auto"/>
                <w:szCs w:val="21"/>
                <w:highlight w:val="none"/>
              </w:rPr>
            </w:pPr>
          </w:p>
        </w:tc>
      </w:tr>
      <w:tr w14:paraId="19382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3D42B8C">
            <w:pPr>
              <w:adjustRightInd w:val="0"/>
              <w:snapToGrid w:val="0"/>
              <w:spacing w:line="400" w:lineRule="exact"/>
              <w:jc w:val="center"/>
              <w:textAlignment w:val="baseline"/>
              <w:rPr>
                <w:rFonts w:hint="eastAsia"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9</w:t>
            </w:r>
          </w:p>
        </w:tc>
        <w:tc>
          <w:tcPr>
            <w:tcW w:w="3751" w:type="dxa"/>
            <w:vAlign w:val="center"/>
          </w:tcPr>
          <w:p w14:paraId="53E1C081">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残疾人福利性单位声明函</w:t>
            </w:r>
          </w:p>
        </w:tc>
        <w:tc>
          <w:tcPr>
            <w:tcW w:w="1559" w:type="dxa"/>
            <w:vAlign w:val="center"/>
          </w:tcPr>
          <w:p w14:paraId="014FA06E">
            <w:pPr>
              <w:jc w:val="center"/>
              <w:rPr>
                <w:color w:val="auto"/>
                <w:szCs w:val="21"/>
                <w:highlight w:val="none"/>
              </w:rPr>
            </w:pPr>
          </w:p>
        </w:tc>
        <w:tc>
          <w:tcPr>
            <w:tcW w:w="1560" w:type="dxa"/>
            <w:vAlign w:val="center"/>
          </w:tcPr>
          <w:p w14:paraId="7D103809">
            <w:pPr>
              <w:snapToGrid w:val="0"/>
              <w:spacing w:line="400" w:lineRule="exact"/>
              <w:rPr>
                <w:rFonts w:ascii="宋体" w:hAnsi="宋体" w:cs="微软雅黑"/>
                <w:color w:val="auto"/>
                <w:szCs w:val="21"/>
                <w:highlight w:val="none"/>
              </w:rPr>
            </w:pPr>
          </w:p>
        </w:tc>
        <w:tc>
          <w:tcPr>
            <w:tcW w:w="2018" w:type="dxa"/>
            <w:vAlign w:val="center"/>
          </w:tcPr>
          <w:p w14:paraId="3B847BD7">
            <w:pPr>
              <w:snapToGrid w:val="0"/>
              <w:spacing w:line="400" w:lineRule="exact"/>
              <w:rPr>
                <w:rFonts w:ascii="宋体" w:hAnsi="宋体" w:cs="微软雅黑"/>
                <w:color w:val="auto"/>
                <w:szCs w:val="21"/>
                <w:highlight w:val="none"/>
              </w:rPr>
            </w:pPr>
          </w:p>
        </w:tc>
      </w:tr>
      <w:tr w14:paraId="5A47A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71C76B6">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10</w:t>
            </w:r>
          </w:p>
        </w:tc>
        <w:tc>
          <w:tcPr>
            <w:tcW w:w="3751" w:type="dxa"/>
            <w:vAlign w:val="center"/>
          </w:tcPr>
          <w:p w14:paraId="5F3FBBCE">
            <w:pPr>
              <w:pStyle w:val="15"/>
              <w:kinsoku w:val="0"/>
              <w:overflowPunct w:val="0"/>
              <w:autoSpaceDE w:val="0"/>
              <w:autoSpaceDN w:val="0"/>
              <w:spacing w:line="320" w:lineRule="exact"/>
              <w:rPr>
                <w:rFonts w:hint="eastAsia" w:cs="仿宋_GB2312" w:asciiTheme="minorEastAsia" w:hAnsiTheme="minorEastAsia" w:eastAsiaTheme="minorEastAsia"/>
                <w:color w:val="auto"/>
                <w:sz w:val="21"/>
                <w:szCs w:val="21"/>
                <w:highlight w:val="none"/>
                <w:lang w:val="zh-CN"/>
              </w:rPr>
            </w:pPr>
            <w:r>
              <w:rPr>
                <w:rFonts w:hint="eastAsia" w:hAnsi="宋体" w:cs="微软雅黑"/>
                <w:bCs/>
                <w:color w:val="auto"/>
                <w:kern w:val="0"/>
                <w:sz w:val="21"/>
                <w:szCs w:val="21"/>
                <w:highlight w:val="none"/>
              </w:rPr>
              <w:t>监狱企业证明文件</w:t>
            </w:r>
          </w:p>
        </w:tc>
        <w:tc>
          <w:tcPr>
            <w:tcW w:w="1559" w:type="dxa"/>
            <w:vAlign w:val="center"/>
          </w:tcPr>
          <w:p w14:paraId="6614B1BE">
            <w:pPr>
              <w:jc w:val="center"/>
              <w:rPr>
                <w:color w:val="auto"/>
                <w:szCs w:val="21"/>
                <w:highlight w:val="none"/>
              </w:rPr>
            </w:pPr>
          </w:p>
        </w:tc>
        <w:tc>
          <w:tcPr>
            <w:tcW w:w="1560" w:type="dxa"/>
            <w:vAlign w:val="center"/>
          </w:tcPr>
          <w:p w14:paraId="62D9FAF4">
            <w:pPr>
              <w:snapToGrid w:val="0"/>
              <w:spacing w:line="400" w:lineRule="exact"/>
              <w:rPr>
                <w:rFonts w:ascii="宋体" w:hAnsi="宋体" w:cs="微软雅黑"/>
                <w:color w:val="auto"/>
                <w:szCs w:val="21"/>
                <w:highlight w:val="none"/>
              </w:rPr>
            </w:pPr>
          </w:p>
        </w:tc>
        <w:tc>
          <w:tcPr>
            <w:tcW w:w="2018" w:type="dxa"/>
            <w:vAlign w:val="center"/>
          </w:tcPr>
          <w:p w14:paraId="09476C48">
            <w:pPr>
              <w:snapToGrid w:val="0"/>
              <w:spacing w:line="400" w:lineRule="exact"/>
              <w:rPr>
                <w:rFonts w:ascii="宋体" w:hAnsi="宋体" w:cs="微软雅黑"/>
                <w:color w:val="auto"/>
                <w:szCs w:val="21"/>
                <w:highlight w:val="none"/>
              </w:rPr>
            </w:pPr>
          </w:p>
        </w:tc>
      </w:tr>
      <w:tr w14:paraId="7F522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1BA223D">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11</w:t>
            </w:r>
          </w:p>
        </w:tc>
        <w:tc>
          <w:tcPr>
            <w:tcW w:w="3751" w:type="dxa"/>
            <w:vAlign w:val="center"/>
          </w:tcPr>
          <w:p w14:paraId="5031DA27">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asciiTheme="majorEastAsia" w:hAnsiTheme="majorEastAsia" w:eastAsiaTheme="majorEastAsia" w:cstheme="majorEastAsia"/>
                <w:bCs/>
                <w:color w:val="auto"/>
                <w:sz w:val="21"/>
                <w:szCs w:val="21"/>
                <w:highlight w:val="none"/>
                <w:lang w:val="zh-CN"/>
              </w:rPr>
              <w:t>投标人与参加本项目投标的其他供应商之间，单位负责人不为同一人并且不存在直接控股、管理关系承诺函</w:t>
            </w:r>
          </w:p>
        </w:tc>
        <w:tc>
          <w:tcPr>
            <w:tcW w:w="1559" w:type="dxa"/>
            <w:vAlign w:val="center"/>
          </w:tcPr>
          <w:p w14:paraId="05A63F1F">
            <w:pPr>
              <w:jc w:val="center"/>
              <w:rPr>
                <w:color w:val="auto"/>
                <w:szCs w:val="21"/>
                <w:highlight w:val="none"/>
              </w:rPr>
            </w:pPr>
          </w:p>
        </w:tc>
        <w:tc>
          <w:tcPr>
            <w:tcW w:w="1560" w:type="dxa"/>
            <w:vAlign w:val="center"/>
          </w:tcPr>
          <w:p w14:paraId="45FC56D1">
            <w:pPr>
              <w:snapToGrid w:val="0"/>
              <w:spacing w:line="400" w:lineRule="exact"/>
              <w:rPr>
                <w:rFonts w:ascii="宋体" w:hAnsi="宋体" w:cs="微软雅黑"/>
                <w:color w:val="auto"/>
                <w:szCs w:val="21"/>
                <w:highlight w:val="none"/>
              </w:rPr>
            </w:pPr>
          </w:p>
        </w:tc>
        <w:tc>
          <w:tcPr>
            <w:tcW w:w="2018" w:type="dxa"/>
            <w:vAlign w:val="center"/>
          </w:tcPr>
          <w:p w14:paraId="024F1093">
            <w:pPr>
              <w:snapToGrid w:val="0"/>
              <w:spacing w:line="400" w:lineRule="exact"/>
              <w:rPr>
                <w:rFonts w:ascii="宋体" w:hAnsi="宋体" w:cs="微软雅黑"/>
                <w:color w:val="auto"/>
                <w:szCs w:val="21"/>
                <w:highlight w:val="none"/>
              </w:rPr>
            </w:pPr>
          </w:p>
        </w:tc>
      </w:tr>
      <w:tr w14:paraId="76B50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C05A621">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12</w:t>
            </w:r>
          </w:p>
        </w:tc>
        <w:tc>
          <w:tcPr>
            <w:tcW w:w="3751" w:type="dxa"/>
            <w:vAlign w:val="center"/>
          </w:tcPr>
          <w:p w14:paraId="2C6FE240">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color w:val="auto"/>
                <w:sz w:val="21"/>
                <w:szCs w:val="21"/>
                <w:highlight w:val="none"/>
                <w:lang w:val="zh-CN"/>
              </w:rPr>
              <w:t>投标人未为本项目提供整体设计、规范编制或者项目管理、监理、检测等服务承诺函</w:t>
            </w:r>
          </w:p>
        </w:tc>
        <w:tc>
          <w:tcPr>
            <w:tcW w:w="1559" w:type="dxa"/>
            <w:vAlign w:val="center"/>
          </w:tcPr>
          <w:p w14:paraId="1CC45126">
            <w:pPr>
              <w:jc w:val="center"/>
              <w:rPr>
                <w:color w:val="auto"/>
                <w:szCs w:val="21"/>
                <w:highlight w:val="none"/>
              </w:rPr>
            </w:pPr>
          </w:p>
        </w:tc>
        <w:tc>
          <w:tcPr>
            <w:tcW w:w="1560" w:type="dxa"/>
            <w:vAlign w:val="center"/>
          </w:tcPr>
          <w:p w14:paraId="3C5D90FA">
            <w:pPr>
              <w:snapToGrid w:val="0"/>
              <w:spacing w:line="400" w:lineRule="exact"/>
              <w:rPr>
                <w:rFonts w:ascii="宋体" w:hAnsi="宋体" w:cs="微软雅黑"/>
                <w:color w:val="auto"/>
                <w:szCs w:val="21"/>
                <w:highlight w:val="none"/>
              </w:rPr>
            </w:pPr>
          </w:p>
        </w:tc>
        <w:tc>
          <w:tcPr>
            <w:tcW w:w="2018" w:type="dxa"/>
            <w:vAlign w:val="center"/>
          </w:tcPr>
          <w:p w14:paraId="328AB9A5">
            <w:pPr>
              <w:snapToGrid w:val="0"/>
              <w:spacing w:line="400" w:lineRule="exact"/>
              <w:rPr>
                <w:rFonts w:ascii="宋体" w:hAnsi="宋体" w:cs="微软雅黑"/>
                <w:color w:val="auto"/>
                <w:szCs w:val="21"/>
                <w:highlight w:val="none"/>
              </w:rPr>
            </w:pPr>
          </w:p>
        </w:tc>
      </w:tr>
      <w:tr w14:paraId="6E41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vAlign w:val="center"/>
          </w:tcPr>
          <w:p w14:paraId="0F7941A3">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3</w:t>
            </w:r>
          </w:p>
        </w:tc>
        <w:tc>
          <w:tcPr>
            <w:tcW w:w="3751" w:type="dxa"/>
            <w:tcBorders>
              <w:top w:val="double" w:color="auto" w:sz="4" w:space="0"/>
            </w:tcBorders>
            <w:vAlign w:val="center"/>
          </w:tcPr>
          <w:p w14:paraId="27196B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投标分项报价表</w:t>
            </w:r>
          </w:p>
        </w:tc>
        <w:tc>
          <w:tcPr>
            <w:tcW w:w="1559" w:type="dxa"/>
            <w:tcBorders>
              <w:top w:val="double" w:color="auto" w:sz="4" w:space="0"/>
            </w:tcBorders>
            <w:vAlign w:val="center"/>
          </w:tcPr>
          <w:p w14:paraId="5718E461">
            <w:pPr>
              <w:jc w:val="center"/>
              <w:rPr>
                <w:color w:val="auto"/>
                <w:szCs w:val="21"/>
                <w:highlight w:val="none"/>
              </w:rPr>
            </w:pPr>
          </w:p>
        </w:tc>
        <w:tc>
          <w:tcPr>
            <w:tcW w:w="1560" w:type="dxa"/>
            <w:tcBorders>
              <w:top w:val="double" w:color="auto" w:sz="4" w:space="0"/>
            </w:tcBorders>
            <w:vAlign w:val="center"/>
          </w:tcPr>
          <w:p w14:paraId="4801E333">
            <w:pPr>
              <w:snapToGrid w:val="0"/>
              <w:spacing w:line="400" w:lineRule="exact"/>
              <w:rPr>
                <w:rFonts w:ascii="宋体" w:hAnsi="宋体" w:cs="微软雅黑"/>
                <w:color w:val="auto"/>
                <w:szCs w:val="21"/>
                <w:highlight w:val="none"/>
              </w:rPr>
            </w:pPr>
          </w:p>
        </w:tc>
        <w:tc>
          <w:tcPr>
            <w:tcW w:w="2018" w:type="dxa"/>
            <w:tcBorders>
              <w:top w:val="double" w:color="auto" w:sz="4" w:space="0"/>
            </w:tcBorders>
            <w:vAlign w:val="center"/>
          </w:tcPr>
          <w:p w14:paraId="0B69959E">
            <w:pPr>
              <w:snapToGrid w:val="0"/>
              <w:spacing w:line="400" w:lineRule="exact"/>
              <w:rPr>
                <w:rFonts w:ascii="宋体" w:hAnsi="宋体" w:cs="微软雅黑"/>
                <w:color w:val="auto"/>
                <w:szCs w:val="21"/>
                <w:highlight w:val="none"/>
              </w:rPr>
            </w:pPr>
          </w:p>
        </w:tc>
      </w:tr>
      <w:tr w14:paraId="08B84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2AFABC8">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4</w:t>
            </w:r>
          </w:p>
        </w:tc>
        <w:tc>
          <w:tcPr>
            <w:tcW w:w="3751" w:type="dxa"/>
            <w:vAlign w:val="center"/>
          </w:tcPr>
          <w:p w14:paraId="7926C0D5">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技术规格偏离表</w:t>
            </w:r>
          </w:p>
        </w:tc>
        <w:tc>
          <w:tcPr>
            <w:tcW w:w="1559" w:type="dxa"/>
            <w:vAlign w:val="center"/>
          </w:tcPr>
          <w:p w14:paraId="727E415A">
            <w:pPr>
              <w:jc w:val="center"/>
              <w:rPr>
                <w:color w:val="auto"/>
                <w:szCs w:val="21"/>
                <w:highlight w:val="none"/>
              </w:rPr>
            </w:pPr>
          </w:p>
        </w:tc>
        <w:tc>
          <w:tcPr>
            <w:tcW w:w="1560" w:type="dxa"/>
            <w:vAlign w:val="center"/>
          </w:tcPr>
          <w:p w14:paraId="3011C3C8">
            <w:pPr>
              <w:snapToGrid w:val="0"/>
              <w:spacing w:line="400" w:lineRule="exact"/>
              <w:rPr>
                <w:rFonts w:ascii="宋体" w:hAnsi="宋体" w:cs="微软雅黑"/>
                <w:color w:val="auto"/>
                <w:szCs w:val="21"/>
                <w:highlight w:val="none"/>
              </w:rPr>
            </w:pPr>
          </w:p>
        </w:tc>
        <w:tc>
          <w:tcPr>
            <w:tcW w:w="2018" w:type="dxa"/>
            <w:vAlign w:val="center"/>
          </w:tcPr>
          <w:p w14:paraId="530B02FD">
            <w:pPr>
              <w:snapToGrid w:val="0"/>
              <w:spacing w:line="400" w:lineRule="exact"/>
              <w:rPr>
                <w:rFonts w:ascii="宋体" w:hAnsi="宋体" w:cs="微软雅黑"/>
                <w:color w:val="auto"/>
                <w:szCs w:val="21"/>
                <w:highlight w:val="none"/>
              </w:rPr>
            </w:pPr>
          </w:p>
        </w:tc>
      </w:tr>
      <w:tr w14:paraId="6D9CD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ED2A301">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5</w:t>
            </w:r>
          </w:p>
        </w:tc>
        <w:tc>
          <w:tcPr>
            <w:tcW w:w="3751" w:type="dxa"/>
            <w:vAlign w:val="center"/>
          </w:tcPr>
          <w:p w14:paraId="05B6B3E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技术方案（实施方案）</w:t>
            </w:r>
          </w:p>
        </w:tc>
        <w:tc>
          <w:tcPr>
            <w:tcW w:w="1559" w:type="dxa"/>
            <w:vAlign w:val="center"/>
          </w:tcPr>
          <w:p w14:paraId="20CCC032">
            <w:pPr>
              <w:jc w:val="center"/>
              <w:rPr>
                <w:color w:val="auto"/>
                <w:szCs w:val="21"/>
                <w:highlight w:val="none"/>
              </w:rPr>
            </w:pPr>
          </w:p>
        </w:tc>
        <w:tc>
          <w:tcPr>
            <w:tcW w:w="1560" w:type="dxa"/>
            <w:tcBorders>
              <w:top w:val="single" w:color="auto" w:sz="4" w:space="0"/>
            </w:tcBorders>
            <w:vAlign w:val="center"/>
          </w:tcPr>
          <w:p w14:paraId="34484DA9">
            <w:pPr>
              <w:snapToGrid w:val="0"/>
              <w:spacing w:line="400" w:lineRule="exact"/>
              <w:rPr>
                <w:rFonts w:ascii="宋体" w:hAnsi="宋体" w:cs="微软雅黑"/>
                <w:color w:val="auto"/>
                <w:szCs w:val="21"/>
                <w:highlight w:val="none"/>
              </w:rPr>
            </w:pPr>
          </w:p>
        </w:tc>
        <w:tc>
          <w:tcPr>
            <w:tcW w:w="2018" w:type="dxa"/>
            <w:tcBorders>
              <w:top w:val="single" w:color="auto" w:sz="4" w:space="0"/>
            </w:tcBorders>
            <w:vAlign w:val="center"/>
          </w:tcPr>
          <w:p w14:paraId="2724D19D">
            <w:pPr>
              <w:snapToGrid w:val="0"/>
              <w:spacing w:line="400" w:lineRule="exact"/>
              <w:rPr>
                <w:rFonts w:ascii="宋体" w:hAnsi="宋体" w:cs="微软雅黑"/>
                <w:color w:val="auto"/>
                <w:szCs w:val="21"/>
                <w:highlight w:val="none"/>
              </w:rPr>
            </w:pPr>
          </w:p>
        </w:tc>
      </w:tr>
      <w:tr w14:paraId="29541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5D818E88">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6</w:t>
            </w:r>
          </w:p>
        </w:tc>
        <w:tc>
          <w:tcPr>
            <w:tcW w:w="3751" w:type="dxa"/>
            <w:vAlign w:val="center"/>
          </w:tcPr>
          <w:p w14:paraId="427BD9B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业绩情况表</w:t>
            </w:r>
          </w:p>
        </w:tc>
        <w:tc>
          <w:tcPr>
            <w:tcW w:w="1559" w:type="dxa"/>
            <w:vAlign w:val="center"/>
          </w:tcPr>
          <w:p w14:paraId="41011F60">
            <w:pPr>
              <w:jc w:val="center"/>
              <w:rPr>
                <w:color w:val="auto"/>
                <w:szCs w:val="21"/>
                <w:highlight w:val="none"/>
              </w:rPr>
            </w:pPr>
          </w:p>
        </w:tc>
        <w:tc>
          <w:tcPr>
            <w:tcW w:w="1560" w:type="dxa"/>
            <w:vAlign w:val="center"/>
          </w:tcPr>
          <w:p w14:paraId="3E66728B">
            <w:pPr>
              <w:snapToGrid w:val="0"/>
              <w:spacing w:line="400" w:lineRule="exact"/>
              <w:rPr>
                <w:rFonts w:ascii="宋体" w:hAnsi="宋体" w:cs="微软雅黑"/>
                <w:color w:val="auto"/>
                <w:szCs w:val="21"/>
                <w:highlight w:val="none"/>
              </w:rPr>
            </w:pPr>
          </w:p>
        </w:tc>
        <w:tc>
          <w:tcPr>
            <w:tcW w:w="2018" w:type="dxa"/>
            <w:vAlign w:val="center"/>
          </w:tcPr>
          <w:p w14:paraId="5DBF28C7">
            <w:pPr>
              <w:snapToGrid w:val="0"/>
              <w:spacing w:line="400" w:lineRule="exact"/>
              <w:rPr>
                <w:rFonts w:ascii="宋体" w:hAnsi="宋体" w:cs="微软雅黑"/>
                <w:color w:val="auto"/>
                <w:szCs w:val="21"/>
                <w:highlight w:val="none"/>
              </w:rPr>
            </w:pPr>
          </w:p>
        </w:tc>
      </w:tr>
      <w:tr w14:paraId="4B4CD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79908C2E">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7</w:t>
            </w:r>
          </w:p>
        </w:tc>
        <w:tc>
          <w:tcPr>
            <w:tcW w:w="3751" w:type="dxa"/>
            <w:vAlign w:val="center"/>
          </w:tcPr>
          <w:p w14:paraId="6A46BD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售后服务方案</w:t>
            </w:r>
          </w:p>
        </w:tc>
        <w:tc>
          <w:tcPr>
            <w:tcW w:w="1559" w:type="dxa"/>
            <w:vAlign w:val="center"/>
          </w:tcPr>
          <w:p w14:paraId="473CB0F6">
            <w:pPr>
              <w:jc w:val="center"/>
              <w:rPr>
                <w:color w:val="auto"/>
                <w:szCs w:val="21"/>
                <w:highlight w:val="none"/>
              </w:rPr>
            </w:pPr>
          </w:p>
        </w:tc>
        <w:tc>
          <w:tcPr>
            <w:tcW w:w="1560" w:type="dxa"/>
            <w:vAlign w:val="center"/>
          </w:tcPr>
          <w:p w14:paraId="57C28BFD">
            <w:pPr>
              <w:snapToGrid w:val="0"/>
              <w:spacing w:line="400" w:lineRule="exact"/>
              <w:rPr>
                <w:rFonts w:ascii="宋体" w:hAnsi="宋体" w:cs="微软雅黑"/>
                <w:color w:val="auto"/>
                <w:szCs w:val="21"/>
                <w:highlight w:val="none"/>
              </w:rPr>
            </w:pPr>
          </w:p>
        </w:tc>
        <w:tc>
          <w:tcPr>
            <w:tcW w:w="2018" w:type="dxa"/>
            <w:vAlign w:val="center"/>
          </w:tcPr>
          <w:p w14:paraId="792D8B05">
            <w:pPr>
              <w:snapToGrid w:val="0"/>
              <w:spacing w:line="400" w:lineRule="exact"/>
              <w:rPr>
                <w:rFonts w:ascii="宋体" w:hAnsi="宋体" w:cs="微软雅黑"/>
                <w:color w:val="auto"/>
                <w:szCs w:val="21"/>
                <w:highlight w:val="none"/>
              </w:rPr>
            </w:pPr>
          </w:p>
        </w:tc>
      </w:tr>
      <w:tr w14:paraId="64E0E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E8E07F7">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8</w:t>
            </w:r>
          </w:p>
        </w:tc>
        <w:tc>
          <w:tcPr>
            <w:tcW w:w="3751" w:type="dxa"/>
            <w:vAlign w:val="center"/>
          </w:tcPr>
          <w:p w14:paraId="30BE991A">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政府强制采购节能产品品目清单情况</w:t>
            </w:r>
          </w:p>
        </w:tc>
        <w:tc>
          <w:tcPr>
            <w:tcW w:w="1559" w:type="dxa"/>
            <w:vAlign w:val="center"/>
          </w:tcPr>
          <w:p w14:paraId="72A8D765">
            <w:pPr>
              <w:jc w:val="center"/>
              <w:rPr>
                <w:color w:val="auto"/>
                <w:szCs w:val="21"/>
                <w:highlight w:val="none"/>
              </w:rPr>
            </w:pPr>
          </w:p>
        </w:tc>
        <w:tc>
          <w:tcPr>
            <w:tcW w:w="1560" w:type="dxa"/>
            <w:vAlign w:val="center"/>
          </w:tcPr>
          <w:p w14:paraId="463E6778">
            <w:pPr>
              <w:snapToGrid w:val="0"/>
              <w:spacing w:line="400" w:lineRule="exact"/>
              <w:rPr>
                <w:rFonts w:ascii="宋体" w:hAnsi="宋体" w:cs="微软雅黑"/>
                <w:color w:val="auto"/>
                <w:szCs w:val="21"/>
                <w:highlight w:val="none"/>
              </w:rPr>
            </w:pPr>
          </w:p>
        </w:tc>
        <w:tc>
          <w:tcPr>
            <w:tcW w:w="2018" w:type="dxa"/>
            <w:vAlign w:val="center"/>
          </w:tcPr>
          <w:p w14:paraId="5578DE3E">
            <w:pPr>
              <w:snapToGrid w:val="0"/>
              <w:spacing w:line="400" w:lineRule="exact"/>
              <w:rPr>
                <w:rFonts w:ascii="宋体" w:hAnsi="宋体" w:cs="微软雅黑"/>
                <w:color w:val="auto"/>
                <w:szCs w:val="21"/>
                <w:highlight w:val="none"/>
              </w:rPr>
            </w:pPr>
          </w:p>
        </w:tc>
      </w:tr>
      <w:tr w14:paraId="074B7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B42E817">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9</w:t>
            </w:r>
          </w:p>
        </w:tc>
        <w:tc>
          <w:tcPr>
            <w:tcW w:w="3751" w:type="dxa"/>
            <w:vAlign w:val="center"/>
          </w:tcPr>
          <w:p w14:paraId="21C76B7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优先采购节能产品政府采购品目清单情况</w:t>
            </w:r>
          </w:p>
        </w:tc>
        <w:tc>
          <w:tcPr>
            <w:tcW w:w="1559" w:type="dxa"/>
            <w:vAlign w:val="center"/>
          </w:tcPr>
          <w:p w14:paraId="26DA62E6">
            <w:pPr>
              <w:jc w:val="center"/>
              <w:rPr>
                <w:color w:val="auto"/>
                <w:szCs w:val="21"/>
                <w:highlight w:val="none"/>
              </w:rPr>
            </w:pPr>
          </w:p>
        </w:tc>
        <w:tc>
          <w:tcPr>
            <w:tcW w:w="1560" w:type="dxa"/>
            <w:vAlign w:val="center"/>
          </w:tcPr>
          <w:p w14:paraId="61AED062">
            <w:pPr>
              <w:snapToGrid w:val="0"/>
              <w:spacing w:line="400" w:lineRule="exact"/>
              <w:rPr>
                <w:rFonts w:ascii="宋体" w:hAnsi="宋体" w:cs="微软雅黑"/>
                <w:color w:val="auto"/>
                <w:szCs w:val="21"/>
                <w:highlight w:val="none"/>
              </w:rPr>
            </w:pPr>
          </w:p>
        </w:tc>
        <w:tc>
          <w:tcPr>
            <w:tcW w:w="2018" w:type="dxa"/>
            <w:vAlign w:val="center"/>
          </w:tcPr>
          <w:p w14:paraId="3DC19F92">
            <w:pPr>
              <w:snapToGrid w:val="0"/>
              <w:spacing w:line="400" w:lineRule="exact"/>
              <w:rPr>
                <w:rFonts w:ascii="宋体" w:hAnsi="宋体" w:cs="微软雅黑"/>
                <w:color w:val="auto"/>
                <w:szCs w:val="21"/>
                <w:highlight w:val="none"/>
              </w:rPr>
            </w:pPr>
          </w:p>
        </w:tc>
      </w:tr>
      <w:tr w14:paraId="43140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5B0A5D0">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20</w:t>
            </w:r>
          </w:p>
        </w:tc>
        <w:tc>
          <w:tcPr>
            <w:tcW w:w="3751" w:type="dxa"/>
            <w:vAlign w:val="center"/>
          </w:tcPr>
          <w:p w14:paraId="4F3905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宋体" w:hAnsi="宋体"/>
                <w:color w:val="auto"/>
                <w:sz w:val="21"/>
                <w:szCs w:val="21"/>
                <w:highlight w:val="none"/>
                <w:lang w:val="en-GB"/>
              </w:rPr>
              <w:t>优先采购环境标志产品政府采购品目清单情况</w:t>
            </w:r>
          </w:p>
        </w:tc>
        <w:tc>
          <w:tcPr>
            <w:tcW w:w="1559" w:type="dxa"/>
            <w:vAlign w:val="center"/>
          </w:tcPr>
          <w:p w14:paraId="4D87D2EF">
            <w:pPr>
              <w:jc w:val="center"/>
              <w:rPr>
                <w:color w:val="auto"/>
                <w:szCs w:val="21"/>
                <w:highlight w:val="none"/>
              </w:rPr>
            </w:pPr>
          </w:p>
        </w:tc>
        <w:tc>
          <w:tcPr>
            <w:tcW w:w="1560" w:type="dxa"/>
            <w:vAlign w:val="center"/>
          </w:tcPr>
          <w:p w14:paraId="3463E72B">
            <w:pPr>
              <w:snapToGrid w:val="0"/>
              <w:spacing w:line="400" w:lineRule="exact"/>
              <w:rPr>
                <w:rFonts w:ascii="宋体" w:hAnsi="宋体" w:cs="微软雅黑"/>
                <w:color w:val="auto"/>
                <w:szCs w:val="21"/>
                <w:highlight w:val="none"/>
              </w:rPr>
            </w:pPr>
          </w:p>
        </w:tc>
        <w:tc>
          <w:tcPr>
            <w:tcW w:w="2018" w:type="dxa"/>
            <w:vAlign w:val="center"/>
          </w:tcPr>
          <w:p w14:paraId="69CD1FB0">
            <w:pPr>
              <w:snapToGrid w:val="0"/>
              <w:spacing w:line="400" w:lineRule="exact"/>
              <w:rPr>
                <w:rFonts w:ascii="宋体" w:hAnsi="宋体" w:cs="微软雅黑"/>
                <w:color w:val="auto"/>
                <w:szCs w:val="21"/>
                <w:highlight w:val="none"/>
              </w:rPr>
            </w:pPr>
          </w:p>
        </w:tc>
      </w:tr>
      <w:tr w14:paraId="22C92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9" w:hRule="atLeast"/>
        </w:trPr>
        <w:tc>
          <w:tcPr>
            <w:tcW w:w="468" w:type="dxa"/>
            <w:vAlign w:val="center"/>
          </w:tcPr>
          <w:p w14:paraId="420CDBAD">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21</w:t>
            </w:r>
          </w:p>
        </w:tc>
        <w:tc>
          <w:tcPr>
            <w:tcW w:w="3751" w:type="dxa"/>
            <w:vAlign w:val="center"/>
          </w:tcPr>
          <w:p w14:paraId="0EA13A4F">
            <w:pPr>
              <w:keepNext w:val="0"/>
              <w:keepLines w:val="0"/>
              <w:widowControl/>
              <w:suppressLineNumbers w:val="0"/>
              <w:jc w:val="both"/>
              <w:rPr>
                <w:rFonts w:hint="eastAsia" w:cs="宋体" w:asciiTheme="minorEastAsia" w:hAnsiTheme="min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关于符合本国产品标准的声明函</w:t>
            </w:r>
          </w:p>
        </w:tc>
        <w:tc>
          <w:tcPr>
            <w:tcW w:w="1559" w:type="dxa"/>
            <w:vAlign w:val="center"/>
          </w:tcPr>
          <w:p w14:paraId="6218A34E">
            <w:pPr>
              <w:pStyle w:val="15"/>
              <w:rPr>
                <w:color w:val="auto"/>
                <w:sz w:val="21"/>
                <w:szCs w:val="21"/>
                <w:highlight w:val="none"/>
              </w:rPr>
            </w:pPr>
          </w:p>
        </w:tc>
        <w:tc>
          <w:tcPr>
            <w:tcW w:w="1560" w:type="dxa"/>
            <w:vAlign w:val="center"/>
          </w:tcPr>
          <w:p w14:paraId="6B4642CD">
            <w:pPr>
              <w:snapToGrid w:val="0"/>
              <w:spacing w:line="400" w:lineRule="exact"/>
              <w:rPr>
                <w:rFonts w:ascii="宋体" w:hAnsi="宋体" w:cs="微软雅黑"/>
                <w:color w:val="auto"/>
                <w:szCs w:val="21"/>
                <w:highlight w:val="none"/>
              </w:rPr>
            </w:pPr>
          </w:p>
        </w:tc>
        <w:tc>
          <w:tcPr>
            <w:tcW w:w="2018" w:type="dxa"/>
            <w:vAlign w:val="center"/>
          </w:tcPr>
          <w:p w14:paraId="2A081DD3">
            <w:pPr>
              <w:snapToGrid w:val="0"/>
              <w:spacing w:line="400" w:lineRule="exact"/>
              <w:rPr>
                <w:rFonts w:ascii="宋体" w:hAnsi="宋体" w:cs="微软雅黑"/>
                <w:color w:val="auto"/>
                <w:szCs w:val="21"/>
                <w:highlight w:val="none"/>
              </w:rPr>
            </w:pPr>
          </w:p>
        </w:tc>
      </w:tr>
      <w:tr w14:paraId="3D9D9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9" w:hRule="atLeast"/>
        </w:trPr>
        <w:tc>
          <w:tcPr>
            <w:tcW w:w="468" w:type="dxa"/>
            <w:vAlign w:val="center"/>
          </w:tcPr>
          <w:p w14:paraId="6B297072">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22</w:t>
            </w:r>
          </w:p>
        </w:tc>
        <w:tc>
          <w:tcPr>
            <w:tcW w:w="3751" w:type="dxa"/>
            <w:vAlign w:val="center"/>
          </w:tcPr>
          <w:p w14:paraId="669EA441">
            <w:pPr>
              <w:keepNext w:val="0"/>
              <w:keepLines w:val="0"/>
              <w:widowControl/>
              <w:suppressLineNumbers w:val="0"/>
              <w:jc w:val="both"/>
              <w:rPr>
                <w:rFonts w:hint="eastAsia" w:cs="宋体" w:asciiTheme="minorEastAsia" w:hAnsiTheme="min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关于产品成本的声明函</w:t>
            </w:r>
          </w:p>
        </w:tc>
        <w:tc>
          <w:tcPr>
            <w:tcW w:w="1559" w:type="dxa"/>
            <w:vAlign w:val="center"/>
          </w:tcPr>
          <w:p w14:paraId="45A76FF4">
            <w:pPr>
              <w:pStyle w:val="15"/>
              <w:rPr>
                <w:color w:val="auto"/>
                <w:sz w:val="21"/>
                <w:szCs w:val="21"/>
                <w:highlight w:val="none"/>
              </w:rPr>
            </w:pPr>
          </w:p>
        </w:tc>
        <w:tc>
          <w:tcPr>
            <w:tcW w:w="1560" w:type="dxa"/>
            <w:vAlign w:val="center"/>
          </w:tcPr>
          <w:p w14:paraId="37DD7DC8">
            <w:pPr>
              <w:snapToGrid w:val="0"/>
              <w:spacing w:line="400" w:lineRule="exact"/>
              <w:rPr>
                <w:rFonts w:ascii="宋体" w:hAnsi="宋体" w:cs="微软雅黑"/>
                <w:color w:val="auto"/>
                <w:szCs w:val="21"/>
                <w:highlight w:val="none"/>
              </w:rPr>
            </w:pPr>
          </w:p>
        </w:tc>
        <w:tc>
          <w:tcPr>
            <w:tcW w:w="2018" w:type="dxa"/>
            <w:vAlign w:val="center"/>
          </w:tcPr>
          <w:p w14:paraId="2E14029C">
            <w:pPr>
              <w:snapToGrid w:val="0"/>
              <w:spacing w:line="400" w:lineRule="exact"/>
              <w:rPr>
                <w:rFonts w:ascii="宋体" w:hAnsi="宋体" w:cs="微软雅黑"/>
                <w:color w:val="auto"/>
                <w:szCs w:val="21"/>
                <w:highlight w:val="none"/>
              </w:rPr>
            </w:pPr>
          </w:p>
        </w:tc>
      </w:tr>
      <w:tr w14:paraId="2FA1D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trPr>
        <w:tc>
          <w:tcPr>
            <w:tcW w:w="468" w:type="dxa"/>
            <w:vAlign w:val="center"/>
          </w:tcPr>
          <w:p w14:paraId="1CCDAF59">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2</w:t>
            </w:r>
            <w:r>
              <w:rPr>
                <w:rFonts w:hint="eastAsia" w:ascii="宋体" w:hAnsi="宋体" w:cs="微软雅黑"/>
                <w:color w:val="auto"/>
                <w:szCs w:val="21"/>
                <w:highlight w:val="none"/>
                <w:lang w:val="en-US" w:eastAsia="zh-CN"/>
              </w:rPr>
              <w:t>3</w:t>
            </w:r>
          </w:p>
        </w:tc>
        <w:tc>
          <w:tcPr>
            <w:tcW w:w="3751" w:type="dxa"/>
            <w:vAlign w:val="center"/>
          </w:tcPr>
          <w:p w14:paraId="5BE61D76">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网络关键设备和网络安全专用产品（下 </w:t>
            </w:r>
          </w:p>
          <w:p w14:paraId="3F0A463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列资料任意一项）： </w:t>
            </w:r>
          </w:p>
          <w:p w14:paraId="22D515A4">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①网络关键设备和网络安全专用产品 </w:t>
            </w:r>
          </w:p>
          <w:p w14:paraId="255916B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安全认证证书；②网络关键设备安全检 </w:t>
            </w:r>
          </w:p>
          <w:p w14:paraId="1B1D9AF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测证书、网络安全专用产品安全检测证 </w:t>
            </w:r>
          </w:p>
          <w:p w14:paraId="1F473F26">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书；③计算机信息系统安全专用产品销 </w:t>
            </w:r>
          </w:p>
          <w:p w14:paraId="67ECECD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售许可证；④中国网信网或工业和信息 </w:t>
            </w:r>
          </w:p>
          <w:p w14:paraId="3852363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化部网站或公安部网站或国家认证认 </w:t>
            </w:r>
          </w:p>
          <w:p w14:paraId="02549E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可监督管理委员会网站公布的认证、检 </w:t>
            </w:r>
          </w:p>
          <w:p w14:paraId="0884348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测结果（提供公布安全认证、安全检测 </w:t>
            </w:r>
          </w:p>
          <w:p w14:paraId="160FC40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结果页面网址和安全认证、检测结果截 </w:t>
            </w:r>
          </w:p>
          <w:p w14:paraId="7F495BAD">
            <w:pPr>
              <w:keepNext w:val="0"/>
              <w:keepLines w:val="0"/>
              <w:widowControl/>
              <w:suppressLineNumbers w:val="0"/>
              <w:jc w:val="left"/>
              <w:rPr>
                <w:rFonts w:asciiTheme="majorEastAsia" w:hAnsiTheme="majorEastAsia" w:eastAsiaTheme="majorEastAsia" w:cstheme="maj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图）。</w:t>
            </w:r>
          </w:p>
        </w:tc>
        <w:tc>
          <w:tcPr>
            <w:tcW w:w="1559" w:type="dxa"/>
            <w:vAlign w:val="center"/>
          </w:tcPr>
          <w:p w14:paraId="0DD96FE4">
            <w:pPr>
              <w:pStyle w:val="15"/>
              <w:rPr>
                <w:color w:val="auto"/>
                <w:sz w:val="21"/>
                <w:szCs w:val="21"/>
                <w:highlight w:val="none"/>
              </w:rPr>
            </w:pPr>
          </w:p>
        </w:tc>
        <w:tc>
          <w:tcPr>
            <w:tcW w:w="1560" w:type="dxa"/>
            <w:vAlign w:val="center"/>
          </w:tcPr>
          <w:p w14:paraId="6F117EDD">
            <w:pPr>
              <w:snapToGrid w:val="0"/>
              <w:spacing w:line="400" w:lineRule="exact"/>
              <w:rPr>
                <w:rFonts w:ascii="宋体" w:hAnsi="宋体" w:cs="微软雅黑"/>
                <w:color w:val="auto"/>
                <w:szCs w:val="21"/>
                <w:highlight w:val="none"/>
              </w:rPr>
            </w:pPr>
          </w:p>
        </w:tc>
        <w:tc>
          <w:tcPr>
            <w:tcW w:w="2018" w:type="dxa"/>
            <w:vAlign w:val="center"/>
          </w:tcPr>
          <w:p w14:paraId="5A9EE6CD">
            <w:pPr>
              <w:snapToGrid w:val="0"/>
              <w:spacing w:line="400" w:lineRule="exact"/>
              <w:rPr>
                <w:rFonts w:ascii="宋体" w:hAnsi="宋体" w:cs="微软雅黑"/>
                <w:color w:val="auto"/>
                <w:szCs w:val="21"/>
                <w:highlight w:val="none"/>
              </w:rPr>
            </w:pPr>
          </w:p>
        </w:tc>
      </w:tr>
      <w:tr w14:paraId="70542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vAlign w:val="center"/>
          </w:tcPr>
          <w:p w14:paraId="52C8EA59">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24</w:t>
            </w:r>
          </w:p>
        </w:tc>
        <w:tc>
          <w:tcPr>
            <w:tcW w:w="3751" w:type="dxa"/>
            <w:tcBorders>
              <w:bottom w:val="single" w:color="auto" w:sz="4" w:space="0"/>
            </w:tcBorders>
            <w:vAlign w:val="center"/>
          </w:tcPr>
          <w:p w14:paraId="3B2E0B85">
            <w:pPr>
              <w:keepNext w:val="0"/>
              <w:keepLines w:val="0"/>
              <w:widowControl/>
              <w:suppressLineNumbers w:val="0"/>
              <w:jc w:val="left"/>
              <w:rPr>
                <w:rFonts w:hint="eastAsia" w:hAnsi="宋体" w:cs="微软雅黑"/>
                <w:bCs/>
                <w:color w:val="auto"/>
                <w:kern w:val="0"/>
                <w:sz w:val="21"/>
                <w:szCs w:val="21"/>
                <w:highlight w:val="none"/>
              </w:rPr>
            </w:pPr>
            <w:r>
              <w:rPr>
                <w:rFonts w:hint="eastAsia" w:ascii="宋体" w:hAnsi="宋体" w:eastAsia="宋体" w:cs="宋体"/>
                <w:color w:val="auto"/>
                <w:kern w:val="0"/>
                <w:sz w:val="20"/>
                <w:szCs w:val="20"/>
                <w:highlight w:val="none"/>
                <w:lang w:val="en-US" w:eastAsia="zh-CN" w:bidi="ar"/>
              </w:rPr>
              <w:t>主要标的信息（备用）</w:t>
            </w:r>
          </w:p>
        </w:tc>
        <w:tc>
          <w:tcPr>
            <w:tcW w:w="1559" w:type="dxa"/>
            <w:vAlign w:val="center"/>
          </w:tcPr>
          <w:p w14:paraId="43C89DBE">
            <w:pPr>
              <w:pStyle w:val="15"/>
              <w:rPr>
                <w:color w:val="auto"/>
                <w:szCs w:val="21"/>
                <w:highlight w:val="none"/>
              </w:rPr>
            </w:pPr>
          </w:p>
        </w:tc>
        <w:tc>
          <w:tcPr>
            <w:tcW w:w="1560" w:type="dxa"/>
            <w:vAlign w:val="center"/>
          </w:tcPr>
          <w:p w14:paraId="77DD7356">
            <w:pPr>
              <w:snapToGrid w:val="0"/>
              <w:spacing w:line="400" w:lineRule="exact"/>
              <w:rPr>
                <w:rFonts w:ascii="宋体" w:hAnsi="宋体" w:cs="微软雅黑"/>
                <w:color w:val="auto"/>
                <w:szCs w:val="21"/>
                <w:highlight w:val="none"/>
              </w:rPr>
            </w:pPr>
          </w:p>
        </w:tc>
        <w:tc>
          <w:tcPr>
            <w:tcW w:w="2018" w:type="dxa"/>
            <w:vAlign w:val="center"/>
          </w:tcPr>
          <w:p w14:paraId="22CA0B2A">
            <w:pPr>
              <w:snapToGrid w:val="0"/>
              <w:spacing w:line="400" w:lineRule="exact"/>
              <w:rPr>
                <w:rFonts w:ascii="宋体" w:hAnsi="宋体" w:cs="微软雅黑"/>
                <w:color w:val="auto"/>
                <w:szCs w:val="21"/>
                <w:highlight w:val="none"/>
              </w:rPr>
            </w:pPr>
          </w:p>
        </w:tc>
      </w:tr>
      <w:tr w14:paraId="294CA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vAlign w:val="center"/>
          </w:tcPr>
          <w:p w14:paraId="56E2CA74">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2</w:t>
            </w:r>
            <w:r>
              <w:rPr>
                <w:rFonts w:hint="eastAsia" w:ascii="宋体" w:hAnsi="宋体" w:cs="微软雅黑"/>
                <w:color w:val="auto"/>
                <w:szCs w:val="21"/>
                <w:highlight w:val="none"/>
                <w:lang w:val="en-US" w:eastAsia="zh-CN"/>
              </w:rPr>
              <w:t>5</w:t>
            </w:r>
          </w:p>
        </w:tc>
        <w:tc>
          <w:tcPr>
            <w:tcW w:w="3751" w:type="dxa"/>
            <w:tcBorders>
              <w:bottom w:val="single" w:color="auto" w:sz="4" w:space="0"/>
            </w:tcBorders>
            <w:vAlign w:val="center"/>
          </w:tcPr>
          <w:p w14:paraId="4DDEBB03">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lang w:eastAsia="zh-CN"/>
              </w:rPr>
              <w:t>其他</w:t>
            </w:r>
            <w:r>
              <w:rPr>
                <w:rFonts w:hint="eastAsia" w:hAnsi="宋体" w:cs="微软雅黑"/>
                <w:bCs/>
                <w:color w:val="auto"/>
                <w:kern w:val="0"/>
                <w:sz w:val="21"/>
                <w:szCs w:val="21"/>
                <w:highlight w:val="none"/>
              </w:rPr>
              <w:t>资料</w:t>
            </w:r>
          </w:p>
        </w:tc>
        <w:tc>
          <w:tcPr>
            <w:tcW w:w="1559" w:type="dxa"/>
            <w:vAlign w:val="center"/>
          </w:tcPr>
          <w:p w14:paraId="1BF4E8FC">
            <w:pPr>
              <w:pStyle w:val="15"/>
              <w:rPr>
                <w:color w:val="auto"/>
                <w:szCs w:val="21"/>
                <w:highlight w:val="none"/>
              </w:rPr>
            </w:pPr>
          </w:p>
        </w:tc>
        <w:tc>
          <w:tcPr>
            <w:tcW w:w="1560" w:type="dxa"/>
            <w:vAlign w:val="center"/>
          </w:tcPr>
          <w:p w14:paraId="02152D79">
            <w:pPr>
              <w:snapToGrid w:val="0"/>
              <w:spacing w:line="400" w:lineRule="exact"/>
              <w:rPr>
                <w:rFonts w:ascii="宋体" w:hAnsi="宋体" w:cs="微软雅黑"/>
                <w:color w:val="auto"/>
                <w:szCs w:val="21"/>
                <w:highlight w:val="none"/>
              </w:rPr>
            </w:pPr>
          </w:p>
        </w:tc>
        <w:tc>
          <w:tcPr>
            <w:tcW w:w="2018" w:type="dxa"/>
            <w:vAlign w:val="center"/>
          </w:tcPr>
          <w:p w14:paraId="7BB28F61">
            <w:pPr>
              <w:snapToGrid w:val="0"/>
              <w:spacing w:line="400" w:lineRule="exact"/>
              <w:rPr>
                <w:rFonts w:ascii="宋体" w:hAnsi="宋体" w:cs="微软雅黑"/>
                <w:color w:val="auto"/>
                <w:szCs w:val="21"/>
                <w:highlight w:val="none"/>
              </w:rPr>
            </w:pPr>
          </w:p>
        </w:tc>
      </w:tr>
    </w:tbl>
    <w:p w14:paraId="6B925F06">
      <w:pPr>
        <w:pStyle w:val="15"/>
        <w:spacing w:line="360" w:lineRule="auto"/>
        <w:jc w:val="center"/>
        <w:rPr>
          <w:rFonts w:asciiTheme="majorEastAsia" w:hAnsiTheme="majorEastAsia" w:eastAsiaTheme="majorEastAsia"/>
          <w:b/>
          <w:snapToGrid w:val="0"/>
          <w:kern w:val="0"/>
          <w:sz w:val="28"/>
          <w:szCs w:val="28"/>
        </w:rPr>
      </w:pPr>
    </w:p>
    <w:p w14:paraId="1F8D5426">
      <w:pPr>
        <w:widowControl/>
        <w:jc w:val="left"/>
        <w:rPr>
          <w:rFonts w:asciiTheme="majorEastAsia" w:hAnsiTheme="majorEastAsia" w:eastAsiaTheme="majorEastAsia"/>
          <w:b/>
          <w:snapToGrid w:val="0"/>
          <w:kern w:val="0"/>
          <w:sz w:val="28"/>
          <w:szCs w:val="28"/>
        </w:rPr>
      </w:pPr>
      <w:r>
        <w:rPr>
          <w:rFonts w:asciiTheme="majorEastAsia" w:hAnsiTheme="majorEastAsia" w:eastAsiaTheme="majorEastAsia"/>
          <w:b/>
          <w:snapToGrid w:val="0"/>
          <w:kern w:val="0"/>
          <w:sz w:val="28"/>
          <w:szCs w:val="28"/>
        </w:rPr>
        <w:br w:type="page"/>
      </w:r>
    </w:p>
    <w:p w14:paraId="310195D6">
      <w:pPr>
        <w:pStyle w:val="15"/>
        <w:spacing w:line="360" w:lineRule="auto"/>
        <w:jc w:val="center"/>
        <w:rPr>
          <w:rFonts w:asciiTheme="majorEastAsia" w:hAnsiTheme="majorEastAsia" w:eastAsiaTheme="majorEastAsia"/>
          <w:b/>
          <w:snapToGrid w:val="0"/>
          <w:kern w:val="0"/>
          <w:sz w:val="28"/>
          <w:szCs w:val="28"/>
        </w:rPr>
      </w:pPr>
      <w:r>
        <w:rPr>
          <w:rFonts w:hint="eastAsia" w:asciiTheme="majorEastAsia" w:hAnsiTheme="majorEastAsia" w:eastAsiaTheme="majorEastAsia"/>
          <w:b/>
          <w:snapToGrid w:val="0"/>
          <w:kern w:val="0"/>
          <w:sz w:val="28"/>
          <w:szCs w:val="28"/>
        </w:rPr>
        <w:t>二、开标一览表</w:t>
      </w:r>
    </w:p>
    <w:p w14:paraId="0CD3972E">
      <w:pPr>
        <w:pStyle w:val="15"/>
        <w:spacing w:line="360" w:lineRule="auto"/>
        <w:jc w:val="center"/>
        <w:rPr>
          <w:rFonts w:asciiTheme="majorEastAsia" w:hAnsiTheme="majorEastAsia" w:eastAsiaTheme="majorEastAsia"/>
          <w:b/>
          <w:snapToGrid w:val="0"/>
          <w:kern w:val="0"/>
          <w:sz w:val="28"/>
          <w:szCs w:val="28"/>
        </w:rPr>
      </w:pPr>
    </w:p>
    <w:p w14:paraId="1AA90547">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24F0F9F1">
      <w:pPr>
        <w:spacing w:line="360" w:lineRule="auto"/>
        <w:contextualSpacing/>
        <w:rPr>
          <w:rFonts w:asciiTheme="minorEastAsia" w:hAnsiTheme="minorEastAsia"/>
          <w:szCs w:val="21"/>
        </w:rPr>
      </w:pPr>
      <w:r>
        <w:rPr>
          <w:rFonts w:hint="eastAsia" w:asciiTheme="minorEastAsia" w:hAnsiTheme="minorEastAsia"/>
          <w:szCs w:val="21"/>
        </w:rPr>
        <w:t xml:space="preserve">项目名称：                                                      </w:t>
      </w:r>
      <w:r>
        <w:rPr>
          <w:rFonts w:hint="eastAsia" w:cs="Arial" w:asciiTheme="minorEastAsia" w:hAnsiTheme="minorEastAsia"/>
          <w:szCs w:val="21"/>
        </w:rPr>
        <w:t>单位：元（人民币）</w:t>
      </w:r>
    </w:p>
    <w:tbl>
      <w:tblPr>
        <w:tblStyle w:val="26"/>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14:paraId="31DB3B97">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C53B306">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标段</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30D16B5">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D9795E2">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投标报价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09B3FF4">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交付日期</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D096062">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备注</w:t>
            </w:r>
          </w:p>
        </w:tc>
      </w:tr>
      <w:tr w14:paraId="4453D69E">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4814272A">
            <w:pPr>
              <w:autoSpaceDE w:val="0"/>
              <w:autoSpaceDN w:val="0"/>
              <w:adjustRightInd w:val="0"/>
              <w:spacing w:line="480" w:lineRule="exact"/>
              <w:ind w:firstLine="240"/>
              <w:rPr>
                <w:rFonts w:asciiTheme="minorEastAsia" w:hAnsiTheme="minorEastAsia"/>
                <w:szCs w:val="21"/>
              </w:rPr>
            </w:pPr>
          </w:p>
        </w:tc>
        <w:tc>
          <w:tcPr>
            <w:tcW w:w="1843" w:type="dxa"/>
            <w:tcBorders>
              <w:top w:val="single" w:color="auto" w:sz="6" w:space="0"/>
              <w:left w:val="single" w:color="auto" w:sz="6" w:space="0"/>
              <w:bottom w:val="single" w:color="auto" w:sz="6" w:space="0"/>
              <w:right w:val="single" w:color="auto" w:sz="6" w:space="0"/>
            </w:tcBorders>
            <w:vAlign w:val="center"/>
          </w:tcPr>
          <w:p w14:paraId="6D61F4C8">
            <w:pPr>
              <w:autoSpaceDE w:val="0"/>
              <w:autoSpaceDN w:val="0"/>
              <w:adjustRightInd w:val="0"/>
              <w:spacing w:line="480" w:lineRule="exact"/>
              <w:ind w:firstLine="240"/>
              <w:rPr>
                <w:rFonts w:asciiTheme="minorEastAsia" w:hAnsiTheme="minorEastAsia"/>
                <w:szCs w:val="21"/>
              </w:rPr>
            </w:pPr>
          </w:p>
        </w:tc>
        <w:tc>
          <w:tcPr>
            <w:tcW w:w="3685" w:type="dxa"/>
            <w:tcBorders>
              <w:top w:val="single" w:color="auto" w:sz="6" w:space="0"/>
              <w:left w:val="single" w:color="auto" w:sz="6" w:space="0"/>
              <w:bottom w:val="single" w:color="auto" w:sz="6" w:space="0"/>
              <w:right w:val="single" w:color="auto" w:sz="6" w:space="0"/>
            </w:tcBorders>
            <w:vAlign w:val="center"/>
          </w:tcPr>
          <w:p w14:paraId="61BB4CEA">
            <w:pPr>
              <w:autoSpaceDE w:val="0"/>
              <w:autoSpaceDN w:val="0"/>
              <w:adjustRightInd w:val="0"/>
              <w:spacing w:line="480" w:lineRule="exact"/>
              <w:rPr>
                <w:rFonts w:cs="宋体" w:asciiTheme="minorEastAsia" w:hAnsiTheme="minorEastAsia"/>
                <w:szCs w:val="21"/>
                <w:lang w:val="zh-CN"/>
              </w:rPr>
            </w:pPr>
            <w:r>
              <w:rPr>
                <w:rFonts w:hint="eastAsia" w:cs="宋体" w:asciiTheme="minorEastAsia" w:hAnsiTheme="minorEastAsia"/>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4B68529C">
            <w:pPr>
              <w:autoSpaceDE w:val="0"/>
              <w:autoSpaceDN w:val="0"/>
              <w:adjustRightInd w:val="0"/>
              <w:spacing w:line="480" w:lineRule="exact"/>
              <w:ind w:firstLine="240"/>
              <w:rPr>
                <w:rFonts w:cs="宋体" w:asciiTheme="minorEastAsia" w:hAnsiTheme="minorEastAsia"/>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28B11AC3">
            <w:pPr>
              <w:autoSpaceDE w:val="0"/>
              <w:autoSpaceDN w:val="0"/>
              <w:adjustRightInd w:val="0"/>
              <w:spacing w:line="480" w:lineRule="exact"/>
              <w:ind w:firstLine="240"/>
              <w:rPr>
                <w:rFonts w:cs="宋体" w:asciiTheme="minorEastAsia" w:hAnsiTheme="minorEastAsia"/>
                <w:szCs w:val="21"/>
                <w:lang w:val="zh-CN"/>
              </w:rPr>
            </w:pPr>
          </w:p>
        </w:tc>
      </w:tr>
      <w:tr w14:paraId="3070AC6F">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2E4C0384">
            <w:pPr>
              <w:autoSpaceDE w:val="0"/>
              <w:autoSpaceDN w:val="0"/>
              <w:adjustRightInd w:val="0"/>
              <w:spacing w:line="480" w:lineRule="exact"/>
              <w:ind w:firstLine="240"/>
              <w:rPr>
                <w:rFonts w:asciiTheme="minorEastAsia" w:hAnsiTheme="minorEastAsia"/>
                <w:szCs w:val="21"/>
              </w:rPr>
            </w:pPr>
            <w:r>
              <w:rPr>
                <w:rFonts w:cs="Arial" w:asciiTheme="minorEastAsia" w:hAnsiTheme="minorEastAsia"/>
                <w:szCs w:val="21"/>
              </w:rPr>
              <w:t>…</w:t>
            </w:r>
          </w:p>
        </w:tc>
        <w:tc>
          <w:tcPr>
            <w:tcW w:w="1843" w:type="dxa"/>
            <w:tcBorders>
              <w:top w:val="single" w:color="auto" w:sz="6" w:space="0"/>
              <w:left w:val="single" w:color="auto" w:sz="6" w:space="0"/>
              <w:bottom w:val="single" w:color="auto" w:sz="6" w:space="0"/>
              <w:right w:val="single" w:color="auto" w:sz="6" w:space="0"/>
            </w:tcBorders>
            <w:vAlign w:val="center"/>
          </w:tcPr>
          <w:p w14:paraId="456F33BB">
            <w:pPr>
              <w:autoSpaceDE w:val="0"/>
              <w:autoSpaceDN w:val="0"/>
              <w:adjustRightInd w:val="0"/>
              <w:spacing w:line="480" w:lineRule="exact"/>
              <w:ind w:firstLine="240"/>
              <w:rPr>
                <w:rFonts w:asciiTheme="minorEastAsia" w:hAnsiTheme="minorEastAsia"/>
                <w:szCs w:val="21"/>
              </w:rPr>
            </w:pPr>
          </w:p>
        </w:tc>
        <w:tc>
          <w:tcPr>
            <w:tcW w:w="3685" w:type="dxa"/>
            <w:tcBorders>
              <w:top w:val="single" w:color="auto" w:sz="6" w:space="0"/>
              <w:left w:val="single" w:color="auto" w:sz="6" w:space="0"/>
              <w:bottom w:val="single" w:color="auto" w:sz="6" w:space="0"/>
              <w:right w:val="single" w:color="auto" w:sz="6" w:space="0"/>
            </w:tcBorders>
            <w:vAlign w:val="center"/>
          </w:tcPr>
          <w:p w14:paraId="40708153">
            <w:pPr>
              <w:autoSpaceDE w:val="0"/>
              <w:autoSpaceDN w:val="0"/>
              <w:adjustRightInd w:val="0"/>
              <w:spacing w:line="480" w:lineRule="exact"/>
              <w:rPr>
                <w:rFonts w:cs="宋体" w:asciiTheme="minorEastAsia" w:hAnsiTheme="minorEastAsia"/>
                <w:szCs w:val="21"/>
                <w:lang w:val="zh-CN"/>
              </w:rPr>
            </w:pPr>
            <w:r>
              <w:rPr>
                <w:rFonts w:hint="eastAsia" w:cs="宋体" w:asciiTheme="minorEastAsia" w:hAnsiTheme="minorEastAsia"/>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6AA7293F">
            <w:pPr>
              <w:autoSpaceDE w:val="0"/>
              <w:autoSpaceDN w:val="0"/>
              <w:adjustRightInd w:val="0"/>
              <w:spacing w:line="480" w:lineRule="exact"/>
              <w:ind w:firstLine="240"/>
              <w:rPr>
                <w:rFonts w:cs="宋体" w:asciiTheme="minorEastAsia" w:hAnsiTheme="minorEastAsia"/>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3B68ED8E">
            <w:pPr>
              <w:autoSpaceDE w:val="0"/>
              <w:autoSpaceDN w:val="0"/>
              <w:adjustRightInd w:val="0"/>
              <w:spacing w:line="480" w:lineRule="exact"/>
              <w:ind w:firstLine="240"/>
              <w:rPr>
                <w:rFonts w:cs="宋体" w:asciiTheme="minorEastAsia" w:hAnsiTheme="minorEastAsia"/>
                <w:szCs w:val="21"/>
                <w:lang w:val="zh-CN"/>
              </w:rPr>
            </w:pPr>
          </w:p>
        </w:tc>
      </w:tr>
    </w:tbl>
    <w:p w14:paraId="5657412E">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投标人名称：</w:t>
      </w:r>
      <w:r>
        <w:rPr>
          <w:rFonts w:hint="eastAsia" w:cs="宋体" w:asciiTheme="minorEastAsia" w:hAnsiTheme="minorEastAsia"/>
          <w:szCs w:val="21"/>
          <w:u w:val="single"/>
          <w:lang w:val="zh-CN"/>
        </w:rPr>
        <w:t xml:space="preserve">     （全称）   </w:t>
      </w:r>
      <w:r>
        <w:rPr>
          <w:rFonts w:hint="eastAsia" w:cs="宋体" w:asciiTheme="minorEastAsia" w:hAnsiTheme="minorEastAsia"/>
          <w:szCs w:val="21"/>
          <w:lang w:val="zh-CN"/>
        </w:rPr>
        <w:t>（公章）：</w:t>
      </w:r>
    </w:p>
    <w:p w14:paraId="65C8B87C">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日期：年月日</w:t>
      </w:r>
    </w:p>
    <w:p w14:paraId="36CDC4C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注：1</w:t>
      </w:r>
      <w:r>
        <w:rPr>
          <w:rFonts w:hint="eastAsia" w:cs="宋体" w:asciiTheme="minorEastAsia" w:hAnsiTheme="minorEastAsia"/>
          <w:szCs w:val="21"/>
          <w:lang w:val="en-US" w:eastAsia="zh-CN"/>
        </w:rPr>
        <w:t>.</w:t>
      </w:r>
      <w:r>
        <w:rPr>
          <w:rFonts w:hint="eastAsia" w:cs="宋体" w:asciiTheme="minorEastAsia" w:hAnsiTheme="minorEastAsia"/>
          <w:szCs w:val="21"/>
          <w:lang w:val="zh-CN"/>
        </w:rPr>
        <w:t>交付日期指完成该项目的最终时间（日历天）。</w:t>
      </w:r>
    </w:p>
    <w:p w14:paraId="18B73CCE">
      <w:pPr>
        <w:autoSpaceDE w:val="0"/>
        <w:autoSpaceDN w:val="0"/>
        <w:adjustRightInd w:val="0"/>
        <w:spacing w:line="480" w:lineRule="auto"/>
        <w:ind w:firstLine="420" w:firstLineChars="200"/>
        <w:rPr>
          <w:rFonts w:cs="宋体" w:asciiTheme="minorEastAsia" w:hAnsiTheme="minorEastAsia"/>
          <w:szCs w:val="21"/>
          <w:lang w:val="zh-CN"/>
        </w:rPr>
      </w:pPr>
      <w:r>
        <w:rPr>
          <w:rFonts w:hint="eastAsia" w:cs="宋体" w:asciiTheme="minorEastAsia" w:hAnsiTheme="minorEastAsia"/>
          <w:szCs w:val="21"/>
          <w:lang w:val="zh-CN"/>
        </w:rPr>
        <w:t>2.如招标公告明确项目交付日期以年为单位，本表应填写完成该项目的年限。</w:t>
      </w:r>
    </w:p>
    <w:p w14:paraId="3582AA02">
      <w:pPr>
        <w:autoSpaceDE w:val="0"/>
        <w:autoSpaceDN w:val="0"/>
        <w:adjustRightInd w:val="0"/>
        <w:spacing w:line="360" w:lineRule="auto"/>
        <w:rPr>
          <w:rFonts w:ascii="宋体" w:cs="宋体"/>
          <w:sz w:val="24"/>
          <w:lang w:val="zh-CN"/>
        </w:rPr>
      </w:pPr>
    </w:p>
    <w:p w14:paraId="5EFD2999">
      <w:pPr>
        <w:autoSpaceDE w:val="0"/>
        <w:autoSpaceDN w:val="0"/>
        <w:adjustRightInd w:val="0"/>
        <w:spacing w:line="360" w:lineRule="auto"/>
        <w:rPr>
          <w:rFonts w:ascii="宋体" w:cs="宋体"/>
          <w:sz w:val="24"/>
          <w:lang w:val="zh-CN"/>
        </w:rPr>
      </w:pPr>
    </w:p>
    <w:p w14:paraId="6C8804C6">
      <w:pPr>
        <w:autoSpaceDE w:val="0"/>
        <w:autoSpaceDN w:val="0"/>
        <w:adjustRightInd w:val="0"/>
        <w:spacing w:line="360" w:lineRule="auto"/>
        <w:rPr>
          <w:rFonts w:ascii="宋体" w:cs="宋体"/>
          <w:sz w:val="24"/>
          <w:lang w:val="zh-CN"/>
        </w:rPr>
      </w:pPr>
    </w:p>
    <w:p w14:paraId="0D8E649B">
      <w:pPr>
        <w:autoSpaceDE w:val="0"/>
        <w:autoSpaceDN w:val="0"/>
        <w:adjustRightInd w:val="0"/>
        <w:spacing w:line="360" w:lineRule="auto"/>
        <w:rPr>
          <w:rFonts w:ascii="宋体" w:cs="宋体"/>
          <w:sz w:val="24"/>
          <w:lang w:val="zh-CN"/>
        </w:rPr>
      </w:pPr>
    </w:p>
    <w:p w14:paraId="25DFE87E">
      <w:pPr>
        <w:autoSpaceDE w:val="0"/>
        <w:autoSpaceDN w:val="0"/>
        <w:adjustRightInd w:val="0"/>
        <w:spacing w:line="360" w:lineRule="auto"/>
        <w:rPr>
          <w:rFonts w:ascii="宋体" w:cs="宋体"/>
          <w:sz w:val="24"/>
          <w:lang w:val="zh-CN"/>
        </w:rPr>
      </w:pPr>
    </w:p>
    <w:p w14:paraId="64695EAD">
      <w:pPr>
        <w:autoSpaceDE w:val="0"/>
        <w:autoSpaceDN w:val="0"/>
        <w:adjustRightInd w:val="0"/>
        <w:spacing w:line="360" w:lineRule="auto"/>
        <w:rPr>
          <w:rFonts w:ascii="宋体" w:cs="宋体"/>
          <w:sz w:val="24"/>
          <w:lang w:val="zh-CN"/>
        </w:rPr>
      </w:pPr>
    </w:p>
    <w:p w14:paraId="1E02EE72">
      <w:pPr>
        <w:autoSpaceDE w:val="0"/>
        <w:autoSpaceDN w:val="0"/>
        <w:adjustRightInd w:val="0"/>
        <w:spacing w:line="360" w:lineRule="auto"/>
        <w:rPr>
          <w:rFonts w:ascii="宋体" w:cs="宋体"/>
          <w:sz w:val="24"/>
          <w:lang w:val="zh-CN"/>
        </w:rPr>
      </w:pPr>
    </w:p>
    <w:p w14:paraId="298DC2A2">
      <w:pPr>
        <w:autoSpaceDE w:val="0"/>
        <w:autoSpaceDN w:val="0"/>
        <w:adjustRightInd w:val="0"/>
        <w:spacing w:line="360" w:lineRule="auto"/>
        <w:rPr>
          <w:rFonts w:ascii="宋体" w:cs="宋体"/>
          <w:sz w:val="24"/>
          <w:lang w:val="zh-CN"/>
        </w:rPr>
      </w:pPr>
    </w:p>
    <w:p w14:paraId="42D3BF6B">
      <w:pPr>
        <w:autoSpaceDE w:val="0"/>
        <w:autoSpaceDN w:val="0"/>
        <w:adjustRightInd w:val="0"/>
        <w:spacing w:line="360" w:lineRule="auto"/>
        <w:rPr>
          <w:rFonts w:ascii="宋体" w:cs="宋体"/>
          <w:sz w:val="24"/>
          <w:lang w:val="zh-CN"/>
        </w:rPr>
      </w:pPr>
    </w:p>
    <w:p w14:paraId="19ECEAF6">
      <w:pPr>
        <w:autoSpaceDE w:val="0"/>
        <w:autoSpaceDN w:val="0"/>
        <w:adjustRightInd w:val="0"/>
        <w:spacing w:line="360" w:lineRule="auto"/>
        <w:rPr>
          <w:rFonts w:ascii="宋体" w:cs="宋体"/>
          <w:sz w:val="24"/>
          <w:lang w:val="zh-CN"/>
        </w:rPr>
      </w:pPr>
    </w:p>
    <w:p w14:paraId="2FC66FDC">
      <w:pPr>
        <w:autoSpaceDE w:val="0"/>
        <w:autoSpaceDN w:val="0"/>
        <w:adjustRightInd w:val="0"/>
        <w:spacing w:line="360" w:lineRule="auto"/>
        <w:rPr>
          <w:rFonts w:cs="黑体" w:asciiTheme="minorEastAsia" w:hAnsiTheme="minorEastAsia"/>
          <w:b/>
          <w:bCs/>
          <w:sz w:val="44"/>
          <w:szCs w:val="44"/>
          <w:lang w:val="zh-CN"/>
        </w:rPr>
      </w:pPr>
    </w:p>
    <w:p w14:paraId="7CD6E367">
      <w:pPr>
        <w:autoSpaceDE w:val="0"/>
        <w:autoSpaceDN w:val="0"/>
        <w:adjustRightInd w:val="0"/>
        <w:spacing w:line="360" w:lineRule="auto"/>
        <w:jc w:val="center"/>
        <w:rPr>
          <w:rFonts w:cs="黑体" w:asciiTheme="minorEastAsia" w:hAnsiTheme="minorEastAsia"/>
          <w:b/>
          <w:bCs/>
          <w:sz w:val="28"/>
          <w:szCs w:val="28"/>
          <w:lang w:val="zh-CN"/>
        </w:rPr>
      </w:pPr>
      <w:r>
        <w:rPr>
          <w:rFonts w:hint="eastAsia" w:cs="黑体" w:asciiTheme="minorEastAsia" w:hAnsiTheme="minorEastAsia"/>
          <w:b/>
          <w:bCs/>
          <w:sz w:val="28"/>
          <w:szCs w:val="28"/>
          <w:lang w:val="zh-CN"/>
        </w:rPr>
        <w:t>三、资格审查证明材料</w:t>
      </w:r>
    </w:p>
    <w:p w14:paraId="159EA943">
      <w:pPr>
        <w:pStyle w:val="15"/>
        <w:spacing w:line="360" w:lineRule="auto"/>
        <w:jc w:val="center"/>
        <w:rPr>
          <w:rFonts w:asciiTheme="majorEastAsia" w:hAnsiTheme="majorEastAsia" w:eastAsiaTheme="majorEastAsia"/>
          <w:b/>
          <w:snapToGrid w:val="0"/>
          <w:kern w:val="0"/>
          <w:szCs w:val="24"/>
        </w:rPr>
      </w:pPr>
      <w:r>
        <w:rPr>
          <w:rFonts w:hint="eastAsia" w:asciiTheme="majorEastAsia" w:hAnsiTheme="majorEastAsia" w:eastAsiaTheme="majorEastAsia"/>
          <w:b/>
          <w:snapToGrid w:val="0"/>
          <w:kern w:val="0"/>
          <w:szCs w:val="24"/>
        </w:rPr>
        <w:t>3.1 投 标 函</w:t>
      </w:r>
    </w:p>
    <w:p w14:paraId="21A3B95C">
      <w:pPr>
        <w:pStyle w:val="15"/>
        <w:spacing w:line="360" w:lineRule="auto"/>
        <w:jc w:val="center"/>
        <w:rPr>
          <w:rFonts w:asciiTheme="majorEastAsia" w:hAnsiTheme="majorEastAsia" w:eastAsiaTheme="majorEastAsia"/>
          <w:b/>
          <w:snapToGrid w:val="0"/>
          <w:kern w:val="0"/>
          <w:sz w:val="28"/>
          <w:szCs w:val="28"/>
        </w:rPr>
      </w:pPr>
    </w:p>
    <w:p w14:paraId="32FA9831">
      <w:pPr>
        <w:adjustRightInd w:val="0"/>
        <w:spacing w:line="360" w:lineRule="auto"/>
        <w:contextualSpacing/>
        <w:rPr>
          <w:rFonts w:asciiTheme="minorEastAsia" w:hAnsiTheme="minorEastAsia"/>
          <w:b/>
          <w:snapToGrid w:val="0"/>
          <w:kern w:val="0"/>
          <w:szCs w:val="21"/>
        </w:rPr>
      </w:pPr>
      <w:r>
        <w:rPr>
          <w:rFonts w:hint="eastAsia" w:asciiTheme="minorEastAsia" w:hAnsiTheme="minorEastAsia"/>
          <w:snapToGrid w:val="0"/>
          <w:kern w:val="0"/>
          <w:szCs w:val="21"/>
        </w:rPr>
        <w:t>致：禹州市政府采购中心</w:t>
      </w:r>
    </w:p>
    <w:p w14:paraId="7C425028">
      <w:pPr>
        <w:adjustRightInd w:val="0"/>
        <w:spacing w:line="360" w:lineRule="auto"/>
        <w:ind w:firstLine="420" w:firstLineChars="200"/>
        <w:contextualSpacing/>
        <w:outlineLvl w:val="0"/>
        <w:rPr>
          <w:rFonts w:asciiTheme="minorEastAsia" w:hAnsiTheme="minorEastAsia"/>
          <w:snapToGrid w:val="0"/>
          <w:kern w:val="0"/>
          <w:szCs w:val="21"/>
        </w:rPr>
      </w:pPr>
      <w:r>
        <w:rPr>
          <w:rFonts w:hint="eastAsia" w:asciiTheme="minorEastAsia" w:hAnsiTheme="minorEastAsia"/>
          <w:snapToGrid w:val="0"/>
          <w:kern w:val="0"/>
          <w:szCs w:val="21"/>
        </w:rPr>
        <w:t>根据贵方_</w:t>
      </w:r>
      <w:r>
        <w:rPr>
          <w:rFonts w:hint="eastAsia" w:asciiTheme="minorEastAsia" w:hAnsiTheme="minorEastAsia"/>
          <w:snapToGrid w:val="0"/>
          <w:kern w:val="0"/>
          <w:szCs w:val="21"/>
          <w:u w:val="single"/>
        </w:rPr>
        <w:t xml:space="preserve">_    </w:t>
      </w:r>
      <w:r>
        <w:rPr>
          <w:rFonts w:hint="eastAsia" w:asciiTheme="minorEastAsia" w:hAnsiTheme="minorEastAsia"/>
          <w:snapToGrid w:val="0"/>
          <w:kern w:val="0"/>
          <w:szCs w:val="21"/>
        </w:rPr>
        <w:t>_（项目名称、招标编号）采购的招标公告及投标邀请，_______（姓名和职务）被正式授权并代表投标人（投标人名称、地址）提交。</w:t>
      </w:r>
    </w:p>
    <w:p w14:paraId="5065330E">
      <w:pPr>
        <w:pStyle w:val="15"/>
        <w:adjustRightInd w:val="0"/>
        <w:spacing w:line="360" w:lineRule="auto"/>
        <w:ind w:firstLine="420" w:firstLineChars="200"/>
        <w:contextualSpacing/>
        <w:rPr>
          <w:rFonts w:asciiTheme="minorEastAsia" w:hAnsiTheme="minorEastAsia" w:eastAsiaTheme="minorEastAsia"/>
          <w:snapToGrid w:val="0"/>
          <w:kern w:val="0"/>
          <w:sz w:val="21"/>
          <w:szCs w:val="21"/>
        </w:rPr>
      </w:pPr>
      <w:r>
        <w:rPr>
          <w:rFonts w:hint="eastAsia" w:asciiTheme="minorEastAsia" w:hAnsiTheme="minorEastAsia" w:eastAsiaTheme="minorEastAsia"/>
          <w:snapToGrid w:val="0"/>
          <w:kern w:val="0"/>
          <w:sz w:val="21"/>
          <w:szCs w:val="21"/>
        </w:rPr>
        <w:t>我方确认收到贵方提供的（项目名称、招标编号）招标文件的全部内容。</w:t>
      </w:r>
    </w:p>
    <w:p w14:paraId="60BE0BE3">
      <w:pPr>
        <w:pStyle w:val="15"/>
        <w:adjustRightInd w:val="0"/>
        <w:spacing w:line="360" w:lineRule="auto"/>
        <w:ind w:firstLine="420" w:firstLineChars="200"/>
        <w:contextualSpacing/>
        <w:rPr>
          <w:rFonts w:asciiTheme="minorEastAsia" w:hAnsiTheme="minorEastAsia" w:eastAsiaTheme="minorEastAsia"/>
          <w:snapToGrid w:val="0"/>
          <w:kern w:val="0"/>
          <w:sz w:val="21"/>
          <w:szCs w:val="21"/>
        </w:rPr>
      </w:pPr>
      <w:r>
        <w:rPr>
          <w:rFonts w:hint="eastAsia" w:asciiTheme="minorEastAsia" w:hAnsiTheme="minorEastAsia" w:eastAsiaTheme="minorEastAsia"/>
          <w:snapToGrid w:val="0"/>
          <w:kern w:val="0"/>
          <w:sz w:val="21"/>
          <w:szCs w:val="21"/>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w:t>
      </w:r>
      <w:r>
        <w:rPr>
          <w:rFonts w:hint="eastAsia" w:asciiTheme="minorEastAsia" w:hAnsiTheme="minorEastAsia" w:eastAsiaTheme="minorEastAsia"/>
          <w:sz w:val="21"/>
          <w:szCs w:val="21"/>
        </w:rPr>
        <w:t>已完全理解并接受招标文件的各项规定和要求及资金支付规定，对招标文件的合理性、合法性不再有异议，</w:t>
      </w:r>
      <w:r>
        <w:rPr>
          <w:rFonts w:hint="eastAsia" w:ascii="宋体" w:hAnsi="宋体"/>
          <w:sz w:val="21"/>
          <w:szCs w:val="21"/>
        </w:rPr>
        <w:t>并承诺在发生争议时不会以对《招标文件》存在误解、不明白的条款为由，对贵中心行使任何法律上的抗辩权。</w:t>
      </w:r>
    </w:p>
    <w:p w14:paraId="443F36B4">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我方已完全明白招标文件的所有条款要求，并申明如下：</w:t>
      </w:r>
    </w:p>
    <w:p w14:paraId="6FBB466E">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一、按招标文件提供的全部货物与相关服务的投标总价详见《开标一览表》。</w:t>
      </w:r>
    </w:p>
    <w:p w14:paraId="11E8B828">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二、</w:t>
      </w:r>
      <w:r>
        <w:rPr>
          <w:rFonts w:hint="eastAsia" w:ascii="宋体" w:hAnsi="宋体"/>
          <w:szCs w:val="21"/>
        </w:rPr>
        <w:t>我方同意在本项目招标文件中规定的开标日起90天内遵守本投标文件中的承诺且在此期限期满之前均具有约束力。我方同意并遵守本招标文件“投标人须知”中第十四条第三款关于延长投标有效期的规定。</w:t>
      </w:r>
      <w:r>
        <w:rPr>
          <w:rFonts w:hint="eastAsia" w:cs="Courier New" w:asciiTheme="minorEastAsia" w:hAnsiTheme="minorEastAsia"/>
          <w:szCs w:val="21"/>
        </w:rPr>
        <w:t>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14:paraId="33914D1B">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三、我方明白并同意，在规定的开标日之后，投标有效期之内撤销投标的，则我方承担违背投标承诺的责任追究。</w:t>
      </w:r>
    </w:p>
    <w:p w14:paraId="0C924D85">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四、我方同意按照贵方可能提出的要求而提供与投标有关的任何其它数据、信息或资料。</w:t>
      </w:r>
    </w:p>
    <w:p w14:paraId="7A5D6020">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五、我方理解贵方不一定接受最低投标价或任何贵方可能收到的投标。</w:t>
      </w:r>
    </w:p>
    <w:p w14:paraId="003F1C1F">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六、我方如果中标，将保证履行招标文件及其澄清、修改文件（如果有）中的全部责任和义务，按质、按量、按期完成《项目需求》及《合同书》中的全部任务。</w:t>
      </w:r>
    </w:p>
    <w:p w14:paraId="54A404B4">
      <w:pPr>
        <w:pStyle w:val="23"/>
        <w:adjustRightInd w:val="0"/>
        <w:spacing w:line="360" w:lineRule="auto"/>
        <w:ind w:firstLine="420" w:firstLineChars="200"/>
        <w:contextualSpacing/>
        <w:rPr>
          <w:rFonts w:cs="宋体" w:asciiTheme="minorEastAsia" w:hAnsiTheme="minorEastAsia" w:eastAsiaTheme="minorEastAsia"/>
          <w:sz w:val="21"/>
          <w:szCs w:val="21"/>
        </w:rPr>
      </w:pPr>
      <w:r>
        <w:rPr>
          <w:rFonts w:hint="eastAsia" w:cs="Courier New" w:asciiTheme="minorEastAsia" w:hAnsiTheme="minorEastAsia" w:eastAsiaTheme="minorEastAsia"/>
          <w:sz w:val="21"/>
          <w:szCs w:val="21"/>
        </w:rPr>
        <w:t>七、我方在此保证所提交的所有文件和全部说明是真实的和正确的。</w:t>
      </w:r>
    </w:p>
    <w:p w14:paraId="41B0FFCE">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八、我方投标报价已包含应向知识产权所有权人支付的所有相关税费，并保证采购人在中国使用我方提供的货物时，如有第三方提出侵犯其知识产权主张的，责任由我方承担。 </w:t>
      </w:r>
    </w:p>
    <w:p w14:paraId="1FAB607C">
      <w:pPr>
        <w:pStyle w:val="15"/>
        <w:adjustRightInd w:val="0"/>
        <w:spacing w:line="360" w:lineRule="auto"/>
        <w:ind w:firstLine="420" w:firstLineChars="200"/>
        <w:contextualSpacing/>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九、我方具备《</w:t>
      </w:r>
      <w:r>
        <w:rPr>
          <w:rFonts w:hint="eastAsia" w:asciiTheme="minorEastAsia" w:hAnsiTheme="minorEastAsia" w:eastAsiaTheme="minorEastAsia" w:cstheme="minorEastAsia"/>
          <w:kern w:val="2"/>
          <w:sz w:val="21"/>
          <w:szCs w:val="21"/>
          <w:lang w:val="en-US" w:eastAsia="zh-CN" w:bidi="ar-SA"/>
        </w:rPr>
        <w:t>中华人民共和国</w:t>
      </w:r>
      <w:r>
        <w:rPr>
          <w:rFonts w:hint="eastAsia" w:cs="Arial" w:asciiTheme="minorEastAsia" w:hAnsiTheme="minorEastAsia" w:eastAsiaTheme="minorEastAsia"/>
          <w:sz w:val="21"/>
          <w:szCs w:val="21"/>
        </w:rPr>
        <w:t>政府采购法》第二十二条规定的条件；承诺如下：</w:t>
      </w:r>
    </w:p>
    <w:p w14:paraId="53F1F97D">
      <w:pPr>
        <w:pStyle w:val="15"/>
        <w:adjustRightInd w:val="0"/>
        <w:spacing w:line="360" w:lineRule="auto"/>
        <w:ind w:firstLine="420" w:firstLineChars="200"/>
        <w:contextualSpacing/>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1. 具有独立承担民事责任能力的在中华人民共和国境内注册的法人或其他组织或自然人，有效的营业执照（或事业法人登记证或身份证等相关证明）。</w:t>
      </w:r>
    </w:p>
    <w:p w14:paraId="5437A6BE">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2. 我方已依法缴纳了各项税费及社会保险费用，如有需要，可随时向采购人提供近三个月内的相关缴费证明，以便核查。</w:t>
      </w:r>
    </w:p>
    <w:p w14:paraId="72910D7A">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3. 我方已依法建立健全的财务会计制度，如有需要，可随时向采购人提供相关证明材料，以便核查。</w:t>
      </w:r>
    </w:p>
    <w:p w14:paraId="7CEDFEF8">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4. 参加政府采购活动前三年内，在经营活动中没有重大违法记录。</w:t>
      </w:r>
    </w:p>
    <w:p w14:paraId="2A8C55FB">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5. 符合法律、行政法规规定的其他条件。</w:t>
      </w:r>
    </w:p>
    <w:p w14:paraId="30AD819F">
      <w:pPr>
        <w:adjustRightInd w:val="0"/>
        <w:spacing w:line="360" w:lineRule="auto"/>
        <w:ind w:firstLine="441" w:firstLineChars="210"/>
        <w:contextualSpacing/>
        <w:rPr>
          <w:rFonts w:cs="Arial" w:asciiTheme="minorEastAsia" w:hAnsiTheme="minorEastAsia"/>
          <w:szCs w:val="21"/>
        </w:rPr>
      </w:pPr>
      <w:r>
        <w:rPr>
          <w:rFonts w:hint="eastAsia" w:cs="宋体" w:asciiTheme="minorEastAsia" w:hAnsiTheme="minorEastAsia"/>
          <w:szCs w:val="21"/>
        </w:rPr>
        <w:t>以上内容如有虚假或与事实不符的，评审委员会可将</w:t>
      </w:r>
      <w:r>
        <w:rPr>
          <w:rFonts w:hint="eastAsia" w:cs="Arial" w:asciiTheme="minorEastAsia" w:hAnsiTheme="minorEastAsia"/>
          <w:szCs w:val="21"/>
        </w:rPr>
        <w:t>我方做无效投标处理，我方愿意承担相应的法律责任。</w:t>
      </w:r>
    </w:p>
    <w:p w14:paraId="4AF3F8A6">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十、我方具备履行合同所必需的设备和专业技术能力。</w:t>
      </w:r>
    </w:p>
    <w:p w14:paraId="6C082462">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napToGrid w:val="0"/>
          <w:kern w:val="0"/>
          <w:sz w:val="21"/>
          <w:szCs w:val="21"/>
        </w:rPr>
        <w:t>十一、</w:t>
      </w:r>
      <w:r>
        <w:rPr>
          <w:rFonts w:hint="eastAsia" w:asciiTheme="minorEastAsia" w:hAnsiTheme="minorEastAsia" w:eastAsiaTheme="minorEastAsia"/>
          <w:sz w:val="21"/>
          <w:szCs w:val="21"/>
        </w:rPr>
        <w:t>我方对在本函及投标文件中所作的所有承诺承担法律责任。</w:t>
      </w:r>
    </w:p>
    <w:p w14:paraId="73C6FDF1">
      <w:pPr>
        <w:pStyle w:val="15"/>
        <w:adjustRightInd w:val="0"/>
        <w:snapToGrid w:val="0"/>
        <w:spacing w:line="360" w:lineRule="auto"/>
        <w:rPr>
          <w:rFonts w:asciiTheme="minorEastAsia" w:hAnsiTheme="minorEastAsia" w:eastAsiaTheme="minorEastAsia"/>
          <w:sz w:val="21"/>
          <w:szCs w:val="21"/>
        </w:rPr>
      </w:pPr>
    </w:p>
    <w:p w14:paraId="0F98A844">
      <w:pPr>
        <w:pStyle w:val="15"/>
        <w:adjustRightInd w:val="0"/>
        <w:snapToGrid w:val="0"/>
        <w:spacing w:line="360" w:lineRule="auto"/>
        <w:rPr>
          <w:rFonts w:asciiTheme="minorEastAsia" w:hAnsiTheme="minorEastAsia" w:eastAsiaTheme="minorEastAsia"/>
          <w:sz w:val="21"/>
          <w:szCs w:val="21"/>
        </w:rPr>
      </w:pPr>
    </w:p>
    <w:p w14:paraId="01489364">
      <w:pPr>
        <w:pStyle w:val="15"/>
        <w:adjustRightInd w:val="0"/>
        <w:snapToGrid w:val="0"/>
        <w:spacing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所有与本招标有关的一切正式往来请寄：</w:t>
      </w:r>
    </w:p>
    <w:p w14:paraId="131DD40C">
      <w:pPr>
        <w:adjustRightInd w:val="0"/>
        <w:snapToGrid w:val="0"/>
        <w:spacing w:line="360" w:lineRule="auto"/>
        <w:ind w:firstLine="420" w:firstLineChars="200"/>
        <w:rPr>
          <w:rFonts w:cs="宋体" w:asciiTheme="minorEastAsia" w:hAnsiTheme="minorEastAsia"/>
          <w:szCs w:val="21"/>
        </w:rPr>
      </w:pPr>
      <w:r>
        <w:rPr>
          <w:rFonts w:hint="eastAsia" w:cs="宋体" w:asciiTheme="minorEastAsia" w:hAnsiTheme="minorEastAsia"/>
          <w:szCs w:val="21"/>
        </w:rPr>
        <w:t>地    址：  邮政编码：</w:t>
      </w:r>
    </w:p>
    <w:p w14:paraId="3033BA57">
      <w:pPr>
        <w:adjustRightInd w:val="0"/>
        <w:snapToGrid w:val="0"/>
        <w:spacing w:line="360" w:lineRule="auto"/>
        <w:ind w:firstLine="420" w:firstLineChars="200"/>
        <w:rPr>
          <w:rFonts w:cs="宋体" w:asciiTheme="minorEastAsia" w:hAnsiTheme="minorEastAsia"/>
          <w:szCs w:val="21"/>
        </w:rPr>
      </w:pPr>
      <w:r>
        <w:rPr>
          <w:rFonts w:hint="eastAsia" w:cs="宋体" w:asciiTheme="minorEastAsia" w:hAnsiTheme="minorEastAsia"/>
          <w:szCs w:val="21"/>
        </w:rPr>
        <w:t>电    话：  传    真：</w:t>
      </w:r>
    </w:p>
    <w:p w14:paraId="28B20342">
      <w:pPr>
        <w:adjustRightInd w:val="0"/>
        <w:snapToGrid w:val="0"/>
        <w:spacing w:line="360" w:lineRule="auto"/>
        <w:ind w:firstLine="420" w:firstLineChars="200"/>
        <w:rPr>
          <w:rFonts w:cs="宋体" w:asciiTheme="minorEastAsia" w:hAnsiTheme="minorEastAsia"/>
          <w:szCs w:val="21"/>
          <w:u w:val="single"/>
        </w:rPr>
      </w:pPr>
      <w:r>
        <w:rPr>
          <w:rFonts w:hint="eastAsia" w:cs="宋体" w:asciiTheme="minorEastAsia" w:hAnsiTheme="minorEastAsia"/>
          <w:szCs w:val="21"/>
        </w:rPr>
        <w:t>投标人代表姓名：  职    务：</w:t>
      </w:r>
    </w:p>
    <w:p w14:paraId="2ED57352">
      <w:pPr>
        <w:adjustRightInd w:val="0"/>
        <w:snapToGrid w:val="0"/>
        <w:spacing w:line="360" w:lineRule="auto"/>
        <w:rPr>
          <w:rFonts w:cs="宋体" w:asciiTheme="minorEastAsia" w:hAnsiTheme="minorEastAsia"/>
          <w:szCs w:val="21"/>
          <w:u w:val="single"/>
        </w:rPr>
      </w:pPr>
    </w:p>
    <w:p w14:paraId="4B27DE63">
      <w:pPr>
        <w:adjustRightInd w:val="0"/>
        <w:snapToGrid w:val="0"/>
        <w:spacing w:line="360" w:lineRule="auto"/>
        <w:ind w:firstLine="4305" w:firstLineChars="2050"/>
        <w:rPr>
          <w:rFonts w:cs="宋体" w:asciiTheme="minorEastAsia" w:hAnsiTheme="minorEastAsia"/>
          <w:szCs w:val="21"/>
        </w:rPr>
      </w:pPr>
    </w:p>
    <w:p w14:paraId="2E6DA4FB">
      <w:pPr>
        <w:adjustRightInd w:val="0"/>
        <w:snapToGrid w:val="0"/>
        <w:spacing w:line="360" w:lineRule="auto"/>
        <w:ind w:firstLine="4305" w:firstLineChars="2050"/>
        <w:rPr>
          <w:rFonts w:cs="宋体" w:asciiTheme="minorEastAsia" w:hAnsiTheme="minorEastAsia"/>
          <w:szCs w:val="21"/>
        </w:rPr>
      </w:pPr>
    </w:p>
    <w:p w14:paraId="249D50FB">
      <w:pPr>
        <w:adjustRightInd w:val="0"/>
        <w:snapToGrid w:val="0"/>
        <w:spacing w:line="360" w:lineRule="auto"/>
        <w:ind w:firstLine="3885" w:firstLineChars="1850"/>
        <w:rPr>
          <w:rFonts w:cs="宋体" w:asciiTheme="minorEastAsia" w:hAnsiTheme="minorEastAsia"/>
          <w:szCs w:val="21"/>
        </w:rPr>
      </w:pPr>
      <w:r>
        <w:rPr>
          <w:rFonts w:hint="eastAsia" w:cs="宋体" w:asciiTheme="minorEastAsia" w:hAnsiTheme="minorEastAsia"/>
          <w:szCs w:val="21"/>
        </w:rPr>
        <w:t>投标人名称（并加盖公章）：</w:t>
      </w:r>
    </w:p>
    <w:p w14:paraId="4F9E5FD4">
      <w:pPr>
        <w:adjustRightInd w:val="0"/>
        <w:snapToGrid w:val="0"/>
        <w:spacing w:line="360" w:lineRule="auto"/>
        <w:ind w:firstLine="4305" w:firstLineChars="2050"/>
        <w:rPr>
          <w:rFonts w:cs="宋体" w:asciiTheme="minorEastAsia" w:hAnsiTheme="minorEastAsia"/>
          <w:szCs w:val="21"/>
        </w:rPr>
      </w:pPr>
    </w:p>
    <w:p w14:paraId="03219C80">
      <w:pPr>
        <w:adjustRightInd w:val="0"/>
        <w:snapToGrid w:val="0"/>
        <w:spacing w:line="360" w:lineRule="auto"/>
        <w:ind w:firstLine="3885" w:firstLineChars="1850"/>
        <w:rPr>
          <w:rFonts w:cs="宋体" w:asciiTheme="minorEastAsia" w:hAnsiTheme="minorEastAsia"/>
          <w:szCs w:val="21"/>
        </w:rPr>
      </w:pPr>
      <w:r>
        <w:rPr>
          <w:rFonts w:hint="eastAsia" w:cs="宋体" w:asciiTheme="minorEastAsia" w:hAnsiTheme="minorEastAsia"/>
          <w:szCs w:val="21"/>
        </w:rPr>
        <w:t>日期：年月 日</w:t>
      </w:r>
    </w:p>
    <w:p w14:paraId="7C348473">
      <w:pPr>
        <w:adjustRightInd w:val="0"/>
        <w:snapToGrid w:val="0"/>
        <w:spacing w:line="360" w:lineRule="auto"/>
        <w:ind w:firstLine="4305" w:firstLineChars="2050"/>
        <w:rPr>
          <w:rFonts w:cs="宋体" w:asciiTheme="minorEastAsia" w:hAnsiTheme="minorEastAsia"/>
          <w:szCs w:val="21"/>
        </w:rPr>
      </w:pPr>
    </w:p>
    <w:p w14:paraId="55BF7E14">
      <w:pPr>
        <w:adjustRightInd w:val="0"/>
        <w:snapToGrid w:val="0"/>
        <w:spacing w:line="360" w:lineRule="auto"/>
        <w:rPr>
          <w:rFonts w:cs="宋体" w:asciiTheme="minorEastAsia" w:hAnsiTheme="minorEastAsia"/>
          <w:szCs w:val="21"/>
        </w:rPr>
      </w:pPr>
    </w:p>
    <w:p w14:paraId="044F8D3D">
      <w:pPr>
        <w:spacing w:line="480" w:lineRule="exact"/>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3.2 法定代表人（单位负责人）</w:t>
      </w:r>
      <w:r>
        <w:rPr>
          <w:rFonts w:asciiTheme="majorEastAsia" w:hAnsiTheme="majorEastAsia" w:eastAsiaTheme="majorEastAsia"/>
          <w:b/>
          <w:bCs/>
          <w:sz w:val="24"/>
          <w:szCs w:val="24"/>
        </w:rPr>
        <w:t>资</w:t>
      </w:r>
      <w:r>
        <w:rPr>
          <w:rFonts w:hint="eastAsia" w:asciiTheme="majorEastAsia" w:hAnsiTheme="majorEastAsia" w:eastAsiaTheme="majorEastAsia"/>
          <w:b/>
          <w:bCs/>
          <w:sz w:val="24"/>
          <w:szCs w:val="24"/>
        </w:rPr>
        <w:t>格</w:t>
      </w:r>
      <w:r>
        <w:rPr>
          <w:rFonts w:asciiTheme="majorEastAsia" w:hAnsiTheme="majorEastAsia" w:eastAsiaTheme="majorEastAsia"/>
          <w:b/>
          <w:bCs/>
          <w:sz w:val="24"/>
          <w:szCs w:val="24"/>
        </w:rPr>
        <w:t>证</w:t>
      </w:r>
      <w:r>
        <w:rPr>
          <w:rFonts w:hint="eastAsia" w:asciiTheme="majorEastAsia" w:hAnsiTheme="majorEastAsia" w:eastAsiaTheme="majorEastAsia"/>
          <w:b/>
          <w:bCs/>
          <w:sz w:val="24"/>
          <w:szCs w:val="24"/>
        </w:rPr>
        <w:t>明</w:t>
      </w:r>
      <w:r>
        <w:rPr>
          <w:rFonts w:asciiTheme="majorEastAsia" w:hAnsiTheme="majorEastAsia" w:eastAsiaTheme="majorEastAsia"/>
          <w:b/>
          <w:bCs/>
          <w:sz w:val="24"/>
          <w:szCs w:val="24"/>
        </w:rPr>
        <w:t>书</w:t>
      </w:r>
    </w:p>
    <w:p w14:paraId="32A1161F">
      <w:pPr>
        <w:autoSpaceDE w:val="0"/>
        <w:autoSpaceDN w:val="0"/>
        <w:adjustRightInd w:val="0"/>
        <w:spacing w:line="480" w:lineRule="auto"/>
        <w:ind w:firstLine="616" w:firstLineChars="257"/>
        <w:rPr>
          <w:rFonts w:ascii="宋体" w:hAnsi="宋体"/>
          <w:sz w:val="24"/>
          <w:szCs w:val="24"/>
        </w:rPr>
      </w:pPr>
    </w:p>
    <w:p w14:paraId="56D09D1B">
      <w:pPr>
        <w:pStyle w:val="46"/>
        <w:spacing w:line="480" w:lineRule="auto"/>
        <w:ind w:firstLine="472" w:firstLineChars="225"/>
        <w:jc w:val="left"/>
        <w:rPr>
          <w:rFonts w:asciiTheme="minorEastAsia" w:hAnsiTheme="minorEastAsia"/>
          <w:sz w:val="21"/>
          <w:szCs w:val="21"/>
        </w:rPr>
      </w:pPr>
      <w:r>
        <w:rPr>
          <w:rFonts w:asciiTheme="minorEastAsia" w:hAnsiTheme="minorEastAsia"/>
          <w:sz w:val="21"/>
          <w:szCs w:val="21"/>
        </w:rPr>
        <w:t>单</w:t>
      </w:r>
      <w:r>
        <w:rPr>
          <w:rFonts w:hint="eastAsia" w:asciiTheme="minorEastAsia" w:hAnsiTheme="minorEastAsia"/>
          <w:sz w:val="21"/>
          <w:szCs w:val="21"/>
        </w:rPr>
        <w:t>位名</w:t>
      </w:r>
      <w:r>
        <w:rPr>
          <w:rFonts w:asciiTheme="minorEastAsia" w:hAnsiTheme="minorEastAsia"/>
          <w:sz w:val="21"/>
          <w:szCs w:val="21"/>
        </w:rPr>
        <w:t>称</w:t>
      </w:r>
      <w:r>
        <w:rPr>
          <w:rFonts w:hint="eastAsia" w:asciiTheme="minorEastAsia" w:hAnsiTheme="minorEastAsia"/>
          <w:sz w:val="21"/>
          <w:szCs w:val="21"/>
        </w:rPr>
        <w:t>：</w:t>
      </w:r>
    </w:p>
    <w:p w14:paraId="445D9B07">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地址：</w:t>
      </w:r>
    </w:p>
    <w:p w14:paraId="530CC29C">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姓名：       性</w:t>
      </w:r>
      <w:r>
        <w:rPr>
          <w:rFonts w:asciiTheme="minorEastAsia" w:hAnsiTheme="minorEastAsia"/>
          <w:sz w:val="21"/>
          <w:szCs w:val="21"/>
        </w:rPr>
        <w:t>别</w:t>
      </w:r>
      <w:r>
        <w:rPr>
          <w:rFonts w:hint="eastAsia" w:asciiTheme="minorEastAsia" w:hAnsiTheme="minorEastAsia"/>
          <w:sz w:val="21"/>
          <w:szCs w:val="21"/>
        </w:rPr>
        <w:t>：     年</w:t>
      </w:r>
      <w:r>
        <w:rPr>
          <w:rFonts w:asciiTheme="minorEastAsia" w:hAnsiTheme="minorEastAsia"/>
          <w:sz w:val="21"/>
          <w:szCs w:val="21"/>
        </w:rPr>
        <w:t>龄</w:t>
      </w:r>
      <w:r>
        <w:rPr>
          <w:rFonts w:hint="eastAsia" w:asciiTheme="minorEastAsia" w:hAnsiTheme="minorEastAsia"/>
          <w:sz w:val="21"/>
          <w:szCs w:val="21"/>
        </w:rPr>
        <w:t>：</w:t>
      </w:r>
      <w:r>
        <w:rPr>
          <w:rFonts w:asciiTheme="minorEastAsia" w:hAnsiTheme="minorEastAsia"/>
          <w:sz w:val="21"/>
          <w:szCs w:val="21"/>
        </w:rPr>
        <w:t xml:space="preserve">     职务</w:t>
      </w:r>
      <w:r>
        <w:rPr>
          <w:rFonts w:hint="eastAsia" w:asciiTheme="minorEastAsia" w:hAnsiTheme="minorEastAsia"/>
          <w:sz w:val="21"/>
          <w:szCs w:val="21"/>
        </w:rPr>
        <w:t xml:space="preserve">：        </w:t>
      </w:r>
    </w:p>
    <w:p w14:paraId="5B936339">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本人系</w:t>
      </w:r>
      <w:r>
        <w:rPr>
          <w:rFonts w:hint="eastAsia" w:asciiTheme="minorEastAsia" w:hAnsiTheme="minorEastAsia"/>
          <w:i/>
          <w:snapToGrid w:val="0"/>
          <w:sz w:val="21"/>
          <w:szCs w:val="21"/>
          <w:u w:val="single"/>
        </w:rPr>
        <w:t>投</w:t>
      </w:r>
      <w:r>
        <w:rPr>
          <w:rFonts w:asciiTheme="minorEastAsia" w:hAnsiTheme="minorEastAsia"/>
          <w:i/>
          <w:snapToGrid w:val="0"/>
          <w:sz w:val="21"/>
          <w:szCs w:val="21"/>
          <w:u w:val="single"/>
        </w:rPr>
        <w:t>标</w:t>
      </w:r>
      <w:r>
        <w:rPr>
          <w:rFonts w:hint="eastAsia" w:asciiTheme="minorEastAsia" w:hAnsiTheme="minorEastAsia"/>
          <w:i/>
          <w:snapToGrid w:val="0"/>
          <w:sz w:val="21"/>
          <w:szCs w:val="21"/>
          <w:u w:val="single"/>
        </w:rPr>
        <w:t>人名</w:t>
      </w:r>
      <w:r>
        <w:rPr>
          <w:rFonts w:asciiTheme="minorEastAsia" w:hAnsiTheme="minorEastAsia"/>
          <w:i/>
          <w:snapToGrid w:val="0"/>
          <w:sz w:val="21"/>
          <w:szCs w:val="21"/>
          <w:u w:val="single"/>
        </w:rPr>
        <w:t>称</w:t>
      </w:r>
      <w:r>
        <w:rPr>
          <w:rFonts w:hint="eastAsia" w:asciiTheme="minorEastAsia" w:hAnsiTheme="minorEastAsia"/>
          <w:sz w:val="21"/>
          <w:szCs w:val="21"/>
        </w:rPr>
        <w:t>的法定代表人（单位负责人）。就</w:t>
      </w:r>
      <w:r>
        <w:rPr>
          <w:rFonts w:asciiTheme="minorEastAsia" w:hAnsiTheme="minorEastAsia"/>
          <w:sz w:val="21"/>
          <w:szCs w:val="21"/>
        </w:rPr>
        <w:t>参</w:t>
      </w:r>
      <w:r>
        <w:rPr>
          <w:rFonts w:hint="eastAsia" w:asciiTheme="minorEastAsia" w:hAnsiTheme="minorEastAsia"/>
          <w:sz w:val="21"/>
          <w:szCs w:val="21"/>
        </w:rPr>
        <w:t>加贵方招</w:t>
      </w:r>
      <w:r>
        <w:rPr>
          <w:rFonts w:asciiTheme="minorEastAsia" w:hAnsiTheme="minorEastAsia"/>
          <w:sz w:val="21"/>
          <w:szCs w:val="21"/>
        </w:rPr>
        <w:t>标编号为</w:t>
      </w:r>
      <w:r>
        <w:rPr>
          <w:rFonts w:asciiTheme="minorEastAsia" w:hAnsiTheme="minorEastAsia"/>
          <w:i/>
          <w:sz w:val="21"/>
          <w:szCs w:val="21"/>
          <w:u w:val="single"/>
        </w:rPr>
        <w:t>项目编号</w:t>
      </w:r>
      <w:r>
        <w:rPr>
          <w:rFonts w:hint="eastAsia" w:asciiTheme="minorEastAsia" w:hAnsiTheme="minorEastAsia"/>
          <w:sz w:val="21"/>
          <w:szCs w:val="21"/>
        </w:rPr>
        <w:t>的</w:t>
      </w:r>
      <w:r>
        <w:rPr>
          <w:rFonts w:asciiTheme="minorEastAsia" w:hAnsiTheme="minorEastAsia"/>
          <w:i/>
          <w:sz w:val="21"/>
          <w:szCs w:val="21"/>
          <w:u w:val="single"/>
        </w:rPr>
        <w:t>项目</w:t>
      </w:r>
      <w:r>
        <w:rPr>
          <w:rFonts w:hint="eastAsia" w:asciiTheme="minorEastAsia" w:hAnsiTheme="minorEastAsia"/>
          <w:i/>
          <w:sz w:val="21"/>
          <w:szCs w:val="21"/>
          <w:u w:val="single"/>
        </w:rPr>
        <w:t>名</w:t>
      </w:r>
      <w:r>
        <w:rPr>
          <w:rFonts w:asciiTheme="minorEastAsia" w:hAnsiTheme="minorEastAsia"/>
          <w:i/>
          <w:sz w:val="21"/>
          <w:szCs w:val="21"/>
          <w:u w:val="single"/>
        </w:rPr>
        <w:t>称</w:t>
      </w:r>
      <w:r>
        <w:rPr>
          <w:rFonts w:hint="eastAsia" w:asciiTheme="minorEastAsia" w:hAnsiTheme="minorEastAsia"/>
          <w:sz w:val="21"/>
          <w:szCs w:val="21"/>
        </w:rPr>
        <w:t>公</w:t>
      </w:r>
      <w:r>
        <w:rPr>
          <w:rFonts w:asciiTheme="minorEastAsia" w:hAnsiTheme="minorEastAsia"/>
          <w:sz w:val="21"/>
          <w:szCs w:val="21"/>
        </w:rPr>
        <w:t>开</w:t>
      </w:r>
      <w:r>
        <w:rPr>
          <w:rFonts w:hint="eastAsia" w:asciiTheme="minorEastAsia" w:hAnsiTheme="minorEastAsia"/>
          <w:sz w:val="21"/>
          <w:szCs w:val="21"/>
        </w:rPr>
        <w:t>招</w:t>
      </w:r>
      <w:r>
        <w:rPr>
          <w:rFonts w:asciiTheme="minorEastAsia" w:hAnsiTheme="minorEastAsia"/>
          <w:sz w:val="21"/>
          <w:szCs w:val="21"/>
        </w:rPr>
        <w:t>标项目</w:t>
      </w:r>
      <w:r>
        <w:rPr>
          <w:rFonts w:hint="eastAsia" w:asciiTheme="minorEastAsia" w:hAnsiTheme="minorEastAsia"/>
          <w:sz w:val="21"/>
          <w:szCs w:val="21"/>
        </w:rPr>
        <w:t>的投</w:t>
      </w:r>
      <w:r>
        <w:rPr>
          <w:rFonts w:asciiTheme="minorEastAsia" w:hAnsiTheme="minorEastAsia"/>
          <w:sz w:val="21"/>
          <w:szCs w:val="21"/>
        </w:rPr>
        <w:t>标报价</w:t>
      </w:r>
      <w:r>
        <w:rPr>
          <w:rFonts w:hint="eastAsia" w:asciiTheme="minorEastAsia" w:hAnsiTheme="minorEastAsia"/>
          <w:sz w:val="21"/>
          <w:szCs w:val="21"/>
        </w:rPr>
        <w:t>，</w:t>
      </w:r>
      <w:r>
        <w:rPr>
          <w:rFonts w:asciiTheme="minorEastAsia" w:hAnsiTheme="minorEastAsia"/>
          <w:sz w:val="21"/>
          <w:szCs w:val="21"/>
        </w:rPr>
        <w:t>签</w:t>
      </w:r>
      <w:r>
        <w:rPr>
          <w:rFonts w:hint="eastAsia" w:asciiTheme="minorEastAsia" w:hAnsiTheme="minorEastAsia"/>
          <w:sz w:val="21"/>
          <w:szCs w:val="21"/>
        </w:rPr>
        <w:t>署上</w:t>
      </w:r>
      <w:r>
        <w:rPr>
          <w:rFonts w:asciiTheme="minorEastAsia" w:hAnsiTheme="minorEastAsia"/>
          <w:sz w:val="21"/>
          <w:szCs w:val="21"/>
        </w:rPr>
        <w:t>述项目</w:t>
      </w:r>
      <w:r>
        <w:rPr>
          <w:rFonts w:hint="eastAsia" w:asciiTheme="minorEastAsia" w:hAnsiTheme="minorEastAsia"/>
          <w:sz w:val="21"/>
          <w:szCs w:val="21"/>
        </w:rPr>
        <w:t>的投</w:t>
      </w:r>
      <w:r>
        <w:rPr>
          <w:rFonts w:asciiTheme="minorEastAsia" w:hAnsiTheme="minorEastAsia"/>
          <w:sz w:val="21"/>
          <w:szCs w:val="21"/>
        </w:rPr>
        <w:t>标</w:t>
      </w:r>
      <w:r>
        <w:rPr>
          <w:rFonts w:hint="eastAsia" w:asciiTheme="minorEastAsia" w:hAnsiTheme="minorEastAsia"/>
          <w:sz w:val="21"/>
          <w:szCs w:val="21"/>
        </w:rPr>
        <w:t>文件及合同的</w:t>
      </w:r>
      <w:r>
        <w:rPr>
          <w:rFonts w:asciiTheme="minorEastAsia" w:hAnsiTheme="minorEastAsia"/>
          <w:sz w:val="21"/>
          <w:szCs w:val="21"/>
        </w:rPr>
        <w:t>执</w:t>
      </w:r>
      <w:r>
        <w:rPr>
          <w:rFonts w:hint="eastAsia" w:asciiTheme="minorEastAsia" w:hAnsiTheme="minorEastAsia"/>
          <w:sz w:val="21"/>
          <w:szCs w:val="21"/>
        </w:rPr>
        <w:t>行、完成、服</w:t>
      </w:r>
      <w:r>
        <w:rPr>
          <w:rFonts w:asciiTheme="minorEastAsia" w:hAnsiTheme="minorEastAsia"/>
          <w:sz w:val="21"/>
          <w:szCs w:val="21"/>
        </w:rPr>
        <w:t>务</w:t>
      </w:r>
      <w:r>
        <w:rPr>
          <w:rFonts w:hint="eastAsia" w:asciiTheme="minorEastAsia" w:hAnsiTheme="minorEastAsia"/>
          <w:sz w:val="21"/>
          <w:szCs w:val="21"/>
        </w:rPr>
        <w:t>和保修，</w:t>
      </w:r>
      <w:r>
        <w:rPr>
          <w:rFonts w:asciiTheme="minorEastAsia" w:hAnsiTheme="minorEastAsia"/>
          <w:sz w:val="21"/>
          <w:szCs w:val="21"/>
        </w:rPr>
        <w:t>签</w:t>
      </w:r>
      <w:r>
        <w:rPr>
          <w:rFonts w:hint="eastAsia" w:asciiTheme="minorEastAsia" w:hAnsiTheme="minorEastAsia"/>
          <w:sz w:val="21"/>
          <w:szCs w:val="21"/>
        </w:rPr>
        <w:t>署合同和</w:t>
      </w:r>
      <w:r>
        <w:rPr>
          <w:rFonts w:asciiTheme="minorEastAsia" w:hAnsiTheme="minorEastAsia"/>
          <w:sz w:val="21"/>
          <w:szCs w:val="21"/>
        </w:rPr>
        <w:t>处</w:t>
      </w:r>
      <w:r>
        <w:rPr>
          <w:rFonts w:hint="eastAsia" w:asciiTheme="minorEastAsia" w:hAnsiTheme="minorEastAsia"/>
          <w:sz w:val="21"/>
          <w:szCs w:val="21"/>
        </w:rPr>
        <w:t>理与之有</w:t>
      </w:r>
      <w:r>
        <w:rPr>
          <w:rFonts w:asciiTheme="minorEastAsia" w:hAnsiTheme="minorEastAsia"/>
          <w:sz w:val="21"/>
          <w:szCs w:val="21"/>
        </w:rPr>
        <w:t>关的</w:t>
      </w:r>
      <w:r>
        <w:rPr>
          <w:rFonts w:hint="eastAsia" w:asciiTheme="minorEastAsia" w:hAnsiTheme="minorEastAsia"/>
          <w:sz w:val="21"/>
          <w:szCs w:val="21"/>
        </w:rPr>
        <w:t>一切事</w:t>
      </w:r>
      <w:r>
        <w:rPr>
          <w:rFonts w:asciiTheme="minorEastAsia" w:hAnsiTheme="minorEastAsia"/>
          <w:sz w:val="21"/>
          <w:szCs w:val="21"/>
        </w:rPr>
        <w:t>务</w:t>
      </w:r>
      <w:r>
        <w:rPr>
          <w:rFonts w:hint="eastAsia" w:asciiTheme="minorEastAsia" w:hAnsiTheme="minorEastAsia"/>
          <w:sz w:val="21"/>
          <w:szCs w:val="21"/>
        </w:rPr>
        <w:t>。</w:t>
      </w:r>
    </w:p>
    <w:p w14:paraId="08F2651D">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特此</w:t>
      </w:r>
      <w:r>
        <w:rPr>
          <w:rFonts w:asciiTheme="minorEastAsia" w:hAnsiTheme="minorEastAsia"/>
          <w:sz w:val="21"/>
          <w:szCs w:val="21"/>
        </w:rPr>
        <w:t>证</w:t>
      </w:r>
      <w:r>
        <w:rPr>
          <w:rFonts w:hint="eastAsia" w:asciiTheme="minorEastAsia" w:hAnsiTheme="minorEastAsia"/>
          <w:sz w:val="21"/>
          <w:szCs w:val="21"/>
        </w:rPr>
        <w:t>明。</w:t>
      </w:r>
    </w:p>
    <w:p w14:paraId="68BF4886">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法定代表人（单位负责人）联系电话（手机）：</w:t>
      </w:r>
    </w:p>
    <w:p w14:paraId="40DB9394">
      <w:pPr>
        <w:pStyle w:val="46"/>
        <w:spacing w:line="480" w:lineRule="auto"/>
        <w:ind w:firstLine="472" w:firstLineChars="225"/>
        <w:jc w:val="left"/>
        <w:rPr>
          <w:rFonts w:asciiTheme="minorEastAsia" w:hAnsiTheme="minorEastAsia"/>
          <w:sz w:val="21"/>
          <w:szCs w:val="21"/>
        </w:rPr>
      </w:pPr>
    </w:p>
    <w:p w14:paraId="4BB45ADB">
      <w:pPr>
        <w:pStyle w:val="46"/>
        <w:spacing w:line="480" w:lineRule="auto"/>
        <w:ind w:left="-538" w:leftChars="-256" w:firstLine="539" w:firstLineChars="257"/>
        <w:jc w:val="center"/>
        <w:rPr>
          <w:rFonts w:asciiTheme="minorEastAsia" w:hAnsiTheme="minorEastAsia"/>
          <w:bCs/>
          <w:sz w:val="21"/>
          <w:szCs w:val="21"/>
        </w:rPr>
      </w:pPr>
      <w:r>
        <w:rPr>
          <w:rFonts w:hint="eastAsia" w:asciiTheme="minorEastAsia" w:hAnsiTheme="minorEastAsia"/>
          <w:bCs/>
          <w:sz w:val="21"/>
          <w:szCs w:val="21"/>
        </w:rPr>
        <w:t>【此</w:t>
      </w:r>
      <w:r>
        <w:rPr>
          <w:rFonts w:asciiTheme="minorEastAsia" w:hAnsiTheme="minorEastAsia"/>
          <w:bCs/>
          <w:sz w:val="21"/>
          <w:szCs w:val="21"/>
        </w:rPr>
        <w:t>处请</w:t>
      </w:r>
      <w:r>
        <w:rPr>
          <w:rFonts w:hint="eastAsia" w:asciiTheme="minorEastAsia" w:hAnsiTheme="minorEastAsia"/>
          <w:bCs/>
          <w:sz w:val="21"/>
          <w:szCs w:val="21"/>
        </w:rPr>
        <w:t>粘</w:t>
      </w:r>
      <w:r>
        <w:rPr>
          <w:rFonts w:asciiTheme="minorEastAsia" w:hAnsiTheme="minorEastAsia"/>
          <w:bCs/>
          <w:sz w:val="21"/>
          <w:szCs w:val="21"/>
        </w:rPr>
        <w:t>贴</w:t>
      </w:r>
      <w:r>
        <w:rPr>
          <w:rFonts w:hint="eastAsia" w:asciiTheme="minorEastAsia" w:hAnsiTheme="minorEastAsia"/>
          <w:bCs/>
          <w:sz w:val="21"/>
          <w:szCs w:val="21"/>
        </w:rPr>
        <w:t>法定代表人（单位负责人）身份</w:t>
      </w:r>
      <w:r>
        <w:rPr>
          <w:rFonts w:asciiTheme="minorEastAsia" w:hAnsiTheme="minorEastAsia"/>
          <w:bCs/>
          <w:sz w:val="21"/>
          <w:szCs w:val="21"/>
        </w:rPr>
        <w:t>证复</w:t>
      </w:r>
      <w:r>
        <w:rPr>
          <w:rFonts w:hint="eastAsia" w:asciiTheme="minorEastAsia" w:hAnsiTheme="minorEastAsia"/>
          <w:bCs/>
          <w:sz w:val="21"/>
          <w:szCs w:val="21"/>
        </w:rPr>
        <w:t>印件，需清晰反映身份证有效期限】</w:t>
      </w:r>
    </w:p>
    <w:p w14:paraId="23FA9C12">
      <w:pPr>
        <w:pStyle w:val="46"/>
        <w:spacing w:line="480" w:lineRule="auto"/>
        <w:ind w:left="-538" w:leftChars="-256" w:firstLine="539" w:firstLineChars="257"/>
        <w:jc w:val="center"/>
        <w:rPr>
          <w:rFonts w:asciiTheme="minorEastAsia" w:hAnsiTheme="minorEastAsia"/>
          <w:bCs/>
          <w:sz w:val="21"/>
          <w:szCs w:val="21"/>
        </w:rPr>
      </w:pPr>
    </w:p>
    <w:p w14:paraId="0F25DA4F">
      <w:pPr>
        <w:autoSpaceDE w:val="0"/>
        <w:autoSpaceDN w:val="0"/>
        <w:adjustRightInd w:val="0"/>
        <w:spacing w:line="360" w:lineRule="auto"/>
        <w:ind w:right="-11"/>
        <w:rPr>
          <w:rFonts w:cs="宋体" w:asciiTheme="minorEastAsia" w:hAnsiTheme="minorEastAsia"/>
          <w:szCs w:val="21"/>
          <w:lang w:val="zh-CN"/>
        </w:rPr>
      </w:pPr>
    </w:p>
    <w:p w14:paraId="0647701B">
      <w:pPr>
        <w:spacing w:line="480" w:lineRule="auto"/>
        <w:ind w:firstLine="3937" w:firstLineChars="1875"/>
        <w:rPr>
          <w:rFonts w:cs="Arial" w:asciiTheme="minorEastAsia" w:hAnsiTheme="minorEastAsia"/>
          <w:szCs w:val="21"/>
          <w:u w:val="single"/>
        </w:rPr>
      </w:pPr>
      <w:r>
        <w:rPr>
          <w:rFonts w:hint="eastAsia" w:cs="Arial" w:asciiTheme="minorEastAsia" w:hAnsiTheme="minorEastAsia"/>
          <w:szCs w:val="21"/>
        </w:rPr>
        <w:t>投标人名称（并加盖公章）：</w:t>
      </w:r>
    </w:p>
    <w:p w14:paraId="500FF1D3">
      <w:pPr>
        <w:pStyle w:val="49"/>
        <w:spacing w:before="60" w:line="480" w:lineRule="auto"/>
        <w:ind w:firstLine="3937" w:firstLineChars="1875"/>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签署日期：   年   月  日</w:t>
      </w:r>
    </w:p>
    <w:p w14:paraId="795688A6">
      <w:pPr>
        <w:pStyle w:val="48"/>
        <w:spacing w:line="480" w:lineRule="auto"/>
        <w:rPr>
          <w:rFonts w:cs="Arial" w:asciiTheme="minorEastAsia" w:hAnsiTheme="minorEastAsia"/>
          <w:sz w:val="21"/>
          <w:szCs w:val="21"/>
        </w:rPr>
      </w:pPr>
    </w:p>
    <w:p w14:paraId="04D59FEA">
      <w:pPr>
        <w:rPr>
          <w:szCs w:val="21"/>
        </w:rPr>
      </w:pPr>
    </w:p>
    <w:p w14:paraId="69779A2A">
      <w:pPr>
        <w:spacing w:line="320" w:lineRule="exact"/>
        <w:ind w:firstLine="420" w:firstLineChars="200"/>
        <w:rPr>
          <w:rFonts w:asciiTheme="minorEastAsia" w:hAnsiTheme="minorEastAsia"/>
          <w:bCs/>
          <w:kern w:val="12"/>
          <w:szCs w:val="21"/>
        </w:rPr>
      </w:pPr>
      <w:r>
        <w:rPr>
          <w:rFonts w:hint="eastAsia" w:asciiTheme="minorEastAsia" w:hAnsiTheme="minorEastAsia"/>
          <w:bCs/>
          <w:kern w:val="12"/>
          <w:szCs w:val="21"/>
        </w:rPr>
        <w:t>说明：法定代表人（单位负责人）</w:t>
      </w:r>
      <w:r>
        <w:rPr>
          <w:rFonts w:asciiTheme="minorEastAsia" w:hAnsiTheme="minorEastAsia"/>
          <w:bCs/>
          <w:kern w:val="12"/>
          <w:szCs w:val="21"/>
        </w:rPr>
        <w:t>参</w:t>
      </w:r>
      <w:r>
        <w:rPr>
          <w:rFonts w:hint="eastAsia" w:asciiTheme="minorEastAsia" w:hAnsiTheme="minorEastAsia"/>
          <w:bCs/>
          <w:kern w:val="12"/>
          <w:szCs w:val="21"/>
        </w:rPr>
        <w:t>加本招</w:t>
      </w:r>
      <w:r>
        <w:rPr>
          <w:rFonts w:asciiTheme="minorEastAsia" w:hAnsiTheme="minorEastAsia"/>
          <w:bCs/>
          <w:kern w:val="12"/>
          <w:szCs w:val="21"/>
        </w:rPr>
        <w:t>标项目</w:t>
      </w:r>
      <w:r>
        <w:rPr>
          <w:rFonts w:hint="eastAsia" w:asciiTheme="minorEastAsia" w:hAnsiTheme="minorEastAsia"/>
          <w:bCs/>
          <w:kern w:val="12"/>
          <w:szCs w:val="21"/>
        </w:rPr>
        <w:t>投</w:t>
      </w:r>
      <w:r>
        <w:rPr>
          <w:rFonts w:asciiTheme="minorEastAsia" w:hAnsiTheme="minorEastAsia"/>
          <w:bCs/>
          <w:kern w:val="12"/>
          <w:szCs w:val="21"/>
        </w:rPr>
        <w:t>标</w:t>
      </w:r>
      <w:r>
        <w:rPr>
          <w:rFonts w:hint="eastAsia" w:asciiTheme="minorEastAsia" w:hAnsiTheme="minorEastAsia"/>
          <w:bCs/>
          <w:kern w:val="12"/>
          <w:szCs w:val="21"/>
        </w:rPr>
        <w:t>的，</w:t>
      </w:r>
      <w:r>
        <w:rPr>
          <w:rFonts w:asciiTheme="minorEastAsia" w:hAnsiTheme="minorEastAsia"/>
          <w:bCs/>
          <w:kern w:val="12"/>
          <w:szCs w:val="21"/>
        </w:rPr>
        <w:t>仅须</w:t>
      </w:r>
      <w:r>
        <w:rPr>
          <w:rFonts w:hint="eastAsia" w:asciiTheme="minorEastAsia" w:hAnsiTheme="minorEastAsia"/>
          <w:bCs/>
          <w:kern w:val="12"/>
          <w:szCs w:val="21"/>
        </w:rPr>
        <w:t>出具此</w:t>
      </w:r>
      <w:r>
        <w:rPr>
          <w:rFonts w:asciiTheme="minorEastAsia" w:hAnsiTheme="minorEastAsia"/>
          <w:bCs/>
          <w:kern w:val="12"/>
          <w:szCs w:val="21"/>
        </w:rPr>
        <w:t>证</w:t>
      </w:r>
      <w:r>
        <w:rPr>
          <w:rFonts w:hint="eastAsia" w:asciiTheme="minorEastAsia" w:hAnsiTheme="minorEastAsia"/>
          <w:bCs/>
          <w:kern w:val="12"/>
          <w:szCs w:val="21"/>
        </w:rPr>
        <w:t>明</w:t>
      </w:r>
      <w:r>
        <w:rPr>
          <w:rFonts w:asciiTheme="minorEastAsia" w:hAnsiTheme="minorEastAsia"/>
          <w:bCs/>
          <w:kern w:val="12"/>
          <w:szCs w:val="21"/>
        </w:rPr>
        <w:t>书</w:t>
      </w:r>
      <w:r>
        <w:rPr>
          <w:rFonts w:hint="eastAsia" w:asciiTheme="minorEastAsia" w:hAnsiTheme="minorEastAsia"/>
          <w:bCs/>
          <w:kern w:val="12"/>
          <w:szCs w:val="21"/>
        </w:rPr>
        <w:t>。</w:t>
      </w:r>
    </w:p>
    <w:p w14:paraId="5017698F">
      <w:pPr>
        <w:spacing w:line="480" w:lineRule="exact"/>
        <w:jc w:val="center"/>
        <w:rPr>
          <w:rFonts w:ascii="宋体" w:hAnsi="宋体"/>
          <w:b/>
          <w:bCs/>
          <w:sz w:val="36"/>
          <w:szCs w:val="36"/>
        </w:rPr>
      </w:pPr>
    </w:p>
    <w:p w14:paraId="0B7EA69C">
      <w:pPr>
        <w:widowControl/>
        <w:jc w:val="left"/>
        <w:rPr>
          <w:rFonts w:ascii="宋体" w:hAnsi="宋体"/>
          <w:b/>
          <w:bCs/>
          <w:sz w:val="24"/>
          <w:szCs w:val="24"/>
        </w:rPr>
      </w:pPr>
      <w:r>
        <w:rPr>
          <w:rFonts w:ascii="宋体" w:hAnsi="宋体"/>
          <w:b/>
          <w:bCs/>
          <w:sz w:val="24"/>
          <w:szCs w:val="24"/>
        </w:rPr>
        <w:br w:type="page"/>
      </w:r>
    </w:p>
    <w:p w14:paraId="10A95F5D">
      <w:pPr>
        <w:spacing w:line="480" w:lineRule="exact"/>
        <w:jc w:val="center"/>
        <w:rPr>
          <w:rFonts w:ascii="宋体" w:hAnsi="宋体"/>
          <w:b/>
          <w:bCs/>
          <w:sz w:val="24"/>
          <w:szCs w:val="24"/>
        </w:rPr>
      </w:pPr>
      <w:r>
        <w:rPr>
          <w:rFonts w:hint="eastAsia" w:ascii="宋体" w:hAnsi="宋体"/>
          <w:b/>
          <w:bCs/>
          <w:sz w:val="24"/>
          <w:szCs w:val="24"/>
        </w:rPr>
        <w:t>3.3 法定代表人（单位负责人）授权书</w:t>
      </w:r>
    </w:p>
    <w:p w14:paraId="6C3AB9CE">
      <w:pPr>
        <w:spacing w:line="480" w:lineRule="exact"/>
        <w:jc w:val="center"/>
        <w:rPr>
          <w:rFonts w:ascii="宋体" w:hAnsi="宋体"/>
          <w:b/>
          <w:bCs/>
          <w:sz w:val="36"/>
          <w:szCs w:val="36"/>
        </w:rPr>
      </w:pPr>
    </w:p>
    <w:p w14:paraId="6B62A521">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本人</w:t>
      </w:r>
      <w:r>
        <w:rPr>
          <w:rFonts w:hint="eastAsia" w:cs="Arial" w:asciiTheme="minorEastAsia" w:hAnsiTheme="minorEastAsia"/>
          <w:szCs w:val="21"/>
          <w:u w:val="single"/>
        </w:rPr>
        <w:t xml:space="preserve">　 </w:t>
      </w:r>
      <w:r>
        <w:rPr>
          <w:rFonts w:hint="eastAsia" w:asciiTheme="minorEastAsia" w:hAnsiTheme="minorEastAsia"/>
          <w:i/>
          <w:snapToGrid w:val="0"/>
          <w:szCs w:val="21"/>
          <w:u w:val="single"/>
        </w:rPr>
        <w:t>法人姓名</w:t>
      </w:r>
      <w:r>
        <w:rPr>
          <w:rFonts w:hint="eastAsia" w:cs="Arial" w:asciiTheme="minorEastAsia" w:hAnsiTheme="minorEastAsia"/>
          <w:szCs w:val="21"/>
        </w:rPr>
        <w:t>系</w:t>
      </w:r>
      <w:r>
        <w:rPr>
          <w:rFonts w:hint="eastAsia" w:cs="Arial" w:asciiTheme="minorEastAsia" w:hAnsiTheme="minorEastAsia"/>
          <w:szCs w:val="21"/>
          <w:u w:val="single"/>
        </w:rPr>
        <w:t>　</w:t>
      </w:r>
      <w:r>
        <w:rPr>
          <w:rFonts w:hint="eastAsia" w:asciiTheme="minorEastAsia" w:hAnsiTheme="minorEastAsia"/>
          <w:i/>
          <w:snapToGrid w:val="0"/>
          <w:szCs w:val="21"/>
          <w:u w:val="single"/>
        </w:rPr>
        <w:t xml:space="preserve">投标人名称  </w:t>
      </w:r>
      <w:r>
        <w:rPr>
          <w:rFonts w:hint="eastAsia" w:cs="Arial" w:asciiTheme="minorEastAsia" w:hAnsiTheme="minorEastAsia"/>
          <w:szCs w:val="21"/>
        </w:rPr>
        <w:t>的法定代表人（单位负责人），现委托</w:t>
      </w:r>
      <w:r>
        <w:rPr>
          <w:rFonts w:hint="eastAsia" w:cs="Arial" w:asciiTheme="minorEastAsia" w:hAnsiTheme="minorEastAsia"/>
          <w:szCs w:val="21"/>
          <w:u w:val="single"/>
        </w:rPr>
        <w:t xml:space="preserve">　 </w:t>
      </w:r>
      <w:r>
        <w:rPr>
          <w:rFonts w:hint="eastAsia" w:asciiTheme="minorEastAsia" w:hAnsiTheme="minorEastAsia"/>
          <w:i/>
          <w:snapToGrid w:val="0"/>
          <w:szCs w:val="21"/>
          <w:u w:val="single"/>
        </w:rPr>
        <w:t>姓名，职务</w:t>
      </w:r>
      <w:r>
        <w:rPr>
          <w:rFonts w:hint="eastAsia" w:cs="Arial" w:asciiTheme="minorEastAsia" w:hAnsiTheme="minorEastAsia"/>
          <w:szCs w:val="21"/>
        </w:rPr>
        <w:t>以我方的名义参加贵方______________________项目的投标活动，并代表我方全权办理针对上述项目的投标、开标、投标文件澄清、签约等一切具体事务和签署相关文件。</w:t>
      </w:r>
    </w:p>
    <w:p w14:paraId="21148484">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我方对被授权人的签名事项负全部责任。</w:t>
      </w:r>
    </w:p>
    <w:p w14:paraId="5AC9C6A6">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4067B40E">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被授权人无转委托权，特此委托。</w:t>
      </w:r>
    </w:p>
    <w:p w14:paraId="37B3318D">
      <w:pPr>
        <w:spacing w:line="480" w:lineRule="auto"/>
        <w:ind w:firstLine="420" w:firstLineChars="200"/>
        <w:rPr>
          <w:rFonts w:asciiTheme="minorEastAsia" w:hAnsiTheme="minorEastAsia"/>
          <w:szCs w:val="21"/>
        </w:rPr>
      </w:pPr>
      <w:r>
        <w:rPr>
          <w:rFonts w:hint="eastAsia" w:asciiTheme="minorEastAsia" w:hAnsiTheme="minorEastAsia"/>
          <w:szCs w:val="21"/>
        </w:rPr>
        <w:t xml:space="preserve">投标人名称： </w:t>
      </w:r>
      <w:r>
        <w:rPr>
          <w:rFonts w:hint="eastAsia" w:asciiTheme="minorEastAsia" w:hAnsiTheme="minorEastAsia"/>
          <w:szCs w:val="21"/>
          <w:u w:val="single"/>
        </w:rPr>
        <w:t xml:space="preserve">       （全称）       </w:t>
      </w:r>
      <w:r>
        <w:rPr>
          <w:rFonts w:hint="eastAsia" w:asciiTheme="minorEastAsia" w:hAnsiTheme="minorEastAsia"/>
          <w:szCs w:val="21"/>
        </w:rPr>
        <w:t xml:space="preserve"> （盖单位公章）</w:t>
      </w:r>
    </w:p>
    <w:p w14:paraId="0DD27219">
      <w:pPr>
        <w:spacing w:line="480" w:lineRule="auto"/>
        <w:ind w:firstLine="420" w:firstLineChars="200"/>
        <w:rPr>
          <w:rFonts w:cs="Arial" w:asciiTheme="minorEastAsia" w:hAnsiTheme="minorEastAsia"/>
          <w:szCs w:val="21"/>
        </w:rPr>
      </w:pPr>
      <w:r>
        <w:rPr>
          <w:rFonts w:hint="eastAsia" w:cs="Arial" w:asciiTheme="minorEastAsia" w:hAnsiTheme="minorEastAsia"/>
          <w:szCs w:val="21"/>
        </w:rPr>
        <w:t>法定代表人（单位负责人）： （签字或加盖名章）</w:t>
      </w:r>
    </w:p>
    <w:p w14:paraId="5AF36AC9">
      <w:pPr>
        <w:spacing w:line="480" w:lineRule="auto"/>
        <w:ind w:firstLine="420" w:firstLineChars="200"/>
        <w:rPr>
          <w:rFonts w:asciiTheme="minorEastAsia" w:hAnsiTheme="minorEastAsia"/>
          <w:szCs w:val="21"/>
        </w:rPr>
      </w:pPr>
      <w:r>
        <w:rPr>
          <w:rFonts w:hint="eastAsia" w:cs="Arial" w:asciiTheme="minorEastAsia" w:hAnsiTheme="minorEastAsia"/>
          <w:szCs w:val="21"/>
        </w:rPr>
        <w:t>法定代表人（单位负责人）</w:t>
      </w:r>
      <w:r>
        <w:rPr>
          <w:rFonts w:hint="eastAsia" w:asciiTheme="minorEastAsia" w:hAnsiTheme="minorEastAsia"/>
          <w:szCs w:val="21"/>
        </w:rPr>
        <w:t>授权代表：（签字或加盖名章）</w:t>
      </w:r>
    </w:p>
    <w:p w14:paraId="155D210D">
      <w:pPr>
        <w:spacing w:line="480" w:lineRule="auto"/>
        <w:ind w:firstLine="420" w:firstLineChars="200"/>
        <w:rPr>
          <w:rFonts w:asciiTheme="minorEastAsia" w:hAnsiTheme="minorEastAsia"/>
          <w:szCs w:val="21"/>
        </w:rPr>
      </w:pPr>
      <w:r>
        <w:rPr>
          <w:rFonts w:hint="eastAsia" w:cs="Arial" w:asciiTheme="minorEastAsia" w:hAnsiTheme="minorEastAsia"/>
          <w:szCs w:val="21"/>
        </w:rPr>
        <w:t>法定代表人（单位负责人）</w:t>
      </w:r>
      <w:r>
        <w:rPr>
          <w:rFonts w:hint="eastAsia" w:asciiTheme="minorEastAsia" w:hAnsiTheme="minorEastAsia"/>
          <w:szCs w:val="21"/>
        </w:rPr>
        <w:t>授权代表联系电话（手机）：</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1894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vAlign w:val="center"/>
          </w:tcPr>
          <w:p w14:paraId="084EC1DE">
            <w:pPr>
              <w:jc w:val="center"/>
              <w:rPr>
                <w:rFonts w:asciiTheme="minorEastAsia" w:hAnsiTheme="minorEastAsia"/>
                <w:szCs w:val="21"/>
              </w:rPr>
            </w:pPr>
            <w:r>
              <w:rPr>
                <w:rFonts w:hint="eastAsia" w:asciiTheme="minorEastAsia" w:hAnsiTheme="minorEastAsia"/>
                <w:szCs w:val="21"/>
              </w:rPr>
              <w:t>法定代表人（单位负责人）身份证（正面）</w:t>
            </w:r>
          </w:p>
        </w:tc>
        <w:tc>
          <w:tcPr>
            <w:tcW w:w="4485" w:type="dxa"/>
            <w:gridSpan w:val="2"/>
            <w:vAlign w:val="center"/>
          </w:tcPr>
          <w:p w14:paraId="5A6DFDCC">
            <w:pPr>
              <w:jc w:val="center"/>
              <w:rPr>
                <w:rFonts w:asciiTheme="minorEastAsia" w:hAnsiTheme="minorEastAsia"/>
                <w:szCs w:val="21"/>
              </w:rPr>
            </w:pPr>
            <w:r>
              <w:rPr>
                <w:rFonts w:hint="eastAsia" w:asciiTheme="minorEastAsia" w:hAnsiTheme="minorEastAsia"/>
                <w:szCs w:val="21"/>
              </w:rPr>
              <w:t>法定代表人（单位负责人）身份证（反面）</w:t>
            </w:r>
          </w:p>
        </w:tc>
      </w:tr>
      <w:tr w14:paraId="552D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vAlign w:val="center"/>
          </w:tcPr>
          <w:p w14:paraId="029F466F">
            <w:pPr>
              <w:jc w:val="center"/>
              <w:rPr>
                <w:rFonts w:asciiTheme="minorEastAsia" w:hAnsiTheme="minorEastAsia"/>
                <w:szCs w:val="21"/>
              </w:rPr>
            </w:pPr>
            <w:bookmarkStart w:id="6" w:name="_资格证明文件"/>
            <w:bookmarkEnd w:id="6"/>
            <w:bookmarkStart w:id="7" w:name="_Toc364329026"/>
            <w:r>
              <w:rPr>
                <w:rFonts w:hint="eastAsia" w:asciiTheme="minorEastAsia" w:hAnsiTheme="minorEastAsia"/>
                <w:szCs w:val="21"/>
              </w:rPr>
              <w:t>法定代表人（单位负责人）授权代表身份证</w:t>
            </w:r>
          </w:p>
          <w:p w14:paraId="005C20A4">
            <w:pPr>
              <w:jc w:val="center"/>
              <w:rPr>
                <w:rFonts w:asciiTheme="minorEastAsia" w:hAnsiTheme="minorEastAsia"/>
                <w:szCs w:val="21"/>
              </w:rPr>
            </w:pPr>
            <w:r>
              <w:rPr>
                <w:rFonts w:hint="eastAsia" w:asciiTheme="minorEastAsia" w:hAnsiTheme="minorEastAsia"/>
                <w:szCs w:val="21"/>
              </w:rPr>
              <w:t>（正面）</w:t>
            </w:r>
            <w:bookmarkEnd w:id="7"/>
          </w:p>
        </w:tc>
        <w:tc>
          <w:tcPr>
            <w:tcW w:w="4492" w:type="dxa"/>
            <w:gridSpan w:val="2"/>
            <w:vAlign w:val="center"/>
          </w:tcPr>
          <w:p w14:paraId="1231B578">
            <w:pPr>
              <w:jc w:val="center"/>
              <w:rPr>
                <w:rFonts w:asciiTheme="minorEastAsia" w:hAnsiTheme="minorEastAsia"/>
                <w:szCs w:val="21"/>
              </w:rPr>
            </w:pPr>
            <w:bookmarkStart w:id="8" w:name="_Toc364329027"/>
            <w:r>
              <w:rPr>
                <w:rFonts w:hint="eastAsia" w:asciiTheme="minorEastAsia" w:hAnsiTheme="minorEastAsia"/>
                <w:szCs w:val="21"/>
              </w:rPr>
              <w:t>法定代表人（单位负责人）授权代表身份证</w:t>
            </w:r>
          </w:p>
          <w:p w14:paraId="3A9E655C">
            <w:pPr>
              <w:jc w:val="center"/>
              <w:rPr>
                <w:rFonts w:asciiTheme="minorEastAsia" w:hAnsiTheme="minorEastAsia"/>
                <w:szCs w:val="21"/>
              </w:rPr>
            </w:pPr>
            <w:r>
              <w:rPr>
                <w:rFonts w:hint="eastAsia" w:asciiTheme="minorEastAsia" w:hAnsiTheme="minorEastAsia"/>
                <w:szCs w:val="21"/>
              </w:rPr>
              <w:t>（反面）</w:t>
            </w:r>
            <w:bookmarkEnd w:id="8"/>
          </w:p>
        </w:tc>
      </w:tr>
    </w:tbl>
    <w:p w14:paraId="751515C6">
      <w:pPr>
        <w:widowControl/>
        <w:spacing w:before="100" w:beforeAutospacing="1" w:after="100" w:afterAutospacing="1" w:line="360" w:lineRule="auto"/>
        <w:jc w:val="center"/>
        <w:rPr>
          <w:rFonts w:ascii="宋体" w:hAnsi="宋体"/>
          <w:b/>
          <w:bCs/>
          <w:sz w:val="24"/>
          <w:szCs w:val="24"/>
        </w:rPr>
      </w:pPr>
      <w:r>
        <w:rPr>
          <w:rFonts w:hint="eastAsia" w:ascii="宋体" w:hAnsi="宋体"/>
          <w:b/>
          <w:bCs/>
          <w:sz w:val="24"/>
          <w:szCs w:val="24"/>
        </w:rPr>
        <w:t>3.4 投标承诺函</w:t>
      </w:r>
    </w:p>
    <w:p w14:paraId="6B437623">
      <w:pPr>
        <w:autoSpaceDE w:val="0"/>
        <w:autoSpaceDN w:val="0"/>
        <w:snapToGrid w:val="0"/>
        <w:spacing w:line="360" w:lineRule="auto"/>
        <w:jc w:val="center"/>
        <w:rPr>
          <w:rFonts w:ascii="宋体" w:hAnsi="宋体"/>
          <w:b/>
          <w:bCs/>
          <w:sz w:val="24"/>
          <w:szCs w:val="24"/>
        </w:rPr>
      </w:pPr>
    </w:p>
    <w:p w14:paraId="6DC37633">
      <w:pPr>
        <w:spacing w:beforeLines="50" w:afterLines="50" w:line="360" w:lineRule="auto"/>
        <w:contextualSpacing/>
        <w:rPr>
          <w:rFonts w:ascii="宋体" w:hAnsi="宋体" w:eastAsia="宋体" w:cs="宋体"/>
          <w:szCs w:val="21"/>
          <w:lang w:val="zh-CN"/>
        </w:rPr>
      </w:pPr>
      <w:r>
        <w:rPr>
          <w:rFonts w:hint="eastAsia" w:ascii="宋体" w:hAnsi="宋体" w:eastAsia="宋体" w:cs="宋体"/>
          <w:szCs w:val="21"/>
          <w:lang w:val="zh-CN"/>
        </w:rPr>
        <w:t>禹州市政府采购中心</w:t>
      </w:r>
      <w:r>
        <w:rPr>
          <w:rFonts w:ascii="宋体" w:hAnsi="宋体" w:eastAsia="宋体" w:cs="宋体"/>
          <w:szCs w:val="21"/>
          <w:lang w:val="zh-CN"/>
        </w:rPr>
        <w:t>：</w:t>
      </w:r>
    </w:p>
    <w:p w14:paraId="13E8A21B">
      <w:pPr>
        <w:spacing w:beforeLines="50" w:afterLines="50" w:line="360" w:lineRule="auto"/>
        <w:ind w:firstLine="420" w:firstLineChars="200"/>
        <w:contextualSpacing/>
        <w:rPr>
          <w:rFonts w:cs="宋体" w:asciiTheme="minorEastAsia" w:hAnsiTheme="minorEastAsia"/>
          <w:szCs w:val="21"/>
          <w:lang w:val="zh-CN"/>
        </w:rPr>
      </w:pPr>
      <w:r>
        <w:rPr>
          <w:rFonts w:ascii="宋体" w:hAnsi="宋体" w:eastAsia="宋体" w:cs="宋体"/>
          <w:szCs w:val="21"/>
          <w:lang w:val="zh-CN"/>
        </w:rPr>
        <w:t>经研究，我</w:t>
      </w:r>
      <w:r>
        <w:rPr>
          <w:rFonts w:hint="eastAsia" w:cs="宋体" w:asciiTheme="minorEastAsia" w:hAnsiTheme="minorEastAsia"/>
          <w:szCs w:val="21"/>
          <w:lang w:val="zh-CN"/>
        </w:rPr>
        <w:t>方自愿参与贵方</w:t>
      </w:r>
      <w:r>
        <w:rPr>
          <w:rFonts w:ascii="宋体" w:hAnsi="宋体" w:eastAsia="宋体" w:cs="宋体"/>
          <w:szCs w:val="21"/>
          <w:lang w:val="zh-CN"/>
        </w:rPr>
        <w:t>____年____月____日________</w:t>
      </w:r>
      <w:r>
        <w:rPr>
          <w:rFonts w:hint="eastAsia" w:cs="宋体" w:asciiTheme="minorEastAsia" w:hAnsiTheme="minorEastAsia"/>
          <w:i/>
          <w:szCs w:val="21"/>
          <w:u w:val="single"/>
          <w:lang w:val="zh-CN"/>
        </w:rPr>
        <w:t>（招标编号、项目名称）</w:t>
      </w:r>
      <w:r>
        <w:rPr>
          <w:rFonts w:hint="eastAsia" w:cs="宋体" w:asciiTheme="minorEastAsia" w:hAnsiTheme="minorEastAsia"/>
          <w:szCs w:val="21"/>
          <w:lang w:val="zh-CN"/>
        </w:rPr>
        <w:t>的</w:t>
      </w:r>
      <w:r>
        <w:rPr>
          <w:rFonts w:ascii="宋体" w:hAnsi="宋体" w:eastAsia="宋体" w:cs="宋体"/>
          <w:szCs w:val="21"/>
          <w:lang w:val="zh-CN"/>
        </w:rPr>
        <w:t>投标，</w:t>
      </w:r>
      <w:r>
        <w:rPr>
          <w:rFonts w:hint="eastAsia" w:cs="宋体" w:asciiTheme="minorEastAsia" w:hAnsiTheme="minorEastAsia"/>
          <w:szCs w:val="21"/>
          <w:lang w:val="zh-CN"/>
        </w:rPr>
        <w:t>将</w:t>
      </w:r>
      <w:r>
        <w:rPr>
          <w:rFonts w:ascii="宋体" w:hAnsi="宋体" w:eastAsia="宋体" w:cs="宋体"/>
          <w:szCs w:val="21"/>
          <w:lang w:val="zh-CN"/>
        </w:rPr>
        <w:t>严格</w:t>
      </w:r>
      <w:r>
        <w:rPr>
          <w:rFonts w:hint="eastAsia" w:cs="宋体" w:asciiTheme="minorEastAsia" w:hAnsiTheme="minorEastAsia"/>
          <w:szCs w:val="21"/>
          <w:lang w:val="zh-CN"/>
        </w:rPr>
        <w:t>遵守</w:t>
      </w:r>
      <w:r>
        <w:rPr>
          <w:rFonts w:ascii="宋体" w:hAnsi="宋体" w:eastAsia="宋体" w:cs="宋体"/>
          <w:szCs w:val="21"/>
          <w:lang w:val="zh-CN"/>
        </w:rPr>
        <w:t>《</w:t>
      </w:r>
      <w:r>
        <w:rPr>
          <w:rFonts w:hint="eastAsia" w:cs="宋体" w:asciiTheme="minorEastAsia" w:hAnsiTheme="minorEastAsia"/>
          <w:szCs w:val="21"/>
          <w:lang w:val="zh-CN"/>
        </w:rPr>
        <w:t>中华人民共和国政府采购</w:t>
      </w:r>
      <w:r>
        <w:rPr>
          <w:rFonts w:ascii="宋体" w:hAnsi="宋体" w:eastAsia="宋体" w:cs="宋体"/>
          <w:szCs w:val="21"/>
          <w:lang w:val="zh-CN"/>
        </w:rPr>
        <w:t>法》等</w:t>
      </w:r>
      <w:r>
        <w:rPr>
          <w:rFonts w:hint="eastAsia" w:cs="宋体" w:asciiTheme="minorEastAsia" w:hAnsiTheme="minorEastAsia"/>
          <w:szCs w:val="21"/>
          <w:lang w:val="zh-CN"/>
        </w:rPr>
        <w:t>相关</w:t>
      </w:r>
      <w:r>
        <w:rPr>
          <w:rFonts w:ascii="宋体" w:hAnsi="宋体" w:eastAsia="宋体" w:cs="宋体"/>
          <w:szCs w:val="21"/>
          <w:lang w:val="zh-CN"/>
        </w:rPr>
        <w:t>法律法规</w:t>
      </w:r>
      <w:r>
        <w:rPr>
          <w:rFonts w:hint="eastAsia" w:cs="宋体" w:asciiTheme="minorEastAsia" w:hAnsiTheme="minorEastAsia"/>
          <w:szCs w:val="21"/>
          <w:lang w:val="zh-CN"/>
        </w:rPr>
        <w:t>规定</w:t>
      </w:r>
      <w:r>
        <w:rPr>
          <w:rFonts w:cs="宋体" w:asciiTheme="minorEastAsia" w:hAnsiTheme="minorEastAsia"/>
          <w:szCs w:val="21"/>
          <w:lang w:val="zh-CN"/>
        </w:rPr>
        <w:t>，并无条件地遵守本次采购活动各项规定。我们郑重承诺：</w:t>
      </w:r>
      <w:r>
        <w:rPr>
          <w:rFonts w:hint="eastAsia" w:cs="宋体" w:asciiTheme="minorEastAsia" w:hAnsiTheme="minorEastAsia"/>
          <w:szCs w:val="21"/>
          <w:lang w:val="zh-CN"/>
        </w:rPr>
        <w:t>我方</w:t>
      </w:r>
      <w:r>
        <w:rPr>
          <w:rFonts w:cs="宋体" w:asciiTheme="minorEastAsia" w:hAnsiTheme="minorEastAsia"/>
          <w:szCs w:val="21"/>
          <w:lang w:val="zh-CN"/>
        </w:rPr>
        <w:t>如果在本次</w:t>
      </w:r>
      <w:r>
        <w:rPr>
          <w:rFonts w:hint="eastAsia" w:cs="宋体" w:asciiTheme="minorEastAsia" w:hAnsiTheme="minorEastAsia"/>
          <w:szCs w:val="21"/>
          <w:lang w:val="zh-CN"/>
        </w:rPr>
        <w:t>投标</w:t>
      </w:r>
      <w:r>
        <w:rPr>
          <w:rFonts w:cs="宋体" w:asciiTheme="minorEastAsia" w:hAnsiTheme="minorEastAsia"/>
          <w:szCs w:val="21"/>
          <w:lang w:val="zh-CN"/>
        </w:rPr>
        <w:t>活动中有</w:t>
      </w:r>
      <w:r>
        <w:rPr>
          <w:rFonts w:hint="eastAsia" w:cs="宋体" w:asciiTheme="minorEastAsia" w:hAnsiTheme="minorEastAsia"/>
          <w:szCs w:val="21"/>
          <w:lang w:val="zh-CN"/>
        </w:rPr>
        <w:t>下列</w:t>
      </w:r>
      <w:r>
        <w:rPr>
          <w:rFonts w:cs="宋体" w:asciiTheme="minorEastAsia" w:hAnsiTheme="minorEastAsia"/>
          <w:szCs w:val="21"/>
          <w:lang w:val="zh-CN"/>
        </w:rPr>
        <w:t>情形</w:t>
      </w:r>
      <w:r>
        <w:rPr>
          <w:rFonts w:hint="eastAsia" w:cs="宋体" w:asciiTheme="minorEastAsia" w:hAnsiTheme="minorEastAsia"/>
          <w:szCs w:val="21"/>
          <w:lang w:val="zh-CN"/>
        </w:rPr>
        <w:t>之一</w:t>
      </w:r>
      <w:r>
        <w:rPr>
          <w:rFonts w:cs="宋体" w:asciiTheme="minorEastAsia" w:hAnsiTheme="minorEastAsia"/>
          <w:szCs w:val="21"/>
          <w:lang w:val="zh-CN"/>
        </w:rPr>
        <w:t>的，愿接受政府采购</w:t>
      </w:r>
      <w:r>
        <w:rPr>
          <w:rFonts w:hint="eastAsia" w:cs="宋体" w:asciiTheme="minorEastAsia" w:hAnsiTheme="minorEastAsia"/>
          <w:szCs w:val="21"/>
          <w:lang w:val="zh-CN"/>
        </w:rPr>
        <w:t>监督管理</w:t>
      </w:r>
      <w:r>
        <w:rPr>
          <w:rFonts w:cs="宋体" w:asciiTheme="minorEastAsia" w:hAnsiTheme="minorEastAsia"/>
          <w:szCs w:val="21"/>
          <w:lang w:val="zh-CN"/>
        </w:rPr>
        <w:t>部门给予相关处罚并</w:t>
      </w:r>
      <w:r>
        <w:rPr>
          <w:rFonts w:hint="eastAsia" w:cs="宋体" w:asciiTheme="minorEastAsia" w:hAnsiTheme="minorEastAsia"/>
          <w:szCs w:val="21"/>
          <w:lang w:val="zh-CN"/>
        </w:rPr>
        <w:t>承诺依法</w:t>
      </w:r>
      <w:r>
        <w:rPr>
          <w:rFonts w:cs="宋体" w:asciiTheme="minorEastAsia" w:hAnsiTheme="minorEastAsia"/>
          <w:szCs w:val="21"/>
          <w:lang w:val="zh-CN"/>
        </w:rPr>
        <w:t>承担</w:t>
      </w:r>
      <w:r>
        <w:rPr>
          <w:rFonts w:hint="eastAsia" w:cs="宋体" w:asciiTheme="minorEastAsia" w:hAnsiTheme="minorEastAsia"/>
          <w:szCs w:val="21"/>
          <w:lang w:val="zh-CN"/>
        </w:rPr>
        <w:t>相关的经济赔偿责任和</w:t>
      </w:r>
      <w:r>
        <w:rPr>
          <w:rFonts w:cs="宋体" w:asciiTheme="minorEastAsia" w:hAnsiTheme="minorEastAsia"/>
          <w:szCs w:val="21"/>
          <w:lang w:val="zh-CN"/>
        </w:rPr>
        <w:t>法律责任。</w:t>
      </w:r>
    </w:p>
    <w:p w14:paraId="04008B07">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一、在投标有效期内撤销投标文件；</w:t>
      </w:r>
    </w:p>
    <w:p w14:paraId="49545FF2">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二、在投标文件中提供虚假材料；</w:t>
      </w:r>
    </w:p>
    <w:p w14:paraId="18FF9A29">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三、除因不可抗力或招标文件认可的情形以外，中标后不与采购人签订合同；</w:t>
      </w:r>
    </w:p>
    <w:p w14:paraId="3FDEE2A4">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四、与采购人、其他投标人或者采购代理机构恶意串通；</w:t>
      </w:r>
    </w:p>
    <w:p w14:paraId="54FD2D6B">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五、法律法规及本招标文件规定的其他严重违法行为。</w:t>
      </w:r>
    </w:p>
    <w:p w14:paraId="0ECD70FF">
      <w:pPr>
        <w:rPr>
          <w:sz w:val="28"/>
          <w:szCs w:val="28"/>
          <w:u w:val="single"/>
        </w:rPr>
      </w:pPr>
    </w:p>
    <w:p w14:paraId="20677208">
      <w:pPr>
        <w:rPr>
          <w:sz w:val="28"/>
          <w:szCs w:val="28"/>
          <w:u w:val="single"/>
        </w:rPr>
      </w:pPr>
    </w:p>
    <w:p w14:paraId="354BCCF1">
      <w:pPr>
        <w:spacing w:line="480" w:lineRule="auto"/>
        <w:ind w:firstLine="4357" w:firstLineChars="2075"/>
        <w:rPr>
          <w:rFonts w:cs="Arial" w:asciiTheme="minorEastAsia" w:hAnsiTheme="minorEastAsia"/>
          <w:szCs w:val="21"/>
        </w:rPr>
      </w:pPr>
      <w:r>
        <w:rPr>
          <w:rFonts w:hint="eastAsia" w:cs="Arial" w:asciiTheme="minorEastAsia" w:hAnsiTheme="minorEastAsia"/>
          <w:szCs w:val="21"/>
        </w:rPr>
        <w:t>投标人名称（并加盖公章）：　　　　　　　　　</w:t>
      </w:r>
    </w:p>
    <w:p w14:paraId="486D0541">
      <w:pPr>
        <w:spacing w:line="480" w:lineRule="auto"/>
        <w:ind w:firstLine="4357" w:firstLineChars="2075"/>
        <w:rPr>
          <w:rFonts w:cs="Arial" w:asciiTheme="minorEastAsia" w:hAnsiTheme="minorEastAsia"/>
          <w:szCs w:val="21"/>
        </w:rPr>
      </w:pPr>
      <w:r>
        <w:rPr>
          <w:rFonts w:hint="eastAsia" w:cs="Arial" w:asciiTheme="minorEastAsia" w:hAnsiTheme="minorEastAsia"/>
          <w:szCs w:val="21"/>
        </w:rPr>
        <w:t>日　  期：      年    月    日</w:t>
      </w:r>
    </w:p>
    <w:p w14:paraId="7310B3CE">
      <w:pPr>
        <w:autoSpaceDE w:val="0"/>
        <w:autoSpaceDN w:val="0"/>
        <w:adjustRightInd w:val="0"/>
        <w:spacing w:line="360" w:lineRule="auto"/>
        <w:jc w:val="center"/>
        <w:outlineLvl w:val="0"/>
        <w:rPr>
          <w:rFonts w:hAnsi="宋体" w:eastAsia="宋体"/>
          <w:b/>
          <w:snapToGrid w:val="0"/>
          <w:kern w:val="0"/>
          <w:sz w:val="36"/>
          <w:szCs w:val="36"/>
        </w:rPr>
      </w:pPr>
    </w:p>
    <w:p w14:paraId="5A05A207">
      <w:pPr>
        <w:autoSpaceDE w:val="0"/>
        <w:autoSpaceDN w:val="0"/>
        <w:adjustRightInd w:val="0"/>
        <w:spacing w:line="360" w:lineRule="auto"/>
        <w:jc w:val="center"/>
        <w:rPr>
          <w:rFonts w:ascii="宋体" w:cs="宋体"/>
          <w:szCs w:val="21"/>
          <w:lang w:val="zh-CN"/>
        </w:rPr>
      </w:pPr>
    </w:p>
    <w:p w14:paraId="21684946">
      <w:pPr>
        <w:autoSpaceDE w:val="0"/>
        <w:autoSpaceDN w:val="0"/>
        <w:adjustRightInd w:val="0"/>
        <w:spacing w:line="360" w:lineRule="auto"/>
        <w:jc w:val="center"/>
        <w:rPr>
          <w:rFonts w:ascii="宋体" w:cs="宋体"/>
          <w:szCs w:val="21"/>
          <w:lang w:val="zh-CN"/>
        </w:rPr>
      </w:pPr>
    </w:p>
    <w:p w14:paraId="2F179C00">
      <w:pPr>
        <w:autoSpaceDE w:val="0"/>
        <w:autoSpaceDN w:val="0"/>
        <w:adjustRightInd w:val="0"/>
        <w:spacing w:line="360" w:lineRule="auto"/>
        <w:jc w:val="center"/>
        <w:rPr>
          <w:rFonts w:ascii="宋体" w:cs="宋体"/>
          <w:szCs w:val="21"/>
          <w:lang w:val="zh-CN"/>
        </w:rPr>
      </w:pPr>
    </w:p>
    <w:p w14:paraId="49C52767">
      <w:pPr>
        <w:autoSpaceDE w:val="0"/>
        <w:autoSpaceDN w:val="0"/>
        <w:adjustRightInd w:val="0"/>
        <w:spacing w:line="360" w:lineRule="auto"/>
        <w:jc w:val="center"/>
        <w:rPr>
          <w:rFonts w:ascii="宋体" w:cs="宋体"/>
          <w:szCs w:val="21"/>
          <w:lang w:val="zh-CN"/>
        </w:rPr>
      </w:pPr>
    </w:p>
    <w:p w14:paraId="7A28571B">
      <w:pPr>
        <w:autoSpaceDE w:val="0"/>
        <w:autoSpaceDN w:val="0"/>
        <w:adjustRightInd w:val="0"/>
        <w:spacing w:line="360" w:lineRule="auto"/>
        <w:jc w:val="center"/>
        <w:rPr>
          <w:rFonts w:ascii="宋体" w:cs="宋体"/>
          <w:szCs w:val="21"/>
          <w:lang w:val="zh-CN"/>
        </w:rPr>
      </w:pPr>
    </w:p>
    <w:p w14:paraId="18B46E27">
      <w:pPr>
        <w:autoSpaceDE w:val="0"/>
        <w:autoSpaceDN w:val="0"/>
        <w:adjustRightInd w:val="0"/>
        <w:spacing w:line="360" w:lineRule="auto"/>
        <w:ind w:right="-11"/>
        <w:rPr>
          <w:rFonts w:ascii="宋体" w:cs="宋体"/>
          <w:szCs w:val="21"/>
          <w:lang w:val="zh-CN"/>
        </w:rPr>
      </w:pPr>
    </w:p>
    <w:p w14:paraId="030A1645">
      <w:pPr>
        <w:autoSpaceDE w:val="0"/>
        <w:autoSpaceDN w:val="0"/>
        <w:adjustRightInd w:val="0"/>
        <w:spacing w:line="360" w:lineRule="auto"/>
        <w:jc w:val="center"/>
        <w:rPr>
          <w:rFonts w:cs="宋体" w:asciiTheme="minorEastAsia" w:hAnsiTheme="minorEastAsia"/>
          <w:sz w:val="24"/>
          <w:szCs w:val="24"/>
          <w:lang w:val="zh-CN"/>
        </w:rPr>
      </w:pPr>
    </w:p>
    <w:p w14:paraId="37BBF651">
      <w:pPr>
        <w:autoSpaceDE w:val="0"/>
        <w:autoSpaceDN w:val="0"/>
        <w:adjustRightInd w:val="0"/>
        <w:spacing w:line="360" w:lineRule="auto"/>
        <w:jc w:val="center"/>
        <w:rPr>
          <w:rFonts w:cs="宋体" w:asciiTheme="minorEastAsia" w:hAnsiTheme="minorEastAsia"/>
          <w:sz w:val="24"/>
          <w:szCs w:val="24"/>
          <w:lang w:val="zh-CN"/>
        </w:rPr>
      </w:pPr>
    </w:p>
    <w:p w14:paraId="2E27797A">
      <w:pPr>
        <w:spacing w:line="360" w:lineRule="auto"/>
        <w:jc w:val="center"/>
        <w:rPr>
          <w:rFonts w:ascii="宋体" w:hAnsi="宋体"/>
          <w:b/>
          <w:bCs/>
          <w:sz w:val="24"/>
          <w:szCs w:val="24"/>
        </w:rPr>
      </w:pPr>
      <w:r>
        <w:rPr>
          <w:rFonts w:hint="eastAsia" w:ascii="宋体" w:hAnsi="宋体"/>
          <w:b/>
          <w:bCs/>
          <w:sz w:val="24"/>
          <w:szCs w:val="24"/>
        </w:rPr>
        <w:t>3.5禹州市政府采购供应商信用承诺函</w:t>
      </w:r>
    </w:p>
    <w:p w14:paraId="7B91DBFF">
      <w:pPr>
        <w:rPr>
          <w:rFonts w:cs="宋体" w:asciiTheme="minorEastAsia" w:hAnsiTheme="minorEastAsia"/>
          <w:szCs w:val="21"/>
          <w:lang w:val="zh-CN"/>
        </w:rPr>
      </w:pPr>
    </w:p>
    <w:p w14:paraId="455E8B3C">
      <w:pPr>
        <w:spacing w:line="600" w:lineRule="exact"/>
        <w:rPr>
          <w:rFonts w:cs="宋体" w:asciiTheme="minorEastAsia" w:hAnsiTheme="minorEastAsia"/>
          <w:szCs w:val="21"/>
          <w:lang w:val="zh-CN"/>
        </w:rPr>
      </w:pPr>
      <w:r>
        <w:rPr>
          <w:rFonts w:cs="宋体" w:asciiTheme="minorEastAsia" w:hAnsiTheme="minorEastAsia"/>
          <w:szCs w:val="21"/>
          <w:lang w:val="zh-CN"/>
        </w:rPr>
        <w:t>致（采购人或采购代理机构）：</w:t>
      </w:r>
    </w:p>
    <w:p w14:paraId="0AC1B2D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单位名称（自然人姓名）</w:t>
      </w:r>
      <w:r>
        <w:rPr>
          <w:rFonts w:hint="eastAsia" w:cs="宋体" w:asciiTheme="minorEastAsia" w:hAnsiTheme="minorEastAsia"/>
          <w:szCs w:val="21"/>
          <w:lang w:val="zh-CN"/>
        </w:rPr>
        <w:t>：</w:t>
      </w:r>
    </w:p>
    <w:p w14:paraId="18CF4FD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统一社会信用代码（身份证号码）</w:t>
      </w:r>
      <w:r>
        <w:rPr>
          <w:rFonts w:hint="eastAsia" w:cs="宋体" w:asciiTheme="minorEastAsia" w:hAnsiTheme="minorEastAsia"/>
          <w:szCs w:val="21"/>
          <w:lang w:val="zh-CN"/>
        </w:rPr>
        <w:t>：</w:t>
      </w:r>
    </w:p>
    <w:p w14:paraId="1BBCB350">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法定代表人（负责人）</w:t>
      </w:r>
      <w:r>
        <w:rPr>
          <w:rFonts w:hint="eastAsia" w:cs="宋体" w:asciiTheme="minorEastAsia" w:hAnsiTheme="minorEastAsia"/>
          <w:szCs w:val="21"/>
          <w:lang w:val="zh-CN"/>
        </w:rPr>
        <w:t>：</w:t>
      </w:r>
    </w:p>
    <w:p w14:paraId="26658CB7">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联系地址和电话：</w:t>
      </w:r>
    </w:p>
    <w:p w14:paraId="04FB5E6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为维护公平、公正、公开的政府采购市场秩序，树立诚实守信的政府采购供应商形象，我单位（本人）自愿作出以下承诺：</w:t>
      </w:r>
    </w:p>
    <w:p w14:paraId="7FFBA53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5F6B17B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（一）具有独立承担民事责任的能力；</w:t>
      </w:r>
    </w:p>
    <w:p w14:paraId="61350BE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（二）具有良好的商业信誉和健全的财务会计制度；</w:t>
      </w:r>
    </w:p>
    <w:p w14:paraId="2D8D9F4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（三）具有履行合同所必需的设备和专业技术能力；</w:t>
      </w:r>
    </w:p>
    <w:p w14:paraId="1330E36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（四）有依法缴纳税收和社会保障资金的良好记录；</w:t>
      </w:r>
    </w:p>
    <w:p w14:paraId="1FBD4F66">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（五）参加政府采购活动前三年内，在经营活动中没有重大违法记录；</w:t>
      </w:r>
    </w:p>
    <w:p w14:paraId="3A28D647">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（六）未被列入经营异常名录或者严重违法失信名单、失信被执行人，重大税收违法案件当事人名单、政府采购严重违法失信行为记录名单；</w:t>
      </w:r>
    </w:p>
    <w:p w14:paraId="12F7E9D2">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（七）未被相关监管部门作出行政处罚且尚在处罚有效期的；</w:t>
      </w:r>
    </w:p>
    <w:p w14:paraId="1111E25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（八）未曾作出虚假采购承诺；</w:t>
      </w:r>
    </w:p>
    <w:p w14:paraId="16A4F830">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（九）符合法律、行政法规规定的其他条件。</w:t>
      </w:r>
    </w:p>
    <w:p w14:paraId="563A86C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二、我单位（本人）保证上述承诺事项的真实性。如有弄虚作假或其他违法违规行为，自愿按照规定将违背承诺行为作为失信行为记录到社会信用信息平台，并视同为“提供虚假材料谋取中标、成交”按照《</w:t>
      </w:r>
      <w:r>
        <w:rPr>
          <w:rFonts w:hint="eastAsia" w:asciiTheme="minorEastAsia" w:hAnsiTheme="minorEastAsia" w:eastAsiaTheme="minorEastAsia" w:cstheme="minorEastAsia"/>
          <w:kern w:val="2"/>
          <w:sz w:val="21"/>
          <w:szCs w:val="21"/>
          <w:lang w:val="en-US" w:eastAsia="zh-CN" w:bidi="ar-SA"/>
        </w:rPr>
        <w:t>中华人民共和国</w:t>
      </w:r>
      <w:r>
        <w:rPr>
          <w:rFonts w:cs="宋体" w:asciiTheme="minorEastAsia" w:hAnsiTheme="minorEastAsia"/>
          <w:szCs w:val="21"/>
          <w:lang w:val="zh-CN"/>
        </w:rPr>
        <w:t>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151B8A5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供应商（电子章）</w:t>
      </w:r>
      <w:r>
        <w:rPr>
          <w:rFonts w:hint="eastAsia" w:cs="宋体" w:asciiTheme="minorEastAsia" w:hAnsiTheme="minorEastAsia"/>
          <w:szCs w:val="21"/>
          <w:lang w:val="zh-CN"/>
        </w:rPr>
        <w:t>：</w:t>
      </w:r>
    </w:p>
    <w:p w14:paraId="517CB5C8">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法定代表人、负责人、本人、或授权代表（签字或电子印章）</w:t>
      </w:r>
      <w:r>
        <w:rPr>
          <w:rFonts w:hint="eastAsia" w:cs="宋体" w:asciiTheme="minorEastAsia" w:hAnsiTheme="minorEastAsia"/>
          <w:szCs w:val="21"/>
          <w:lang w:val="zh-CN"/>
        </w:rPr>
        <w:t>：</w:t>
      </w:r>
    </w:p>
    <w:p w14:paraId="3E90111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日期：年月日</w:t>
      </w:r>
    </w:p>
    <w:p w14:paraId="559E4BA9">
      <w:pPr>
        <w:rPr>
          <w:rFonts w:cs="宋体" w:asciiTheme="minorEastAsia" w:hAnsiTheme="minorEastAsia"/>
          <w:szCs w:val="21"/>
          <w:lang w:val="zh-CN"/>
        </w:rPr>
      </w:pPr>
    </w:p>
    <w:p w14:paraId="363BC290">
      <w:pPr>
        <w:rPr>
          <w:rFonts w:ascii="仿宋" w:hAnsi="仿宋" w:eastAsia="仿宋" w:cs="华文仿宋"/>
          <w:szCs w:val="21"/>
        </w:rPr>
      </w:pPr>
    </w:p>
    <w:p w14:paraId="46187B10">
      <w:pPr>
        <w:rPr>
          <w:rFonts w:ascii="仿宋" w:hAnsi="仿宋" w:eastAsia="仿宋"/>
        </w:rPr>
      </w:pPr>
      <w:r>
        <w:rPr>
          <w:rFonts w:ascii="仿宋" w:hAnsi="仿宋" w:eastAsia="仿宋" w:cs="华文仿宋"/>
          <w:szCs w:val="21"/>
        </w:rPr>
        <w:t>注：1.供应商须在</w:t>
      </w:r>
      <w:r>
        <w:rPr>
          <w:rFonts w:hint="eastAsia" w:ascii="仿宋" w:hAnsi="仿宋" w:eastAsia="仿宋" w:cs="华文仿宋"/>
          <w:szCs w:val="21"/>
        </w:rPr>
        <w:t>谈判</w:t>
      </w:r>
      <w:r>
        <w:rPr>
          <w:rFonts w:ascii="仿宋" w:hAnsi="仿宋" w:eastAsia="仿宋" w:cs="华文仿宋"/>
          <w:szCs w:val="21"/>
        </w:rPr>
        <w:t>文件中按此模板提供承诺函，未提供视为未实质性响应</w:t>
      </w:r>
      <w:r>
        <w:rPr>
          <w:rFonts w:hint="eastAsia" w:ascii="仿宋" w:hAnsi="仿宋" w:eastAsia="仿宋" w:cs="华文仿宋"/>
          <w:szCs w:val="21"/>
        </w:rPr>
        <w:t>谈判</w:t>
      </w:r>
      <w:r>
        <w:rPr>
          <w:rFonts w:ascii="仿宋" w:hAnsi="仿宋" w:eastAsia="仿宋" w:cs="华文仿宋"/>
          <w:szCs w:val="21"/>
        </w:rPr>
        <w:t>文件要求，按无效投标处理。</w:t>
      </w:r>
    </w:p>
    <w:p w14:paraId="72267FC0">
      <w:pPr>
        <w:rPr>
          <w:rFonts w:ascii="仿宋" w:hAnsi="仿宋" w:eastAsia="仿宋"/>
        </w:rPr>
      </w:pPr>
      <w:r>
        <w:rPr>
          <w:rFonts w:ascii="仿宋" w:hAnsi="仿宋" w:eastAsia="仿宋" w:cs="华文仿宋"/>
          <w:szCs w:val="21"/>
        </w:rPr>
        <w:t>2.供应商的法定代表人或者授权代表的签字或盖章应真实、有效，如由授权代表签字或盖章的，应提供“法定代表人授权书”。</w:t>
      </w:r>
    </w:p>
    <w:p w14:paraId="2BEA4DF6">
      <w:pPr>
        <w:rPr>
          <w:rFonts w:ascii="仿宋" w:hAnsi="仿宋" w:eastAsia="仿宋"/>
          <w:sz w:val="32"/>
          <w:szCs w:val="32"/>
        </w:rPr>
      </w:pPr>
    </w:p>
    <w:p w14:paraId="6F56305F">
      <w:pPr>
        <w:rPr>
          <w:rFonts w:ascii="仿宋" w:hAnsi="仿宋" w:eastAsia="仿宋"/>
          <w:sz w:val="32"/>
          <w:szCs w:val="32"/>
        </w:rPr>
      </w:pPr>
    </w:p>
    <w:p w14:paraId="39A414BD">
      <w:pPr>
        <w:rPr>
          <w:rFonts w:ascii="仿宋" w:hAnsi="仿宋" w:eastAsia="仿宋"/>
          <w:sz w:val="32"/>
          <w:szCs w:val="32"/>
        </w:rPr>
      </w:pPr>
    </w:p>
    <w:p w14:paraId="0023A595">
      <w:pPr>
        <w:rPr>
          <w:rFonts w:ascii="仿宋" w:hAnsi="仿宋" w:eastAsia="仿宋"/>
          <w:sz w:val="32"/>
          <w:szCs w:val="32"/>
        </w:rPr>
      </w:pPr>
    </w:p>
    <w:p w14:paraId="20DB1E69">
      <w:pPr>
        <w:rPr>
          <w:rFonts w:ascii="仿宋" w:hAnsi="仿宋" w:eastAsia="仿宋"/>
          <w:sz w:val="32"/>
          <w:szCs w:val="32"/>
        </w:rPr>
      </w:pPr>
    </w:p>
    <w:p w14:paraId="0F228377">
      <w:pPr>
        <w:pStyle w:val="11"/>
        <w:rPr>
          <w:rFonts w:ascii="宋体" w:cs="宋体"/>
          <w:sz w:val="24"/>
          <w:lang w:val="zh-CN"/>
        </w:rPr>
      </w:pPr>
    </w:p>
    <w:p w14:paraId="654C5B20">
      <w:pPr>
        <w:pStyle w:val="11"/>
        <w:rPr>
          <w:rFonts w:ascii="宋体" w:cs="宋体"/>
          <w:sz w:val="24"/>
          <w:lang w:val="zh-CN"/>
        </w:rPr>
      </w:pPr>
    </w:p>
    <w:p w14:paraId="5CE32BD6">
      <w:pPr>
        <w:pStyle w:val="11"/>
        <w:rPr>
          <w:rFonts w:ascii="宋体" w:cs="宋体"/>
          <w:sz w:val="24"/>
          <w:lang w:val="zh-CN"/>
        </w:rPr>
      </w:pPr>
    </w:p>
    <w:p w14:paraId="707894DC">
      <w:pPr>
        <w:spacing w:line="360" w:lineRule="auto"/>
        <w:rPr>
          <w:rFonts w:ascii="宋体" w:hAnsi="宋体"/>
          <w:b/>
          <w:bCs/>
          <w:sz w:val="24"/>
          <w:szCs w:val="24"/>
        </w:rPr>
      </w:pPr>
    </w:p>
    <w:p w14:paraId="009F29AE">
      <w:pPr>
        <w:spacing w:line="360" w:lineRule="auto"/>
        <w:jc w:val="center"/>
        <w:rPr>
          <w:rFonts w:hint="eastAsia" w:ascii="宋体" w:hAnsi="宋体"/>
          <w:b/>
          <w:bCs/>
          <w:sz w:val="24"/>
          <w:szCs w:val="24"/>
        </w:rPr>
      </w:pPr>
    </w:p>
    <w:p w14:paraId="55F5E596">
      <w:pPr>
        <w:spacing w:line="360" w:lineRule="auto"/>
        <w:jc w:val="center"/>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6</w:t>
      </w:r>
      <w:r>
        <w:rPr>
          <w:rFonts w:hint="eastAsia" w:ascii="宋体" w:hAnsi="宋体"/>
          <w:b/>
          <w:bCs/>
          <w:sz w:val="24"/>
          <w:szCs w:val="24"/>
        </w:rPr>
        <w:t>投标人提供与参加本项目投标的其他供应商之间，单位负责人不为同一人并且不存在直接控股、管理关系承诺函</w:t>
      </w:r>
    </w:p>
    <w:p w14:paraId="61678A31">
      <w:pPr>
        <w:spacing w:line="360" w:lineRule="auto"/>
        <w:jc w:val="center"/>
        <w:rPr>
          <w:rFonts w:ascii="宋体" w:hAnsi="宋体"/>
          <w:bCs/>
          <w:sz w:val="24"/>
          <w:szCs w:val="24"/>
        </w:rPr>
      </w:pPr>
      <w:r>
        <w:rPr>
          <w:rFonts w:hint="eastAsia" w:ascii="宋体" w:hAnsi="宋体"/>
          <w:bCs/>
          <w:sz w:val="24"/>
          <w:szCs w:val="24"/>
        </w:rPr>
        <w:t>（承诺函格式自拟）</w:t>
      </w:r>
    </w:p>
    <w:p w14:paraId="3307A057">
      <w:pPr>
        <w:autoSpaceDE w:val="0"/>
        <w:autoSpaceDN w:val="0"/>
        <w:adjustRightInd w:val="0"/>
        <w:spacing w:line="360" w:lineRule="auto"/>
        <w:jc w:val="center"/>
        <w:outlineLvl w:val="9"/>
        <w:rPr>
          <w:rFonts w:ascii="宋体" w:hAnsi="宋体"/>
          <w:b/>
          <w:bCs/>
          <w:sz w:val="24"/>
          <w:szCs w:val="24"/>
        </w:rPr>
      </w:pPr>
    </w:p>
    <w:p w14:paraId="753CCCB5">
      <w:pPr>
        <w:autoSpaceDE w:val="0"/>
        <w:autoSpaceDN w:val="0"/>
        <w:adjustRightInd w:val="0"/>
        <w:spacing w:line="360" w:lineRule="auto"/>
        <w:jc w:val="center"/>
        <w:outlineLvl w:val="9"/>
        <w:rPr>
          <w:rFonts w:ascii="宋体" w:hAnsi="宋体"/>
          <w:b/>
          <w:bCs/>
          <w:sz w:val="24"/>
          <w:szCs w:val="24"/>
        </w:rPr>
      </w:pPr>
    </w:p>
    <w:p w14:paraId="7814DB79">
      <w:pPr>
        <w:widowControl/>
        <w:jc w:val="left"/>
        <w:rPr>
          <w:rFonts w:ascii="宋体" w:hAnsi="宋体"/>
          <w:b/>
          <w:bCs/>
          <w:sz w:val="24"/>
          <w:szCs w:val="24"/>
        </w:rPr>
      </w:pPr>
      <w:r>
        <w:rPr>
          <w:rFonts w:ascii="宋体" w:hAnsi="宋体"/>
          <w:b/>
          <w:bCs/>
          <w:sz w:val="24"/>
          <w:szCs w:val="24"/>
        </w:rPr>
        <w:br w:type="page"/>
      </w:r>
    </w:p>
    <w:p w14:paraId="4CA0DDFA">
      <w:pPr>
        <w:spacing w:line="360" w:lineRule="auto"/>
        <w:jc w:val="center"/>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7</w:t>
      </w:r>
      <w:r>
        <w:rPr>
          <w:rFonts w:hint="eastAsia" w:ascii="宋体" w:hAnsi="宋体"/>
          <w:b/>
          <w:bCs/>
          <w:sz w:val="24"/>
          <w:szCs w:val="24"/>
        </w:rPr>
        <w:t>投标人提供未为本项目提供整体设计、规范编制或者项目管理、监理、检测等服务承诺函</w:t>
      </w:r>
    </w:p>
    <w:p w14:paraId="6F4AF306">
      <w:pPr>
        <w:spacing w:line="360" w:lineRule="auto"/>
        <w:jc w:val="center"/>
        <w:rPr>
          <w:rFonts w:ascii="宋体" w:hAnsi="宋体"/>
          <w:bCs/>
          <w:sz w:val="24"/>
          <w:szCs w:val="24"/>
        </w:rPr>
      </w:pPr>
      <w:r>
        <w:rPr>
          <w:rFonts w:hint="eastAsia" w:ascii="宋体" w:hAnsi="宋体"/>
          <w:bCs/>
          <w:sz w:val="24"/>
          <w:szCs w:val="24"/>
        </w:rPr>
        <w:t>（承诺函格式自拟）</w:t>
      </w:r>
    </w:p>
    <w:p w14:paraId="2D200A2B">
      <w:pPr>
        <w:autoSpaceDE w:val="0"/>
        <w:autoSpaceDN w:val="0"/>
        <w:adjustRightInd w:val="0"/>
        <w:spacing w:line="360" w:lineRule="auto"/>
        <w:jc w:val="center"/>
        <w:outlineLvl w:val="9"/>
        <w:rPr>
          <w:rFonts w:ascii="宋体" w:hAnsi="宋体"/>
          <w:b/>
          <w:bCs/>
          <w:sz w:val="24"/>
          <w:szCs w:val="24"/>
        </w:rPr>
      </w:pPr>
    </w:p>
    <w:p w14:paraId="5A26C0B5">
      <w:pPr>
        <w:autoSpaceDE w:val="0"/>
        <w:autoSpaceDN w:val="0"/>
        <w:adjustRightInd w:val="0"/>
        <w:spacing w:line="360" w:lineRule="auto"/>
        <w:jc w:val="center"/>
        <w:outlineLvl w:val="9"/>
        <w:rPr>
          <w:rFonts w:ascii="宋体" w:hAnsi="宋体"/>
          <w:b/>
          <w:bCs/>
          <w:sz w:val="24"/>
          <w:szCs w:val="24"/>
        </w:rPr>
      </w:pPr>
    </w:p>
    <w:p w14:paraId="79BDBAD6">
      <w:pPr>
        <w:autoSpaceDE w:val="0"/>
        <w:autoSpaceDN w:val="0"/>
        <w:adjustRightInd w:val="0"/>
        <w:spacing w:line="360" w:lineRule="auto"/>
        <w:jc w:val="center"/>
        <w:outlineLvl w:val="9"/>
        <w:rPr>
          <w:rFonts w:ascii="宋体" w:hAnsi="宋体"/>
          <w:b/>
          <w:bCs/>
          <w:sz w:val="24"/>
          <w:szCs w:val="24"/>
        </w:rPr>
      </w:pPr>
    </w:p>
    <w:p w14:paraId="58351B2C">
      <w:pPr>
        <w:widowControl/>
        <w:jc w:val="left"/>
        <w:rPr>
          <w:rFonts w:ascii="宋体" w:hAnsi="宋体"/>
          <w:b/>
          <w:bCs/>
          <w:sz w:val="24"/>
          <w:szCs w:val="24"/>
        </w:rPr>
      </w:pPr>
      <w:r>
        <w:rPr>
          <w:rFonts w:ascii="宋体" w:hAnsi="宋体"/>
          <w:b/>
          <w:bCs/>
          <w:sz w:val="24"/>
          <w:szCs w:val="24"/>
        </w:rPr>
        <w:br w:type="page"/>
      </w:r>
    </w:p>
    <w:p w14:paraId="370C4201">
      <w:pPr>
        <w:autoSpaceDE w:val="0"/>
        <w:autoSpaceDN w:val="0"/>
        <w:adjustRightInd w:val="0"/>
        <w:spacing w:line="360" w:lineRule="auto"/>
        <w:jc w:val="center"/>
        <w:outlineLvl w:val="3"/>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 xml:space="preserve">8 </w:t>
      </w:r>
      <w:r>
        <w:rPr>
          <w:rFonts w:hint="eastAsia" w:ascii="宋体" w:hAnsi="宋体"/>
          <w:b/>
          <w:bCs/>
          <w:sz w:val="24"/>
          <w:szCs w:val="24"/>
        </w:rPr>
        <w:t xml:space="preserve">其他资格证书或材料 </w:t>
      </w:r>
    </w:p>
    <w:p w14:paraId="7527EF5F">
      <w:pPr>
        <w:autoSpaceDE w:val="0"/>
        <w:autoSpaceDN w:val="0"/>
        <w:adjustRightInd w:val="0"/>
        <w:spacing w:line="360" w:lineRule="auto"/>
        <w:jc w:val="center"/>
        <w:outlineLvl w:val="9"/>
        <w:rPr>
          <w:rFonts w:hAnsi="宋体" w:eastAsia="宋体"/>
          <w:b/>
          <w:snapToGrid w:val="0"/>
          <w:kern w:val="0"/>
          <w:sz w:val="36"/>
          <w:szCs w:val="36"/>
        </w:rPr>
      </w:pPr>
    </w:p>
    <w:p w14:paraId="0081ED68">
      <w:pPr>
        <w:autoSpaceDE w:val="0"/>
        <w:autoSpaceDN w:val="0"/>
        <w:adjustRightInd w:val="0"/>
        <w:spacing w:line="360" w:lineRule="auto"/>
        <w:jc w:val="center"/>
        <w:outlineLvl w:val="9"/>
        <w:rPr>
          <w:rFonts w:hAnsi="宋体" w:eastAsia="宋体"/>
          <w:b/>
          <w:snapToGrid w:val="0"/>
          <w:kern w:val="0"/>
          <w:sz w:val="36"/>
          <w:szCs w:val="36"/>
        </w:rPr>
      </w:pPr>
    </w:p>
    <w:p w14:paraId="0567C16F">
      <w:pPr>
        <w:autoSpaceDE w:val="0"/>
        <w:autoSpaceDN w:val="0"/>
        <w:adjustRightInd w:val="0"/>
        <w:spacing w:line="360" w:lineRule="auto"/>
        <w:jc w:val="center"/>
        <w:outlineLvl w:val="9"/>
        <w:rPr>
          <w:rFonts w:hAnsi="宋体" w:eastAsia="宋体"/>
          <w:b/>
          <w:snapToGrid w:val="0"/>
          <w:kern w:val="0"/>
          <w:sz w:val="36"/>
          <w:szCs w:val="36"/>
        </w:rPr>
      </w:pPr>
    </w:p>
    <w:p w14:paraId="00B11291">
      <w:pPr>
        <w:autoSpaceDE w:val="0"/>
        <w:autoSpaceDN w:val="0"/>
        <w:adjustRightInd w:val="0"/>
        <w:spacing w:line="360" w:lineRule="auto"/>
        <w:jc w:val="center"/>
        <w:outlineLvl w:val="9"/>
        <w:rPr>
          <w:rFonts w:hAnsi="宋体" w:eastAsia="宋体"/>
          <w:b/>
          <w:snapToGrid w:val="0"/>
          <w:kern w:val="0"/>
          <w:sz w:val="36"/>
          <w:szCs w:val="36"/>
        </w:rPr>
      </w:pPr>
    </w:p>
    <w:p w14:paraId="3AE91A23">
      <w:pPr>
        <w:autoSpaceDE w:val="0"/>
        <w:autoSpaceDN w:val="0"/>
        <w:adjustRightInd w:val="0"/>
        <w:spacing w:line="360" w:lineRule="auto"/>
        <w:jc w:val="center"/>
        <w:rPr>
          <w:rFonts w:cs="黑体" w:asciiTheme="minorEastAsia" w:hAnsiTheme="minorEastAsia"/>
          <w:b/>
          <w:bCs/>
          <w:sz w:val="44"/>
          <w:szCs w:val="44"/>
          <w:lang w:val="zh-CN"/>
        </w:rPr>
      </w:pPr>
    </w:p>
    <w:p w14:paraId="763260BB">
      <w:pPr>
        <w:autoSpaceDE w:val="0"/>
        <w:autoSpaceDN w:val="0"/>
        <w:adjustRightInd w:val="0"/>
        <w:spacing w:line="360" w:lineRule="auto"/>
        <w:jc w:val="center"/>
        <w:rPr>
          <w:rFonts w:cs="黑体" w:asciiTheme="minorEastAsia" w:hAnsiTheme="minorEastAsia"/>
          <w:b/>
          <w:bCs/>
          <w:sz w:val="44"/>
          <w:szCs w:val="44"/>
          <w:lang w:val="zh-CN"/>
        </w:rPr>
      </w:pPr>
    </w:p>
    <w:p w14:paraId="0024B6F5">
      <w:pPr>
        <w:autoSpaceDE w:val="0"/>
        <w:autoSpaceDN w:val="0"/>
        <w:adjustRightInd w:val="0"/>
        <w:spacing w:line="360" w:lineRule="auto"/>
        <w:jc w:val="center"/>
        <w:rPr>
          <w:rFonts w:cs="黑体" w:asciiTheme="minorEastAsia" w:hAnsiTheme="minorEastAsia"/>
          <w:b/>
          <w:bCs/>
          <w:sz w:val="44"/>
          <w:szCs w:val="44"/>
          <w:lang w:val="zh-CN"/>
        </w:rPr>
      </w:pPr>
    </w:p>
    <w:p w14:paraId="689196D9">
      <w:pPr>
        <w:autoSpaceDE w:val="0"/>
        <w:autoSpaceDN w:val="0"/>
        <w:adjustRightInd w:val="0"/>
        <w:spacing w:line="360" w:lineRule="auto"/>
        <w:jc w:val="center"/>
        <w:rPr>
          <w:rFonts w:cs="黑体" w:asciiTheme="minorEastAsia" w:hAnsiTheme="minorEastAsia"/>
          <w:b/>
          <w:bCs/>
          <w:sz w:val="44"/>
          <w:szCs w:val="44"/>
          <w:lang w:val="zh-CN"/>
        </w:rPr>
      </w:pPr>
    </w:p>
    <w:p w14:paraId="59AD0BAA">
      <w:pPr>
        <w:autoSpaceDE w:val="0"/>
        <w:autoSpaceDN w:val="0"/>
        <w:adjustRightInd w:val="0"/>
        <w:spacing w:line="360" w:lineRule="auto"/>
        <w:jc w:val="center"/>
        <w:rPr>
          <w:rFonts w:cs="黑体" w:asciiTheme="minorEastAsia" w:hAnsiTheme="minorEastAsia"/>
          <w:b/>
          <w:bCs/>
          <w:sz w:val="44"/>
          <w:szCs w:val="44"/>
          <w:lang w:val="zh-CN"/>
        </w:rPr>
      </w:pPr>
    </w:p>
    <w:p w14:paraId="7AD72A70">
      <w:pPr>
        <w:autoSpaceDE w:val="0"/>
        <w:autoSpaceDN w:val="0"/>
        <w:adjustRightInd w:val="0"/>
        <w:spacing w:line="360" w:lineRule="auto"/>
        <w:jc w:val="center"/>
        <w:rPr>
          <w:rFonts w:cs="黑体" w:asciiTheme="minorEastAsia" w:hAnsiTheme="minorEastAsia"/>
          <w:b/>
          <w:bCs/>
          <w:sz w:val="44"/>
          <w:szCs w:val="44"/>
          <w:lang w:val="zh-CN"/>
        </w:rPr>
      </w:pPr>
    </w:p>
    <w:p w14:paraId="32CC1D89">
      <w:pPr>
        <w:autoSpaceDE w:val="0"/>
        <w:autoSpaceDN w:val="0"/>
        <w:adjustRightInd w:val="0"/>
        <w:spacing w:line="360" w:lineRule="auto"/>
        <w:jc w:val="center"/>
        <w:outlineLvl w:val="9"/>
        <w:rPr>
          <w:rFonts w:hAnsi="宋体" w:eastAsia="宋体"/>
          <w:b/>
          <w:snapToGrid w:val="0"/>
          <w:kern w:val="0"/>
          <w:sz w:val="36"/>
          <w:szCs w:val="36"/>
        </w:rPr>
      </w:pPr>
    </w:p>
    <w:p w14:paraId="42B5D01B">
      <w:pPr>
        <w:autoSpaceDE w:val="0"/>
        <w:autoSpaceDN w:val="0"/>
        <w:adjustRightInd w:val="0"/>
        <w:spacing w:line="360" w:lineRule="auto"/>
        <w:jc w:val="center"/>
        <w:outlineLvl w:val="9"/>
        <w:rPr>
          <w:rFonts w:hAnsi="宋体" w:eastAsia="宋体"/>
          <w:b/>
          <w:snapToGrid w:val="0"/>
          <w:kern w:val="0"/>
          <w:sz w:val="36"/>
          <w:szCs w:val="36"/>
        </w:rPr>
      </w:pPr>
    </w:p>
    <w:p w14:paraId="49CDC28B">
      <w:pPr>
        <w:autoSpaceDE w:val="0"/>
        <w:autoSpaceDN w:val="0"/>
        <w:adjustRightInd w:val="0"/>
        <w:spacing w:line="360" w:lineRule="auto"/>
        <w:jc w:val="center"/>
        <w:outlineLvl w:val="9"/>
        <w:rPr>
          <w:rFonts w:hAnsi="宋体" w:eastAsia="宋体"/>
          <w:b/>
          <w:snapToGrid w:val="0"/>
          <w:kern w:val="0"/>
          <w:sz w:val="36"/>
          <w:szCs w:val="36"/>
        </w:rPr>
      </w:pPr>
    </w:p>
    <w:p w14:paraId="3C8E0332">
      <w:pPr>
        <w:autoSpaceDE w:val="0"/>
        <w:autoSpaceDN w:val="0"/>
        <w:adjustRightInd w:val="0"/>
        <w:spacing w:line="360" w:lineRule="auto"/>
        <w:jc w:val="center"/>
        <w:rPr>
          <w:rFonts w:cs="黑体" w:asciiTheme="minorEastAsia" w:hAnsiTheme="minorEastAsia"/>
          <w:b/>
          <w:bCs/>
          <w:sz w:val="44"/>
          <w:szCs w:val="44"/>
          <w:lang w:val="zh-CN"/>
        </w:rPr>
      </w:pPr>
    </w:p>
    <w:p w14:paraId="14248035">
      <w:pPr>
        <w:autoSpaceDE w:val="0"/>
        <w:autoSpaceDN w:val="0"/>
        <w:adjustRightInd w:val="0"/>
        <w:spacing w:line="360" w:lineRule="auto"/>
        <w:jc w:val="center"/>
        <w:rPr>
          <w:rFonts w:cs="黑体" w:asciiTheme="minorEastAsia" w:hAnsiTheme="minorEastAsia"/>
          <w:b/>
          <w:bCs/>
          <w:sz w:val="44"/>
          <w:szCs w:val="44"/>
          <w:lang w:val="zh-CN"/>
        </w:rPr>
      </w:pPr>
    </w:p>
    <w:p w14:paraId="109254A0">
      <w:pPr>
        <w:autoSpaceDE w:val="0"/>
        <w:autoSpaceDN w:val="0"/>
        <w:adjustRightInd w:val="0"/>
        <w:spacing w:line="360" w:lineRule="auto"/>
        <w:jc w:val="center"/>
        <w:rPr>
          <w:rFonts w:cs="黑体" w:asciiTheme="minorEastAsia" w:hAnsiTheme="minorEastAsia"/>
          <w:b/>
          <w:bCs/>
          <w:sz w:val="44"/>
          <w:szCs w:val="44"/>
          <w:lang w:val="zh-CN"/>
        </w:rPr>
      </w:pPr>
    </w:p>
    <w:p w14:paraId="5291B93B">
      <w:pPr>
        <w:autoSpaceDE w:val="0"/>
        <w:autoSpaceDN w:val="0"/>
        <w:adjustRightInd w:val="0"/>
        <w:spacing w:line="360" w:lineRule="auto"/>
        <w:jc w:val="center"/>
        <w:rPr>
          <w:rFonts w:cs="黑体" w:asciiTheme="minorEastAsia" w:hAnsiTheme="minorEastAsia"/>
          <w:b/>
          <w:bCs/>
          <w:sz w:val="44"/>
          <w:szCs w:val="44"/>
          <w:lang w:val="zh-CN"/>
        </w:rPr>
      </w:pPr>
    </w:p>
    <w:p w14:paraId="1CB4C627">
      <w:pPr>
        <w:autoSpaceDE w:val="0"/>
        <w:autoSpaceDN w:val="0"/>
        <w:adjustRightInd w:val="0"/>
        <w:spacing w:line="360" w:lineRule="auto"/>
        <w:jc w:val="center"/>
        <w:rPr>
          <w:rFonts w:cs="黑体" w:asciiTheme="minorEastAsia" w:hAnsiTheme="minorEastAsia"/>
          <w:b/>
          <w:bCs/>
          <w:sz w:val="44"/>
          <w:szCs w:val="44"/>
          <w:lang w:val="zh-CN"/>
        </w:rPr>
      </w:pPr>
    </w:p>
    <w:p w14:paraId="4F73F088">
      <w:pPr>
        <w:autoSpaceDE w:val="0"/>
        <w:autoSpaceDN w:val="0"/>
        <w:adjustRightInd w:val="0"/>
        <w:spacing w:line="360" w:lineRule="auto"/>
        <w:rPr>
          <w:rFonts w:cs="黑体" w:asciiTheme="minorEastAsia" w:hAnsiTheme="minorEastAsia"/>
          <w:b/>
          <w:bCs/>
          <w:sz w:val="44"/>
          <w:szCs w:val="44"/>
          <w:lang w:val="zh-CN"/>
        </w:rPr>
      </w:pPr>
    </w:p>
    <w:p w14:paraId="28CEBC53">
      <w:pPr>
        <w:widowControl/>
        <w:ind w:firstLine="2389" w:firstLineChars="850"/>
        <w:outlineLvl w:val="1"/>
        <w:rPr>
          <w:rFonts w:cs="黑体" w:asciiTheme="minorEastAsia" w:hAnsiTheme="minorEastAsia"/>
          <w:b/>
          <w:bCs/>
          <w:sz w:val="28"/>
          <w:szCs w:val="28"/>
          <w:lang w:val="zh-CN"/>
        </w:rPr>
      </w:pPr>
      <w:r>
        <w:rPr>
          <w:rFonts w:hint="eastAsia" w:cs="黑体" w:asciiTheme="minorEastAsia" w:hAnsiTheme="minorEastAsia"/>
          <w:b/>
          <w:bCs/>
          <w:sz w:val="28"/>
          <w:szCs w:val="28"/>
          <w:lang w:val="zh-CN"/>
        </w:rPr>
        <w:t>四、</w:t>
      </w:r>
      <w:r>
        <w:rPr>
          <w:rFonts w:hint="eastAsia" w:cs="黑体" w:asciiTheme="minorEastAsia" w:hAnsiTheme="minorEastAsia"/>
          <w:b/>
          <w:bCs/>
          <w:sz w:val="28"/>
          <w:szCs w:val="28"/>
          <w:lang w:val="en-US" w:eastAsia="zh-CN"/>
        </w:rPr>
        <w:t>符合性</w:t>
      </w:r>
      <w:r>
        <w:rPr>
          <w:rFonts w:hint="eastAsia" w:cs="黑体" w:asciiTheme="minorEastAsia" w:hAnsiTheme="minorEastAsia"/>
          <w:b/>
          <w:bCs/>
          <w:sz w:val="28"/>
          <w:szCs w:val="28"/>
          <w:lang w:val="zh-CN"/>
        </w:rPr>
        <w:t>审查相关材料</w:t>
      </w:r>
    </w:p>
    <w:p w14:paraId="2834FAEB">
      <w:pPr>
        <w:autoSpaceDE w:val="0"/>
        <w:autoSpaceDN w:val="0"/>
        <w:adjustRightInd w:val="0"/>
        <w:spacing w:line="360" w:lineRule="auto"/>
        <w:jc w:val="center"/>
        <w:outlineLvl w:val="9"/>
        <w:rPr>
          <w:rFonts w:hAnsi="宋体" w:eastAsia="宋体"/>
          <w:b/>
          <w:snapToGrid w:val="0"/>
          <w:kern w:val="0"/>
          <w:sz w:val="36"/>
          <w:szCs w:val="36"/>
        </w:rPr>
      </w:pPr>
    </w:p>
    <w:p w14:paraId="75300C62">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4.1 投标分项报价表</w:t>
      </w:r>
    </w:p>
    <w:p w14:paraId="282C66A0">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0D2300F9">
      <w:pPr>
        <w:autoSpaceDE w:val="0"/>
        <w:autoSpaceDN w:val="0"/>
        <w:adjustRightInd w:val="0"/>
        <w:spacing w:line="360" w:lineRule="auto"/>
        <w:outlineLvl w:val="3"/>
        <w:rPr>
          <w:rFonts w:hAnsi="宋体" w:eastAsia="宋体"/>
          <w:b/>
          <w:snapToGrid w:val="0"/>
          <w:kern w:val="0"/>
          <w:szCs w:val="21"/>
        </w:rPr>
      </w:pPr>
      <w:r>
        <w:rPr>
          <w:rFonts w:hint="eastAsia" w:asciiTheme="minorEastAsia" w:hAnsiTheme="minorEastAsia"/>
          <w:szCs w:val="21"/>
        </w:rPr>
        <w:t xml:space="preserve">项目名称：   </w:t>
      </w:r>
    </w:p>
    <w:tbl>
      <w:tblPr>
        <w:tblStyle w:val="26"/>
        <w:tblW w:w="9400" w:type="dxa"/>
        <w:tblInd w:w="0" w:type="dxa"/>
        <w:tblLayout w:type="fixed"/>
        <w:tblCellMar>
          <w:top w:w="0" w:type="dxa"/>
          <w:left w:w="108" w:type="dxa"/>
          <w:bottom w:w="0" w:type="dxa"/>
          <w:right w:w="108" w:type="dxa"/>
        </w:tblCellMar>
      </w:tblPr>
      <w:tblGrid>
        <w:gridCol w:w="534"/>
        <w:gridCol w:w="1134"/>
        <w:gridCol w:w="1500"/>
        <w:gridCol w:w="1260"/>
        <w:gridCol w:w="642"/>
        <w:gridCol w:w="992"/>
        <w:gridCol w:w="1066"/>
        <w:gridCol w:w="1080"/>
        <w:gridCol w:w="1192"/>
      </w:tblGrid>
      <w:tr w14:paraId="4758077E">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6CA0753">
            <w:pPr>
              <w:autoSpaceDE w:val="0"/>
              <w:autoSpaceDN w:val="0"/>
              <w:adjustRightInd w:val="0"/>
              <w:spacing w:line="280" w:lineRule="exact"/>
              <w:jc w:val="center"/>
              <w:rPr>
                <w:rFonts w:cs="宋体" w:asciiTheme="minorEastAsia" w:hAnsiTheme="minorEastAsia"/>
                <w:b/>
                <w:szCs w:val="21"/>
                <w:lang w:val="zh-CN"/>
              </w:rPr>
            </w:pPr>
            <w:r>
              <w:rPr>
                <w:rFonts w:hint="eastAsia" w:cs="宋体" w:asciiTheme="minorEastAsia" w:hAnsiTheme="minorEastAsia"/>
                <w:b/>
                <w:szCs w:val="21"/>
                <w:lang w:val="zh-CN"/>
              </w:rPr>
              <w:t>序号</w:t>
            </w:r>
          </w:p>
        </w:tc>
        <w:tc>
          <w:tcPr>
            <w:tcW w:w="11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40BD5FA">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名称</w:t>
            </w:r>
          </w:p>
        </w:tc>
        <w:tc>
          <w:tcPr>
            <w:tcW w:w="150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FF4C340">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品牌</w:t>
            </w:r>
          </w:p>
          <w:p w14:paraId="5A43ADCD">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规格型号</w:t>
            </w:r>
          </w:p>
        </w:tc>
        <w:tc>
          <w:tcPr>
            <w:tcW w:w="12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06DFCAC">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技术</w:t>
            </w:r>
          </w:p>
          <w:p w14:paraId="7E14B373">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参数</w:t>
            </w:r>
          </w:p>
        </w:tc>
        <w:tc>
          <w:tcPr>
            <w:tcW w:w="64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904B0B9">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单位</w:t>
            </w:r>
          </w:p>
        </w:tc>
        <w:tc>
          <w:tcPr>
            <w:tcW w:w="9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20F3CF6">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数量</w:t>
            </w:r>
          </w:p>
        </w:tc>
        <w:tc>
          <w:tcPr>
            <w:tcW w:w="106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145E0F0">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单价</w:t>
            </w:r>
          </w:p>
        </w:tc>
        <w:tc>
          <w:tcPr>
            <w:tcW w:w="108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8925DC4">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总价</w:t>
            </w:r>
          </w:p>
        </w:tc>
        <w:tc>
          <w:tcPr>
            <w:tcW w:w="11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2CF6A3D">
            <w:pPr>
              <w:autoSpaceDE w:val="0"/>
              <w:autoSpaceDN w:val="0"/>
              <w:adjustRightInd w:val="0"/>
              <w:spacing w:line="360" w:lineRule="auto"/>
              <w:ind w:left="120" w:hanging="120"/>
              <w:jc w:val="center"/>
              <w:rPr>
                <w:rFonts w:cs="宋体" w:asciiTheme="minorEastAsia" w:hAnsiTheme="minorEastAsia"/>
                <w:b/>
                <w:szCs w:val="21"/>
                <w:lang w:val="zh-CN"/>
              </w:rPr>
            </w:pPr>
            <w:r>
              <w:rPr>
                <w:rFonts w:hint="eastAsia" w:cs="宋体" w:asciiTheme="minorEastAsia" w:hAnsiTheme="minorEastAsia"/>
                <w:b/>
                <w:szCs w:val="21"/>
                <w:lang w:val="zh-CN"/>
              </w:rPr>
              <w:t>厂家</w:t>
            </w:r>
          </w:p>
        </w:tc>
      </w:tr>
      <w:tr w14:paraId="149E5360">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6165B6C0">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1</w:t>
            </w:r>
          </w:p>
        </w:tc>
        <w:tc>
          <w:tcPr>
            <w:tcW w:w="1134" w:type="dxa"/>
            <w:tcBorders>
              <w:top w:val="single" w:color="auto" w:sz="6" w:space="0"/>
              <w:left w:val="single" w:color="auto" w:sz="6" w:space="0"/>
              <w:bottom w:val="single" w:color="auto" w:sz="6" w:space="0"/>
              <w:right w:val="single" w:color="auto" w:sz="6" w:space="0"/>
            </w:tcBorders>
          </w:tcPr>
          <w:p w14:paraId="18A7A9AD">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532466CC">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3ABF7336">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51FAE9C9">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4051ABE0">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0895520A">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3AF028A8">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66D88CBD">
            <w:pPr>
              <w:autoSpaceDE w:val="0"/>
              <w:autoSpaceDN w:val="0"/>
              <w:adjustRightInd w:val="0"/>
              <w:spacing w:line="360" w:lineRule="auto"/>
              <w:rPr>
                <w:rFonts w:asciiTheme="minorEastAsia" w:hAnsiTheme="minorEastAsia"/>
                <w:szCs w:val="21"/>
              </w:rPr>
            </w:pPr>
          </w:p>
        </w:tc>
      </w:tr>
      <w:tr w14:paraId="7D778426">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00D1EFAC">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2</w:t>
            </w:r>
          </w:p>
        </w:tc>
        <w:tc>
          <w:tcPr>
            <w:tcW w:w="1134" w:type="dxa"/>
            <w:tcBorders>
              <w:top w:val="single" w:color="auto" w:sz="6" w:space="0"/>
              <w:left w:val="single" w:color="auto" w:sz="6" w:space="0"/>
              <w:bottom w:val="single" w:color="auto" w:sz="6" w:space="0"/>
              <w:right w:val="single" w:color="auto" w:sz="6" w:space="0"/>
            </w:tcBorders>
          </w:tcPr>
          <w:p w14:paraId="1F254D24">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38DA9D53">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0FB4A140">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1FFB51E5">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24E67FDF">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77C38200">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0508EFD4">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264AC44C">
            <w:pPr>
              <w:autoSpaceDE w:val="0"/>
              <w:autoSpaceDN w:val="0"/>
              <w:adjustRightInd w:val="0"/>
              <w:spacing w:line="360" w:lineRule="auto"/>
              <w:rPr>
                <w:rFonts w:asciiTheme="minorEastAsia" w:hAnsiTheme="minorEastAsia"/>
                <w:szCs w:val="21"/>
              </w:rPr>
            </w:pPr>
          </w:p>
        </w:tc>
      </w:tr>
      <w:tr w14:paraId="69936DDE">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54ECD4D3">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w:t>
            </w:r>
          </w:p>
        </w:tc>
        <w:tc>
          <w:tcPr>
            <w:tcW w:w="1134" w:type="dxa"/>
            <w:tcBorders>
              <w:top w:val="single" w:color="auto" w:sz="6" w:space="0"/>
              <w:left w:val="single" w:color="auto" w:sz="6" w:space="0"/>
              <w:bottom w:val="single" w:color="auto" w:sz="6" w:space="0"/>
              <w:right w:val="single" w:color="auto" w:sz="6" w:space="0"/>
            </w:tcBorders>
          </w:tcPr>
          <w:p w14:paraId="7B514EB1">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2B6A3B3C">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7C3A6688">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08E897F8">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180C16EE">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6D590D29">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0E0F9041">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3F6E2274">
            <w:pPr>
              <w:autoSpaceDE w:val="0"/>
              <w:autoSpaceDN w:val="0"/>
              <w:adjustRightInd w:val="0"/>
              <w:spacing w:line="360" w:lineRule="auto"/>
              <w:rPr>
                <w:rFonts w:asciiTheme="minorEastAsia" w:hAnsiTheme="minorEastAsia"/>
                <w:szCs w:val="21"/>
              </w:rPr>
            </w:pPr>
          </w:p>
        </w:tc>
      </w:tr>
      <w:tr w14:paraId="253EA89D">
        <w:tblPrEx>
          <w:tblCellMar>
            <w:top w:w="0" w:type="dxa"/>
            <w:left w:w="108" w:type="dxa"/>
            <w:bottom w:w="0" w:type="dxa"/>
            <w:right w:w="108" w:type="dxa"/>
          </w:tblCellMar>
        </w:tblPrEx>
        <w:trPr>
          <w:trHeight w:val="851" w:hRule="atLeast"/>
        </w:trPr>
        <w:tc>
          <w:tcPr>
            <w:tcW w:w="1668" w:type="dxa"/>
            <w:gridSpan w:val="2"/>
            <w:tcBorders>
              <w:top w:val="single" w:color="auto" w:sz="6" w:space="0"/>
              <w:left w:val="single" w:color="auto" w:sz="6" w:space="0"/>
              <w:bottom w:val="single" w:color="auto" w:sz="6" w:space="0"/>
              <w:right w:val="single" w:color="auto" w:sz="6" w:space="0"/>
            </w:tcBorders>
            <w:vAlign w:val="center"/>
          </w:tcPr>
          <w:p w14:paraId="65715677">
            <w:pPr>
              <w:autoSpaceDE w:val="0"/>
              <w:autoSpaceDN w:val="0"/>
              <w:adjustRightInd w:val="0"/>
              <w:spacing w:line="360" w:lineRule="auto"/>
              <w:jc w:val="center"/>
              <w:rPr>
                <w:rFonts w:asciiTheme="minorEastAsia" w:hAnsiTheme="minorEastAsia"/>
                <w:szCs w:val="21"/>
              </w:rPr>
            </w:pPr>
            <w:r>
              <w:rPr>
                <w:rFonts w:hint="eastAsia" w:cs="宋体" w:asciiTheme="minorEastAsia" w:hAnsiTheme="minorEastAsia"/>
                <w:szCs w:val="21"/>
                <w:lang w:val="zh-CN"/>
              </w:rPr>
              <w:t>合计</w:t>
            </w:r>
          </w:p>
        </w:tc>
        <w:tc>
          <w:tcPr>
            <w:tcW w:w="7732" w:type="dxa"/>
            <w:gridSpan w:val="7"/>
            <w:tcBorders>
              <w:top w:val="single" w:color="auto" w:sz="6" w:space="0"/>
              <w:left w:val="single" w:color="auto" w:sz="6" w:space="0"/>
              <w:bottom w:val="single" w:color="auto" w:sz="6" w:space="0"/>
              <w:right w:val="single" w:color="auto" w:sz="6" w:space="0"/>
            </w:tcBorders>
            <w:vAlign w:val="center"/>
          </w:tcPr>
          <w:p w14:paraId="60D4F2CB">
            <w:pPr>
              <w:autoSpaceDE w:val="0"/>
              <w:autoSpaceDN w:val="0"/>
              <w:adjustRightInd w:val="0"/>
              <w:spacing w:line="360" w:lineRule="auto"/>
              <w:ind w:firstLine="105" w:firstLineChars="50"/>
              <w:rPr>
                <w:rFonts w:cs="宋体" w:asciiTheme="minorEastAsia" w:hAnsiTheme="minorEastAsia"/>
                <w:szCs w:val="21"/>
                <w:lang w:val="zh-CN"/>
              </w:rPr>
            </w:pPr>
            <w:r>
              <w:rPr>
                <w:rFonts w:hint="eastAsia" w:cs="宋体" w:asciiTheme="minorEastAsia" w:hAnsiTheme="minorEastAsia"/>
                <w:szCs w:val="21"/>
                <w:lang w:val="zh-CN"/>
              </w:rPr>
              <w:t>大写：　　　　　　小写：</w:t>
            </w:r>
          </w:p>
        </w:tc>
      </w:tr>
    </w:tbl>
    <w:p w14:paraId="2EECFB6C">
      <w:pPr>
        <w:autoSpaceDE w:val="0"/>
        <w:autoSpaceDN w:val="0"/>
        <w:adjustRightInd w:val="0"/>
        <w:spacing w:line="480" w:lineRule="auto"/>
        <w:rPr>
          <w:rFonts w:cs="宋体" w:asciiTheme="minorEastAsia" w:hAnsiTheme="minorEastAsia"/>
          <w:szCs w:val="21"/>
          <w:lang w:val="zh-CN"/>
        </w:rPr>
      </w:pPr>
    </w:p>
    <w:p w14:paraId="3DCB609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06DF80AB">
      <w:pPr>
        <w:autoSpaceDE w:val="0"/>
        <w:autoSpaceDN w:val="0"/>
        <w:adjustRightInd w:val="0"/>
        <w:spacing w:line="480" w:lineRule="auto"/>
        <w:rPr>
          <w:rFonts w:cs="宋体" w:asciiTheme="minorEastAsia" w:hAnsiTheme="minorEastAsia"/>
          <w:szCs w:val="21"/>
          <w:lang w:val="zh-CN"/>
        </w:rPr>
      </w:pPr>
    </w:p>
    <w:p w14:paraId="6BD16EA2">
      <w:pPr>
        <w:autoSpaceDE w:val="0"/>
        <w:autoSpaceDN w:val="0"/>
        <w:adjustRightInd w:val="0"/>
        <w:spacing w:line="480" w:lineRule="auto"/>
        <w:rPr>
          <w:rFonts w:cs="宋体" w:asciiTheme="minorEastAsia" w:hAnsiTheme="minorEastAsia"/>
          <w:sz w:val="24"/>
          <w:szCs w:val="24"/>
          <w:lang w:val="zh-CN"/>
        </w:rPr>
      </w:pPr>
    </w:p>
    <w:p w14:paraId="3C8807C9">
      <w:pPr>
        <w:autoSpaceDE w:val="0"/>
        <w:autoSpaceDN w:val="0"/>
        <w:adjustRightInd w:val="0"/>
        <w:spacing w:line="480" w:lineRule="auto"/>
        <w:rPr>
          <w:rFonts w:cs="宋体" w:asciiTheme="minorEastAsia" w:hAnsiTheme="minorEastAsia"/>
          <w:sz w:val="24"/>
          <w:szCs w:val="24"/>
          <w:lang w:val="zh-CN"/>
        </w:rPr>
      </w:pPr>
    </w:p>
    <w:p w14:paraId="299A123E">
      <w:pPr>
        <w:autoSpaceDE w:val="0"/>
        <w:autoSpaceDN w:val="0"/>
        <w:adjustRightInd w:val="0"/>
        <w:spacing w:line="480" w:lineRule="auto"/>
        <w:rPr>
          <w:rFonts w:cs="宋体" w:asciiTheme="minorEastAsia" w:hAnsiTheme="minorEastAsia"/>
          <w:sz w:val="24"/>
          <w:szCs w:val="24"/>
          <w:lang w:val="zh-CN"/>
        </w:rPr>
      </w:pPr>
    </w:p>
    <w:p w14:paraId="3EE77222">
      <w:pPr>
        <w:autoSpaceDE w:val="0"/>
        <w:autoSpaceDN w:val="0"/>
        <w:adjustRightInd w:val="0"/>
        <w:spacing w:line="480" w:lineRule="auto"/>
        <w:rPr>
          <w:rFonts w:cs="宋体" w:asciiTheme="minorEastAsia" w:hAnsiTheme="minorEastAsia"/>
          <w:sz w:val="24"/>
          <w:szCs w:val="24"/>
          <w:lang w:val="zh-CN"/>
        </w:rPr>
      </w:pPr>
    </w:p>
    <w:p w14:paraId="1DDAD527">
      <w:pPr>
        <w:autoSpaceDE w:val="0"/>
        <w:autoSpaceDN w:val="0"/>
        <w:adjustRightInd w:val="0"/>
        <w:spacing w:line="480" w:lineRule="auto"/>
        <w:rPr>
          <w:rFonts w:cs="宋体" w:asciiTheme="minorEastAsia" w:hAnsiTheme="minorEastAsia"/>
          <w:sz w:val="24"/>
          <w:szCs w:val="24"/>
          <w:lang w:val="zh-CN"/>
        </w:rPr>
      </w:pPr>
    </w:p>
    <w:p w14:paraId="5E90E4E2">
      <w:pPr>
        <w:autoSpaceDE w:val="0"/>
        <w:autoSpaceDN w:val="0"/>
        <w:adjustRightInd w:val="0"/>
        <w:spacing w:line="480" w:lineRule="auto"/>
        <w:rPr>
          <w:rFonts w:cs="宋体" w:asciiTheme="minorEastAsia" w:hAnsiTheme="minorEastAsia"/>
          <w:sz w:val="24"/>
          <w:szCs w:val="24"/>
          <w:lang w:val="zh-CN"/>
        </w:rPr>
      </w:pPr>
    </w:p>
    <w:p w14:paraId="0290392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4.2 技术规格偏离表</w:t>
      </w:r>
    </w:p>
    <w:p w14:paraId="6EEBC256">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1210C2F1">
      <w:pPr>
        <w:autoSpaceDE w:val="0"/>
        <w:autoSpaceDN w:val="0"/>
        <w:adjustRightInd w:val="0"/>
        <w:spacing w:line="360" w:lineRule="auto"/>
        <w:outlineLvl w:val="3"/>
        <w:rPr>
          <w:rFonts w:asciiTheme="minorEastAsia" w:hAnsiTheme="minorEastAsia"/>
          <w:szCs w:val="21"/>
        </w:rPr>
      </w:pPr>
      <w:r>
        <w:rPr>
          <w:rFonts w:hint="eastAsia" w:asciiTheme="minorEastAsia" w:hAnsiTheme="minorEastAsia"/>
          <w:szCs w:val="21"/>
        </w:rPr>
        <w:t xml:space="preserve">项目名称：   </w:t>
      </w:r>
    </w:p>
    <w:p w14:paraId="0D9DB1DF">
      <w:pPr>
        <w:autoSpaceDE w:val="0"/>
        <w:autoSpaceDN w:val="0"/>
        <w:adjustRightInd w:val="0"/>
        <w:spacing w:line="360" w:lineRule="auto"/>
        <w:outlineLvl w:val="9"/>
        <w:rPr>
          <w:rFonts w:hAnsi="宋体" w:eastAsia="宋体"/>
          <w:b/>
          <w:snapToGrid w:val="0"/>
          <w:kern w:val="0"/>
          <w:szCs w:val="21"/>
        </w:rPr>
      </w:pPr>
    </w:p>
    <w:tbl>
      <w:tblPr>
        <w:tblStyle w:val="26"/>
        <w:tblW w:w="9322" w:type="dxa"/>
        <w:tblInd w:w="0" w:type="dxa"/>
        <w:tblLayout w:type="fixed"/>
        <w:tblCellMar>
          <w:top w:w="0" w:type="dxa"/>
          <w:left w:w="108" w:type="dxa"/>
          <w:bottom w:w="0" w:type="dxa"/>
          <w:right w:w="108" w:type="dxa"/>
        </w:tblCellMar>
      </w:tblPr>
      <w:tblGrid>
        <w:gridCol w:w="675"/>
        <w:gridCol w:w="1418"/>
        <w:gridCol w:w="1276"/>
        <w:gridCol w:w="1559"/>
        <w:gridCol w:w="1417"/>
        <w:gridCol w:w="1560"/>
        <w:gridCol w:w="1417"/>
      </w:tblGrid>
      <w:tr w14:paraId="6A102BD2">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F6648E4">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560EC6E">
            <w:pPr>
              <w:pStyle w:val="8"/>
              <w:jc w:val="center"/>
              <w:rPr>
                <w:rFonts w:ascii="宋体" w:hAnsi="宋体" w:eastAsia="宋体" w:cs="宋体"/>
                <w:b/>
                <w:bCs/>
                <w:sz w:val="21"/>
                <w:szCs w:val="21"/>
              </w:rPr>
            </w:pPr>
            <w:r>
              <w:rPr>
                <w:rFonts w:hint="eastAsia" w:ascii="宋体" w:hAnsi="宋体" w:eastAsia="宋体" w:cs="宋体"/>
                <w:b/>
                <w:bCs/>
                <w:sz w:val="21"/>
                <w:szCs w:val="21"/>
              </w:rPr>
              <w:t>货物服务</w:t>
            </w:r>
          </w:p>
          <w:p w14:paraId="2CC3CFE3">
            <w:pPr>
              <w:pStyle w:val="8"/>
              <w:jc w:val="center"/>
              <w:rPr>
                <w:rFonts w:ascii="宋体" w:hAnsi="宋体" w:eastAsia="宋体" w:cs="宋体"/>
                <w:b/>
                <w:bCs/>
                <w:sz w:val="21"/>
                <w:szCs w:val="21"/>
              </w:rPr>
            </w:pPr>
            <w:r>
              <w:rPr>
                <w:rFonts w:hint="eastAsia" w:ascii="宋体" w:hAnsi="宋体" w:eastAsia="宋体" w:cs="宋体"/>
                <w:b/>
                <w:bCs/>
                <w:sz w:val="21"/>
                <w:szCs w:val="21"/>
              </w:rPr>
              <w:t>名称</w:t>
            </w:r>
          </w:p>
        </w:tc>
        <w:tc>
          <w:tcPr>
            <w:tcW w:w="127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C8A3F82">
            <w:pPr>
              <w:pStyle w:val="8"/>
              <w:jc w:val="center"/>
              <w:rPr>
                <w:rFonts w:ascii="宋体" w:hAnsi="宋体" w:eastAsia="宋体" w:cs="宋体"/>
                <w:b/>
                <w:bCs/>
                <w:sz w:val="21"/>
                <w:szCs w:val="21"/>
              </w:rPr>
            </w:pPr>
            <w:r>
              <w:rPr>
                <w:rFonts w:hint="eastAsia" w:ascii="宋体" w:hAnsi="宋体" w:eastAsia="宋体" w:cs="宋体"/>
                <w:b/>
                <w:bCs/>
                <w:sz w:val="21"/>
                <w:szCs w:val="21"/>
              </w:rPr>
              <w:t>规格型号</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D076F95">
            <w:pPr>
              <w:pStyle w:val="8"/>
              <w:jc w:val="center"/>
              <w:rPr>
                <w:rFonts w:ascii="宋体" w:hAnsi="宋体" w:eastAsia="宋体" w:cs="宋体"/>
                <w:b/>
                <w:bCs/>
                <w:sz w:val="21"/>
                <w:szCs w:val="21"/>
              </w:rPr>
            </w:pPr>
            <w:r>
              <w:rPr>
                <w:rFonts w:hint="eastAsia" w:ascii="宋体" w:hAnsi="宋体" w:eastAsia="宋体" w:cs="宋体"/>
                <w:b/>
                <w:bCs/>
                <w:sz w:val="21"/>
                <w:szCs w:val="21"/>
              </w:rPr>
              <w:t>招标文件</w:t>
            </w:r>
          </w:p>
          <w:p w14:paraId="514B4503">
            <w:pPr>
              <w:pStyle w:val="8"/>
              <w:jc w:val="center"/>
              <w:rPr>
                <w:rFonts w:ascii="宋体" w:hAnsi="宋体" w:eastAsia="宋体" w:cs="宋体"/>
                <w:b/>
                <w:bCs/>
                <w:sz w:val="21"/>
                <w:szCs w:val="21"/>
              </w:rPr>
            </w:pPr>
            <w:r>
              <w:rPr>
                <w:rFonts w:hint="eastAsia" w:ascii="宋体" w:hAnsi="宋体" w:eastAsia="宋体" w:cs="宋体"/>
                <w:b/>
                <w:bCs/>
                <w:sz w:val="21"/>
                <w:szCs w:val="21"/>
              </w:rPr>
              <w:t>技术参数</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388AF13">
            <w:pPr>
              <w:pStyle w:val="8"/>
              <w:jc w:val="center"/>
              <w:rPr>
                <w:rFonts w:ascii="宋体" w:hAnsi="宋体" w:eastAsia="宋体" w:cs="宋体"/>
                <w:b/>
                <w:bCs/>
                <w:sz w:val="21"/>
                <w:szCs w:val="21"/>
              </w:rPr>
            </w:pPr>
            <w:r>
              <w:rPr>
                <w:rFonts w:hint="eastAsia" w:ascii="宋体" w:hAnsi="宋体" w:eastAsia="宋体" w:cs="宋体"/>
                <w:b/>
                <w:bCs/>
                <w:sz w:val="21"/>
                <w:szCs w:val="21"/>
              </w:rPr>
              <w:t>投标技术</w:t>
            </w:r>
          </w:p>
          <w:p w14:paraId="5C9460A2">
            <w:pPr>
              <w:pStyle w:val="8"/>
              <w:jc w:val="center"/>
              <w:rPr>
                <w:rFonts w:ascii="宋体" w:hAnsi="宋体" w:eastAsia="宋体" w:cs="宋体"/>
                <w:b/>
                <w:bCs/>
                <w:sz w:val="21"/>
                <w:szCs w:val="21"/>
              </w:rPr>
            </w:pPr>
            <w:r>
              <w:rPr>
                <w:rFonts w:hint="eastAsia" w:ascii="宋体" w:hAnsi="宋体" w:eastAsia="宋体" w:cs="宋体"/>
                <w:b/>
                <w:bCs/>
                <w:sz w:val="21"/>
                <w:szCs w:val="21"/>
              </w:rPr>
              <w:t>参数</w:t>
            </w:r>
          </w:p>
        </w:tc>
        <w:tc>
          <w:tcPr>
            <w:tcW w:w="15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C094EDD">
            <w:pPr>
              <w:pStyle w:val="8"/>
              <w:jc w:val="center"/>
              <w:rPr>
                <w:rFonts w:ascii="宋体" w:hAnsi="宋体" w:eastAsia="宋体" w:cs="宋体"/>
                <w:b/>
                <w:bCs/>
                <w:sz w:val="21"/>
                <w:szCs w:val="21"/>
              </w:rPr>
            </w:pPr>
            <w:r>
              <w:rPr>
                <w:rFonts w:hint="eastAsia" w:ascii="宋体" w:hAnsi="宋体" w:eastAsia="宋体" w:cs="宋体"/>
                <w:b/>
                <w:bCs/>
                <w:sz w:val="21"/>
                <w:szCs w:val="21"/>
              </w:rPr>
              <w:t>偏离</w:t>
            </w:r>
          </w:p>
          <w:p w14:paraId="3EFDA704">
            <w:pPr>
              <w:jc w:val="center"/>
              <w:rPr>
                <w:rFonts w:ascii="宋体" w:hAnsi="宋体" w:eastAsia="宋体" w:cs="宋体"/>
                <w:b/>
                <w:bCs/>
                <w:szCs w:val="21"/>
              </w:rPr>
            </w:pPr>
            <w:r>
              <w:rPr>
                <w:rFonts w:hint="eastAsia" w:ascii="宋体" w:hAnsi="宋体" w:eastAsia="宋体" w:cs="宋体"/>
                <w:b/>
                <w:bCs/>
                <w:szCs w:val="21"/>
              </w:rPr>
              <w:t>（无偏离/正偏离/负偏离）</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053B811">
            <w:pPr>
              <w:pStyle w:val="8"/>
              <w:jc w:val="center"/>
              <w:rPr>
                <w:rFonts w:ascii="宋体" w:hAnsi="宋体" w:eastAsia="宋体" w:cs="宋体"/>
                <w:b/>
                <w:bCs/>
                <w:sz w:val="21"/>
                <w:szCs w:val="21"/>
              </w:rPr>
            </w:pPr>
            <w:r>
              <w:rPr>
                <w:rFonts w:hint="eastAsia" w:ascii="宋体" w:hAnsi="宋体" w:eastAsia="宋体" w:cs="宋体"/>
                <w:b/>
                <w:bCs/>
                <w:sz w:val="21"/>
                <w:szCs w:val="21"/>
              </w:rPr>
              <w:t>偏离内容</w:t>
            </w:r>
          </w:p>
          <w:p w14:paraId="1BC80BEA">
            <w:pPr>
              <w:pStyle w:val="8"/>
              <w:jc w:val="center"/>
              <w:rPr>
                <w:rFonts w:ascii="宋体" w:hAnsi="宋体" w:eastAsia="宋体" w:cs="宋体"/>
                <w:b/>
                <w:bCs/>
                <w:sz w:val="21"/>
                <w:szCs w:val="21"/>
              </w:rPr>
            </w:pPr>
            <w:r>
              <w:rPr>
                <w:rFonts w:hint="eastAsia" w:ascii="宋体" w:hAnsi="宋体" w:eastAsia="宋体" w:cs="宋体"/>
                <w:b/>
                <w:bCs/>
                <w:sz w:val="21"/>
                <w:szCs w:val="21"/>
              </w:rPr>
              <w:t>说明</w:t>
            </w:r>
          </w:p>
        </w:tc>
      </w:tr>
      <w:tr w14:paraId="2A6EA2E5">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0491CA7E">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1</w:t>
            </w:r>
          </w:p>
        </w:tc>
        <w:tc>
          <w:tcPr>
            <w:tcW w:w="1418" w:type="dxa"/>
            <w:tcBorders>
              <w:top w:val="single" w:color="auto" w:sz="6" w:space="0"/>
              <w:left w:val="single" w:color="auto" w:sz="6" w:space="0"/>
              <w:bottom w:val="single" w:color="auto" w:sz="6" w:space="0"/>
              <w:right w:val="single" w:color="auto" w:sz="6" w:space="0"/>
            </w:tcBorders>
          </w:tcPr>
          <w:p w14:paraId="74DC4D8E">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14B7D7C7">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4D60EADF">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0929F8FC">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423EB4C2">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6CAAFFD9">
            <w:pPr>
              <w:autoSpaceDE w:val="0"/>
              <w:autoSpaceDN w:val="0"/>
              <w:adjustRightInd w:val="0"/>
              <w:spacing w:line="480" w:lineRule="exact"/>
              <w:jc w:val="center"/>
              <w:rPr>
                <w:rFonts w:asciiTheme="minorEastAsia" w:hAnsiTheme="minorEastAsia"/>
                <w:b/>
                <w:bCs/>
                <w:szCs w:val="21"/>
              </w:rPr>
            </w:pPr>
          </w:p>
        </w:tc>
      </w:tr>
      <w:tr w14:paraId="703C627C">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24E48E4F">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2</w:t>
            </w:r>
          </w:p>
        </w:tc>
        <w:tc>
          <w:tcPr>
            <w:tcW w:w="1418" w:type="dxa"/>
            <w:tcBorders>
              <w:top w:val="single" w:color="auto" w:sz="6" w:space="0"/>
              <w:left w:val="single" w:color="auto" w:sz="6" w:space="0"/>
              <w:bottom w:val="single" w:color="auto" w:sz="6" w:space="0"/>
              <w:right w:val="single" w:color="auto" w:sz="6" w:space="0"/>
            </w:tcBorders>
          </w:tcPr>
          <w:p w14:paraId="7AFD065D">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1C392E9D">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F15E2A6">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2FA51338">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63003D4B">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5922EED8">
            <w:pPr>
              <w:autoSpaceDE w:val="0"/>
              <w:autoSpaceDN w:val="0"/>
              <w:adjustRightInd w:val="0"/>
              <w:spacing w:line="480" w:lineRule="exact"/>
              <w:jc w:val="center"/>
              <w:rPr>
                <w:rFonts w:asciiTheme="minorEastAsia" w:hAnsiTheme="minorEastAsia"/>
                <w:b/>
                <w:bCs/>
                <w:szCs w:val="21"/>
              </w:rPr>
            </w:pPr>
          </w:p>
        </w:tc>
      </w:tr>
      <w:tr w14:paraId="4BC8A058">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648216F1">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szCs w:val="21"/>
              </w:rPr>
              <w:t>…</w:t>
            </w:r>
          </w:p>
        </w:tc>
        <w:tc>
          <w:tcPr>
            <w:tcW w:w="1418" w:type="dxa"/>
            <w:tcBorders>
              <w:top w:val="single" w:color="auto" w:sz="6" w:space="0"/>
              <w:left w:val="single" w:color="auto" w:sz="6" w:space="0"/>
              <w:bottom w:val="single" w:color="auto" w:sz="6" w:space="0"/>
              <w:right w:val="single" w:color="auto" w:sz="6" w:space="0"/>
            </w:tcBorders>
          </w:tcPr>
          <w:p w14:paraId="4D1A1DD3">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732FC11B">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56DD9D9">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0EE392B9">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4E94CB5D">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72BC924E">
            <w:pPr>
              <w:autoSpaceDE w:val="0"/>
              <w:autoSpaceDN w:val="0"/>
              <w:adjustRightInd w:val="0"/>
              <w:spacing w:line="480" w:lineRule="exact"/>
              <w:jc w:val="center"/>
              <w:rPr>
                <w:rFonts w:asciiTheme="minorEastAsia" w:hAnsiTheme="minorEastAsia"/>
                <w:b/>
                <w:bCs/>
                <w:szCs w:val="21"/>
              </w:rPr>
            </w:pPr>
          </w:p>
        </w:tc>
      </w:tr>
    </w:tbl>
    <w:p w14:paraId="355428C7">
      <w:pPr>
        <w:autoSpaceDE w:val="0"/>
        <w:autoSpaceDN w:val="0"/>
        <w:adjustRightInd w:val="0"/>
        <w:spacing w:line="480" w:lineRule="auto"/>
        <w:rPr>
          <w:rFonts w:cs="宋体" w:asciiTheme="minorEastAsia" w:hAnsiTheme="minorEastAsia"/>
          <w:szCs w:val="21"/>
          <w:lang w:val="zh-CN"/>
        </w:rPr>
      </w:pPr>
    </w:p>
    <w:p w14:paraId="264685DD">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683335CC">
      <w:pPr>
        <w:autoSpaceDE w:val="0"/>
        <w:autoSpaceDN w:val="0"/>
        <w:adjustRightInd w:val="0"/>
        <w:spacing w:line="480" w:lineRule="auto"/>
        <w:rPr>
          <w:rFonts w:cs="宋体" w:asciiTheme="minorEastAsia" w:hAnsiTheme="minorEastAsia"/>
          <w:szCs w:val="21"/>
          <w:lang w:val="zh-CN"/>
        </w:rPr>
      </w:pPr>
    </w:p>
    <w:p w14:paraId="3EB8B48C">
      <w:pPr>
        <w:autoSpaceDE w:val="0"/>
        <w:autoSpaceDN w:val="0"/>
        <w:adjustRightInd w:val="0"/>
        <w:spacing w:line="480" w:lineRule="auto"/>
        <w:rPr>
          <w:rFonts w:cs="宋体" w:asciiTheme="minorEastAsia" w:hAnsiTheme="minorEastAsia"/>
          <w:szCs w:val="21"/>
          <w:lang w:val="zh-CN"/>
        </w:rPr>
      </w:pPr>
    </w:p>
    <w:p w14:paraId="6D4AC864">
      <w:pPr>
        <w:autoSpaceDE w:val="0"/>
        <w:autoSpaceDN w:val="0"/>
        <w:adjustRightInd w:val="0"/>
        <w:spacing w:line="360" w:lineRule="auto"/>
        <w:jc w:val="center"/>
        <w:outlineLvl w:val="9"/>
        <w:rPr>
          <w:rFonts w:ascii="宋体" w:hAnsi="宋体"/>
          <w:b/>
          <w:bCs/>
          <w:sz w:val="24"/>
          <w:szCs w:val="24"/>
        </w:rPr>
      </w:pPr>
    </w:p>
    <w:p w14:paraId="12ECC9A4">
      <w:pPr>
        <w:autoSpaceDE w:val="0"/>
        <w:autoSpaceDN w:val="0"/>
        <w:adjustRightInd w:val="0"/>
        <w:spacing w:line="360" w:lineRule="auto"/>
        <w:jc w:val="center"/>
        <w:outlineLvl w:val="9"/>
        <w:rPr>
          <w:rFonts w:ascii="宋体" w:hAnsi="宋体"/>
          <w:b/>
          <w:bCs/>
          <w:sz w:val="24"/>
          <w:szCs w:val="24"/>
        </w:rPr>
      </w:pPr>
    </w:p>
    <w:p w14:paraId="7D52F75D">
      <w:pPr>
        <w:autoSpaceDE w:val="0"/>
        <w:autoSpaceDN w:val="0"/>
        <w:adjustRightInd w:val="0"/>
        <w:spacing w:line="360" w:lineRule="auto"/>
        <w:jc w:val="center"/>
        <w:outlineLvl w:val="9"/>
        <w:rPr>
          <w:rFonts w:ascii="宋体" w:hAnsi="宋体"/>
          <w:b/>
          <w:bCs/>
          <w:sz w:val="24"/>
          <w:szCs w:val="24"/>
        </w:rPr>
      </w:pPr>
    </w:p>
    <w:p w14:paraId="782525F7">
      <w:pPr>
        <w:autoSpaceDE w:val="0"/>
        <w:autoSpaceDN w:val="0"/>
        <w:adjustRightInd w:val="0"/>
        <w:spacing w:line="360" w:lineRule="auto"/>
        <w:jc w:val="center"/>
        <w:outlineLvl w:val="9"/>
        <w:rPr>
          <w:rFonts w:ascii="宋体" w:hAnsi="宋体"/>
          <w:b/>
          <w:bCs/>
          <w:sz w:val="24"/>
          <w:szCs w:val="24"/>
        </w:rPr>
      </w:pPr>
    </w:p>
    <w:p w14:paraId="471B91C1">
      <w:pPr>
        <w:autoSpaceDE w:val="0"/>
        <w:autoSpaceDN w:val="0"/>
        <w:adjustRightInd w:val="0"/>
        <w:spacing w:line="360" w:lineRule="auto"/>
        <w:jc w:val="center"/>
        <w:outlineLvl w:val="9"/>
        <w:rPr>
          <w:rFonts w:ascii="宋体" w:hAnsi="宋体"/>
          <w:b/>
          <w:bCs/>
          <w:sz w:val="24"/>
          <w:szCs w:val="24"/>
        </w:rPr>
      </w:pPr>
    </w:p>
    <w:p w14:paraId="6F3FD499">
      <w:pPr>
        <w:autoSpaceDE w:val="0"/>
        <w:autoSpaceDN w:val="0"/>
        <w:adjustRightInd w:val="0"/>
        <w:spacing w:line="360" w:lineRule="auto"/>
        <w:jc w:val="center"/>
        <w:outlineLvl w:val="9"/>
        <w:rPr>
          <w:rFonts w:ascii="宋体" w:hAnsi="宋体"/>
          <w:b/>
          <w:bCs/>
          <w:sz w:val="24"/>
          <w:szCs w:val="24"/>
        </w:rPr>
      </w:pPr>
    </w:p>
    <w:p w14:paraId="32BE9D79">
      <w:pPr>
        <w:autoSpaceDE w:val="0"/>
        <w:autoSpaceDN w:val="0"/>
        <w:adjustRightInd w:val="0"/>
        <w:spacing w:line="360" w:lineRule="auto"/>
        <w:jc w:val="center"/>
        <w:outlineLvl w:val="9"/>
        <w:rPr>
          <w:rFonts w:ascii="宋体" w:hAnsi="宋体"/>
          <w:b/>
          <w:bCs/>
          <w:sz w:val="24"/>
          <w:szCs w:val="24"/>
        </w:rPr>
      </w:pPr>
    </w:p>
    <w:p w14:paraId="68B4EB3F">
      <w:pPr>
        <w:autoSpaceDE w:val="0"/>
        <w:autoSpaceDN w:val="0"/>
        <w:adjustRightInd w:val="0"/>
        <w:spacing w:line="360" w:lineRule="auto"/>
        <w:jc w:val="center"/>
        <w:outlineLvl w:val="9"/>
        <w:rPr>
          <w:rFonts w:ascii="宋体" w:hAnsi="宋体"/>
          <w:b/>
          <w:bCs/>
          <w:sz w:val="24"/>
          <w:szCs w:val="24"/>
        </w:rPr>
      </w:pPr>
    </w:p>
    <w:p w14:paraId="38F1356D">
      <w:pPr>
        <w:autoSpaceDE w:val="0"/>
        <w:autoSpaceDN w:val="0"/>
        <w:adjustRightInd w:val="0"/>
        <w:spacing w:line="360" w:lineRule="auto"/>
        <w:jc w:val="center"/>
        <w:outlineLvl w:val="9"/>
        <w:rPr>
          <w:rFonts w:ascii="宋体" w:hAnsi="宋体"/>
          <w:b/>
          <w:bCs/>
          <w:sz w:val="24"/>
          <w:szCs w:val="24"/>
        </w:rPr>
      </w:pPr>
    </w:p>
    <w:p w14:paraId="5E01DF7F">
      <w:pPr>
        <w:autoSpaceDE w:val="0"/>
        <w:autoSpaceDN w:val="0"/>
        <w:adjustRightInd w:val="0"/>
        <w:spacing w:line="360" w:lineRule="auto"/>
        <w:jc w:val="center"/>
        <w:outlineLvl w:val="9"/>
        <w:rPr>
          <w:rFonts w:ascii="宋体" w:hAnsi="宋体"/>
          <w:b/>
          <w:bCs/>
          <w:sz w:val="24"/>
          <w:szCs w:val="24"/>
        </w:rPr>
      </w:pPr>
    </w:p>
    <w:p w14:paraId="26B4A661">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4.3 技术方案（实施方案）</w:t>
      </w:r>
    </w:p>
    <w:p w14:paraId="067ABBAB">
      <w:pPr>
        <w:snapToGrid w:val="0"/>
        <w:spacing w:line="360" w:lineRule="auto"/>
        <w:jc w:val="center"/>
        <w:rPr>
          <w:rFonts w:hAnsi="宋体" w:eastAsia="宋体"/>
          <w:b/>
          <w:snapToGrid w:val="0"/>
          <w:kern w:val="0"/>
          <w:sz w:val="36"/>
          <w:szCs w:val="36"/>
        </w:rPr>
      </w:pPr>
    </w:p>
    <w:p w14:paraId="082231BD">
      <w:pPr>
        <w:snapToGrid w:val="0"/>
        <w:spacing w:line="360" w:lineRule="auto"/>
        <w:jc w:val="center"/>
        <w:rPr>
          <w:rFonts w:hAnsi="宋体" w:eastAsia="宋体"/>
          <w:b/>
          <w:snapToGrid w:val="0"/>
          <w:kern w:val="0"/>
          <w:sz w:val="36"/>
          <w:szCs w:val="36"/>
        </w:rPr>
      </w:pPr>
    </w:p>
    <w:p w14:paraId="1D5063B8">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（投标人根据招标文件要求自行编制）</w:t>
      </w:r>
    </w:p>
    <w:p w14:paraId="12B3D930">
      <w:pPr>
        <w:snapToGrid w:val="0"/>
        <w:spacing w:line="360" w:lineRule="auto"/>
        <w:jc w:val="center"/>
        <w:rPr>
          <w:rFonts w:hAnsi="宋体" w:eastAsia="宋体"/>
          <w:b/>
          <w:snapToGrid w:val="0"/>
          <w:kern w:val="0"/>
          <w:sz w:val="36"/>
          <w:szCs w:val="36"/>
        </w:rPr>
      </w:pPr>
    </w:p>
    <w:p w14:paraId="3FC06306">
      <w:pPr>
        <w:snapToGrid w:val="0"/>
        <w:spacing w:line="360" w:lineRule="auto"/>
        <w:jc w:val="center"/>
        <w:rPr>
          <w:rFonts w:hAnsi="宋体" w:eastAsia="宋体"/>
          <w:b/>
          <w:snapToGrid w:val="0"/>
          <w:kern w:val="0"/>
          <w:sz w:val="36"/>
          <w:szCs w:val="36"/>
        </w:rPr>
      </w:pPr>
    </w:p>
    <w:p w14:paraId="418FCC1C">
      <w:pPr>
        <w:snapToGrid w:val="0"/>
        <w:spacing w:line="360" w:lineRule="auto"/>
        <w:jc w:val="center"/>
        <w:rPr>
          <w:rFonts w:hAnsi="宋体" w:eastAsia="宋体"/>
          <w:b/>
          <w:snapToGrid w:val="0"/>
          <w:kern w:val="0"/>
          <w:sz w:val="36"/>
          <w:szCs w:val="36"/>
        </w:rPr>
      </w:pPr>
    </w:p>
    <w:p w14:paraId="56EE2D98">
      <w:pPr>
        <w:snapToGrid w:val="0"/>
        <w:spacing w:line="360" w:lineRule="auto"/>
        <w:jc w:val="center"/>
        <w:rPr>
          <w:rFonts w:hAnsi="宋体" w:eastAsia="宋体"/>
          <w:b/>
          <w:snapToGrid w:val="0"/>
          <w:kern w:val="0"/>
          <w:sz w:val="36"/>
          <w:szCs w:val="36"/>
        </w:rPr>
      </w:pPr>
    </w:p>
    <w:p w14:paraId="442995E9">
      <w:pPr>
        <w:snapToGrid w:val="0"/>
        <w:spacing w:line="360" w:lineRule="auto"/>
        <w:jc w:val="center"/>
        <w:rPr>
          <w:rFonts w:hAnsi="宋体" w:eastAsia="宋体"/>
          <w:b/>
          <w:snapToGrid w:val="0"/>
          <w:kern w:val="0"/>
          <w:sz w:val="36"/>
          <w:szCs w:val="36"/>
        </w:rPr>
      </w:pPr>
    </w:p>
    <w:p w14:paraId="2515B272">
      <w:pPr>
        <w:snapToGrid w:val="0"/>
        <w:spacing w:line="360" w:lineRule="auto"/>
        <w:jc w:val="center"/>
        <w:rPr>
          <w:rFonts w:hAnsi="宋体" w:eastAsia="宋体"/>
          <w:b/>
          <w:snapToGrid w:val="0"/>
          <w:kern w:val="0"/>
          <w:sz w:val="36"/>
          <w:szCs w:val="36"/>
        </w:rPr>
      </w:pPr>
    </w:p>
    <w:p w14:paraId="6226330A">
      <w:pPr>
        <w:snapToGrid w:val="0"/>
        <w:spacing w:line="360" w:lineRule="auto"/>
        <w:jc w:val="center"/>
        <w:rPr>
          <w:rFonts w:hAnsi="宋体" w:eastAsia="宋体"/>
          <w:b/>
          <w:snapToGrid w:val="0"/>
          <w:kern w:val="0"/>
          <w:sz w:val="36"/>
          <w:szCs w:val="36"/>
        </w:rPr>
      </w:pPr>
    </w:p>
    <w:p w14:paraId="4A30A61C">
      <w:pPr>
        <w:snapToGrid w:val="0"/>
        <w:spacing w:line="360" w:lineRule="auto"/>
        <w:jc w:val="center"/>
        <w:rPr>
          <w:rFonts w:hAnsi="宋体" w:eastAsia="宋体"/>
          <w:b/>
          <w:snapToGrid w:val="0"/>
          <w:kern w:val="0"/>
          <w:sz w:val="36"/>
          <w:szCs w:val="36"/>
        </w:rPr>
      </w:pPr>
    </w:p>
    <w:p w14:paraId="030E435B">
      <w:pPr>
        <w:snapToGrid w:val="0"/>
        <w:spacing w:line="360" w:lineRule="auto"/>
        <w:jc w:val="center"/>
        <w:rPr>
          <w:rFonts w:hAnsi="宋体" w:eastAsia="宋体"/>
          <w:b/>
          <w:snapToGrid w:val="0"/>
          <w:kern w:val="0"/>
          <w:sz w:val="36"/>
          <w:szCs w:val="36"/>
        </w:rPr>
      </w:pPr>
    </w:p>
    <w:p w14:paraId="3223C9E8">
      <w:pPr>
        <w:snapToGrid w:val="0"/>
        <w:spacing w:line="360" w:lineRule="auto"/>
        <w:jc w:val="center"/>
        <w:rPr>
          <w:rFonts w:hAnsi="宋体" w:eastAsia="宋体"/>
          <w:b/>
          <w:snapToGrid w:val="0"/>
          <w:kern w:val="0"/>
          <w:sz w:val="36"/>
          <w:szCs w:val="36"/>
        </w:rPr>
      </w:pPr>
    </w:p>
    <w:p w14:paraId="01DBA75D">
      <w:pPr>
        <w:snapToGrid w:val="0"/>
        <w:spacing w:line="360" w:lineRule="auto"/>
        <w:jc w:val="center"/>
        <w:rPr>
          <w:rFonts w:hAnsi="宋体" w:eastAsia="宋体"/>
          <w:b/>
          <w:snapToGrid w:val="0"/>
          <w:kern w:val="0"/>
          <w:sz w:val="36"/>
          <w:szCs w:val="36"/>
        </w:rPr>
      </w:pPr>
    </w:p>
    <w:p w14:paraId="404530B1">
      <w:pPr>
        <w:snapToGrid w:val="0"/>
        <w:spacing w:line="360" w:lineRule="auto"/>
        <w:jc w:val="center"/>
        <w:rPr>
          <w:rFonts w:hAnsi="宋体" w:eastAsia="宋体"/>
          <w:b/>
          <w:snapToGrid w:val="0"/>
          <w:kern w:val="0"/>
          <w:sz w:val="36"/>
          <w:szCs w:val="36"/>
        </w:rPr>
      </w:pPr>
    </w:p>
    <w:p w14:paraId="4C47E94B">
      <w:pPr>
        <w:snapToGrid w:val="0"/>
        <w:spacing w:line="360" w:lineRule="auto"/>
        <w:jc w:val="center"/>
        <w:rPr>
          <w:rFonts w:hAnsi="宋体" w:eastAsia="宋体"/>
          <w:b/>
          <w:snapToGrid w:val="0"/>
          <w:kern w:val="0"/>
          <w:sz w:val="36"/>
          <w:szCs w:val="36"/>
        </w:rPr>
      </w:pPr>
    </w:p>
    <w:p w14:paraId="51ABFBFF">
      <w:pPr>
        <w:snapToGrid w:val="0"/>
        <w:spacing w:line="360" w:lineRule="auto"/>
        <w:jc w:val="center"/>
        <w:rPr>
          <w:rFonts w:hAnsi="宋体" w:eastAsia="宋体"/>
          <w:b/>
          <w:snapToGrid w:val="0"/>
          <w:kern w:val="0"/>
          <w:sz w:val="36"/>
          <w:szCs w:val="36"/>
        </w:rPr>
      </w:pPr>
    </w:p>
    <w:p w14:paraId="2BB1BFC8">
      <w:pPr>
        <w:snapToGrid w:val="0"/>
        <w:spacing w:line="360" w:lineRule="auto"/>
        <w:jc w:val="center"/>
        <w:rPr>
          <w:rFonts w:hAnsi="宋体" w:eastAsia="宋体"/>
          <w:b/>
          <w:snapToGrid w:val="0"/>
          <w:kern w:val="0"/>
          <w:sz w:val="36"/>
          <w:szCs w:val="36"/>
        </w:rPr>
      </w:pPr>
    </w:p>
    <w:p w14:paraId="4143322A">
      <w:pPr>
        <w:snapToGrid w:val="0"/>
        <w:spacing w:line="360" w:lineRule="auto"/>
        <w:jc w:val="center"/>
        <w:rPr>
          <w:rFonts w:hAnsi="宋体" w:eastAsia="宋体"/>
          <w:b/>
          <w:snapToGrid w:val="0"/>
          <w:kern w:val="0"/>
          <w:sz w:val="36"/>
          <w:szCs w:val="36"/>
        </w:rPr>
      </w:pPr>
    </w:p>
    <w:p w14:paraId="6B8F559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4.4 业绩情况表</w:t>
      </w:r>
    </w:p>
    <w:p w14:paraId="3A1B1957">
      <w:pPr>
        <w:autoSpaceDE w:val="0"/>
        <w:autoSpaceDN w:val="0"/>
        <w:adjustRightInd w:val="0"/>
        <w:spacing w:line="360" w:lineRule="auto"/>
        <w:jc w:val="center"/>
        <w:outlineLvl w:val="9"/>
        <w:rPr>
          <w:rFonts w:ascii="宋体" w:hAnsi="宋体"/>
          <w:b/>
          <w:bCs/>
          <w:sz w:val="28"/>
          <w:szCs w:val="28"/>
        </w:rPr>
      </w:pPr>
    </w:p>
    <w:p w14:paraId="2F83D133">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2B5DAC56">
      <w:pPr>
        <w:snapToGrid w:val="0"/>
        <w:spacing w:line="360" w:lineRule="auto"/>
        <w:rPr>
          <w:rFonts w:asciiTheme="minorEastAsia" w:hAnsiTheme="minorEastAsia"/>
          <w:szCs w:val="21"/>
        </w:rPr>
      </w:pPr>
      <w:r>
        <w:rPr>
          <w:rFonts w:hint="eastAsia" w:asciiTheme="minorEastAsia" w:hAnsiTheme="minorEastAsia"/>
          <w:szCs w:val="21"/>
        </w:rPr>
        <w:t xml:space="preserve">项目名称：   </w:t>
      </w:r>
    </w:p>
    <w:p w14:paraId="7ACB1B18">
      <w:pPr>
        <w:snapToGrid w:val="0"/>
        <w:spacing w:line="360" w:lineRule="auto"/>
        <w:rPr>
          <w:rFonts w:hAnsi="宋体" w:eastAsia="宋体"/>
          <w:b/>
          <w:snapToGrid w:val="0"/>
          <w:kern w:val="0"/>
          <w:szCs w:val="21"/>
        </w:rPr>
      </w:pPr>
    </w:p>
    <w:tbl>
      <w:tblPr>
        <w:tblStyle w:val="26"/>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729F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14:paraId="52486A96">
            <w:pPr>
              <w:pStyle w:val="8"/>
              <w:jc w:val="center"/>
              <w:rPr>
                <w:rFonts w:ascii="宋体" w:hAnsi="宋体" w:eastAsia="宋体" w:cs="Times New Roman"/>
                <w:b/>
                <w:bCs/>
                <w:sz w:val="21"/>
                <w:szCs w:val="21"/>
              </w:rPr>
            </w:pPr>
            <w:r>
              <w:rPr>
                <w:rFonts w:hint="eastAsia" w:ascii="宋体" w:hAnsi="宋体" w:eastAsia="宋体" w:cs="宋体"/>
                <w:b/>
                <w:bCs/>
                <w:sz w:val="21"/>
                <w:szCs w:val="21"/>
              </w:rPr>
              <w:t>序号</w:t>
            </w:r>
          </w:p>
        </w:tc>
        <w:tc>
          <w:tcPr>
            <w:tcW w:w="1808" w:type="dxa"/>
            <w:shd w:val="clear" w:color="auto" w:fill="F3F3F3"/>
            <w:vAlign w:val="center"/>
          </w:tcPr>
          <w:p w14:paraId="630BBB1D">
            <w:pPr>
              <w:pStyle w:val="8"/>
              <w:jc w:val="center"/>
              <w:rPr>
                <w:rFonts w:ascii="宋体" w:hAnsi="宋体" w:eastAsia="宋体" w:cs="Times New Roman"/>
                <w:b/>
                <w:bCs/>
                <w:sz w:val="21"/>
                <w:szCs w:val="21"/>
              </w:rPr>
            </w:pPr>
            <w:r>
              <w:rPr>
                <w:rFonts w:hint="eastAsia" w:ascii="宋体" w:hAnsi="宋体" w:eastAsia="宋体" w:cs="宋体"/>
                <w:b/>
                <w:bCs/>
                <w:sz w:val="21"/>
                <w:szCs w:val="21"/>
              </w:rPr>
              <w:t>客户单位名称</w:t>
            </w:r>
          </w:p>
        </w:tc>
        <w:tc>
          <w:tcPr>
            <w:tcW w:w="3579" w:type="dxa"/>
            <w:shd w:val="clear" w:color="auto" w:fill="F3F3F3"/>
            <w:vAlign w:val="center"/>
          </w:tcPr>
          <w:p w14:paraId="6A0E02DD">
            <w:pPr>
              <w:pStyle w:val="8"/>
              <w:jc w:val="center"/>
              <w:rPr>
                <w:rFonts w:ascii="宋体" w:hAnsi="宋体" w:eastAsia="宋体" w:cs="Times New Roman"/>
                <w:b/>
                <w:bCs/>
                <w:sz w:val="21"/>
                <w:szCs w:val="21"/>
              </w:rPr>
            </w:pPr>
            <w:r>
              <w:rPr>
                <w:rFonts w:hint="eastAsia" w:ascii="宋体" w:hAnsi="宋体" w:eastAsia="宋体" w:cs="宋体"/>
                <w:b/>
                <w:bCs/>
                <w:sz w:val="21"/>
                <w:szCs w:val="21"/>
              </w:rPr>
              <w:t>项目名称及主要内容</w:t>
            </w:r>
          </w:p>
        </w:tc>
        <w:tc>
          <w:tcPr>
            <w:tcW w:w="1440" w:type="dxa"/>
            <w:shd w:val="clear" w:color="auto" w:fill="F3F3F3"/>
            <w:vAlign w:val="center"/>
          </w:tcPr>
          <w:p w14:paraId="7FF2A296">
            <w:pPr>
              <w:pStyle w:val="8"/>
              <w:jc w:val="center"/>
              <w:rPr>
                <w:rFonts w:ascii="宋体" w:hAnsi="宋体" w:eastAsia="宋体" w:cs="宋体"/>
                <w:b/>
                <w:bCs/>
                <w:sz w:val="21"/>
                <w:szCs w:val="21"/>
              </w:rPr>
            </w:pPr>
            <w:r>
              <w:rPr>
                <w:rFonts w:hint="eastAsia" w:ascii="宋体" w:hAnsi="宋体" w:eastAsia="宋体" w:cs="宋体"/>
                <w:b/>
                <w:bCs/>
                <w:sz w:val="21"/>
                <w:szCs w:val="21"/>
              </w:rPr>
              <w:t>合同金额</w:t>
            </w:r>
          </w:p>
          <w:p w14:paraId="1E2FFA9B">
            <w:pPr>
              <w:pStyle w:val="8"/>
              <w:jc w:val="center"/>
              <w:rPr>
                <w:rFonts w:ascii="宋体" w:hAnsi="宋体" w:eastAsia="宋体" w:cs="Times New Roman"/>
                <w:b/>
                <w:bCs/>
                <w:sz w:val="21"/>
                <w:szCs w:val="21"/>
              </w:rPr>
            </w:pPr>
            <w:r>
              <w:rPr>
                <w:rFonts w:hint="eastAsia" w:ascii="宋体" w:hAnsi="宋体" w:eastAsia="宋体" w:cs="宋体"/>
                <w:b/>
                <w:bCs/>
                <w:sz w:val="21"/>
                <w:szCs w:val="21"/>
              </w:rPr>
              <w:t>（万元）</w:t>
            </w:r>
          </w:p>
        </w:tc>
        <w:tc>
          <w:tcPr>
            <w:tcW w:w="1706" w:type="dxa"/>
            <w:shd w:val="clear" w:color="auto" w:fill="F3F3F3"/>
            <w:vAlign w:val="center"/>
          </w:tcPr>
          <w:p w14:paraId="2CEA7256">
            <w:pPr>
              <w:pStyle w:val="8"/>
              <w:jc w:val="center"/>
              <w:rPr>
                <w:rFonts w:ascii="宋体" w:hAnsi="宋体" w:eastAsia="宋体" w:cs="Times New Roman"/>
                <w:b/>
                <w:bCs/>
                <w:sz w:val="21"/>
                <w:szCs w:val="21"/>
              </w:rPr>
            </w:pPr>
            <w:r>
              <w:rPr>
                <w:rFonts w:hint="eastAsia" w:ascii="宋体" w:hAnsi="宋体" w:eastAsia="宋体" w:cs="宋体"/>
                <w:b/>
                <w:bCs/>
                <w:sz w:val="21"/>
                <w:szCs w:val="21"/>
              </w:rPr>
              <w:t>联系人及电话</w:t>
            </w:r>
          </w:p>
        </w:tc>
      </w:tr>
      <w:tr w14:paraId="4CC21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8F01C23">
            <w:pPr>
              <w:pStyle w:val="8"/>
              <w:spacing w:line="360" w:lineRule="auto"/>
              <w:jc w:val="center"/>
              <w:rPr>
                <w:rFonts w:ascii="宋体" w:hAnsi="宋体" w:eastAsia="宋体" w:cs="宋体"/>
                <w:sz w:val="21"/>
                <w:szCs w:val="21"/>
              </w:rPr>
            </w:pPr>
            <w:r>
              <w:rPr>
                <w:rFonts w:ascii="宋体" w:hAnsi="宋体" w:eastAsia="宋体" w:cs="宋体"/>
                <w:sz w:val="21"/>
                <w:szCs w:val="21"/>
              </w:rPr>
              <w:t>1</w:t>
            </w:r>
          </w:p>
        </w:tc>
        <w:tc>
          <w:tcPr>
            <w:tcW w:w="1808" w:type="dxa"/>
            <w:vAlign w:val="center"/>
          </w:tcPr>
          <w:p w14:paraId="3D298299">
            <w:pPr>
              <w:pStyle w:val="8"/>
              <w:spacing w:line="360" w:lineRule="auto"/>
              <w:rPr>
                <w:rFonts w:ascii="宋体" w:hAnsi="宋体" w:eastAsia="宋体" w:cs="Times New Roman"/>
                <w:sz w:val="21"/>
                <w:szCs w:val="21"/>
              </w:rPr>
            </w:pPr>
          </w:p>
        </w:tc>
        <w:tc>
          <w:tcPr>
            <w:tcW w:w="3579" w:type="dxa"/>
            <w:vAlign w:val="center"/>
          </w:tcPr>
          <w:p w14:paraId="6BE38495">
            <w:pPr>
              <w:pStyle w:val="8"/>
              <w:spacing w:line="360" w:lineRule="auto"/>
              <w:rPr>
                <w:rFonts w:ascii="宋体" w:hAnsi="宋体" w:eastAsia="宋体" w:cs="Times New Roman"/>
                <w:sz w:val="21"/>
                <w:szCs w:val="21"/>
              </w:rPr>
            </w:pPr>
          </w:p>
        </w:tc>
        <w:tc>
          <w:tcPr>
            <w:tcW w:w="1440" w:type="dxa"/>
            <w:vAlign w:val="center"/>
          </w:tcPr>
          <w:p w14:paraId="587EAB21">
            <w:pPr>
              <w:pStyle w:val="8"/>
              <w:spacing w:line="360" w:lineRule="auto"/>
              <w:rPr>
                <w:rFonts w:ascii="宋体" w:hAnsi="宋体" w:eastAsia="宋体" w:cs="Times New Roman"/>
                <w:sz w:val="21"/>
                <w:szCs w:val="21"/>
              </w:rPr>
            </w:pPr>
          </w:p>
        </w:tc>
        <w:tc>
          <w:tcPr>
            <w:tcW w:w="1706" w:type="dxa"/>
            <w:vAlign w:val="center"/>
          </w:tcPr>
          <w:p w14:paraId="22315D90">
            <w:pPr>
              <w:pStyle w:val="8"/>
              <w:spacing w:line="360" w:lineRule="auto"/>
              <w:rPr>
                <w:rFonts w:ascii="宋体" w:hAnsi="宋体" w:eastAsia="宋体" w:cs="Times New Roman"/>
                <w:sz w:val="21"/>
                <w:szCs w:val="21"/>
              </w:rPr>
            </w:pPr>
          </w:p>
        </w:tc>
      </w:tr>
      <w:tr w14:paraId="0235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658EC1F">
            <w:pPr>
              <w:pStyle w:val="8"/>
              <w:spacing w:line="360" w:lineRule="auto"/>
              <w:jc w:val="center"/>
              <w:rPr>
                <w:rFonts w:ascii="宋体" w:hAnsi="宋体" w:eastAsia="宋体" w:cs="宋体"/>
                <w:sz w:val="21"/>
                <w:szCs w:val="21"/>
              </w:rPr>
            </w:pPr>
            <w:r>
              <w:rPr>
                <w:rFonts w:ascii="宋体" w:hAnsi="宋体" w:eastAsia="宋体" w:cs="宋体"/>
                <w:sz w:val="21"/>
                <w:szCs w:val="21"/>
              </w:rPr>
              <w:t>2</w:t>
            </w:r>
          </w:p>
        </w:tc>
        <w:tc>
          <w:tcPr>
            <w:tcW w:w="1808" w:type="dxa"/>
            <w:vAlign w:val="center"/>
          </w:tcPr>
          <w:p w14:paraId="2EDDFD82">
            <w:pPr>
              <w:pStyle w:val="8"/>
              <w:spacing w:line="360" w:lineRule="auto"/>
              <w:rPr>
                <w:rFonts w:ascii="宋体" w:hAnsi="宋体" w:eastAsia="宋体" w:cs="Times New Roman"/>
                <w:sz w:val="21"/>
                <w:szCs w:val="21"/>
              </w:rPr>
            </w:pPr>
          </w:p>
        </w:tc>
        <w:tc>
          <w:tcPr>
            <w:tcW w:w="3579" w:type="dxa"/>
            <w:vAlign w:val="center"/>
          </w:tcPr>
          <w:p w14:paraId="19532459">
            <w:pPr>
              <w:pStyle w:val="8"/>
              <w:spacing w:line="360" w:lineRule="auto"/>
              <w:rPr>
                <w:rFonts w:ascii="宋体" w:hAnsi="宋体" w:eastAsia="宋体" w:cs="Times New Roman"/>
                <w:sz w:val="21"/>
                <w:szCs w:val="21"/>
              </w:rPr>
            </w:pPr>
          </w:p>
        </w:tc>
        <w:tc>
          <w:tcPr>
            <w:tcW w:w="1440" w:type="dxa"/>
            <w:vAlign w:val="center"/>
          </w:tcPr>
          <w:p w14:paraId="74A3CD0B">
            <w:pPr>
              <w:pStyle w:val="8"/>
              <w:spacing w:line="360" w:lineRule="auto"/>
              <w:rPr>
                <w:rFonts w:ascii="宋体" w:hAnsi="宋体" w:eastAsia="宋体" w:cs="Times New Roman"/>
                <w:sz w:val="21"/>
                <w:szCs w:val="21"/>
              </w:rPr>
            </w:pPr>
          </w:p>
        </w:tc>
        <w:tc>
          <w:tcPr>
            <w:tcW w:w="1706" w:type="dxa"/>
            <w:vAlign w:val="center"/>
          </w:tcPr>
          <w:p w14:paraId="07BBCB1A">
            <w:pPr>
              <w:pStyle w:val="8"/>
              <w:spacing w:line="360" w:lineRule="auto"/>
              <w:rPr>
                <w:rFonts w:ascii="宋体" w:hAnsi="宋体" w:eastAsia="宋体" w:cs="Times New Roman"/>
                <w:sz w:val="21"/>
                <w:szCs w:val="21"/>
              </w:rPr>
            </w:pPr>
          </w:p>
        </w:tc>
      </w:tr>
      <w:tr w14:paraId="3C89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AC6D5D7">
            <w:pPr>
              <w:pStyle w:val="8"/>
              <w:spacing w:line="360" w:lineRule="auto"/>
              <w:jc w:val="center"/>
              <w:rPr>
                <w:rFonts w:ascii="宋体" w:hAnsi="宋体" w:eastAsia="宋体" w:cs="宋体"/>
                <w:sz w:val="21"/>
                <w:szCs w:val="21"/>
              </w:rPr>
            </w:pPr>
            <w:r>
              <w:rPr>
                <w:rFonts w:ascii="宋体" w:hAnsi="宋体" w:eastAsia="宋体" w:cs="宋体"/>
                <w:sz w:val="21"/>
                <w:szCs w:val="21"/>
              </w:rPr>
              <w:t>3</w:t>
            </w:r>
          </w:p>
        </w:tc>
        <w:tc>
          <w:tcPr>
            <w:tcW w:w="1808" w:type="dxa"/>
            <w:vAlign w:val="center"/>
          </w:tcPr>
          <w:p w14:paraId="7C8A7012">
            <w:pPr>
              <w:pStyle w:val="8"/>
              <w:spacing w:line="360" w:lineRule="auto"/>
              <w:rPr>
                <w:rFonts w:ascii="宋体" w:hAnsi="宋体" w:eastAsia="宋体" w:cs="Times New Roman"/>
                <w:sz w:val="21"/>
                <w:szCs w:val="21"/>
              </w:rPr>
            </w:pPr>
          </w:p>
        </w:tc>
        <w:tc>
          <w:tcPr>
            <w:tcW w:w="3579" w:type="dxa"/>
            <w:vAlign w:val="center"/>
          </w:tcPr>
          <w:p w14:paraId="609A503B">
            <w:pPr>
              <w:pStyle w:val="8"/>
              <w:spacing w:line="360" w:lineRule="auto"/>
              <w:rPr>
                <w:rFonts w:ascii="宋体" w:hAnsi="宋体" w:eastAsia="宋体" w:cs="Times New Roman"/>
                <w:sz w:val="21"/>
                <w:szCs w:val="21"/>
              </w:rPr>
            </w:pPr>
          </w:p>
        </w:tc>
        <w:tc>
          <w:tcPr>
            <w:tcW w:w="1440" w:type="dxa"/>
            <w:vAlign w:val="center"/>
          </w:tcPr>
          <w:p w14:paraId="1A21A8E6">
            <w:pPr>
              <w:pStyle w:val="8"/>
              <w:spacing w:line="360" w:lineRule="auto"/>
              <w:rPr>
                <w:rFonts w:ascii="宋体" w:hAnsi="宋体" w:eastAsia="宋体" w:cs="Times New Roman"/>
                <w:sz w:val="21"/>
                <w:szCs w:val="21"/>
              </w:rPr>
            </w:pPr>
          </w:p>
        </w:tc>
        <w:tc>
          <w:tcPr>
            <w:tcW w:w="1706" w:type="dxa"/>
            <w:vAlign w:val="center"/>
          </w:tcPr>
          <w:p w14:paraId="1AF7E261">
            <w:pPr>
              <w:pStyle w:val="8"/>
              <w:spacing w:line="360" w:lineRule="auto"/>
              <w:rPr>
                <w:rFonts w:ascii="宋体" w:hAnsi="宋体" w:eastAsia="宋体" w:cs="Times New Roman"/>
                <w:sz w:val="21"/>
                <w:szCs w:val="21"/>
              </w:rPr>
            </w:pPr>
          </w:p>
        </w:tc>
      </w:tr>
      <w:tr w14:paraId="66DF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30BB0111">
            <w:pPr>
              <w:pStyle w:val="8"/>
              <w:spacing w:line="360" w:lineRule="auto"/>
              <w:jc w:val="center"/>
              <w:rPr>
                <w:rFonts w:ascii="宋体" w:hAnsi="宋体" w:eastAsia="宋体" w:cs="宋体"/>
                <w:sz w:val="21"/>
                <w:szCs w:val="21"/>
              </w:rPr>
            </w:pPr>
            <w:r>
              <w:rPr>
                <w:rFonts w:ascii="宋体" w:hAnsi="宋体" w:eastAsia="宋体" w:cs="宋体"/>
                <w:sz w:val="21"/>
                <w:szCs w:val="21"/>
              </w:rPr>
              <w:t>4</w:t>
            </w:r>
          </w:p>
        </w:tc>
        <w:tc>
          <w:tcPr>
            <w:tcW w:w="1808" w:type="dxa"/>
            <w:vAlign w:val="center"/>
          </w:tcPr>
          <w:p w14:paraId="525457C9">
            <w:pPr>
              <w:rPr>
                <w:rFonts w:ascii="宋体"/>
                <w:szCs w:val="21"/>
              </w:rPr>
            </w:pPr>
          </w:p>
        </w:tc>
        <w:tc>
          <w:tcPr>
            <w:tcW w:w="3579" w:type="dxa"/>
            <w:vAlign w:val="center"/>
          </w:tcPr>
          <w:p w14:paraId="7C4CE398">
            <w:pPr>
              <w:rPr>
                <w:rFonts w:ascii="宋体"/>
                <w:szCs w:val="21"/>
              </w:rPr>
            </w:pPr>
          </w:p>
        </w:tc>
        <w:tc>
          <w:tcPr>
            <w:tcW w:w="1440" w:type="dxa"/>
            <w:vAlign w:val="center"/>
          </w:tcPr>
          <w:p w14:paraId="6C319C0A">
            <w:pPr>
              <w:rPr>
                <w:rFonts w:ascii="宋体"/>
                <w:szCs w:val="21"/>
              </w:rPr>
            </w:pPr>
          </w:p>
        </w:tc>
        <w:tc>
          <w:tcPr>
            <w:tcW w:w="1706" w:type="dxa"/>
            <w:vAlign w:val="center"/>
          </w:tcPr>
          <w:p w14:paraId="7093F2D4">
            <w:pPr>
              <w:rPr>
                <w:rFonts w:ascii="宋体"/>
                <w:szCs w:val="21"/>
              </w:rPr>
            </w:pPr>
          </w:p>
        </w:tc>
      </w:tr>
      <w:tr w14:paraId="7CBD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9C49E00">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1808" w:type="dxa"/>
            <w:vAlign w:val="center"/>
          </w:tcPr>
          <w:p w14:paraId="2A19F9B5">
            <w:pPr>
              <w:rPr>
                <w:rFonts w:ascii="宋体"/>
                <w:szCs w:val="21"/>
              </w:rPr>
            </w:pPr>
          </w:p>
        </w:tc>
        <w:tc>
          <w:tcPr>
            <w:tcW w:w="3579" w:type="dxa"/>
            <w:vAlign w:val="center"/>
          </w:tcPr>
          <w:p w14:paraId="40D0F761">
            <w:pPr>
              <w:rPr>
                <w:rFonts w:ascii="宋体"/>
                <w:szCs w:val="21"/>
              </w:rPr>
            </w:pPr>
          </w:p>
        </w:tc>
        <w:tc>
          <w:tcPr>
            <w:tcW w:w="1440" w:type="dxa"/>
            <w:vAlign w:val="center"/>
          </w:tcPr>
          <w:p w14:paraId="28C2B5A7">
            <w:pPr>
              <w:rPr>
                <w:rFonts w:ascii="宋体"/>
                <w:szCs w:val="21"/>
              </w:rPr>
            </w:pPr>
          </w:p>
        </w:tc>
        <w:tc>
          <w:tcPr>
            <w:tcW w:w="1706" w:type="dxa"/>
            <w:vAlign w:val="center"/>
          </w:tcPr>
          <w:p w14:paraId="4EE27882">
            <w:pPr>
              <w:rPr>
                <w:rFonts w:ascii="宋体"/>
                <w:szCs w:val="21"/>
              </w:rPr>
            </w:pPr>
          </w:p>
        </w:tc>
      </w:tr>
    </w:tbl>
    <w:p w14:paraId="0E59F462">
      <w:pPr>
        <w:autoSpaceDE w:val="0"/>
        <w:autoSpaceDN w:val="0"/>
        <w:adjustRightInd w:val="0"/>
        <w:spacing w:line="480" w:lineRule="auto"/>
        <w:rPr>
          <w:rFonts w:cs="宋体" w:asciiTheme="minorEastAsia" w:hAnsiTheme="minorEastAsia"/>
          <w:szCs w:val="21"/>
          <w:lang w:val="zh-CN"/>
        </w:rPr>
      </w:pPr>
    </w:p>
    <w:p w14:paraId="30FD8672">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1F003F7B">
      <w:pPr>
        <w:autoSpaceDE w:val="0"/>
        <w:autoSpaceDN w:val="0"/>
        <w:adjustRightInd w:val="0"/>
        <w:spacing w:line="480" w:lineRule="auto"/>
        <w:rPr>
          <w:rFonts w:cs="宋体" w:asciiTheme="minorEastAsia" w:hAnsiTheme="minorEastAsia"/>
          <w:szCs w:val="21"/>
          <w:lang w:val="zh-CN"/>
        </w:rPr>
      </w:pPr>
    </w:p>
    <w:p w14:paraId="4E5C1EF5">
      <w:pPr>
        <w:autoSpaceDE w:val="0"/>
        <w:autoSpaceDN w:val="0"/>
        <w:adjustRightInd w:val="0"/>
        <w:spacing w:line="480" w:lineRule="auto"/>
        <w:rPr>
          <w:rFonts w:cs="宋体" w:asciiTheme="minorEastAsia" w:hAnsiTheme="minorEastAsia"/>
          <w:sz w:val="24"/>
          <w:szCs w:val="24"/>
          <w:lang w:val="zh-CN"/>
        </w:rPr>
      </w:pPr>
    </w:p>
    <w:p w14:paraId="3CDFD62F">
      <w:pPr>
        <w:autoSpaceDE w:val="0"/>
        <w:autoSpaceDN w:val="0"/>
        <w:adjustRightInd w:val="0"/>
        <w:spacing w:line="360" w:lineRule="auto"/>
        <w:jc w:val="center"/>
        <w:outlineLvl w:val="9"/>
        <w:rPr>
          <w:rFonts w:ascii="宋体" w:hAnsi="宋体"/>
          <w:b/>
          <w:bCs/>
          <w:sz w:val="24"/>
          <w:szCs w:val="24"/>
        </w:rPr>
      </w:pPr>
    </w:p>
    <w:p w14:paraId="7A15D401">
      <w:pPr>
        <w:autoSpaceDE w:val="0"/>
        <w:autoSpaceDN w:val="0"/>
        <w:adjustRightInd w:val="0"/>
        <w:spacing w:line="360" w:lineRule="auto"/>
        <w:jc w:val="center"/>
        <w:outlineLvl w:val="9"/>
        <w:rPr>
          <w:rFonts w:ascii="宋体" w:hAnsi="宋体"/>
          <w:b/>
          <w:bCs/>
          <w:sz w:val="24"/>
          <w:szCs w:val="24"/>
        </w:rPr>
      </w:pPr>
    </w:p>
    <w:p w14:paraId="6FACC35B">
      <w:pPr>
        <w:autoSpaceDE w:val="0"/>
        <w:autoSpaceDN w:val="0"/>
        <w:adjustRightInd w:val="0"/>
        <w:spacing w:line="360" w:lineRule="auto"/>
        <w:jc w:val="center"/>
        <w:outlineLvl w:val="9"/>
        <w:rPr>
          <w:rFonts w:ascii="宋体" w:hAnsi="宋体"/>
          <w:b/>
          <w:bCs/>
          <w:sz w:val="24"/>
          <w:szCs w:val="24"/>
        </w:rPr>
      </w:pPr>
    </w:p>
    <w:p w14:paraId="58E7E367">
      <w:pPr>
        <w:autoSpaceDE w:val="0"/>
        <w:autoSpaceDN w:val="0"/>
        <w:adjustRightInd w:val="0"/>
        <w:spacing w:line="360" w:lineRule="auto"/>
        <w:jc w:val="center"/>
        <w:outlineLvl w:val="9"/>
        <w:rPr>
          <w:rFonts w:ascii="宋体" w:hAnsi="宋体"/>
          <w:b/>
          <w:bCs/>
          <w:sz w:val="24"/>
          <w:szCs w:val="24"/>
        </w:rPr>
      </w:pPr>
    </w:p>
    <w:p w14:paraId="2AA67CED">
      <w:pPr>
        <w:autoSpaceDE w:val="0"/>
        <w:autoSpaceDN w:val="0"/>
        <w:adjustRightInd w:val="0"/>
        <w:spacing w:line="360" w:lineRule="auto"/>
        <w:jc w:val="center"/>
        <w:outlineLvl w:val="9"/>
        <w:rPr>
          <w:rFonts w:ascii="宋体" w:hAnsi="宋体"/>
          <w:b/>
          <w:bCs/>
          <w:sz w:val="24"/>
          <w:szCs w:val="24"/>
        </w:rPr>
      </w:pPr>
    </w:p>
    <w:p w14:paraId="267C2064">
      <w:pPr>
        <w:autoSpaceDE w:val="0"/>
        <w:autoSpaceDN w:val="0"/>
        <w:adjustRightInd w:val="0"/>
        <w:spacing w:line="360" w:lineRule="auto"/>
        <w:jc w:val="center"/>
        <w:outlineLvl w:val="9"/>
        <w:rPr>
          <w:rFonts w:ascii="宋体" w:hAnsi="宋体"/>
          <w:b/>
          <w:bCs/>
          <w:sz w:val="24"/>
          <w:szCs w:val="24"/>
        </w:rPr>
      </w:pPr>
    </w:p>
    <w:p w14:paraId="3A6CAAAB">
      <w:pPr>
        <w:autoSpaceDE w:val="0"/>
        <w:autoSpaceDN w:val="0"/>
        <w:adjustRightInd w:val="0"/>
        <w:spacing w:line="360" w:lineRule="auto"/>
        <w:jc w:val="center"/>
        <w:outlineLvl w:val="9"/>
        <w:rPr>
          <w:rFonts w:ascii="宋体" w:hAnsi="宋体"/>
          <w:b/>
          <w:bCs/>
          <w:sz w:val="24"/>
          <w:szCs w:val="24"/>
        </w:rPr>
      </w:pPr>
    </w:p>
    <w:p w14:paraId="77DBD628">
      <w:pPr>
        <w:autoSpaceDE w:val="0"/>
        <w:autoSpaceDN w:val="0"/>
        <w:adjustRightInd w:val="0"/>
        <w:spacing w:line="360" w:lineRule="auto"/>
        <w:jc w:val="center"/>
        <w:outlineLvl w:val="9"/>
        <w:rPr>
          <w:rFonts w:ascii="宋体" w:hAnsi="宋体"/>
          <w:b/>
          <w:bCs/>
          <w:sz w:val="24"/>
          <w:szCs w:val="24"/>
        </w:rPr>
      </w:pPr>
    </w:p>
    <w:p w14:paraId="115EFE72">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4.5 售后服务方案</w:t>
      </w:r>
    </w:p>
    <w:p w14:paraId="39DB5627">
      <w:pPr>
        <w:autoSpaceDE w:val="0"/>
        <w:autoSpaceDN w:val="0"/>
        <w:adjustRightInd w:val="0"/>
        <w:spacing w:line="360" w:lineRule="auto"/>
        <w:jc w:val="center"/>
        <w:outlineLvl w:val="9"/>
        <w:rPr>
          <w:rFonts w:ascii="宋体" w:hAnsi="宋体"/>
          <w:b/>
          <w:bCs/>
          <w:sz w:val="36"/>
          <w:szCs w:val="36"/>
        </w:rPr>
      </w:pPr>
    </w:p>
    <w:p w14:paraId="2D8558F7">
      <w:pPr>
        <w:autoSpaceDE w:val="0"/>
        <w:autoSpaceDN w:val="0"/>
        <w:adjustRightInd w:val="0"/>
        <w:spacing w:line="360" w:lineRule="auto"/>
        <w:jc w:val="center"/>
        <w:outlineLvl w:val="9"/>
        <w:rPr>
          <w:rFonts w:ascii="宋体" w:hAnsi="宋体"/>
          <w:b/>
          <w:bCs/>
          <w:sz w:val="36"/>
          <w:szCs w:val="36"/>
        </w:rPr>
      </w:pPr>
    </w:p>
    <w:p w14:paraId="2821130D">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（投标人根据招标文件要求自行编制）</w:t>
      </w:r>
    </w:p>
    <w:p w14:paraId="163A3E9A">
      <w:pPr>
        <w:autoSpaceDE w:val="0"/>
        <w:autoSpaceDN w:val="0"/>
        <w:adjustRightInd w:val="0"/>
        <w:spacing w:line="360" w:lineRule="auto"/>
        <w:jc w:val="center"/>
        <w:outlineLvl w:val="9"/>
        <w:rPr>
          <w:rFonts w:ascii="宋体" w:hAnsi="宋体"/>
          <w:b/>
          <w:bCs/>
          <w:sz w:val="36"/>
          <w:szCs w:val="36"/>
        </w:rPr>
      </w:pPr>
    </w:p>
    <w:p w14:paraId="6DD0F70C">
      <w:pPr>
        <w:autoSpaceDE w:val="0"/>
        <w:autoSpaceDN w:val="0"/>
        <w:adjustRightInd w:val="0"/>
        <w:spacing w:line="360" w:lineRule="auto"/>
        <w:jc w:val="center"/>
        <w:outlineLvl w:val="9"/>
        <w:rPr>
          <w:rFonts w:ascii="宋体" w:hAnsi="宋体"/>
          <w:b/>
          <w:bCs/>
          <w:sz w:val="36"/>
          <w:szCs w:val="36"/>
        </w:rPr>
      </w:pPr>
    </w:p>
    <w:p w14:paraId="05424AA3">
      <w:pPr>
        <w:autoSpaceDE w:val="0"/>
        <w:autoSpaceDN w:val="0"/>
        <w:adjustRightInd w:val="0"/>
        <w:spacing w:line="360" w:lineRule="auto"/>
        <w:jc w:val="center"/>
        <w:outlineLvl w:val="9"/>
        <w:rPr>
          <w:rFonts w:ascii="宋体" w:hAnsi="宋体"/>
          <w:b/>
          <w:bCs/>
          <w:sz w:val="36"/>
          <w:szCs w:val="36"/>
        </w:rPr>
      </w:pPr>
    </w:p>
    <w:p w14:paraId="191480E8">
      <w:pPr>
        <w:autoSpaceDE w:val="0"/>
        <w:autoSpaceDN w:val="0"/>
        <w:adjustRightInd w:val="0"/>
        <w:spacing w:line="360" w:lineRule="auto"/>
        <w:jc w:val="center"/>
        <w:outlineLvl w:val="9"/>
        <w:rPr>
          <w:rFonts w:ascii="宋体" w:hAnsi="宋体"/>
          <w:b/>
          <w:bCs/>
          <w:sz w:val="36"/>
          <w:szCs w:val="36"/>
        </w:rPr>
      </w:pPr>
    </w:p>
    <w:p w14:paraId="253C9FD3">
      <w:pPr>
        <w:autoSpaceDE w:val="0"/>
        <w:autoSpaceDN w:val="0"/>
        <w:adjustRightInd w:val="0"/>
        <w:spacing w:line="360" w:lineRule="auto"/>
        <w:jc w:val="center"/>
        <w:outlineLvl w:val="9"/>
        <w:rPr>
          <w:rFonts w:ascii="宋体" w:hAnsi="宋体"/>
          <w:b/>
          <w:bCs/>
          <w:sz w:val="36"/>
          <w:szCs w:val="36"/>
        </w:rPr>
      </w:pPr>
    </w:p>
    <w:p w14:paraId="149867B8">
      <w:pPr>
        <w:autoSpaceDE w:val="0"/>
        <w:autoSpaceDN w:val="0"/>
        <w:adjustRightInd w:val="0"/>
        <w:spacing w:line="360" w:lineRule="auto"/>
        <w:jc w:val="center"/>
        <w:outlineLvl w:val="9"/>
        <w:rPr>
          <w:rFonts w:ascii="宋体" w:hAnsi="宋体"/>
          <w:b/>
          <w:bCs/>
          <w:sz w:val="36"/>
          <w:szCs w:val="36"/>
        </w:rPr>
      </w:pPr>
    </w:p>
    <w:p w14:paraId="26A3051C">
      <w:pPr>
        <w:autoSpaceDE w:val="0"/>
        <w:autoSpaceDN w:val="0"/>
        <w:adjustRightInd w:val="0"/>
        <w:spacing w:line="360" w:lineRule="auto"/>
        <w:jc w:val="center"/>
        <w:outlineLvl w:val="9"/>
        <w:rPr>
          <w:rFonts w:ascii="宋体" w:hAnsi="宋体"/>
          <w:b/>
          <w:bCs/>
          <w:sz w:val="36"/>
          <w:szCs w:val="36"/>
        </w:rPr>
      </w:pPr>
    </w:p>
    <w:p w14:paraId="283FCF19">
      <w:pPr>
        <w:autoSpaceDE w:val="0"/>
        <w:autoSpaceDN w:val="0"/>
        <w:adjustRightInd w:val="0"/>
        <w:spacing w:line="360" w:lineRule="auto"/>
        <w:jc w:val="center"/>
        <w:outlineLvl w:val="9"/>
        <w:rPr>
          <w:rFonts w:ascii="宋体" w:hAnsi="宋体"/>
          <w:b/>
          <w:bCs/>
          <w:sz w:val="36"/>
          <w:szCs w:val="36"/>
        </w:rPr>
      </w:pPr>
    </w:p>
    <w:p w14:paraId="05F27FF6">
      <w:pPr>
        <w:autoSpaceDE w:val="0"/>
        <w:autoSpaceDN w:val="0"/>
        <w:adjustRightInd w:val="0"/>
        <w:spacing w:line="360" w:lineRule="auto"/>
        <w:jc w:val="center"/>
        <w:outlineLvl w:val="9"/>
        <w:rPr>
          <w:rFonts w:ascii="宋体" w:hAnsi="宋体"/>
          <w:b/>
          <w:bCs/>
          <w:sz w:val="36"/>
          <w:szCs w:val="36"/>
        </w:rPr>
      </w:pPr>
    </w:p>
    <w:p w14:paraId="782A8405">
      <w:pPr>
        <w:autoSpaceDE w:val="0"/>
        <w:autoSpaceDN w:val="0"/>
        <w:adjustRightInd w:val="0"/>
        <w:spacing w:line="360" w:lineRule="auto"/>
        <w:jc w:val="center"/>
        <w:outlineLvl w:val="9"/>
        <w:rPr>
          <w:rFonts w:ascii="宋体" w:hAnsi="宋体"/>
          <w:b/>
          <w:bCs/>
          <w:sz w:val="36"/>
          <w:szCs w:val="36"/>
        </w:rPr>
      </w:pPr>
    </w:p>
    <w:p w14:paraId="0264D0EF">
      <w:pPr>
        <w:autoSpaceDE w:val="0"/>
        <w:autoSpaceDN w:val="0"/>
        <w:adjustRightInd w:val="0"/>
        <w:spacing w:line="360" w:lineRule="auto"/>
        <w:jc w:val="center"/>
        <w:outlineLvl w:val="9"/>
        <w:rPr>
          <w:rFonts w:ascii="宋体" w:hAnsi="宋体"/>
          <w:b/>
          <w:bCs/>
          <w:sz w:val="36"/>
          <w:szCs w:val="36"/>
        </w:rPr>
      </w:pPr>
    </w:p>
    <w:p w14:paraId="686C66CA">
      <w:pPr>
        <w:autoSpaceDE w:val="0"/>
        <w:autoSpaceDN w:val="0"/>
        <w:adjustRightInd w:val="0"/>
        <w:spacing w:line="360" w:lineRule="auto"/>
        <w:jc w:val="center"/>
        <w:outlineLvl w:val="9"/>
        <w:rPr>
          <w:rFonts w:ascii="宋体" w:hAnsi="宋体"/>
          <w:b/>
          <w:bCs/>
          <w:sz w:val="36"/>
          <w:szCs w:val="36"/>
        </w:rPr>
      </w:pPr>
    </w:p>
    <w:p w14:paraId="79733F7F">
      <w:pPr>
        <w:autoSpaceDE w:val="0"/>
        <w:autoSpaceDN w:val="0"/>
        <w:adjustRightInd w:val="0"/>
        <w:spacing w:line="360" w:lineRule="auto"/>
        <w:jc w:val="center"/>
        <w:outlineLvl w:val="9"/>
        <w:rPr>
          <w:rFonts w:ascii="宋体" w:hAnsi="宋体"/>
          <w:b/>
          <w:bCs/>
          <w:sz w:val="36"/>
          <w:szCs w:val="36"/>
        </w:rPr>
      </w:pPr>
    </w:p>
    <w:p w14:paraId="6D222D48">
      <w:pPr>
        <w:autoSpaceDE w:val="0"/>
        <w:autoSpaceDN w:val="0"/>
        <w:adjustRightInd w:val="0"/>
        <w:spacing w:line="360" w:lineRule="auto"/>
        <w:jc w:val="center"/>
        <w:outlineLvl w:val="9"/>
        <w:rPr>
          <w:rFonts w:ascii="宋体" w:hAnsi="宋体"/>
          <w:b/>
          <w:bCs/>
          <w:sz w:val="36"/>
          <w:szCs w:val="36"/>
        </w:rPr>
      </w:pPr>
    </w:p>
    <w:p w14:paraId="1DDA08A2">
      <w:pPr>
        <w:autoSpaceDE w:val="0"/>
        <w:autoSpaceDN w:val="0"/>
        <w:adjustRightInd w:val="0"/>
        <w:spacing w:line="360" w:lineRule="auto"/>
        <w:jc w:val="center"/>
        <w:outlineLvl w:val="9"/>
        <w:rPr>
          <w:rFonts w:ascii="宋体" w:hAnsi="宋体"/>
          <w:b/>
          <w:bCs/>
          <w:sz w:val="36"/>
          <w:szCs w:val="36"/>
        </w:rPr>
      </w:pPr>
    </w:p>
    <w:p w14:paraId="3E254EDC">
      <w:pPr>
        <w:autoSpaceDE w:val="0"/>
        <w:autoSpaceDN w:val="0"/>
        <w:adjustRightInd w:val="0"/>
        <w:spacing w:line="360" w:lineRule="auto"/>
        <w:jc w:val="center"/>
        <w:outlineLvl w:val="9"/>
        <w:rPr>
          <w:rFonts w:ascii="宋体" w:hAnsi="宋体"/>
          <w:b/>
          <w:bCs/>
          <w:sz w:val="36"/>
          <w:szCs w:val="36"/>
        </w:rPr>
      </w:pPr>
    </w:p>
    <w:p w14:paraId="6491E58E">
      <w:pPr>
        <w:autoSpaceDE w:val="0"/>
        <w:autoSpaceDN w:val="0"/>
        <w:adjustRightInd w:val="0"/>
        <w:spacing w:line="360" w:lineRule="auto"/>
        <w:jc w:val="center"/>
        <w:outlineLvl w:val="9"/>
        <w:rPr>
          <w:rFonts w:ascii="宋体" w:hAnsi="宋体"/>
          <w:b/>
          <w:bCs/>
          <w:sz w:val="36"/>
          <w:szCs w:val="36"/>
        </w:rPr>
      </w:pPr>
    </w:p>
    <w:p w14:paraId="533A308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4.6“节能产品政府采购品目清单”强制节能产品情况</w:t>
      </w:r>
    </w:p>
    <w:p w14:paraId="72CB7248">
      <w:pPr>
        <w:autoSpaceDE w:val="0"/>
        <w:autoSpaceDN w:val="0"/>
        <w:adjustRightInd w:val="0"/>
        <w:spacing w:line="360" w:lineRule="auto"/>
        <w:jc w:val="center"/>
        <w:outlineLvl w:val="9"/>
        <w:rPr>
          <w:rFonts w:ascii="宋体" w:hAnsi="宋体"/>
          <w:b/>
          <w:bCs/>
          <w:sz w:val="28"/>
          <w:szCs w:val="28"/>
        </w:rPr>
      </w:pPr>
    </w:p>
    <w:p w14:paraId="1BC5D389">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4F1DBFE2">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163D8F9A">
      <w:pPr>
        <w:tabs>
          <w:tab w:val="left" w:pos="1800"/>
          <w:tab w:val="left" w:pos="5580"/>
        </w:tabs>
        <w:spacing w:line="360" w:lineRule="auto"/>
        <w:rPr>
          <w:rFonts w:ascii="宋体" w:hAnsi="宋体"/>
          <w:szCs w:val="21"/>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757D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2C085F91">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73EEDE41">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4044ACAE">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760C5DD9">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60BCE60C">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65526563">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4FBFCA3E">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0A23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50E8649">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4877E66A">
            <w:pPr>
              <w:pStyle w:val="8"/>
              <w:spacing w:line="360" w:lineRule="auto"/>
              <w:rPr>
                <w:rFonts w:ascii="宋体" w:hAnsi="宋体" w:eastAsia="宋体" w:cs="Times New Roman"/>
                <w:sz w:val="21"/>
                <w:szCs w:val="21"/>
              </w:rPr>
            </w:pPr>
          </w:p>
        </w:tc>
        <w:tc>
          <w:tcPr>
            <w:tcW w:w="814" w:type="pct"/>
            <w:vAlign w:val="center"/>
          </w:tcPr>
          <w:p w14:paraId="51DC7484">
            <w:pPr>
              <w:pStyle w:val="8"/>
              <w:spacing w:line="360" w:lineRule="auto"/>
              <w:rPr>
                <w:rFonts w:ascii="宋体" w:hAnsi="宋体" w:eastAsia="宋体" w:cs="Times New Roman"/>
                <w:sz w:val="21"/>
                <w:szCs w:val="21"/>
              </w:rPr>
            </w:pPr>
          </w:p>
        </w:tc>
        <w:tc>
          <w:tcPr>
            <w:tcW w:w="665" w:type="pct"/>
          </w:tcPr>
          <w:p w14:paraId="62A1160F">
            <w:pPr>
              <w:pStyle w:val="8"/>
              <w:spacing w:line="360" w:lineRule="auto"/>
              <w:rPr>
                <w:rFonts w:ascii="宋体" w:hAnsi="宋体" w:eastAsia="宋体" w:cs="Times New Roman"/>
                <w:sz w:val="21"/>
                <w:szCs w:val="21"/>
              </w:rPr>
            </w:pPr>
          </w:p>
        </w:tc>
        <w:tc>
          <w:tcPr>
            <w:tcW w:w="884" w:type="pct"/>
          </w:tcPr>
          <w:p w14:paraId="621A2FA7">
            <w:pPr>
              <w:pStyle w:val="8"/>
              <w:spacing w:line="360" w:lineRule="auto"/>
              <w:rPr>
                <w:rFonts w:ascii="宋体" w:hAnsi="宋体" w:eastAsia="宋体" w:cs="Times New Roman"/>
                <w:sz w:val="21"/>
                <w:szCs w:val="21"/>
              </w:rPr>
            </w:pPr>
          </w:p>
        </w:tc>
        <w:tc>
          <w:tcPr>
            <w:tcW w:w="858" w:type="pct"/>
          </w:tcPr>
          <w:p w14:paraId="30F1839F">
            <w:pPr>
              <w:pStyle w:val="8"/>
              <w:spacing w:line="360" w:lineRule="auto"/>
              <w:rPr>
                <w:rFonts w:ascii="宋体" w:hAnsi="宋体" w:eastAsia="宋体" w:cs="Times New Roman"/>
                <w:sz w:val="21"/>
                <w:szCs w:val="21"/>
              </w:rPr>
            </w:pPr>
          </w:p>
        </w:tc>
        <w:tc>
          <w:tcPr>
            <w:tcW w:w="760" w:type="pct"/>
          </w:tcPr>
          <w:p w14:paraId="1F59D518">
            <w:pPr>
              <w:pStyle w:val="8"/>
              <w:spacing w:line="360" w:lineRule="auto"/>
              <w:rPr>
                <w:rFonts w:ascii="宋体" w:hAnsi="宋体" w:eastAsia="宋体" w:cs="Times New Roman"/>
                <w:sz w:val="21"/>
                <w:szCs w:val="21"/>
              </w:rPr>
            </w:pPr>
          </w:p>
        </w:tc>
      </w:tr>
      <w:tr w14:paraId="675D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933948B">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6513BCCA">
            <w:pPr>
              <w:pStyle w:val="8"/>
              <w:spacing w:line="360" w:lineRule="auto"/>
              <w:rPr>
                <w:rFonts w:ascii="宋体" w:hAnsi="宋体" w:eastAsia="宋体" w:cs="Times New Roman"/>
                <w:sz w:val="21"/>
                <w:szCs w:val="21"/>
              </w:rPr>
            </w:pPr>
          </w:p>
        </w:tc>
        <w:tc>
          <w:tcPr>
            <w:tcW w:w="814" w:type="pct"/>
            <w:vAlign w:val="center"/>
          </w:tcPr>
          <w:p w14:paraId="6DCDD4C5">
            <w:pPr>
              <w:pStyle w:val="8"/>
              <w:spacing w:line="360" w:lineRule="auto"/>
              <w:rPr>
                <w:rFonts w:ascii="宋体" w:hAnsi="宋体" w:eastAsia="宋体" w:cs="Times New Roman"/>
                <w:sz w:val="21"/>
                <w:szCs w:val="21"/>
              </w:rPr>
            </w:pPr>
          </w:p>
        </w:tc>
        <w:tc>
          <w:tcPr>
            <w:tcW w:w="665" w:type="pct"/>
          </w:tcPr>
          <w:p w14:paraId="7DB7A326">
            <w:pPr>
              <w:pStyle w:val="8"/>
              <w:spacing w:line="360" w:lineRule="auto"/>
              <w:rPr>
                <w:rFonts w:ascii="宋体" w:hAnsi="宋体" w:eastAsia="宋体" w:cs="Times New Roman"/>
                <w:sz w:val="21"/>
                <w:szCs w:val="21"/>
              </w:rPr>
            </w:pPr>
          </w:p>
        </w:tc>
        <w:tc>
          <w:tcPr>
            <w:tcW w:w="884" w:type="pct"/>
          </w:tcPr>
          <w:p w14:paraId="2F998864">
            <w:pPr>
              <w:pStyle w:val="8"/>
              <w:spacing w:line="360" w:lineRule="auto"/>
              <w:rPr>
                <w:rFonts w:ascii="宋体" w:hAnsi="宋体" w:eastAsia="宋体" w:cs="Times New Roman"/>
                <w:sz w:val="21"/>
                <w:szCs w:val="21"/>
              </w:rPr>
            </w:pPr>
          </w:p>
        </w:tc>
        <w:tc>
          <w:tcPr>
            <w:tcW w:w="858" w:type="pct"/>
          </w:tcPr>
          <w:p w14:paraId="0E071A88">
            <w:pPr>
              <w:pStyle w:val="8"/>
              <w:spacing w:line="360" w:lineRule="auto"/>
              <w:rPr>
                <w:rFonts w:ascii="宋体" w:hAnsi="宋体" w:eastAsia="宋体" w:cs="Times New Roman"/>
                <w:sz w:val="21"/>
                <w:szCs w:val="21"/>
              </w:rPr>
            </w:pPr>
          </w:p>
        </w:tc>
        <w:tc>
          <w:tcPr>
            <w:tcW w:w="760" w:type="pct"/>
          </w:tcPr>
          <w:p w14:paraId="779FC184">
            <w:pPr>
              <w:pStyle w:val="8"/>
              <w:spacing w:line="360" w:lineRule="auto"/>
              <w:rPr>
                <w:rFonts w:ascii="宋体" w:hAnsi="宋体" w:eastAsia="宋体" w:cs="Times New Roman"/>
                <w:sz w:val="21"/>
                <w:szCs w:val="21"/>
              </w:rPr>
            </w:pPr>
          </w:p>
        </w:tc>
      </w:tr>
      <w:tr w14:paraId="1A7D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BF31236">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64EE469F">
            <w:pPr>
              <w:pStyle w:val="8"/>
              <w:spacing w:line="360" w:lineRule="auto"/>
              <w:rPr>
                <w:rFonts w:ascii="宋体" w:hAnsi="宋体" w:eastAsia="宋体" w:cs="Times New Roman"/>
                <w:sz w:val="21"/>
                <w:szCs w:val="21"/>
              </w:rPr>
            </w:pPr>
          </w:p>
        </w:tc>
        <w:tc>
          <w:tcPr>
            <w:tcW w:w="814" w:type="pct"/>
            <w:vAlign w:val="center"/>
          </w:tcPr>
          <w:p w14:paraId="3D5E031F">
            <w:pPr>
              <w:pStyle w:val="8"/>
              <w:spacing w:line="360" w:lineRule="auto"/>
              <w:rPr>
                <w:rFonts w:ascii="宋体" w:hAnsi="宋体" w:eastAsia="宋体" w:cs="Times New Roman"/>
                <w:sz w:val="21"/>
                <w:szCs w:val="21"/>
              </w:rPr>
            </w:pPr>
          </w:p>
        </w:tc>
        <w:tc>
          <w:tcPr>
            <w:tcW w:w="665" w:type="pct"/>
          </w:tcPr>
          <w:p w14:paraId="1571D391">
            <w:pPr>
              <w:pStyle w:val="8"/>
              <w:spacing w:line="360" w:lineRule="auto"/>
              <w:rPr>
                <w:rFonts w:ascii="宋体" w:hAnsi="宋体" w:eastAsia="宋体" w:cs="Times New Roman"/>
                <w:sz w:val="21"/>
                <w:szCs w:val="21"/>
              </w:rPr>
            </w:pPr>
          </w:p>
        </w:tc>
        <w:tc>
          <w:tcPr>
            <w:tcW w:w="884" w:type="pct"/>
          </w:tcPr>
          <w:p w14:paraId="13C3F957">
            <w:pPr>
              <w:pStyle w:val="8"/>
              <w:spacing w:line="360" w:lineRule="auto"/>
              <w:rPr>
                <w:rFonts w:ascii="宋体" w:hAnsi="宋体" w:eastAsia="宋体" w:cs="Times New Roman"/>
                <w:sz w:val="21"/>
                <w:szCs w:val="21"/>
              </w:rPr>
            </w:pPr>
          </w:p>
        </w:tc>
        <w:tc>
          <w:tcPr>
            <w:tcW w:w="858" w:type="pct"/>
          </w:tcPr>
          <w:p w14:paraId="6D5EC009">
            <w:pPr>
              <w:pStyle w:val="8"/>
              <w:spacing w:line="360" w:lineRule="auto"/>
              <w:rPr>
                <w:rFonts w:ascii="宋体" w:hAnsi="宋体" w:eastAsia="宋体" w:cs="Times New Roman"/>
                <w:sz w:val="21"/>
                <w:szCs w:val="21"/>
              </w:rPr>
            </w:pPr>
          </w:p>
        </w:tc>
        <w:tc>
          <w:tcPr>
            <w:tcW w:w="760" w:type="pct"/>
          </w:tcPr>
          <w:p w14:paraId="27F805C0">
            <w:pPr>
              <w:pStyle w:val="8"/>
              <w:spacing w:line="360" w:lineRule="auto"/>
              <w:rPr>
                <w:rFonts w:ascii="宋体" w:hAnsi="宋体" w:eastAsia="宋体" w:cs="Times New Roman"/>
                <w:sz w:val="21"/>
                <w:szCs w:val="21"/>
              </w:rPr>
            </w:pPr>
          </w:p>
        </w:tc>
      </w:tr>
    </w:tbl>
    <w:p w14:paraId="49B11FF3">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3A3D55F5">
      <w:pPr>
        <w:autoSpaceDE w:val="0"/>
        <w:autoSpaceDN w:val="0"/>
        <w:adjustRightInd w:val="0"/>
        <w:spacing w:line="480" w:lineRule="auto"/>
        <w:rPr>
          <w:rFonts w:cs="宋体" w:asciiTheme="minorEastAsia" w:hAnsiTheme="minorEastAsia"/>
          <w:szCs w:val="21"/>
          <w:lang w:val="zh-CN"/>
        </w:rPr>
      </w:pPr>
    </w:p>
    <w:p w14:paraId="0E2F9B84">
      <w:pPr>
        <w:snapToGrid w:val="0"/>
        <w:spacing w:line="500" w:lineRule="exact"/>
        <w:rPr>
          <w:rFonts w:cs="宋体" w:asciiTheme="minorEastAsia" w:hAnsiTheme="minorEastAsia"/>
          <w:szCs w:val="21"/>
          <w:lang w:val="zh-CN"/>
        </w:rPr>
      </w:pPr>
    </w:p>
    <w:p w14:paraId="52504990">
      <w:pPr>
        <w:rPr>
          <w:rFonts w:cs="宋体" w:asciiTheme="minorEastAsia" w:hAnsiTheme="minorEastAsia"/>
          <w:szCs w:val="21"/>
          <w:lang w:val="zh-CN"/>
        </w:rPr>
      </w:pPr>
      <w:r>
        <w:rPr>
          <w:rFonts w:hint="eastAsia" w:cs="宋体" w:asciiTheme="minorEastAsia" w:hAnsiTheme="minorEastAsia"/>
          <w:szCs w:val="21"/>
          <w:lang w:val="zh-CN"/>
        </w:rPr>
        <w:t>说明：所投产品节能认证证书须附后。</w:t>
      </w:r>
    </w:p>
    <w:p w14:paraId="7ACE9C8F">
      <w:pPr>
        <w:autoSpaceDE w:val="0"/>
        <w:autoSpaceDN w:val="0"/>
        <w:adjustRightInd w:val="0"/>
        <w:spacing w:line="360" w:lineRule="auto"/>
        <w:jc w:val="center"/>
        <w:outlineLvl w:val="9"/>
        <w:rPr>
          <w:rFonts w:ascii="宋体" w:hAnsi="宋体"/>
          <w:b/>
          <w:bCs/>
          <w:sz w:val="24"/>
          <w:szCs w:val="24"/>
        </w:rPr>
      </w:pPr>
    </w:p>
    <w:p w14:paraId="4CA15A4E">
      <w:pPr>
        <w:autoSpaceDE w:val="0"/>
        <w:autoSpaceDN w:val="0"/>
        <w:adjustRightInd w:val="0"/>
        <w:spacing w:line="360" w:lineRule="auto"/>
        <w:jc w:val="center"/>
        <w:outlineLvl w:val="9"/>
        <w:rPr>
          <w:rFonts w:ascii="宋体" w:hAnsi="宋体"/>
          <w:b/>
          <w:bCs/>
          <w:sz w:val="24"/>
          <w:szCs w:val="24"/>
        </w:rPr>
      </w:pPr>
    </w:p>
    <w:p w14:paraId="3D2B7C27">
      <w:pPr>
        <w:autoSpaceDE w:val="0"/>
        <w:autoSpaceDN w:val="0"/>
        <w:adjustRightInd w:val="0"/>
        <w:spacing w:line="360" w:lineRule="auto"/>
        <w:jc w:val="center"/>
        <w:outlineLvl w:val="9"/>
        <w:rPr>
          <w:rFonts w:ascii="宋体" w:hAnsi="宋体"/>
          <w:b/>
          <w:bCs/>
          <w:sz w:val="24"/>
          <w:szCs w:val="24"/>
        </w:rPr>
      </w:pPr>
    </w:p>
    <w:p w14:paraId="5F9254CB">
      <w:pPr>
        <w:autoSpaceDE w:val="0"/>
        <w:autoSpaceDN w:val="0"/>
        <w:adjustRightInd w:val="0"/>
        <w:spacing w:line="360" w:lineRule="auto"/>
        <w:jc w:val="center"/>
        <w:outlineLvl w:val="9"/>
        <w:rPr>
          <w:rFonts w:ascii="宋体" w:hAnsi="宋体"/>
          <w:b/>
          <w:bCs/>
          <w:sz w:val="24"/>
          <w:szCs w:val="24"/>
        </w:rPr>
      </w:pPr>
    </w:p>
    <w:p w14:paraId="69CDCC70">
      <w:pPr>
        <w:autoSpaceDE w:val="0"/>
        <w:autoSpaceDN w:val="0"/>
        <w:adjustRightInd w:val="0"/>
        <w:spacing w:line="360" w:lineRule="auto"/>
        <w:jc w:val="center"/>
        <w:outlineLvl w:val="9"/>
        <w:rPr>
          <w:rFonts w:ascii="宋体" w:hAnsi="宋体"/>
          <w:b/>
          <w:bCs/>
          <w:sz w:val="24"/>
          <w:szCs w:val="24"/>
        </w:rPr>
      </w:pPr>
    </w:p>
    <w:p w14:paraId="5170D362">
      <w:pPr>
        <w:autoSpaceDE w:val="0"/>
        <w:autoSpaceDN w:val="0"/>
        <w:adjustRightInd w:val="0"/>
        <w:spacing w:line="360" w:lineRule="auto"/>
        <w:jc w:val="center"/>
        <w:outlineLvl w:val="9"/>
        <w:rPr>
          <w:rFonts w:ascii="宋体" w:hAnsi="宋体"/>
          <w:b/>
          <w:bCs/>
          <w:sz w:val="24"/>
          <w:szCs w:val="24"/>
        </w:rPr>
      </w:pPr>
    </w:p>
    <w:p w14:paraId="1EFCBF6C">
      <w:pPr>
        <w:autoSpaceDE w:val="0"/>
        <w:autoSpaceDN w:val="0"/>
        <w:adjustRightInd w:val="0"/>
        <w:spacing w:line="360" w:lineRule="auto"/>
        <w:jc w:val="center"/>
        <w:outlineLvl w:val="9"/>
        <w:rPr>
          <w:rFonts w:ascii="宋体" w:hAnsi="宋体"/>
          <w:b/>
          <w:bCs/>
          <w:sz w:val="24"/>
          <w:szCs w:val="24"/>
        </w:rPr>
      </w:pPr>
    </w:p>
    <w:p w14:paraId="5939B6C2">
      <w:pPr>
        <w:autoSpaceDE w:val="0"/>
        <w:autoSpaceDN w:val="0"/>
        <w:adjustRightInd w:val="0"/>
        <w:spacing w:line="360" w:lineRule="auto"/>
        <w:jc w:val="center"/>
        <w:outlineLvl w:val="9"/>
        <w:rPr>
          <w:rFonts w:ascii="宋体" w:hAnsi="宋体"/>
          <w:b/>
          <w:bCs/>
          <w:sz w:val="24"/>
          <w:szCs w:val="24"/>
        </w:rPr>
      </w:pPr>
    </w:p>
    <w:p w14:paraId="76A37259">
      <w:pPr>
        <w:autoSpaceDE w:val="0"/>
        <w:autoSpaceDN w:val="0"/>
        <w:adjustRightInd w:val="0"/>
        <w:spacing w:line="360" w:lineRule="auto"/>
        <w:jc w:val="center"/>
        <w:outlineLvl w:val="9"/>
        <w:rPr>
          <w:rFonts w:ascii="宋体" w:hAnsi="宋体"/>
          <w:b/>
          <w:bCs/>
          <w:sz w:val="24"/>
          <w:szCs w:val="24"/>
        </w:rPr>
      </w:pPr>
    </w:p>
    <w:p w14:paraId="02D45BF2">
      <w:pPr>
        <w:autoSpaceDE w:val="0"/>
        <w:autoSpaceDN w:val="0"/>
        <w:adjustRightInd w:val="0"/>
        <w:spacing w:line="360" w:lineRule="auto"/>
        <w:jc w:val="center"/>
        <w:outlineLvl w:val="9"/>
        <w:rPr>
          <w:rFonts w:ascii="宋体" w:hAnsi="宋体"/>
          <w:b/>
          <w:bCs/>
          <w:sz w:val="24"/>
          <w:szCs w:val="24"/>
        </w:rPr>
      </w:pPr>
    </w:p>
    <w:p w14:paraId="172C62FD">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4.7“节能产品政府采购品目清单”优先采购节能产品情况</w:t>
      </w:r>
    </w:p>
    <w:p w14:paraId="33AA57F1">
      <w:pPr>
        <w:autoSpaceDE w:val="0"/>
        <w:autoSpaceDN w:val="0"/>
        <w:adjustRightInd w:val="0"/>
        <w:spacing w:line="360" w:lineRule="auto"/>
        <w:jc w:val="center"/>
        <w:outlineLvl w:val="9"/>
        <w:rPr>
          <w:rFonts w:ascii="宋体" w:hAnsi="宋体"/>
          <w:b/>
          <w:bCs/>
          <w:sz w:val="28"/>
          <w:szCs w:val="28"/>
        </w:rPr>
      </w:pPr>
    </w:p>
    <w:p w14:paraId="48C57236">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716A59F1">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03925DD5">
      <w:pPr>
        <w:tabs>
          <w:tab w:val="left" w:pos="1800"/>
          <w:tab w:val="left" w:pos="5580"/>
        </w:tabs>
        <w:spacing w:line="360" w:lineRule="auto"/>
        <w:rPr>
          <w:rFonts w:ascii="宋体" w:hAnsi="宋体"/>
          <w:szCs w:val="21"/>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21EF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131A9881">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2B518405">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1C1C5DC7">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0CC5D3E0">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225E1419">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36AD992E">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279A8356">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5EAC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1BC202E4">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4A4CF95F">
            <w:pPr>
              <w:pStyle w:val="8"/>
              <w:spacing w:line="360" w:lineRule="auto"/>
              <w:rPr>
                <w:rFonts w:ascii="宋体" w:hAnsi="宋体" w:eastAsia="宋体" w:cs="Times New Roman"/>
                <w:sz w:val="21"/>
                <w:szCs w:val="21"/>
              </w:rPr>
            </w:pPr>
          </w:p>
        </w:tc>
        <w:tc>
          <w:tcPr>
            <w:tcW w:w="814" w:type="pct"/>
            <w:vAlign w:val="center"/>
          </w:tcPr>
          <w:p w14:paraId="02C32D16">
            <w:pPr>
              <w:pStyle w:val="8"/>
              <w:spacing w:line="360" w:lineRule="auto"/>
              <w:rPr>
                <w:rFonts w:ascii="宋体" w:hAnsi="宋体" w:eastAsia="宋体" w:cs="Times New Roman"/>
                <w:sz w:val="21"/>
                <w:szCs w:val="21"/>
              </w:rPr>
            </w:pPr>
          </w:p>
        </w:tc>
        <w:tc>
          <w:tcPr>
            <w:tcW w:w="665" w:type="pct"/>
          </w:tcPr>
          <w:p w14:paraId="6EEEC2EE">
            <w:pPr>
              <w:pStyle w:val="8"/>
              <w:spacing w:line="360" w:lineRule="auto"/>
              <w:rPr>
                <w:rFonts w:ascii="宋体" w:hAnsi="宋体" w:eastAsia="宋体" w:cs="Times New Roman"/>
                <w:sz w:val="21"/>
                <w:szCs w:val="21"/>
              </w:rPr>
            </w:pPr>
          </w:p>
        </w:tc>
        <w:tc>
          <w:tcPr>
            <w:tcW w:w="884" w:type="pct"/>
          </w:tcPr>
          <w:p w14:paraId="458AEE36">
            <w:pPr>
              <w:pStyle w:val="8"/>
              <w:spacing w:line="360" w:lineRule="auto"/>
              <w:rPr>
                <w:rFonts w:ascii="宋体" w:hAnsi="宋体" w:eastAsia="宋体" w:cs="Times New Roman"/>
                <w:sz w:val="21"/>
                <w:szCs w:val="21"/>
              </w:rPr>
            </w:pPr>
          </w:p>
        </w:tc>
        <w:tc>
          <w:tcPr>
            <w:tcW w:w="858" w:type="pct"/>
          </w:tcPr>
          <w:p w14:paraId="5F919222">
            <w:pPr>
              <w:pStyle w:val="8"/>
              <w:spacing w:line="360" w:lineRule="auto"/>
              <w:rPr>
                <w:rFonts w:ascii="宋体" w:hAnsi="宋体" w:eastAsia="宋体" w:cs="Times New Roman"/>
                <w:sz w:val="21"/>
                <w:szCs w:val="21"/>
              </w:rPr>
            </w:pPr>
          </w:p>
        </w:tc>
        <w:tc>
          <w:tcPr>
            <w:tcW w:w="760" w:type="pct"/>
          </w:tcPr>
          <w:p w14:paraId="0691C10A">
            <w:pPr>
              <w:pStyle w:val="8"/>
              <w:spacing w:line="360" w:lineRule="auto"/>
              <w:rPr>
                <w:rFonts w:ascii="宋体" w:hAnsi="宋体" w:eastAsia="宋体" w:cs="Times New Roman"/>
                <w:sz w:val="21"/>
                <w:szCs w:val="21"/>
              </w:rPr>
            </w:pPr>
          </w:p>
        </w:tc>
      </w:tr>
      <w:tr w14:paraId="50BC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36F01C78">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37FE2DD4">
            <w:pPr>
              <w:pStyle w:val="8"/>
              <w:spacing w:line="360" w:lineRule="auto"/>
              <w:rPr>
                <w:rFonts w:ascii="宋体" w:hAnsi="宋体" w:eastAsia="宋体" w:cs="Times New Roman"/>
                <w:sz w:val="21"/>
                <w:szCs w:val="21"/>
              </w:rPr>
            </w:pPr>
          </w:p>
        </w:tc>
        <w:tc>
          <w:tcPr>
            <w:tcW w:w="814" w:type="pct"/>
            <w:vAlign w:val="center"/>
          </w:tcPr>
          <w:p w14:paraId="723FDDF8">
            <w:pPr>
              <w:pStyle w:val="8"/>
              <w:spacing w:line="360" w:lineRule="auto"/>
              <w:rPr>
                <w:rFonts w:ascii="宋体" w:hAnsi="宋体" w:eastAsia="宋体" w:cs="Times New Roman"/>
                <w:sz w:val="21"/>
                <w:szCs w:val="21"/>
              </w:rPr>
            </w:pPr>
          </w:p>
        </w:tc>
        <w:tc>
          <w:tcPr>
            <w:tcW w:w="665" w:type="pct"/>
          </w:tcPr>
          <w:p w14:paraId="422145C6">
            <w:pPr>
              <w:pStyle w:val="8"/>
              <w:spacing w:line="360" w:lineRule="auto"/>
              <w:rPr>
                <w:rFonts w:ascii="宋体" w:hAnsi="宋体" w:eastAsia="宋体" w:cs="Times New Roman"/>
                <w:sz w:val="21"/>
                <w:szCs w:val="21"/>
              </w:rPr>
            </w:pPr>
          </w:p>
        </w:tc>
        <w:tc>
          <w:tcPr>
            <w:tcW w:w="884" w:type="pct"/>
          </w:tcPr>
          <w:p w14:paraId="256302B1">
            <w:pPr>
              <w:pStyle w:val="8"/>
              <w:spacing w:line="360" w:lineRule="auto"/>
              <w:rPr>
                <w:rFonts w:ascii="宋体" w:hAnsi="宋体" w:eastAsia="宋体" w:cs="Times New Roman"/>
                <w:sz w:val="21"/>
                <w:szCs w:val="21"/>
              </w:rPr>
            </w:pPr>
          </w:p>
        </w:tc>
        <w:tc>
          <w:tcPr>
            <w:tcW w:w="858" w:type="pct"/>
          </w:tcPr>
          <w:p w14:paraId="477793E6">
            <w:pPr>
              <w:pStyle w:val="8"/>
              <w:spacing w:line="360" w:lineRule="auto"/>
              <w:rPr>
                <w:rFonts w:ascii="宋体" w:hAnsi="宋体" w:eastAsia="宋体" w:cs="Times New Roman"/>
                <w:sz w:val="21"/>
                <w:szCs w:val="21"/>
              </w:rPr>
            </w:pPr>
          </w:p>
        </w:tc>
        <w:tc>
          <w:tcPr>
            <w:tcW w:w="760" w:type="pct"/>
          </w:tcPr>
          <w:p w14:paraId="0B8493E5">
            <w:pPr>
              <w:pStyle w:val="8"/>
              <w:spacing w:line="360" w:lineRule="auto"/>
              <w:rPr>
                <w:rFonts w:ascii="宋体" w:hAnsi="宋体" w:eastAsia="宋体" w:cs="Times New Roman"/>
                <w:sz w:val="21"/>
                <w:szCs w:val="21"/>
              </w:rPr>
            </w:pPr>
          </w:p>
        </w:tc>
      </w:tr>
      <w:tr w14:paraId="60F6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F1C864A">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78416A40">
            <w:pPr>
              <w:pStyle w:val="8"/>
              <w:spacing w:line="360" w:lineRule="auto"/>
              <w:rPr>
                <w:rFonts w:ascii="宋体" w:hAnsi="宋体" w:eastAsia="宋体" w:cs="Times New Roman"/>
                <w:sz w:val="21"/>
                <w:szCs w:val="21"/>
              </w:rPr>
            </w:pPr>
          </w:p>
        </w:tc>
        <w:tc>
          <w:tcPr>
            <w:tcW w:w="814" w:type="pct"/>
            <w:vAlign w:val="center"/>
          </w:tcPr>
          <w:p w14:paraId="74C13E84">
            <w:pPr>
              <w:pStyle w:val="8"/>
              <w:spacing w:line="360" w:lineRule="auto"/>
              <w:rPr>
                <w:rFonts w:ascii="宋体" w:hAnsi="宋体" w:eastAsia="宋体" w:cs="Times New Roman"/>
                <w:sz w:val="21"/>
                <w:szCs w:val="21"/>
              </w:rPr>
            </w:pPr>
          </w:p>
        </w:tc>
        <w:tc>
          <w:tcPr>
            <w:tcW w:w="665" w:type="pct"/>
          </w:tcPr>
          <w:p w14:paraId="0EE31D6C">
            <w:pPr>
              <w:pStyle w:val="8"/>
              <w:spacing w:line="360" w:lineRule="auto"/>
              <w:rPr>
                <w:rFonts w:ascii="宋体" w:hAnsi="宋体" w:eastAsia="宋体" w:cs="Times New Roman"/>
                <w:sz w:val="21"/>
                <w:szCs w:val="21"/>
              </w:rPr>
            </w:pPr>
          </w:p>
        </w:tc>
        <w:tc>
          <w:tcPr>
            <w:tcW w:w="884" w:type="pct"/>
          </w:tcPr>
          <w:p w14:paraId="119F68FA">
            <w:pPr>
              <w:pStyle w:val="8"/>
              <w:spacing w:line="360" w:lineRule="auto"/>
              <w:rPr>
                <w:rFonts w:ascii="宋体" w:hAnsi="宋体" w:eastAsia="宋体" w:cs="Times New Roman"/>
                <w:sz w:val="21"/>
                <w:szCs w:val="21"/>
              </w:rPr>
            </w:pPr>
          </w:p>
        </w:tc>
        <w:tc>
          <w:tcPr>
            <w:tcW w:w="858" w:type="pct"/>
          </w:tcPr>
          <w:p w14:paraId="679D98E0">
            <w:pPr>
              <w:pStyle w:val="8"/>
              <w:spacing w:line="360" w:lineRule="auto"/>
              <w:rPr>
                <w:rFonts w:ascii="宋体" w:hAnsi="宋体" w:eastAsia="宋体" w:cs="Times New Roman"/>
                <w:sz w:val="21"/>
                <w:szCs w:val="21"/>
              </w:rPr>
            </w:pPr>
          </w:p>
        </w:tc>
        <w:tc>
          <w:tcPr>
            <w:tcW w:w="760" w:type="pct"/>
          </w:tcPr>
          <w:p w14:paraId="3B16CC48">
            <w:pPr>
              <w:pStyle w:val="8"/>
              <w:spacing w:line="360" w:lineRule="auto"/>
              <w:rPr>
                <w:rFonts w:ascii="宋体" w:hAnsi="宋体" w:eastAsia="宋体" w:cs="Times New Roman"/>
                <w:sz w:val="21"/>
                <w:szCs w:val="21"/>
              </w:rPr>
            </w:pPr>
          </w:p>
        </w:tc>
      </w:tr>
    </w:tbl>
    <w:p w14:paraId="2ACA22DC">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27D0EDC3">
      <w:pPr>
        <w:autoSpaceDE w:val="0"/>
        <w:autoSpaceDN w:val="0"/>
        <w:adjustRightInd w:val="0"/>
        <w:spacing w:line="480" w:lineRule="auto"/>
        <w:rPr>
          <w:rFonts w:cs="宋体" w:asciiTheme="minorEastAsia" w:hAnsiTheme="minorEastAsia"/>
          <w:szCs w:val="21"/>
          <w:lang w:val="zh-CN"/>
        </w:rPr>
      </w:pPr>
    </w:p>
    <w:p w14:paraId="5D2B4213">
      <w:pPr>
        <w:snapToGrid w:val="0"/>
        <w:spacing w:line="500" w:lineRule="exact"/>
        <w:rPr>
          <w:rFonts w:cs="宋体" w:asciiTheme="minorEastAsia" w:hAnsiTheme="minorEastAsia"/>
          <w:szCs w:val="21"/>
          <w:lang w:val="zh-CN"/>
        </w:rPr>
      </w:pPr>
    </w:p>
    <w:p w14:paraId="2E2A70CA">
      <w:pPr>
        <w:rPr>
          <w:rFonts w:cs="宋体" w:asciiTheme="minorEastAsia" w:hAnsiTheme="minorEastAsia"/>
          <w:szCs w:val="21"/>
          <w:lang w:val="zh-CN"/>
        </w:rPr>
      </w:pPr>
      <w:r>
        <w:rPr>
          <w:rFonts w:hint="eastAsia" w:cs="宋体" w:asciiTheme="minorEastAsia" w:hAnsiTheme="minorEastAsia"/>
          <w:szCs w:val="21"/>
          <w:lang w:val="zh-CN"/>
        </w:rPr>
        <w:t>说明：所投产品节能认证证书须附后。</w:t>
      </w:r>
    </w:p>
    <w:p w14:paraId="76B39F52">
      <w:pPr>
        <w:rPr>
          <w:rFonts w:cs="宋体" w:asciiTheme="minorEastAsia" w:hAnsiTheme="minorEastAsia"/>
          <w:szCs w:val="21"/>
          <w:lang w:val="zh-CN"/>
        </w:rPr>
      </w:pPr>
    </w:p>
    <w:p w14:paraId="3782311F">
      <w:pPr>
        <w:rPr>
          <w:rFonts w:cs="宋体" w:asciiTheme="minorEastAsia" w:hAnsiTheme="minorEastAsia"/>
          <w:szCs w:val="21"/>
          <w:lang w:val="zh-CN"/>
        </w:rPr>
      </w:pPr>
    </w:p>
    <w:p w14:paraId="0ABA8C4C">
      <w:pPr>
        <w:rPr>
          <w:rFonts w:cs="宋体" w:asciiTheme="minorEastAsia" w:hAnsiTheme="minorEastAsia"/>
          <w:szCs w:val="21"/>
          <w:lang w:val="zh-CN"/>
        </w:rPr>
      </w:pPr>
    </w:p>
    <w:p w14:paraId="2663785D">
      <w:pPr>
        <w:rPr>
          <w:rFonts w:cs="宋体" w:asciiTheme="minorEastAsia" w:hAnsiTheme="minorEastAsia"/>
          <w:szCs w:val="21"/>
          <w:lang w:val="zh-CN"/>
        </w:rPr>
      </w:pPr>
    </w:p>
    <w:p w14:paraId="332DA654">
      <w:pPr>
        <w:rPr>
          <w:rFonts w:cs="宋体" w:asciiTheme="minorEastAsia" w:hAnsiTheme="minorEastAsia"/>
          <w:szCs w:val="21"/>
          <w:lang w:val="zh-CN"/>
        </w:rPr>
      </w:pPr>
    </w:p>
    <w:p w14:paraId="6D821E8A">
      <w:pPr>
        <w:rPr>
          <w:rFonts w:cs="宋体" w:asciiTheme="minorEastAsia" w:hAnsiTheme="minorEastAsia"/>
          <w:szCs w:val="21"/>
          <w:lang w:val="zh-CN"/>
        </w:rPr>
      </w:pPr>
    </w:p>
    <w:p w14:paraId="2A705E4C">
      <w:pPr>
        <w:rPr>
          <w:rFonts w:cs="宋体" w:asciiTheme="minorEastAsia" w:hAnsiTheme="minorEastAsia"/>
          <w:szCs w:val="21"/>
          <w:lang w:val="zh-CN"/>
        </w:rPr>
      </w:pPr>
    </w:p>
    <w:p w14:paraId="6563F122">
      <w:pPr>
        <w:rPr>
          <w:rFonts w:cs="宋体" w:asciiTheme="minorEastAsia" w:hAnsiTheme="minorEastAsia"/>
          <w:szCs w:val="21"/>
          <w:lang w:val="zh-CN"/>
        </w:rPr>
      </w:pPr>
    </w:p>
    <w:p w14:paraId="72C07B0C">
      <w:pPr>
        <w:rPr>
          <w:rFonts w:cs="宋体" w:asciiTheme="minorEastAsia" w:hAnsiTheme="minorEastAsia"/>
          <w:szCs w:val="21"/>
          <w:lang w:val="zh-CN"/>
        </w:rPr>
      </w:pPr>
    </w:p>
    <w:p w14:paraId="3EC1A7EC">
      <w:pPr>
        <w:rPr>
          <w:rFonts w:cs="宋体" w:asciiTheme="minorEastAsia" w:hAnsiTheme="minorEastAsia"/>
          <w:szCs w:val="21"/>
          <w:lang w:val="zh-CN"/>
        </w:rPr>
      </w:pPr>
    </w:p>
    <w:p w14:paraId="0B91A290">
      <w:pPr>
        <w:rPr>
          <w:rFonts w:cs="宋体" w:asciiTheme="minorEastAsia" w:hAnsiTheme="minorEastAsia"/>
          <w:szCs w:val="21"/>
          <w:lang w:val="zh-CN"/>
        </w:rPr>
      </w:pPr>
    </w:p>
    <w:p w14:paraId="26C63B32">
      <w:pPr>
        <w:rPr>
          <w:rFonts w:cs="宋体" w:asciiTheme="minorEastAsia" w:hAnsiTheme="minorEastAsia"/>
          <w:szCs w:val="21"/>
          <w:lang w:val="zh-CN"/>
        </w:rPr>
      </w:pPr>
    </w:p>
    <w:p w14:paraId="2CF83D32">
      <w:pPr>
        <w:rPr>
          <w:rFonts w:cs="宋体" w:asciiTheme="minorEastAsia" w:hAnsiTheme="minorEastAsia"/>
          <w:szCs w:val="21"/>
          <w:lang w:val="zh-CN"/>
        </w:rPr>
      </w:pPr>
    </w:p>
    <w:p w14:paraId="6F6B4D0B">
      <w:pPr>
        <w:rPr>
          <w:rFonts w:cs="宋体" w:asciiTheme="minorEastAsia" w:hAnsiTheme="minorEastAsia"/>
          <w:szCs w:val="21"/>
          <w:lang w:val="zh-CN"/>
        </w:rPr>
      </w:pPr>
    </w:p>
    <w:p w14:paraId="61D0B3A4">
      <w:pPr>
        <w:rPr>
          <w:rFonts w:cs="宋体" w:asciiTheme="minorEastAsia" w:hAnsiTheme="minorEastAsia"/>
          <w:szCs w:val="21"/>
          <w:lang w:val="zh-CN"/>
        </w:rPr>
      </w:pPr>
    </w:p>
    <w:p w14:paraId="3444B349">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w:t>
      </w:r>
      <w:r>
        <w:rPr>
          <w:rFonts w:hint="eastAsia" w:ascii="宋体" w:hAnsi="宋体"/>
          <w:b/>
          <w:bCs/>
          <w:sz w:val="24"/>
          <w:szCs w:val="24"/>
          <w:lang w:val="en-US" w:eastAsia="zh-CN"/>
        </w:rPr>
        <w:t>8</w:t>
      </w:r>
      <w:r>
        <w:rPr>
          <w:rFonts w:hint="eastAsia" w:ascii="宋体" w:hAnsi="宋体"/>
          <w:b/>
          <w:bCs/>
          <w:sz w:val="24"/>
          <w:szCs w:val="24"/>
        </w:rPr>
        <w:t xml:space="preserve"> “环境标志产品政府采购品目清单”优先采购产品情况</w:t>
      </w:r>
    </w:p>
    <w:p w14:paraId="293BAE36">
      <w:pPr>
        <w:autoSpaceDE w:val="0"/>
        <w:autoSpaceDN w:val="0"/>
        <w:adjustRightInd w:val="0"/>
        <w:spacing w:line="360" w:lineRule="auto"/>
        <w:jc w:val="center"/>
        <w:outlineLvl w:val="9"/>
        <w:rPr>
          <w:rFonts w:ascii="宋体" w:hAnsi="宋体"/>
          <w:b/>
          <w:bCs/>
          <w:sz w:val="28"/>
          <w:szCs w:val="28"/>
        </w:rPr>
      </w:pPr>
    </w:p>
    <w:p w14:paraId="2F228C5C">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025C81D6">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53485CB9">
      <w:pPr>
        <w:tabs>
          <w:tab w:val="left" w:pos="1800"/>
          <w:tab w:val="left" w:pos="5580"/>
        </w:tabs>
        <w:spacing w:line="360" w:lineRule="auto"/>
        <w:rPr>
          <w:rFonts w:asciiTheme="minorEastAsia" w:hAnsiTheme="minorEastAsia"/>
          <w:szCs w:val="21"/>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2159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18C85C97">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45150350">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39CC29CE">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4D621D82">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2E40F0EC">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0868EFD3">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75A5E5A0">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36E8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1B863268">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6F69E3A3">
            <w:pPr>
              <w:pStyle w:val="8"/>
              <w:spacing w:line="360" w:lineRule="auto"/>
              <w:rPr>
                <w:rFonts w:ascii="宋体" w:hAnsi="宋体" w:eastAsia="宋体" w:cs="Times New Roman"/>
                <w:sz w:val="21"/>
                <w:szCs w:val="21"/>
              </w:rPr>
            </w:pPr>
          </w:p>
        </w:tc>
        <w:tc>
          <w:tcPr>
            <w:tcW w:w="814" w:type="pct"/>
            <w:vAlign w:val="center"/>
          </w:tcPr>
          <w:p w14:paraId="3F1D3D64">
            <w:pPr>
              <w:pStyle w:val="8"/>
              <w:spacing w:line="360" w:lineRule="auto"/>
              <w:rPr>
                <w:rFonts w:ascii="宋体" w:hAnsi="宋体" w:eastAsia="宋体" w:cs="Times New Roman"/>
                <w:sz w:val="21"/>
                <w:szCs w:val="21"/>
              </w:rPr>
            </w:pPr>
          </w:p>
        </w:tc>
        <w:tc>
          <w:tcPr>
            <w:tcW w:w="665" w:type="pct"/>
          </w:tcPr>
          <w:p w14:paraId="4A3550F0">
            <w:pPr>
              <w:pStyle w:val="8"/>
              <w:spacing w:line="360" w:lineRule="auto"/>
              <w:rPr>
                <w:rFonts w:ascii="宋体" w:hAnsi="宋体" w:eastAsia="宋体" w:cs="Times New Roman"/>
                <w:sz w:val="21"/>
                <w:szCs w:val="21"/>
              </w:rPr>
            </w:pPr>
          </w:p>
        </w:tc>
        <w:tc>
          <w:tcPr>
            <w:tcW w:w="884" w:type="pct"/>
          </w:tcPr>
          <w:p w14:paraId="1E6A429C">
            <w:pPr>
              <w:pStyle w:val="8"/>
              <w:spacing w:line="360" w:lineRule="auto"/>
              <w:rPr>
                <w:rFonts w:ascii="宋体" w:hAnsi="宋体" w:eastAsia="宋体" w:cs="Times New Roman"/>
                <w:sz w:val="21"/>
                <w:szCs w:val="21"/>
              </w:rPr>
            </w:pPr>
          </w:p>
        </w:tc>
        <w:tc>
          <w:tcPr>
            <w:tcW w:w="858" w:type="pct"/>
          </w:tcPr>
          <w:p w14:paraId="605B6D65">
            <w:pPr>
              <w:pStyle w:val="8"/>
              <w:spacing w:line="360" w:lineRule="auto"/>
              <w:rPr>
                <w:rFonts w:ascii="宋体" w:hAnsi="宋体" w:eastAsia="宋体" w:cs="Times New Roman"/>
                <w:sz w:val="21"/>
                <w:szCs w:val="21"/>
              </w:rPr>
            </w:pPr>
          </w:p>
        </w:tc>
        <w:tc>
          <w:tcPr>
            <w:tcW w:w="760" w:type="pct"/>
          </w:tcPr>
          <w:p w14:paraId="6F1F61DC">
            <w:pPr>
              <w:pStyle w:val="8"/>
              <w:spacing w:line="360" w:lineRule="auto"/>
              <w:rPr>
                <w:rFonts w:ascii="宋体" w:hAnsi="宋体" w:eastAsia="宋体" w:cs="Times New Roman"/>
                <w:sz w:val="21"/>
                <w:szCs w:val="21"/>
              </w:rPr>
            </w:pPr>
          </w:p>
        </w:tc>
      </w:tr>
      <w:tr w14:paraId="661E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368CC9A">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79BAE82A">
            <w:pPr>
              <w:pStyle w:val="8"/>
              <w:spacing w:line="360" w:lineRule="auto"/>
              <w:rPr>
                <w:rFonts w:ascii="宋体" w:hAnsi="宋体" w:eastAsia="宋体" w:cs="Times New Roman"/>
                <w:sz w:val="21"/>
                <w:szCs w:val="21"/>
              </w:rPr>
            </w:pPr>
          </w:p>
        </w:tc>
        <w:tc>
          <w:tcPr>
            <w:tcW w:w="814" w:type="pct"/>
            <w:vAlign w:val="center"/>
          </w:tcPr>
          <w:p w14:paraId="016A9A5B">
            <w:pPr>
              <w:pStyle w:val="8"/>
              <w:spacing w:line="360" w:lineRule="auto"/>
              <w:rPr>
                <w:rFonts w:ascii="宋体" w:hAnsi="宋体" w:eastAsia="宋体" w:cs="Times New Roman"/>
                <w:sz w:val="21"/>
                <w:szCs w:val="21"/>
              </w:rPr>
            </w:pPr>
          </w:p>
        </w:tc>
        <w:tc>
          <w:tcPr>
            <w:tcW w:w="665" w:type="pct"/>
          </w:tcPr>
          <w:p w14:paraId="05004B4F">
            <w:pPr>
              <w:pStyle w:val="8"/>
              <w:spacing w:line="360" w:lineRule="auto"/>
              <w:rPr>
                <w:rFonts w:ascii="宋体" w:hAnsi="宋体" w:eastAsia="宋体" w:cs="Times New Roman"/>
                <w:sz w:val="21"/>
                <w:szCs w:val="21"/>
              </w:rPr>
            </w:pPr>
          </w:p>
        </w:tc>
        <w:tc>
          <w:tcPr>
            <w:tcW w:w="884" w:type="pct"/>
          </w:tcPr>
          <w:p w14:paraId="1B64F57E">
            <w:pPr>
              <w:pStyle w:val="8"/>
              <w:spacing w:line="360" w:lineRule="auto"/>
              <w:rPr>
                <w:rFonts w:ascii="宋体" w:hAnsi="宋体" w:eastAsia="宋体" w:cs="Times New Roman"/>
                <w:sz w:val="21"/>
                <w:szCs w:val="21"/>
              </w:rPr>
            </w:pPr>
          </w:p>
        </w:tc>
        <w:tc>
          <w:tcPr>
            <w:tcW w:w="858" w:type="pct"/>
          </w:tcPr>
          <w:p w14:paraId="1DAF397A">
            <w:pPr>
              <w:pStyle w:val="8"/>
              <w:spacing w:line="360" w:lineRule="auto"/>
              <w:rPr>
                <w:rFonts w:ascii="宋体" w:hAnsi="宋体" w:eastAsia="宋体" w:cs="Times New Roman"/>
                <w:sz w:val="21"/>
                <w:szCs w:val="21"/>
              </w:rPr>
            </w:pPr>
          </w:p>
        </w:tc>
        <w:tc>
          <w:tcPr>
            <w:tcW w:w="760" w:type="pct"/>
          </w:tcPr>
          <w:p w14:paraId="05168403">
            <w:pPr>
              <w:pStyle w:val="8"/>
              <w:spacing w:line="360" w:lineRule="auto"/>
              <w:rPr>
                <w:rFonts w:ascii="宋体" w:hAnsi="宋体" w:eastAsia="宋体" w:cs="Times New Roman"/>
                <w:sz w:val="21"/>
                <w:szCs w:val="21"/>
              </w:rPr>
            </w:pPr>
          </w:p>
        </w:tc>
      </w:tr>
      <w:tr w14:paraId="1A60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5241BC1">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5E6EE3A9">
            <w:pPr>
              <w:pStyle w:val="8"/>
              <w:spacing w:line="360" w:lineRule="auto"/>
              <w:rPr>
                <w:rFonts w:ascii="宋体" w:hAnsi="宋体" w:eastAsia="宋体" w:cs="Times New Roman"/>
                <w:sz w:val="21"/>
                <w:szCs w:val="21"/>
              </w:rPr>
            </w:pPr>
          </w:p>
        </w:tc>
        <w:tc>
          <w:tcPr>
            <w:tcW w:w="814" w:type="pct"/>
            <w:vAlign w:val="center"/>
          </w:tcPr>
          <w:p w14:paraId="0E4A8A62">
            <w:pPr>
              <w:pStyle w:val="8"/>
              <w:spacing w:line="360" w:lineRule="auto"/>
              <w:rPr>
                <w:rFonts w:ascii="宋体" w:hAnsi="宋体" w:eastAsia="宋体" w:cs="Times New Roman"/>
                <w:sz w:val="21"/>
                <w:szCs w:val="21"/>
              </w:rPr>
            </w:pPr>
          </w:p>
        </w:tc>
        <w:tc>
          <w:tcPr>
            <w:tcW w:w="665" w:type="pct"/>
          </w:tcPr>
          <w:p w14:paraId="2221091E">
            <w:pPr>
              <w:pStyle w:val="8"/>
              <w:spacing w:line="360" w:lineRule="auto"/>
              <w:rPr>
                <w:rFonts w:ascii="宋体" w:hAnsi="宋体" w:eastAsia="宋体" w:cs="Times New Roman"/>
                <w:sz w:val="21"/>
                <w:szCs w:val="21"/>
              </w:rPr>
            </w:pPr>
          </w:p>
        </w:tc>
        <w:tc>
          <w:tcPr>
            <w:tcW w:w="884" w:type="pct"/>
          </w:tcPr>
          <w:p w14:paraId="3FDA271B">
            <w:pPr>
              <w:pStyle w:val="8"/>
              <w:spacing w:line="360" w:lineRule="auto"/>
              <w:rPr>
                <w:rFonts w:ascii="宋体" w:hAnsi="宋体" w:eastAsia="宋体" w:cs="Times New Roman"/>
                <w:sz w:val="21"/>
                <w:szCs w:val="21"/>
              </w:rPr>
            </w:pPr>
          </w:p>
        </w:tc>
        <w:tc>
          <w:tcPr>
            <w:tcW w:w="858" w:type="pct"/>
          </w:tcPr>
          <w:p w14:paraId="5EE86661">
            <w:pPr>
              <w:pStyle w:val="8"/>
              <w:spacing w:line="360" w:lineRule="auto"/>
              <w:rPr>
                <w:rFonts w:ascii="宋体" w:hAnsi="宋体" w:eastAsia="宋体" w:cs="Times New Roman"/>
                <w:sz w:val="21"/>
                <w:szCs w:val="21"/>
              </w:rPr>
            </w:pPr>
          </w:p>
        </w:tc>
        <w:tc>
          <w:tcPr>
            <w:tcW w:w="760" w:type="pct"/>
          </w:tcPr>
          <w:p w14:paraId="2A6A54E6">
            <w:pPr>
              <w:pStyle w:val="8"/>
              <w:spacing w:line="360" w:lineRule="auto"/>
              <w:rPr>
                <w:rFonts w:ascii="宋体" w:hAnsi="宋体" w:eastAsia="宋体" w:cs="Times New Roman"/>
                <w:sz w:val="21"/>
                <w:szCs w:val="21"/>
              </w:rPr>
            </w:pPr>
          </w:p>
        </w:tc>
      </w:tr>
    </w:tbl>
    <w:p w14:paraId="145B5E2D">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44D55835">
      <w:pPr>
        <w:autoSpaceDE w:val="0"/>
        <w:autoSpaceDN w:val="0"/>
        <w:adjustRightInd w:val="0"/>
        <w:spacing w:line="480" w:lineRule="auto"/>
        <w:rPr>
          <w:rFonts w:cs="宋体" w:asciiTheme="minorEastAsia" w:hAnsiTheme="minorEastAsia"/>
          <w:szCs w:val="21"/>
          <w:lang w:val="zh-CN"/>
        </w:rPr>
      </w:pPr>
    </w:p>
    <w:p w14:paraId="5D6213BE">
      <w:pPr>
        <w:snapToGrid w:val="0"/>
        <w:spacing w:line="500" w:lineRule="exact"/>
        <w:rPr>
          <w:rFonts w:cs="宋体" w:asciiTheme="minorEastAsia" w:hAnsiTheme="minorEastAsia"/>
          <w:szCs w:val="21"/>
          <w:lang w:val="zh-CN"/>
        </w:rPr>
      </w:pPr>
    </w:p>
    <w:p w14:paraId="3BDBAF73">
      <w:pPr>
        <w:spacing w:line="360" w:lineRule="auto"/>
        <w:rPr>
          <w:rFonts w:ascii="宋体" w:hAnsi="宋体"/>
          <w:b/>
          <w:bCs/>
          <w:sz w:val="36"/>
          <w:szCs w:val="36"/>
        </w:rPr>
      </w:pPr>
      <w:r>
        <w:rPr>
          <w:rFonts w:hint="eastAsia" w:cs="宋体" w:asciiTheme="minorEastAsia" w:hAnsiTheme="minorEastAsia"/>
          <w:szCs w:val="21"/>
          <w:lang w:val="zh-CN"/>
        </w:rPr>
        <w:t>说明：所投产品环境标志产品认证证书须附后。</w:t>
      </w:r>
    </w:p>
    <w:p w14:paraId="182CC765">
      <w:pPr>
        <w:spacing w:line="360" w:lineRule="auto"/>
        <w:jc w:val="center"/>
        <w:rPr>
          <w:rFonts w:cs="宋体" w:asciiTheme="minorEastAsia" w:hAnsiTheme="minorEastAsia"/>
          <w:szCs w:val="21"/>
          <w:lang w:val="zh-CN"/>
        </w:rPr>
      </w:pPr>
    </w:p>
    <w:p w14:paraId="22CF8B43">
      <w:pPr>
        <w:spacing w:line="360" w:lineRule="auto"/>
        <w:jc w:val="center"/>
        <w:rPr>
          <w:rFonts w:cs="宋体" w:asciiTheme="minorEastAsia" w:hAnsiTheme="minorEastAsia"/>
          <w:szCs w:val="21"/>
          <w:lang w:val="zh-CN"/>
        </w:rPr>
      </w:pPr>
    </w:p>
    <w:p w14:paraId="688CFAEC">
      <w:pPr>
        <w:spacing w:line="360" w:lineRule="auto"/>
        <w:jc w:val="center"/>
        <w:rPr>
          <w:rFonts w:cs="宋体" w:asciiTheme="minorEastAsia" w:hAnsiTheme="minorEastAsia"/>
          <w:szCs w:val="21"/>
          <w:lang w:val="zh-CN"/>
        </w:rPr>
      </w:pPr>
    </w:p>
    <w:p w14:paraId="70D35245">
      <w:pPr>
        <w:spacing w:line="360" w:lineRule="auto"/>
        <w:jc w:val="center"/>
        <w:rPr>
          <w:rFonts w:cs="宋体" w:asciiTheme="minorEastAsia" w:hAnsiTheme="minorEastAsia"/>
          <w:szCs w:val="21"/>
          <w:lang w:val="zh-CN"/>
        </w:rPr>
      </w:pPr>
    </w:p>
    <w:p w14:paraId="4BEF48B0">
      <w:pPr>
        <w:spacing w:line="360" w:lineRule="auto"/>
        <w:jc w:val="center"/>
        <w:rPr>
          <w:rFonts w:cs="宋体" w:asciiTheme="minorEastAsia" w:hAnsiTheme="minorEastAsia"/>
          <w:szCs w:val="21"/>
          <w:lang w:val="zh-CN"/>
        </w:rPr>
      </w:pPr>
    </w:p>
    <w:p w14:paraId="46A08B18">
      <w:pPr>
        <w:spacing w:line="360" w:lineRule="auto"/>
        <w:jc w:val="center"/>
        <w:rPr>
          <w:rFonts w:cs="宋体" w:asciiTheme="minorEastAsia" w:hAnsiTheme="minorEastAsia"/>
          <w:szCs w:val="21"/>
          <w:lang w:val="zh-CN"/>
        </w:rPr>
      </w:pPr>
    </w:p>
    <w:p w14:paraId="214F2AF5">
      <w:pPr>
        <w:spacing w:line="360" w:lineRule="auto"/>
        <w:jc w:val="center"/>
        <w:rPr>
          <w:rFonts w:cs="宋体" w:asciiTheme="minorEastAsia" w:hAnsiTheme="minorEastAsia"/>
          <w:szCs w:val="21"/>
          <w:lang w:val="zh-CN"/>
        </w:rPr>
      </w:pPr>
    </w:p>
    <w:p w14:paraId="6931DA1C">
      <w:pPr>
        <w:spacing w:line="360" w:lineRule="auto"/>
        <w:jc w:val="center"/>
        <w:rPr>
          <w:rFonts w:cs="宋体" w:asciiTheme="minorEastAsia" w:hAnsiTheme="minorEastAsia"/>
          <w:szCs w:val="21"/>
          <w:lang w:val="zh-CN"/>
        </w:rPr>
      </w:pPr>
    </w:p>
    <w:p w14:paraId="789E79CC">
      <w:pPr>
        <w:spacing w:line="360" w:lineRule="auto"/>
        <w:jc w:val="center"/>
        <w:rPr>
          <w:rFonts w:cs="宋体" w:asciiTheme="minorEastAsia" w:hAnsiTheme="minorEastAsia"/>
          <w:szCs w:val="21"/>
          <w:lang w:val="zh-CN"/>
        </w:rPr>
      </w:pPr>
    </w:p>
    <w:p w14:paraId="69CEE710">
      <w:pPr>
        <w:spacing w:line="360" w:lineRule="auto"/>
        <w:jc w:val="center"/>
        <w:rPr>
          <w:rFonts w:cs="宋体" w:asciiTheme="minorEastAsia" w:hAnsiTheme="minorEastAsia"/>
          <w:szCs w:val="21"/>
          <w:lang w:val="zh-CN"/>
        </w:rPr>
      </w:pPr>
    </w:p>
    <w:p w14:paraId="167497C6">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lang w:val="en-US" w:eastAsia="zh-CN"/>
        </w:rPr>
        <w:t>4.9</w:t>
      </w:r>
      <w:r>
        <w:rPr>
          <w:rFonts w:hint="eastAsia" w:ascii="宋体" w:hAnsi="宋体"/>
          <w:b/>
          <w:bCs/>
          <w:sz w:val="24"/>
          <w:szCs w:val="24"/>
        </w:rPr>
        <w:t xml:space="preserve"> </w:t>
      </w:r>
      <w:r>
        <w:rPr>
          <w:rFonts w:ascii="宋体" w:hAnsi="宋体"/>
          <w:b/>
          <w:bCs/>
          <w:sz w:val="24"/>
          <w:szCs w:val="24"/>
        </w:rPr>
        <w:t>中小企业声明函（货物）</w:t>
      </w:r>
    </w:p>
    <w:p w14:paraId="6D3717EE">
      <w:pPr>
        <w:spacing w:line="360" w:lineRule="auto"/>
        <w:jc w:val="center"/>
        <w:rPr>
          <w:rFonts w:ascii="宋体" w:hAnsi="宋体"/>
          <w:b/>
          <w:bCs/>
          <w:szCs w:val="21"/>
        </w:rPr>
      </w:pPr>
    </w:p>
    <w:p w14:paraId="13B9444C">
      <w:pPr>
        <w:spacing w:line="360" w:lineRule="auto"/>
        <w:ind w:firstLine="707" w:firstLineChars="337"/>
        <w:jc w:val="left"/>
      </w:pPr>
      <w:r>
        <w:t>本公司（联合体）郑重声明，根据《政府采购促进中小企业发展管理办法》（财库﹝2020﹞46 号）的规定，本公司（联合体）参加</w:t>
      </w:r>
      <w:r>
        <w:rPr>
          <w:i/>
          <w:u w:val="single"/>
        </w:rPr>
        <w:t>（单位名称）</w:t>
      </w:r>
      <w:r>
        <w:t>的</w:t>
      </w:r>
      <w:r>
        <w:rPr>
          <w:i/>
          <w:u w:val="single"/>
        </w:rPr>
        <w:t>（项目名称）</w:t>
      </w:r>
      <w:r>
        <w:t>采购活动，提供的货物全部由符合政策要求的中小企业制造。相关企业（含联合体中的中小企业、签订分包意向协议的中小企业）的具体情况如下：</w:t>
      </w:r>
    </w:p>
    <w:p w14:paraId="64897915">
      <w:pPr>
        <w:spacing w:line="360" w:lineRule="auto"/>
        <w:ind w:firstLine="707" w:firstLineChars="337"/>
        <w:jc w:val="left"/>
      </w:pPr>
      <w:r>
        <w:t xml:space="preserve">1. </w:t>
      </w:r>
      <w:r>
        <w:rPr>
          <w:i/>
          <w:u w:val="single"/>
        </w:rPr>
        <w:t>（标的名称）</w:t>
      </w:r>
      <w:r>
        <w:t>，属于</w:t>
      </w:r>
      <w:r>
        <w:rPr>
          <w:i/>
          <w:u w:val="single"/>
        </w:rPr>
        <w:t>（采购文件中明确的所属行业）</w:t>
      </w:r>
      <w:r>
        <w:t>行业；制造商为</w:t>
      </w:r>
      <w:r>
        <w:rPr>
          <w:i/>
          <w:u w:val="single"/>
        </w:rPr>
        <w:t>（企业名称）</w:t>
      </w:r>
      <w:r>
        <w:t>，从业人员人，营业收入为万元，资产总额为万元，属于</w:t>
      </w:r>
      <w:r>
        <w:rPr>
          <w:i/>
          <w:u w:val="single"/>
        </w:rPr>
        <w:t>（中型企业、小型企业、微型企业）</w:t>
      </w:r>
      <w:r>
        <w:t>；</w:t>
      </w:r>
    </w:p>
    <w:p w14:paraId="3AA662FE">
      <w:pPr>
        <w:spacing w:line="360" w:lineRule="auto"/>
        <w:ind w:firstLine="707" w:firstLineChars="337"/>
        <w:jc w:val="left"/>
      </w:pPr>
      <w:r>
        <w:t xml:space="preserve">2. </w:t>
      </w:r>
      <w:r>
        <w:rPr>
          <w:i/>
          <w:u w:val="single"/>
        </w:rPr>
        <w:t>（标的名称）</w:t>
      </w:r>
      <w:r>
        <w:t>，属于</w:t>
      </w:r>
      <w:r>
        <w:rPr>
          <w:i/>
          <w:u w:val="single"/>
        </w:rPr>
        <w:t>（采购文件中明确的所属行业）</w:t>
      </w:r>
      <w:r>
        <w:t>行业；制造商为</w:t>
      </w:r>
      <w:r>
        <w:rPr>
          <w:i/>
          <w:u w:val="single"/>
        </w:rPr>
        <w:t>（企业名称）</w:t>
      </w:r>
      <w:r>
        <w:t>，从业人员人，营业收入为万元，资产总额为万元，属于</w:t>
      </w:r>
      <w:r>
        <w:rPr>
          <w:i/>
          <w:u w:val="single"/>
        </w:rPr>
        <w:t>（中型企业、小型企业、微型企业）</w:t>
      </w:r>
      <w:r>
        <w:t>；</w:t>
      </w:r>
    </w:p>
    <w:p w14:paraId="36D5A4F5">
      <w:pPr>
        <w:spacing w:line="360" w:lineRule="auto"/>
        <w:ind w:firstLine="707" w:firstLineChars="337"/>
        <w:jc w:val="left"/>
      </w:pPr>
      <w:r>
        <w:t xml:space="preserve">…… </w:t>
      </w:r>
    </w:p>
    <w:p w14:paraId="7A9E8B0A">
      <w:pPr>
        <w:spacing w:line="360" w:lineRule="auto"/>
        <w:ind w:firstLine="707" w:firstLineChars="337"/>
        <w:jc w:val="left"/>
      </w:pPr>
      <w:r>
        <w:t>以上企业，不属于大企业的分支机构，不存在控股股东为大企业的情形，也不存在与大企业的负责人为同一人的情形。</w:t>
      </w:r>
    </w:p>
    <w:p w14:paraId="522A7408">
      <w:pPr>
        <w:spacing w:line="360" w:lineRule="auto"/>
        <w:ind w:firstLine="707" w:firstLineChars="337"/>
        <w:jc w:val="left"/>
      </w:pPr>
      <w:r>
        <w:t>本企业对上述声明内容的真实性负责。如有虚假，将依法承担相应责任。</w:t>
      </w:r>
    </w:p>
    <w:p w14:paraId="556422D5">
      <w:pPr>
        <w:spacing w:line="360" w:lineRule="auto"/>
        <w:ind w:firstLine="707" w:firstLineChars="337"/>
        <w:jc w:val="left"/>
      </w:pPr>
    </w:p>
    <w:p w14:paraId="7AC920F7">
      <w:pPr>
        <w:spacing w:line="360" w:lineRule="auto"/>
        <w:ind w:firstLine="707" w:firstLineChars="337"/>
        <w:jc w:val="left"/>
      </w:pPr>
    </w:p>
    <w:p w14:paraId="289CA276">
      <w:pPr>
        <w:spacing w:line="480" w:lineRule="auto"/>
        <w:ind w:firstLine="5957" w:firstLineChars="2837"/>
        <w:jc w:val="left"/>
      </w:pPr>
      <w:r>
        <w:t>企业名称（盖章）：</w:t>
      </w:r>
    </w:p>
    <w:p w14:paraId="563B3B6C">
      <w:pPr>
        <w:spacing w:line="480" w:lineRule="auto"/>
        <w:ind w:firstLine="5957" w:firstLineChars="2837"/>
        <w:jc w:val="left"/>
        <w:rPr>
          <w:rFonts w:cs="Arial" w:asciiTheme="minorEastAsia" w:hAnsiTheme="minorEastAsia"/>
          <w:szCs w:val="21"/>
        </w:rPr>
      </w:pPr>
      <w:r>
        <w:t>日期：</w:t>
      </w:r>
    </w:p>
    <w:p w14:paraId="720B8D9F">
      <w:pPr>
        <w:spacing w:line="480" w:lineRule="auto"/>
        <w:ind w:left="4358" w:leftChars="2075"/>
        <w:rPr>
          <w:rFonts w:cs="Arial" w:asciiTheme="minorEastAsia" w:hAnsiTheme="minorEastAsia"/>
          <w:szCs w:val="21"/>
        </w:rPr>
      </w:pPr>
    </w:p>
    <w:p w14:paraId="6DA8B314">
      <w:pPr>
        <w:widowControl/>
        <w:spacing w:before="100" w:beforeAutospacing="1" w:after="100" w:afterAutospacing="1" w:line="360" w:lineRule="auto"/>
        <w:contextualSpacing/>
        <w:jc w:val="left"/>
        <w:rPr>
          <w:rFonts w:ascii="宋体" w:hAnsi="宋体"/>
          <w:szCs w:val="21"/>
        </w:rPr>
      </w:pPr>
      <w:r>
        <w:rPr>
          <w:rFonts w:hint="eastAsia" w:ascii="宋体" w:hAnsi="宋体"/>
          <w:szCs w:val="21"/>
        </w:rPr>
        <w:t>说明：</w:t>
      </w:r>
    </w:p>
    <w:p w14:paraId="5E5DDCD0">
      <w:pPr>
        <w:widowControl/>
        <w:spacing w:before="100" w:beforeAutospacing="1" w:after="100" w:afterAutospacing="1" w:line="360" w:lineRule="auto"/>
        <w:contextualSpacing/>
        <w:jc w:val="left"/>
        <w:rPr>
          <w:rFonts w:ascii="宋体" w:hAnsi="宋体" w:cs="Arial"/>
          <w:kern w:val="0"/>
          <w:szCs w:val="21"/>
        </w:rPr>
      </w:pPr>
      <w:r>
        <w:rPr>
          <w:rFonts w:hint="eastAsia" w:ascii="宋体" w:hAnsi="宋体" w:cs="Arial"/>
          <w:kern w:val="0"/>
          <w:szCs w:val="21"/>
          <w:lang w:eastAsia="zh-CN"/>
        </w:rPr>
        <w:t>1.</w:t>
      </w:r>
      <w:r>
        <w:t>从业人员、营业收入、资产总额填报上一年度数据，无上一年度数据的新成立企业可不填报。</w:t>
      </w:r>
    </w:p>
    <w:p w14:paraId="6DC09FBA">
      <w:pPr>
        <w:widowControl/>
        <w:spacing w:before="100" w:beforeAutospacing="1" w:after="100" w:afterAutospacing="1" w:line="360" w:lineRule="auto"/>
        <w:contextualSpacing/>
        <w:jc w:val="left"/>
        <w:rPr>
          <w:rFonts w:ascii="宋体" w:hAnsi="宋体" w:cs="Arial"/>
          <w:kern w:val="0"/>
          <w:szCs w:val="21"/>
        </w:rPr>
      </w:pPr>
      <w:r>
        <w:rPr>
          <w:rFonts w:hint="eastAsia" w:ascii="宋体" w:hAnsi="宋体" w:cs="Arial"/>
          <w:kern w:val="0"/>
          <w:szCs w:val="21"/>
          <w:lang w:eastAsia="zh-CN"/>
        </w:rPr>
        <w:t>2.</w:t>
      </w:r>
      <w:r>
        <w:rPr>
          <w:rFonts w:ascii="宋体" w:hAnsi="宋体" w:cs="Arial"/>
          <w:kern w:val="0"/>
          <w:szCs w:val="21"/>
        </w:rPr>
        <w:t>中小企业参加政府采购活动，应当出具</w:t>
      </w:r>
      <w:r>
        <w:t>《中小企业声明函》，否则不得享受相关中小企业扶持政</w:t>
      </w:r>
      <w:r>
        <w:rPr>
          <w:rFonts w:ascii="宋体" w:hAnsi="宋体" w:cs="Arial"/>
          <w:kern w:val="0"/>
          <w:szCs w:val="21"/>
        </w:rPr>
        <w:t>策。</w:t>
      </w:r>
    </w:p>
    <w:p w14:paraId="198AD450">
      <w:pPr>
        <w:widowControl/>
        <w:spacing w:before="100" w:beforeAutospacing="1" w:after="100" w:afterAutospacing="1" w:line="360" w:lineRule="auto"/>
        <w:contextualSpacing/>
        <w:jc w:val="left"/>
        <w:rPr>
          <w:rFonts w:ascii="宋体" w:hAnsi="宋体" w:cs="Arial"/>
          <w:kern w:val="0"/>
          <w:szCs w:val="21"/>
        </w:rPr>
      </w:pPr>
    </w:p>
    <w:p w14:paraId="5CD7E23F">
      <w:pPr>
        <w:widowControl/>
        <w:jc w:val="left"/>
        <w:rPr>
          <w:rFonts w:ascii="宋体" w:hAnsi="宋体"/>
          <w:b/>
          <w:bCs/>
          <w:sz w:val="24"/>
          <w:szCs w:val="24"/>
        </w:rPr>
      </w:pPr>
      <w:r>
        <w:rPr>
          <w:rFonts w:ascii="宋体" w:hAnsi="宋体"/>
          <w:b/>
          <w:bCs/>
          <w:sz w:val="24"/>
          <w:szCs w:val="24"/>
        </w:rPr>
        <w:br w:type="page"/>
      </w:r>
    </w:p>
    <w:p w14:paraId="0F13B04C">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lang w:val="en-US" w:eastAsia="zh-CN"/>
        </w:rPr>
        <w:t xml:space="preserve">4.10 </w:t>
      </w:r>
      <w:r>
        <w:rPr>
          <w:rFonts w:hint="eastAsia" w:ascii="宋体" w:hAnsi="宋体"/>
          <w:b/>
          <w:bCs/>
          <w:sz w:val="24"/>
          <w:szCs w:val="24"/>
        </w:rPr>
        <w:t>残疾人福利性单位声明函</w:t>
      </w:r>
    </w:p>
    <w:p w14:paraId="14362727">
      <w:pPr>
        <w:spacing w:line="360" w:lineRule="auto"/>
        <w:rPr>
          <w:rFonts w:ascii="宋体" w:hAnsi="宋体"/>
          <w:szCs w:val="21"/>
        </w:rPr>
      </w:pPr>
    </w:p>
    <w:p w14:paraId="1E923D36">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7F48E014">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58689FD8">
      <w:pPr>
        <w:spacing w:line="360" w:lineRule="auto"/>
        <w:rPr>
          <w:rFonts w:ascii="宋体" w:hAnsi="宋体"/>
          <w:szCs w:val="21"/>
        </w:rPr>
      </w:pPr>
    </w:p>
    <w:p w14:paraId="31301E98">
      <w:pPr>
        <w:spacing w:line="360" w:lineRule="auto"/>
        <w:rPr>
          <w:rFonts w:ascii="宋体" w:hAnsi="宋体"/>
          <w:szCs w:val="21"/>
        </w:rPr>
      </w:pPr>
    </w:p>
    <w:p w14:paraId="0184AA40">
      <w:pPr>
        <w:spacing w:line="360" w:lineRule="auto"/>
        <w:rPr>
          <w:rFonts w:ascii="宋体" w:hAnsi="宋体"/>
          <w:szCs w:val="21"/>
        </w:rPr>
      </w:pPr>
    </w:p>
    <w:p w14:paraId="4EDF9985">
      <w:pPr>
        <w:adjustRightInd w:val="0"/>
        <w:snapToGrid w:val="0"/>
        <w:spacing w:line="360" w:lineRule="auto"/>
        <w:ind w:firstLine="3150" w:firstLineChars="1500"/>
        <w:rPr>
          <w:rFonts w:cs="宋体" w:asciiTheme="minorEastAsia" w:hAnsiTheme="minorEastAsia"/>
          <w:szCs w:val="21"/>
        </w:rPr>
      </w:pPr>
      <w:r>
        <w:rPr>
          <w:rFonts w:hint="eastAsia" w:ascii="宋体" w:hAnsi="宋体"/>
          <w:szCs w:val="21"/>
        </w:rPr>
        <w:t>单位名称（盖章）</w:t>
      </w:r>
      <w:r>
        <w:rPr>
          <w:rFonts w:hint="eastAsia" w:cs="宋体" w:asciiTheme="minorEastAsia" w:hAnsiTheme="minorEastAsia"/>
          <w:szCs w:val="21"/>
        </w:rPr>
        <w:t>：</w:t>
      </w:r>
    </w:p>
    <w:p w14:paraId="6A048571">
      <w:pPr>
        <w:spacing w:line="480" w:lineRule="auto"/>
        <w:ind w:left="4358" w:leftChars="2075"/>
        <w:rPr>
          <w:rFonts w:cs="Arial" w:asciiTheme="minorEastAsia" w:hAnsiTheme="minorEastAsia"/>
          <w:szCs w:val="21"/>
        </w:rPr>
      </w:pPr>
      <w:r>
        <w:rPr>
          <w:rFonts w:hint="eastAsia" w:cs="Arial" w:asciiTheme="minorEastAsia" w:hAnsiTheme="minorEastAsia"/>
          <w:szCs w:val="21"/>
        </w:rPr>
        <w:t xml:space="preserve"> 日    期：      年    月    日</w:t>
      </w:r>
    </w:p>
    <w:p w14:paraId="3AA0CF8A">
      <w:pP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br w:type="page"/>
      </w:r>
    </w:p>
    <w:p w14:paraId="4E4300A5">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4.11关于符合本国产品标准的声明函</w:t>
      </w:r>
    </w:p>
    <w:p w14:paraId="61EE5B7D">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46D5493A">
      <w:pPr>
        <w:keepNext w:val="0"/>
        <w:keepLines w:val="0"/>
        <w:widowControl/>
        <w:suppressLineNumbers w:val="0"/>
        <w:ind w:firstLine="600" w:firstLineChars="30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本公司（单位）郑重声明，根据《国务院办公厅关于在政府采购中实施本国产品标准及相关 </w:t>
      </w:r>
    </w:p>
    <w:p w14:paraId="5B1F102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政策的通知》（国办发〔2025〕34 号）的规定，本公司（单位）提供的以下产品属于本国产品。 </w:t>
      </w:r>
    </w:p>
    <w:p w14:paraId="3A17A6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具体情况如下： </w:t>
      </w:r>
    </w:p>
    <w:p w14:paraId="60A17A0E">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1.</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1，生产厂为</w:t>
      </w:r>
      <w:r>
        <w:rPr>
          <w:rFonts w:hint="eastAsia" w:ascii="宋体" w:hAnsi="宋体" w:eastAsia="宋体" w:cs="宋体"/>
          <w:color w:val="auto"/>
          <w:kern w:val="0"/>
          <w:sz w:val="20"/>
          <w:szCs w:val="20"/>
          <w:highlight w:val="none"/>
          <w:u w:val="single"/>
          <w:lang w:val="en-US" w:eastAsia="zh-CN" w:bidi="ar"/>
        </w:rPr>
        <w:t>（厂名）</w:t>
      </w:r>
      <w:r>
        <w:rPr>
          <w:rFonts w:hint="eastAsia" w:ascii="宋体" w:hAnsi="宋体" w:eastAsia="宋体" w:cs="宋体"/>
          <w:color w:val="auto"/>
          <w:kern w:val="0"/>
          <w:sz w:val="20"/>
          <w:szCs w:val="20"/>
          <w:highlight w:val="none"/>
          <w:lang w:val="en-US" w:eastAsia="zh-CN" w:bidi="ar"/>
        </w:rPr>
        <w:t>2，厂址为</w:t>
      </w:r>
      <w:r>
        <w:rPr>
          <w:rFonts w:hint="eastAsia" w:ascii="宋体" w:hAnsi="宋体" w:eastAsia="宋体" w:cs="宋体"/>
          <w:color w:val="auto"/>
          <w:kern w:val="0"/>
          <w:sz w:val="20"/>
          <w:szCs w:val="20"/>
          <w:highlight w:val="none"/>
          <w:u w:val="single"/>
          <w:lang w:val="en-US" w:eastAsia="zh-CN" w:bidi="ar"/>
        </w:rPr>
        <w:t>（生产厂址）</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 xml:space="preserve">的中国境内生 </w:t>
      </w:r>
    </w:p>
    <w:p w14:paraId="6F2EC331">
      <w:pPr>
        <w:keepNext w:val="0"/>
        <w:keepLines w:val="0"/>
        <w:widowControl/>
        <w:suppressLineNumbers w:val="0"/>
        <w:jc w:val="left"/>
        <w:rPr>
          <w:color w:val="auto"/>
          <w:highlight w:val="none"/>
          <w:u w:val="single"/>
        </w:rPr>
      </w:pPr>
      <w:r>
        <w:rPr>
          <w:rFonts w:hint="eastAsia" w:ascii="宋体" w:hAnsi="宋体" w:eastAsia="宋体" w:cs="宋体"/>
          <w:color w:val="auto"/>
          <w:kern w:val="0"/>
          <w:sz w:val="20"/>
          <w:szCs w:val="20"/>
          <w:highlight w:val="none"/>
          <w:lang w:val="en-US" w:eastAsia="zh-CN" w:bidi="ar"/>
        </w:rPr>
        <w:t>产的组件成本占比≥</w:t>
      </w:r>
      <w:r>
        <w:rPr>
          <w:rFonts w:hint="eastAsia" w:ascii="宋体" w:hAnsi="宋体" w:eastAsia="宋体" w:cs="宋体"/>
          <w:color w:val="auto"/>
          <w:kern w:val="0"/>
          <w:sz w:val="20"/>
          <w:szCs w:val="20"/>
          <w:highlight w:val="none"/>
          <w:u w:val="single"/>
          <w:lang w:val="en-US" w:eastAsia="zh-CN" w:bidi="ar"/>
        </w:rPr>
        <w:t>（规定比例）</w:t>
      </w:r>
      <w:r>
        <w:rPr>
          <w:rFonts w:hint="eastAsia" w:ascii="宋体" w:hAnsi="宋体" w:eastAsia="宋体" w:cs="宋体"/>
          <w:color w:val="auto"/>
          <w:kern w:val="0"/>
          <w:sz w:val="20"/>
          <w:szCs w:val="20"/>
          <w:highlight w:val="none"/>
          <w:lang w:val="en-US" w:eastAsia="zh-CN" w:bidi="ar"/>
        </w:rPr>
        <w:t>3。</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的（关键组件）4 在中国境内生产。</w:t>
      </w:r>
      <w:r>
        <w:rPr>
          <w:rFonts w:hint="eastAsia" w:ascii="宋体" w:hAnsi="宋体" w:eastAsia="宋体" w:cs="宋体"/>
          <w:color w:val="auto"/>
          <w:kern w:val="0"/>
          <w:sz w:val="20"/>
          <w:szCs w:val="20"/>
          <w:highlight w:val="none"/>
          <w:u w:val="single"/>
          <w:lang w:val="en-US" w:eastAsia="zh-CN" w:bidi="ar"/>
        </w:rPr>
        <w:t xml:space="preserve">（产品名 </w:t>
      </w:r>
    </w:p>
    <w:p w14:paraId="5374E6CB">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u w:val="single"/>
          <w:lang w:val="en-US" w:eastAsia="zh-CN" w:bidi="ar"/>
        </w:rPr>
        <w:t>称 1）</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（关键工序）</w:t>
      </w:r>
      <w:r>
        <w:rPr>
          <w:rFonts w:hint="eastAsia" w:ascii="宋体" w:hAnsi="宋体" w:eastAsia="宋体" w:cs="宋体"/>
          <w:color w:val="auto"/>
          <w:kern w:val="0"/>
          <w:sz w:val="20"/>
          <w:szCs w:val="20"/>
          <w:highlight w:val="none"/>
          <w:lang w:val="en-US" w:eastAsia="zh-CN" w:bidi="ar"/>
        </w:rPr>
        <w:t xml:space="preserve">5 在中国境内完成。 </w:t>
      </w:r>
    </w:p>
    <w:p w14:paraId="0B9DEE2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2.</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，生产厂为</w:t>
      </w:r>
      <w:r>
        <w:rPr>
          <w:rFonts w:hint="eastAsia" w:ascii="宋体" w:hAnsi="宋体" w:eastAsia="宋体" w:cs="宋体"/>
          <w:color w:val="auto"/>
          <w:kern w:val="0"/>
          <w:sz w:val="20"/>
          <w:szCs w:val="20"/>
          <w:highlight w:val="none"/>
          <w:u w:val="single"/>
          <w:lang w:val="en-US" w:eastAsia="zh-CN" w:bidi="ar"/>
        </w:rPr>
        <w:t>（厂名）</w:t>
      </w:r>
      <w:r>
        <w:rPr>
          <w:rFonts w:hint="eastAsia" w:ascii="宋体" w:hAnsi="宋体" w:eastAsia="宋体" w:cs="宋体"/>
          <w:color w:val="auto"/>
          <w:kern w:val="0"/>
          <w:sz w:val="20"/>
          <w:szCs w:val="20"/>
          <w:highlight w:val="none"/>
          <w:lang w:val="en-US" w:eastAsia="zh-CN" w:bidi="ar"/>
        </w:rPr>
        <w:t>，厂址为</w:t>
      </w:r>
      <w:r>
        <w:rPr>
          <w:rFonts w:hint="eastAsia" w:ascii="宋体" w:hAnsi="宋体" w:eastAsia="宋体" w:cs="宋体"/>
          <w:color w:val="auto"/>
          <w:kern w:val="0"/>
          <w:sz w:val="20"/>
          <w:szCs w:val="20"/>
          <w:highlight w:val="none"/>
          <w:u w:val="single"/>
          <w:lang w:val="en-US" w:eastAsia="zh-CN" w:bidi="ar"/>
        </w:rPr>
        <w:t>（生产厂址）</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 xml:space="preserve">的中国境内生产的 </w:t>
      </w:r>
    </w:p>
    <w:p w14:paraId="5BEA0D05">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组件成本占比≥</w:t>
      </w:r>
      <w:r>
        <w:rPr>
          <w:rFonts w:hint="eastAsia" w:ascii="宋体" w:hAnsi="宋体" w:eastAsia="宋体" w:cs="宋体"/>
          <w:color w:val="auto"/>
          <w:kern w:val="0"/>
          <w:sz w:val="20"/>
          <w:szCs w:val="20"/>
          <w:highlight w:val="none"/>
          <w:u w:val="single"/>
          <w:lang w:val="en-US" w:eastAsia="zh-CN" w:bidi="ar"/>
        </w:rPr>
        <w:t>（规定比例）</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（关键组件）</w:t>
      </w:r>
      <w:r>
        <w:rPr>
          <w:rFonts w:hint="eastAsia" w:ascii="宋体" w:hAnsi="宋体" w:eastAsia="宋体" w:cs="宋体"/>
          <w:color w:val="auto"/>
          <w:kern w:val="0"/>
          <w:sz w:val="20"/>
          <w:szCs w:val="20"/>
          <w:highlight w:val="none"/>
          <w:lang w:val="en-US" w:eastAsia="zh-CN" w:bidi="ar"/>
        </w:rPr>
        <w:t>在中国境内生产。</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 xml:space="preserve">的 </w:t>
      </w:r>
    </w:p>
    <w:p w14:paraId="6F8B304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u w:val="single"/>
          <w:lang w:val="en-US" w:eastAsia="zh-CN" w:bidi="ar"/>
        </w:rPr>
        <w:t>（关键工序）</w:t>
      </w:r>
      <w:r>
        <w:rPr>
          <w:rFonts w:hint="eastAsia" w:ascii="宋体" w:hAnsi="宋体" w:eastAsia="宋体" w:cs="宋体"/>
          <w:color w:val="auto"/>
          <w:kern w:val="0"/>
          <w:sz w:val="20"/>
          <w:szCs w:val="20"/>
          <w:highlight w:val="none"/>
          <w:lang w:val="en-US" w:eastAsia="zh-CN" w:bidi="ar"/>
        </w:rPr>
        <w:t xml:space="preserve">在中国境内完成。 </w:t>
      </w:r>
    </w:p>
    <w:p w14:paraId="42ED4A8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 </w:t>
      </w:r>
    </w:p>
    <w:p w14:paraId="2DCCB613">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本公司（单位）对上述声明内容的真实性负责。如有虚假，愿承担相应法律责任。 </w:t>
      </w:r>
    </w:p>
    <w:p w14:paraId="5E87D739">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公司（单位）名称（盖章）： </w:t>
      </w:r>
    </w:p>
    <w:p w14:paraId="4E0EAEEB">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日期：   年   月   日   </w:t>
      </w:r>
    </w:p>
    <w:p w14:paraId="204C12A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__________________ </w:t>
      </w:r>
    </w:p>
    <w:p w14:paraId="5D2169F2">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1.产品如有型号，请在“产品名称”栏一并填写。 </w:t>
      </w:r>
    </w:p>
    <w:p w14:paraId="6BE4AFE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2.生产厂名与厂址应与生产厂营业执照载明的相关信息保持一致。 </w:t>
      </w:r>
    </w:p>
    <w:p w14:paraId="14D6028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3.该产品的中国境内生产的组件成本占比相关要求实施前，“规定比例”栏可不填，下同。 </w:t>
      </w:r>
    </w:p>
    <w:p w14:paraId="7B20C4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4.该产品的关键组件要求实施前，“关键组件”栏可不填，下同。 </w:t>
      </w:r>
    </w:p>
    <w:p w14:paraId="25E44D93">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5.该产品的关键工序要求实施前，“关键工序”栏可不填，下同。</w:t>
      </w:r>
      <w:r>
        <w:rPr>
          <w:rFonts w:ascii="Calibri" w:hAnsi="Calibri" w:eastAsia="宋体" w:cs="Calibri"/>
          <w:color w:val="auto"/>
          <w:kern w:val="0"/>
          <w:sz w:val="18"/>
          <w:szCs w:val="18"/>
          <w:highlight w:val="none"/>
          <w:lang w:val="en-US" w:eastAsia="zh-CN" w:bidi="ar"/>
        </w:rPr>
        <w:t xml:space="preserve"> </w:t>
      </w:r>
    </w:p>
    <w:p w14:paraId="32E069C5">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p>
    <w:p w14:paraId="7B4F6618">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13BB2FF5">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6995B542">
      <w:pP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br w:type="page"/>
      </w:r>
    </w:p>
    <w:p w14:paraId="472E4A11">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4.12 关于产品成本的声明函</w:t>
      </w:r>
    </w:p>
    <w:p w14:paraId="3F32D296">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1FA77A75">
      <w:pPr>
        <w:keepNext w:val="0"/>
        <w:keepLines w:val="0"/>
        <w:widowControl/>
        <w:suppressLineNumbers w:val="0"/>
        <w:ind w:firstLine="600" w:firstLineChars="30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本公司（单位）郑重声明，根据《国务院办公厅关于在政府采购中实施本国产品标准及相关 </w:t>
      </w:r>
    </w:p>
    <w:p w14:paraId="019095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政策的通知》（国办发〔2025〕34 号）的规定，本公司参加</w:t>
      </w:r>
      <w:r>
        <w:rPr>
          <w:rFonts w:hint="eastAsia" w:ascii="宋体" w:hAnsi="宋体" w:eastAsia="宋体" w:cs="宋体"/>
          <w:color w:val="auto"/>
          <w:kern w:val="0"/>
          <w:sz w:val="20"/>
          <w:szCs w:val="20"/>
          <w:highlight w:val="none"/>
          <w:u w:val="single"/>
          <w:lang w:val="en-US" w:eastAsia="zh-CN" w:bidi="ar"/>
        </w:rPr>
        <w:t>（单位名称）</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（项目名称）</w:t>
      </w:r>
      <w:r>
        <w:rPr>
          <w:rFonts w:hint="eastAsia" w:ascii="宋体" w:hAnsi="宋体" w:eastAsia="宋体" w:cs="宋体"/>
          <w:color w:val="auto"/>
          <w:kern w:val="0"/>
          <w:sz w:val="20"/>
          <w:szCs w:val="20"/>
          <w:highlight w:val="none"/>
          <w:lang w:val="en-US" w:eastAsia="zh-CN" w:bidi="ar"/>
        </w:rPr>
        <w:t xml:space="preserve">采购活 </w:t>
      </w:r>
    </w:p>
    <w:p w14:paraId="04C8F2A0">
      <w:pPr>
        <w:keepNext w:val="0"/>
        <w:keepLines w:val="0"/>
        <w:widowControl/>
        <w:suppressLineNumbers w:val="0"/>
        <w:jc w:val="left"/>
        <w:rPr>
          <w:rFonts w:hint="eastAsia" w:ascii="宋体" w:hAnsi="宋体" w:eastAsia="宋体" w:cs="宋体"/>
          <w:color w:val="auto"/>
          <w:kern w:val="0"/>
          <w:sz w:val="20"/>
          <w:szCs w:val="20"/>
          <w:highlight w:val="none"/>
          <w:u w:val="none"/>
          <w:lang w:val="en-US" w:eastAsia="zh-CN" w:bidi="ar"/>
        </w:rPr>
      </w:pPr>
      <w:r>
        <w:rPr>
          <w:rFonts w:hint="eastAsia" w:ascii="宋体" w:hAnsi="宋体" w:eastAsia="宋体" w:cs="宋体"/>
          <w:color w:val="auto"/>
          <w:kern w:val="0"/>
          <w:sz w:val="20"/>
          <w:szCs w:val="20"/>
          <w:highlight w:val="none"/>
          <w:lang w:val="en-US" w:eastAsia="zh-CN" w:bidi="ar"/>
        </w:rPr>
        <w:t>动，为本项目</w:t>
      </w:r>
      <w:r>
        <w:rPr>
          <w:rFonts w:hint="eastAsia" w:ascii="宋体" w:hAnsi="宋体" w:eastAsia="宋体" w:cs="宋体"/>
          <w:color w:val="auto"/>
          <w:kern w:val="0"/>
          <w:sz w:val="20"/>
          <w:szCs w:val="20"/>
          <w:highlight w:val="none"/>
          <w:u w:val="single"/>
          <w:lang w:val="en-US" w:eastAsia="zh-CN" w:bidi="ar"/>
        </w:rPr>
        <w:t>（采购包或标段）</w:t>
      </w:r>
      <w:r>
        <w:rPr>
          <w:rFonts w:hint="eastAsia" w:ascii="宋体" w:hAnsi="宋体" w:eastAsia="宋体" w:cs="宋体"/>
          <w:color w:val="auto"/>
          <w:kern w:val="0"/>
          <w:sz w:val="20"/>
          <w:szCs w:val="20"/>
          <w:highlight w:val="none"/>
          <w:lang w:val="en-US" w:eastAsia="zh-CN" w:bidi="ar"/>
        </w:rPr>
        <w:t>提供的全部产品（采购清单中的货物）总报价为（大写）：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u w:val="none"/>
          <w:lang w:val="en-US" w:eastAsia="zh-CN" w:bidi="ar"/>
        </w:rPr>
        <w:t>万</w:t>
      </w:r>
    </w:p>
    <w:p w14:paraId="1106F40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元。其中：符合本国产品标准的产品成本之和为（大写）：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lang w:val="en-US" w:eastAsia="zh-CN" w:bidi="ar"/>
        </w:rPr>
        <w:t>万元，全部产品成本之和为（大</w:t>
      </w:r>
    </w:p>
    <w:p w14:paraId="2E4169D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lang w:val="en-US" w:eastAsia="zh-CN" w:bidi="ar"/>
        </w:rPr>
        <w:t xml:space="preserve">万元。 </w:t>
      </w:r>
    </w:p>
    <w:p w14:paraId="5BC7571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符合本国产品标准的产品成本之和占全部产品成本之和的比例为 %。 </w:t>
      </w:r>
    </w:p>
    <w:p w14:paraId="6453CD16">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A0582A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本公司（单位）对上述声明内容的真实性负责。如有虚假，愿承担相应法律责任。 </w:t>
      </w:r>
    </w:p>
    <w:p w14:paraId="6AA91BD7">
      <w:pPr>
        <w:keepNext w:val="0"/>
        <w:keepLines w:val="0"/>
        <w:widowControl/>
        <w:suppressLineNumbers w:val="0"/>
        <w:jc w:val="right"/>
        <w:rPr>
          <w:rFonts w:hint="eastAsia" w:ascii="宋体" w:hAnsi="宋体" w:eastAsia="宋体" w:cs="宋体"/>
          <w:color w:val="auto"/>
          <w:kern w:val="0"/>
          <w:sz w:val="20"/>
          <w:szCs w:val="20"/>
          <w:highlight w:val="none"/>
          <w:lang w:val="en-US" w:eastAsia="zh-CN" w:bidi="ar"/>
        </w:rPr>
      </w:pPr>
    </w:p>
    <w:p w14:paraId="544CF2F8">
      <w:pPr>
        <w:keepNext w:val="0"/>
        <w:keepLines w:val="0"/>
        <w:widowControl/>
        <w:suppressLineNumbers w:val="0"/>
        <w:jc w:val="right"/>
        <w:rPr>
          <w:rFonts w:hint="eastAsia" w:ascii="宋体" w:hAnsi="宋体" w:eastAsia="宋体" w:cs="宋体"/>
          <w:color w:val="auto"/>
          <w:kern w:val="0"/>
          <w:sz w:val="20"/>
          <w:szCs w:val="20"/>
          <w:highlight w:val="none"/>
          <w:lang w:val="en-US" w:eastAsia="zh-CN" w:bidi="ar"/>
        </w:rPr>
      </w:pPr>
    </w:p>
    <w:p w14:paraId="675858A2">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公司（单位）名称（盖章）： </w:t>
      </w:r>
    </w:p>
    <w:p w14:paraId="1EB9B61A">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     日期：   年   月   日 </w:t>
      </w:r>
    </w:p>
    <w:p w14:paraId="0666702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__________________ </w:t>
      </w:r>
    </w:p>
    <w:p w14:paraId="6CB78B12">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符合本国产品标准的产品成本之和占全部产品成本之和的比例= 符合本国产品标准的产品成本之 </w:t>
      </w:r>
    </w:p>
    <w:p w14:paraId="5FE612E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和÷全部产品成本之和×100</w:t>
      </w:r>
    </w:p>
    <w:p w14:paraId="31352109">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742631F">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1CD53723">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5EA32BDB">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0730975">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A8D98EB">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C8AC922">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70F1CE7E">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3B236E22">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3AF3EC9">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36288B6F">
      <w:pPr>
        <w:keepNext w:val="0"/>
        <w:keepLines w:val="0"/>
        <w:widowControl/>
        <w:suppressLineNumbers w:val="0"/>
        <w:jc w:val="center"/>
        <w:rPr>
          <w:rFonts w:hint="eastAsia" w:ascii="宋体" w:hAnsi="宋体" w:eastAsia="宋体" w:cs="宋体"/>
          <w:b/>
          <w:bCs/>
          <w:color w:val="auto"/>
          <w:kern w:val="0"/>
          <w:sz w:val="28"/>
          <w:szCs w:val="28"/>
          <w:highlight w:val="none"/>
          <w:lang w:val="en-US" w:eastAsia="zh-CN" w:bidi="ar"/>
        </w:rPr>
      </w:pPr>
    </w:p>
    <w:p w14:paraId="19EFD0FF">
      <w:pPr>
        <w:keepNext w:val="0"/>
        <w:keepLines w:val="0"/>
        <w:widowControl/>
        <w:numPr>
          <w:ilvl w:val="0"/>
          <w:numId w:val="0"/>
        </w:numPr>
        <w:suppressLineNumbers w:val="0"/>
        <w:jc w:val="center"/>
        <w:rPr>
          <w:rFonts w:hint="eastAsia" w:ascii="宋体" w:hAnsi="宋体" w:eastAsia="宋体" w:cs="宋体"/>
          <w:b/>
          <w:bCs/>
          <w:color w:val="auto"/>
          <w:kern w:val="0"/>
          <w:sz w:val="28"/>
          <w:szCs w:val="28"/>
          <w:highlight w:val="none"/>
          <w:lang w:val="en-US" w:eastAsia="zh-CN" w:bidi="ar"/>
        </w:rPr>
      </w:pPr>
    </w:p>
    <w:p w14:paraId="60B142CB">
      <w:pPr>
        <w:keepNext w:val="0"/>
        <w:keepLines w:val="0"/>
        <w:widowControl/>
        <w:numPr>
          <w:ilvl w:val="0"/>
          <w:numId w:val="0"/>
        </w:numPr>
        <w:suppressLineNumbers w:val="0"/>
        <w:jc w:val="center"/>
        <w:rPr>
          <w:rFonts w:hint="eastAsia" w:ascii="宋体" w:hAnsi="宋体" w:eastAsia="宋体" w:cs="宋体"/>
          <w:b/>
          <w:bCs/>
          <w:color w:val="auto"/>
          <w:kern w:val="0"/>
          <w:sz w:val="28"/>
          <w:szCs w:val="28"/>
          <w:highlight w:val="none"/>
          <w:lang w:val="en-US" w:eastAsia="zh-CN" w:bidi="ar"/>
        </w:rPr>
      </w:pPr>
      <w:r>
        <w:rPr>
          <w:rFonts w:hint="eastAsia" w:ascii="宋体" w:hAnsi="宋体" w:eastAsia="宋体" w:cs="宋体"/>
          <w:b/>
          <w:bCs/>
          <w:color w:val="auto"/>
          <w:kern w:val="0"/>
          <w:sz w:val="28"/>
          <w:szCs w:val="28"/>
          <w:highlight w:val="none"/>
          <w:lang w:val="en-US" w:eastAsia="zh-CN" w:bidi="ar"/>
        </w:rPr>
        <w:t>五、主要标的信息（备用）</w:t>
      </w:r>
    </w:p>
    <w:p w14:paraId="09C6C0A8">
      <w:pPr>
        <w:keepNext w:val="0"/>
        <w:keepLines w:val="0"/>
        <w:widowControl/>
        <w:numPr>
          <w:ilvl w:val="0"/>
          <w:numId w:val="0"/>
        </w:numPr>
        <w:suppressLineNumbers w:val="0"/>
        <w:jc w:val="both"/>
        <w:rPr>
          <w:rFonts w:hint="eastAsia" w:ascii="宋体" w:hAnsi="宋体" w:eastAsia="宋体" w:cs="宋体"/>
          <w:b/>
          <w:bCs/>
          <w:color w:val="auto"/>
          <w:kern w:val="0"/>
          <w:sz w:val="28"/>
          <w:szCs w:val="28"/>
          <w:highlight w:val="none"/>
          <w:lang w:val="en-US" w:eastAsia="zh-CN" w:bidi="ar"/>
        </w:rPr>
      </w:pPr>
    </w:p>
    <w:tbl>
      <w:tblPr>
        <w:tblStyle w:val="26"/>
        <w:tblW w:w="43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725"/>
        <w:gridCol w:w="1440"/>
        <w:gridCol w:w="1412"/>
        <w:gridCol w:w="1551"/>
        <w:gridCol w:w="1256"/>
      </w:tblGrid>
      <w:tr w14:paraId="6DD1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330" w:type="pct"/>
            <w:shd w:val="clear" w:color="auto" w:fill="F1F1F1" w:themeFill="background1" w:themeFillShade="F2"/>
            <w:vAlign w:val="center"/>
          </w:tcPr>
          <w:p w14:paraId="343613B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090" w:type="pct"/>
            <w:shd w:val="clear" w:color="auto" w:fill="F1F1F1" w:themeFill="background1" w:themeFillShade="F2"/>
            <w:vAlign w:val="center"/>
          </w:tcPr>
          <w:p w14:paraId="6B1DCA6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名称</w:t>
            </w:r>
          </w:p>
        </w:tc>
        <w:tc>
          <w:tcPr>
            <w:tcW w:w="910" w:type="pct"/>
            <w:shd w:val="clear" w:color="auto" w:fill="F1F1F1" w:themeFill="background1" w:themeFillShade="F2"/>
            <w:vAlign w:val="center"/>
          </w:tcPr>
          <w:p w14:paraId="744C7FC8">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品牌</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如有</w:t>
            </w:r>
            <w:r>
              <w:rPr>
                <w:rFonts w:hint="eastAsia" w:ascii="宋体" w:hAnsi="宋体" w:eastAsia="宋体" w:cs="宋体"/>
                <w:b/>
                <w:bCs/>
                <w:color w:val="auto"/>
                <w:sz w:val="21"/>
                <w:szCs w:val="21"/>
                <w:highlight w:val="none"/>
                <w:lang w:eastAsia="zh-CN"/>
              </w:rPr>
              <w:t>）</w:t>
            </w:r>
          </w:p>
        </w:tc>
        <w:tc>
          <w:tcPr>
            <w:tcW w:w="892" w:type="pct"/>
            <w:shd w:val="clear" w:color="auto" w:fill="F1F1F1" w:themeFill="background1" w:themeFillShade="F2"/>
            <w:vAlign w:val="center"/>
          </w:tcPr>
          <w:p w14:paraId="4349B16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规格</w:t>
            </w:r>
            <w:r>
              <w:rPr>
                <w:rFonts w:hint="eastAsia" w:ascii="宋体" w:hAnsi="宋体" w:eastAsia="宋体" w:cs="宋体"/>
                <w:b/>
                <w:bCs/>
                <w:color w:val="auto"/>
                <w:sz w:val="21"/>
                <w:szCs w:val="21"/>
                <w:highlight w:val="none"/>
              </w:rPr>
              <w:t>型号</w:t>
            </w:r>
          </w:p>
        </w:tc>
        <w:tc>
          <w:tcPr>
            <w:tcW w:w="980" w:type="pct"/>
            <w:shd w:val="clear" w:color="auto" w:fill="F1F1F1" w:themeFill="background1" w:themeFillShade="F2"/>
            <w:vAlign w:val="center"/>
          </w:tcPr>
          <w:p w14:paraId="638AB856">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数量</w:t>
            </w:r>
          </w:p>
        </w:tc>
        <w:tc>
          <w:tcPr>
            <w:tcW w:w="794" w:type="pct"/>
            <w:shd w:val="clear" w:color="auto" w:fill="F1F1F1" w:themeFill="background1" w:themeFillShade="F2"/>
            <w:vAlign w:val="center"/>
          </w:tcPr>
          <w:p w14:paraId="552B4DC5">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单价</w:t>
            </w:r>
          </w:p>
        </w:tc>
      </w:tr>
      <w:tr w14:paraId="75E4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6DD8A726">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w:t>
            </w:r>
          </w:p>
        </w:tc>
        <w:tc>
          <w:tcPr>
            <w:tcW w:w="1090" w:type="pct"/>
            <w:vAlign w:val="center"/>
          </w:tcPr>
          <w:p w14:paraId="2983789D">
            <w:pPr>
              <w:pStyle w:val="8"/>
              <w:spacing w:line="360" w:lineRule="auto"/>
              <w:rPr>
                <w:rFonts w:ascii="宋体" w:hAnsi="宋体" w:eastAsia="宋体" w:cs="Times New Roman"/>
                <w:color w:val="auto"/>
                <w:sz w:val="21"/>
                <w:szCs w:val="21"/>
                <w:highlight w:val="none"/>
              </w:rPr>
            </w:pPr>
          </w:p>
        </w:tc>
        <w:tc>
          <w:tcPr>
            <w:tcW w:w="910" w:type="pct"/>
            <w:vAlign w:val="center"/>
          </w:tcPr>
          <w:p w14:paraId="0EDED2E4">
            <w:pPr>
              <w:pStyle w:val="8"/>
              <w:spacing w:line="360" w:lineRule="auto"/>
              <w:rPr>
                <w:rFonts w:ascii="宋体" w:hAnsi="宋体" w:eastAsia="宋体" w:cs="Times New Roman"/>
                <w:color w:val="auto"/>
                <w:sz w:val="21"/>
                <w:szCs w:val="21"/>
                <w:highlight w:val="none"/>
              </w:rPr>
            </w:pPr>
          </w:p>
        </w:tc>
        <w:tc>
          <w:tcPr>
            <w:tcW w:w="892" w:type="pct"/>
          </w:tcPr>
          <w:p w14:paraId="208445EA">
            <w:pPr>
              <w:pStyle w:val="8"/>
              <w:spacing w:line="360" w:lineRule="auto"/>
              <w:rPr>
                <w:rFonts w:ascii="宋体" w:hAnsi="宋体" w:eastAsia="宋体" w:cs="Times New Roman"/>
                <w:color w:val="auto"/>
                <w:sz w:val="21"/>
                <w:szCs w:val="21"/>
                <w:highlight w:val="none"/>
              </w:rPr>
            </w:pPr>
          </w:p>
        </w:tc>
        <w:tc>
          <w:tcPr>
            <w:tcW w:w="980" w:type="pct"/>
          </w:tcPr>
          <w:p w14:paraId="04DC0089">
            <w:pPr>
              <w:pStyle w:val="8"/>
              <w:spacing w:line="360" w:lineRule="auto"/>
              <w:rPr>
                <w:rFonts w:ascii="宋体" w:hAnsi="宋体" w:eastAsia="宋体" w:cs="Times New Roman"/>
                <w:color w:val="auto"/>
                <w:sz w:val="21"/>
                <w:szCs w:val="21"/>
                <w:highlight w:val="none"/>
              </w:rPr>
            </w:pPr>
          </w:p>
        </w:tc>
        <w:tc>
          <w:tcPr>
            <w:tcW w:w="794" w:type="pct"/>
          </w:tcPr>
          <w:p w14:paraId="530CC678">
            <w:pPr>
              <w:pStyle w:val="8"/>
              <w:spacing w:line="360" w:lineRule="auto"/>
              <w:rPr>
                <w:rFonts w:ascii="宋体" w:hAnsi="宋体" w:eastAsia="宋体" w:cs="Times New Roman"/>
                <w:color w:val="auto"/>
                <w:sz w:val="21"/>
                <w:szCs w:val="21"/>
                <w:highlight w:val="none"/>
              </w:rPr>
            </w:pPr>
          </w:p>
        </w:tc>
      </w:tr>
      <w:tr w14:paraId="78B5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351C8EB8">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w:t>
            </w:r>
          </w:p>
        </w:tc>
        <w:tc>
          <w:tcPr>
            <w:tcW w:w="1090" w:type="pct"/>
            <w:vAlign w:val="center"/>
          </w:tcPr>
          <w:p w14:paraId="0BFFA195">
            <w:pPr>
              <w:pStyle w:val="8"/>
              <w:spacing w:line="360" w:lineRule="auto"/>
              <w:rPr>
                <w:rFonts w:ascii="宋体" w:hAnsi="宋体" w:eastAsia="宋体" w:cs="Times New Roman"/>
                <w:color w:val="auto"/>
                <w:sz w:val="21"/>
                <w:szCs w:val="21"/>
                <w:highlight w:val="none"/>
              </w:rPr>
            </w:pPr>
          </w:p>
        </w:tc>
        <w:tc>
          <w:tcPr>
            <w:tcW w:w="910" w:type="pct"/>
            <w:vAlign w:val="center"/>
          </w:tcPr>
          <w:p w14:paraId="1D15A937">
            <w:pPr>
              <w:pStyle w:val="8"/>
              <w:spacing w:line="360" w:lineRule="auto"/>
              <w:rPr>
                <w:rFonts w:ascii="宋体" w:hAnsi="宋体" w:eastAsia="宋体" w:cs="Times New Roman"/>
                <w:color w:val="auto"/>
                <w:sz w:val="21"/>
                <w:szCs w:val="21"/>
                <w:highlight w:val="none"/>
              </w:rPr>
            </w:pPr>
          </w:p>
        </w:tc>
        <w:tc>
          <w:tcPr>
            <w:tcW w:w="892" w:type="pct"/>
          </w:tcPr>
          <w:p w14:paraId="14A832FD">
            <w:pPr>
              <w:pStyle w:val="8"/>
              <w:spacing w:line="360" w:lineRule="auto"/>
              <w:rPr>
                <w:rFonts w:ascii="宋体" w:hAnsi="宋体" w:eastAsia="宋体" w:cs="Times New Roman"/>
                <w:color w:val="auto"/>
                <w:sz w:val="21"/>
                <w:szCs w:val="21"/>
                <w:highlight w:val="none"/>
              </w:rPr>
            </w:pPr>
          </w:p>
        </w:tc>
        <w:tc>
          <w:tcPr>
            <w:tcW w:w="980" w:type="pct"/>
          </w:tcPr>
          <w:p w14:paraId="230CD644">
            <w:pPr>
              <w:pStyle w:val="8"/>
              <w:spacing w:line="360" w:lineRule="auto"/>
              <w:rPr>
                <w:rFonts w:ascii="宋体" w:hAnsi="宋体" w:eastAsia="宋体" w:cs="Times New Roman"/>
                <w:color w:val="auto"/>
                <w:sz w:val="21"/>
                <w:szCs w:val="21"/>
                <w:highlight w:val="none"/>
              </w:rPr>
            </w:pPr>
          </w:p>
        </w:tc>
        <w:tc>
          <w:tcPr>
            <w:tcW w:w="794" w:type="pct"/>
          </w:tcPr>
          <w:p w14:paraId="61293F80">
            <w:pPr>
              <w:pStyle w:val="8"/>
              <w:spacing w:line="360" w:lineRule="auto"/>
              <w:rPr>
                <w:rFonts w:ascii="宋体" w:hAnsi="宋体" w:eastAsia="宋体" w:cs="Times New Roman"/>
                <w:color w:val="auto"/>
                <w:sz w:val="21"/>
                <w:szCs w:val="21"/>
                <w:highlight w:val="none"/>
              </w:rPr>
            </w:pPr>
          </w:p>
        </w:tc>
      </w:tr>
      <w:tr w14:paraId="1555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7132A63A">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宋体"/>
                <w:color w:val="auto"/>
                <w:sz w:val="21"/>
                <w:szCs w:val="21"/>
                <w:highlight w:val="none"/>
              </w:rPr>
              <w:t>…</w:t>
            </w:r>
          </w:p>
        </w:tc>
        <w:tc>
          <w:tcPr>
            <w:tcW w:w="1090" w:type="pct"/>
            <w:vAlign w:val="center"/>
          </w:tcPr>
          <w:p w14:paraId="2C976966">
            <w:pPr>
              <w:pStyle w:val="8"/>
              <w:spacing w:line="360" w:lineRule="auto"/>
              <w:rPr>
                <w:rFonts w:ascii="宋体" w:hAnsi="宋体" w:eastAsia="宋体" w:cs="Times New Roman"/>
                <w:color w:val="auto"/>
                <w:sz w:val="21"/>
                <w:szCs w:val="21"/>
                <w:highlight w:val="none"/>
              </w:rPr>
            </w:pPr>
          </w:p>
        </w:tc>
        <w:tc>
          <w:tcPr>
            <w:tcW w:w="910" w:type="pct"/>
            <w:vAlign w:val="center"/>
          </w:tcPr>
          <w:p w14:paraId="2137BCA3">
            <w:pPr>
              <w:pStyle w:val="8"/>
              <w:spacing w:line="360" w:lineRule="auto"/>
              <w:rPr>
                <w:rFonts w:ascii="宋体" w:hAnsi="宋体" w:eastAsia="宋体" w:cs="Times New Roman"/>
                <w:color w:val="auto"/>
                <w:sz w:val="21"/>
                <w:szCs w:val="21"/>
                <w:highlight w:val="none"/>
              </w:rPr>
            </w:pPr>
          </w:p>
        </w:tc>
        <w:tc>
          <w:tcPr>
            <w:tcW w:w="892" w:type="pct"/>
          </w:tcPr>
          <w:p w14:paraId="70C46430">
            <w:pPr>
              <w:pStyle w:val="8"/>
              <w:spacing w:line="360" w:lineRule="auto"/>
              <w:rPr>
                <w:rFonts w:ascii="宋体" w:hAnsi="宋体" w:eastAsia="宋体" w:cs="Times New Roman"/>
                <w:color w:val="auto"/>
                <w:sz w:val="21"/>
                <w:szCs w:val="21"/>
                <w:highlight w:val="none"/>
              </w:rPr>
            </w:pPr>
          </w:p>
        </w:tc>
        <w:tc>
          <w:tcPr>
            <w:tcW w:w="980" w:type="pct"/>
          </w:tcPr>
          <w:p w14:paraId="60DF9B4B">
            <w:pPr>
              <w:pStyle w:val="8"/>
              <w:spacing w:line="360" w:lineRule="auto"/>
              <w:rPr>
                <w:rFonts w:ascii="宋体" w:hAnsi="宋体" w:eastAsia="宋体" w:cs="Times New Roman"/>
                <w:color w:val="auto"/>
                <w:sz w:val="21"/>
                <w:szCs w:val="21"/>
                <w:highlight w:val="none"/>
              </w:rPr>
            </w:pPr>
          </w:p>
        </w:tc>
        <w:tc>
          <w:tcPr>
            <w:tcW w:w="794" w:type="pct"/>
          </w:tcPr>
          <w:p w14:paraId="4C2F2EB8">
            <w:pPr>
              <w:pStyle w:val="8"/>
              <w:spacing w:line="360" w:lineRule="auto"/>
              <w:rPr>
                <w:rFonts w:ascii="宋体" w:hAnsi="宋体" w:eastAsia="宋体" w:cs="Times New Roman"/>
                <w:color w:val="auto"/>
                <w:sz w:val="21"/>
                <w:szCs w:val="21"/>
                <w:highlight w:val="none"/>
              </w:rPr>
            </w:pPr>
          </w:p>
        </w:tc>
      </w:tr>
    </w:tbl>
    <w:p w14:paraId="656250CB">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 </w:t>
      </w:r>
    </w:p>
    <w:p w14:paraId="2EA419C8">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说明： </w:t>
      </w:r>
    </w:p>
    <w:p w14:paraId="72BE7AD8">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1.按照《财政部办公厅关于印发﹤政府采购公告和公示信息格式规范（2020年版）﹥》（财 </w:t>
      </w:r>
    </w:p>
    <w:p w14:paraId="6B919AF2">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办库〔2020〕50号）要求，中标公告须包含主要标的信息。如投标人未提供该表造成中标后无法 </w:t>
      </w:r>
    </w:p>
    <w:p w14:paraId="6F1796D0">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发布中标公告的，投标人承担相关责任。 </w:t>
      </w:r>
    </w:p>
    <w:p w14:paraId="67190845">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2.此表不涉及评标委员会评审内容。 </w:t>
      </w:r>
    </w:p>
    <w:p w14:paraId="1E670D30">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1499154D">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47A4DF4">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0443FEB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65E3EDEF">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2169F50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17EBC8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838DF6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A7F73C1">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投标人（并加盖公章）：</w:t>
      </w:r>
    </w:p>
    <w:p w14:paraId="1BC8FFD1">
      <w:pPr>
        <w:autoSpaceDE w:val="0"/>
        <w:autoSpaceDN w:val="0"/>
        <w:adjustRightInd w:val="0"/>
        <w:spacing w:line="360" w:lineRule="auto"/>
        <w:jc w:val="both"/>
        <w:outlineLvl w:val="1"/>
        <w:rPr>
          <w:rFonts w:hint="eastAsia" w:cs="黑体" w:asciiTheme="minorEastAsia" w:hAnsiTheme="minorEastAsia"/>
          <w:b/>
          <w:bCs/>
          <w:color w:val="auto"/>
          <w:sz w:val="28"/>
          <w:szCs w:val="28"/>
          <w:highlight w:val="none"/>
          <w:lang w:val="zh-CN"/>
        </w:rPr>
      </w:pPr>
    </w:p>
    <w:p w14:paraId="3BE55D37">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020F5C9">
      <w:pPr>
        <w:pStyle w:val="25"/>
        <w:ind w:left="0" w:leftChars="0" w:firstLine="0" w:firstLineChars="0"/>
        <w:rPr>
          <w:lang w:val="zh-CN"/>
        </w:rPr>
      </w:pPr>
    </w:p>
    <w:p w14:paraId="7290AD4F">
      <w:pPr>
        <w:rPr>
          <w:rFonts w:hint="eastAsia" w:cs="黑体" w:asciiTheme="minorEastAsia" w:hAnsiTheme="minorEastAsia"/>
          <w:b/>
          <w:bCs/>
          <w:sz w:val="28"/>
          <w:szCs w:val="28"/>
          <w:lang w:val="zh-CN"/>
        </w:rPr>
      </w:pPr>
      <w:r>
        <w:rPr>
          <w:rFonts w:hint="eastAsia" w:cs="黑体" w:asciiTheme="minorEastAsia" w:hAnsiTheme="minorEastAsia"/>
          <w:b/>
          <w:bCs/>
          <w:sz w:val="28"/>
          <w:szCs w:val="28"/>
          <w:lang w:val="zh-CN"/>
        </w:rPr>
        <w:br w:type="page"/>
      </w:r>
    </w:p>
    <w:p w14:paraId="30D5293E">
      <w:pPr>
        <w:autoSpaceDE w:val="0"/>
        <w:autoSpaceDN w:val="0"/>
        <w:adjustRightInd w:val="0"/>
        <w:spacing w:line="360" w:lineRule="auto"/>
        <w:jc w:val="center"/>
        <w:outlineLvl w:val="1"/>
        <w:rPr>
          <w:rFonts w:cs="黑体" w:asciiTheme="minorEastAsia" w:hAnsiTheme="minorEastAsia"/>
          <w:b/>
          <w:bCs/>
          <w:sz w:val="28"/>
          <w:szCs w:val="28"/>
          <w:lang w:val="zh-CN"/>
        </w:rPr>
      </w:pPr>
      <w:r>
        <w:rPr>
          <w:rFonts w:hint="eastAsia" w:cs="黑体" w:asciiTheme="minorEastAsia" w:hAnsiTheme="minorEastAsia"/>
          <w:b/>
          <w:bCs/>
          <w:sz w:val="28"/>
          <w:szCs w:val="28"/>
          <w:lang w:val="zh-CN"/>
        </w:rPr>
        <w:t>五、</w:t>
      </w:r>
      <w:r>
        <w:rPr>
          <w:rFonts w:cs="黑体" w:asciiTheme="minorEastAsia" w:hAnsiTheme="minorEastAsia"/>
          <w:b/>
          <w:bCs/>
          <w:sz w:val="28"/>
          <w:szCs w:val="28"/>
          <w:lang w:val="zh-CN"/>
        </w:rPr>
        <w:t>其他资料（若有）</w:t>
      </w:r>
    </w:p>
    <w:p w14:paraId="47225357"/>
    <w:p w14:paraId="61016B54"/>
    <w:p w14:paraId="374A8267"/>
    <w:p w14:paraId="3232FA6B">
      <w:pPr>
        <w:spacing w:line="360" w:lineRule="auto"/>
        <w:jc w:val="center"/>
        <w:rPr>
          <w:rFonts w:ascii="宋体" w:hAnsi="宋体"/>
          <w:b/>
          <w:bCs/>
          <w:sz w:val="28"/>
          <w:szCs w:val="28"/>
        </w:rPr>
      </w:pPr>
      <w:r>
        <w:rPr>
          <w:rFonts w:ascii="宋体" w:hAnsi="宋体"/>
          <w:b/>
          <w:bCs/>
          <w:sz w:val="28"/>
          <w:szCs w:val="28"/>
        </w:rPr>
        <w:t>除招标文件另有规定外，投标人认为需要提交的其他证明材料或资料加盖投标人单位公章后应在此项下提交。</w:t>
      </w:r>
    </w:p>
    <w:p w14:paraId="0E1AFB56">
      <w:pPr>
        <w:spacing w:line="360" w:lineRule="auto"/>
        <w:jc w:val="center"/>
        <w:rPr>
          <w:rFonts w:ascii="宋体" w:hAnsi="宋体"/>
          <w:b/>
          <w:bCs/>
          <w:sz w:val="28"/>
          <w:szCs w:val="28"/>
        </w:rPr>
      </w:pPr>
      <w:r>
        <w:rPr>
          <w:rFonts w:ascii="宋体" w:hAnsi="宋体"/>
          <w:b/>
          <w:bCs/>
          <w:sz w:val="28"/>
          <w:szCs w:val="28"/>
        </w:rPr>
        <w:t> </w:t>
      </w:r>
    </w:p>
    <w:p w14:paraId="2425D32F">
      <w:pPr>
        <w:autoSpaceDE w:val="0"/>
        <w:autoSpaceDN w:val="0"/>
        <w:adjustRightInd w:val="0"/>
        <w:spacing w:line="360" w:lineRule="auto"/>
        <w:jc w:val="center"/>
        <w:outlineLvl w:val="9"/>
        <w:rPr>
          <w:rFonts w:hAnsi="宋体" w:eastAsia="宋体"/>
          <w:b/>
          <w:snapToGrid w:val="0"/>
          <w:kern w:val="0"/>
          <w:sz w:val="36"/>
          <w:szCs w:val="36"/>
        </w:rPr>
      </w:pPr>
    </w:p>
    <w:p w14:paraId="1CFA8FD6">
      <w:pPr>
        <w:autoSpaceDE w:val="0"/>
        <w:autoSpaceDN w:val="0"/>
        <w:adjustRightInd w:val="0"/>
        <w:spacing w:line="360" w:lineRule="auto"/>
        <w:jc w:val="center"/>
        <w:outlineLvl w:val="9"/>
        <w:rPr>
          <w:rFonts w:hAnsi="宋体" w:eastAsia="宋体"/>
          <w:b/>
          <w:snapToGrid w:val="0"/>
          <w:kern w:val="0"/>
          <w:sz w:val="36"/>
          <w:szCs w:val="36"/>
        </w:rPr>
      </w:pPr>
    </w:p>
    <w:p w14:paraId="16515FFF">
      <w:pPr>
        <w:snapToGrid w:val="0"/>
        <w:spacing w:line="360" w:lineRule="auto"/>
        <w:jc w:val="center"/>
        <w:rPr>
          <w:rFonts w:hAnsi="宋体" w:eastAsia="宋体"/>
          <w:b/>
          <w:snapToGrid w:val="0"/>
          <w:kern w:val="0"/>
          <w:sz w:val="36"/>
          <w:szCs w:val="36"/>
        </w:rPr>
      </w:pPr>
    </w:p>
    <w:p w14:paraId="765FC229">
      <w:pPr>
        <w:snapToGrid w:val="0"/>
        <w:spacing w:line="360" w:lineRule="auto"/>
        <w:jc w:val="center"/>
        <w:rPr>
          <w:rFonts w:hAnsi="宋体" w:eastAsia="宋体"/>
          <w:b/>
          <w:snapToGrid w:val="0"/>
          <w:kern w:val="0"/>
          <w:sz w:val="36"/>
          <w:szCs w:val="36"/>
        </w:rPr>
      </w:pPr>
    </w:p>
    <w:p w14:paraId="4EA63D4C">
      <w:pPr>
        <w:snapToGrid w:val="0"/>
        <w:spacing w:line="360" w:lineRule="auto"/>
        <w:jc w:val="center"/>
        <w:rPr>
          <w:rFonts w:hAnsi="宋体" w:eastAsia="宋体"/>
          <w:b/>
          <w:snapToGrid w:val="0"/>
          <w:kern w:val="0"/>
          <w:sz w:val="36"/>
          <w:szCs w:val="36"/>
        </w:rPr>
      </w:pPr>
    </w:p>
    <w:p w14:paraId="24823A3C">
      <w:pPr>
        <w:snapToGrid w:val="0"/>
        <w:spacing w:line="360" w:lineRule="auto"/>
        <w:rPr>
          <w:rFonts w:hAnsi="宋体" w:eastAsia="宋体"/>
          <w:b/>
          <w:snapToGrid w:val="0"/>
          <w:kern w:val="0"/>
          <w:sz w:val="36"/>
          <w:szCs w:val="36"/>
        </w:rPr>
      </w:pPr>
    </w:p>
    <w:p w14:paraId="5A1FB57E">
      <w:pPr>
        <w:snapToGrid w:val="0"/>
        <w:spacing w:line="360" w:lineRule="auto"/>
        <w:jc w:val="center"/>
        <w:rPr>
          <w:rFonts w:hAnsi="宋体" w:eastAsia="宋体"/>
          <w:b/>
          <w:snapToGrid w:val="0"/>
          <w:kern w:val="0"/>
          <w:sz w:val="36"/>
          <w:szCs w:val="36"/>
        </w:rPr>
      </w:pPr>
    </w:p>
    <w:p w14:paraId="5E3E0C1C">
      <w:pPr>
        <w:autoSpaceDE w:val="0"/>
        <w:autoSpaceDN w:val="0"/>
        <w:adjustRightInd w:val="0"/>
        <w:spacing w:line="360" w:lineRule="auto"/>
        <w:jc w:val="center"/>
        <w:outlineLvl w:val="9"/>
        <w:rPr>
          <w:rFonts w:ascii="宋体" w:hAnsi="宋体"/>
          <w:b/>
          <w:bCs/>
          <w:color w:val="000000"/>
          <w:sz w:val="24"/>
          <w:szCs w:val="24"/>
        </w:rPr>
      </w:pPr>
    </w:p>
    <w:p w14:paraId="21AE6A25">
      <w:pPr>
        <w:autoSpaceDE w:val="0"/>
        <w:autoSpaceDN w:val="0"/>
        <w:adjustRightInd w:val="0"/>
        <w:spacing w:line="360" w:lineRule="auto"/>
        <w:jc w:val="center"/>
        <w:outlineLvl w:val="9"/>
        <w:rPr>
          <w:rFonts w:ascii="宋体" w:hAnsi="宋体"/>
          <w:b/>
          <w:bCs/>
          <w:color w:val="000000"/>
          <w:sz w:val="24"/>
          <w:szCs w:val="24"/>
        </w:rPr>
      </w:pPr>
    </w:p>
    <w:p w14:paraId="5B8E132B">
      <w:pPr>
        <w:autoSpaceDE w:val="0"/>
        <w:autoSpaceDN w:val="0"/>
        <w:adjustRightInd w:val="0"/>
        <w:spacing w:line="360" w:lineRule="auto"/>
        <w:jc w:val="center"/>
        <w:outlineLvl w:val="9"/>
        <w:rPr>
          <w:rFonts w:ascii="宋体" w:hAnsi="宋体"/>
          <w:b/>
          <w:bCs/>
          <w:color w:val="000000"/>
          <w:sz w:val="24"/>
          <w:szCs w:val="24"/>
        </w:rPr>
      </w:pPr>
    </w:p>
    <w:p w14:paraId="4C617522">
      <w:pPr>
        <w:autoSpaceDE w:val="0"/>
        <w:autoSpaceDN w:val="0"/>
        <w:adjustRightInd w:val="0"/>
        <w:spacing w:line="360" w:lineRule="auto"/>
        <w:jc w:val="center"/>
        <w:outlineLvl w:val="9"/>
        <w:rPr>
          <w:rFonts w:ascii="宋体" w:hAnsi="宋体"/>
          <w:b/>
          <w:bCs/>
          <w:color w:val="000000"/>
          <w:sz w:val="24"/>
          <w:szCs w:val="24"/>
        </w:rPr>
      </w:pPr>
    </w:p>
    <w:p w14:paraId="055F2620">
      <w:pPr>
        <w:autoSpaceDE w:val="0"/>
        <w:autoSpaceDN w:val="0"/>
        <w:adjustRightInd w:val="0"/>
        <w:spacing w:line="480" w:lineRule="auto"/>
        <w:rPr>
          <w:rFonts w:cs="宋体" w:asciiTheme="minorEastAsia" w:hAnsiTheme="minorEastAsia"/>
          <w:sz w:val="24"/>
          <w:szCs w:val="24"/>
          <w:lang w:val="zh-CN"/>
        </w:rPr>
      </w:pPr>
    </w:p>
    <w:p w14:paraId="0A89AA9C">
      <w:pPr>
        <w:autoSpaceDE w:val="0"/>
        <w:autoSpaceDN w:val="0"/>
        <w:adjustRightInd w:val="0"/>
        <w:spacing w:line="480" w:lineRule="auto"/>
        <w:rPr>
          <w:rFonts w:cs="宋体" w:asciiTheme="minorEastAsia" w:hAnsiTheme="minorEastAsia"/>
          <w:sz w:val="24"/>
          <w:szCs w:val="24"/>
          <w:lang w:val="zh-CN"/>
        </w:rPr>
      </w:pPr>
    </w:p>
    <w:p w14:paraId="2D9ED4B0">
      <w:pPr>
        <w:autoSpaceDE w:val="0"/>
        <w:autoSpaceDN w:val="0"/>
        <w:adjustRightInd w:val="0"/>
        <w:spacing w:line="480" w:lineRule="auto"/>
        <w:rPr>
          <w:rFonts w:cs="宋体" w:asciiTheme="minorEastAsia" w:hAnsiTheme="minorEastAsia"/>
          <w:sz w:val="24"/>
          <w:szCs w:val="24"/>
          <w:lang w:val="zh-CN"/>
        </w:rPr>
      </w:pPr>
    </w:p>
    <w:p w14:paraId="2DCF7128">
      <w:pPr>
        <w:spacing w:line="360" w:lineRule="auto"/>
        <w:jc w:val="both"/>
        <w:rPr>
          <w:rFonts w:ascii="宋体" w:hAnsi="宋体"/>
          <w:b/>
          <w:bCs/>
          <w:sz w:val="28"/>
          <w:szCs w:val="28"/>
        </w:rPr>
      </w:pPr>
    </w:p>
    <w:sectPr>
      <w:pgSz w:w="11906" w:h="16838"/>
      <w:pgMar w:top="2098" w:right="1474" w:bottom="192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4A5B0A9-F5B3-42B7-9A32-3B7286159F9C}"/>
  </w:font>
  <w:font w:name="黑体">
    <w:panose1 w:val="02010609060101010101"/>
    <w:charset w:val="86"/>
    <w:family w:val="auto"/>
    <w:pitch w:val="default"/>
    <w:sig w:usb0="800002BF" w:usb1="38CF7CFA" w:usb2="00000016" w:usb3="00000000" w:csb0="00040001" w:csb1="00000000"/>
    <w:embedRegular r:id="rId2" w:fontKey="{935DAD39-D487-48D7-A16A-4DF0A8916679}"/>
  </w:font>
  <w:font w:name="Courier New">
    <w:panose1 w:val="02070309020205020404"/>
    <w:charset w:val="01"/>
    <w:family w:val="modern"/>
    <w:pitch w:val="default"/>
    <w:sig w:usb0="E0002EFF" w:usb1="C0007843" w:usb2="00000009" w:usb3="00000000" w:csb0="400001FF" w:csb1="FFFF0000"/>
    <w:embedRegular r:id="rId3" w:fontKey="{8E2A40EA-5405-42C0-AC2C-2C83D22A7F0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395150DA-831C-4B62-A95F-1B62966BF0D9}"/>
  </w:font>
  <w:font w:name="仿宋_GB2312">
    <w:panose1 w:val="02010609030101010101"/>
    <w:charset w:val="86"/>
    <w:family w:val="modern"/>
    <w:pitch w:val="default"/>
    <w:sig w:usb0="00000001" w:usb1="080E0000" w:usb2="00000000" w:usb3="00000000" w:csb0="00040000" w:csb1="00000000"/>
    <w:embedRegular r:id="rId5" w:fontKey="{19AA9246-4611-4DD9-97A3-2BD325EC3A01}"/>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微软简隶书">
    <w:altName w:val="黑体"/>
    <w:panose1 w:val="00000000000000000000"/>
    <w:charset w:val="86"/>
    <w:family w:val="auto"/>
    <w:pitch w:val="default"/>
    <w:sig w:usb0="00000000" w:usb1="00000000" w:usb2="00000010" w:usb3="00000000" w:csb0="00040000" w:csb1="00000000"/>
    <w:embedRegular r:id="rId6" w:fontKey="{E3C3973F-FFF6-462D-A646-9AB16BC35F27}"/>
  </w:font>
  <w:font w:name="仿宋">
    <w:panose1 w:val="02010609060101010101"/>
    <w:charset w:val="86"/>
    <w:family w:val="modern"/>
    <w:pitch w:val="default"/>
    <w:sig w:usb0="800002BF" w:usb1="38CF7CFA" w:usb2="00000016" w:usb3="00000000" w:csb0="00040001" w:csb1="00000000"/>
    <w:embedRegular r:id="rId7" w:fontKey="{449C10E5-8946-4C1C-BA39-469F962F96AB}"/>
  </w:font>
  <w:font w:name="Helvetica">
    <w:altName w:val="Arial"/>
    <w:panose1 w:val="020B0504020202030204"/>
    <w:charset w:val="00"/>
    <w:family w:val="swiss"/>
    <w:pitch w:val="default"/>
    <w:sig w:usb0="00000000" w:usb1="00000000" w:usb2="00000000" w:usb3="00000000" w:csb0="00000093" w:csb1="00000000"/>
    <w:embedRegular r:id="rId8" w:fontKey="{E09FE001-3DF1-4910-A0DF-8B4820A87E92}"/>
  </w:font>
  <w:font w:name="新宋体">
    <w:panose1 w:val="02010609030101010101"/>
    <w:charset w:val="86"/>
    <w:family w:val="modern"/>
    <w:pitch w:val="default"/>
    <w:sig w:usb0="00000203" w:usb1="288F0000" w:usb2="00000006" w:usb3="00000000" w:csb0="00040001" w:csb1="00000000"/>
    <w:embedRegular r:id="rId9" w:fontKey="{4B316781-6F4C-44EC-B11A-CC33724C9DF6}"/>
  </w:font>
  <w:font w:name="微软雅黑">
    <w:panose1 w:val="020B0503020204020204"/>
    <w:charset w:val="86"/>
    <w:family w:val="roman"/>
    <w:pitch w:val="default"/>
    <w:sig w:usb0="80000287" w:usb1="2ACF3C50" w:usb2="00000016" w:usb3="00000000" w:csb0="0004001F" w:csb1="00000000"/>
    <w:embedRegular r:id="rId10" w:fontKey="{C50F86B1-8FF6-4DA8-B3F3-C7F205C6444A}"/>
  </w:font>
  <w:font w:name="TimesNewRomanPSMT">
    <w:altName w:val="Times New Roman"/>
    <w:panose1 w:val="00000000000000000000"/>
    <w:charset w:val="00"/>
    <w:family w:val="roman"/>
    <w:pitch w:val="default"/>
    <w:sig w:usb0="00000000" w:usb1="00000000" w:usb2="00000000" w:usb3="00000000" w:csb0="00000001" w:csb1="00000000"/>
    <w:embedRegular r:id="rId11" w:fontKey="{9C132F48-BE0E-4625-84F7-93EE5B89013B}"/>
  </w:font>
  <w:font w:name="ˎ̥">
    <w:altName w:val="Times New Roman"/>
    <w:panose1 w:val="00000000000000000000"/>
    <w:charset w:val="00"/>
    <w:family w:val="roman"/>
    <w:pitch w:val="default"/>
    <w:sig w:usb0="00000000" w:usb1="00000000" w:usb2="00000000" w:usb3="00000000" w:csb0="00040001" w:csb1="00000000"/>
    <w:embedRegular r:id="rId12" w:fontKey="{AA54987F-59FC-43BB-91AC-33583D69EC32}"/>
  </w:font>
  <w:font w:name="楷体">
    <w:panose1 w:val="02010609060101010101"/>
    <w:charset w:val="86"/>
    <w:family w:val="modern"/>
    <w:pitch w:val="default"/>
    <w:sig w:usb0="800002BF" w:usb1="38CF7CFA" w:usb2="00000016" w:usb3="00000000" w:csb0="00040001" w:csb1="00000000"/>
    <w:embedRegular r:id="rId13" w:fontKey="{E89FDED3-CE4A-46C8-B8F9-78BD9D2C02F7}"/>
  </w:font>
  <w:font w:name="MS Mincho">
    <w:panose1 w:val="02020609040205080304"/>
    <w:charset w:val="80"/>
    <w:family w:val="modern"/>
    <w:pitch w:val="default"/>
    <w:sig w:usb0="A00002BF" w:usb1="68C7FCFB" w:usb2="00000010" w:usb3="00000000" w:csb0="4002009F" w:csb1="DFD70000"/>
    <w:embedRegular r:id="rId14" w:fontKey="{975F7FBC-A3FF-477B-829D-535DD9E29642}"/>
  </w:font>
  <w:font w:name="华文仿宋">
    <w:panose1 w:val="02010600040101010101"/>
    <w:charset w:val="86"/>
    <w:family w:val="auto"/>
    <w:pitch w:val="default"/>
    <w:sig w:usb0="00000287" w:usb1="080F0000" w:usb2="00000000" w:usb3="00000000" w:csb0="0004009F" w:csb1="DFD70000"/>
    <w:embedRegular r:id="rId15" w:fontKey="{B0A5E151-14E3-4137-A950-793335C7869F}"/>
  </w:font>
  <w:font w:name="WPSEMBED1">
    <w:panose1 w:val="02010609030101010101"/>
    <w:charset w:val="86"/>
    <w:family w:val="auto"/>
    <w:pitch w:val="default"/>
    <w:sig w:usb0="00000001" w:usb1="080E0000" w:usb2="00000000" w:usb3="00000000" w:csb0="00040000" w:csb1="00000000"/>
  </w:font>
  <w:font w:name="WPSEMBED2">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7F94A">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ffectLst/>
                    </wps:spPr>
                    <wps:txbx>
                      <w:txbxContent>
                        <w:p w14:paraId="61958F67">
                          <w:pPr>
                            <w:pStyle w:val="18"/>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i6WFNAAAAADAQAADwAAAAAAAAABACAAAAAiAAAAZHJzL2Rvd25yZXYueG1sUEsB&#10;AhQAFAAAAAgAh07iQANH64v9AQAADwQAAA4AAAAAAAAAAQAgAAAAHwEAAGRycy9lMm9Eb2MueG1s&#10;UEsFBgAAAAAGAAYAWQEAAI4FAAAAAA==&#10;">
              <v:fill on="f" focussize="0,0"/>
              <v:stroke on="f"/>
              <v:imagedata o:title=""/>
              <o:lock v:ext="edit" aspectratio="f"/>
              <v:textbox inset="0mm,0mm,0mm,0mm" style="mso-fit-shape-to-text:t;">
                <w:txbxContent>
                  <w:p w14:paraId="61958F67">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F705C5"/>
    <w:multiLevelType w:val="singleLevel"/>
    <w:tmpl w:val="E8F705C5"/>
    <w:lvl w:ilvl="0" w:tentative="0">
      <w:start w:val="2"/>
      <w:numFmt w:val="decimal"/>
      <w:suff w:val="nothing"/>
      <w:lvlText w:val="（%1）"/>
      <w:lvlJc w:val="left"/>
    </w:lvl>
  </w:abstractNum>
  <w:abstractNum w:abstractNumId="1">
    <w:nsid w:val="00000006"/>
    <w:multiLevelType w:val="multilevel"/>
    <w:tmpl w:val="00000006"/>
    <w:lvl w:ilvl="0" w:tentative="0">
      <w:start w:val="1"/>
      <w:numFmt w:val="chineseCountingThousand"/>
      <w:pStyle w:val="2"/>
      <w:suff w:val="nothing"/>
      <w:lvlText w:val="第%1部分"/>
      <w:lvlJc w:val="center"/>
      <w:pPr>
        <w:ind w:left="-288" w:firstLine="288"/>
      </w:pPr>
      <w:rPr>
        <w:rFonts w:hint="eastAsia"/>
        <w:sz w:val="28"/>
        <w:szCs w:val="28"/>
      </w:rPr>
    </w:lvl>
    <w:lvl w:ilvl="1" w:tentative="0">
      <w:start w:val="1"/>
      <w:numFmt w:val="chineseCountingThousand"/>
      <w:pStyle w:val="3"/>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7"/>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0000014"/>
    <w:multiLevelType w:val="multilevel"/>
    <w:tmpl w:val="00000014"/>
    <w:lvl w:ilvl="0" w:tentative="0">
      <w:start w:val="1"/>
      <w:numFmt w:val="decimal"/>
      <w:pStyle w:val="5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18F52A52"/>
    <w:multiLevelType w:val="multilevel"/>
    <w:tmpl w:val="18F52A52"/>
    <w:lvl w:ilvl="0" w:tentative="0">
      <w:start w:val="9"/>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C536185"/>
    <w:multiLevelType w:val="multilevel"/>
    <w:tmpl w:val="1C536185"/>
    <w:lvl w:ilvl="0" w:tentative="0">
      <w:start w:val="11"/>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14802C3"/>
    <w:multiLevelType w:val="multilevel"/>
    <w:tmpl w:val="214802C3"/>
    <w:lvl w:ilvl="0" w:tentative="0">
      <w:start w:val="1"/>
      <w:numFmt w:val="decimal"/>
      <w:lvlText w:val="%1."/>
      <w:lvlJc w:val="left"/>
      <w:pPr>
        <w:ind w:left="420" w:hanging="420"/>
      </w:pPr>
      <w:rPr>
        <w:rFonts w:hint="eastAsia"/>
      </w:rPr>
    </w:lvl>
    <w:lvl w:ilvl="1" w:tentative="0">
      <w:start w:val="2"/>
      <w:numFmt w:val="decimal"/>
      <w:isLgl/>
      <w:lvlText w:val="%1.%2"/>
      <w:lvlJc w:val="left"/>
      <w:pPr>
        <w:ind w:left="964" w:hanging="544"/>
      </w:pPr>
      <w:rPr>
        <w:rFonts w:hint="default"/>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6">
    <w:nsid w:val="2BC85BF7"/>
    <w:multiLevelType w:val="multilevel"/>
    <w:tmpl w:val="2BC85BF7"/>
    <w:lvl w:ilvl="0" w:tentative="0">
      <w:start w:val="1"/>
      <w:numFmt w:val="decimal"/>
      <w:lvlText w:val="3.3.%1"/>
      <w:lvlJc w:val="left"/>
      <w:pPr>
        <w:ind w:left="422" w:hanging="420"/>
      </w:pPr>
      <w:rPr>
        <w:rFonts w:hint="eastAsia"/>
      </w:rPr>
    </w:lvl>
    <w:lvl w:ilvl="1" w:tentative="0">
      <w:start w:val="1"/>
      <w:numFmt w:val="lowerLetter"/>
      <w:lvlText w:val="%2)"/>
      <w:lvlJc w:val="left"/>
      <w:pPr>
        <w:ind w:left="842" w:hanging="420"/>
      </w:pPr>
    </w:lvl>
    <w:lvl w:ilvl="2" w:tentative="0">
      <w:start w:val="1"/>
      <w:numFmt w:val="lowerRoman"/>
      <w:lvlText w:val="%3."/>
      <w:lvlJc w:val="right"/>
      <w:pPr>
        <w:ind w:left="1262" w:hanging="420"/>
      </w:pPr>
    </w:lvl>
    <w:lvl w:ilvl="3" w:tentative="0">
      <w:start w:val="1"/>
      <w:numFmt w:val="decimal"/>
      <w:lvlText w:val="%4."/>
      <w:lvlJc w:val="left"/>
      <w:pPr>
        <w:ind w:left="1682" w:hanging="420"/>
      </w:pPr>
    </w:lvl>
    <w:lvl w:ilvl="4" w:tentative="0">
      <w:start w:val="1"/>
      <w:numFmt w:val="lowerLetter"/>
      <w:lvlText w:val="%5)"/>
      <w:lvlJc w:val="left"/>
      <w:pPr>
        <w:ind w:left="2102" w:hanging="420"/>
      </w:pPr>
    </w:lvl>
    <w:lvl w:ilvl="5" w:tentative="0">
      <w:start w:val="1"/>
      <w:numFmt w:val="lowerRoman"/>
      <w:lvlText w:val="%6."/>
      <w:lvlJc w:val="right"/>
      <w:pPr>
        <w:ind w:left="2522" w:hanging="420"/>
      </w:pPr>
    </w:lvl>
    <w:lvl w:ilvl="6" w:tentative="0">
      <w:start w:val="1"/>
      <w:numFmt w:val="decimal"/>
      <w:lvlText w:val="%7."/>
      <w:lvlJc w:val="left"/>
      <w:pPr>
        <w:ind w:left="2942" w:hanging="420"/>
      </w:pPr>
    </w:lvl>
    <w:lvl w:ilvl="7" w:tentative="0">
      <w:start w:val="1"/>
      <w:numFmt w:val="lowerLetter"/>
      <w:lvlText w:val="%8)"/>
      <w:lvlJc w:val="left"/>
      <w:pPr>
        <w:ind w:left="3362" w:hanging="420"/>
      </w:pPr>
    </w:lvl>
    <w:lvl w:ilvl="8" w:tentative="0">
      <w:start w:val="1"/>
      <w:numFmt w:val="lowerRoman"/>
      <w:lvlText w:val="%9."/>
      <w:lvlJc w:val="right"/>
      <w:pPr>
        <w:ind w:left="3782" w:hanging="420"/>
      </w:pPr>
    </w:lvl>
  </w:abstractNum>
  <w:abstractNum w:abstractNumId="7">
    <w:nsid w:val="31E5674F"/>
    <w:multiLevelType w:val="multilevel"/>
    <w:tmpl w:val="31E5674F"/>
    <w:lvl w:ilvl="0" w:tentative="0">
      <w:start w:val="1"/>
      <w:numFmt w:val="decimal"/>
      <w:lvlText w:val="3.6.%1"/>
      <w:lvlJc w:val="left"/>
      <w:pPr>
        <w:ind w:left="42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DF61B3A"/>
    <w:multiLevelType w:val="multilevel"/>
    <w:tmpl w:val="4DF61B3A"/>
    <w:lvl w:ilvl="0" w:tentative="0">
      <w:start w:val="1"/>
      <w:numFmt w:val="japaneseCounting"/>
      <w:lvlText w:val="第%1章"/>
      <w:lvlJc w:val="left"/>
      <w:pPr>
        <w:ind w:left="4320" w:hanging="1605"/>
      </w:pPr>
      <w:rPr>
        <w:rFonts w:hint="default"/>
      </w:rPr>
    </w:lvl>
    <w:lvl w:ilvl="1" w:tentative="0">
      <w:start w:val="1"/>
      <w:numFmt w:val="lowerLetter"/>
      <w:lvlText w:val="%2)"/>
      <w:lvlJc w:val="left"/>
      <w:pPr>
        <w:ind w:left="3555" w:hanging="420"/>
      </w:pPr>
    </w:lvl>
    <w:lvl w:ilvl="2" w:tentative="0">
      <w:start w:val="1"/>
      <w:numFmt w:val="lowerRoman"/>
      <w:lvlText w:val="%3."/>
      <w:lvlJc w:val="right"/>
      <w:pPr>
        <w:ind w:left="3975" w:hanging="420"/>
      </w:pPr>
    </w:lvl>
    <w:lvl w:ilvl="3" w:tentative="0">
      <w:start w:val="1"/>
      <w:numFmt w:val="decimal"/>
      <w:lvlText w:val="%4."/>
      <w:lvlJc w:val="left"/>
      <w:pPr>
        <w:ind w:left="4395" w:hanging="420"/>
      </w:pPr>
    </w:lvl>
    <w:lvl w:ilvl="4" w:tentative="0">
      <w:start w:val="1"/>
      <w:numFmt w:val="lowerLetter"/>
      <w:lvlText w:val="%5)"/>
      <w:lvlJc w:val="left"/>
      <w:pPr>
        <w:ind w:left="4815" w:hanging="420"/>
      </w:pPr>
    </w:lvl>
    <w:lvl w:ilvl="5" w:tentative="0">
      <w:start w:val="1"/>
      <w:numFmt w:val="lowerRoman"/>
      <w:lvlText w:val="%6."/>
      <w:lvlJc w:val="right"/>
      <w:pPr>
        <w:ind w:left="5235" w:hanging="420"/>
      </w:pPr>
    </w:lvl>
    <w:lvl w:ilvl="6" w:tentative="0">
      <w:start w:val="1"/>
      <w:numFmt w:val="decimal"/>
      <w:lvlText w:val="%7."/>
      <w:lvlJc w:val="left"/>
      <w:pPr>
        <w:ind w:left="5655" w:hanging="420"/>
      </w:pPr>
    </w:lvl>
    <w:lvl w:ilvl="7" w:tentative="0">
      <w:start w:val="1"/>
      <w:numFmt w:val="lowerLetter"/>
      <w:lvlText w:val="%8)"/>
      <w:lvlJc w:val="left"/>
      <w:pPr>
        <w:ind w:left="6075" w:hanging="420"/>
      </w:pPr>
    </w:lvl>
    <w:lvl w:ilvl="8" w:tentative="0">
      <w:start w:val="1"/>
      <w:numFmt w:val="lowerRoman"/>
      <w:lvlText w:val="%9."/>
      <w:lvlJc w:val="right"/>
      <w:pPr>
        <w:ind w:left="6495" w:hanging="420"/>
      </w:pPr>
    </w:lvl>
  </w:abstractNum>
  <w:abstractNum w:abstractNumId="9">
    <w:nsid w:val="59F817E8"/>
    <w:multiLevelType w:val="singleLevel"/>
    <w:tmpl w:val="59F817E8"/>
    <w:lvl w:ilvl="0" w:tentative="0">
      <w:start w:val="1"/>
      <w:numFmt w:val="chineseCounting"/>
      <w:pStyle w:val="55"/>
      <w:suff w:val="nothing"/>
      <w:lvlText w:val="%1、"/>
      <w:lvlJc w:val="left"/>
    </w:lvl>
  </w:abstractNum>
  <w:abstractNum w:abstractNumId="10">
    <w:nsid w:val="5C561646"/>
    <w:multiLevelType w:val="multilevel"/>
    <w:tmpl w:val="5C561646"/>
    <w:lvl w:ilvl="0" w:tentative="0">
      <w:start w:val="21"/>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18035B4"/>
    <w:multiLevelType w:val="multilevel"/>
    <w:tmpl w:val="618035B4"/>
    <w:lvl w:ilvl="0" w:tentative="0">
      <w:start w:val="7"/>
      <w:numFmt w:val="decimal"/>
      <w:lvlText w:val="3. %1 "/>
      <w:lvlJc w:val="left"/>
      <w:pPr>
        <w:ind w:left="42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A7B4455"/>
    <w:multiLevelType w:val="multilevel"/>
    <w:tmpl w:val="6A7B4455"/>
    <w:lvl w:ilvl="0" w:tentative="0">
      <w:start w:val="1"/>
      <w:numFmt w:val="decimal"/>
      <w:lvlText w:val="%1.1 "/>
      <w:lvlJc w:val="left"/>
      <w:pPr>
        <w:ind w:left="964" w:hanging="544"/>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6DBDE24C"/>
    <w:multiLevelType w:val="singleLevel"/>
    <w:tmpl w:val="6DBDE24C"/>
    <w:lvl w:ilvl="0" w:tentative="0">
      <w:start w:val="6"/>
      <w:numFmt w:val="decimal"/>
      <w:suff w:val="nothing"/>
      <w:lvlText w:val="（%1）"/>
      <w:lvlJc w:val="left"/>
    </w:lvl>
  </w:abstractNum>
  <w:abstractNum w:abstractNumId="14">
    <w:nsid w:val="74AC8E91"/>
    <w:multiLevelType w:val="multilevel"/>
    <w:tmpl w:val="74AC8E91"/>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5">
    <w:nsid w:val="78EC45A8"/>
    <w:multiLevelType w:val="multilevel"/>
    <w:tmpl w:val="78EC45A8"/>
    <w:lvl w:ilvl="0" w:tentative="0">
      <w:start w:val="41"/>
      <w:numFmt w:val="decimal"/>
      <w:lvlText w:val="%1"/>
      <w:lvlJc w:val="left"/>
      <w:pPr>
        <w:ind w:left="636" w:hanging="636"/>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1080" w:hanging="108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16">
    <w:nsid w:val="7B3910BC"/>
    <w:multiLevelType w:val="multilevel"/>
    <w:tmpl w:val="7B3910BC"/>
    <w:lvl w:ilvl="0" w:tentative="0">
      <w:start w:val="12"/>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9"/>
  </w:num>
  <w:num w:numId="4">
    <w:abstractNumId w:val="8"/>
  </w:num>
  <w:num w:numId="5">
    <w:abstractNumId w:val="14"/>
  </w:num>
  <w:num w:numId="6">
    <w:abstractNumId w:val="5"/>
  </w:num>
  <w:num w:numId="7">
    <w:abstractNumId w:val="12"/>
  </w:num>
  <w:num w:numId="8">
    <w:abstractNumId w:val="6"/>
  </w:num>
  <w:num w:numId="9">
    <w:abstractNumId w:val="7"/>
  </w:num>
  <w:num w:numId="10">
    <w:abstractNumId w:val="11"/>
  </w:num>
  <w:num w:numId="11">
    <w:abstractNumId w:val="3"/>
  </w:num>
  <w:num w:numId="12">
    <w:abstractNumId w:val="4"/>
  </w:num>
  <w:num w:numId="13">
    <w:abstractNumId w:val="16"/>
  </w:num>
  <w:num w:numId="14">
    <w:abstractNumId w:val="10"/>
  </w:num>
  <w:num w:numId="15">
    <w:abstractNumId w:val="15"/>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zODExMWRmOTU4YTJkNDYyMTQwMDZkZjczZDgyYTIifQ=="/>
  </w:docVars>
  <w:rsids>
    <w:rsidRoot w:val="00A955C2"/>
    <w:rsid w:val="000019B0"/>
    <w:rsid w:val="00005193"/>
    <w:rsid w:val="00005E59"/>
    <w:rsid w:val="000067F7"/>
    <w:rsid w:val="0000762E"/>
    <w:rsid w:val="0001005B"/>
    <w:rsid w:val="0001503A"/>
    <w:rsid w:val="00021B1B"/>
    <w:rsid w:val="0002390B"/>
    <w:rsid w:val="0002486A"/>
    <w:rsid w:val="00030573"/>
    <w:rsid w:val="00031724"/>
    <w:rsid w:val="0003316E"/>
    <w:rsid w:val="00043C89"/>
    <w:rsid w:val="0004704B"/>
    <w:rsid w:val="00055F76"/>
    <w:rsid w:val="00062865"/>
    <w:rsid w:val="00066DB8"/>
    <w:rsid w:val="000719E0"/>
    <w:rsid w:val="00074CFC"/>
    <w:rsid w:val="00082BFE"/>
    <w:rsid w:val="000852C0"/>
    <w:rsid w:val="00085367"/>
    <w:rsid w:val="00085B7C"/>
    <w:rsid w:val="00091AA2"/>
    <w:rsid w:val="00093DD4"/>
    <w:rsid w:val="00097B58"/>
    <w:rsid w:val="000A0F2A"/>
    <w:rsid w:val="000A655B"/>
    <w:rsid w:val="000A7BA4"/>
    <w:rsid w:val="000B06C8"/>
    <w:rsid w:val="000B458E"/>
    <w:rsid w:val="000B5488"/>
    <w:rsid w:val="000C0B7C"/>
    <w:rsid w:val="000C0D09"/>
    <w:rsid w:val="000C4635"/>
    <w:rsid w:val="000C6642"/>
    <w:rsid w:val="000D701D"/>
    <w:rsid w:val="000E20C1"/>
    <w:rsid w:val="000E2BB7"/>
    <w:rsid w:val="000F5F2C"/>
    <w:rsid w:val="00101197"/>
    <w:rsid w:val="00110323"/>
    <w:rsid w:val="0011064D"/>
    <w:rsid w:val="00110776"/>
    <w:rsid w:val="001121A8"/>
    <w:rsid w:val="001210D8"/>
    <w:rsid w:val="001219A0"/>
    <w:rsid w:val="001223FF"/>
    <w:rsid w:val="001260AF"/>
    <w:rsid w:val="001261BA"/>
    <w:rsid w:val="0013339A"/>
    <w:rsid w:val="00135915"/>
    <w:rsid w:val="0013773C"/>
    <w:rsid w:val="00140D4A"/>
    <w:rsid w:val="00142362"/>
    <w:rsid w:val="0014473A"/>
    <w:rsid w:val="00145BEE"/>
    <w:rsid w:val="0014672D"/>
    <w:rsid w:val="00151967"/>
    <w:rsid w:val="001527C8"/>
    <w:rsid w:val="0015641F"/>
    <w:rsid w:val="00157527"/>
    <w:rsid w:val="00161B9E"/>
    <w:rsid w:val="001671D4"/>
    <w:rsid w:val="0017088D"/>
    <w:rsid w:val="00174765"/>
    <w:rsid w:val="00174D32"/>
    <w:rsid w:val="00181F92"/>
    <w:rsid w:val="00186162"/>
    <w:rsid w:val="001877B3"/>
    <w:rsid w:val="001A6450"/>
    <w:rsid w:val="001B0BC8"/>
    <w:rsid w:val="001B5936"/>
    <w:rsid w:val="001C04A6"/>
    <w:rsid w:val="001C5D9B"/>
    <w:rsid w:val="001D0D47"/>
    <w:rsid w:val="001D46C6"/>
    <w:rsid w:val="001D7FE9"/>
    <w:rsid w:val="001E1827"/>
    <w:rsid w:val="001E1D52"/>
    <w:rsid w:val="001E7FF7"/>
    <w:rsid w:val="001F5CCE"/>
    <w:rsid w:val="001F5EC9"/>
    <w:rsid w:val="001F6B5B"/>
    <w:rsid w:val="001F6E0E"/>
    <w:rsid w:val="00200EE5"/>
    <w:rsid w:val="002018B1"/>
    <w:rsid w:val="002077DC"/>
    <w:rsid w:val="00221033"/>
    <w:rsid w:val="00225A91"/>
    <w:rsid w:val="00245D09"/>
    <w:rsid w:val="00247A03"/>
    <w:rsid w:val="00250347"/>
    <w:rsid w:val="0026329F"/>
    <w:rsid w:val="00266FE0"/>
    <w:rsid w:val="00271421"/>
    <w:rsid w:val="00275783"/>
    <w:rsid w:val="00284E4F"/>
    <w:rsid w:val="00291601"/>
    <w:rsid w:val="002923A5"/>
    <w:rsid w:val="00296423"/>
    <w:rsid w:val="002A5022"/>
    <w:rsid w:val="002A57A5"/>
    <w:rsid w:val="002A69C8"/>
    <w:rsid w:val="002A7086"/>
    <w:rsid w:val="002A7DE8"/>
    <w:rsid w:val="002B2DC3"/>
    <w:rsid w:val="002B343D"/>
    <w:rsid w:val="002B4184"/>
    <w:rsid w:val="002B43F5"/>
    <w:rsid w:val="002B4562"/>
    <w:rsid w:val="002B4FE5"/>
    <w:rsid w:val="002B57DB"/>
    <w:rsid w:val="002B613D"/>
    <w:rsid w:val="002C1F51"/>
    <w:rsid w:val="002C3BA9"/>
    <w:rsid w:val="002D22A0"/>
    <w:rsid w:val="002D63DB"/>
    <w:rsid w:val="002F2477"/>
    <w:rsid w:val="002F37A8"/>
    <w:rsid w:val="002F6D86"/>
    <w:rsid w:val="002F7B53"/>
    <w:rsid w:val="0031334E"/>
    <w:rsid w:val="0031558C"/>
    <w:rsid w:val="00317E88"/>
    <w:rsid w:val="0032262D"/>
    <w:rsid w:val="00322BFC"/>
    <w:rsid w:val="00325FC8"/>
    <w:rsid w:val="00331A67"/>
    <w:rsid w:val="00335F02"/>
    <w:rsid w:val="00341412"/>
    <w:rsid w:val="00343DC3"/>
    <w:rsid w:val="003450BD"/>
    <w:rsid w:val="0035062D"/>
    <w:rsid w:val="003515AF"/>
    <w:rsid w:val="00352FD2"/>
    <w:rsid w:val="00353E56"/>
    <w:rsid w:val="00354107"/>
    <w:rsid w:val="00360063"/>
    <w:rsid w:val="00360D45"/>
    <w:rsid w:val="003615F3"/>
    <w:rsid w:val="003740C8"/>
    <w:rsid w:val="0037479D"/>
    <w:rsid w:val="00374DEC"/>
    <w:rsid w:val="003762C5"/>
    <w:rsid w:val="003812E1"/>
    <w:rsid w:val="00384F93"/>
    <w:rsid w:val="00386ECD"/>
    <w:rsid w:val="00391455"/>
    <w:rsid w:val="00392509"/>
    <w:rsid w:val="00396B78"/>
    <w:rsid w:val="003A0781"/>
    <w:rsid w:val="003A2250"/>
    <w:rsid w:val="003B0849"/>
    <w:rsid w:val="003B0E5A"/>
    <w:rsid w:val="003B27D3"/>
    <w:rsid w:val="003C25D6"/>
    <w:rsid w:val="003C265B"/>
    <w:rsid w:val="003C2D4C"/>
    <w:rsid w:val="003C5E63"/>
    <w:rsid w:val="003D3029"/>
    <w:rsid w:val="003D5B97"/>
    <w:rsid w:val="003D5E5D"/>
    <w:rsid w:val="003D6558"/>
    <w:rsid w:val="003D7355"/>
    <w:rsid w:val="003E2203"/>
    <w:rsid w:val="003E25B5"/>
    <w:rsid w:val="003E2CF4"/>
    <w:rsid w:val="003E2F38"/>
    <w:rsid w:val="003F01D8"/>
    <w:rsid w:val="003F42FB"/>
    <w:rsid w:val="004008FC"/>
    <w:rsid w:val="00401D49"/>
    <w:rsid w:val="004125C6"/>
    <w:rsid w:val="004142BC"/>
    <w:rsid w:val="004173DF"/>
    <w:rsid w:val="00417AE4"/>
    <w:rsid w:val="00425C55"/>
    <w:rsid w:val="0042623D"/>
    <w:rsid w:val="0042623E"/>
    <w:rsid w:val="004355F3"/>
    <w:rsid w:val="00437178"/>
    <w:rsid w:val="00437274"/>
    <w:rsid w:val="0044631B"/>
    <w:rsid w:val="00450C3C"/>
    <w:rsid w:val="00452029"/>
    <w:rsid w:val="00454B3A"/>
    <w:rsid w:val="004562A8"/>
    <w:rsid w:val="00456522"/>
    <w:rsid w:val="00456809"/>
    <w:rsid w:val="00463817"/>
    <w:rsid w:val="0046559B"/>
    <w:rsid w:val="00470B31"/>
    <w:rsid w:val="00470F5A"/>
    <w:rsid w:val="00475CC1"/>
    <w:rsid w:val="004763F8"/>
    <w:rsid w:val="00476A53"/>
    <w:rsid w:val="0048657D"/>
    <w:rsid w:val="00490D74"/>
    <w:rsid w:val="00494638"/>
    <w:rsid w:val="00497576"/>
    <w:rsid w:val="004A72BC"/>
    <w:rsid w:val="004B031B"/>
    <w:rsid w:val="004B1433"/>
    <w:rsid w:val="004B2614"/>
    <w:rsid w:val="004B2E5A"/>
    <w:rsid w:val="004B668E"/>
    <w:rsid w:val="004C07D4"/>
    <w:rsid w:val="004C47BF"/>
    <w:rsid w:val="004E016E"/>
    <w:rsid w:val="004E1676"/>
    <w:rsid w:val="004E4818"/>
    <w:rsid w:val="004F4B43"/>
    <w:rsid w:val="004F5402"/>
    <w:rsid w:val="004F6C06"/>
    <w:rsid w:val="004F742E"/>
    <w:rsid w:val="00507941"/>
    <w:rsid w:val="005102AE"/>
    <w:rsid w:val="00510F11"/>
    <w:rsid w:val="00511C69"/>
    <w:rsid w:val="005136C2"/>
    <w:rsid w:val="00515ACF"/>
    <w:rsid w:val="00515DCF"/>
    <w:rsid w:val="00521550"/>
    <w:rsid w:val="00523A81"/>
    <w:rsid w:val="00526728"/>
    <w:rsid w:val="00534A62"/>
    <w:rsid w:val="00537BC1"/>
    <w:rsid w:val="00541303"/>
    <w:rsid w:val="005456D2"/>
    <w:rsid w:val="00550C25"/>
    <w:rsid w:val="00550D34"/>
    <w:rsid w:val="005512A0"/>
    <w:rsid w:val="00554703"/>
    <w:rsid w:val="005573BE"/>
    <w:rsid w:val="00557D15"/>
    <w:rsid w:val="0056006B"/>
    <w:rsid w:val="00562851"/>
    <w:rsid w:val="00562D37"/>
    <w:rsid w:val="005645FA"/>
    <w:rsid w:val="00564C20"/>
    <w:rsid w:val="00566A68"/>
    <w:rsid w:val="0057154E"/>
    <w:rsid w:val="00574B52"/>
    <w:rsid w:val="00576EE5"/>
    <w:rsid w:val="00584191"/>
    <w:rsid w:val="00585C77"/>
    <w:rsid w:val="00585F73"/>
    <w:rsid w:val="00591FE9"/>
    <w:rsid w:val="00594D22"/>
    <w:rsid w:val="00595024"/>
    <w:rsid w:val="005A3BD5"/>
    <w:rsid w:val="005A7DA9"/>
    <w:rsid w:val="005B0ECE"/>
    <w:rsid w:val="005B5AEE"/>
    <w:rsid w:val="005B5E55"/>
    <w:rsid w:val="005B70AD"/>
    <w:rsid w:val="005C36BF"/>
    <w:rsid w:val="005C5A33"/>
    <w:rsid w:val="005D02C8"/>
    <w:rsid w:val="005D51FF"/>
    <w:rsid w:val="005E140E"/>
    <w:rsid w:val="005E2EB4"/>
    <w:rsid w:val="005F00E9"/>
    <w:rsid w:val="005F20B0"/>
    <w:rsid w:val="00600B9B"/>
    <w:rsid w:val="00607496"/>
    <w:rsid w:val="00607DE3"/>
    <w:rsid w:val="006103BD"/>
    <w:rsid w:val="006135EE"/>
    <w:rsid w:val="0061419A"/>
    <w:rsid w:val="00616F06"/>
    <w:rsid w:val="006170AE"/>
    <w:rsid w:val="0062412C"/>
    <w:rsid w:val="00631508"/>
    <w:rsid w:val="006325E6"/>
    <w:rsid w:val="00636AAD"/>
    <w:rsid w:val="006377E5"/>
    <w:rsid w:val="0064000F"/>
    <w:rsid w:val="00644568"/>
    <w:rsid w:val="00644E64"/>
    <w:rsid w:val="0064732B"/>
    <w:rsid w:val="00660EF4"/>
    <w:rsid w:val="0066795B"/>
    <w:rsid w:val="006705D1"/>
    <w:rsid w:val="00671B08"/>
    <w:rsid w:val="006720EC"/>
    <w:rsid w:val="00672146"/>
    <w:rsid w:val="00681D6E"/>
    <w:rsid w:val="0068257C"/>
    <w:rsid w:val="00683E55"/>
    <w:rsid w:val="00686DB4"/>
    <w:rsid w:val="00691AB0"/>
    <w:rsid w:val="00692008"/>
    <w:rsid w:val="0069744B"/>
    <w:rsid w:val="006A79FB"/>
    <w:rsid w:val="006B42F0"/>
    <w:rsid w:val="006C247C"/>
    <w:rsid w:val="006C690F"/>
    <w:rsid w:val="006C79FF"/>
    <w:rsid w:val="006D0CB8"/>
    <w:rsid w:val="006D32E9"/>
    <w:rsid w:val="006D513D"/>
    <w:rsid w:val="006D7D4D"/>
    <w:rsid w:val="006E005D"/>
    <w:rsid w:val="006E2152"/>
    <w:rsid w:val="006E2316"/>
    <w:rsid w:val="006E2D88"/>
    <w:rsid w:val="006E31FA"/>
    <w:rsid w:val="006E7815"/>
    <w:rsid w:val="006F2CA9"/>
    <w:rsid w:val="006F63BF"/>
    <w:rsid w:val="006F6CD9"/>
    <w:rsid w:val="006F7BEE"/>
    <w:rsid w:val="00700D60"/>
    <w:rsid w:val="007020DA"/>
    <w:rsid w:val="0070414D"/>
    <w:rsid w:val="007060F2"/>
    <w:rsid w:val="00715FDF"/>
    <w:rsid w:val="00720A57"/>
    <w:rsid w:val="00721C78"/>
    <w:rsid w:val="00723357"/>
    <w:rsid w:val="007302C5"/>
    <w:rsid w:val="00737AFE"/>
    <w:rsid w:val="00737F38"/>
    <w:rsid w:val="0074067C"/>
    <w:rsid w:val="00746CEA"/>
    <w:rsid w:val="00747F48"/>
    <w:rsid w:val="00751E61"/>
    <w:rsid w:val="00752B8A"/>
    <w:rsid w:val="007553FB"/>
    <w:rsid w:val="00765AF2"/>
    <w:rsid w:val="00771828"/>
    <w:rsid w:val="0077284D"/>
    <w:rsid w:val="0077324A"/>
    <w:rsid w:val="007819DB"/>
    <w:rsid w:val="00786062"/>
    <w:rsid w:val="0078628A"/>
    <w:rsid w:val="00791C13"/>
    <w:rsid w:val="007944B5"/>
    <w:rsid w:val="007A1004"/>
    <w:rsid w:val="007A14CC"/>
    <w:rsid w:val="007A4D71"/>
    <w:rsid w:val="007B1F5A"/>
    <w:rsid w:val="007C58F6"/>
    <w:rsid w:val="007C5BA1"/>
    <w:rsid w:val="007F2012"/>
    <w:rsid w:val="007F2A1A"/>
    <w:rsid w:val="007F7E58"/>
    <w:rsid w:val="008003B1"/>
    <w:rsid w:val="00800F3D"/>
    <w:rsid w:val="00803EFE"/>
    <w:rsid w:val="0080419B"/>
    <w:rsid w:val="0080744C"/>
    <w:rsid w:val="0081197D"/>
    <w:rsid w:val="0082078C"/>
    <w:rsid w:val="00821D24"/>
    <w:rsid w:val="00825076"/>
    <w:rsid w:val="00830B83"/>
    <w:rsid w:val="0084292F"/>
    <w:rsid w:val="008442F5"/>
    <w:rsid w:val="00844425"/>
    <w:rsid w:val="00844CFF"/>
    <w:rsid w:val="008479C6"/>
    <w:rsid w:val="00850406"/>
    <w:rsid w:val="00850B17"/>
    <w:rsid w:val="00852B8D"/>
    <w:rsid w:val="00853F01"/>
    <w:rsid w:val="00857EF3"/>
    <w:rsid w:val="00870428"/>
    <w:rsid w:val="00874F3C"/>
    <w:rsid w:val="00876267"/>
    <w:rsid w:val="00880A98"/>
    <w:rsid w:val="00886347"/>
    <w:rsid w:val="00891ADA"/>
    <w:rsid w:val="008954C1"/>
    <w:rsid w:val="00896781"/>
    <w:rsid w:val="008B2536"/>
    <w:rsid w:val="008B30ED"/>
    <w:rsid w:val="008B4873"/>
    <w:rsid w:val="008C1FC2"/>
    <w:rsid w:val="008C45D9"/>
    <w:rsid w:val="008C70F7"/>
    <w:rsid w:val="008D15FD"/>
    <w:rsid w:val="008D1B3F"/>
    <w:rsid w:val="008D6FD5"/>
    <w:rsid w:val="008E1B72"/>
    <w:rsid w:val="008E22B0"/>
    <w:rsid w:val="008E65D4"/>
    <w:rsid w:val="008F0514"/>
    <w:rsid w:val="009044FC"/>
    <w:rsid w:val="00905274"/>
    <w:rsid w:val="00911F61"/>
    <w:rsid w:val="009145B3"/>
    <w:rsid w:val="00914B9F"/>
    <w:rsid w:val="00921EED"/>
    <w:rsid w:val="0092644B"/>
    <w:rsid w:val="009270C9"/>
    <w:rsid w:val="009336FD"/>
    <w:rsid w:val="00933ECF"/>
    <w:rsid w:val="00934E0C"/>
    <w:rsid w:val="00940491"/>
    <w:rsid w:val="009420E0"/>
    <w:rsid w:val="009444BC"/>
    <w:rsid w:val="009529DE"/>
    <w:rsid w:val="00952F7A"/>
    <w:rsid w:val="0095307E"/>
    <w:rsid w:val="00954850"/>
    <w:rsid w:val="00956E92"/>
    <w:rsid w:val="00960ED5"/>
    <w:rsid w:val="00971122"/>
    <w:rsid w:val="009754D6"/>
    <w:rsid w:val="00980981"/>
    <w:rsid w:val="00981F2E"/>
    <w:rsid w:val="00985DC8"/>
    <w:rsid w:val="00986F47"/>
    <w:rsid w:val="0098731E"/>
    <w:rsid w:val="009A0911"/>
    <w:rsid w:val="009A1993"/>
    <w:rsid w:val="009B1A9B"/>
    <w:rsid w:val="009B5542"/>
    <w:rsid w:val="009C12AB"/>
    <w:rsid w:val="009C4547"/>
    <w:rsid w:val="009C7334"/>
    <w:rsid w:val="009D52B9"/>
    <w:rsid w:val="009D5989"/>
    <w:rsid w:val="009D7E32"/>
    <w:rsid w:val="009E082E"/>
    <w:rsid w:val="009E5DAD"/>
    <w:rsid w:val="009E66B0"/>
    <w:rsid w:val="009F285D"/>
    <w:rsid w:val="009F384B"/>
    <w:rsid w:val="009F56D9"/>
    <w:rsid w:val="00A01093"/>
    <w:rsid w:val="00A02702"/>
    <w:rsid w:val="00A05F45"/>
    <w:rsid w:val="00A06138"/>
    <w:rsid w:val="00A1315B"/>
    <w:rsid w:val="00A158BB"/>
    <w:rsid w:val="00A15E63"/>
    <w:rsid w:val="00A313C6"/>
    <w:rsid w:val="00A3153E"/>
    <w:rsid w:val="00A33115"/>
    <w:rsid w:val="00A36A7A"/>
    <w:rsid w:val="00A372D4"/>
    <w:rsid w:val="00A40BF0"/>
    <w:rsid w:val="00A46AAB"/>
    <w:rsid w:val="00A47CBC"/>
    <w:rsid w:val="00A5355D"/>
    <w:rsid w:val="00A571EA"/>
    <w:rsid w:val="00A57BCC"/>
    <w:rsid w:val="00A613AB"/>
    <w:rsid w:val="00A62E96"/>
    <w:rsid w:val="00A6705F"/>
    <w:rsid w:val="00A67370"/>
    <w:rsid w:val="00A7155C"/>
    <w:rsid w:val="00A75BE8"/>
    <w:rsid w:val="00A768D5"/>
    <w:rsid w:val="00A819A9"/>
    <w:rsid w:val="00A84AFE"/>
    <w:rsid w:val="00A9198F"/>
    <w:rsid w:val="00A955C2"/>
    <w:rsid w:val="00A95716"/>
    <w:rsid w:val="00A959A8"/>
    <w:rsid w:val="00AA18C8"/>
    <w:rsid w:val="00AA1DDA"/>
    <w:rsid w:val="00AA5D85"/>
    <w:rsid w:val="00AA6DE7"/>
    <w:rsid w:val="00AB1340"/>
    <w:rsid w:val="00AB1BE5"/>
    <w:rsid w:val="00AB284A"/>
    <w:rsid w:val="00AB64A7"/>
    <w:rsid w:val="00AC0EE8"/>
    <w:rsid w:val="00AC4291"/>
    <w:rsid w:val="00AC768D"/>
    <w:rsid w:val="00AD0F7D"/>
    <w:rsid w:val="00AD546E"/>
    <w:rsid w:val="00AF5E4C"/>
    <w:rsid w:val="00AF608C"/>
    <w:rsid w:val="00AF6D55"/>
    <w:rsid w:val="00B001C6"/>
    <w:rsid w:val="00B04987"/>
    <w:rsid w:val="00B1187E"/>
    <w:rsid w:val="00B1733D"/>
    <w:rsid w:val="00B20DF7"/>
    <w:rsid w:val="00B33085"/>
    <w:rsid w:val="00B37B6C"/>
    <w:rsid w:val="00B4349C"/>
    <w:rsid w:val="00B46D1A"/>
    <w:rsid w:val="00B50A76"/>
    <w:rsid w:val="00B537BD"/>
    <w:rsid w:val="00B54F8C"/>
    <w:rsid w:val="00B61B65"/>
    <w:rsid w:val="00B63AB7"/>
    <w:rsid w:val="00B6576E"/>
    <w:rsid w:val="00B6669E"/>
    <w:rsid w:val="00B75774"/>
    <w:rsid w:val="00B76A87"/>
    <w:rsid w:val="00B82013"/>
    <w:rsid w:val="00B84765"/>
    <w:rsid w:val="00B85C40"/>
    <w:rsid w:val="00B9068C"/>
    <w:rsid w:val="00B91A5A"/>
    <w:rsid w:val="00BA1A55"/>
    <w:rsid w:val="00BA1D6A"/>
    <w:rsid w:val="00BA3AD8"/>
    <w:rsid w:val="00BA3C25"/>
    <w:rsid w:val="00BB218F"/>
    <w:rsid w:val="00BC3757"/>
    <w:rsid w:val="00BD6B08"/>
    <w:rsid w:val="00BD7DDB"/>
    <w:rsid w:val="00BE0E94"/>
    <w:rsid w:val="00BE1238"/>
    <w:rsid w:val="00BE347F"/>
    <w:rsid w:val="00BE7BF7"/>
    <w:rsid w:val="00BF1EA5"/>
    <w:rsid w:val="00BF4170"/>
    <w:rsid w:val="00BF68B0"/>
    <w:rsid w:val="00C00A53"/>
    <w:rsid w:val="00C0331F"/>
    <w:rsid w:val="00C041E1"/>
    <w:rsid w:val="00C06F62"/>
    <w:rsid w:val="00C10587"/>
    <w:rsid w:val="00C118FD"/>
    <w:rsid w:val="00C248C6"/>
    <w:rsid w:val="00C327E0"/>
    <w:rsid w:val="00C3322C"/>
    <w:rsid w:val="00C355B6"/>
    <w:rsid w:val="00C36D8D"/>
    <w:rsid w:val="00C37638"/>
    <w:rsid w:val="00C40A71"/>
    <w:rsid w:val="00C47970"/>
    <w:rsid w:val="00C52377"/>
    <w:rsid w:val="00C53C98"/>
    <w:rsid w:val="00C64E51"/>
    <w:rsid w:val="00C656E1"/>
    <w:rsid w:val="00C67512"/>
    <w:rsid w:val="00C83E60"/>
    <w:rsid w:val="00C87C62"/>
    <w:rsid w:val="00C90864"/>
    <w:rsid w:val="00C90CE6"/>
    <w:rsid w:val="00C9179D"/>
    <w:rsid w:val="00C93FA4"/>
    <w:rsid w:val="00C95B81"/>
    <w:rsid w:val="00C9605A"/>
    <w:rsid w:val="00CA3092"/>
    <w:rsid w:val="00CA6C5D"/>
    <w:rsid w:val="00CB07CB"/>
    <w:rsid w:val="00CB486E"/>
    <w:rsid w:val="00CC10CA"/>
    <w:rsid w:val="00CC65A1"/>
    <w:rsid w:val="00CD01AA"/>
    <w:rsid w:val="00CD5897"/>
    <w:rsid w:val="00CE268B"/>
    <w:rsid w:val="00CE3274"/>
    <w:rsid w:val="00CE4CAB"/>
    <w:rsid w:val="00CE6F0C"/>
    <w:rsid w:val="00CF186C"/>
    <w:rsid w:val="00D000F5"/>
    <w:rsid w:val="00D033EF"/>
    <w:rsid w:val="00D07DAD"/>
    <w:rsid w:val="00D07F6E"/>
    <w:rsid w:val="00D12130"/>
    <w:rsid w:val="00D24F6E"/>
    <w:rsid w:val="00D25406"/>
    <w:rsid w:val="00D2620D"/>
    <w:rsid w:val="00D27188"/>
    <w:rsid w:val="00D401AD"/>
    <w:rsid w:val="00D45EBD"/>
    <w:rsid w:val="00D60EA7"/>
    <w:rsid w:val="00D77F59"/>
    <w:rsid w:val="00D82A24"/>
    <w:rsid w:val="00D837B0"/>
    <w:rsid w:val="00D849E9"/>
    <w:rsid w:val="00D85871"/>
    <w:rsid w:val="00D90E84"/>
    <w:rsid w:val="00DA1661"/>
    <w:rsid w:val="00DA44C0"/>
    <w:rsid w:val="00DA644E"/>
    <w:rsid w:val="00DA78EE"/>
    <w:rsid w:val="00DB4E0D"/>
    <w:rsid w:val="00DC3A48"/>
    <w:rsid w:val="00DC3AF4"/>
    <w:rsid w:val="00DC3D5A"/>
    <w:rsid w:val="00DC5952"/>
    <w:rsid w:val="00DC6E45"/>
    <w:rsid w:val="00DD16DD"/>
    <w:rsid w:val="00DD1C65"/>
    <w:rsid w:val="00DD25EC"/>
    <w:rsid w:val="00DD5DA3"/>
    <w:rsid w:val="00DD70B6"/>
    <w:rsid w:val="00DE1709"/>
    <w:rsid w:val="00DE3C44"/>
    <w:rsid w:val="00DE43B7"/>
    <w:rsid w:val="00DE65AF"/>
    <w:rsid w:val="00E07B62"/>
    <w:rsid w:val="00E1037B"/>
    <w:rsid w:val="00E10B25"/>
    <w:rsid w:val="00E176CC"/>
    <w:rsid w:val="00E2064B"/>
    <w:rsid w:val="00E23886"/>
    <w:rsid w:val="00E27FD9"/>
    <w:rsid w:val="00E30398"/>
    <w:rsid w:val="00E308FD"/>
    <w:rsid w:val="00E31971"/>
    <w:rsid w:val="00E367B5"/>
    <w:rsid w:val="00E40071"/>
    <w:rsid w:val="00E405CF"/>
    <w:rsid w:val="00E4251C"/>
    <w:rsid w:val="00E439B5"/>
    <w:rsid w:val="00E458EF"/>
    <w:rsid w:val="00E525DC"/>
    <w:rsid w:val="00E539D0"/>
    <w:rsid w:val="00E53F54"/>
    <w:rsid w:val="00E555C0"/>
    <w:rsid w:val="00E6345A"/>
    <w:rsid w:val="00E654AD"/>
    <w:rsid w:val="00E6582A"/>
    <w:rsid w:val="00E6589D"/>
    <w:rsid w:val="00E73258"/>
    <w:rsid w:val="00E7574E"/>
    <w:rsid w:val="00E77BF1"/>
    <w:rsid w:val="00E77DAB"/>
    <w:rsid w:val="00E82130"/>
    <w:rsid w:val="00E832C1"/>
    <w:rsid w:val="00E84B16"/>
    <w:rsid w:val="00E9016F"/>
    <w:rsid w:val="00E92193"/>
    <w:rsid w:val="00E92F97"/>
    <w:rsid w:val="00E94269"/>
    <w:rsid w:val="00E96905"/>
    <w:rsid w:val="00EA0189"/>
    <w:rsid w:val="00EA2676"/>
    <w:rsid w:val="00EA37E1"/>
    <w:rsid w:val="00EA4DF9"/>
    <w:rsid w:val="00EB487B"/>
    <w:rsid w:val="00EC126D"/>
    <w:rsid w:val="00EC2705"/>
    <w:rsid w:val="00EC4A10"/>
    <w:rsid w:val="00EC57F2"/>
    <w:rsid w:val="00EC7BEB"/>
    <w:rsid w:val="00ED31D4"/>
    <w:rsid w:val="00ED5055"/>
    <w:rsid w:val="00ED7AA8"/>
    <w:rsid w:val="00EE05EB"/>
    <w:rsid w:val="00EE5544"/>
    <w:rsid w:val="00EE7AEA"/>
    <w:rsid w:val="00EE7FAE"/>
    <w:rsid w:val="00EF2F71"/>
    <w:rsid w:val="00EF4A1C"/>
    <w:rsid w:val="00F01A9F"/>
    <w:rsid w:val="00F05EA4"/>
    <w:rsid w:val="00F12510"/>
    <w:rsid w:val="00F148A0"/>
    <w:rsid w:val="00F14EC4"/>
    <w:rsid w:val="00F22ADA"/>
    <w:rsid w:val="00F321F5"/>
    <w:rsid w:val="00F334D5"/>
    <w:rsid w:val="00F35892"/>
    <w:rsid w:val="00F36540"/>
    <w:rsid w:val="00F50016"/>
    <w:rsid w:val="00F50C3A"/>
    <w:rsid w:val="00F5151B"/>
    <w:rsid w:val="00F57FD7"/>
    <w:rsid w:val="00F604C2"/>
    <w:rsid w:val="00F64FE5"/>
    <w:rsid w:val="00F66334"/>
    <w:rsid w:val="00F857E5"/>
    <w:rsid w:val="00F870B9"/>
    <w:rsid w:val="00F90838"/>
    <w:rsid w:val="00F9257E"/>
    <w:rsid w:val="00F96AEB"/>
    <w:rsid w:val="00FA01A6"/>
    <w:rsid w:val="00FA12D3"/>
    <w:rsid w:val="00FA3274"/>
    <w:rsid w:val="00FA3F32"/>
    <w:rsid w:val="00FB425F"/>
    <w:rsid w:val="00FC47DB"/>
    <w:rsid w:val="00FC75C3"/>
    <w:rsid w:val="00FC7D3C"/>
    <w:rsid w:val="00FD5735"/>
    <w:rsid w:val="00FE5508"/>
    <w:rsid w:val="00FF3801"/>
    <w:rsid w:val="00FF67E6"/>
    <w:rsid w:val="00FF761C"/>
    <w:rsid w:val="00FF7CF6"/>
    <w:rsid w:val="011253ED"/>
    <w:rsid w:val="01C25065"/>
    <w:rsid w:val="01C901A1"/>
    <w:rsid w:val="01F22F53"/>
    <w:rsid w:val="031916EB"/>
    <w:rsid w:val="03DA48E8"/>
    <w:rsid w:val="03E300E1"/>
    <w:rsid w:val="04270E0A"/>
    <w:rsid w:val="044C5A83"/>
    <w:rsid w:val="046705E4"/>
    <w:rsid w:val="046A5D09"/>
    <w:rsid w:val="048F26F0"/>
    <w:rsid w:val="05025C1D"/>
    <w:rsid w:val="05E25CD6"/>
    <w:rsid w:val="05F32EAD"/>
    <w:rsid w:val="06CA569A"/>
    <w:rsid w:val="0807755B"/>
    <w:rsid w:val="083E3ACA"/>
    <w:rsid w:val="08856DEC"/>
    <w:rsid w:val="08B35707"/>
    <w:rsid w:val="08B61527"/>
    <w:rsid w:val="08D4468A"/>
    <w:rsid w:val="08E46C80"/>
    <w:rsid w:val="090624B6"/>
    <w:rsid w:val="091A3C1E"/>
    <w:rsid w:val="09231402"/>
    <w:rsid w:val="0931771D"/>
    <w:rsid w:val="09510A7C"/>
    <w:rsid w:val="0962344F"/>
    <w:rsid w:val="096B4234"/>
    <w:rsid w:val="09885036"/>
    <w:rsid w:val="09AC2E40"/>
    <w:rsid w:val="09C83EB4"/>
    <w:rsid w:val="0A0E4795"/>
    <w:rsid w:val="0A2A6CA9"/>
    <w:rsid w:val="0A474359"/>
    <w:rsid w:val="0AB01847"/>
    <w:rsid w:val="0B8415DD"/>
    <w:rsid w:val="0BA63302"/>
    <w:rsid w:val="0BC00DEE"/>
    <w:rsid w:val="0C220F90"/>
    <w:rsid w:val="0C3A12BC"/>
    <w:rsid w:val="0C566AD6"/>
    <w:rsid w:val="0C581540"/>
    <w:rsid w:val="0CB75678"/>
    <w:rsid w:val="0CFC2425"/>
    <w:rsid w:val="0D9832DA"/>
    <w:rsid w:val="0DA43393"/>
    <w:rsid w:val="0DBC68F4"/>
    <w:rsid w:val="0E986DE4"/>
    <w:rsid w:val="0F1B4855"/>
    <w:rsid w:val="0FB5290C"/>
    <w:rsid w:val="0FCC70AF"/>
    <w:rsid w:val="1074231F"/>
    <w:rsid w:val="107A5AAB"/>
    <w:rsid w:val="10843154"/>
    <w:rsid w:val="10B31D1B"/>
    <w:rsid w:val="110D0E88"/>
    <w:rsid w:val="11186A50"/>
    <w:rsid w:val="11553800"/>
    <w:rsid w:val="121865DB"/>
    <w:rsid w:val="12357CAB"/>
    <w:rsid w:val="12944BC2"/>
    <w:rsid w:val="1331207B"/>
    <w:rsid w:val="141B2E31"/>
    <w:rsid w:val="14301E78"/>
    <w:rsid w:val="143D301F"/>
    <w:rsid w:val="14DC75FE"/>
    <w:rsid w:val="15264327"/>
    <w:rsid w:val="15316332"/>
    <w:rsid w:val="15455322"/>
    <w:rsid w:val="154922AB"/>
    <w:rsid w:val="15793835"/>
    <w:rsid w:val="157E5495"/>
    <w:rsid w:val="15F5735F"/>
    <w:rsid w:val="161D68B6"/>
    <w:rsid w:val="16227A29"/>
    <w:rsid w:val="16431E4A"/>
    <w:rsid w:val="1661013C"/>
    <w:rsid w:val="167D1103"/>
    <w:rsid w:val="16970417"/>
    <w:rsid w:val="16AA50D4"/>
    <w:rsid w:val="16D25811"/>
    <w:rsid w:val="16E923AF"/>
    <w:rsid w:val="170B718D"/>
    <w:rsid w:val="176B61BA"/>
    <w:rsid w:val="17A15BB1"/>
    <w:rsid w:val="17E92EF4"/>
    <w:rsid w:val="1823063E"/>
    <w:rsid w:val="183A5092"/>
    <w:rsid w:val="183F6F1A"/>
    <w:rsid w:val="1867397D"/>
    <w:rsid w:val="18972950"/>
    <w:rsid w:val="18C33D65"/>
    <w:rsid w:val="18DC27B5"/>
    <w:rsid w:val="191630B7"/>
    <w:rsid w:val="19AA220F"/>
    <w:rsid w:val="1A096BAE"/>
    <w:rsid w:val="1A0B3949"/>
    <w:rsid w:val="1A684442"/>
    <w:rsid w:val="1A941EE3"/>
    <w:rsid w:val="1AA50C28"/>
    <w:rsid w:val="1B1955C5"/>
    <w:rsid w:val="1B2606DC"/>
    <w:rsid w:val="1B3A75C2"/>
    <w:rsid w:val="1BBB78F3"/>
    <w:rsid w:val="1C161DDD"/>
    <w:rsid w:val="1CB82E95"/>
    <w:rsid w:val="1CC2188C"/>
    <w:rsid w:val="1CF479B9"/>
    <w:rsid w:val="1D091942"/>
    <w:rsid w:val="1D1F774C"/>
    <w:rsid w:val="1D37200B"/>
    <w:rsid w:val="1E9B21D3"/>
    <w:rsid w:val="1F3B0236"/>
    <w:rsid w:val="1F953171"/>
    <w:rsid w:val="1F980D5B"/>
    <w:rsid w:val="1FA80CFB"/>
    <w:rsid w:val="1FFB1A16"/>
    <w:rsid w:val="20883F9D"/>
    <w:rsid w:val="208C60E8"/>
    <w:rsid w:val="21063D13"/>
    <w:rsid w:val="21215695"/>
    <w:rsid w:val="220723F8"/>
    <w:rsid w:val="227F3079"/>
    <w:rsid w:val="22BE570A"/>
    <w:rsid w:val="22C2681B"/>
    <w:rsid w:val="22FF1286"/>
    <w:rsid w:val="23151041"/>
    <w:rsid w:val="232E3CB7"/>
    <w:rsid w:val="23B138FF"/>
    <w:rsid w:val="24B228BF"/>
    <w:rsid w:val="24C0322E"/>
    <w:rsid w:val="25890B41"/>
    <w:rsid w:val="258A17FF"/>
    <w:rsid w:val="25DC5E46"/>
    <w:rsid w:val="26B50445"/>
    <w:rsid w:val="27980351"/>
    <w:rsid w:val="27B83638"/>
    <w:rsid w:val="27C83531"/>
    <w:rsid w:val="282619A3"/>
    <w:rsid w:val="282A1472"/>
    <w:rsid w:val="285C2717"/>
    <w:rsid w:val="28702A7B"/>
    <w:rsid w:val="290C664E"/>
    <w:rsid w:val="296D3B57"/>
    <w:rsid w:val="298E0913"/>
    <w:rsid w:val="299A22BA"/>
    <w:rsid w:val="2A10729A"/>
    <w:rsid w:val="2A5102BF"/>
    <w:rsid w:val="2A6C4E48"/>
    <w:rsid w:val="2A7F5840"/>
    <w:rsid w:val="2A8D1693"/>
    <w:rsid w:val="2AD01380"/>
    <w:rsid w:val="2B133847"/>
    <w:rsid w:val="2B5041D5"/>
    <w:rsid w:val="2B9B5E5B"/>
    <w:rsid w:val="2BE20EF7"/>
    <w:rsid w:val="2C2051E2"/>
    <w:rsid w:val="2C4031E8"/>
    <w:rsid w:val="2CA82F72"/>
    <w:rsid w:val="2CB43D74"/>
    <w:rsid w:val="2CCF04B2"/>
    <w:rsid w:val="2D0A51B9"/>
    <w:rsid w:val="2D7E1439"/>
    <w:rsid w:val="2D8001A8"/>
    <w:rsid w:val="2DD1025A"/>
    <w:rsid w:val="2DE04B48"/>
    <w:rsid w:val="2E12228E"/>
    <w:rsid w:val="2E267B1B"/>
    <w:rsid w:val="2E486B91"/>
    <w:rsid w:val="2E5127F4"/>
    <w:rsid w:val="2E6438A6"/>
    <w:rsid w:val="2E8C7BEE"/>
    <w:rsid w:val="3038636F"/>
    <w:rsid w:val="30E43EF4"/>
    <w:rsid w:val="313257C4"/>
    <w:rsid w:val="31BE28A4"/>
    <w:rsid w:val="31CB0113"/>
    <w:rsid w:val="32140715"/>
    <w:rsid w:val="330837C0"/>
    <w:rsid w:val="33865643"/>
    <w:rsid w:val="338D3F3C"/>
    <w:rsid w:val="34773C21"/>
    <w:rsid w:val="34AE4B4D"/>
    <w:rsid w:val="34B86CDC"/>
    <w:rsid w:val="34C359EA"/>
    <w:rsid w:val="34C363D4"/>
    <w:rsid w:val="34D65F64"/>
    <w:rsid w:val="35305866"/>
    <w:rsid w:val="35584035"/>
    <w:rsid w:val="356279A7"/>
    <w:rsid w:val="35924AFD"/>
    <w:rsid w:val="35985E39"/>
    <w:rsid w:val="35CF2CF9"/>
    <w:rsid w:val="369E361B"/>
    <w:rsid w:val="36F71FBF"/>
    <w:rsid w:val="370A55C3"/>
    <w:rsid w:val="37371251"/>
    <w:rsid w:val="37461944"/>
    <w:rsid w:val="37810825"/>
    <w:rsid w:val="37DF39F5"/>
    <w:rsid w:val="38261B78"/>
    <w:rsid w:val="38486485"/>
    <w:rsid w:val="38E2156D"/>
    <w:rsid w:val="3A2D05C6"/>
    <w:rsid w:val="3A2D6018"/>
    <w:rsid w:val="3AB2788B"/>
    <w:rsid w:val="3ACC4283"/>
    <w:rsid w:val="3B364DC3"/>
    <w:rsid w:val="3B6D7DD0"/>
    <w:rsid w:val="3BAC5024"/>
    <w:rsid w:val="3C143001"/>
    <w:rsid w:val="3C16141A"/>
    <w:rsid w:val="3C163B20"/>
    <w:rsid w:val="3C484AFF"/>
    <w:rsid w:val="3C837DA1"/>
    <w:rsid w:val="3CCE71EB"/>
    <w:rsid w:val="3D4A4F49"/>
    <w:rsid w:val="3DA05553"/>
    <w:rsid w:val="3E032A55"/>
    <w:rsid w:val="3E2B6D80"/>
    <w:rsid w:val="3F032F65"/>
    <w:rsid w:val="3F3423F7"/>
    <w:rsid w:val="3F404F15"/>
    <w:rsid w:val="3FD40AC8"/>
    <w:rsid w:val="405C071D"/>
    <w:rsid w:val="407D0E43"/>
    <w:rsid w:val="41214BFD"/>
    <w:rsid w:val="416722D4"/>
    <w:rsid w:val="4175699C"/>
    <w:rsid w:val="41C80230"/>
    <w:rsid w:val="41E023C2"/>
    <w:rsid w:val="41E41072"/>
    <w:rsid w:val="42020450"/>
    <w:rsid w:val="423D7815"/>
    <w:rsid w:val="426C1EA8"/>
    <w:rsid w:val="430F4FD8"/>
    <w:rsid w:val="43394480"/>
    <w:rsid w:val="433F58BD"/>
    <w:rsid w:val="440C749E"/>
    <w:rsid w:val="44F03307"/>
    <w:rsid w:val="45264EFE"/>
    <w:rsid w:val="45B10E25"/>
    <w:rsid w:val="45BB732B"/>
    <w:rsid w:val="46157AF3"/>
    <w:rsid w:val="46184820"/>
    <w:rsid w:val="47152B0E"/>
    <w:rsid w:val="472C783A"/>
    <w:rsid w:val="4731435F"/>
    <w:rsid w:val="4776609A"/>
    <w:rsid w:val="483376F0"/>
    <w:rsid w:val="489029A5"/>
    <w:rsid w:val="48BF5CAC"/>
    <w:rsid w:val="48CB0B60"/>
    <w:rsid w:val="48FE4B4A"/>
    <w:rsid w:val="492445A0"/>
    <w:rsid w:val="49457555"/>
    <w:rsid w:val="49556C38"/>
    <w:rsid w:val="49865F45"/>
    <w:rsid w:val="498D564D"/>
    <w:rsid w:val="498F18F2"/>
    <w:rsid w:val="49B753DA"/>
    <w:rsid w:val="4A371923"/>
    <w:rsid w:val="4A547DF1"/>
    <w:rsid w:val="4A5E47CC"/>
    <w:rsid w:val="4AD807FC"/>
    <w:rsid w:val="4B7B3F78"/>
    <w:rsid w:val="4BA324B8"/>
    <w:rsid w:val="4BC0573E"/>
    <w:rsid w:val="4BD62F94"/>
    <w:rsid w:val="4BFB7EB1"/>
    <w:rsid w:val="4C9C7C83"/>
    <w:rsid w:val="4CA566E2"/>
    <w:rsid w:val="4CA95AE3"/>
    <w:rsid w:val="4CBA6FE7"/>
    <w:rsid w:val="4CC748AA"/>
    <w:rsid w:val="4CCB5089"/>
    <w:rsid w:val="4CF67967"/>
    <w:rsid w:val="4DDE00FE"/>
    <w:rsid w:val="4E1E2CE2"/>
    <w:rsid w:val="4E320449"/>
    <w:rsid w:val="4E541DA0"/>
    <w:rsid w:val="4F1575AC"/>
    <w:rsid w:val="4F165675"/>
    <w:rsid w:val="4F520F78"/>
    <w:rsid w:val="4F52414B"/>
    <w:rsid w:val="4F5518FD"/>
    <w:rsid w:val="4FC21359"/>
    <w:rsid w:val="4FD23C92"/>
    <w:rsid w:val="4FDE723D"/>
    <w:rsid w:val="50060376"/>
    <w:rsid w:val="50180E15"/>
    <w:rsid w:val="50B52C6C"/>
    <w:rsid w:val="50B653EC"/>
    <w:rsid w:val="50D11C9A"/>
    <w:rsid w:val="510936E3"/>
    <w:rsid w:val="51272148"/>
    <w:rsid w:val="5139664E"/>
    <w:rsid w:val="51622DF4"/>
    <w:rsid w:val="516E79EA"/>
    <w:rsid w:val="523A167B"/>
    <w:rsid w:val="52554706"/>
    <w:rsid w:val="52A1794C"/>
    <w:rsid w:val="532E0B10"/>
    <w:rsid w:val="535770C4"/>
    <w:rsid w:val="5382777D"/>
    <w:rsid w:val="53DD7F26"/>
    <w:rsid w:val="5407551C"/>
    <w:rsid w:val="54271AC6"/>
    <w:rsid w:val="543A3192"/>
    <w:rsid w:val="546D46C5"/>
    <w:rsid w:val="547E6784"/>
    <w:rsid w:val="54DD089B"/>
    <w:rsid w:val="55687945"/>
    <w:rsid w:val="556C60B3"/>
    <w:rsid w:val="55776067"/>
    <w:rsid w:val="557B0928"/>
    <w:rsid w:val="55A5668D"/>
    <w:rsid w:val="55DF4BE8"/>
    <w:rsid w:val="561072C2"/>
    <w:rsid w:val="56CE5812"/>
    <w:rsid w:val="57482A8C"/>
    <w:rsid w:val="583D0117"/>
    <w:rsid w:val="5863102B"/>
    <w:rsid w:val="58C14000"/>
    <w:rsid w:val="5943350B"/>
    <w:rsid w:val="5A2A0665"/>
    <w:rsid w:val="5A6E2809"/>
    <w:rsid w:val="5B1C4A3F"/>
    <w:rsid w:val="5BA504AD"/>
    <w:rsid w:val="5BFD0917"/>
    <w:rsid w:val="5C234CA4"/>
    <w:rsid w:val="5C7731D7"/>
    <w:rsid w:val="5CB16A5F"/>
    <w:rsid w:val="5D216923"/>
    <w:rsid w:val="5D812854"/>
    <w:rsid w:val="5E062304"/>
    <w:rsid w:val="5E065D78"/>
    <w:rsid w:val="5E1C6F3C"/>
    <w:rsid w:val="5E437FD7"/>
    <w:rsid w:val="5E5368B3"/>
    <w:rsid w:val="5E921830"/>
    <w:rsid w:val="5EE36EBB"/>
    <w:rsid w:val="5EEA69D0"/>
    <w:rsid w:val="5F216D98"/>
    <w:rsid w:val="5F585836"/>
    <w:rsid w:val="5F985F5C"/>
    <w:rsid w:val="5F9960AE"/>
    <w:rsid w:val="5FC87CCA"/>
    <w:rsid w:val="60335C18"/>
    <w:rsid w:val="60344497"/>
    <w:rsid w:val="60AD27CE"/>
    <w:rsid w:val="60B3541A"/>
    <w:rsid w:val="60FB422E"/>
    <w:rsid w:val="61204131"/>
    <w:rsid w:val="6124725C"/>
    <w:rsid w:val="615941F6"/>
    <w:rsid w:val="61BB7373"/>
    <w:rsid w:val="61C816F1"/>
    <w:rsid w:val="622F00B1"/>
    <w:rsid w:val="625F6A4A"/>
    <w:rsid w:val="62747537"/>
    <w:rsid w:val="62DD052C"/>
    <w:rsid w:val="62E63416"/>
    <w:rsid w:val="636E5628"/>
    <w:rsid w:val="63780255"/>
    <w:rsid w:val="63C77242"/>
    <w:rsid w:val="642D09F0"/>
    <w:rsid w:val="64371EBE"/>
    <w:rsid w:val="6486294B"/>
    <w:rsid w:val="64C542B7"/>
    <w:rsid w:val="64E056C2"/>
    <w:rsid w:val="65331F2B"/>
    <w:rsid w:val="653F662A"/>
    <w:rsid w:val="657A6961"/>
    <w:rsid w:val="65A454F8"/>
    <w:rsid w:val="66B5531C"/>
    <w:rsid w:val="66EA1A5B"/>
    <w:rsid w:val="66FE5777"/>
    <w:rsid w:val="67160C48"/>
    <w:rsid w:val="671771FC"/>
    <w:rsid w:val="67281E0C"/>
    <w:rsid w:val="674F751F"/>
    <w:rsid w:val="676C502C"/>
    <w:rsid w:val="67A47A17"/>
    <w:rsid w:val="67BD26DA"/>
    <w:rsid w:val="67CD7020"/>
    <w:rsid w:val="67D42F11"/>
    <w:rsid w:val="68033E77"/>
    <w:rsid w:val="69317154"/>
    <w:rsid w:val="6A115085"/>
    <w:rsid w:val="6ADB0595"/>
    <w:rsid w:val="6B1945A6"/>
    <w:rsid w:val="6B661540"/>
    <w:rsid w:val="6BA53BB1"/>
    <w:rsid w:val="6BAC13E3"/>
    <w:rsid w:val="6BC148F0"/>
    <w:rsid w:val="6BDB26A0"/>
    <w:rsid w:val="6BE26B06"/>
    <w:rsid w:val="6C88312E"/>
    <w:rsid w:val="6D1D3ECD"/>
    <w:rsid w:val="6DBD6FD0"/>
    <w:rsid w:val="6DEE183F"/>
    <w:rsid w:val="6E1416F9"/>
    <w:rsid w:val="6E4057A2"/>
    <w:rsid w:val="6EAC65A4"/>
    <w:rsid w:val="6EF13547"/>
    <w:rsid w:val="6EFA464C"/>
    <w:rsid w:val="6F0F625F"/>
    <w:rsid w:val="6F4162E7"/>
    <w:rsid w:val="6F965421"/>
    <w:rsid w:val="6F9953BF"/>
    <w:rsid w:val="6F9B73DA"/>
    <w:rsid w:val="6F9E7DE6"/>
    <w:rsid w:val="6FBC1868"/>
    <w:rsid w:val="6FD42AFF"/>
    <w:rsid w:val="7048676C"/>
    <w:rsid w:val="707A385E"/>
    <w:rsid w:val="70A738AF"/>
    <w:rsid w:val="70AE5B34"/>
    <w:rsid w:val="70FC7F1F"/>
    <w:rsid w:val="711B38F2"/>
    <w:rsid w:val="713A5FB0"/>
    <w:rsid w:val="717464AB"/>
    <w:rsid w:val="719170B1"/>
    <w:rsid w:val="71935E4E"/>
    <w:rsid w:val="719941B8"/>
    <w:rsid w:val="71A36DE5"/>
    <w:rsid w:val="71D35C97"/>
    <w:rsid w:val="72634A61"/>
    <w:rsid w:val="72952A32"/>
    <w:rsid w:val="730E4B34"/>
    <w:rsid w:val="73282033"/>
    <w:rsid w:val="74350E97"/>
    <w:rsid w:val="74861104"/>
    <w:rsid w:val="755A4468"/>
    <w:rsid w:val="75BF1D13"/>
    <w:rsid w:val="75D34832"/>
    <w:rsid w:val="76442519"/>
    <w:rsid w:val="77077643"/>
    <w:rsid w:val="77A973CD"/>
    <w:rsid w:val="77D36197"/>
    <w:rsid w:val="77D870BC"/>
    <w:rsid w:val="77DF669D"/>
    <w:rsid w:val="78433288"/>
    <w:rsid w:val="78436C2C"/>
    <w:rsid w:val="786D5FFA"/>
    <w:rsid w:val="78B17060"/>
    <w:rsid w:val="79161E4E"/>
    <w:rsid w:val="793E5020"/>
    <w:rsid w:val="79480EFC"/>
    <w:rsid w:val="79B63FB9"/>
    <w:rsid w:val="79BF208B"/>
    <w:rsid w:val="79CE0777"/>
    <w:rsid w:val="79F95EA5"/>
    <w:rsid w:val="7A28432B"/>
    <w:rsid w:val="7A800997"/>
    <w:rsid w:val="7B1B3F73"/>
    <w:rsid w:val="7B2D4931"/>
    <w:rsid w:val="7BCF5443"/>
    <w:rsid w:val="7C312F0B"/>
    <w:rsid w:val="7C4C0B30"/>
    <w:rsid w:val="7C9C5B48"/>
    <w:rsid w:val="7CB61980"/>
    <w:rsid w:val="7D2C5C84"/>
    <w:rsid w:val="7D3E74C4"/>
    <w:rsid w:val="7E2D1F10"/>
    <w:rsid w:val="7FB471E5"/>
    <w:rsid w:val="7FDE43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39" w:semiHidden="0" w:name="toc 3"/>
    <w:lsdException w:uiPriority="39" w:name="toc 4"/>
    <w:lsdException w:qFormat="1" w:unhideWhenUsed="0"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3"/>
    <w:qFormat/>
    <w:uiPriority w:val="0"/>
    <w:pPr>
      <w:keepNext/>
      <w:keepLines/>
      <w:numPr>
        <w:ilvl w:val="0"/>
        <w:numId w:val="1"/>
      </w:numPr>
      <w:adjustRightInd w:val="0"/>
      <w:spacing w:before="340" w:after="330" w:line="578" w:lineRule="atLeast"/>
      <w:ind w:left="0"/>
      <w:jc w:val="left"/>
      <w:textAlignment w:val="baseline"/>
      <w:outlineLvl w:val="0"/>
    </w:pPr>
    <w:rPr>
      <w:rFonts w:ascii="Calibri" w:hAnsi="Calibri" w:eastAsia="宋体" w:cs="Times New Roman"/>
      <w:b/>
      <w:bCs/>
      <w:kern w:val="44"/>
      <w:sz w:val="44"/>
      <w:szCs w:val="44"/>
    </w:rPr>
  </w:style>
  <w:style w:type="paragraph" w:styleId="3">
    <w:name w:val="heading 2"/>
    <w:basedOn w:val="1"/>
    <w:next w:val="4"/>
    <w:link w:val="34"/>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6">
    <w:name w:val="heading 3"/>
    <w:basedOn w:val="1"/>
    <w:next w:val="1"/>
    <w:link w:val="35"/>
    <w:qFormat/>
    <w:uiPriority w:val="0"/>
    <w:pPr>
      <w:autoSpaceDE w:val="0"/>
      <w:autoSpaceDN w:val="0"/>
      <w:adjustRightInd w:val="0"/>
      <w:spacing w:afterLines="50" w:line="360" w:lineRule="auto"/>
      <w:ind w:left="-4"/>
      <w:jc w:val="center"/>
      <w:outlineLvl w:val="2"/>
    </w:pPr>
    <w:rPr>
      <w:rFonts w:ascii="宋体" w:hAnsi="宋体" w:eastAsia="宋体" w:cs="Times New Roman"/>
      <w:b/>
      <w:color w:val="000000"/>
      <w:kern w:val="0"/>
      <w:sz w:val="24"/>
      <w:szCs w:val="20"/>
      <w:lang w:val="en-GB"/>
    </w:rPr>
  </w:style>
  <w:style w:type="paragraph" w:styleId="7">
    <w:name w:val="heading 4"/>
    <w:basedOn w:val="1"/>
    <w:next w:val="1"/>
    <w:link w:val="36"/>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5"/>
    </w:pPr>
    <w:rPr>
      <w:rFonts w:ascii="Times New Roman" w:hAnsi="Times New Roman" w:eastAsia="宋体" w:cs="Times New Roman"/>
      <w:szCs w:val="20"/>
    </w:rPr>
  </w:style>
  <w:style w:type="paragraph" w:customStyle="1" w:styleId="5">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styleId="8">
    <w:name w:val="caption"/>
    <w:basedOn w:val="1"/>
    <w:next w:val="1"/>
    <w:qFormat/>
    <w:uiPriority w:val="0"/>
    <w:rPr>
      <w:rFonts w:ascii="Arial" w:hAnsi="Arial" w:eastAsia="黑体" w:cs="Arial"/>
      <w:sz w:val="20"/>
      <w:szCs w:val="20"/>
    </w:rPr>
  </w:style>
  <w:style w:type="paragraph" w:styleId="9">
    <w:name w:val="index 5"/>
    <w:basedOn w:val="1"/>
    <w:next w:val="1"/>
    <w:unhideWhenUsed/>
    <w:qFormat/>
    <w:uiPriority w:val="99"/>
    <w:pPr>
      <w:ind w:left="800" w:leftChars="800"/>
    </w:pPr>
  </w:style>
  <w:style w:type="paragraph" w:styleId="10">
    <w:name w:val="Body Text 3"/>
    <w:basedOn w:val="1"/>
    <w:link w:val="52"/>
    <w:qFormat/>
    <w:uiPriority w:val="0"/>
    <w:rPr>
      <w:rFonts w:ascii="Times New Roman" w:hAnsi="Times New Roman" w:eastAsia="宋体" w:cs="Times New Roman"/>
      <w:color w:val="FF0000"/>
      <w:sz w:val="24"/>
      <w:szCs w:val="24"/>
    </w:rPr>
  </w:style>
  <w:style w:type="paragraph" w:styleId="11">
    <w:name w:val="Body Text"/>
    <w:basedOn w:val="1"/>
    <w:link w:val="56"/>
    <w:unhideWhenUsed/>
    <w:qFormat/>
    <w:uiPriority w:val="99"/>
    <w:pPr>
      <w:spacing w:after="120"/>
    </w:pPr>
  </w:style>
  <w:style w:type="paragraph" w:styleId="12">
    <w:name w:val="Body Text Indent"/>
    <w:basedOn w:val="1"/>
    <w:next w:val="4"/>
    <w:link w:val="61"/>
    <w:qFormat/>
    <w:uiPriority w:val="0"/>
    <w:pPr>
      <w:adjustRightInd w:val="0"/>
      <w:spacing w:after="120" w:line="360" w:lineRule="atLeast"/>
      <w:ind w:left="420" w:leftChars="200"/>
      <w:jc w:val="left"/>
      <w:textAlignment w:val="baseline"/>
    </w:pPr>
    <w:rPr>
      <w:sz w:val="24"/>
    </w:rPr>
  </w:style>
  <w:style w:type="paragraph" w:styleId="13">
    <w:name w:val="toc 5"/>
    <w:basedOn w:val="1"/>
    <w:next w:val="1"/>
    <w:qFormat/>
    <w:uiPriority w:val="39"/>
    <w:pPr>
      <w:spacing w:line="276" w:lineRule="auto"/>
      <w:ind w:left="960"/>
      <w:jc w:val="center"/>
    </w:pPr>
    <w:rPr>
      <w:rFonts w:ascii="Times New Roman" w:hAnsi="Times New Roman" w:eastAsia="宋体" w:cs="Times New Roman"/>
      <w:b/>
      <w:color w:val="000000"/>
      <w:sz w:val="36"/>
      <w:szCs w:val="36"/>
    </w:rPr>
  </w:style>
  <w:style w:type="paragraph" w:styleId="14">
    <w:name w:val="toc 3"/>
    <w:basedOn w:val="1"/>
    <w:next w:val="1"/>
    <w:qFormat/>
    <w:uiPriority w:val="39"/>
    <w:pPr>
      <w:ind w:left="480"/>
      <w:jc w:val="left"/>
    </w:pPr>
    <w:rPr>
      <w:rFonts w:ascii="Times New Roman" w:hAnsi="Times New Roman" w:eastAsia="宋体" w:cs="Times New Roman"/>
      <w:i/>
      <w:iCs/>
      <w:color w:val="0000FF"/>
      <w:sz w:val="20"/>
      <w:szCs w:val="20"/>
    </w:rPr>
  </w:style>
  <w:style w:type="paragraph" w:styleId="15">
    <w:name w:val="Plain Text"/>
    <w:basedOn w:val="1"/>
    <w:link w:val="37"/>
    <w:qFormat/>
    <w:uiPriority w:val="0"/>
    <w:rPr>
      <w:rFonts w:eastAsia="宋体"/>
      <w:sz w:val="24"/>
    </w:rPr>
  </w:style>
  <w:style w:type="paragraph" w:styleId="16">
    <w:name w:val="Date"/>
    <w:basedOn w:val="1"/>
    <w:next w:val="1"/>
    <w:link w:val="38"/>
    <w:unhideWhenUsed/>
    <w:qFormat/>
    <w:uiPriority w:val="99"/>
    <w:pPr>
      <w:ind w:left="100" w:leftChars="2500"/>
    </w:pPr>
  </w:style>
  <w:style w:type="paragraph" w:styleId="17">
    <w:name w:val="Balloon Text"/>
    <w:basedOn w:val="1"/>
    <w:link w:val="63"/>
    <w:semiHidden/>
    <w:unhideWhenUsed/>
    <w:qFormat/>
    <w:uiPriority w:val="99"/>
    <w:rPr>
      <w:sz w:val="18"/>
      <w:szCs w:val="18"/>
    </w:rPr>
  </w:style>
  <w:style w:type="paragraph" w:styleId="18">
    <w:name w:val="footer"/>
    <w:basedOn w:val="1"/>
    <w:link w:val="39"/>
    <w:unhideWhenUsed/>
    <w:qFormat/>
    <w:uiPriority w:val="99"/>
    <w:pPr>
      <w:tabs>
        <w:tab w:val="center" w:pos="4153"/>
        <w:tab w:val="right" w:pos="8306"/>
      </w:tabs>
      <w:snapToGrid w:val="0"/>
      <w:jc w:val="left"/>
    </w:pPr>
    <w:rPr>
      <w:sz w:val="18"/>
      <w:szCs w:val="18"/>
    </w:rPr>
  </w:style>
  <w:style w:type="paragraph" w:styleId="19">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spacing w:before="120" w:after="120"/>
      <w:jc w:val="left"/>
    </w:pPr>
    <w:rPr>
      <w:rFonts w:ascii="Times New Roman" w:hAnsi="Times New Roman" w:eastAsia="宋体" w:cs="Times New Roman"/>
      <w:b/>
      <w:bCs/>
      <w:caps/>
      <w:color w:val="0000FF"/>
      <w:sz w:val="20"/>
      <w:szCs w:val="20"/>
    </w:rPr>
  </w:style>
  <w:style w:type="paragraph" w:styleId="21">
    <w:name w:val="Body Text 2"/>
    <w:basedOn w:val="1"/>
    <w:qFormat/>
    <w:uiPriority w:val="0"/>
    <w:pPr>
      <w:spacing w:line="480" w:lineRule="auto"/>
      <w:ind w:right="357"/>
    </w:pPr>
    <w:rPr>
      <w:szCs w:val="20"/>
    </w:rPr>
  </w:style>
  <w:style w:type="paragraph" w:styleId="22">
    <w:name w:val="HTML Preformatted"/>
    <w:basedOn w:val="1"/>
    <w:link w:val="5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3">
    <w:name w:val="Normal (Web)"/>
    <w:basedOn w:val="1"/>
    <w:qFormat/>
    <w:uiPriority w:val="99"/>
    <w:rPr>
      <w:rFonts w:ascii="Calibri" w:hAnsi="Calibri" w:eastAsia="宋体" w:cs="Times New Roman"/>
      <w:sz w:val="24"/>
      <w:szCs w:val="24"/>
    </w:rPr>
  </w:style>
  <w:style w:type="paragraph" w:styleId="24">
    <w:name w:val="Body Text First Indent"/>
    <w:basedOn w:val="11"/>
    <w:next w:val="25"/>
    <w:link w:val="57"/>
    <w:qFormat/>
    <w:uiPriority w:val="0"/>
    <w:pPr>
      <w:ind w:firstLine="420" w:firstLineChars="100"/>
    </w:pPr>
    <w:rPr>
      <w:rFonts w:ascii="宋体" w:hAnsi="Times New Roman" w:eastAsia="宋体" w:cs="Times New Roman"/>
      <w:kern w:val="0"/>
      <w:sz w:val="34"/>
      <w:szCs w:val="20"/>
    </w:rPr>
  </w:style>
  <w:style w:type="paragraph" w:styleId="25">
    <w:name w:val="Body Text First Indent 2"/>
    <w:basedOn w:val="12"/>
    <w:next w:val="1"/>
    <w:qFormat/>
    <w:uiPriority w:val="0"/>
    <w:pPr>
      <w:snapToGrid w:val="0"/>
      <w:spacing w:beforeAutospacing="1" w:afterAutospacing="1" w:line="360" w:lineRule="auto"/>
      <w:ind w:left="480" w:firstLine="562" w:firstLineChars="200"/>
    </w:pPr>
    <w:rPr>
      <w:rFonts w:hint="eastAsia" w:ascii="仿宋_GB2312" w:hAnsi="仿宋_GB2312" w:cs="Times New Roman"/>
      <w:szCs w:val="30"/>
      <w:lang w:eastAsia="en-US"/>
    </w:rPr>
  </w:style>
  <w:style w:type="table" w:styleId="27">
    <w:name w:val="Table Grid"/>
    <w:basedOn w:val="26"/>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9">
    <w:name w:val="Strong"/>
    <w:basedOn w:val="28"/>
    <w:qFormat/>
    <w:uiPriority w:val="22"/>
    <w:rPr>
      <w:b/>
      <w:bCs/>
    </w:rPr>
  </w:style>
  <w:style w:type="character" w:styleId="30">
    <w:name w:val="FollowedHyperlink"/>
    <w:basedOn w:val="28"/>
    <w:semiHidden/>
    <w:unhideWhenUsed/>
    <w:qFormat/>
    <w:uiPriority w:val="99"/>
    <w:rPr>
      <w:color w:val="800080" w:themeColor="followedHyperlink"/>
      <w:u w:val="single"/>
      <w14:textFill>
        <w14:solidFill>
          <w14:schemeClr w14:val="folHlink"/>
        </w14:solidFill>
      </w14:textFill>
    </w:rPr>
  </w:style>
  <w:style w:type="character" w:styleId="31">
    <w:name w:val="Hyperlink"/>
    <w:basedOn w:val="28"/>
    <w:unhideWhenUsed/>
    <w:qFormat/>
    <w:uiPriority w:val="0"/>
    <w:rPr>
      <w:color w:val="0000FF"/>
      <w:u w:val="single"/>
    </w:rPr>
  </w:style>
  <w:style w:type="paragraph" w:customStyle="1" w:styleId="32">
    <w:name w:val="表格文字"/>
    <w:basedOn w:val="1"/>
    <w:next w:val="11"/>
    <w:qFormat/>
    <w:uiPriority w:val="0"/>
    <w:pPr>
      <w:widowControl/>
      <w:adjustRightInd w:val="0"/>
      <w:spacing w:line="420" w:lineRule="atLeast"/>
      <w:jc w:val="left"/>
      <w:textAlignment w:val="baseline"/>
    </w:pPr>
    <w:rPr>
      <w:rFonts w:ascii="Times New Roman" w:hAnsi="Times New Roman" w:eastAsia="仿宋_GB2312" w:cs="Times New Roman"/>
      <w:kern w:val="0"/>
      <w:sz w:val="32"/>
      <w:szCs w:val="20"/>
    </w:rPr>
  </w:style>
  <w:style w:type="character" w:customStyle="1" w:styleId="33">
    <w:name w:val="标题 1 Char"/>
    <w:basedOn w:val="28"/>
    <w:link w:val="2"/>
    <w:qFormat/>
    <w:uiPriority w:val="0"/>
    <w:rPr>
      <w:rFonts w:ascii="Calibri" w:hAnsi="Calibri" w:eastAsia="宋体" w:cs="Times New Roman"/>
      <w:b/>
      <w:bCs/>
      <w:kern w:val="44"/>
      <w:sz w:val="44"/>
      <w:szCs w:val="44"/>
    </w:rPr>
  </w:style>
  <w:style w:type="character" w:customStyle="1" w:styleId="34">
    <w:name w:val="标题 2 Char"/>
    <w:basedOn w:val="28"/>
    <w:link w:val="3"/>
    <w:qFormat/>
    <w:uiPriority w:val="0"/>
    <w:rPr>
      <w:rFonts w:ascii="Arial" w:hAnsi="Arial" w:eastAsia="黑体" w:cs="Times New Roman"/>
      <w:b/>
      <w:bCs/>
      <w:sz w:val="32"/>
      <w:szCs w:val="32"/>
    </w:rPr>
  </w:style>
  <w:style w:type="character" w:customStyle="1" w:styleId="35">
    <w:name w:val="标题 3 Char"/>
    <w:basedOn w:val="28"/>
    <w:link w:val="6"/>
    <w:qFormat/>
    <w:uiPriority w:val="0"/>
    <w:rPr>
      <w:rFonts w:ascii="宋体" w:hAnsi="宋体" w:eastAsia="宋体" w:cs="Times New Roman"/>
      <w:b/>
      <w:color w:val="000000"/>
      <w:kern w:val="0"/>
      <w:sz w:val="24"/>
      <w:szCs w:val="20"/>
      <w:lang w:val="en-GB"/>
    </w:rPr>
  </w:style>
  <w:style w:type="character" w:customStyle="1" w:styleId="36">
    <w:name w:val="标题 4 Char"/>
    <w:basedOn w:val="28"/>
    <w:link w:val="7"/>
    <w:qFormat/>
    <w:uiPriority w:val="0"/>
    <w:rPr>
      <w:rFonts w:ascii="Arial" w:hAnsi="Arial" w:eastAsia="黑体" w:cs="Times New Roman"/>
      <w:b/>
      <w:bCs/>
      <w:sz w:val="28"/>
      <w:szCs w:val="28"/>
    </w:rPr>
  </w:style>
  <w:style w:type="character" w:customStyle="1" w:styleId="37">
    <w:name w:val="纯文本 Char"/>
    <w:basedOn w:val="28"/>
    <w:link w:val="15"/>
    <w:qFormat/>
    <w:uiPriority w:val="0"/>
    <w:rPr>
      <w:rFonts w:eastAsia="宋体"/>
      <w:sz w:val="24"/>
    </w:rPr>
  </w:style>
  <w:style w:type="character" w:customStyle="1" w:styleId="38">
    <w:name w:val="日期 Char"/>
    <w:basedOn w:val="28"/>
    <w:link w:val="16"/>
    <w:qFormat/>
    <w:uiPriority w:val="99"/>
  </w:style>
  <w:style w:type="character" w:customStyle="1" w:styleId="39">
    <w:name w:val="页脚 Char"/>
    <w:basedOn w:val="28"/>
    <w:link w:val="18"/>
    <w:qFormat/>
    <w:uiPriority w:val="99"/>
    <w:rPr>
      <w:sz w:val="18"/>
      <w:szCs w:val="18"/>
    </w:rPr>
  </w:style>
  <w:style w:type="character" w:customStyle="1" w:styleId="40">
    <w:name w:val="页眉 Char"/>
    <w:basedOn w:val="28"/>
    <w:link w:val="19"/>
    <w:qFormat/>
    <w:uiPriority w:val="99"/>
    <w:rPr>
      <w:sz w:val="18"/>
      <w:szCs w:val="18"/>
    </w:rPr>
  </w:style>
  <w:style w:type="character" w:customStyle="1" w:styleId="41">
    <w:name w:val="纯文本 Char1"/>
    <w:qFormat/>
    <w:uiPriority w:val="0"/>
    <w:rPr>
      <w:rFonts w:eastAsia="宋体"/>
      <w:sz w:val="24"/>
    </w:rPr>
  </w:style>
  <w:style w:type="paragraph" w:customStyle="1" w:styleId="42">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43">
    <w:name w:val="列出段落1"/>
    <w:basedOn w:val="1"/>
    <w:qFormat/>
    <w:uiPriority w:val="0"/>
    <w:pPr>
      <w:ind w:firstLine="420" w:firstLineChars="200"/>
    </w:pPr>
  </w:style>
  <w:style w:type="paragraph" w:styleId="44">
    <w:name w:val="List Paragraph"/>
    <w:basedOn w:val="1"/>
    <w:unhideWhenUsed/>
    <w:qFormat/>
    <w:uiPriority w:val="99"/>
    <w:pPr>
      <w:ind w:firstLine="420" w:firstLineChars="200"/>
    </w:pPr>
  </w:style>
  <w:style w:type="character" w:customStyle="1" w:styleId="45">
    <w:name w:val="正文文本缩进 Char Char"/>
    <w:link w:val="46"/>
    <w:qFormat/>
    <w:uiPriority w:val="0"/>
    <w:rPr>
      <w:rFonts w:ascii="宋体"/>
      <w:sz w:val="24"/>
    </w:rPr>
  </w:style>
  <w:style w:type="paragraph" w:customStyle="1" w:styleId="46">
    <w:name w:val="正文文本缩进1"/>
    <w:basedOn w:val="1"/>
    <w:link w:val="45"/>
    <w:qFormat/>
    <w:uiPriority w:val="0"/>
    <w:pPr>
      <w:spacing w:line="360" w:lineRule="auto"/>
      <w:ind w:firstLine="480" w:firstLineChars="200"/>
    </w:pPr>
    <w:rPr>
      <w:rFonts w:ascii="宋体"/>
      <w:sz w:val="24"/>
    </w:rPr>
  </w:style>
  <w:style w:type="character" w:customStyle="1" w:styleId="47">
    <w:name w:val="日期 Char Char"/>
    <w:link w:val="48"/>
    <w:qFormat/>
    <w:uiPriority w:val="0"/>
    <w:rPr>
      <w:sz w:val="24"/>
    </w:rPr>
  </w:style>
  <w:style w:type="paragraph" w:customStyle="1" w:styleId="48">
    <w:name w:val="日期1"/>
    <w:basedOn w:val="1"/>
    <w:next w:val="1"/>
    <w:link w:val="47"/>
    <w:qFormat/>
    <w:uiPriority w:val="0"/>
    <w:rPr>
      <w:sz w:val="24"/>
    </w:rPr>
  </w:style>
  <w:style w:type="paragraph" w:customStyle="1" w:styleId="49">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50">
    <w:name w:val="样式1"/>
    <w:basedOn w:val="1"/>
    <w:qFormat/>
    <w:uiPriority w:val="0"/>
    <w:pPr>
      <w:numPr>
        <w:ilvl w:val="0"/>
        <w:numId w:val="2"/>
      </w:numPr>
      <w:adjustRightInd w:val="0"/>
      <w:textAlignment w:val="baseline"/>
    </w:pPr>
    <w:rPr>
      <w:rFonts w:ascii="宋体" w:hAnsi="宋体" w:eastAsia="宋体" w:cs="Times New Roman"/>
      <w:kern w:val="0"/>
      <w:szCs w:val="21"/>
    </w:rPr>
  </w:style>
  <w:style w:type="paragraph" w:customStyle="1" w:styleId="51">
    <w:name w:val="图"/>
    <w:basedOn w:val="1"/>
    <w:qFormat/>
    <w:uiPriority w:val="0"/>
    <w:pPr>
      <w:keepNext/>
      <w:adjustRightInd w:val="0"/>
      <w:spacing w:before="60" w:after="60" w:line="300" w:lineRule="auto"/>
      <w:jc w:val="center"/>
      <w:textAlignment w:val="center"/>
    </w:pPr>
    <w:rPr>
      <w:rFonts w:ascii="Times New Roman" w:hAnsi="Times New Roman" w:eastAsia="宋体" w:cs="Times New Roman"/>
      <w:snapToGrid w:val="0"/>
      <w:color w:val="0000FF"/>
      <w:spacing w:val="20"/>
      <w:kern w:val="0"/>
      <w:sz w:val="24"/>
      <w:szCs w:val="20"/>
    </w:rPr>
  </w:style>
  <w:style w:type="character" w:customStyle="1" w:styleId="52">
    <w:name w:val="正文文本 3 Char"/>
    <w:basedOn w:val="28"/>
    <w:link w:val="10"/>
    <w:qFormat/>
    <w:uiPriority w:val="0"/>
    <w:rPr>
      <w:rFonts w:ascii="Times New Roman" w:hAnsi="Times New Roman" w:eastAsia="宋体" w:cs="Times New Roman"/>
      <w:color w:val="FF0000"/>
      <w:sz w:val="24"/>
      <w:szCs w:val="24"/>
    </w:rPr>
  </w:style>
  <w:style w:type="character" w:customStyle="1" w:styleId="53">
    <w:name w:val="edittexttarea"/>
    <w:basedOn w:val="28"/>
    <w:qFormat/>
    <w:uiPriority w:val="0"/>
  </w:style>
  <w:style w:type="paragraph" w:customStyle="1" w:styleId="54">
    <w:name w:val="样式 标题 1 + 四号 居中 段前: 12 磅 段后: 12 磅 行距: 单倍行距"/>
    <w:basedOn w:val="2"/>
    <w:qFormat/>
    <w:uiPriority w:val="0"/>
    <w:pPr>
      <w:spacing w:before="240" w:after="240" w:line="240" w:lineRule="auto"/>
      <w:ind w:left="-288"/>
      <w:jc w:val="center"/>
    </w:pPr>
    <w:rPr>
      <w:rFonts w:cs="宋体"/>
      <w:sz w:val="28"/>
      <w:szCs w:val="20"/>
    </w:rPr>
  </w:style>
  <w:style w:type="paragraph" w:customStyle="1" w:styleId="55">
    <w:name w:val="样式 样式 样式 样式 标题 2 + 宋体 五号 非加粗 黑色 + 段前: 6 磅 段后: 0 磅 行距: 单倍行距 + 段前:..."/>
    <w:basedOn w:val="1"/>
    <w:qFormat/>
    <w:uiPriority w:val="0"/>
    <w:pPr>
      <w:keepNext/>
      <w:keepLines/>
      <w:numPr>
        <w:ilvl w:val="0"/>
        <w:numId w:val="3"/>
      </w:numPr>
      <w:adjustRightInd w:val="0"/>
      <w:spacing w:before="240"/>
      <w:jc w:val="left"/>
      <w:textAlignment w:val="baseline"/>
      <w:outlineLvl w:val="1"/>
    </w:pPr>
    <w:rPr>
      <w:rFonts w:ascii="宋体" w:hAnsi="宋体" w:eastAsia="宋体" w:cs="宋体"/>
      <w:b/>
      <w:bCs/>
      <w:color w:val="000000"/>
      <w:kern w:val="0"/>
      <w:szCs w:val="20"/>
    </w:rPr>
  </w:style>
  <w:style w:type="character" w:customStyle="1" w:styleId="56">
    <w:name w:val="正文文本 Char"/>
    <w:basedOn w:val="28"/>
    <w:link w:val="11"/>
    <w:qFormat/>
    <w:uiPriority w:val="99"/>
  </w:style>
  <w:style w:type="character" w:customStyle="1" w:styleId="57">
    <w:name w:val="正文首行缩进 Char"/>
    <w:basedOn w:val="56"/>
    <w:link w:val="24"/>
    <w:qFormat/>
    <w:uiPriority w:val="0"/>
    <w:rPr>
      <w:rFonts w:ascii="宋体" w:hAnsi="Times New Roman" w:eastAsia="宋体" w:cs="Times New Roman"/>
      <w:kern w:val="0"/>
      <w:sz w:val="34"/>
      <w:szCs w:val="20"/>
    </w:rPr>
  </w:style>
  <w:style w:type="character" w:customStyle="1" w:styleId="58">
    <w:name w:val="HTML 预设格式 Char"/>
    <w:basedOn w:val="28"/>
    <w:semiHidden/>
    <w:qFormat/>
    <w:uiPriority w:val="99"/>
    <w:rPr>
      <w:rFonts w:ascii="宋体" w:hAnsi="宋体" w:eastAsia="宋体" w:cs="宋体"/>
      <w:kern w:val="0"/>
      <w:sz w:val="24"/>
      <w:szCs w:val="24"/>
    </w:rPr>
  </w:style>
  <w:style w:type="character" w:customStyle="1" w:styleId="59">
    <w:name w:val="HTML 预设格式 Char1"/>
    <w:basedOn w:val="28"/>
    <w:link w:val="22"/>
    <w:semiHidden/>
    <w:qFormat/>
    <w:uiPriority w:val="99"/>
    <w:rPr>
      <w:rFonts w:ascii="Courier New" w:hAnsi="Courier New" w:cs="Courier New"/>
      <w:sz w:val="20"/>
      <w:szCs w:val="20"/>
    </w:rPr>
  </w:style>
  <w:style w:type="character" w:customStyle="1" w:styleId="60">
    <w:name w:val="正文文本缩进 Char"/>
    <w:qFormat/>
    <w:uiPriority w:val="0"/>
    <w:rPr>
      <w:sz w:val="24"/>
    </w:rPr>
  </w:style>
  <w:style w:type="character" w:customStyle="1" w:styleId="61">
    <w:name w:val="正文文本缩进 Char1"/>
    <w:basedOn w:val="28"/>
    <w:link w:val="12"/>
    <w:semiHidden/>
    <w:qFormat/>
    <w:uiPriority w:val="99"/>
  </w:style>
  <w:style w:type="character" w:customStyle="1" w:styleId="62">
    <w:name w:val="批注框文本 Char"/>
    <w:basedOn w:val="28"/>
    <w:semiHidden/>
    <w:qFormat/>
    <w:uiPriority w:val="99"/>
    <w:rPr>
      <w:sz w:val="18"/>
      <w:szCs w:val="18"/>
    </w:rPr>
  </w:style>
  <w:style w:type="character" w:customStyle="1" w:styleId="63">
    <w:name w:val="批注框文本 Char1"/>
    <w:basedOn w:val="28"/>
    <w:link w:val="17"/>
    <w:semiHidden/>
    <w:qFormat/>
    <w:uiPriority w:val="99"/>
    <w:rPr>
      <w:sz w:val="18"/>
      <w:szCs w:val="18"/>
    </w:rPr>
  </w:style>
  <w:style w:type="paragraph" w:customStyle="1" w:styleId="64">
    <w:name w:val="Table Paragraph"/>
    <w:basedOn w:val="1"/>
    <w:qFormat/>
    <w:uiPriority w:val="1"/>
    <w:rPr>
      <w:rFonts w:ascii="Arial Unicode MS" w:hAnsi="Arial Unicode MS" w:eastAsia="Arial Unicode MS" w:cs="Arial Unicode MS"/>
      <w:lang w:val="zh-CN" w:bidi="zh-CN"/>
    </w:rPr>
  </w:style>
  <w:style w:type="paragraph" w:customStyle="1" w:styleId="65">
    <w:name w:val="*正文"/>
    <w:basedOn w:val="1"/>
    <w:qFormat/>
    <w:uiPriority w:val="0"/>
    <w:pPr>
      <w:keepNext/>
      <w:keepLines/>
      <w:spacing w:line="360" w:lineRule="auto"/>
      <w:ind w:firstLine="200" w:firstLineChars="200"/>
    </w:pPr>
    <w:rPr>
      <w:rFonts w:ascii="宋体" w:hAnsi="宋体" w:eastAsia="宋体" w:cs="Times New Roman"/>
      <w:szCs w:val="24"/>
    </w:rPr>
  </w:style>
  <w:style w:type="paragraph" w:customStyle="1" w:styleId="66">
    <w:name w:val="style4"/>
    <w:basedOn w:val="1"/>
    <w:next w:val="1"/>
    <w:qFormat/>
    <w:uiPriority w:val="0"/>
    <w:pPr>
      <w:widowControl/>
      <w:spacing w:before="280" w:after="280"/>
    </w:pPr>
    <w:rPr>
      <w:rFonts w:ascii="宋体" w:hAnsi="Times New Roman" w:eastAsia="宋体" w:cs="Times New Roman"/>
      <w:sz w:val="18"/>
      <w:szCs w:val="24"/>
    </w:rPr>
  </w:style>
  <w:style w:type="character" w:customStyle="1" w:styleId="67">
    <w:name w:val="NormalCharacter"/>
    <w:semiHidden/>
    <w:qFormat/>
    <w:uiPriority w:val="0"/>
  </w:style>
  <w:style w:type="paragraph" w:customStyle="1" w:styleId="68">
    <w:name w:val="正文 New New New New"/>
    <w:qFormat/>
    <w:uiPriority w:val="0"/>
    <w:pPr>
      <w:widowControl w:val="0"/>
      <w:jc w:val="both"/>
    </w:pPr>
    <w:rPr>
      <w:rFonts w:ascii="Times New Roman" w:hAnsi="Times New Roman" w:eastAsia="宋体" w:cs="Times New Roman"/>
      <w:szCs w:val="24"/>
      <w:lang w:val="en-US" w:eastAsia="zh-CN" w:bidi="ar-SA"/>
    </w:rPr>
  </w:style>
  <w:style w:type="character" w:customStyle="1" w:styleId="69">
    <w:name w:val="font11"/>
    <w:basedOn w:val="28"/>
    <w:qFormat/>
    <w:uiPriority w:val="0"/>
    <w:rPr>
      <w:rFonts w:hint="eastAsia" w:ascii="宋体" w:hAnsi="宋体" w:eastAsia="宋体" w:cs="宋体"/>
      <w:color w:val="000000"/>
      <w:sz w:val="18"/>
      <w:szCs w:val="18"/>
      <w:u w:val="none"/>
    </w:rPr>
  </w:style>
  <w:style w:type="paragraph" w:customStyle="1" w:styleId="70">
    <w:name w:val="_Style 13"/>
    <w:qFormat/>
    <w:uiPriority w:val="0"/>
    <w:pPr>
      <w:spacing w:before="120" w:after="120" w:line="288" w:lineRule="auto"/>
      <w:ind w:left="0"/>
      <w:jc w:val="left"/>
    </w:pPr>
    <w:rPr>
      <w:rFonts w:ascii="Arial" w:hAnsi="Arial" w:eastAsia="等线" w:cs="Arial"/>
      <w:sz w:val="22"/>
      <w:szCs w:val="22"/>
    </w:rPr>
  </w:style>
  <w:style w:type="paragraph" w:customStyle="1" w:styleId="71">
    <w:name w:val="正文 A"/>
    <w:next w:val="72"/>
    <w:qFormat/>
    <w:uiPriority w:val="0"/>
    <w:pPr>
      <w:widowControl w:val="0"/>
      <w:jc w:val="both"/>
    </w:pPr>
    <w:rPr>
      <w:rFonts w:ascii="Calibri" w:hAnsi="Calibri" w:eastAsia="Calibri" w:cs="Calibri"/>
      <w:color w:val="000000"/>
      <w:kern w:val="2"/>
      <w:sz w:val="21"/>
      <w:szCs w:val="21"/>
      <w:lang w:val="en-US" w:eastAsia="zh-CN" w:bidi="ar-SA"/>
    </w:rPr>
  </w:style>
  <w:style w:type="paragraph" w:styleId="72">
    <w:name w:val="No Spacing"/>
    <w:qFormat/>
    <w:uiPriority w:val="0"/>
    <w:pPr>
      <w:widowControl w:val="0"/>
      <w:spacing w:line="400" w:lineRule="exact"/>
      <w:jc w:val="both"/>
    </w:pPr>
    <w:rPr>
      <w:rFonts w:ascii="Calibri" w:hAnsi="Calibri" w:eastAsia="Calibri" w:cs="Calibri"/>
      <w:color w:val="000000"/>
      <w:kern w:val="2"/>
      <w:sz w:val="24"/>
      <w:szCs w:val="24"/>
      <w:lang w:val="en-US" w:eastAsia="zh-CN" w:bidi="ar-SA"/>
    </w:rPr>
  </w:style>
  <w:style w:type="paragraph" w:customStyle="1" w:styleId="73">
    <w:name w:val="无间隔1"/>
    <w:basedOn w:val="74"/>
    <w:qFormat/>
    <w:uiPriority w:val="99"/>
    <w:pPr>
      <w:spacing w:line="400" w:lineRule="exact"/>
    </w:pPr>
  </w:style>
  <w:style w:type="paragraph" w:customStyle="1" w:styleId="74">
    <w:name w:val="正文_0"/>
    <w:next w:val="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Table Text"/>
    <w:basedOn w:val="1"/>
    <w:semiHidden/>
    <w:qFormat/>
    <w:uiPriority w:val="0"/>
    <w:rPr>
      <w:rFonts w:ascii="宋体" w:hAnsi="宋体" w:eastAsia="宋体" w:cs="宋体"/>
      <w:szCs w:val="21"/>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4cbb891b-9051-4c71-81fd-377e937099e3</errorID>
      <errorWord>.</errorWord>
      <group>L1_Format</group>
      <groupName>格式问题</groupName>
      <ability>L2_HalfPunc_CN</ability>
      <abilityName>全半角问题</abilityName>
      <candidateList>
        <item>。</item>
      </candidateList>
      <explain>文本全半角错误。</explain>
      <paraID> FDF4362</paraID>
      <start>76</start>
      <end>77</end>
      <status>unmodified</status>
      <modifiedWord/>
      <trackRevisions>false</trackRevisions>
    </reviewItem>
    <reviewItem>
      <errorID>ec0c7a5d-13ea-43ba-9274-56fb19c73759</errorID>
      <errorWord>.</errorWord>
      <group>L1_Format</group>
      <groupName>格式问题</groupName>
      <ability>L2_HalfPunc_CN</ability>
      <abilityName>全半角问题</abilityName>
      <candidateList>
        <item>。</item>
      </candidateList>
      <explain>文本全半角错误。</explain>
      <paraID>17A95A70</paraID>
      <start>68</start>
      <end>69</end>
      <status>unmodified</status>
      <modifiedWord/>
      <trackRevisions>false</trackRevisions>
    </reviewItem>
    <reviewItem>
      <errorID>9558d4c8-c976-4303-be51-20f4a8a90378</errorID>
      <errorWord>.</errorWord>
      <group>L1_Format</group>
      <groupName>格式问题</groupName>
      <ability>L2_HalfPunc_CN</ability>
      <abilityName>全半角问题</abilityName>
      <candidateList>
        <item>。</item>
      </candidateList>
      <explain>文本全半角错误。</explain>
      <paraID>17A95A70</paraID>
      <start>75</start>
      <end>76</end>
      <status>unmodified</status>
      <modifiedWord/>
      <trackRevisions>false</trackRevisions>
    </reviewItem>
    <reviewItem>
      <errorID>302c3882-dda6-4359-8494-27123105999d</errorID>
      <errorWord>,</errorWord>
      <group>L1_Format</group>
      <groupName>格式问题</groupName>
      <ability>L2_HalfPunc_CN</ability>
      <abilityName>全半角问题</abilityName>
      <candidateList>
        <item>，</item>
      </candidateList>
      <explain>文本全半角错误。</explain>
      <paraID>17A95A70</paraID>
      <start>83</start>
      <end>84</end>
      <status>unmodified</status>
      <modifiedWord/>
      <trackRevisions>false</trackRevisions>
    </reviewItem>
    <reviewItem>
      <errorID>0190f1d7-f664-461c-b7ce-ef266f8a515b</errorID>
      <errorWord>“.</errorWord>
      <group>L1_Punc</group>
      <groupName>标点问题</groupName>
      <ability>L2_Punc_CN</ability>
      <abilityName>标点符号问题</abilityName>
      <candidateList>
        <item>“</item>
      </candidateList>
      <explain/>
      <paraID>17A95A70</paraID>
      <start>91</start>
      <end>93</end>
      <status>unmodified</status>
      <modifiedWord/>
      <trackRevisions>false</trackRevisions>
    </reviewItem>
    <reviewItem>
      <errorID>4e5f9688-de95-43f6-a4b4-8481b3db325e</errorID>
      <errorWord>:</errorWord>
      <group>L1_Format</group>
      <groupName>格式问题</groupName>
      <ability>L2_HalfPunc_CN</ability>
      <abilityName>全半角问题</abilityName>
      <candidateList>
        <item>：</item>
      </candidateList>
      <explain>文本全半角错误。</explain>
      <paraID>7B953374</paraID>
      <start>4</start>
      <end>5</end>
      <status>unmodified</status>
      <modifiedWord/>
      <trackRevisions>false</trackRevisions>
    </reviewItem>
    <reviewItem>
      <errorID>c9bf6de5-567c-4368-8f58-e774e74be0ab</errorID>
      <errorWord>勾</errorWord>
      <group>L1_Word</group>
      <groupName>字词问题</groupName>
      <ability>L2_Typo</ability>
      <abilityName>字词错误</abilityName>
      <candidateList>
        <item>钩</item>
      </candidateList>
      <explain>存在发音相同字词的误用。</explain>
      <paraID>7B953374</paraID>
      <start>331</start>
      <end>332</end>
      <status>unmodified</status>
      <modifiedWord/>
      <trackRevisions>false</trackRevisions>
    </reviewItem>
    <reviewItem>
      <errorID>b17ccc26-77a7-4a8c-a5cc-84ea9a72f8be</errorID>
      <errorWord>链接</errorWord>
      <group>L1_Word</group>
      <groupName>字词问题</groupName>
      <ability>L2_Typo</ability>
      <abilityName>字词错误</abilityName>
      <candidateList>
        <item>连接</item>
      </candidateList>
      <explain>存在发音相同字词的误用。</explain>
      <paraID>7B953374</paraID>
      <start>357</start>
      <end>359</end>
      <status>unmodified</status>
      <modifiedWord/>
      <trackRevisions>false</trackRevisions>
    </reviewItem>
    <reviewItem>
      <errorID>5f9b37ec-62e9-4381-b76e-f3141b8781eb</errorID>
      <errorWord>耐侯性</errorWord>
      <group>L1_Word</group>
      <groupName>字词问题</groupName>
      <ability>L2_Typo</ability>
      <abilityName>字词错误</abilityName>
      <candidateList>
        <item>耐候性</item>
      </candidateList>
      <explain/>
      <paraID>1F1FB19E</paraID>
      <start>497</start>
      <end>500</end>
      <status>unmodified</status>
      <modifiedWord/>
      <trackRevisions>false</trackRevisions>
    </reviewItem>
    <reviewItem>
      <errorID>e6712750-e7e7-4575-8f2d-44df5a949190</errorID>
      <errorWord>配带</errorWord>
      <group>L1_Word</group>
      <groupName>字词问题</groupName>
      <ability>L2_Alias</ability>
      <abilityName>也作/曾用词</abilityName>
      <candidateList>
        <item>佩戴</item>
      </candidateList>
      <explain>词汇[配带]为不规范表述或旧称，其规范书面表述为[佩戴]。</explain>
      <paraID>1F1FB19E</paraID>
      <start>624</start>
      <end>626</end>
      <status>unmodified</status>
      <modifiedWord/>
      <trackRevisions>false</trackRevisions>
    </reviewItem>
    <reviewItem>
      <errorID>ab49984c-9bb0-4251-b788-f588305669ca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6F14905F</paraID>
      <start>0</start>
      <end>2</end>
      <status>modified</status>
      <modifiedWord>1.</modifiedWord>
      <trackRevisions>false</trackRevisions>
    </reviewItem>
    <reviewItem>
      <errorID>c959e140-76cd-4e14-b0ca-46c2aaa39b9f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35C54A85</paraID>
      <start>0</start>
      <end>2</end>
      <status>modified</status>
      <modifiedWord>2.</modifiedWord>
      <trackRevisions>false</trackRevisions>
    </reviewItem>
    <reviewItem>
      <errorID>72cc3805-21be-43fa-8ac7-fb0fe03ff543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7D0F04E0</paraID>
      <start>0</start>
      <end>2</end>
      <status>modified</status>
      <modifiedWord>3.</modifiedWord>
      <trackRevisions>false</trackRevisions>
    </reviewItem>
    <reviewItem>
      <errorID>de6816d7-8699-40c2-be67-ea040b00d683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3130BADA</paraID>
      <start>0</start>
      <end>2</end>
      <status>modified</status>
      <modifiedWord>4.</modifiedWord>
      <trackRevisions>false</trackRevisions>
    </reviewItem>
    <reviewItem>
      <errorID>ded5aed0-c911-46b4-8e71-690b4db8176d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4DC9C432</paraID>
      <start>0</start>
      <end>2</end>
      <status>modified</status>
      <modifiedWord>1.</modifiedWord>
      <trackRevisions>false</trackRevisions>
    </reviewItem>
    <reviewItem>
      <errorID>c0fd733d-048f-41fa-95ec-82d63c4860f4</errorID>
      <errorWord>,</errorWord>
      <group>L1_Format</group>
      <groupName>格式问题</groupName>
      <ability>L2_HalfPunc_CN</ability>
      <abilityName>全半角问题</abilityName>
      <candidateList>
        <item>，</item>
      </candidateList>
      <explain>文本全半角错误。</explain>
      <paraID>4DC9C432</paraID>
      <start>44</start>
      <end>45</end>
      <status>unmodified</status>
      <modifiedWord/>
      <trackRevisions>false</trackRevisions>
    </reviewItem>
    <reviewItem>
      <errorID>50420a18-1146-41b8-8754-2a213aa27142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3CB10573</paraID>
      <start>0</start>
      <end>2</end>
      <status>modified</status>
      <modifiedWord>2.</modifiedWord>
      <trackRevisions>false</trackRevisions>
    </reviewItem>
    <reviewItem>
      <errorID>04d6a2c9-89f1-412c-8f58-402eda56aa4c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57B7A883</paraID>
      <start>0</start>
      <end>2</end>
      <status>modified</status>
      <modifiedWord>3.</modifiedWord>
      <trackRevisions>false</trackRevisions>
    </reviewItem>
    <reviewItem>
      <errorID>ddf300c5-bfd4-4ddd-9d90-88db1444c7d4</errorID>
      <errorWord>(</errorWord>
      <group>L1_Format</group>
      <groupName>格式问题</groupName>
      <ability>L2_HalfPunc_CN</ability>
      <abilityName>全半角问题</abilityName>
      <candidateList>
        <item>（</item>
      </candidateList>
      <explain>文本全半角错误。</explain>
      <paraID>57B7A883</paraID>
      <start>26</start>
      <end>27</end>
      <status>modified</status>
      <modifiedWord>（</modifiedWord>
      <trackRevisions>false</trackRevisions>
    </reviewItem>
    <reviewItem>
      <errorID>104bd2f6-03f2-450d-a9b2-f215c0556e1c</errorID>
      <errorWord>)</errorWord>
      <group>L1_Format</group>
      <groupName>格式问题</groupName>
      <ability>L2_HalfPunc_CN</ability>
      <abilityName>全半角问题</abilityName>
      <candidateList>
        <item>）</item>
      </candidateList>
      <explain>文本全半角错误。</explain>
      <paraID>57B7A883</paraID>
      <start>30</start>
      <end>31</end>
      <status>modified</status>
      <modifiedWord>）</modifiedWord>
      <trackRevisions>false</trackRevisions>
    </reviewItem>
    <reviewItem>
      <errorID>3e213ab7-47c5-4e85-a8ec-43c7ecc1371b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2C844A0F</paraID>
      <start>0</start>
      <end>2</end>
      <status>modified</status>
      <modifiedWord>4.</modifiedWord>
      <trackRevisions>false</trackRevisions>
    </reviewItem>
    <reviewItem>
      <errorID>1f858351-7371-4bcc-846f-4c03d4c0bf8c</errorID>
      <errorWord>,</errorWord>
      <group>L1_Format</group>
      <groupName>格式问题</groupName>
      <ability>L2_HalfPunc_CN</ability>
      <abilityName>全半角问题</abilityName>
      <candidateList>
        <item>，</item>
      </candidateList>
      <explain>文本全半角错误。</explain>
      <paraID>2C844A0F</paraID>
      <start>16</start>
      <end>17</end>
      <status>modified</status>
      <modifiedWord>，</modifiedWord>
      <trackRevisions>false</trackRevisions>
    </reviewItem>
    <reviewItem>
      <errorID>9efba208-5e51-46ce-8170-cc0e192d1038</errorID>
      <errorWord>像素数</errorWord>
      <group>L1_Word</group>
      <groupName>字词问题</groupName>
      <ability>L2_Typo</ability>
      <abilityName>字词错误</abilityName>
      <candidateList>
        <item>像素</item>
      </candidateList>
      <explain/>
      <paraID>2C844A0F</paraID>
      <start>26</start>
      <end>29</end>
      <status>unmodified</status>
      <modifiedWord/>
      <trackRevisions>false</trackRevisions>
    </reviewItem>
    <reviewItem>
      <errorID>59b4780a-74ec-4f13-b2ca-c446423633cb</errorID>
      <errorWord>,</errorWord>
      <group>L1_Format</group>
      <groupName>格式问题</groupName>
      <ability>L2_HalfPunc_CN</ability>
      <abilityName>全半角问题</abilityName>
      <candidateList>
        <item>，</item>
      </candidateList>
      <explain>文本全半角错误。</explain>
      <paraID>2C844A0F</paraID>
      <start>32</start>
      <end>33</end>
      <status>modified</status>
      <modifiedWord>，</modifiedWord>
      <trackRevisions>false</trackRevisions>
    </reviewItem>
    <reviewItem>
      <errorID>bdd51035-3e74-4e1a-b6b5-bb9d7d5e9495</errorID>
      <errorWord>,</errorWord>
      <group>L1_Format</group>
      <groupName>格式问题</groupName>
      <ability>L2_HalfPunc_CN</ability>
      <abilityName>全半角问题</abilityName>
      <candidateList>
        <item>，</item>
      </candidateList>
      <explain>文本全半角错误。</explain>
      <paraID>2C844A0F</paraID>
      <start>52</start>
      <end>53</end>
      <status>modified</status>
      <modifiedWord>，</modifiedWord>
      <trackRevisions>false</trackRevisions>
    </reviewItem>
    <reviewItem>
      <errorID>3f96542c-0a3b-49a7-9f1d-54aba61464e7</errorID>
      <errorWord>;</errorWord>
      <group>L1_Format</group>
      <groupName>格式问题</groupName>
      <ability>L2_HalfPunc_CN</ability>
      <abilityName>全半角问题</abilityName>
      <candidateList>
        <item>；</item>
      </candidateList>
      <explain>文本全半角错误。</explain>
      <paraID>2C844A0F</paraID>
      <start>73</start>
      <end>74</end>
      <status>modified</status>
      <modifiedWord>；</modifiedWord>
      <trackRevisions>false</trackRevisions>
    </reviewItem>
    <reviewItem>
      <errorID>b763c21f-faa9-483d-aee0-116c8f15d513</errorID>
      <errorWord>,</errorWord>
      <group>L1_Format</group>
      <groupName>格式问题</groupName>
      <ability>L2_HalfPunc_CN</ability>
      <abilityName>全半角问题</abilityName>
      <candidateList>
        <item>，</item>
      </candidateList>
      <explain>文本全半角错误。</explain>
      <paraID>2C844A0F</paraID>
      <start>85</start>
      <end>86</end>
      <status>modified</status>
      <modifiedWord>，</modifiedWord>
      <trackRevisions>false</trackRevisions>
    </reviewItem>
    <reviewItem>
      <errorID>5fc84ccd-5281-447b-8a7e-9cc9092fb626</errorID>
      <errorWord>)</errorWord>
      <group>L1_Format</group>
      <groupName>格式问题</groupName>
      <ability>L2_HalfPunc_CN</ability>
      <abilityName>全半角问题</abilityName>
      <candidateList>
        <item>）</item>
      </candidateList>
      <explain>文本全半角错误。</explain>
      <paraID>2C844A0F</paraID>
      <start>103</start>
      <end>104</end>
      <status>modified</status>
      <modifiedWord>）</modifiedWord>
      <trackRevisions>false</trackRevisions>
    </reviewItem>
    <reviewItem>
      <errorID>05031c2b-eae6-4434-ae15-ea8b10203f31</errorID>
      <errorWord>,</errorWord>
      <group>L1_Format</group>
      <groupName>格式问题</groupName>
      <ability>L2_HalfPunc_CN</ability>
      <abilityName>全半角问题</abilityName>
      <candidateList>
        <item>，</item>
      </candidateList>
      <explain>文本全半角错误。</explain>
      <paraID>2C844A0F</paraID>
      <start>108</start>
      <end>109</end>
      <status>modified</status>
      <modifiedWord>，</modifiedWord>
      <trackRevisions>false</trackRevisions>
    </reviewItem>
    <reviewItem>
      <errorID>f6b5c0ad-4c8c-4922-a7ef-43cae2a6b23b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6FCA5A8A</paraID>
      <start>0</start>
      <end>2</end>
      <status>modified</status>
      <modifiedWord>5.</modifiedWord>
      <trackRevisions>false</trackRevisions>
    </reviewItem>
    <reviewItem>
      <errorID>0f68836e-c30c-43a9-9dd8-a290bd6dae48</errorID>
      <errorWord>ipad</errorWord>
      <group>L1_Knowledge</group>
      <groupName>知识性问题</groupName>
      <ability>L2_Knowledge</ability>
      <abilityName>其他知识</abilityName>
      <candidateList>
        <item>iPad</item>
      </candidateList>
      <explain/>
      <paraID> 1D04BEF</paraID>
      <start>22</start>
      <end>26</end>
      <status>modified</status>
      <modifiedWord>iPad</modifiedWord>
      <trackRevisions>false</trackRevisions>
    </reviewItem>
    <reviewItem>
      <errorID>0c9f96a0-02c5-470c-94b5-1013f1fb6701</errorID>
      <errorWord>;</errorWord>
      <group>L1_Format</group>
      <groupName>格式问题</groupName>
      <ability>L2_HalfPunc_CN</ability>
      <abilityName>全半角问题</abilityName>
      <candidateList>
        <item>；</item>
      </candidateList>
      <explain>文本全半角错误。</explain>
      <paraID> 1D04BEF</paraID>
      <start>330</start>
      <end>331</end>
      <status>modified</status>
      <modifiedWord>；</modifiedWord>
      <trackRevisions>false</trackRevisions>
    </reviewItem>
    <reviewItem>
      <errorID>3fd48c65-547f-4016-afd9-1d86e09eab4b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3E7BCD6C</paraID>
      <start>0</start>
      <end>2</end>
      <status>modified</status>
      <modifiedWord>1.</modifiedWord>
      <trackRevisions>false</trackRevisions>
    </reviewItem>
    <reviewItem>
      <errorID>12a81f31-0757-4f63-9a02-3e1a2dfdd0b3</errorID>
      <errorWord>圆型</errorWord>
      <group>L1_Word</group>
      <groupName>字词问题</groupName>
      <ability>L2_Typo</ability>
      <abilityName>字词错误</abilityName>
      <candidateList>
        <item>圆形</item>
      </candidateList>
      <explain>存在发音相同字词的误用。</explain>
      <paraID>3E7BCD6C</paraID>
      <start>343</start>
      <end>345</end>
      <status>unmodified</status>
      <modifiedWord/>
      <trackRevisions>false</trackRevisions>
    </reviewItem>
    <reviewItem>
      <errorID>ec1cef08-5458-4320-8723-606bfff092b9</errorID>
      <errorWord>亚</errorWord>
      <group>L1_Word</group>
      <groupName>字词问题</groupName>
      <ability>L2_Typo</ability>
      <abilityName>字词错误</abilityName>
      <candidateList>
        <item>哑</item>
      </candidateList>
      <explain/>
      <paraID>3E7BCD6C</paraID>
      <start>431</start>
      <end>432</end>
      <status>unmodified</status>
      <modifiedWord/>
      <trackRevisions>false</trackRevisions>
    </reviewItem>
    <reviewItem>
      <errorID>b362dac5-c8f9-44f8-9d76-3ecadfb025cf</errorID>
      <errorWord>转到</errorWord>
      <group>L1_Word</group>
      <groupName>字词问题</groupName>
      <ability>L2_Typo</ability>
      <abilityName>字词错误</abilityName>
      <candidateList>
        <item>转动</item>
      </candidateList>
      <explain/>
      <paraID>3E7BCD6C</paraID>
      <start>488</start>
      <end>490</end>
      <status>unmodified</status>
      <modifiedWord/>
      <trackRevisions>false</trackRevisions>
    </reviewItem>
    <reviewItem>
      <errorID>10d0ac75-1c76-4d6e-90c0-16e8352b644b</errorID>
      <errorWord>噪音</errorWord>
      <group>L1_Word</group>
      <groupName>字词问题</groupName>
      <ability>L2_Alias</ability>
      <abilityName>也作/曾用词</abilityName>
      <candidateList>
        <item>噪声</item>
      </candidateList>
      <explain>词汇[噪音]为不规范表述或旧称，其规范书面表述为[噪声]。</explain>
      <paraID>3E7BCD6C</paraID>
      <start>498</start>
      <end>500</end>
      <status>unmodified</status>
      <modifiedWord/>
      <trackRevisions>false</trackRevisions>
    </reviewItem>
    <reviewItem>
      <errorID>29e03bfe-c9c9-4de9-910e-2bb047309694</errorID>
      <errorWord>背柱</errorWord>
      <group>L1_Knowledge</group>
      <groupName>知识性问题</groupName>
      <ability>L2_Knowledge</ability>
      <abilityName>其他知识</abilityName>
      <candidateList>
        <item>脊柱</item>
      </candidateList>
      <explain/>
      <paraID>3E7BCD6C</paraID>
      <start>592</start>
      <end>594</end>
      <status>unmodified</status>
      <modifiedWord/>
      <trackRevisions>false</trackRevisions>
    </reviewItem>
    <reviewItem>
      <errorID>432d930b-871d-45e5-8439-c9e266f65229</errorID>
      <errorWord>背柱</errorWord>
      <group>L1_Knowledge</group>
      <groupName>知识性问题</groupName>
      <ability>L2_Knowledge</ability>
      <abilityName>其他知识</abilityName>
      <candidateList>
        <item>脊柱</item>
      </candidateList>
      <explain/>
      <paraID>3E7BCD6C</paraID>
      <start>602</start>
      <end>604</end>
      <status>unmodified</status>
      <modifiedWord/>
      <trackRevisions>false</trackRevisions>
    </reviewItem>
    <reviewItem>
      <errorID>9c7df64d-9923-4d54-9e70-41cd463e848a</errorID>
      <errorWord>呢</errorWord>
      <group>L1_Word</group>
      <groupName>字词问题</groupName>
      <ability>L2_Typo</ability>
      <abilityName>字词错误</abilityName>
      <candidateList>
        <item>盒</item>
      </candidateList>
      <explain>存在发音相近字词的误用。</explain>
      <paraID>3E7BCD6C</paraID>
      <start>627</start>
      <end>628</end>
      <status>unmodified</status>
      <modifiedWord/>
      <trackRevisions>false</trackRevisions>
    </reviewItem>
    <reviewItem>
      <errorID>e82f80dc-43d5-4c1f-90b1-25199507e9a2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2BC8F063</paraID>
      <start>0</start>
      <end>2</end>
      <status>modified</status>
      <modifiedWord>1.</modifiedWord>
      <trackRevisions>false</trackRevisions>
    </reviewItem>
    <reviewItem>
      <errorID>2fa67111-3557-4097-93d5-683a1cf8456f</errorID>
      <errorWord>标志</errorWord>
      <group>L1_Word</group>
      <groupName>字词问题</groupName>
      <ability>L2_Typo</ability>
      <abilityName>字词错误</abilityName>
      <candidateList>
        <item>标</item>
      </candidateList>
      <explain/>
      <paraID>2BC8F063</paraID>
      <start>301</start>
      <end>303</end>
      <status>unmodified</status>
      <modifiedWord/>
      <trackRevisions>false</trackRevisions>
    </reviewItem>
    <reviewItem>
      <errorID>450fec36-f49b-4858-a197-978c01aa17df</errorID>
      <errorWord>准</errorWord>
      <group>L1_Word</group>
      <groupName>字词问题</groupName>
      <ability>L2_Typo</ability>
      <abilityName>字词错误</abilityName>
      <candidateList>
        <item>准确</item>
      </candidateList>
      <explain/>
      <paraID>2BC8F063</paraID>
      <start>303</start>
      <end>304</end>
      <status>unmodified</status>
      <modifiedWord/>
      <trackRevisions>false</trackRevisions>
    </reviewItem>
    <reviewItem>
      <errorID>21d98b6d-e20a-4179-9841-c9115f1e7cf6</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 78FA5E9</paraID>
      <start>17</start>
      <end>20</end>
      <status>unmodified</status>
      <modifiedWord/>
      <trackRevisions>false</trackRevisions>
    </reviewItem>
    <reviewItem>
      <errorID>2da29f99-58e7-434d-ad22-1aaddda2a8d8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78FA5E9</paraID>
      <start>42</start>
      <end>43</end>
      <status>unmodified</status>
      <modifiedWord/>
      <trackRevisions>false</trackRevisions>
    </reviewItem>
    <reviewItem>
      <errorID>06ac5931-5d89-492b-a426-68cb38fecf2b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78FA5E9</paraID>
      <start>125</start>
      <end>126</end>
      <status>unmodified</status>
      <modifiedWord/>
      <trackRevisions>false</trackRevisions>
    </reviewItem>
    <reviewItem>
      <errorID>e0cc1aad-00ef-44c8-ac52-f5f3bab4eac8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6C2F79C8</paraID>
      <start>0</start>
      <end>2</end>
      <status>modified</status>
      <modifiedWord>1.</modifiedWord>
      <trackRevisions>false</trackRevisions>
    </reviewItem>
    <reviewItem>
      <errorID>0bbbb32a-52f7-455a-95af-df6decde39c3</errorID>
      <errorWord>绘制画</errorWord>
      <group>L1_Word</group>
      <groupName>字词问题</groupName>
      <ability>L2_Typo</ability>
      <abilityName>字词错误</abilityName>
      <candidateList>
        <item>绘制</item>
      </candidateList>
      <explain/>
      <paraID>6C2F79C8</paraID>
      <start>32</start>
      <end>35</end>
      <status>unmodified</status>
      <modifiedWord/>
      <trackRevisions>false</trackRevisions>
    </reviewItem>
    <reviewItem>
      <errorID>138838e8-fad1-42e4-84c8-e2948b902726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4771EA2E</paraID>
      <start>0</start>
      <end>2</end>
      <status>modified</status>
      <modifiedWord>1.</modifiedWord>
      <trackRevisions>false</trackRevisions>
    </reviewItem>
    <reviewItem>
      <errorID>c9af5241-c00a-48cb-bbfe-66f7e2b02e6b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60B0B7F9</paraID>
      <start>0</start>
      <end>2</end>
      <status>modified</status>
      <modifiedWord>1.</modifiedWord>
      <trackRevisions>false</trackRevisions>
    </reviewItem>
    <reviewItem>
      <errorID>b513f736-5e80-4dae-ae32-8f1dc04ce51a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3F7FF2F4</paraID>
      <start>0</start>
      <end>2</end>
      <status>modified</status>
      <modifiedWord>1.</modifiedWord>
      <trackRevisions>false</trackRevisions>
    </reviewItem>
    <reviewItem>
      <errorID>3214c7e8-5800-4303-a072-f300619fddf8</errorID>
      <errorWord>:</errorWord>
      <group>L1_Format</group>
      <groupName>格式问题</groupName>
      <ability>L2_HalfPunc_CN</ability>
      <abilityName>全半角问题</abilityName>
      <candidateList>
        <item>：</item>
      </candidateList>
      <explain>文本全半角错误。</explain>
      <paraID>3F7FF2F4</paraID>
      <start>124</start>
      <end>125</end>
      <status>unmodified</status>
      <modifiedWord/>
      <trackRevisions>false</trackRevisions>
    </reviewItem>
    <reviewItem>
      <errorID>488239de-5d68-4844-aebf-e677bfabab8b</errorID>
      <errorWord>:</errorWord>
      <group>L1_Format</group>
      <groupName>格式问题</groupName>
      <ability>L2_HalfPunc_CN</ability>
      <abilityName>全半角问题</abilityName>
      <candidateList>
        <item>：</item>
      </candidateList>
      <explain>文本全半角错误。</explain>
      <paraID>3F7FF2F4</paraID>
      <start>141</start>
      <end>142</end>
      <status>unmodified</status>
      <modifiedWord/>
      <trackRevisions>false</trackRevisions>
    </reviewItem>
    <reviewItem>
      <errorID>41a5dc89-98e5-45fc-9d37-1b8585d71d16</errorID>
      <errorWord>:</errorWord>
      <group>L1_Format</group>
      <groupName>格式问题</groupName>
      <ability>L2_HalfPunc_CN</ability>
      <abilityName>全半角问题</abilityName>
      <candidateList>
        <item>：</item>
      </candidateList>
      <explain>文本全半角错误。</explain>
      <paraID>3F7FF2F4</paraID>
      <start>158</start>
      <end>159</end>
      <status>unmodified</status>
      <modifiedWord/>
      <trackRevisions>false</trackRevisions>
    </reviewItem>
    <reviewItem>
      <errorID>c8f67052-381e-4c34-b56e-475721c45b61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2B6B6AF3</paraID>
      <start>0</start>
      <end>2</end>
      <status>modified</status>
      <modifiedWord>1.</modifiedWord>
      <trackRevisions>false</trackRevisions>
    </reviewItem>
    <reviewItem>
      <errorID>6fc2bcc5-dc80-45db-b4f6-ffe5804cc496</errorID>
      <errorWord>：应</errorWord>
      <group>L1_Word</group>
      <groupName>字词问题</groupName>
      <ability>L2_Typo</ability>
      <abilityName>字词错误</abilityName>
      <candidateList>
        <item>：</item>
      </candidateList>
      <explain/>
      <paraID>2B6B6AF3</paraID>
      <start>4</start>
      <end>6</end>
      <status>unmodified</status>
      <modifiedWord/>
      <trackRevisions>false</trackRevisions>
    </reviewItem>
    <reviewItem>
      <errorID>a559287e-7734-477b-97bf-54831c8d9c42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EBFABD9</paraID>
      <start>0</start>
      <end>2</end>
      <status>modified</status>
      <modifiedWord>1.</modifiedWord>
      <trackRevisions>false</trackRevisions>
    </reviewItem>
    <reviewItem>
      <errorID>f553b165-d730-418f-a7e8-03328f7bbef5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475092F0</paraID>
      <start>0</start>
      <end>2</end>
      <status>modified</status>
      <modifiedWord>1.</modifiedWord>
      <trackRevisions>false</trackRevisions>
    </reviewItem>
    <reviewItem>
      <errorID>b4414f95-ad6e-49b1-9097-324142c1ea4b</errorID>
      <errorWord>货</errorWord>
      <group>L1_Word</group>
      <groupName>字词问题</groupName>
      <ability>L2_Typo</ability>
      <abilityName>字词错误</abilityName>
      <candidateList>
        <item>或</item>
      </candidateList>
      <explain>存在发音相同字词的误用。</explain>
      <paraID> 4370D39</paraID>
      <start>232</start>
      <end>233</end>
      <status>unmodified</status>
      <modifiedWord/>
      <trackRevisions>false</trackRevisions>
    </reviewItem>
    <reviewItem>
      <errorID>61de3033-4e8d-4032-bd5c-3923015ef544</errorID>
      <errorWord>货</errorWord>
      <group>L1_Word</group>
      <groupName>字词问题</groupName>
      <ability>L2_Typo</ability>
      <abilityName>字词错误</abilityName>
      <candidateList>
        <item>或</item>
      </candidateList>
      <explain>存在发音相同字词的误用。</explain>
      <paraID>3A83AB1B</paraID>
      <start>233</start>
      <end>234</end>
      <status>unmodified</status>
      <modifiedWord/>
      <trackRevisions>false</trackRevisions>
    </reviewItem>
    <reviewItem>
      <errorID>0e694921-a75d-43fd-bf5d-8d890ba3296f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20D763CF</paraID>
      <start>0</start>
      <end>2</end>
      <status>modified</status>
      <modifiedWord>1.</modifiedWord>
      <trackRevisions>false</trackRevisions>
    </reviewItem>
    <reviewItem>
      <errorID>2a7787f3-e47e-4860-868a-656686153edb</errorID>
      <errorWord>鱼</errorWord>
      <group>L1_Word</group>
      <groupName>字词问题</groupName>
      <ability>L2_Typo</ability>
      <abilityName>字词错误</abilityName>
      <candidateList>
        <item>与</item>
      </candidateList>
      <explain/>
      <paraID>20D763CF</paraID>
      <start>130</start>
      <end>131</end>
      <status>unmodified</status>
      <modifiedWord/>
      <trackRevisions>false</trackRevisions>
    </reviewItem>
    <reviewItem>
      <errorID>d128d378-c173-482f-93f1-33afce1c56c7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21071DEE</paraID>
      <start>0</start>
      <end>2</end>
      <status>modified</status>
      <modifiedWord>1.</modifiedWord>
      <trackRevisions>false</trackRevisions>
    </reviewItem>
    <reviewItem>
      <errorID>88b26cfd-76a9-4a17-87ee-4b616024980f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7610AEA2</paraID>
      <start>0</start>
      <end>2</end>
      <status>modified</status>
      <modifiedWord>1.</modifiedWord>
      <trackRevisions>false</trackRevisions>
    </reviewItem>
    <reviewItem>
      <errorID>69a99e17-52a5-4106-a1a4-2a8566d99a59</errorID>
      <errorWord>材制</errorWord>
      <group>L1_Word</group>
      <groupName>字词问题</groupName>
      <ability>L2_Typo</ability>
      <abilityName>字词错误</abilityName>
      <candidateList>
        <item>材质</item>
      </candidateList>
      <explain/>
      <paraID>7610AEA2</paraID>
      <start>2</start>
      <end>4</end>
      <status>unmodified</status>
      <modifiedWord/>
      <trackRevisions>false</trackRevisions>
    </reviewItem>
    <reviewItem>
      <errorID>d6b58697-ff4f-4b62-85f3-7e5b0fec2e3f</errorID>
      <errorWord>放</errorWord>
      <group>L1_Word</group>
      <groupName>字词问题</groupName>
      <ability>L2_Typo</ability>
      <abilityName>字词错误</abilityName>
      <candidateList>
        <item>放在</item>
      </candidateList>
      <explain/>
      <paraID>7610AEA2</paraID>
      <start>161</start>
      <end>162</end>
      <status>unmodified</status>
      <modifiedWord/>
      <trackRevisions>false</trackRevisions>
    </reviewItem>
    <reviewItem>
      <errorID>cc8c8571-91db-4811-af2e-710bb7acab9d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7A07FB2E</paraID>
      <start>0</start>
      <end>2</end>
      <status>modified</status>
      <modifiedWord>1.</modifiedWord>
      <trackRevisions>false</trackRevisions>
    </reviewItem>
    <reviewItem>
      <errorID>162f20ef-9109-4352-82de-ffa5d638b574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3EE0162E</paraID>
      <start>0</start>
      <end>2</end>
      <status>modified</status>
      <modifiedWord>1.</modifiedWord>
      <trackRevisions>false</trackRevisions>
    </reviewItem>
    <reviewItem>
      <errorID>676a832b-650c-4b9f-a372-24d65ae678bf</errorID>
      <errorWord>组成而成</errorWord>
      <group>L1_Word</group>
      <groupName>字词问题</groupName>
      <ability>L2_Typo</ability>
      <abilityName>字词错误</abilityName>
      <candidateList>
        <item>组合而成</item>
      </candidateList>
      <explain/>
      <paraID>3EE0162E</paraID>
      <start>37</start>
      <end>41</end>
      <status>unmodified</status>
      <modifiedWord/>
      <trackRevisions>false</trackRevisions>
    </reviewItem>
    <reviewItem>
      <errorID>2ffdc62a-e5a9-4480-af13-97c311a65ac6</errorID>
      <errorWord>;</errorWord>
      <group>L1_Format</group>
      <groupName>格式问题</groupName>
      <ability>L2_HalfPunc_CN</ability>
      <abilityName>全半角问题</abilityName>
      <candidateList>
        <item>；</item>
      </candidateList>
      <explain>文本全半角错误。</explain>
      <paraID>3EE0162E</paraID>
      <start>80</start>
      <end>81</end>
      <status>modified</status>
      <modifiedWord>；</modifiedWord>
      <trackRevisions>false</trackRevisions>
    </reviewItem>
    <reviewItem>
      <errorID>6eb9a221-39eb-4d59-834c-13e5af3c0144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3877AC8F</paraID>
      <start>0</start>
      <end>2</end>
      <status>modified</status>
      <modifiedWord>1.</modifiedWord>
      <trackRevisions>false</trackRevisions>
    </reviewItem>
    <reviewItem>
      <errorID>cea2eef4-8aae-46df-8fc0-d87eec30fdf1</errorID>
      <errorWord>)</errorWord>
      <group>L1_Format</group>
      <groupName>格式问题</groupName>
      <ability>L2_HalfPunc_CN</ability>
      <abilityName>全半角问题</abilityName>
      <candidateList>
        <item>）</item>
      </candidateList>
      <explain>文本全半角错误。</explain>
      <paraID>3877AC8F</paraID>
      <start>89</start>
      <end>90</end>
      <status>modified</status>
      <modifiedWord>）</modifiedWord>
      <trackRevisions>false</trackRevisions>
    </reviewItem>
    <reviewItem>
      <errorID>ab466bc3-f42a-4a3b-bc2e-9c8fb4da5a6a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5434DEF6</paraID>
      <start>0</start>
      <end>2</end>
      <status>modified</status>
      <modifiedWord>1.</modifiedWord>
      <trackRevisions>false</trackRevisions>
    </reviewItem>
    <reviewItem>
      <errorID>91b678e4-65cc-4960-8c4c-6abde1cdb665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7AD95F73</paraID>
      <start>0</start>
      <end>2</end>
      <status>modified</status>
      <modifiedWord>1.</modifiedWord>
      <trackRevisions>false</trackRevisions>
    </reviewItem>
    <reviewItem>
      <errorID>f52695fb-5362-4e83-a91d-4aa83a8f9d6d</errorID>
      <errorWord>)</errorWord>
      <group>L1_Format</group>
      <groupName>格式问题</groupName>
      <ability>L2_HalfPunc_CN</ability>
      <abilityName>全半角问题</abilityName>
      <candidateList>
        <item>）</item>
      </candidateList>
      <explain>文本全半角错误。</explain>
      <paraID>7AD95F73</paraID>
      <start>137</start>
      <end>138</end>
      <status>modified</status>
      <modifiedWord>）</modifiedWord>
      <trackRevisions>false</trackRevisions>
    </reviewItem>
    <reviewItem>
      <errorID>5e85b74e-56e1-4ced-acc8-1504929a5d06</errorID>
      <errorWord>)</errorWord>
      <group>L1_Format</group>
      <groupName>格式问题</groupName>
      <ability>L2_HalfPunc_CN</ability>
      <abilityName>全半角问题</abilityName>
      <candidateList>
        <item>）</item>
      </candidateList>
      <explain>文本全半角错误。</explain>
      <paraID>7AD95F73</paraID>
      <start>168</start>
      <end>169</end>
      <status>modified</status>
      <modifiedWord>）</modifiedWord>
      <trackRevisions>false</trackRevisions>
    </reviewItem>
    <reviewItem>
      <errorID>524e32e1-fb39-451f-8056-1f77f40d42a0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7429E50A</paraID>
      <start>0</start>
      <end>2</end>
      <status>modified</status>
      <modifiedWord>1.</modifiedWord>
      <trackRevisions>false</trackRevisions>
    </reviewItem>
    <reviewItem>
      <errorID>eb1c7072-bdef-46b6-a7ff-31142a1dc4d7</errorID>
      <errorWord>)</errorWord>
      <group>L1_Format</group>
      <groupName>格式问题</groupName>
      <ability>L2_HalfPunc_CN</ability>
      <abilityName>全半角问题</abilityName>
      <candidateList>
        <item>）</item>
      </candidateList>
      <explain>文本全半角错误。</explain>
      <paraID>7429E50A</paraID>
      <start>143</start>
      <end>144</end>
      <status>modified</status>
      <modifiedWord>）</modifiedWord>
      <trackRevisions>false</trackRevisions>
    </reviewItem>
    <reviewItem>
      <errorID>f3142219-fe77-40e9-b04a-73be5757c842</errorID>
      <errorWord>)</errorWord>
      <group>L1_Format</group>
      <groupName>格式问题</groupName>
      <ability>L2_HalfPunc_CN</ability>
      <abilityName>全半角问题</abilityName>
      <candidateList>
        <item>）</item>
      </candidateList>
      <explain>文本全半角错误。</explain>
      <paraID>7429E50A</paraID>
      <start>174</start>
      <end>175</end>
      <status>modified</status>
      <modifiedWord>）</modifiedWord>
      <trackRevisions>false</trackRevisions>
    </reviewItem>
    <reviewItem>
      <errorID>2734d2fd-4f12-4fc7-8637-5cb2b0652b10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588CE9D6</paraID>
      <start>0</start>
      <end>2</end>
      <status>modified</status>
      <modifiedWord>1.</modifiedWord>
      <trackRevisions>false</trackRevisions>
    </reviewItem>
    <reviewItem>
      <errorID>4c792c8d-f438-488a-98d3-f07b47f9db5d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588CE9D6</paraID>
      <start>152</start>
      <end>153</end>
      <status>unmodified</status>
      <modifiedWord/>
      <trackRevisions>false</trackRevisions>
    </reviewItem>
    <reviewItem>
      <errorID>3de066df-dc21-4384-81a5-ca7bdff0d5aa</errorID>
      <errorWord>喷沙</errorWord>
      <group>L1_Word</group>
      <groupName>字词问题</groupName>
      <ability>L2_Typo</ability>
      <abilityName>字词错误</abilityName>
      <candidateList>
        <item>喷砂</item>
      </candidateList>
      <explain/>
      <paraID>588CE9D6</paraID>
      <start>182</start>
      <end>184</end>
      <status>unmodified</status>
      <modifiedWord/>
      <trackRevisions>false</trackRevisions>
    </reviewItem>
    <reviewItem>
      <errorID>97c14527-3b6a-4756-9dab-673b031172bb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2B5916AD</paraID>
      <start>0</start>
      <end>2</end>
      <status>modified</status>
      <modifiedWord>1.</modifiedWord>
      <trackRevisions>false</trackRevisions>
    </reviewItem>
    <reviewItem>
      <errorID>f55afc0d-20e6-4433-8985-ace34803af80</errorID>
      <errorWord>:</errorWord>
      <group>L1_Format</group>
      <groupName>格式问题</groupName>
      <ability>L2_HalfPunc_CN</ability>
      <abilityName>全半角问题</abilityName>
      <candidateList>
        <item>：</item>
      </candidateList>
      <explain>文本全半角错误。</explain>
      <paraID>2B5916AD</paraID>
      <start>4</start>
      <end>5</end>
      <status>unmodified</status>
      <modifiedWord/>
      <trackRevisions>false</trackRevisions>
    </reviewItem>
    <reviewItem>
      <errorID>1878ffbb-cd96-4603-b4c4-225a19a3b087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7243A094</paraID>
      <start>0</start>
      <end>2</end>
      <status>unmodified</status>
      <modifiedWord/>
      <trackRevisions>false</trackRevisions>
    </reviewItem>
    <reviewItem>
      <errorID>2067c094-a043-4dbc-87c6-e498803ce62a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587EC4FB</paraID>
      <start>0</start>
      <end>2</end>
      <status>unmodified</status>
      <modifiedWord/>
      <trackRevisions>false</trackRevisions>
    </reviewItem>
    <reviewItem>
      <errorID>ab7d16c3-fc32-4df3-9625-306883e55606</errorID>
      <errorWord>吉它</errorWord>
      <group>L1_Word</group>
      <groupName>字词问题</groupName>
      <ability>L2_Typo</ability>
      <abilityName>字词错误</abilityName>
      <candidateList>
        <item>吉他</item>
      </candidateList>
      <explain>存在发音相同字词的误用。</explain>
      <paraID>6470906B</paraID>
      <start>0</start>
      <end>2</end>
      <status>unmodified</status>
      <modifiedWord/>
      <trackRevisions>false</trackRevisions>
    </reviewItem>
    <reviewItem>
      <errorID>7499f2f9-78fe-42b2-93b4-9a3937834f10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19F646D2</paraID>
      <start>0</start>
      <end>2</end>
      <status>unmodified</status>
      <modifiedWord/>
      <trackRevisions>false</trackRevisions>
    </reviewItem>
    <reviewItem>
      <errorID>b4c06d13-8b0e-4008-9b5c-df04d7ff82b2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44355516</paraID>
      <start>0</start>
      <end>2</end>
      <status>unmodified</status>
      <modifiedWord/>
      <trackRevisions>false</trackRevisions>
    </reviewItem>
    <reviewItem>
      <errorID>b37ad594-e26b-4cac-bc0a-e859734933f2</errorID>
      <errorWord>成</errorWord>
      <group>L1_Word</group>
      <groupName>字词问题</groupName>
      <ability>L2_Typo</ability>
      <abilityName>字词错误</abilityName>
      <candidateList>
        <item>呈</item>
      </candidateList>
      <explain>存在发音相同字词的误用。</explain>
      <paraID>44355516</paraID>
      <start>79</start>
      <end>80</end>
      <status>unmodified</status>
      <modifiedWord/>
      <trackRevisions>false</trackRevisions>
    </reviewItem>
    <reviewItem>
      <errorID>1084ea37-2a60-4977-9963-1dd061f02c4d</errorID>
      <errorWord>无有</errorWord>
      <group>L1_Word</group>
      <groupName>字词问题</groupName>
      <ability>L2_Typo</ability>
      <abilityName>字词错误</abilityName>
      <candidateList>
        <item>无</item>
      </candidateList>
      <explain/>
      <paraID>44355516</paraID>
      <start>173</start>
      <end>175</end>
      <status>unmodified</status>
      <modifiedWord/>
      <trackRevisions>false</trackRevisions>
    </reviewItem>
    <reviewItem>
      <errorID>8ec38df5-1a4d-4fd8-b2fa-0992b06f9763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1320F6D6</paraID>
      <start>0</start>
      <end>2</end>
      <status>unmodified</status>
      <modifiedWord/>
      <trackRevisions>false</trackRevisions>
    </reviewItem>
    <reviewItem>
      <errorID>c7634b77-27a2-4e03-9e2e-f9c318b9f189</errorID>
      <errorWord>圆型</errorWord>
      <group>L1_Word</group>
      <groupName>字词问题</groupName>
      <ability>L2_Typo</ability>
      <abilityName>字词错误</abilityName>
      <candidateList>
        <item>圆形</item>
      </candidateList>
      <explain/>
      <paraID>1320F6D6</paraID>
      <start>36</start>
      <end>38</end>
      <status>unmodified</status>
      <modifiedWord/>
      <trackRevisions>false</trackRevisions>
    </reviewItem>
    <reviewItem>
      <errorID>162609ae-74f7-4b7e-8c39-62ec14c39be1</errorID>
      <errorWord>,</errorWord>
      <group>L1_Format</group>
      <groupName>格式问题</groupName>
      <ability>L2_HalfPunc_CN</ability>
      <abilityName>全半角问题</abilityName>
      <candidateList>
        <item>，</item>
      </candidateList>
      <explain>文本全半角错误。</explain>
      <paraID>1320F6D6</paraID>
      <start>44</start>
      <end>45</end>
      <status>unmodified</status>
      <modifiedWord/>
      <trackRevisions>false</trackRevisions>
    </reviewItem>
    <reviewItem>
      <errorID>0ff40821-9b88-4593-95c4-3251edbdd051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77975F42</paraID>
      <start>0</start>
      <end>2</end>
      <status>unmodified</status>
      <modifiedWord/>
      <trackRevisions>false</trackRevisions>
    </reviewItem>
    <reviewItem>
      <errorID>8af92dec-e09e-4aa2-8955-b5cbc4d39394</errorID>
      <errorWord>圆型</errorWord>
      <group>L1_Word</group>
      <groupName>字词问题</groupName>
      <ability>L2_Typo</ability>
      <abilityName>字词错误</abilityName>
      <candidateList>
        <item>圆形</item>
      </candidateList>
      <explain/>
      <paraID>77975F42</paraID>
      <start>40</start>
      <end>42</end>
      <status>unmodified</status>
      <modifiedWord/>
      <trackRevisions>false</trackRevisions>
    </reviewItem>
    <reviewItem>
      <errorID>f39fe6c3-041d-45ce-94d2-b61d0e9f8bf6</errorID>
      <errorWord>,</errorWord>
      <group>L1_Format</group>
      <groupName>格式问题</groupName>
      <ability>L2_HalfPunc_CN</ability>
      <abilityName>全半角问题</abilityName>
      <candidateList>
        <item>，</item>
      </candidateList>
      <explain>文本全半角错误。</explain>
      <paraID>77975F42</paraID>
      <start>48</start>
      <end>49</end>
      <status>unmodified</status>
      <modifiedWord/>
      <trackRevisions>false</trackRevisions>
    </reviewItem>
    <reviewItem>
      <errorID>28f4da1b-1d56-4470-9929-a60500039823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741F9969</paraID>
      <start>0</start>
      <end>2</end>
      <status>unmodified</status>
      <modifiedWord/>
      <trackRevisions>false</trackRevisions>
    </reviewItem>
    <reviewItem>
      <errorID>3cf297bd-e0d3-4cae-b087-3ca998c26b8c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2786CE49</paraID>
      <start>0</start>
      <end>2</end>
      <status>unmodified</status>
      <modifiedWord/>
      <trackRevisions>false</trackRevisions>
    </reviewItem>
    <reviewItem>
      <errorID>442a011c-29f7-4c15-9fae-e4b356b53e3d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318A283D</paraID>
      <start>0</start>
      <end>2</end>
      <status>unmodified</status>
      <modifiedWord/>
      <trackRevisions>false</trackRevisions>
    </reviewItem>
    <reviewItem>
      <errorID>51cff9b4-423e-4c41-8115-af98831f5d2e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306FF66F</paraID>
      <start>0</start>
      <end>2</end>
      <status>unmodified</status>
      <modifiedWord/>
      <trackRevisions>false</trackRevisions>
    </reviewItem>
    <reviewItem>
      <errorID>0b9fb9e9-a1a8-4b72-bceb-a72c778ff143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C4C9E0D</paraID>
      <start>0</start>
      <end>2</end>
      <status>unmodified</status>
      <modifiedWord/>
      <trackRevisions>false</trackRevisions>
    </reviewItem>
    <reviewItem>
      <errorID>31775e31-a213-41ea-b569-02d51a947661</errorID>
      <errorWord>銅</errorWord>
      <group>L1_Word</group>
      <groupName>字词问题</groupName>
      <ability>L2_Fanti</ability>
      <abilityName>繁转简</abilityName>
      <candidateList>
        <item>铜</item>
      </candidateList>
      <explain/>
      <paraID> C4C9E0D</paraID>
      <start>78</start>
      <end>79</end>
      <status>unmodified</status>
      <modifiedWord/>
      <trackRevisions>false</trackRevisions>
    </reviewItem>
    <reviewItem>
      <errorID>03df08c1-e5f8-48e1-b7ce-ce868a6a1cff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3CB3668D</paraID>
      <start>0</start>
      <end>2</end>
      <status>unmodified</status>
      <modifiedWord/>
      <trackRevisions>false</trackRevisions>
    </reviewItem>
    <reviewItem>
      <errorID>7e102c20-b3e3-42ed-97c5-b92994b71acf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7EA1CAE6</paraID>
      <start>0</start>
      <end>2</end>
      <status>unmodified</status>
      <modifiedWord/>
      <trackRevisions>false</trackRevisions>
    </reviewItem>
    <reviewItem>
      <errorID>79557629-9d45-4e09-8c69-110a108c2355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720C0AF7</paraID>
      <start>0</start>
      <end>2</end>
      <status>unmodified</status>
      <modifiedWord/>
      <trackRevisions>false</trackRevisions>
    </reviewItem>
    <reviewItem>
      <errorID>ca12fc30-8562-4274-8c9b-b5377133fbfa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FA9CA0B</paraID>
      <start>0</start>
      <end>2</end>
      <status>unmodified</status>
      <modifiedWord/>
      <trackRevisions>false</trackRevisions>
    </reviewItem>
    <reviewItem>
      <errorID>5a8e8a19-c55b-4fb8-ae87-368ae246bf63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6958753</paraID>
      <start>0</start>
      <end>2</end>
      <status>unmodified</status>
      <modifiedWord/>
      <trackRevisions>false</trackRevisions>
    </reviewItem>
    <reviewItem>
      <errorID>71b5737e-5837-485f-bbb1-69bcf7c75609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27A90EEF</paraID>
      <start>0</start>
      <end>2</end>
      <status>unmodified</status>
      <modifiedWord/>
      <trackRevisions>false</trackRevisions>
    </reviewItem>
    <reviewItem>
      <errorID>09e4a5b4-d065-403b-b69d-f3d3a5ae2e56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7DEE646E</paraID>
      <start>0</start>
      <end>2</end>
      <status>unmodified</status>
      <modifiedWord/>
      <trackRevisions>false</trackRevisions>
    </reviewItem>
    <reviewItem>
      <errorID>14cd3521-dff0-4999-9610-e2a05eb8bf11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1647ABBA</paraID>
      <start>0</start>
      <end>2</end>
      <status>unmodified</status>
      <modifiedWord/>
      <trackRevisions>false</trackRevisions>
    </reviewItem>
    <reviewItem>
      <errorID>57b7812d-fc8a-4780-bed2-6282801111c5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4402F013</paraID>
      <start>0</start>
      <end>2</end>
      <status>unmodified</status>
      <modifiedWord/>
      <trackRevisions>false</trackRevisions>
    </reviewItem>
    <reviewItem>
      <errorID>253fc008-8559-40e3-b532-70c6b0664872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5E0088BB</paraID>
      <start>0</start>
      <end>2</end>
      <status>unmodified</status>
      <modifiedWord/>
      <trackRevisions>false</trackRevisions>
    </reviewItem>
    <reviewItem>
      <errorID>cc747260-eddd-40c3-899e-7323dd0ee4ff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778C1479</paraID>
      <start>0</start>
      <end>2</end>
      <status>unmodified</status>
      <modifiedWord/>
      <trackRevisions>false</trackRevisions>
    </reviewItem>
    <reviewItem>
      <errorID>c6472c81-d335-420d-8cc6-d90acc32f7da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1A68F08A</paraID>
      <start>0</start>
      <end>2</end>
      <status>unmodified</status>
      <modifiedWord/>
      <trackRevisions>false</trackRevisions>
    </reviewItem>
    <reviewItem>
      <errorID>742cea8b-5858-4820-9252-4ef55524d194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5774B0D9</paraID>
      <start>0</start>
      <end>2</end>
      <status>unmodified</status>
      <modifiedWord/>
      <trackRevisions>false</trackRevisions>
    </reviewItem>
    <reviewItem>
      <errorID>813c20c2-a2f2-431c-a85b-435870cf9d6b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3FA7B28D</paraID>
      <start>0</start>
      <end>2</end>
      <status>unmodified</status>
      <modifiedWord/>
      <trackRevisions>false</trackRevisions>
    </reviewItem>
    <reviewItem>
      <errorID>e81589a7-0a87-428f-ba6f-8397014be44f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13BD90F</paraID>
      <start>0</start>
      <end>2</end>
      <status>unmodified</status>
      <modifiedWord/>
      <trackRevisions>false</trackRevisions>
    </reviewItem>
    <reviewItem>
      <errorID>c60273b0-e4e3-4fcc-9c50-9d5039a53035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4333C8D8</paraID>
      <start>0</start>
      <end>2</end>
      <status>unmodified</status>
      <modifiedWord/>
      <trackRevisions>false</trackRevisions>
    </reviewItem>
    <reviewItem>
      <errorID>4f24be87-7d45-4f79-9634-0efcd401722e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3AE1F44E</paraID>
      <start>0</start>
      <end>2</end>
      <status>unmodified</status>
      <modifiedWord/>
      <trackRevisions>false</trackRevisions>
    </reviewItem>
    <reviewItem>
      <errorID>8f112d48-b8db-4e59-95ad-1ec86acc3f4b</errorID>
      <errorWord>至少5年以上</errorWord>
      <group>L1_Grammar</group>
      <groupName>语法问题</groupName>
      <ability>L2_Grammar</ability>
      <abilityName>语法错误</abilityName>
      <candidateList>
        <item>至少5年</item>
      </candidateList>
      <explain>该表达中的“至少5年以上”存在语义重复。</explain>
      <paraID>3AE1F44E</paraID>
      <start>5</start>
      <end>11</end>
      <status>unmodified</status>
      <modifiedWord/>
      <trackRevisions>false</trackRevisions>
    </reviewItem>
    <reviewItem>
      <errorID>a83abfea-7e0f-495a-936f-dbca4df45a56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D7503D</paraID>
      <start>0</start>
      <end>2</end>
      <status>unmodified</status>
      <modifiedWord/>
      <trackRevisions>false</trackRevisions>
    </reviewItem>
    <reviewItem>
      <errorID>31360e08-e4bb-4134-801b-a375885f3394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3B8978F6</paraID>
      <start>0</start>
      <end>2</end>
      <status>unmodified</status>
      <modifiedWord/>
      <trackRevisions>false</trackRevisions>
    </reviewItem>
    <reviewItem>
      <errorID>1a83b8d7-ae6d-4075-aa1f-c0a0e5c564b0</errorID>
      <errorWord>为均</errorWord>
      <group>L1_Word</group>
      <groupName>字词问题</groupName>
      <ability>L2_Typo</ability>
      <abilityName>字词错误</abilityName>
      <candidateList>
        <item>为</item>
      </candidateList>
      <explain/>
      <paraID>3B8978F6</paraID>
      <start>140</start>
      <end>142</end>
      <status>unmodified</status>
      <modifiedWord/>
      <trackRevisions>false</trackRevisions>
    </reviewItem>
    <reviewItem>
      <errorID>3e96cb92-9a35-478d-981b-54e7a9c3ea01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7111634F</paraID>
      <start>0</start>
      <end>2</end>
      <status>unmodified</status>
      <modifiedWord/>
      <trackRevisions>false</trackRevisions>
    </reviewItem>
    <reviewItem>
      <errorID>636dac3c-5acc-4d79-a2ff-73ff21359fbb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11EC313</paraID>
      <start>0</start>
      <end>2</end>
      <status>unmodified</status>
      <modifiedWord/>
      <trackRevisions>false</trackRevisions>
    </reviewItem>
    <reviewItem>
      <errorID>bcae86b4-d2b3-4c2b-8309-fb2521cb1820</errorID>
      <errorWord>HZ</errorWord>
      <group>L1_Word</group>
      <groupName>字词问题</groupName>
      <ability>L2_Typo</ability>
      <abilityName>字词错误</abilityName>
      <candidateList>
        <item>Hz</item>
      </candidateList>
      <explain/>
      <paraID> 11EC313</paraID>
      <start>113</start>
      <end>115</end>
      <status>unmodified</status>
      <modifiedWord/>
      <trackRevisions>false</trackRevisions>
    </reviewItem>
    <reviewItem>
      <errorID>d781b2b9-ddb9-4de4-a4c0-8efbf392b877</errorID>
      <errorWord>,</errorWord>
      <group>L1_Format</group>
      <groupName>格式问题</groupName>
      <ability>L2_HalfPunc_CN</ability>
      <abilityName>全半角问题</abilityName>
      <candidateList>
        <item>，</item>
      </candidateList>
      <explain>文本全半角错误。</explain>
      <paraID>13492B4B</paraID>
      <start>117</start>
      <end>118</end>
      <status>unmodified</status>
      <modifiedWord/>
      <trackRevisions>false</trackRevisions>
    </reviewItem>
    <reviewItem>
      <errorID>cc9e898f-a246-4186-930f-e466c5a12e18</errorID>
      <errorWord>;</errorWord>
      <group>L1_Format</group>
      <groupName>格式问题</groupName>
      <ability>L2_HalfPunc_CN</ability>
      <abilityName>全半角问题</abilityName>
      <candidateList>
        <item>；</item>
      </candidateList>
      <explain>文本全半角错误。</explain>
      <paraID>13492B4B</paraID>
      <start>271</start>
      <end>272</end>
      <status>unmodified</status>
      <modifiedWord/>
      <trackRevisions>false</trackRevisions>
    </reviewItem>
    <reviewItem>
      <errorID>521800ec-c3c6-407f-867c-6c0337b55182</errorID>
      <errorWord>;</errorWord>
      <group>L1_Format</group>
      <groupName>格式问题</groupName>
      <ability>L2_HalfPunc_CN</ability>
      <abilityName>全半角问题</abilityName>
      <candidateList>
        <item>；</item>
      </candidateList>
      <explain>文本全半角错误。</explain>
      <paraID>13492B4B</paraID>
      <start>317</start>
      <end>318</end>
      <status>unmodified</status>
      <modifiedWord/>
      <trackRevisions>false</trackRevisions>
    </reviewItem>
    <reviewItem>
      <errorID>73ccd25d-e5f1-499a-ad53-ee91948e7434</errorID>
      <errorWord>;</errorWord>
      <group>L1_Format</group>
      <groupName>格式问题</groupName>
      <ability>L2_HalfPunc_CN</ability>
      <abilityName>全半角问题</abilityName>
      <candidateList>
        <item>；</item>
      </candidateList>
      <explain>文本全半角错误。</explain>
      <paraID>13492B4B</paraID>
      <start>397</start>
      <end>398</end>
      <status>unmodified</status>
      <modifiedWord/>
      <trackRevisions>false</trackRevisions>
    </reviewItem>
    <reviewItem>
      <errorID>630f5a28-5661-470d-be38-ca6e0d99c456</errorID>
      <errorWord>(</errorWord>
      <group>L1_Format</group>
      <groupName>格式问题</groupName>
      <ability>L2_HalfPunc_CN</ability>
      <abilityName>全半角问题</abilityName>
      <candidateList>
        <item>（</item>
      </candidateList>
      <explain>文本全半角错误。</explain>
      <paraID>13492B4B</paraID>
      <start>556</start>
      <end>557</end>
      <status>unmodified</status>
      <modifiedWord/>
      <trackRevisions>false</trackRevisions>
    </reviewItem>
    <reviewItem>
      <errorID>92b04339-7d43-4b4b-bd86-5eddfe86e954</errorID>
      <errorWord>)</errorWord>
      <group>L1_Format</group>
      <groupName>格式问题</groupName>
      <ability>L2_HalfPunc_CN</ability>
      <abilityName>全半角问题</abilityName>
      <candidateList>
        <item>）</item>
      </candidateList>
      <explain>文本全半角错误。</explain>
      <paraID>13492B4B</paraID>
      <start>561</start>
      <end>562</end>
      <status>unmodified</status>
      <modifiedWord/>
      <trackRevisions>false</trackRevisions>
    </reviewItem>
    <reviewItem>
      <errorID>ae999687-cfc5-4ce5-a846-49c3021a984c</errorID>
      <errorWord>(</errorWord>
      <group>L1_Format</group>
      <groupName>格式问题</groupName>
      <ability>L2_HalfPunc_CN</ability>
      <abilityName>全半角问题</abilityName>
      <candidateList>
        <item>（</item>
      </candidateList>
      <explain>文本全半角错误。</explain>
      <paraID>13492B4B</paraID>
      <start>600</start>
      <end>601</end>
      <status>unmodified</status>
      <modifiedWord/>
      <trackRevisions>false</trackRevisions>
    </reviewItem>
    <reviewItem>
      <errorID>2a16adec-eb1a-424c-bc83-cd943e648d99</errorID>
      <errorWord>)</errorWord>
      <group>L1_Format</group>
      <groupName>格式问题</groupName>
      <ability>L2_HalfPunc_CN</ability>
      <abilityName>全半角问题</abilityName>
      <candidateList>
        <item>）</item>
      </candidateList>
      <explain>文本全半角错误。</explain>
      <paraID>13492B4B</paraID>
      <start>608</start>
      <end>609</end>
      <status>unmodified</status>
      <modifiedWord/>
      <trackRevisions>false</trackRevisions>
    </reviewItem>
    <reviewItem>
      <errorID>b6843d6e-edcb-49d1-94b4-25fe0c5505fc</errorID>
      <errorWord>(</errorWord>
      <group>L1_Format</group>
      <groupName>格式问题</groupName>
      <ability>L2_HalfPunc_CN</ability>
      <abilityName>全半角问题</abilityName>
      <candidateList>
        <item>（</item>
      </candidateList>
      <explain>文本全半角错误。</explain>
      <paraID>13492B4B</paraID>
      <start>679</start>
      <end>680</end>
      <status>unmodified</status>
      <modifiedWord/>
      <trackRevisions>false</trackRevisions>
    </reviewItem>
    <reviewItem>
      <errorID>76b10247-d7cc-4ae8-867a-d1b62beb3734</errorID>
      <errorWord>)</errorWord>
      <group>L1_Format</group>
      <groupName>格式问题</groupName>
      <ability>L2_HalfPunc_CN</ability>
      <abilityName>全半角问题</abilityName>
      <candidateList>
        <item>）</item>
      </candidateList>
      <explain>文本全半角错误。</explain>
      <paraID>13492B4B</paraID>
      <start>683</start>
      <end>684</end>
      <status>unmodified</status>
      <modifiedWord/>
      <trackRevisions>false</trackRevisions>
    </reviewItem>
    <reviewItem>
      <errorID>c4763140-932a-40d1-88bd-798e4a11a351</errorID>
      <errorWord>)</errorWord>
      <group>L1_Format</group>
      <groupName>格式问题</groupName>
      <ability>L2_HalfPunc_CN</ability>
      <abilityName>全半角问题</abilityName>
      <candidateList>
        <item>）</item>
      </candidateList>
      <explain>文本全半角错误。</explain>
      <paraID>13492B4B</paraID>
      <start>692</start>
      <end>693</end>
      <status>unmodified</status>
      <modifiedWord/>
      <trackRevisions>false</trackRevisions>
    </reviewItem>
    <reviewItem>
      <errorID>b8246f5a-9b13-4f34-bf67-c1deb8c2175e</errorID>
      <errorWord>:</errorWord>
      <group>L1_Format</group>
      <groupName>格式问题</groupName>
      <ability>L2_HalfPunc_CN</ability>
      <abilityName>全半角问题</abilityName>
      <candidateList>
        <item>：</item>
      </candidateList>
      <explain>文本全半角错误。</explain>
      <paraID>3509B774</paraID>
      <start>50</start>
      <end>51</end>
      <status>unmodified</status>
      <modifiedWord/>
      <trackRevisions>false</trackRevisions>
    </reviewItem>
    <reviewItem>
      <errorID>64027371-e5bc-4afc-bbf7-764448bfa6ac</errorID>
      <errorWord>,</errorWord>
      <group>L1_Format</group>
      <groupName>格式问题</groupName>
      <ability>L2_HalfPunc_CN</ability>
      <abilityName>全半角问题</abilityName>
      <candidateList>
        <item>，</item>
      </candidateList>
      <explain>文本全半角错误。</explain>
      <paraID>3509B774</paraID>
      <start>92</start>
      <end>93</end>
      <status>unmodified</status>
      <modifiedWord/>
      <trackRevisions>false</trackRevisions>
    </reviewItem>
    <reviewItem>
      <errorID>3e3f32ff-ff65-4b3c-9fec-3de84a345df9</errorID>
      <errorWord>:</errorWord>
      <group>L1_Format</group>
      <groupName>格式问题</groupName>
      <ability>L2_HalfPunc_CN</ability>
      <abilityName>全半角问题</abilityName>
      <candidateList>
        <item>：</item>
      </candidateList>
      <explain>文本全半角错误。</explain>
      <paraID>2546B04C</paraID>
      <start>49</start>
      <end>50</end>
      <status>unmodified</status>
      <modifiedWord/>
      <trackRevisions>false</trackRevisions>
    </reviewItem>
    <reviewItem>
      <errorID>a1e24158-f81a-4432-8015-331520940b39</errorID>
      <errorWord>,</errorWord>
      <group>L1_Format</group>
      <groupName>格式问题</groupName>
      <ability>L2_HalfPunc_CN</ability>
      <abilityName>全半角问题</abilityName>
      <candidateList>
        <item>，</item>
      </candidateList>
      <explain>文本全半角错误。</explain>
      <paraID>2546B04C</paraID>
      <start>91</start>
      <end>92</end>
      <status>unmodified</status>
      <modifiedWord/>
      <trackRevisions>false</trackRevisions>
    </reviewItem>
    <reviewItem>
      <errorID>07d60237-f0a1-43d6-82bb-87127b88c39e</errorID>
      <errorWord>吋</errorWord>
      <group>L1_Word</group>
      <groupName>字词问题</groupName>
      <ability>L2_Variant</ability>
      <abilityName>异形词</abilityName>
      <candidateList>
        <item>英寸</item>
      </candidateList>
      <explain>词汇[吋]的规范词形写作[英寸]。</explain>
      <paraID>4CEE3D21</paraID>
      <start>14</start>
      <end>15</end>
      <status>unmodified</status>
      <modifiedWord/>
      <trackRevisions>false</trackRevisions>
    </reviewItem>
    <reviewItem>
      <errorID>5714d018-93de-4491-9f95-51d668cf619e</errorID>
      <errorWord>,</errorWord>
      <group>L1_Format</group>
      <groupName>格式问题</groupName>
      <ability>L2_HalfPunc_CN</ability>
      <abilityName>全半角问题</abilityName>
      <candidateList>
        <item>，</item>
      </candidateList>
      <explain>文本全半角错误。</explain>
      <paraID>18E73AE6</paraID>
      <start>17</start>
      <end>18</end>
      <status>unmodified</status>
      <modifiedWord/>
      <trackRevisions>false</trackRevisions>
    </reviewItem>
    <reviewItem>
      <errorID>2b28ee2c-32f9-49d9-ac4d-1ab1b998579b</errorID>
      <errorWord>开局</errorWord>
      <group>L1_Word</group>
      <groupName>字词问题</groupName>
      <ability>L2_Typo</ability>
      <abilityName>字词错误</abilityName>
      <candidateList>
        <item>开机</item>
      </candidateList>
      <explain>存在发音相近字词的误用。</explain>
      <paraID>10A5B782</paraID>
      <start>55</start>
      <end>57</end>
      <status>unmodified</status>
      <modifiedWord/>
      <trackRevisions>false</trackRevisions>
    </reviewItem>
    <reviewItem>
      <errorID>ea17fa23-29e2-4167-b36b-74c5cbe21ab7</errorID>
      <errorWord>;</errorWord>
      <group>L1_Format</group>
      <groupName>格式问题</groupName>
      <ability>L2_HalfPunc_CN</ability>
      <abilityName>全半角问题</abilityName>
      <candidateList>
        <item>；</item>
      </candidateList>
      <explain>文本全半角错误。</explain>
      <paraID>3A3EA156</paraID>
      <start>151</start>
      <end>152</end>
      <status>unmodified</status>
      <modifiedWord/>
      <trackRevisions>false</trackRevisions>
    </reviewItem>
    <reviewItem>
      <errorID>3869142c-244b-4569-a659-cea510b594bc</errorID>
      <errorWord>;</errorWord>
      <group>L1_Format</group>
      <groupName>格式问题</groupName>
      <ability>L2_HalfPunc_CN</ability>
      <abilityName>全半角问题</abilityName>
      <candidateList>
        <item>；</item>
      </candidateList>
      <explain>文本全半角错误。</explain>
      <paraID>7E0A2B44</paraID>
      <start>174</start>
      <end>175</end>
      <status>unmodified</status>
      <modifiedWord/>
      <trackRevisions>false</trackRevisions>
    </reviewItem>
    <reviewItem>
      <errorID>c488a387-2f02-4736-9262-90d4eda28a57</errorID>
      <errorWord>成</errorWord>
      <group>L1_Word</group>
      <groupName>字词问题</groupName>
      <ability>L2_Typo</ability>
      <abilityName>字词错误</abilityName>
      <candidateList>
        <item>呈</item>
      </candidateList>
      <explain>存在发音相同字词的误用。</explain>
      <paraID>7E0A2B44</paraID>
      <start>376</start>
      <end>377</end>
      <status>unmodified</status>
      <modifiedWord/>
      <trackRevisions>false</trackRevisions>
    </reviewItem>
    <reviewItem>
      <errorID>8e9bfd60-b54c-485f-806c-0407f04b4736</errorID>
      <errorWord>:</errorWord>
      <group>L1_Format</group>
      <groupName>格式问题</groupName>
      <ability>L2_HalfPunc_CN</ability>
      <abilityName>全半角问题</abilityName>
      <candidateList>
        <item>：</item>
      </candidateList>
      <explain>文本全半角错误。</explain>
      <paraID>34425598</paraID>
      <start>50</start>
      <end>51</end>
      <status>unmodified</status>
      <modifiedWord/>
      <trackRevisions>false</trackRevisions>
    </reviewItem>
    <reviewItem>
      <errorID>be16549a-a8df-49b4-b8c8-d678cea64afb</errorID>
      <errorWord>,</errorWord>
      <group>L1_Format</group>
      <groupName>格式问题</groupName>
      <ability>L2_HalfPunc_CN</ability>
      <abilityName>全半角问题</abilityName>
      <candidateList>
        <item>，</item>
      </candidateList>
      <explain>文本全半角错误。</explain>
      <paraID>34425598</paraID>
      <start>92</start>
      <end>93</end>
      <status>unmodified</status>
      <modifiedWord/>
      <trackRevisions>false</trackRevisions>
    </reviewItem>
    <reviewItem>
      <errorID>c3597e49-419e-434e-8de9-c0dceb9b547c</errorID>
      <errorWord>:</errorWord>
      <group>L1_Format</group>
      <groupName>格式问题</groupName>
      <ability>L2_HalfPunc_CN</ability>
      <abilityName>全半角问题</abilityName>
      <candidateList>
        <item>：</item>
      </candidateList>
      <explain>文本全半角错误。</explain>
      <paraID>1B0DC64A</paraID>
      <start>49</start>
      <end>50</end>
      <status>unmodified</status>
      <modifiedWord/>
      <trackRevisions>false</trackRevisions>
    </reviewItem>
    <reviewItem>
      <errorID>a7b6bd13-02f9-48df-8226-213dcbb9c3da</errorID>
      <errorWord>,</errorWord>
      <group>L1_Format</group>
      <groupName>格式问题</groupName>
      <ability>L2_HalfPunc_CN</ability>
      <abilityName>全半角问题</abilityName>
      <candidateList>
        <item>，</item>
      </candidateList>
      <explain>文本全半角错误。</explain>
      <paraID>1B0DC64A</paraID>
      <start>91</start>
      <end>92</end>
      <status>unmodified</status>
      <modifiedWord/>
      <trackRevisions>false</trackRevisions>
    </reviewItem>
    <reviewItem>
      <errorID>a9e1a374-971a-4485-80ba-8c3c9f0fc88d</errorID>
      <errorWord>吋</errorWord>
      <group>L1_Word</group>
      <groupName>字词问题</groupName>
      <ability>L2_Variant</ability>
      <abilityName>异形词</abilityName>
      <candidateList>
        <item>英寸</item>
      </candidateList>
      <explain>词汇[吋]的规范词形写作[英寸]。</explain>
      <paraID>107144EB</paraID>
      <start>14</start>
      <end>15</end>
      <status>unmodified</status>
      <modifiedWord/>
      <trackRevisions>false</trackRevisions>
    </reviewItem>
    <reviewItem>
      <errorID>fe90e08e-94ca-44c1-ab87-03d909d04779</errorID>
      <errorWord>,</errorWord>
      <group>L1_Format</group>
      <groupName>格式问题</groupName>
      <ability>L2_HalfPunc_CN</ability>
      <abilityName>全半角问题</abilityName>
      <candidateList>
        <item>，</item>
      </candidateList>
      <explain>文本全半角错误。</explain>
      <paraID>753A4E0F</paraID>
      <start>17</start>
      <end>18</end>
      <status>unmodified</status>
      <modifiedWord/>
      <trackRevisions>false</trackRevisions>
    </reviewItem>
    <reviewItem>
      <errorID>846e6115-25c2-49fb-a6df-c8972e2bddec</errorID>
      <errorWord>开局</errorWord>
      <group>L1_Word</group>
      <groupName>字词问题</groupName>
      <ability>L2_Typo</ability>
      <abilityName>字词错误</abilityName>
      <candidateList>
        <item>开机</item>
      </candidateList>
      <explain>存在发音相近字词的误用。</explain>
      <paraID>7672ACA1</paraID>
      <start>55</start>
      <end>57</end>
      <status>unmodified</status>
      <modifiedWord/>
      <trackRevisions>false</trackRevisions>
    </reviewItem>
    <reviewItem>
      <errorID>f4aeabff-09eb-4a4f-bffe-affdedb558e3</errorID>
      <errorWord>;</errorWord>
      <group>L1_Format</group>
      <groupName>格式问题</groupName>
      <ability>L2_HalfPunc_CN</ability>
      <abilityName>全半角问题</abilityName>
      <candidateList>
        <item>；</item>
      </candidateList>
      <explain>文本全半角错误。</explain>
      <paraID>276E973E</paraID>
      <start>151</start>
      <end>152</end>
      <status>unmodified</status>
      <modifiedWord/>
      <trackRevisions>false</trackRevisions>
    </reviewItem>
    <reviewItem>
      <errorID>a12c7bd2-f203-479d-a476-9aa1665f41da</errorID>
      <errorWord>;</errorWord>
      <group>L1_Format</group>
      <groupName>格式问题</groupName>
      <ability>L2_HalfPunc_CN</ability>
      <abilityName>全半角问题</abilityName>
      <candidateList>
        <item>；</item>
      </candidateList>
      <explain>文本全半角错误。</explain>
      <paraID>  E09E7F</paraID>
      <start>178</start>
      <end>179</end>
      <status>unmodified</status>
      <modifiedWord/>
      <trackRevisions>false</trackRevisions>
    </reviewItem>
    <reviewItem>
      <errorID>f2d01175-6779-40fa-91a6-0ace9c81bf8e</errorID>
      <errorWord>成</errorWord>
      <group>L1_Word</group>
      <groupName>字词问题</groupName>
      <ability>L2_Typo</ability>
      <abilityName>字词错误</abilityName>
      <candidateList>
        <item>呈</item>
      </candidateList>
      <explain>存在发音相同字词的误用。</explain>
      <paraID>  E09E7F</paraID>
      <start>380</start>
      <end>381</end>
      <status>unmodified</status>
      <modifiedWord/>
      <trackRevisions>false</trackRevisions>
    </reviewItem>
    <reviewItem>
      <errorID>498ad369-f576-47dd-bebc-2dddd67f4d18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4AC00174</paraID>
      <start>0</start>
      <end>2</end>
      <status>unmodified</status>
      <modifiedWord/>
      <trackRevisions>false</trackRevisions>
    </reviewItem>
    <reviewItem>
      <errorID>68a56441-b16e-4ca8-869a-6e2590b9dd95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55A6A33E</paraID>
      <start>0</start>
      <end>2</end>
      <status>unmodified</status>
      <modifiedWord/>
      <trackRevisions>false</trackRevisions>
    </reviewItem>
    <reviewItem>
      <errorID>a5863ca1-3698-47a4-b269-ced347b36d25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3AC5ACE8</paraID>
      <start>0</start>
      <end>2</end>
      <status>unmodified</status>
      <modifiedWord/>
      <trackRevisions>false</trackRevisions>
    </reviewItem>
    <reviewItem>
      <errorID>c4f0627f-7352-4d69-bd92-af8d0596fe1a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701FE281</paraID>
      <start>0</start>
      <end>2</end>
      <status>unmodified</status>
      <modifiedWord/>
      <trackRevisions>false</trackRevisions>
    </reviewItem>
    <reviewItem>
      <errorID>8a1c030e-2fe3-4887-bac3-e42ce913aaff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600719BA</paraID>
      <start>0</start>
      <end>2</end>
      <status>unmodified</status>
      <modifiedWord/>
      <trackRevisions>false</trackRevisions>
    </reviewItem>
    <reviewItem>
      <errorID>70973795-6539-4769-a558-dfd3e0304f3f</errorID>
      <errorWord>WIFI</errorWord>
      <group>L1_Knowledge</group>
      <groupName>知识性问题</groupName>
      <ability>L2_Knowledge</ability>
      <abilityName>其他知识</abilityName>
      <candidateList>
        <item>Wi-Fi</item>
      </candidateList>
      <explain/>
      <paraID>600719BA</paraID>
      <start>7</start>
      <end>11</end>
      <status>unmodified</status>
      <modifiedWord/>
      <trackRevisions>false</trackRevisions>
    </reviewItem>
    <reviewItem>
      <errorID>e4e07ae3-b3e7-44f7-b2c3-7670656f4528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18498169</paraID>
      <start>0</start>
      <end>2</end>
      <status>unmodified</status>
      <modifiedWord/>
      <trackRevisions>false</trackRevisions>
    </reviewItem>
    <reviewItem>
      <errorID>5824a0a0-0c6c-4c71-becd-bcfe2be76535</errorID>
      <errorWord>持</errorWord>
      <group>L1_Word</group>
      <groupName>字词问题</groupName>
      <ability>L2_Typo</ability>
      <abilityName>字词错误</abilityName>
      <candidateList>
        <item>持在</item>
      </candidateList>
      <explain/>
      <paraID>18498169</paraID>
      <start>12</start>
      <end>13</end>
      <status>unmodified</status>
      <modifiedWord/>
      <trackRevisions>false</trackRevisions>
    </reviewItem>
    <reviewItem>
      <errorID>5a7668fa-d92a-482b-a728-47dd068e1ff4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7721BB6</paraID>
      <start>0</start>
      <end>2</end>
      <status>unmodified</status>
      <modifiedWord/>
      <trackRevisions>false</trackRevisions>
    </reviewItem>
    <reviewItem>
      <errorID>54343254-302f-4934-8a45-4be92718252d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4300F794</paraID>
      <start>0</start>
      <end>2</end>
      <status>unmodified</status>
      <modifiedWord/>
      <trackRevisions>false</trackRevisions>
    </reviewItem>
    <reviewItem>
      <errorID>496c113c-49c9-4bbe-b301-2b27ab861f2d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6735F784</paraID>
      <start>0</start>
      <end>2</end>
      <status>unmodified</status>
      <modifiedWord/>
      <trackRevisions>false</trackRevisions>
    </reviewItem>
    <reviewItem>
      <errorID>203f954d-d792-415c-b306-e0e958619f7a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6C9E31EC</paraID>
      <start>0</start>
      <end>3</end>
      <status>unmodified</status>
      <modifiedWord/>
      <trackRevisions>false</trackRevisions>
    </reviewItem>
    <reviewItem>
      <errorID>0211831c-e589-4e2a-a101-5efd28bd25bd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3080DDEF</paraID>
      <start>0</start>
      <end>3</end>
      <status>unmodified</status>
      <modifiedWord/>
      <trackRevisions>false</trackRevisions>
    </reviewItem>
    <reviewItem>
      <errorID>2ebb6e39-1e87-4474-85c4-aa65b110848a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29384C24</paraID>
      <start>0</start>
      <end>3</end>
      <status>unmodified</status>
      <modifiedWord/>
      <trackRevisions>false</trackRevisions>
    </reviewItem>
    <reviewItem>
      <errorID>1a6f9b5f-696e-4641-a5ab-e1394df07931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7267195</paraID>
      <start>0</start>
      <end>3</end>
      <status>unmodified</status>
      <modifiedWord/>
      <trackRevisions>false</trackRevisions>
    </reviewItem>
    <reviewItem>
      <errorID>f8a19b31-51c2-47a7-a253-7b38812b2961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1AA61A32</paraID>
      <start>0</start>
      <end>3</end>
      <status>unmodified</status>
      <modifiedWord/>
      <trackRevisions>false</trackRevisions>
    </reviewItem>
    <reviewItem>
      <errorID>94b9b5f6-7518-4ac6-b602-45c9ab7fe0e7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4D191B41</paraID>
      <start>0</start>
      <end>3</end>
      <status>unmodified</status>
      <modifiedWord/>
      <trackRevisions>false</trackRevisions>
    </reviewItem>
    <reviewItem>
      <errorID>1e9d9740-2de0-43ff-9b92-115e557214b1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29C34F27</paraID>
      <start>0</start>
      <end>3</end>
      <status>unmodified</status>
      <modifiedWord/>
      <trackRevisions>false</trackRevisions>
    </reviewItem>
    <reviewItem>
      <errorID>da73a6e1-fc42-4bdd-a848-5d750e86fbd2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78DB026C</paraID>
      <start>0</start>
      <end>3</end>
      <status>unmodified</status>
      <modifiedWord/>
      <trackRevisions>false</trackRevisions>
    </reviewItem>
    <reviewItem>
      <errorID>d4b4ab18-7408-447a-aae9-5e8e0c80c7c7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5B22FC38</paraID>
      <start>0</start>
      <end>3</end>
      <status>unmodified</status>
      <modifiedWord/>
      <trackRevisions>false</trackRevisions>
    </reviewItem>
    <reviewItem>
      <errorID>dc1b795e-6dd5-4d57-914f-0785025371d9</errorID>
      <errorWord>WiFi</errorWord>
      <group>L1_Punc</group>
      <groupName>标点问题</groupName>
      <ability>L2_Punc_CN</ability>
      <abilityName>标点符号问题</abilityName>
      <candidateList>
        <item>Wi-Fi</item>
      </candidateList>
      <explain/>
      <paraID>5B22FC38</paraID>
      <start>19</start>
      <end>23</end>
      <status>unmodified</status>
      <modifiedWord/>
      <trackRevisions>false</trackRevisions>
    </reviewItem>
    <reviewItem>
      <errorID>a3410dbd-3af3-47d0-bc62-15aa07290322</errorID>
      <errorWord>WiFi</errorWord>
      <group>L1_Punc</group>
      <groupName>标点问题</groupName>
      <ability>L2_Punc_CN</ability>
      <abilityName>标点符号问题</abilityName>
      <candidateList>
        <item>Wi-Fi</item>
      </candidateList>
      <explain/>
      <paraID>5B22FC38</paraID>
      <start>44</start>
      <end>48</end>
      <status>unmodified</status>
      <modifiedWord/>
      <trackRevisions>false</trackRevisions>
    </reviewItem>
    <reviewItem>
      <errorID>042e5fff-33af-4204-8166-95fe5bb3e2e8</errorID>
      <errorWord>WiFi</errorWord>
      <group>L1_Punc</group>
      <groupName>标点问题</groupName>
      <ability>L2_Punc_CN</ability>
      <abilityName>标点符号问题</abilityName>
      <candidateList>
        <item>Wi-Fi</item>
      </candidateList>
      <explain/>
      <paraID>5B22FC38</paraID>
      <start>55</start>
      <end>59</end>
      <status>unmodified</status>
      <modifiedWord/>
      <trackRevisions>false</trackRevisions>
    </reviewItem>
    <reviewItem>
      <errorID>39f5928a-006b-4206-b030-86f214504731</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672324D2</paraID>
      <start>0</start>
      <end>3</end>
      <status>unmodified</status>
      <modifiedWord/>
      <trackRevisions>false</trackRevisions>
    </reviewItem>
    <reviewItem>
      <errorID>c5cc585c-75e2-4df8-ae36-991e132e68ea</errorID>
      <errorWord>像素数</errorWord>
      <group>L1_Word</group>
      <groupName>字词问题</groupName>
      <ability>L2_Typo</ability>
      <abilityName>字词错误</abilityName>
      <candidateList>
        <item>像素</item>
      </candidateList>
      <explain/>
      <paraID>672324D2</paraID>
      <start>33</start>
      <end>36</end>
      <status>unmodified</status>
      <modifiedWord/>
      <trackRevisions>false</trackRevisions>
    </reviewItem>
    <reviewItem>
      <errorID>5db71a33-9551-42e9-b926-43fa127c1564</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2DF32107</paraID>
      <start>0</start>
      <end>3</end>
      <status>unmodified</status>
      <modifiedWord/>
      <trackRevisions>false</trackRevisions>
    </reviewItem>
    <reviewItem>
      <errorID>34dad1ab-2ced-4c1d-8e92-fb7f0f21f6eb</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7D6BEE09</paraID>
      <start>0</start>
      <end>3</end>
      <status>unmodified</status>
      <modifiedWord/>
      <trackRevisions>false</trackRevisions>
    </reviewItem>
    <reviewItem>
      <errorID>d9e4b3e9-86cf-4723-ac95-a9d59c5d7ca8</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1509921F</paraID>
      <start>0</start>
      <end>3</end>
      <status>unmodified</status>
      <modifiedWord/>
      <trackRevisions>false</trackRevisions>
    </reviewItem>
    <reviewItem>
      <errorID>5b117f54-e481-4953-8cdf-fae5eae6ece1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219908C</paraID>
      <start>0</start>
      <end>3</end>
      <status>unmodified</status>
      <modifiedWord/>
      <trackRevisions>false</trackRevisions>
    </reviewItem>
    <reviewItem>
      <errorID>274b50ab-8b79-4032-af1a-744a206e9bf6</errorID>
      <errorWord>。。</errorWord>
      <group>L1_Punc</group>
      <groupName>标点问题</groupName>
      <ability>L2_Punc_CN</ability>
      <abilityName>标点符号问题</abilityName>
      <candidateList>
        <item>。</item>
      </candidateList>
      <explain/>
      <paraID> 219908C</paraID>
      <start>60</start>
      <end>62</end>
      <status>unmodified</status>
      <modifiedWord/>
      <trackRevisions>false</trackRevisions>
    </reviewItem>
    <reviewItem>
      <errorID>320c1f73-861a-4f02-9173-b3262b6ab728</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4BCD4EE1</paraID>
      <start>0</start>
      <end>3</end>
      <status>unmodified</status>
      <modifiedWord/>
      <trackRevisions>false</trackRevisions>
    </reviewItem>
    <reviewItem>
      <errorID>7893b52b-3151-41f0-90ff-67959c04a270</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680355C2</paraID>
      <start>0</start>
      <end>3</end>
      <status>unmodified</status>
      <modifiedWord/>
      <trackRevisions>false</trackRevisions>
    </reviewItem>
    <reviewItem>
      <errorID>dc97444f-8559-4bce-91a8-8c88a30ece23</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462BAF03</paraID>
      <start>0</start>
      <end>3</end>
      <status>unmodified</status>
      <modifiedWord/>
      <trackRevisions>false</trackRevisions>
    </reviewItem>
    <reviewItem>
      <errorID>69b011d6-13ac-46b8-bcff-d8f4bfa6c5b2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1A315A1</paraID>
      <start>0</start>
      <end>3</end>
      <status>unmodified</status>
      <modifiedWord/>
      <trackRevisions>false</trackRevisions>
    </reviewItem>
    <reviewItem>
      <errorID>3aded319-b017-45b4-8f5a-9075b5eabfcb</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2952A372</paraID>
      <start>0</start>
      <end>3</end>
      <status>unmodified</status>
      <modifiedWord/>
      <trackRevisions>false</trackRevisions>
    </reviewItem>
    <reviewItem>
      <errorID>ffa87472-c7be-472c-a581-4903607ccdab</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4B62494C</paraID>
      <start>0</start>
      <end>3</end>
      <status>unmodified</status>
      <modifiedWord/>
      <trackRevisions>false</trackRevisions>
    </reviewItem>
    <reviewItem>
      <errorID>93c4962a-3837-4e48-be8f-965dfffc65de</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12A38E04</paraID>
      <start>0</start>
      <end>3</end>
      <status>unmodified</status>
      <modifiedWord/>
      <trackRevisions>false</trackRevisions>
    </reviewItem>
    <reviewItem>
      <errorID>4925fb42-415f-433b-bf20-bbf12236e365</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61128C06</paraID>
      <start>0</start>
      <end>3</end>
      <status>unmodified</status>
      <modifiedWord/>
      <trackRevisions>false</trackRevisions>
    </reviewItem>
    <reviewItem>
      <errorID>598184fa-787a-40df-b894-878bcb53ccbe</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4E9B8427</paraID>
      <start>0</start>
      <end>3</end>
      <status>unmodified</status>
      <modifiedWord/>
      <trackRevisions>false</trackRevisions>
    </reviewItem>
    <reviewItem>
      <errorID>11a069f1-91b2-4c2d-84ec-50a5c242e1a9</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48BBA2B1</paraID>
      <start>0</start>
      <end>3</end>
      <status>unmodified</status>
      <modifiedWord/>
      <trackRevisions>false</trackRevisions>
    </reviewItem>
    <reviewItem>
      <errorID>fad59458-bb63-468a-abb8-ea56425411c5</errorID>
      <errorWord>5十二</errorWord>
      <group>L1_Knowledge</group>
      <groupName>知识性问题</groupName>
      <ability>L2_Knowledge</ability>
      <abilityName>其他知识</abilityName>
      <candidateList>
        <item>52</item>
      </candidateList>
      <explain>根据GB/T 15835-2011规定，只有“万”、“亿可以与阿拉伯数字混用，例如：“4万”、“4亿”、“4万亿”等。其他情况应统一使用阿拉伯数字。</explain>
      <paraID>48BBA2B1</paraID>
      <start>52</start>
      <end>55</end>
      <status>unmodified</status>
      <modifiedWord/>
      <trackRevisions>false</trackRevisions>
    </reviewItem>
    <reviewItem>
      <errorID>d5b2a10c-a5c3-42ce-94d1-d62731df8048</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6FDC4CC5</paraID>
      <start>0</start>
      <end>3</end>
      <status>unmodified</status>
      <modifiedWord/>
      <trackRevisions>false</trackRevisions>
    </reviewItem>
    <reviewItem>
      <errorID>5c698a8a-3e15-4e7a-86d9-31604b7358b4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4E7ABE25</paraID>
      <start>0</start>
      <end>2</end>
      <status>unmodified</status>
      <modifiedWord/>
      <trackRevisions>false</trackRevisions>
    </reviewItem>
    <reviewItem>
      <errorID>114767cd-686a-486c-a7d1-623ebb74c942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28952B14</paraID>
      <start>0</start>
      <end>2</end>
      <status>unmodified</status>
      <modifiedWord/>
      <trackRevisions>false</trackRevisions>
    </reviewItem>
    <reviewItem>
      <errorID>fe137853-4b1c-4661-b85a-ccd5968c0e43</errorID>
      <errorWord>钥</errorWord>
      <group>L1_Word</group>
      <groupName>字词问题</groupName>
      <ability>L2_Typo</ability>
      <abilityName>字词错误</abilityName>
      <candidateList>
        <item>钥等</item>
      </candidateList>
      <explain/>
      <paraID>28952B14</paraID>
      <start>80</start>
      <end>81</end>
      <status>unmodified</status>
      <modifiedWord/>
      <trackRevisions>false</trackRevisions>
    </reviewItem>
    <reviewItem>
      <errorID>e4a17579-c6a2-4f40-b19c-668457b4e6b1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664D5097</paraID>
      <start>0</start>
      <end>2</end>
      <status>unmodified</status>
      <modifiedWord/>
      <trackRevisions>false</trackRevisions>
    </reviewItem>
    <reviewItem>
      <errorID>e4c62f18-00c1-4a57-8b56-77bc581d08d0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5D46A838</paraID>
      <start>0</start>
      <end>2</end>
      <status>unmodified</status>
      <modifiedWord/>
      <trackRevisions>false</trackRevisions>
    </reviewItem>
    <reviewItem>
      <errorID>939385f5-c0b5-4d46-8a04-954b218ed64e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E91BB8</paraID>
      <start>0</start>
      <end>2</end>
      <status>unmodified</status>
      <modifiedWord/>
      <trackRevisions>false</trackRevisions>
    </reviewItem>
    <reviewItem>
      <errorID>6c7e552b-c5a8-456f-bce0-0320dffb3844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35B0F8E4</paraID>
      <start>0</start>
      <end>2</end>
      <status>unmodified</status>
      <modifiedWord/>
      <trackRevisions>false</trackRevisions>
    </reviewItem>
    <reviewItem>
      <errorID>ad910e06-6df7-4191-a8cd-82b05d180092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74413305</paraID>
      <start>0</start>
      <end>2</end>
      <status>unmodified</status>
      <modifiedWord/>
      <trackRevisions>false</trackRevisions>
    </reviewItem>
    <reviewItem>
      <errorID>e98cdee7-ffb7-48c5-bfb4-6188a98f9169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6842FB6E</paraID>
      <start>0</start>
      <end>2</end>
      <status>unmodified</status>
      <modifiedWord/>
      <trackRevisions>false</trackRevisions>
    </reviewItem>
    <reviewItem>
      <errorID>728f99d7-9a87-4c57-94aa-25ea0519631a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7919FD5B</paraID>
      <start>0</start>
      <end>2</end>
      <status>unmodified</status>
      <modifiedWord/>
      <trackRevisions>false</trackRevisions>
    </reviewItem>
    <reviewItem>
      <errorID>11172b2f-96d8-434b-90ae-cdce4826579c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5F6B9D2D</paraID>
      <start>0</start>
      <end>3</end>
      <status>unmodified</status>
      <modifiedWord/>
      <trackRevisions>false</trackRevisions>
    </reviewItem>
    <reviewItem>
      <errorID>b70dc150-afde-440e-828b-86d6b89205ae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1DA241A8</paraID>
      <start>0</start>
      <end>3</end>
      <status>unmodified</status>
      <modifiedWord/>
      <trackRevisions>false</trackRevisions>
    </reviewItem>
    <reviewItem>
      <errorID>5efcf634-f796-4040-98a9-f003dbb06a9f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15E9B833</paraID>
      <start>0</start>
      <end>3</end>
      <status>unmodified</status>
      <modifiedWord/>
      <trackRevisions>false</trackRevisions>
    </reviewItem>
    <reviewItem>
      <errorID>4d5c1a00-8619-4635-9cf6-e2f4ef3e3fa8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58FBCA27</paraID>
      <start>0</start>
      <end>3</end>
      <status>unmodified</status>
      <modifiedWord/>
      <trackRevisions>false</trackRevisions>
    </reviewItem>
    <reviewItem>
      <errorID>85f96fa6-3608-46e6-ae1d-c14aa0479169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5AF0EE08</paraID>
      <start>0</start>
      <end>3</end>
      <status>unmodified</status>
      <modifiedWord/>
      <trackRevisions>false</trackRevisions>
    </reviewItem>
    <reviewItem>
      <errorID>01973fe0-4734-4228-a7ab-98f9c0568309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14AD4EB9</paraID>
      <start>0</start>
      <end>2</end>
      <status>unmodified</status>
      <modifiedWord/>
      <trackRevisions>false</trackRevisions>
    </reviewItem>
    <reviewItem>
      <errorID>6f4bb835-051b-4b74-b732-b15b18d777d5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6D465263</paraID>
      <start>0</start>
      <end>2</end>
      <status>unmodified</status>
      <modifiedWord/>
      <trackRevisions>false</trackRevisions>
    </reviewItem>
    <reviewItem>
      <errorID>ccad8079-9291-4e1d-8610-40ede364ab92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A9EA097</paraID>
      <start>0</start>
      <end>2</end>
      <status>unmodified</status>
      <modifiedWord/>
      <trackRevisions>false</trackRevisions>
    </reviewItem>
    <reviewItem>
      <errorID>f9d71874-e7b4-41ae-8fa9-d33ef008f759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58146DD6</paraID>
      <start>0</start>
      <end>2</end>
      <status>unmodified</status>
      <modifiedWord/>
      <trackRevisions>false</trackRevisions>
    </reviewItem>
    <reviewItem>
      <errorID>409797a1-9d6c-4fcc-96d2-faf50bcd8832</errorID>
      <errorWord>补光灯补光灯</errorWord>
      <group>L1_Word</group>
      <groupName>字词问题</groupName>
      <ability>L2_Typo</ability>
      <abilityName>字词错误</abilityName>
      <candidateList>
        <item>补光灯</item>
      </candidateList>
      <explain/>
      <paraID>58146DD6</paraID>
      <start>14</start>
      <end>20</end>
      <status>unmodified</status>
      <modifiedWord/>
      <trackRevisions>false</trackRevisions>
    </reviewItem>
    <reviewItem>
      <errorID>52373cbc-2ffb-432c-b6d7-a70ff9d42475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F2C5DA2</paraID>
      <start>0</start>
      <end>2</end>
      <status>unmodified</status>
      <modifiedWord/>
      <trackRevisions>false</trackRevisions>
    </reviewItem>
    <reviewItem>
      <errorID>f3a53e0a-dd65-46cc-807c-6e4e1fea89b8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2DC06FEB</paraID>
      <start>0</start>
      <end>2</end>
      <status>unmodified</status>
      <modifiedWord/>
      <trackRevisions>false</trackRevisions>
    </reviewItem>
    <reviewItem>
      <errorID>a3892b45-2b64-4d78-81ec-1510ad12ab38</errorID>
      <errorWord>笔划</errorWord>
      <group>L1_Word</group>
      <groupName>字词问题</groupName>
      <ability>L2_Variant</ability>
      <abilityName>异形词</abilityName>
      <candidateList>
        <item>笔画</item>
      </candidateList>
      <explain>词汇[笔划]的规范词形写作[笔画]。</explain>
      <paraID>2DC06FEB</paraID>
      <start>17</start>
      <end>19</end>
      <status>unmodified</status>
      <modifiedWord/>
      <trackRevisions>false</trackRevisions>
    </reviewItem>
    <reviewItem>
      <errorID>776b48d6-5622-461b-9c7e-1e444564f8b5</errorID>
      <errorWord>联同</errorWord>
      <group>L1_Word</group>
      <groupName>字词问题</groupName>
      <ability>L2_Typo</ability>
      <abilityName>字词错误</abilityName>
      <candidateList>
        <item>连同</item>
      </candidateList>
      <explain>存在发音相同字词的误用。</explain>
      <paraID>2DC06FEB</paraID>
      <start>36</start>
      <end>38</end>
      <status>unmodified</status>
      <modifiedWord/>
      <trackRevisions>false</trackRevisions>
    </reviewItem>
    <reviewItem>
      <errorID>00545de2-1215-4e04-a808-321caa4c4875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6543DEA6</paraID>
      <start>0</start>
      <end>2</end>
      <status>unmodified</status>
      <modifiedWord/>
      <trackRevisions>false</trackRevisions>
    </reviewItem>
    <reviewItem>
      <errorID>6003a205-5158-4a73-b715-fdaa42ebb70c</errorID>
      <errorWord>可</errorWord>
      <group>L1_Word</group>
      <groupName>字词问题</groupName>
      <ability>L2_Typo</ability>
      <abilityName>字词错误</abilityName>
      <candidateList>
        <item>可以</item>
      </candidateList>
      <explain/>
      <paraID> 5A5B14D</paraID>
      <start>29</start>
      <end>30</end>
      <status>unmodified</status>
      <modifiedWord/>
      <trackRevisions>false</trackRevisions>
    </reviewItem>
    <reviewItem>
      <errorID>849a7b56-fbda-466b-a34f-2d434a936111</errorID>
      <errorWord>联通性</errorWord>
      <group>L1_Word</group>
      <groupName>字词问题</groupName>
      <ability>L2_Typo</ability>
      <abilityName>字词错误</abilityName>
      <candidateList>
        <item>连通性</item>
      </candidateList>
      <explain>存在发音相同字词的误用。</explain>
      <paraID>15371586</paraID>
      <start>33</start>
      <end>36</end>
      <status>unmodified</status>
      <modifiedWord/>
      <trackRevisions>false</trackRevisions>
    </reviewItem>
    <reviewItem>
      <errorID>8e671386-4398-40c6-9d20-f05620307427</errorID>
      <errorWord>"</errorWord>
      <group>L1_Format</group>
      <groupName>格式问题</groupName>
      <ability>L2_HalfPunc_CN</ability>
      <abilityName>全半角问题</abilityName>
      <candidateList>
        <item>“</item>
      </candidateList>
      <explain>文本全半角错误。</explain>
      <paraID>59355546</paraID>
      <start>5</start>
      <end>6</end>
      <status>unmodified</status>
      <modifiedWord/>
      <trackRevisions>false</trackRevisions>
    </reviewItem>
    <reviewItem>
      <errorID>3893fe81-ccfe-4b54-8908-f6f1e07a30c4</errorID>
      <errorWord>"</errorWord>
      <group>L1_Format</group>
      <groupName>格式问题</groupName>
      <ability>L2_HalfPunc_CN</ability>
      <abilityName>全半角问题</abilityName>
      <candidateList>
        <item>”</item>
      </candidateList>
      <explain>文本全半角错误。</explain>
      <paraID>59355546</paraID>
      <start>15</start>
      <end>16</end>
      <status>unmodified</status>
      <modifiedWord/>
      <trackRevisions>false</trackRevisions>
    </reviewItem>
    <reviewItem>
      <errorID>6df00cb7-bc45-464b-94ef-a189e596435c</errorID>
      <errorWord>"</errorWord>
      <group>L1_Format</group>
      <groupName>格式问题</groupName>
      <ability>L2_HalfPunc_CN</ability>
      <abilityName>全半角问题</abilityName>
      <candidateList>
        <item>”</item>
      </candidateList>
      <explain>文本全半角错误。</explain>
      <paraID>59355546</paraID>
      <start>16</start>
      <end>17</end>
      <status>unmodified</status>
      <modifiedWord/>
      <trackRevisions>false</trackRevisions>
    </reviewItem>
    <reviewItem>
      <errorID>892110a2-eb38-40c9-9d02-ba7f6b898d79</errorID>
      <errorWord>)</errorWord>
      <group>L1_Format</group>
      <groupName>格式问题</groupName>
      <ability>L2_HalfPunc_CN</ability>
      <abilityName>全半角问题</abilityName>
      <candidateList>
        <item>）</item>
      </candidateList>
      <explain>文本全半角错误。</explain>
      <paraID>4D0FFA89</paraID>
      <start>30</start>
      <end>31</end>
      <status>unmodified</status>
      <modifiedWord/>
      <trackRevisions>false</trackRevisions>
    </reviewItem>
    <reviewItem>
      <errorID>99a1a7f4-936c-468d-a8a1-a57ddcf78daf</errorID>
      <errorWord>-</errorWord>
      <group>L1_Format</group>
      <groupName>格式问题</groupName>
      <ability>L2_HalfPunc_CN</ability>
      <abilityName>全半角问题</abilityName>
      <candidateList>
        <item>－</item>
      </candidateList>
      <explain>文本全半角错误。</explain>
      <paraID> BD5C1C8</paraID>
      <start>27</start>
      <end>28</end>
      <status>unmodified</status>
      <modifiedWord/>
      <trackRevisions>false</trackRevisions>
    </reviewItem>
    <reviewItem>
      <errorID>d9bcfcbf-84f8-45b7-bbea-a6927901e7ef</errorID>
      <errorWord>(</errorWord>
      <group>L1_Format</group>
      <groupName>格式问题</groupName>
      <ability>L2_HalfPunc_CN</ability>
      <abilityName>全半角问题</abilityName>
      <candidateList>
        <item>（</item>
      </candidateList>
      <explain>文本全半角错误。</explain>
      <paraID>6276C9CF</paraID>
      <start>30</start>
      <end>31</end>
      <status>unmodified</status>
      <modifiedWord/>
      <trackRevisions>false</trackRevisions>
    </reviewItem>
    <reviewItem>
      <errorID>2007b047-7ce3-413e-97b1-8aeae4018175</errorID>
      <errorWord>)</errorWord>
      <group>L1_Format</group>
      <groupName>格式问题</groupName>
      <ability>L2_HalfPunc_CN</ability>
      <abilityName>全半角问题</abilityName>
      <candidateList>
        <item>）</item>
      </candidateList>
      <explain>文本全半角错误。</explain>
      <paraID>6276C9CF</paraID>
      <start>44</start>
      <end>45</end>
      <status>unmodified</status>
      <modifiedWord/>
      <trackRevisions>false</trackRevisions>
    </reviewItem>
    <reviewItem>
      <errorID>56f89144-6bcc-45da-9df4-b3f34e281e4c</errorID>
      <errorWord>;</errorWord>
      <group>L1_Format</group>
      <groupName>格式问题</groupName>
      <ability>L2_HalfPunc_CN</ability>
      <abilityName>全半角问题</abilityName>
      <candidateList>
        <item>；</item>
      </candidateList>
      <explain>文本全半角错误。</explain>
      <paraID>1698ACB2</paraID>
      <start>65</start>
      <end>66</end>
      <status>unmodified</status>
      <modifiedWord/>
      <trackRevisions>false</trackRevisions>
    </reviewItem>
    <reviewItem>
      <errorID>c78b2ca4-c36e-481a-a512-fd15b3535095</errorID>
      <errorWord>)</errorWord>
      <group>L1_Format</group>
      <groupName>格式问题</groupName>
      <ability>L2_HalfPunc_CN</ability>
      <abilityName>全半角问题</abilityName>
      <candidateList>
        <item>）</item>
      </candidateList>
      <explain>文本全半角错误。</explain>
      <paraID>1698ACB2</paraID>
      <start>165</start>
      <end>166</end>
      <status>unmodified</status>
      <modifiedWord/>
      <trackRevisions>false</trackRevisions>
    </reviewItem>
    <reviewItem>
      <errorID>56de87f5-ab02-407c-bff4-4b9926a9b7f5</errorID>
      <errorWord>,</errorWord>
      <group>L1_Format</group>
      <groupName>格式问题</groupName>
      <ability>L2_HalfPunc_CN</ability>
      <abilityName>全半角问题</abilityName>
      <candidateList>
        <item>，</item>
      </candidateList>
      <explain>文本全半角错误。</explain>
      <paraID>1698ACB2</paraID>
      <start>168</start>
      <end>169</end>
      <status>unmodified</status>
      <modifiedWord/>
      <trackRevisions>false</trackRevisions>
    </reviewItem>
    <reviewItem>
      <errorID>d1e6636c-9699-433e-b891-61c858445ba8</errorID>
      <errorWord>;</errorWord>
      <group>L1_Format</group>
      <groupName>格式问题</groupName>
      <ability>L2_HalfPunc_CN</ability>
      <abilityName>全半角问题</abilityName>
      <candidateList>
        <item>；</item>
      </candidateList>
      <explain>文本全半角错误。</explain>
      <paraID>1698ACB2</paraID>
      <start>191</start>
      <end>192</end>
      <status>unmodified</status>
      <modifiedWord/>
      <trackRevisions>false</trackRevisions>
    </reviewItem>
    <reviewItem>
      <errorID>addeb5f6-5b0f-4c63-9f92-cda56fbeed21</errorID>
      <errorWord>;</errorWord>
      <group>L1_Format</group>
      <groupName>格式问题</groupName>
      <ability>L2_HalfPunc_CN</ability>
      <abilityName>全半角问题</abilityName>
      <candidateList>
        <item>；</item>
      </candidateList>
      <explain>文本全半角错误。</explain>
      <paraID>1698ACB2</paraID>
      <start>224</start>
      <end>225</end>
      <status>unmodified</status>
      <modifiedWord/>
      <trackRevisions>false</trackRevisions>
    </reviewItem>
    <reviewItem>
      <errorID>cb7839db-5545-4515-9ff3-4af39ec27792</errorID>
      <errorWord>;</errorWord>
      <group>L1_Format</group>
      <groupName>格式问题</groupName>
      <ability>L2_HalfPunc_CN</ability>
      <abilityName>全半角问题</abilityName>
      <candidateList>
        <item>；</item>
      </candidateList>
      <explain>文本全半角错误。</explain>
      <paraID>1698ACB2</paraID>
      <start>237</start>
      <end>238</end>
      <status>unmodified</status>
      <modifiedWord/>
      <trackRevisions>false</trackRevisions>
    </reviewItem>
    <reviewItem>
      <errorID>ce758995-b119-41d7-b923-b9642fad6401</errorID>
      <errorWord>;</errorWord>
      <group>L1_Format</group>
      <groupName>格式问题</groupName>
      <ability>L2_HalfPunc_CN</ability>
      <abilityName>全半角问题</abilityName>
      <candidateList>
        <item>；</item>
      </candidateList>
      <explain>文本全半角错误。</explain>
      <paraID>1698ACB2</paraID>
      <start>250</start>
      <end>251</end>
      <status>unmodified</status>
      <modifiedWord/>
      <trackRevisions>false</trackRevisions>
    </reviewItem>
    <reviewItem>
      <errorID>be70be9a-7f4d-4b32-bd92-0e46b89b6fac</errorID>
      <errorWord>吋</errorWord>
      <group>L1_Word</group>
      <groupName>字词问题</groupName>
      <ability>L2_Variant</ability>
      <abilityName>异形词</abilityName>
      <candidateList>
        <item>英寸</item>
      </candidateList>
      <explain>词汇[吋]的规范词形写作[英寸]。</explain>
      <paraID>7418FBA1</paraID>
      <start>14</start>
      <end>15</end>
      <status>unmodified</status>
      <modifiedWord/>
      <trackRevisions>false</trackRevisions>
    </reviewItem>
    <reviewItem>
      <errorID>6d18d248-07a0-4a26-95d6-baf53dd631b8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5A7F8B51</paraID>
      <start>0</start>
      <end>2</end>
      <status>unmodified</status>
      <modifiedWord/>
      <trackRevisions>false</trackRevisions>
    </reviewItem>
    <reviewItem>
      <errorID>3325ceff-2d9c-42b0-bcfb-8800649d39d1</errorID>
      <errorWord>,</errorWord>
      <group>L1_Format</group>
      <groupName>格式问题</groupName>
      <ability>L2_HalfPunc_CN</ability>
      <abilityName>全半角问题</abilityName>
      <candidateList>
        <item>，</item>
      </candidateList>
      <explain>文本全半角错误。</explain>
      <paraID>5A7F8B51</paraID>
      <start>359</start>
      <end>360</end>
      <status>unmodified</status>
      <modifiedWord/>
      <trackRevisions>false</trackRevisions>
    </reviewItem>
    <reviewItem>
      <errorID>94098a2f-71a3-4706-a4aa-c6989570230e</errorID>
      <errorWord>,</errorWord>
      <group>L1_Format</group>
      <groupName>格式问题</groupName>
      <ability>L2_HalfPunc_CN</ability>
      <abilityName>全半角问题</abilityName>
      <candidateList>
        <item>，</item>
      </candidateList>
      <explain>文本全半角错误。</explain>
      <paraID>1FBF2424</paraID>
      <start>83</start>
      <end>84</end>
      <status>unmodified</status>
      <modifiedWord/>
      <trackRevisions>false</trackRevisions>
    </reviewItem>
    <reviewItem>
      <errorID>23160c07-6635-4a80-a0f0-2d82bb31d2e6</errorID>
      <errorWord>(</errorWord>
      <group>L1_Format</group>
      <groupName>格式问题</groupName>
      <ability>L2_HalfPunc_CN</ability>
      <abilityName>全半角问题</abilityName>
      <candidateList>
        <item>（</item>
      </candidateList>
      <explain>文本全半角错误。</explain>
      <paraID>1FBF2424</paraID>
      <start>275</start>
      <end>276</end>
      <status>unmodified</status>
      <modifiedWord/>
      <trackRevisions>false</trackRevisions>
    </reviewItem>
    <reviewItem>
      <errorID>cb1ac96b-33e6-4919-b7fc-dd4cbdc5094d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73A0F33F</paraID>
      <start>0</start>
      <end>2</end>
      <status>unmodified</status>
      <modifiedWord/>
      <trackRevisions>false</trackRevisions>
    </reviewItem>
    <reviewItem>
      <errorID>022709bf-9bb2-4936-bcaf-b8ca283953bc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71</start>
      <end>74</end>
      <status>unmodified</status>
      <modifiedWord/>
      <trackRevisions>false</trackRevisions>
    </reviewItem>
    <reviewItem>
      <errorID>93c6cc15-3468-4f63-9761-96915ea2221b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76</start>
      <end>79</end>
      <status>unmodified</status>
      <modifiedWord/>
      <trackRevisions>false</trackRevisions>
    </reviewItem>
    <reviewItem>
      <errorID>3b8fe58f-617f-451c-8351-8468959302e5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86</start>
      <end>89</end>
      <status>unmodified</status>
      <modifiedWord/>
      <trackRevisions>false</trackRevisions>
    </reviewItem>
    <reviewItem>
      <errorID>9e396b61-f1e9-483b-b822-1abd5750af37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93</start>
      <end>96</end>
      <status>unmodified</status>
      <modifiedWord/>
      <trackRevisions>false</trackRevisions>
    </reviewItem>
    <reviewItem>
      <errorID>d44a48d5-0e27-4fa3-b8cf-4be2f55c2bd2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100</start>
      <end>103</end>
      <status>unmodified</status>
      <modifiedWord/>
      <trackRevisions>false</trackRevisions>
    </reviewItem>
    <reviewItem>
      <errorID>5d86384e-5839-401e-83cd-6a469b283494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108</start>
      <end>111</end>
      <status>unmodified</status>
      <modifiedWord/>
      <trackRevisions>false</trackRevisions>
    </reviewItem>
    <reviewItem>
      <errorID>8ee109b9-befc-4ed5-9a6c-8f0182a5f8de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115</start>
      <end>118</end>
      <status>unmodified</status>
      <modifiedWord/>
      <trackRevisions>false</trackRevisions>
    </reviewItem>
    <reviewItem>
      <errorID>b6b00d79-88ff-4db1-b9e4-4e3da9a316b3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124</start>
      <end>127</end>
      <status>unmodified</status>
      <modifiedWord/>
      <trackRevisions>false</trackRevisions>
    </reviewItem>
    <reviewItem>
      <errorID>2c341455-4b54-443e-8847-64cd608885e3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146</start>
      <end>149</end>
      <status>unmodified</status>
      <modifiedWord/>
      <trackRevisions>false</trackRevisions>
    </reviewItem>
    <reviewItem>
      <errorID>4ff2a6d1-0e07-4362-9fa2-861ecd335558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151</start>
      <end>154</end>
      <status>unmodified</status>
      <modifiedWord/>
      <trackRevisions>false</trackRevisions>
    </reviewItem>
    <reviewItem>
      <errorID>0c7a4061-9f26-400c-a1fb-58bcbc00e111</errorID>
      <errorWord>操作应</errorWord>
      <group>L1_Word</group>
      <groupName>字词问题</groupName>
      <ability>L2_Typo</ability>
      <abilityName>字词错误</abilityName>
      <candidateList>
        <item>操作</item>
      </candidateList>
      <explain/>
      <paraID> 5C15A12</paraID>
      <start>158</start>
      <end>161</end>
      <status>unmodified</status>
      <modifiedWord/>
      <trackRevisions>false</trackRevisions>
    </reviewItem>
    <reviewItem>
      <errorID>a3783223-79ea-45e6-b0fc-d4d16fb99902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197</start>
      <end>200</end>
      <status>unmodified</status>
      <modifiedWord/>
      <trackRevisions>false</trackRevisions>
    </reviewItem>
    <reviewItem>
      <errorID>600bcc19-edbc-419c-bfb1-d71907f07d66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204</start>
      <end>207</end>
      <status>unmodified</status>
      <modifiedWord/>
      <trackRevisions>false</trackRevisions>
    </reviewItem>
    <reviewItem>
      <errorID>d8f222e8-0209-4588-8f95-0a5f67cc9ef6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215</start>
      <end>218</end>
      <status>unmodified</status>
      <modifiedWord/>
      <trackRevisions>false</trackRevisions>
    </reviewItem>
    <reviewItem>
      <errorID>0be2669f-4179-42a2-aa0f-538aa3e95a45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223</start>
      <end>226</end>
      <status>unmodified</status>
      <modifiedWord/>
      <trackRevisions>false</trackRevisions>
    </reviewItem>
    <reviewItem>
      <errorID>de3d9808-6d2c-4c30-b350-f12073e3752f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363</start>
      <end>366</end>
      <status>unmodified</status>
      <modifiedWord/>
      <trackRevisions>false</trackRevisions>
    </reviewItem>
    <reviewItem>
      <errorID>cfefa466-f6ce-440f-bdd8-c097fb2193ac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370</start>
      <end>373</end>
      <status>unmodified</status>
      <modifiedWord/>
      <trackRevisions>false</trackRevisions>
    </reviewItem>
    <reviewItem>
      <errorID>8f7ec20b-e908-402b-9884-2e3c682ce5e5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387</start>
      <end>390</end>
      <status>unmodified</status>
      <modifiedWord/>
      <trackRevisions>false</trackRevisions>
    </reviewItem>
    <reviewItem>
      <errorID>4c8d5d0a-8131-4a49-b360-c63cd4b7e97c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392</start>
      <end>395</end>
      <status>unmodified</status>
      <modifiedWord/>
      <trackRevisions>false</trackRevisions>
    </reviewItem>
    <reviewItem>
      <errorID>6d79cb6d-689d-41cd-9e67-ab0df4584d07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397</start>
      <end>400</end>
      <status>unmodified</status>
      <modifiedWord/>
      <trackRevisions>false</trackRevisions>
    </reviewItem>
    <reviewItem>
      <errorID>cd86723b-84bf-46c6-8208-ecc72dc63b4b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405</start>
      <end>408</end>
      <status>unmodified</status>
      <modifiedWord/>
      <trackRevisions>false</trackRevisions>
    </reviewItem>
    <reviewItem>
      <errorID>e34d5832-4ff5-42f2-9f08-485721db75a9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412</start>
      <end>415</end>
      <status>unmodified</status>
      <modifiedWord/>
      <trackRevisions>false</trackRevisions>
    </reviewItem>
    <reviewItem>
      <errorID>1937c39b-1280-4955-a12d-16381ebd6ac9</errorID>
      <errorWord>其它</errorWord>
      <group>L1_Word</group>
      <groupName>字词问题</groupName>
      <ability>L2_Alias</ability>
      <abilityName>也作/曾用词</abilityName>
      <candidateList>
        <item>其他</item>
      </candidateList>
      <explain>词汇[其它]为不规范表述或旧称，其规范书面表述为[其他]。</explain>
      <paraID> 5C15A12</paraID>
      <start>452</start>
      <end>454</end>
      <status>unmodified</status>
      <modifiedWord/>
      <trackRevisions>false</trackRevisions>
    </reviewItem>
    <reviewItem>
      <errorID>b6c3b94b-711b-4921-aad8-2f28e0be4ca4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687</start>
      <end>690</end>
      <status>unmodified</status>
      <modifiedWord/>
      <trackRevisions>false</trackRevisions>
    </reviewItem>
    <reviewItem>
      <errorID>cc11065e-d2af-4e13-bd5a-bd08dd279862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713</start>
      <end>716</end>
      <status>unmodified</status>
      <modifiedWord/>
      <trackRevisions>false</trackRevisions>
    </reviewItem>
    <reviewItem>
      <errorID>b6168123-6a00-46f1-9122-9e53596dfd91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721</start>
      <end>724</end>
      <status>unmodified</status>
      <modifiedWord/>
      <trackRevisions>false</trackRevisions>
    </reviewItem>
    <reviewItem>
      <errorID>87839912-6808-4ea0-878e-8bc7aa4b1061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726</start>
      <end>729</end>
      <status>unmodified</status>
      <modifiedWord/>
      <trackRevisions>false</trackRevisions>
    </reviewItem>
    <reviewItem>
      <errorID>da6817f8-6ed6-4e10-8796-089fccbd1a74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731</start>
      <end>734</end>
      <status>unmodified</status>
      <modifiedWord/>
      <trackRevisions>false</trackRevisions>
    </reviewItem>
    <reviewItem>
      <errorID>1b4b300f-0633-4ef7-b8c5-4f30e9f17383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736</start>
      <end>739</end>
      <status>unmodified</status>
      <modifiedWord/>
      <trackRevisions>false</trackRevisions>
    </reviewItem>
    <reviewItem>
      <errorID>f1b25052-57a9-4f47-afdf-fca20b8fabea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741</start>
      <end>744</end>
      <status>unmodified</status>
      <modifiedWord/>
      <trackRevisions>false</trackRevisions>
    </reviewItem>
    <reviewItem>
      <errorID>87b40cb9-4377-4759-9fb2-e83630602bad</errorID>
      <errorWord>其它</errorWord>
      <group>L1_Word</group>
      <groupName>字词问题</groupName>
      <ability>L2_Alias</ability>
      <abilityName>也作/曾用词</abilityName>
      <candidateList>
        <item>其他</item>
      </candidateList>
      <explain>词汇[其它]为不规范表述或旧称，其规范书面表述为[其他]。</explain>
      <paraID> 5C15A12</paraID>
      <start>780</start>
      <end>782</end>
      <status>unmodified</status>
      <modifiedWord/>
      <trackRevisions>false</trackRevisions>
    </reviewItem>
    <reviewItem>
      <errorID>ccc3457e-2df0-4b10-a761-27b230faf485</errorID>
      <errorWord>：</errorWord>
      <group>L1_Format</group>
      <groupName>格式问题</groupName>
      <ability>L2_HalfPunc_CN</ability>
      <abilityName>全半角问题</abilityName>
      <candidateList>
        <item>:</item>
      </candidateList>
      <explain>文本全半角错误。</explain>
      <paraID>285E5130</paraID>
      <start>19</start>
      <end>20</end>
      <status>unmodified</status>
      <modifiedWord/>
      <trackRevisions>false</trackRevisions>
    </reviewItem>
    <reviewItem>
      <errorID>34326285-a5e4-4022-b48a-4378c44ecfee</errorID>
      <errorWord>前</errorWord>
      <group>L1_Word</group>
      <groupName>字词问题</groupName>
      <ability>L2_Typo</ability>
      <abilityName>字词错误</abilityName>
      <candidateList>
        <item>前根</item>
      </candidateList>
      <explain/>
      <paraID>285E5130</paraID>
      <start>197</start>
      <end>198</end>
      <status>unmodified</status>
      <modifiedWord/>
      <trackRevisions>false</trackRevisions>
    </reviewItem>
    <reviewItem>
      <errorID>27f87292-a651-4ccf-9aa4-fd6c7286d312</errorID>
      <errorWord>：</errorWord>
      <group>L1_Format</group>
      <groupName>格式问题</groupName>
      <ability>L2_HalfPunc_CN</ability>
      <abilityName>全半角问题</abilityName>
      <candidateList>
        <item>:</item>
      </candidateList>
      <explain>文本全半角错误。</explain>
      <paraID> 68EF3FF</paraID>
      <start>19</start>
      <end>20</end>
      <status>unmodified</status>
      <modifiedWord/>
      <trackRevisions>false</trackRevisions>
    </reviewItem>
    <reviewItem>
      <errorID>6e1935a8-64e3-4392-87e6-df959325b354</errorID>
      <errorWord>前</errorWord>
      <group>L1_Word</group>
      <groupName>字词问题</groupName>
      <ability>L2_Typo</ability>
      <abilityName>字词错误</abilityName>
      <candidateList>
        <item>前根</item>
      </candidateList>
      <explain/>
      <paraID> 68EF3FF</paraID>
      <start>188</start>
      <end>189</end>
      <status>unmodified</status>
      <modifiedWord/>
      <trackRevisions>false</trackRevisions>
    </reviewItem>
    <reviewItem>
      <errorID>b71aa245-d905-4e22-a15e-165d27055e49</errorID>
      <errorWord>)</errorWord>
      <group>L1_Format</group>
      <groupName>格式问题</groupName>
      <ability>L2_HalfPunc_CN</ability>
      <abilityName>全半角问题</abilityName>
      <candidateList>
        <item>）</item>
      </candidateList>
      <explain>文本全半角错误。</explain>
      <paraID>2DF01197</paraID>
      <start>82</start>
      <end>83</end>
      <status>unmodified</status>
      <modifiedWord/>
      <trackRevisions>false</trackRevisions>
    </reviewItem>
    <reviewItem>
      <errorID>2b5ee026-8cad-4c90-9522-90ec305a2405</errorID>
      <errorWord>)</errorWord>
      <group>L1_Format</group>
      <groupName>格式问题</groupName>
      <ability>L2_HalfPunc_CN</ability>
      <abilityName>全半角问题</abilityName>
      <candidateList>
        <item>）</item>
      </candidateList>
      <explain>文本全半角错误。</explain>
      <paraID>2DF01197</paraID>
      <start>158</start>
      <end>159</end>
      <status>unmodified</status>
      <modifiedWord/>
      <trackRevisions>false</trackRevisions>
    </reviewItem>
    <reviewItem>
      <errorID>de741247-b29f-4b98-90d7-01c57b043017</errorID>
      <errorWord>)</errorWord>
      <group>L1_Format</group>
      <groupName>格式问题</groupName>
      <ability>L2_HalfPunc_CN</ability>
      <abilityName>全半角问题</abilityName>
      <candidateList>
        <item>）</item>
      </candidateList>
      <explain>文本全半角错误。</explain>
      <paraID>2DF01197</paraID>
      <start>218</start>
      <end>219</end>
      <status>unmodified</status>
      <modifiedWord/>
      <trackRevisions>false</trackRevisions>
    </reviewItem>
    <reviewItem>
      <errorID>0635fd99-ff6a-42b3-b41e-202806fa2d82</errorID>
      <errorWord>)</errorWord>
      <group>L1_Format</group>
      <groupName>格式问题</groupName>
      <ability>L2_HalfPunc_CN</ability>
      <abilityName>全半角问题</abilityName>
      <candidateList>
        <item>）</item>
      </candidateList>
      <explain>文本全半角错误。</explain>
      <paraID>2DF01197</paraID>
      <start>257</start>
      <end>258</end>
      <status>unmodified</status>
      <modifiedWord/>
      <trackRevisions>false</trackRevisions>
    </reviewItem>
    <reviewItem>
      <errorID>27bcd9b6-1764-4974-a0c9-13620a659845</errorID>
      <errorWord>(</errorWord>
      <group>L1_Format</group>
      <groupName>格式问题</groupName>
      <ability>L2_HalfPunc_CN</ability>
      <abilityName>全半角问题</abilityName>
      <candidateList>
        <item>（</item>
      </candidateList>
      <explain>文本全半角错误。</explain>
      <paraID>2DF01197</paraID>
      <start>264</start>
      <end>265</end>
      <status>unmodified</status>
      <modifiedWord/>
      <trackRevisions>false</trackRevisions>
    </reviewItem>
    <reviewItem>
      <errorID>69c8ffd0-67ef-4ae5-8d45-67cbd5c5d326</errorID>
      <errorWord>)</errorWord>
      <group>L1_Format</group>
      <groupName>格式问题</groupName>
      <ability>L2_HalfPunc_CN</ability>
      <abilityName>全半角问题</abilityName>
      <candidateList>
        <item>）</item>
      </candidateList>
      <explain>文本全半角错误。</explain>
      <paraID>2DF01197</paraID>
      <start>290</start>
      <end>291</end>
      <status>unmodified</status>
      <modifiedWord/>
      <trackRevisions>false</trackRevisions>
    </reviewItem>
    <reviewItem>
      <errorID>851f7e4d-282b-4a4c-b5c6-15e9167f9609</errorID>
      <errorWord>)</errorWord>
      <group>L1_Format</group>
      <groupName>格式问题</groupName>
      <ability>L2_HalfPunc_CN</ability>
      <abilityName>全半角问题</abilityName>
      <candidateList>
        <item>）</item>
      </candidateList>
      <explain>文本全半角错误。</explain>
      <paraID>2DF01197</paraID>
      <start>409</start>
      <end>410</end>
      <status>unmodified</status>
      <modifiedWord/>
      <trackRevisions>false</trackRevisions>
    </reviewItem>
    <reviewItem>
      <errorID>19c159c0-dd54-429d-bb73-7e14721026c9</errorID>
      <errorWord>-</errorWord>
      <group>L1_Format</group>
      <groupName>格式问题</groupName>
      <ability>L2_HalfPunc_CN</ability>
      <abilityName>全半角问题</abilityName>
      <candidateList>
        <item>－</item>
      </candidateList>
      <explain>文本全半角错误。</explain>
      <paraID> 83ECE36</paraID>
      <start>8</start>
      <end>9</end>
      <status>unmodified</status>
      <modifiedWord/>
      <trackRevisions>false</trackRevisions>
    </reviewItem>
    <reviewItem>
      <errorID>0056997b-50e3-4929-a3e5-3843cd49ff8c</errorID>
      <errorWord>践</errorWord>
      <group>L1_Word</group>
      <groupName>字词问题</groupName>
      <ability>L2_Typo</ability>
      <abilityName>字词错误</abilityName>
      <candidateList>
        <item>践能</item>
      </candidateList>
      <explain/>
      <paraID>4F47A272</paraID>
      <start>52</start>
      <end>53</end>
      <status>unmodified</status>
      <modifiedWord/>
      <trackRevisions>false</trackRevisions>
    </reviewItem>
    <reviewItem>
      <errorID>420ae89e-b619-4bff-ae5d-1a30ee72b3b2</errorID>
      <errorWord>)</errorWord>
      <group>L1_Format</group>
      <groupName>格式问题</groupName>
      <ability>L2_HalfPunc_CN</ability>
      <abilityName>全半角问题</abilityName>
      <candidateList>
        <item>）</item>
      </candidateList>
      <explain>文本全半角错误。</explain>
      <paraID>4F47A272</paraID>
      <start>67</start>
      <end>68</end>
      <status>unmodified</status>
      <modifiedWord/>
      <trackRevisions>false</trackRevisions>
    </reviewItem>
    <reviewItem>
      <errorID>06a38836-47ad-401b-91e7-c25fb6025424</errorID>
      <errorWord>)</errorWord>
      <group>L1_Format</group>
      <groupName>格式问题</groupName>
      <ability>L2_HalfPunc_CN</ability>
      <abilityName>全半角问题</abilityName>
      <candidateList>
        <item>）</item>
      </candidateList>
      <explain>文本全半角错误。</explain>
      <paraID>4F47A272</paraID>
      <start>146</start>
      <end>147</end>
      <status>unmodified</status>
      <modifiedWord/>
      <trackRevisions>false</trackRevisions>
    </reviewItem>
    <reviewItem>
      <errorID>60814265-452c-426a-9a69-70fa47b42817</errorID>
      <errorWord>)</errorWord>
      <group>L1_Format</group>
      <groupName>格式问题</groupName>
      <ability>L2_HalfPunc_CN</ability>
      <abilityName>全半角问题</abilityName>
      <candidateList>
        <item>）</item>
      </candidateList>
      <explain>文本全半角错误。</explain>
      <paraID>4F47A272</paraID>
      <start>204</start>
      <end>205</end>
      <status>unmodified</status>
      <modifiedWord/>
      <trackRevisions>false</trackRevisions>
    </reviewItem>
    <reviewItem>
      <errorID>33463fde-b424-4195-ab0e-483fd47e2f4d</errorID>
      <errorWord>)</errorWord>
      <group>L1_Format</group>
      <groupName>格式问题</groupName>
      <ability>L2_HalfPunc_CN</ability>
      <abilityName>全半角问题</abilityName>
      <candidateList>
        <item>）</item>
      </candidateList>
      <explain>文本全半角错误。</explain>
      <paraID>4F47A272</paraID>
      <start>240</start>
      <end>241</end>
      <status>unmodified</status>
      <modifiedWord/>
      <trackRevisions>false</trackRevisions>
    </reviewItem>
    <reviewItem>
      <errorID>f0af50e8-1c9d-41bc-985c-d2baaa02d3f3</errorID>
      <errorWord>(</errorWord>
      <group>L1_Format</group>
      <groupName>格式问题</groupName>
      <ability>L2_HalfPunc_CN</ability>
      <abilityName>全半角问题</abilityName>
      <candidateList>
        <item>（</item>
      </candidateList>
      <explain>文本全半角错误。</explain>
      <paraID>4F47A272</paraID>
      <start>247</start>
      <end>248</end>
      <status>unmodified</status>
      <modifiedWord/>
      <trackRevisions>false</trackRevisions>
    </reviewItem>
    <reviewItem>
      <errorID>b79de088-00f3-4ab1-aa54-bff8881ee47a</errorID>
      <errorWord>)</errorWord>
      <group>L1_Format</group>
      <groupName>格式问题</groupName>
      <ability>L2_HalfPunc_CN</ability>
      <abilityName>全半角问题</abilityName>
      <candidateList>
        <item>）</item>
      </candidateList>
      <explain>文本全半角错误。</explain>
      <paraID>4F47A272</paraID>
      <start>273</start>
      <end>274</end>
      <status>unmodified</status>
      <modifiedWord/>
      <trackRevisions>false</trackRevisions>
    </reviewItem>
    <reviewItem>
      <errorID>404f9eba-c039-418e-8609-3afd7c218ffd</errorID>
      <errorWord>)</errorWord>
      <group>L1_Format</group>
      <groupName>格式问题</groupName>
      <ability>L2_HalfPunc_CN</ability>
      <abilityName>全半角问题</abilityName>
      <candidateList>
        <item>）</item>
      </candidateList>
      <explain>文本全半角错误。</explain>
      <paraID>4F47A272</paraID>
      <start>392</start>
      <end>393</end>
      <status>unmodified</status>
      <modifiedWord/>
      <trackRevisions>false</trackRevisions>
    </reviewItem>
    <reviewItem>
      <errorID>d23bc5ef-65e7-40c1-9781-16c62d0e252a</errorID>
      <errorWord>支</errorWord>
      <group>L1_Word</group>
      <groupName>字词问题</groupName>
      <ability>L2_Typo</ability>
      <abilityName>字词错误</abilityName>
      <candidateList>
        <item>支持</item>
      </candidateList>
      <explain/>
      <paraID>525CE367</paraID>
      <start>111</start>
      <end>112</end>
      <status>unmodified</status>
      <modifiedWord/>
      <trackRevisions>false</trackRevisions>
    </reviewItem>
    <reviewItem>
      <errorID>d9296b3f-e514-4fda-8847-2abf39e0e5c2</errorID>
      <errorWord>海拔高度</errorWord>
      <group>L1_Word</group>
      <groupName>字词问题</groupName>
      <ability>L2_Typo</ability>
      <abilityName>字词错误</abilityName>
      <candidateList>
        <item>海拔</item>
      </candidateList>
      <explain/>
      <paraID> 255812D</paraID>
      <start>71</start>
      <end>75</end>
      <status>unmodified</status>
      <modifiedWord/>
      <trackRevisions>false</trackRevisions>
    </reviewItem>
    <reviewItem>
      <errorID>2545b688-26aa-44f2-ae15-7ad28136e29b</errorID>
      <errorWord>年平均降水量</errorWord>
      <group>L1_Word</group>
      <groupName>字词问题</groupName>
      <ability>L2_Alias</ability>
      <abilityName>也作/曾用词</abilityName>
      <candidateList>
        <item>平均年降水量</item>
      </candidateList>
      <explain>词汇[年平均降水量]为不规范表述或旧称，其规范书面表述为[平均年降水量]。</explain>
      <paraID>5066D15B</paraID>
      <start>1577</start>
      <end>1583</end>
      <status>unmodified</status>
      <modifiedWord/>
      <trackRevisions>false</trackRevisions>
    </reviewItem>
    <reviewItem>
      <errorID>2634742d-82d3-4569-9d48-828f0a4399c4</errorID>
      <errorWord>:</errorWord>
      <group>L1_Format</group>
      <groupName>格式问题</groupName>
      <ability>L2_HalfPunc_CN</ability>
      <abilityName>全半角问题</abilityName>
      <candidateList>
        <item>：</item>
      </candidateList>
      <explain>文本全半角错误。</explain>
      <paraID>54DDA8D6</paraID>
      <start>4</start>
      <end>5</end>
      <status>unmodified</status>
      <modifiedWord/>
      <trackRevisions>false</trackRevisions>
    </reviewItem>
    <reviewItem>
      <errorID>00ebea88-03fa-46ae-a150-5414d35ec4b1</errorID>
      <errorWord>:</errorWord>
      <group>L1_Format</group>
      <groupName>格式问题</groupName>
      <ability>L2_HalfPunc_CN</ability>
      <abilityName>全半角问题</abilityName>
      <candidateList>
        <item>：</item>
      </candidateList>
      <explain>文本全半角错误。</explain>
      <paraID>54DDA8D6</paraID>
      <start>63</start>
      <end>64</end>
      <status>unmodified</status>
      <modifiedWord/>
      <trackRevisions>false</trackRevisions>
    </reviewItem>
    <reviewItem>
      <errorID>7824af15-d029-4464-805c-23ac0df6d318</errorID>
      <errorWord>的</errorWord>
      <group>L1_Word</group>
      <groupName>字词问题</groupName>
      <ability>L2_DDD</ability>
      <abilityName>的地得用法</abilityName>
      <candidateList>
        <item>地</item>
      </candidateList>
      <explain/>
      <paraID>54DDA8D6</paraID>
      <start>206</start>
      <end>207</end>
      <status>unmodified</status>
      <modifiedWord/>
      <trackRevisions>false</trackRevisions>
    </reviewItem>
    <reviewItem>
      <errorID>167d7f89-cfce-4909-b048-2b626c4d589c</errorID>
      <errorWord>:</errorWord>
      <group>L1_Format</group>
      <groupName>格式问题</groupName>
      <ability>L2_HalfPunc_CN</ability>
      <abilityName>全半角问题</abilityName>
      <candidateList>
        <item>：</item>
      </candidateList>
      <explain>文本全半角错误。</explain>
      <paraID>2AE515AB</paraID>
      <start>4</start>
      <end>5</end>
      <status>unmodified</status>
      <modifiedWord/>
      <trackRevisions>false</trackRevisions>
    </reviewItem>
    <reviewItem>
      <errorID>cf422e0a-8dcb-41d4-8bc2-1a8af2f0e3b7</errorID>
      <errorWord>:</errorWord>
      <group>L1_Format</group>
      <groupName>格式问题</groupName>
      <ability>L2_HalfPunc_CN</ability>
      <abilityName>全半角问题</abilityName>
      <candidateList>
        <item>：</item>
      </candidateList>
      <explain>文本全半角错误。</explain>
      <paraID>2AE515AB</paraID>
      <start>57</start>
      <end>58</end>
      <status>unmodified</status>
      <modifiedWord/>
      <trackRevisions>false</trackRevisions>
    </reviewItem>
    <reviewItem>
      <errorID>88511fe6-5d7d-4538-ae63-6f2825093632</errorID>
      <errorWord>:</errorWord>
      <group>L1_Format</group>
      <groupName>格式问题</groupName>
      <ability>L2_HalfPunc_CN</ability>
      <abilityName>全半角问题</abilityName>
      <candidateList>
        <item>：</item>
      </candidateList>
      <explain>文本全半角错误。</explain>
      <paraID>7DCF3E29</paraID>
      <start>4</start>
      <end>5</end>
      <status>unmodified</status>
      <modifiedWord/>
      <trackRevisions>false</trackRevisions>
    </reviewItem>
    <reviewItem>
      <errorID>82e006bd-466f-4ca0-a494-c295c86ba613</errorID>
      <errorWord>:</errorWord>
      <group>L1_Format</group>
      <groupName>格式问题</groupName>
      <ability>L2_HalfPunc_CN</ability>
      <abilityName>全半角问题</abilityName>
      <candidateList>
        <item>：</item>
      </candidateList>
      <explain>文本全半角错误。</explain>
      <paraID>7DCF3E29</paraID>
      <start>57</start>
      <end>58</end>
      <status>unmodified</status>
      <modifiedWord/>
      <trackRevisions>false</trackRevisions>
    </reviewItem>
    <reviewItem>
      <errorID>7d01a9c2-a06b-4f16-8d30-1508ddf8961a</errorID>
      <errorWord>的</errorWord>
      <group>L1_Word</group>
      <groupName>字词问题</groupName>
      <ability>L2_DDD</ability>
      <abilityName>的地得用法</abilityName>
      <candidateList>
        <item>地</item>
      </candidateList>
      <explain/>
      <paraID>7DCF3E29</paraID>
      <start>231</start>
      <end>232</end>
      <status>unmodified</status>
      <modifiedWord/>
      <trackRevisions>false</trackRevisions>
    </reviewItem>
    <reviewItem>
      <errorID>58778b47-8862-4d8f-9539-35de2a2399b1</errorID>
      <errorWord>:</errorWord>
      <group>L1_Format</group>
      <groupName>格式问题</groupName>
      <ability>L2_HalfPunc_CN</ability>
      <abilityName>全半角问题</abilityName>
      <candidateList>
        <item>：</item>
      </candidateList>
      <explain>文本全半角错误。</explain>
      <paraID>4BD26D14</paraID>
      <start>4</start>
      <end>5</end>
      <status>unmodified</status>
      <modifiedWord/>
      <trackRevisions>false</trackRevisions>
    </reviewItem>
    <reviewItem>
      <errorID>28724e3e-d430-4aeb-87c1-ea14c349896f</errorID>
      <errorWord>:</errorWord>
      <group>L1_Format</group>
      <groupName>格式问题</groupName>
      <ability>L2_HalfPunc_CN</ability>
      <abilityName>全半角问题</abilityName>
      <candidateList>
        <item>：</item>
      </candidateList>
      <explain>文本全半角错误。</explain>
      <paraID>4BD26D14</paraID>
      <start>57</start>
      <end>58</end>
      <status>unmodified</status>
      <modifiedWord/>
      <trackRevisions>false</trackRevisions>
    </reviewItem>
    <reviewItem>
      <errorID>a1d58185-89d5-42ee-bfd9-94cb486a5544</errorID>
      <errorWord>的</errorWord>
      <group>L1_Word</group>
      <groupName>字词问题</groupName>
      <ability>L2_DDD</ability>
      <abilityName>的地得用法</abilityName>
      <candidateList>
        <item>地</item>
      </candidateList>
      <explain/>
      <paraID>4BD26D14</paraID>
      <start>215</start>
      <end>216</end>
      <status>unmodified</status>
      <modifiedWord/>
      <trackRevisions>false</trackRevisions>
    </reviewItem>
    <reviewItem>
      <errorID>107b2362-2179-423b-8978-8d50148e6111</errorID>
      <errorWord>:</errorWord>
      <group>L1_Format</group>
      <groupName>格式问题</groupName>
      <ability>L2_HalfPunc_CN</ability>
      <abilityName>全半角问题</abilityName>
      <candidateList>
        <item>：</item>
      </candidateList>
      <explain>文本全半角错误。</explain>
      <paraID>7CE5627F</paraID>
      <start>4</start>
      <end>5</end>
      <status>unmodified</status>
      <modifiedWord/>
      <trackRevisions>false</trackRevisions>
    </reviewItem>
    <reviewItem>
      <errorID>22246666-a8c8-448f-8960-98fec9213710</errorID>
      <errorWord>:</errorWord>
      <group>L1_Format</group>
      <groupName>格式问题</groupName>
      <ability>L2_HalfPunc_CN</ability>
      <abilityName>全半角问题</abilityName>
      <candidateList>
        <item>：</item>
      </candidateList>
      <explain>文本全半角错误。</explain>
      <paraID>7CE5627F</paraID>
      <start>57</start>
      <end>58</end>
      <status>unmodified</status>
      <modifiedWord/>
      <trackRevisions>false</trackRevisions>
    </reviewItem>
    <reviewItem>
      <errorID>9dbfb875-81e0-40f6-8e45-b5a37d2f19c3</errorID>
      <errorWord>的</errorWord>
      <group>L1_Word</group>
      <groupName>字词问题</groupName>
      <ability>L2_DDD</ability>
      <abilityName>的地得用法</abilityName>
      <candidateList>
        <item>地</item>
      </candidateList>
      <explain/>
      <paraID>7CE5627F</paraID>
      <start>234</start>
      <end>235</end>
      <status>unmodified</status>
      <modifiedWord/>
      <trackRevisions>false</trackRevisions>
    </reviewItem>
    <reviewItem>
      <errorID>8852cf87-cb64-495c-bbdf-39f637237e88</errorID>
      <errorWord>:</errorWord>
      <group>L1_Format</group>
      <groupName>格式问题</groupName>
      <ability>L2_HalfPunc_CN</ability>
      <abilityName>全半角问题</abilityName>
      <candidateList>
        <item>：</item>
      </candidateList>
      <explain>文本全半角错误。</explain>
      <paraID>4BC91530</paraID>
      <start>4</start>
      <end>5</end>
      <status>unmodified</status>
      <modifiedWord/>
      <trackRevisions>false</trackRevisions>
    </reviewItem>
    <reviewItem>
      <errorID>837db5c4-699e-43bb-a90f-09bd86116fbb</errorID>
      <errorWord>:</errorWord>
      <group>L1_Format</group>
      <groupName>格式问题</groupName>
      <ability>L2_HalfPunc_CN</ability>
      <abilityName>全半角问题</abilityName>
      <candidateList>
        <item>：</item>
      </candidateList>
      <explain>文本全半角错误。</explain>
      <paraID>4BC91530</paraID>
      <start>57</start>
      <end>58</end>
      <status>unmodified</status>
      <modifiedWord/>
      <trackRevisions>false</trackRevisions>
    </reviewItem>
    <reviewItem>
      <errorID>795de8e0-0d21-4b40-8ee2-b6a8c7fa5f2d</errorID>
      <errorWord>的</errorWord>
      <group>L1_Word</group>
      <groupName>字词问题</groupName>
      <ability>L2_DDD</ability>
      <abilityName>的地得用法</abilityName>
      <candidateList>
        <item>地</item>
      </candidateList>
      <explain/>
      <paraID>4BC91530</paraID>
      <start>187</start>
      <end>188</end>
      <status>unmodified</status>
      <modifiedWord/>
      <trackRevisions>false</trackRevisions>
    </reviewItem>
    <reviewItem>
      <errorID>91fd830c-73a0-4d79-9832-98d2f651056d</errorID>
      <errorWord>:</errorWord>
      <group>L1_Format</group>
      <groupName>格式问题</groupName>
      <ability>L2_HalfPunc_CN</ability>
      <abilityName>全半角问题</abilityName>
      <candidateList>
        <item>：</item>
      </candidateList>
      <explain>文本全半角错误。</explain>
      <paraID>4F30CD24</paraID>
      <start>4</start>
      <end>5</end>
      <status>unmodified</status>
      <modifiedWord/>
      <trackRevisions>false</trackRevisions>
    </reviewItem>
    <reviewItem>
      <errorID>5c93ad84-3a52-4346-ae27-72976f203c3c</errorID>
      <errorWord>:</errorWord>
      <group>L1_Format</group>
      <groupName>格式问题</groupName>
      <ability>L2_HalfPunc_CN</ability>
      <abilityName>全半角问题</abilityName>
      <candidateList>
        <item>：</item>
      </candidateList>
      <explain>文本全半角错误。</explain>
      <paraID>4F30CD24</paraID>
      <start>57</start>
      <end>58</end>
      <status>unmodified</status>
      <modifiedWord/>
      <trackRevisions>false</trackRevisions>
    </reviewItem>
    <reviewItem>
      <errorID>d9d12503-0e63-41ba-901f-b8dc70afc31f</errorID>
      <errorWord>-</errorWord>
      <group>L1_Format</group>
      <groupName>格式问题</groupName>
      <ability>L2_HalfPunc_CN</ability>
      <abilityName>全半角问题</abilityName>
      <candidateList>
        <item>－</item>
      </candidateList>
      <explain>文本全半角错误。</explain>
      <paraID>4F30CD24</paraID>
      <start>66</start>
      <end>67</end>
      <status>unmodified</status>
      <modifiedWord/>
      <trackRevisions>false</trackRevisions>
    </reviewItem>
    <reviewItem>
      <errorID>634bb67d-edbb-4423-94e1-6a6ddd229bc3</errorID>
      <errorWord>的</errorWord>
      <group>L1_Word</group>
      <groupName>字词问题</groupName>
      <ability>L2_DDD</ability>
      <abilityName>的地得用法</abilityName>
      <candidateList>
        <item>地</item>
      </candidateList>
      <explain/>
      <paraID>4F30CD24</paraID>
      <start>249</start>
      <end>250</end>
      <status>unmodified</status>
      <modifiedWord/>
      <trackRevisions>false</trackRevisions>
    </reviewItem>
    <reviewItem>
      <errorID>e54fa0d6-f6f7-4ac9-97a4-233665ac93ca</errorID>
      <errorWord>:</errorWord>
      <group>L1_Format</group>
      <groupName>格式问题</groupName>
      <ability>L2_HalfPunc_CN</ability>
      <abilityName>全半角问题</abilityName>
      <candidateList>
        <item>：</item>
      </candidateList>
      <explain>文本全半角错误。</explain>
      <paraID>663FD016</paraID>
      <start>4</start>
      <end>5</end>
      <status>unmodified</status>
      <modifiedWord/>
      <trackRevisions>false</trackRevisions>
    </reviewItem>
    <reviewItem>
      <errorID>947cf784-c872-4d6c-9a11-fdda0a933b21</errorID>
      <errorWord>:</errorWord>
      <group>L1_Format</group>
      <groupName>格式问题</groupName>
      <ability>L2_HalfPunc_CN</ability>
      <abilityName>全半角问题</abilityName>
      <candidateList>
        <item>：</item>
      </candidateList>
      <explain>文本全半角错误。</explain>
      <paraID>663FD016</paraID>
      <start>57</start>
      <end>58</end>
      <status>unmodified</status>
      <modifiedWord/>
      <trackRevisions>false</trackRevisions>
    </reviewItem>
    <reviewItem>
      <errorID>c5843c14-760c-4513-b2df-4a2f7fe99142</errorID>
      <errorWord>露田煤矿</errorWord>
      <group>L1_Word</group>
      <groupName>字词问题</groupName>
      <ability>L2_Typo</ability>
      <abilityName>字词错误</abilityName>
      <candidateList>
        <item>露天煤矿</item>
      </candidateList>
      <explain/>
      <paraID>663FD016</paraID>
      <start>79</start>
      <end>83</end>
      <status>unmodified</status>
      <modifiedWord/>
      <trackRevisions>false</trackRevisions>
    </reviewItem>
    <reviewItem>
      <errorID>ce85404b-abbe-4c5f-904a-801149eecccf</errorID>
      <errorWord>的</errorWord>
      <group>L1_Word</group>
      <groupName>字词问题</groupName>
      <ability>L2_DDD</ability>
      <abilityName>的地得用法</abilityName>
      <candidateList>
        <item>地</item>
      </candidateList>
      <explain/>
      <paraID>663FD016</paraID>
      <start>244</start>
      <end>245</end>
      <status>unmodified</status>
      <modifiedWord/>
      <trackRevisions>false</trackRevisions>
    </reviewItem>
    <reviewItem>
      <errorID>a656f963-afb3-4f38-989a-386429d6fa7e</errorID>
      <errorWord>:</errorWord>
      <group>L1_Format</group>
      <groupName>格式问题</groupName>
      <ability>L2_HalfPunc_CN</ability>
      <abilityName>全半角问题</abilityName>
      <candidateList>
        <item>：</item>
      </candidateList>
      <explain>文本全半角错误。</explain>
      <paraID>28E79495</paraID>
      <start>4</start>
      <end>5</end>
      <status>unmodified</status>
      <modifiedWord/>
      <trackRevisions>false</trackRevisions>
    </reviewItem>
    <reviewItem>
      <errorID>2b3d7692-feb1-46bc-9927-b91ebcbd4309</errorID>
      <errorWord>:</errorWord>
      <group>L1_Format</group>
      <groupName>格式问题</groupName>
      <ability>L2_HalfPunc_CN</ability>
      <abilityName>全半角问题</abilityName>
      <candidateList>
        <item>：</item>
      </candidateList>
      <explain>文本全半角错误。</explain>
      <paraID>28E79495</paraID>
      <start>57</start>
      <end>58</end>
      <status>unmodified</status>
      <modifiedWord/>
      <trackRevisions>false</trackRevisions>
    </reviewItem>
    <reviewItem>
      <errorID>19a36522-0a1d-4d6f-b47b-478f3d3b2db7</errorID>
      <errorWord>:</errorWord>
      <group>L1_Format</group>
      <groupName>格式问题</groupName>
      <ability>L2_HalfPunc_CN</ability>
      <abilityName>全半角问题</abilityName>
      <candidateList>
        <item>：</item>
      </candidateList>
      <explain>文本全半角错误。</explain>
      <paraID>4533D3FC</paraID>
      <start>4</start>
      <end>5</end>
      <status>unmodified</status>
      <modifiedWord/>
      <trackRevisions>false</trackRevisions>
    </reviewItem>
    <reviewItem>
      <errorID>ce6182ce-f456-4688-931f-862e4cffd792</errorID>
      <errorWord>:</errorWord>
      <group>L1_Format</group>
      <groupName>格式问题</groupName>
      <ability>L2_HalfPunc_CN</ability>
      <abilityName>全半角问题</abilityName>
      <candidateList>
        <item>：</item>
      </candidateList>
      <explain>文本全半角错误。</explain>
      <paraID>4533D3FC</paraID>
      <start>57</start>
      <end>58</end>
      <status>unmodified</status>
      <modifiedWord/>
      <trackRevisions>false</trackRevisions>
    </reviewItem>
    <reviewItem>
      <errorID>ed2aaacb-1a58-490a-9ad7-74dcc2592376</errorID>
      <errorWord>复试</errorWord>
      <group>L1_Word</group>
      <groupName>字词问题</groupName>
      <ability>L2_Typo</ability>
      <abilityName>字词错误</abilityName>
      <candidateList>
        <item>复式</item>
      </candidateList>
      <explain/>
      <paraID>4533D3FC</paraID>
      <start>80</start>
      <end>82</end>
      <status>unmodified</status>
      <modifiedWord/>
      <trackRevisions>false</trackRevisions>
    </reviewItem>
    <reviewItem>
      <errorID>ee647f90-1e2d-4cd7-99f1-df73a655a46f</errorID>
      <errorWord>的</errorWord>
      <group>L1_Word</group>
      <groupName>字词问题</groupName>
      <ability>L2_DDD</ability>
      <abilityName>的地得用法</abilityName>
      <candidateList>
        <item>地</item>
      </candidateList>
      <explain/>
      <paraID>4533D3FC</paraID>
      <start>226</start>
      <end>227</end>
      <status>unmodified</status>
      <modifiedWord/>
      <trackRevisions>false</trackRevisions>
    </reviewItem>
    <reviewItem>
      <errorID>61c115ee-ecad-4db7-9e21-cf5a04a7d6ab</errorID>
      <errorWord>:</errorWord>
      <group>L1_Format</group>
      <groupName>格式问题</groupName>
      <ability>L2_HalfPunc_CN</ability>
      <abilityName>全半角问题</abilityName>
      <candidateList>
        <item>：</item>
      </candidateList>
      <explain>文本全半角错误。</explain>
      <paraID>60A9E258</paraID>
      <start>4</start>
      <end>5</end>
      <status>unmodified</status>
      <modifiedWord/>
      <trackRevisions>false</trackRevisions>
    </reviewItem>
    <reviewItem>
      <errorID>512644d5-51c6-4f05-9c20-d186ad43c92a</errorID>
      <errorWord>:</errorWord>
      <group>L1_Format</group>
      <groupName>格式问题</groupName>
      <ability>L2_HalfPunc_CN</ability>
      <abilityName>全半角问题</abilityName>
      <candidateList>
        <item>：</item>
      </candidateList>
      <explain>文本全半角错误。</explain>
      <paraID>60A9E258</paraID>
      <start>56</start>
      <end>57</end>
      <status>unmodified</status>
      <modifiedWord/>
      <trackRevisions>false</trackRevisions>
    </reviewItem>
    <reviewItem>
      <errorID>9d109cb2-0559-438f-8408-e3a664d0c27b</errorID>
      <errorWord>的</errorWord>
      <group>L1_Word</group>
      <groupName>字词问题</groupName>
      <ability>L2_DDD</ability>
      <abilityName>的地得用法</abilityName>
      <candidateList>
        <item>地</item>
      </candidateList>
      <explain/>
      <paraID>60A9E258</paraID>
      <start>173</start>
      <end>174</end>
      <status>unmodified</status>
      <modifiedWord/>
      <trackRevisions>false</trackRevisions>
    </reviewItem>
    <reviewItem>
      <errorID>90f2bff7-2e88-400d-a054-be5fe53ea60c</errorID>
      <errorWord>:</errorWord>
      <group>L1_Format</group>
      <groupName>格式问题</groupName>
      <ability>L2_HalfPunc_CN</ability>
      <abilityName>全半角问题</abilityName>
      <candidateList>
        <item>：</item>
      </candidateList>
      <explain>文本全半角错误。</explain>
      <paraID>7D8D1EE3</paraID>
      <start>4</start>
      <end>5</end>
      <status>unmodified</status>
      <modifiedWord/>
      <trackRevisions>false</trackRevisions>
    </reviewItem>
    <reviewItem>
      <errorID>1a785215-06a8-4e11-96f1-884de88abe48</errorID>
      <errorWord>:</errorWord>
      <group>L1_Format</group>
      <groupName>格式问题</groupName>
      <ability>L2_HalfPunc_CN</ability>
      <abilityName>全半角问题</abilityName>
      <candidateList>
        <item>：</item>
      </candidateList>
      <explain>文本全半角错误。</explain>
      <paraID>7D8D1EE3</paraID>
      <start>56</start>
      <end>57</end>
      <status>unmodified</status>
      <modifiedWord/>
      <trackRevisions>false</trackRevisions>
    </reviewItem>
    <reviewItem>
      <errorID>e751e032-6eef-4ac3-9702-4b97707383c1</errorID>
      <errorWord>的</errorWord>
      <group>L1_Word</group>
      <groupName>字词问题</groupName>
      <ability>L2_DDD</ability>
      <abilityName>的地得用法</abilityName>
      <candidateList>
        <item>地</item>
      </candidateList>
      <explain/>
      <paraID>7D8D1EE3</paraID>
      <start>206</start>
      <end>207</end>
      <status>unmodified</status>
      <modifiedWord/>
      <trackRevisions>false</trackRevisions>
    </reviewItem>
    <reviewItem>
      <errorID>59e8d83c-ab41-4f86-a9bd-ef3e245e7487</errorID>
      <errorWord>:</errorWord>
      <group>L1_Format</group>
      <groupName>格式问题</groupName>
      <ability>L2_HalfPunc_CN</ability>
      <abilityName>全半角问题</abilityName>
      <candidateList>
        <item>：</item>
      </candidateList>
      <explain>文本全半角错误。</explain>
      <paraID>421803E5</paraID>
      <start>4</start>
      <end>5</end>
      <status>unmodified</status>
      <modifiedWord/>
      <trackRevisions>false</trackRevisions>
    </reviewItem>
    <reviewItem>
      <errorID>f337ec56-7283-410f-b012-4a79b265307a</errorID>
      <errorWord>:</errorWord>
      <group>L1_Format</group>
      <groupName>格式问题</groupName>
      <ability>L2_HalfPunc_CN</ability>
      <abilityName>全半角问题</abilityName>
      <candidateList>
        <item>：</item>
      </candidateList>
      <explain>文本全半角错误。</explain>
      <paraID>421803E5</paraID>
      <start>56</start>
      <end>57</end>
      <status>unmodified</status>
      <modifiedWord/>
      <trackRevisions>false</trackRevisions>
    </reviewItem>
    <reviewItem>
      <errorID>4ef4ca60-1222-41f5-9bec-0c504941440f</errorID>
      <errorWord>的</errorWord>
      <group>L1_Word</group>
      <groupName>字词问题</groupName>
      <ability>L2_DDD</ability>
      <abilityName>的地得用法</abilityName>
      <candidateList>
        <item>地</item>
      </candidateList>
      <explain/>
      <paraID>421803E5</paraID>
      <start>193</start>
      <end>194</end>
      <status>unmodified</status>
      <modifiedWord/>
      <trackRevisions>false</trackRevisions>
    </reviewItem>
    <reviewItem>
      <errorID>04c63bfa-c0a1-47b5-80e5-7f7e920d3219</errorID>
      <errorWord>:</errorWord>
      <group>L1_Format</group>
      <groupName>格式问题</groupName>
      <ability>L2_HalfPunc_CN</ability>
      <abilityName>全半角问题</abilityName>
      <candidateList>
        <item>：</item>
      </candidateList>
      <explain>文本全半角错误。</explain>
      <paraID>2B8317D8</paraID>
      <start>4</start>
      <end>5</end>
      <status>unmodified</status>
      <modifiedWord/>
      <trackRevisions>false</trackRevisions>
    </reviewItem>
    <reviewItem>
      <errorID>32304cf6-e532-4c3e-8634-15fe0a5d15a3</errorID>
      <errorWord>:</errorWord>
      <group>L1_Format</group>
      <groupName>格式问题</groupName>
      <ability>L2_HalfPunc_CN</ability>
      <abilityName>全半角问题</abilityName>
      <candidateList>
        <item>：</item>
      </candidateList>
      <explain>文本全半角错误。</explain>
      <paraID>2B8317D8</paraID>
      <start>56</start>
      <end>57</end>
      <status>unmodified</status>
      <modifiedWord/>
      <trackRevisions>false</trackRevisions>
    </reviewItem>
    <reviewItem>
      <errorID>ac2a2f79-e6b1-47cd-abaf-5495738f4e3f</errorID>
      <errorWord>的</errorWord>
      <group>L1_Word</group>
      <groupName>字词问题</groupName>
      <ability>L2_DDD</ability>
      <abilityName>的地得用法</abilityName>
      <candidateList>
        <item>地</item>
      </candidateList>
      <explain/>
      <paraID>2B8317D8</paraID>
      <start>223</start>
      <end>224</end>
      <status>unmodified</status>
      <modifiedWord/>
      <trackRevisions>false</trackRevisions>
    </reviewItem>
    <reviewItem>
      <errorID>64d35126-d578-40f7-8a82-f662012f4f8d</errorID>
      <errorWord>:</errorWord>
      <group>L1_Format</group>
      <groupName>格式问题</groupName>
      <ability>L2_HalfPunc_CN</ability>
      <abilityName>全半角问题</abilityName>
      <candidateList>
        <item>：</item>
      </candidateList>
      <explain>文本全半角错误。</explain>
      <paraID>5FD9A828</paraID>
      <start>4</start>
      <end>5</end>
      <status>unmodified</status>
      <modifiedWord/>
      <trackRevisions>false</trackRevisions>
    </reviewItem>
    <reviewItem>
      <errorID>87a8dfd3-c45a-4864-804e-780a30eb2b4f</errorID>
      <errorWord>:</errorWord>
      <group>L1_Format</group>
      <groupName>格式问题</groupName>
      <ability>L2_HalfPunc_CN</ability>
      <abilityName>全半角问题</abilityName>
      <candidateList>
        <item>：</item>
      </candidateList>
      <explain>文本全半角错误。</explain>
      <paraID>5FD9A828</paraID>
      <start>56</start>
      <end>57</end>
      <status>unmodified</status>
      <modifiedWord/>
      <trackRevisions>false</trackRevisions>
    </reviewItem>
    <reviewItem>
      <errorID>0ee46031-5b30-44cd-a7e9-d20b70088875</errorID>
      <errorWord>的</errorWord>
      <group>L1_Word</group>
      <groupName>字词问题</groupName>
      <ability>L2_DDD</ability>
      <abilityName>的地得用法</abilityName>
      <candidateList>
        <item>地</item>
      </candidateList>
      <explain/>
      <paraID>5FD9A828</paraID>
      <start>210</start>
      <end>211</end>
      <status>unmodified</status>
      <modifiedWord/>
      <trackRevisions>false</trackRevisions>
    </reviewItem>
    <reviewItem>
      <errorID>b13d5957-93fd-444a-b7b1-7ee8a25c8db7</errorID>
      <errorWord>:</errorWord>
      <group>L1_Format</group>
      <groupName>格式问题</groupName>
      <ability>L2_HalfPunc_CN</ability>
      <abilityName>全半角问题</abilityName>
      <candidateList>
        <item>：</item>
      </candidateList>
      <explain>文本全半角错误。</explain>
      <paraID>3B092E13</paraID>
      <start>4</start>
      <end>5</end>
      <status>unmodified</status>
      <modifiedWord/>
      <trackRevisions>false</trackRevisions>
    </reviewItem>
    <reviewItem>
      <errorID>3158862b-b0ac-488c-9bce-b4441741dbfe</errorID>
      <errorWord>:</errorWord>
      <group>L1_Format</group>
      <groupName>格式问题</groupName>
      <ability>L2_HalfPunc_CN</ability>
      <abilityName>全半角问题</abilityName>
      <candidateList>
        <item>：</item>
      </candidateList>
      <explain>文本全半角错误。</explain>
      <paraID>3B092E13</paraID>
      <start>56</start>
      <end>57</end>
      <status>unmodified</status>
      <modifiedWord/>
      <trackRevisions>false</trackRevisions>
    </reviewItem>
    <reviewItem>
      <errorID>b1185138-ef52-4ad7-a457-894ebacbdd3a</errorID>
      <errorWord>的</errorWord>
      <group>L1_Word</group>
      <groupName>字词问题</groupName>
      <ability>L2_DDD</ability>
      <abilityName>的地得用法</abilityName>
      <candidateList>
        <item>地</item>
      </candidateList>
      <explain/>
      <paraID>3B092E13</paraID>
      <start>198</start>
      <end>199</end>
      <status>unmodified</status>
      <modifiedWord/>
      <trackRevisions>false</trackRevisions>
    </reviewItem>
    <reviewItem>
      <errorID>7b7690a7-dac0-4f56-9ca8-095b1eba230c</errorID>
      <errorWord>:</errorWord>
      <group>L1_Format</group>
      <groupName>格式问题</groupName>
      <ability>L2_HalfPunc_CN</ability>
      <abilityName>全半角问题</abilityName>
      <candidateList>
        <item>：</item>
      </candidateList>
      <explain>文本全半角错误。</explain>
      <paraID>62A2AB94</paraID>
      <start>4</start>
      <end>5</end>
      <status>unmodified</status>
      <modifiedWord/>
      <trackRevisions>false</trackRevisions>
    </reviewItem>
    <reviewItem>
      <errorID>5ab1e4e5-395b-4d1e-a01d-bab29baf5c95</errorID>
      <errorWord>:</errorWord>
      <group>L1_Format</group>
      <groupName>格式问题</groupName>
      <ability>L2_HalfPunc_CN</ability>
      <abilityName>全半角问题</abilityName>
      <candidateList>
        <item>：</item>
      </candidateList>
      <explain>文本全半角错误。</explain>
      <paraID>62A2AB94</paraID>
      <start>56</start>
      <end>57</end>
      <status>unmodified</status>
      <modifiedWord/>
      <trackRevisions>false</trackRevisions>
    </reviewItem>
    <reviewItem>
      <errorID>85b02bcc-8f0c-4973-8a0e-623ad7fbad65</errorID>
      <errorWord>的</errorWord>
      <group>L1_Word</group>
      <groupName>字词问题</groupName>
      <ability>L2_DDD</ability>
      <abilityName>的地得用法</abilityName>
      <candidateList>
        <item>地</item>
      </candidateList>
      <explain/>
      <paraID>62A2AB94</paraID>
      <start>216</start>
      <end>217</end>
      <status>unmodified</status>
      <modifiedWord/>
      <trackRevisions>false</trackRevisions>
    </reviewItem>
    <reviewItem>
      <errorID>addca635-6fa9-4e2e-bf49-23f406587776</errorID>
      <errorWord>:</errorWord>
      <group>L1_Format</group>
      <groupName>格式问题</groupName>
      <ability>L2_HalfPunc_CN</ability>
      <abilityName>全半角问题</abilityName>
      <candidateList>
        <item>：</item>
      </candidateList>
      <explain>文本全半角错误。</explain>
      <paraID>10B7191E</paraID>
      <start>4</start>
      <end>5</end>
      <status>unmodified</status>
      <modifiedWord/>
      <trackRevisions>false</trackRevisions>
    </reviewItem>
    <reviewItem>
      <errorID>39f406b6-5ed9-469e-8109-e6afeb63f7e9</errorID>
      <errorWord>:</errorWord>
      <group>L1_Format</group>
      <groupName>格式问题</groupName>
      <ability>L2_HalfPunc_CN</ability>
      <abilityName>全半角问题</abilityName>
      <candidateList>
        <item>：</item>
      </candidateList>
      <explain>文本全半角错误。</explain>
      <paraID>10B7191E</paraID>
      <start>56</start>
      <end>57</end>
      <status>unmodified</status>
      <modifiedWord/>
      <trackRevisions>false</trackRevisions>
    </reviewItem>
    <reviewItem>
      <errorID>5fff1944-1273-4796-b311-d0e8990a0728</errorID>
      <errorWord>的</errorWord>
      <group>L1_Word</group>
      <groupName>字词问题</groupName>
      <ability>L2_DDD</ability>
      <abilityName>的地得用法</abilityName>
      <candidateList>
        <item>地</item>
      </candidateList>
      <explain/>
      <paraID>10B7191E</paraID>
      <start>212</start>
      <end>213</end>
      <status>unmodified</status>
      <modifiedWord/>
      <trackRevisions>false</trackRevisions>
    </reviewItem>
    <reviewItem>
      <errorID>a0b567d8-9226-4ff5-9c8e-0ff20aa16cf3</errorID>
      <errorWord>(</errorWord>
      <group>L1_Format</group>
      <groupName>格式问题</groupName>
      <ability>L2_HalfPunc_CN</ability>
      <abilityName>全半角问题</abilityName>
      <candidateList>
        <item>（</item>
      </candidateList>
      <explain>文本全半角错误。</explain>
      <paraID> D768B21</paraID>
      <start>43</start>
      <end>44</end>
      <status>unmodified</status>
      <modifiedWord/>
      <trackRevisions>false</trackRevisions>
    </reviewItem>
    <reviewItem>
      <errorID>1cd10e2d-09a5-46c2-8bb7-8d04233a9730</errorID>
      <errorWord>)</errorWord>
      <group>L1_Format</group>
      <groupName>格式问题</groupName>
      <ability>L2_HalfPunc_CN</ability>
      <abilityName>全半角问题</abilityName>
      <candidateList>
        <item>）</item>
      </candidateList>
      <explain>文本全半角错误。</explain>
      <paraID> D768B21</paraID>
      <start>55</start>
      <end>56</end>
      <status>unmodified</status>
      <modifiedWord/>
      <trackRevisions>false</trackRevisions>
    </reviewItem>
    <reviewItem>
      <errorID>2727a734-c48b-4101-9e3c-dc9624b43392</errorID>
      <errorWord>(</errorWord>
      <group>L1_Format</group>
      <groupName>格式问题</groupName>
      <ability>L2_HalfPunc_CN</ability>
      <abilityName>全半角问题</abilityName>
      <candidateList>
        <item>（</item>
      </candidateList>
      <explain>文本全半角错误。</explain>
      <paraID> D768B21</paraID>
      <start>61</start>
      <end>62</end>
      <status>unmodified</status>
      <modifiedWord/>
      <trackRevisions>false</trackRevisions>
    </reviewItem>
    <reviewItem>
      <errorID>142e6e6a-3b77-4abb-bb83-c30aea8c8235</errorID>
      <errorWord>)</errorWord>
      <group>L1_Format</group>
      <groupName>格式问题</groupName>
      <ability>L2_HalfPunc_CN</ability>
      <abilityName>全半角问题</abilityName>
      <candidateList>
        <item>）</item>
      </candidateList>
      <explain>文本全半角错误。</explain>
      <paraID> D768B21</paraID>
      <start>103</start>
      <end>104</end>
      <status>unmodified</status>
      <modifiedWord/>
      <trackRevisions>false</trackRevisions>
    </reviewItem>
    <reviewItem>
      <errorID>d03be53b-9da4-4b77-bda5-9fab57fc4e40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69F5D06E</paraID>
      <start>0</start>
      <end>2</end>
      <status>unmodified</status>
      <modifiedWord/>
      <trackRevisions>false</trackRevisions>
    </reviewItem>
    <reviewItem>
      <errorID>bef145b9-a040-49ff-a6bb-8b1d03582869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2673EAC9</paraID>
      <start>0</start>
      <end>2</end>
      <status>unmodified</status>
      <modifiedWord/>
      <trackRevisions>false</trackRevisions>
    </reviewItem>
    <reviewItem>
      <errorID>581254ec-89a2-484f-b356-6ce337d1d00e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22E4ECD2</paraID>
      <start>0</start>
      <end>2</end>
      <status>unmodified</status>
      <modifiedWord/>
      <trackRevisions>false</trackRevisions>
    </reviewItem>
    <reviewItem>
      <errorID>60158d50-0fb0-4fcd-a841-f010ebef4575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3A6BC001</paraID>
      <start>0</start>
      <end>2</end>
      <status>unmodified</status>
      <modifiedWord/>
      <trackRevisions>false</trackRevisions>
    </reviewItem>
    <reviewItem>
      <errorID>6ba78575-9ba1-4314-9fda-8af51c0eaa9e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35746D2E</paraID>
      <start>0</start>
      <end>2</end>
      <status>unmodified</status>
      <modifiedWord/>
      <trackRevisions>false</trackRevisions>
    </reviewItem>
    <reviewItem>
      <errorID>721347d4-84e1-46a6-8c49-14f61c128b2e</errorID>
      <errorWord>,</errorWord>
      <group>L1_Format</group>
      <groupName>格式问题</groupName>
      <ability>L2_HalfPunc_CN</ability>
      <abilityName>全半角问题</abilityName>
      <candidateList>
        <item>，</item>
      </candidateList>
      <explain>文本全半角错误。</explain>
      <paraID>35746D2E</paraID>
      <start>44</start>
      <end>45</end>
      <status>unmodified</status>
      <modifiedWord/>
      <trackRevisions>false</trackRevisions>
    </reviewItem>
    <reviewItem>
      <errorID>a855562e-382a-45a2-8a80-ec23b4a02a3d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728772E5</paraID>
      <start>0</start>
      <end>2</end>
      <status>unmodified</status>
      <modifiedWord/>
      <trackRevisions>false</trackRevisions>
    </reviewItem>
    <reviewItem>
      <errorID>0a1576e3-ac5b-4e7a-92ae-b9e996cae503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74A211EC</paraID>
      <start>0</start>
      <end>2</end>
      <status>unmodified</status>
      <modifiedWord/>
      <trackRevisions>false</trackRevisions>
    </reviewItem>
    <reviewItem>
      <errorID>69c5df95-b3b3-4f74-bdf9-e02c1b46cf1b</errorID>
      <errorWord>(</errorWord>
      <group>L1_Format</group>
      <groupName>格式问题</groupName>
      <ability>L2_HalfPunc_CN</ability>
      <abilityName>全半角问题</abilityName>
      <candidateList>
        <item>（</item>
      </candidateList>
      <explain>文本全半角错误。</explain>
      <paraID>74A211EC</paraID>
      <start>26</start>
      <end>27</end>
      <status>unmodified</status>
      <modifiedWord/>
      <trackRevisions>false</trackRevisions>
    </reviewItem>
    <reviewItem>
      <errorID>71fc905b-6a3d-4d3d-8629-81770596e98d</errorID>
      <errorWord>)</errorWord>
      <group>L1_Format</group>
      <groupName>格式问题</groupName>
      <ability>L2_HalfPunc_CN</ability>
      <abilityName>全半角问题</abilityName>
      <candidateList>
        <item>）</item>
      </candidateList>
      <explain>文本全半角错误。</explain>
      <paraID>74A211EC</paraID>
      <start>30</start>
      <end>31</end>
      <status>unmodified</status>
      <modifiedWord/>
      <trackRevisions>false</trackRevisions>
    </reviewItem>
    <reviewItem>
      <errorID>7e62f190-41ef-4c0e-8934-df72852daf98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441B43F1</paraID>
      <start>0</start>
      <end>2</end>
      <status>unmodified</status>
      <modifiedWord/>
      <trackRevisions>false</trackRevisions>
    </reviewItem>
    <reviewItem>
      <errorID>089f4e05-2109-4e67-addd-2c2ee8352bf7</errorID>
      <errorWord>,</errorWord>
      <group>L1_Format</group>
      <groupName>格式问题</groupName>
      <ability>L2_HalfPunc_CN</ability>
      <abilityName>全半角问题</abilityName>
      <candidateList>
        <item>，</item>
      </candidateList>
      <explain>文本全半角错误。</explain>
      <paraID>441B43F1</paraID>
      <start>16</start>
      <end>17</end>
      <status>unmodified</status>
      <modifiedWord/>
      <trackRevisions>false</trackRevisions>
    </reviewItem>
    <reviewItem>
      <errorID>2d57e5b5-3bf5-40d5-98b0-6fd434e0e24e</errorID>
      <errorWord>像素数</errorWord>
      <group>L1_Word</group>
      <groupName>字词问题</groupName>
      <ability>L2_Typo</ability>
      <abilityName>字词错误</abilityName>
      <candidateList>
        <item>像素</item>
      </candidateList>
      <explain/>
      <paraID>441B43F1</paraID>
      <start>26</start>
      <end>29</end>
      <status>unmodified</status>
      <modifiedWord/>
      <trackRevisions>false</trackRevisions>
    </reviewItem>
    <reviewItem>
      <errorID>50e7f94e-b09d-4121-9227-998801e2a3c5</errorID>
      <errorWord>,</errorWord>
      <group>L1_Format</group>
      <groupName>格式问题</groupName>
      <ability>L2_HalfPunc_CN</ability>
      <abilityName>全半角问题</abilityName>
      <candidateList>
        <item>，</item>
      </candidateList>
      <explain>文本全半角错误。</explain>
      <paraID>441B43F1</paraID>
      <start>32</start>
      <end>33</end>
      <status>unmodified</status>
      <modifiedWord/>
      <trackRevisions>false</trackRevisions>
    </reviewItem>
    <reviewItem>
      <errorID>001d0504-8e69-4411-b280-3369886a8a9a</errorID>
      <errorWord>,</errorWord>
      <group>L1_Format</group>
      <groupName>格式问题</groupName>
      <ability>L2_HalfPunc_CN</ability>
      <abilityName>全半角问题</abilityName>
      <candidateList>
        <item>，</item>
      </candidateList>
      <explain>文本全半角错误。</explain>
      <paraID>441B43F1</paraID>
      <start>52</start>
      <end>53</end>
      <status>unmodified</status>
      <modifiedWord/>
      <trackRevisions>false</trackRevisions>
    </reviewItem>
    <reviewItem>
      <errorID>2a19ac6f-8de0-4a37-87b3-7c4129fc0f76</errorID>
      <errorWord>;</errorWord>
      <group>L1_Format</group>
      <groupName>格式问题</groupName>
      <ability>L2_HalfPunc_CN</ability>
      <abilityName>全半角问题</abilityName>
      <candidateList>
        <item>；</item>
      </candidateList>
      <explain>文本全半角错误。</explain>
      <paraID>441B43F1</paraID>
      <start>73</start>
      <end>74</end>
      <status>unmodified</status>
      <modifiedWord/>
      <trackRevisions>false</trackRevisions>
    </reviewItem>
    <reviewItem>
      <errorID>0ba9c3a6-13b9-4c25-baaa-9302d9f3f66b</errorID>
      <errorWord>,</errorWord>
      <group>L1_Format</group>
      <groupName>格式问题</groupName>
      <ability>L2_HalfPunc_CN</ability>
      <abilityName>全半角问题</abilityName>
      <candidateList>
        <item>，</item>
      </candidateList>
      <explain>文本全半角错误。</explain>
      <paraID>441B43F1</paraID>
      <start>85</start>
      <end>86</end>
      <status>unmodified</status>
      <modifiedWord/>
      <trackRevisions>false</trackRevisions>
    </reviewItem>
    <reviewItem>
      <errorID>9a3c8ebd-0cbb-48fc-95ab-c786f917d0cd</errorID>
      <errorWord>)</errorWord>
      <group>L1_Format</group>
      <groupName>格式问题</groupName>
      <ability>L2_HalfPunc_CN</ability>
      <abilityName>全半角问题</abilityName>
      <candidateList>
        <item>）</item>
      </candidateList>
      <explain>文本全半角错误。</explain>
      <paraID>441B43F1</paraID>
      <start>103</start>
      <end>104</end>
      <status>unmodified</status>
      <modifiedWord/>
      <trackRevisions>false</trackRevisions>
    </reviewItem>
    <reviewItem>
      <errorID>aba94ce1-103e-44d1-91dd-70f75fcb50c3</errorID>
      <errorWord>,</errorWord>
      <group>L1_Format</group>
      <groupName>格式问题</groupName>
      <ability>L2_HalfPunc_CN</ability>
      <abilityName>全半角问题</abilityName>
      <candidateList>
        <item>，</item>
      </candidateList>
      <explain>文本全半角错误。</explain>
      <paraID>441B43F1</paraID>
      <start>108</start>
      <end>109</end>
      <status>unmodified</status>
      <modifiedWord/>
      <trackRevisions>false</trackRevisions>
    </reviewItem>
    <reviewItem>
      <errorID>372cd65a-b33a-4c9d-aa0d-482b5615f491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2F311F90</paraID>
      <start>0</start>
      <end>2</end>
      <status>unmodified</status>
      <modifiedWord/>
      <trackRevisions>false</trackRevisions>
    </reviewItem>
    <reviewItem>
      <errorID>c6a97178-a4a0-4b3f-82cc-8c4f831484ea</errorID>
      <errorWord>)</errorWord>
      <group>L1_Format</group>
      <groupName>格式问题</groupName>
      <ability>L2_HalfPunc_CN</ability>
      <abilityName>全半角问题</abilityName>
      <candidateList>
        <item>）</item>
      </candidateList>
      <explain>文本全半角错误。</explain>
      <paraID>54C0D3DD</paraID>
      <start>46</start>
      <end>47</end>
      <status>unmodified</status>
      <modifiedWord/>
      <trackRevisions>false</trackRevisions>
    </reviewItem>
    <reviewItem>
      <errorID>c610705a-4133-453d-9d29-d52355468e9e</errorID>
      <errorWord>,</errorWord>
      <group>L1_Format</group>
      <groupName>格式问题</groupName>
      <ability>L2_HalfPunc_CN</ability>
      <abilityName>全半角问题</abilityName>
      <candidateList>
        <item>，</item>
      </candidateList>
      <explain>文本全半角错误。</explain>
      <paraID>54C0D3DD</paraID>
      <start>98</start>
      <end>99</end>
      <status>unmodified</status>
      <modifiedWord/>
      <trackRevisions>false</trackRevisions>
    </reviewItem>
    <reviewItem>
      <errorID>0fd0a471-950d-4711-8a74-341d066fa127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37C988B</paraID>
      <start>0</start>
      <end>2</end>
      <status>unmodified</status>
      <modifiedWord/>
      <trackRevisions>false</trackRevisions>
    </reviewItem>
    <reviewItem>
      <errorID>bf9035f4-0fde-4251-84de-b6810c4cc5ea</errorID>
      <errorWord>应要</errorWord>
      <group>L1_Word</group>
      <groupName>字词问题</groupName>
      <ability>L2_Typo</ability>
      <abilityName>字词错误</abilityName>
      <candidateList>
        <item>应</item>
      </candidateList>
      <explain/>
      <paraID> 37C988B</paraID>
      <start>20</start>
      <end>22</end>
      <status>unmodified</status>
      <modifiedWord/>
      <trackRevisions>false</trackRevisions>
    </reviewItem>
    <reviewItem>
      <errorID>ee405dae-ef3b-4174-9277-6092e359a92e</errorID>
      <errorWord>)要</errorWord>
      <group>L1_Word</group>
      <groupName>字词问题</groupName>
      <ability>L2_Typo</ability>
      <abilityName>字词错误</abilityName>
      <candidateList>
        <item>)</item>
      </candidateList>
      <explain/>
      <paraID> 37C988B</paraID>
      <start>163</start>
      <end>165</end>
      <status>unmodified</status>
      <modifiedWord/>
      <trackRevisions>false</trackRevisions>
    </reviewItem>
    <reviewItem>
      <errorID>d02e2efc-0648-4d6c-afcf-5041cafcfe5d</errorID>
      <errorWord>)</errorWord>
      <group>L1_Format</group>
      <groupName>格式问题</groupName>
      <ability>L2_HalfPunc_CN</ability>
      <abilityName>全半角问题</abilityName>
      <candidateList>
        <item>）</item>
      </candidateList>
      <explain>文本全半角错误。</explain>
      <paraID> 37C988B</paraID>
      <start>800</start>
      <end>801</end>
      <status>unmodified</status>
      <modifiedWord/>
      <trackRevisions>false</trackRevisions>
    </reviewItem>
    <reviewItem>
      <errorID>9efb3b28-4bed-494a-bf16-7e4214201f88</errorID>
      <errorWord>)</errorWord>
      <group>L1_Format</group>
      <groupName>格式问题</groupName>
      <ability>L2_HalfPunc_CN</ability>
      <abilityName>全半角问题</abilityName>
      <candidateList>
        <item>）</item>
      </candidateList>
      <explain>文本全半角错误。</explain>
      <paraID> 37C988B</paraID>
      <start>1607</start>
      <end>1608</end>
      <status>unmodified</status>
      <modifiedWord/>
      <trackRevisions>false</trackRevisions>
    </reviewItem>
    <reviewItem>
      <errorID>9b115778-04dc-4126-b461-e8d65f66060d</errorID>
      <errorWord>)</errorWord>
      <group>L1_Format</group>
      <groupName>格式问题</groupName>
      <ability>L2_HalfPunc_CN</ability>
      <abilityName>全半角问题</abilityName>
      <candidateList>
        <item>）</item>
      </candidateList>
      <explain>文本全半角错误。</explain>
      <paraID> 37C988B</paraID>
      <start>1726</start>
      <end>1727</end>
      <status>unmodified</status>
      <modifiedWord/>
      <trackRevisions>false</trackRevisions>
    </reviewItem>
    <reviewItem>
      <errorID>2963d894-5b75-4463-b436-b8a8a9cf9688</errorID>
      <errorWord>、或</errorWord>
      <group>L1_Word</group>
      <groupName>字词问题</groupName>
      <ability>L2_Typo</ability>
      <abilityName>字词错误</abilityName>
      <candidateList>
        <item>或</item>
      </candidateList>
      <explain/>
      <paraID> 37C988B</paraID>
      <start>1838</start>
      <end>1840</end>
      <status>unmodified</status>
      <modifiedWord/>
      <trackRevisions>false</trackRevisions>
    </reviewItem>
    <reviewItem>
      <errorID>b5113d8a-166c-49dc-91f4-401892ef8935</errorID>
      <errorWord>、或</errorWord>
      <group>L1_Word</group>
      <groupName>字词问题</groupName>
      <ability>L2_Typo</ability>
      <abilityName>字词错误</abilityName>
      <candidateList>
        <item>或</item>
      </candidateList>
      <explain/>
      <paraID> 37C988B</paraID>
      <start>1845</start>
      <end>1847</end>
      <status>unmodified</status>
      <modifiedWord/>
      <trackRevisions>false</trackRevisions>
    </reviewItem>
    <reviewItem>
      <errorID>6047ac49-4889-434b-863d-982789d4a53b</errorID>
      <errorWord>、或</errorWord>
      <group>L1_Word</group>
      <groupName>字词问题</groupName>
      <ability>L2_Typo</ability>
      <abilityName>字词错误</abilityName>
      <candidateList>
        <item>或</item>
      </candidateList>
      <explain/>
      <paraID> 37C988B</paraID>
      <start>1852</start>
      <end>1854</end>
      <status>unmodified</status>
      <modifiedWord/>
      <trackRevisions>false</trackRevisions>
    </reviewItem>
    <reviewItem>
      <errorID>8b2858f1-29b2-4dad-95ea-30aa224723a1</errorID>
      <errorWord>)</errorWord>
      <group>L1_Format</group>
      <groupName>格式问题</groupName>
      <ability>L2_HalfPunc_CN</ability>
      <abilityName>全半角问题</abilityName>
      <candidateList>
        <item>）</item>
      </candidateList>
      <explain>文本全半角错误。</explain>
      <paraID> 37C988B</paraID>
      <start>1869</start>
      <end>1870</end>
      <status>unmodified</status>
      <modifiedWord/>
      <trackRevisions>false</trackRevisions>
    </reviewItem>
    <reviewItem>
      <errorID>55c84b2b-4a34-40c7-9293-eae4407ad280</errorID>
      <errorWord>)</errorWord>
      <group>L1_Format</group>
      <groupName>格式问题</groupName>
      <ability>L2_HalfPunc_CN</ability>
      <abilityName>全半角问题</abilityName>
      <candidateList>
        <item>）</item>
      </candidateList>
      <explain>文本全半角错误。</explain>
      <paraID> 37C988B</paraID>
      <start>1962</start>
      <end>1963</end>
      <status>unmodified</status>
      <modifiedWord/>
      <trackRevisions>false</trackRevisions>
    </reviewItem>
    <reviewItem>
      <errorID>3e931b09-1eb8-4f6d-9cf1-d228caddbb1d</errorID>
      <errorWord>(</errorWord>
      <group>L1_Format</group>
      <groupName>格式问题</groupName>
      <ability>L2_HalfPunc_CN</ability>
      <abilityName>全半角问题</abilityName>
      <candidateList>
        <item>（</item>
      </candidateList>
      <explain>文本全半角错误。</explain>
      <paraID> 37C988B</paraID>
      <start>2695</start>
      <end>2696</end>
      <status>unmodified</status>
      <modifiedWord/>
      <trackRevisions>false</trackRevisions>
    </reviewItem>
    <reviewItem>
      <errorID>a2d6df0c-3dc8-4f58-8b30-5dfa6684e813</errorID>
      <errorWord>)</errorWord>
      <group>L1_Format</group>
      <groupName>格式问题</groupName>
      <ability>L2_HalfPunc_CN</ability>
      <abilityName>全半角问题</abilityName>
      <candidateList>
        <item>）</item>
      </candidateList>
      <explain>文本全半角错误。</explain>
      <paraID> 37C988B</paraID>
      <start>2702</start>
      <end>2703</end>
      <status>unmodified</status>
      <modifiedWord/>
      <trackRevisions>false</trackRevisions>
    </reviewItem>
    <reviewItem>
      <errorID>69c62c9f-bed7-44ad-ad0c-d7a56980401d</errorID>
      <errorWord>中华民国</errorWord>
      <group>L1_Political</group>
      <groupName>政治性问题</groupName>
      <ability>L2_Unpolitical</ability>
      <abilityName>政治敏感错误</abilityName>
      <candidateList/>
      <explain/>
      <paraID> 37C988B</paraID>
      <start>2990</start>
      <end>2994</end>
      <status>unmodified</status>
      <modifiedWord/>
      <trackRevisions>false</trackRevisions>
    </reviewItem>
    <reviewItem>
      <errorID>4dfc9f76-8bcf-4aba-bc93-7e5d88d469ed</errorID>
      <errorWord>按照和</errorWord>
      <group>L1_Word</group>
      <groupName>字词问题</groupName>
      <ability>L2_Typo</ability>
      <abilityName>字词错误</abilityName>
      <candidateList>
        <item>按照</item>
      </candidateList>
      <explain/>
      <paraID> 9889D89</paraID>
      <start>60</start>
      <end>63</end>
      <status>unmodified</status>
      <modifiedWord/>
      <trackRevisions>false</trackRevisions>
    </reviewItem>
    <reviewItem>
      <errorID>98aff3a5-3e6e-4e91-8115-86ab5e408210</errorID>
      <errorWord>按照和</errorWord>
      <group>L1_Word</group>
      <groupName>字词问题</groupName>
      <ability>L2_Typo</ability>
      <abilityName>字词错误</abilityName>
      <candidateList>
        <item>按照</item>
      </candidateList>
      <explain/>
      <paraID>64480C55</paraID>
      <start>45</start>
      <end>48</end>
      <status>unmodified</status>
      <modifiedWord/>
      <trackRevisions>false</trackRevisions>
    </reviewItem>
    <reviewItem>
      <errorID>f0dd8c7e-3912-49a7-b5ff-177bb36d62b5</errorID>
      <errorWord>套装应</errorWord>
      <group>L1_Word</group>
      <groupName>字词问题</groupName>
      <ability>L2_Typo</ability>
      <abilityName>字词错误</abilityName>
      <candidateList>
        <item>套装</item>
      </candidateList>
      <explain/>
      <paraID> 4312624</paraID>
      <start>0</start>
      <end>3</end>
      <status>unmodified</status>
      <modifiedWord/>
      <trackRevisions>false</trackRevisions>
    </reviewItem>
    <reviewItem>
      <errorID>e52628c1-3ef9-40a4-bf7c-b43d2543d1bf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2D9C3D51</paraID>
      <start>0</start>
      <end>2</end>
      <status>unmodified</status>
      <modifiedWord/>
      <trackRevisions>false</trackRevisions>
    </reviewItem>
    <reviewItem>
      <errorID>9a4d4f32-f036-4f5e-9d48-057ab14d9873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597B3C42</paraID>
      <start>0</start>
      <end>2</end>
      <status>unmodified</status>
      <modifiedWord/>
      <trackRevisions>false</trackRevisions>
    </reviewItem>
    <reviewItem>
      <errorID>9bf31f70-2095-46d2-8f72-c5aa578230b9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5517DE13</paraID>
      <start>0</start>
      <end>2</end>
      <status>unmodified</status>
      <modifiedWord/>
      <trackRevisions>false</trackRevisions>
    </reviewItem>
    <reviewItem>
      <errorID>c89d1d78-a059-44e8-998d-19ec79c2f3fc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5D3724CD</paraID>
      <start>0</start>
      <end>2</end>
      <status>unmodified</status>
      <modifiedWord/>
      <trackRevisions>false</trackRevisions>
    </reviewItem>
    <reviewItem>
      <errorID>d31d571b-d58b-4556-8aa3-998b175f2583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6C8CA94F</paraID>
      <start>0</start>
      <end>2</end>
      <status>unmodified</status>
      <modifiedWord/>
      <trackRevisions>false</trackRevisions>
    </reviewItem>
    <reviewItem>
      <errorID>d1b25cdc-9886-4864-8f36-b1a5c4cdc2e6</errorID>
      <errorWord>,</errorWord>
      <group>L1_Format</group>
      <groupName>格式问题</groupName>
      <ability>L2_HalfPunc_CN</ability>
      <abilityName>全半角问题</abilityName>
      <candidateList>
        <item>，</item>
      </candidateList>
      <explain>文本全半角错误。</explain>
      <paraID>6C8CA94F</paraID>
      <start>44</start>
      <end>45</end>
      <status>unmodified</status>
      <modifiedWord/>
      <trackRevisions>false</trackRevisions>
    </reviewItem>
    <reviewItem>
      <errorID>e5bd067b-0ec4-470c-8f40-0bbb71739c6e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4BC922BE</paraID>
      <start>0</start>
      <end>2</end>
      <status>unmodified</status>
      <modifiedWord/>
      <trackRevisions>false</trackRevisions>
    </reviewItem>
    <reviewItem>
      <errorID>f169966a-1e27-4df9-9dbd-0161d72929fe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5309DF69</paraID>
      <start>0</start>
      <end>2</end>
      <status>unmodified</status>
      <modifiedWord/>
      <trackRevisions>false</trackRevisions>
    </reviewItem>
    <reviewItem>
      <errorID>f173ec83-4d93-4f80-8c07-9ccaabaaebc2</errorID>
      <errorWord>(</errorWord>
      <group>L1_Format</group>
      <groupName>格式问题</groupName>
      <ability>L2_HalfPunc_CN</ability>
      <abilityName>全半角问题</abilityName>
      <candidateList>
        <item>（</item>
      </candidateList>
      <explain>文本全半角错误。</explain>
      <paraID>5309DF69</paraID>
      <start>26</start>
      <end>27</end>
      <status>unmodified</status>
      <modifiedWord/>
      <trackRevisions>false</trackRevisions>
    </reviewItem>
    <reviewItem>
      <errorID>1aeb483b-9ae5-4005-abcd-16117b703a17</errorID>
      <errorWord>)</errorWord>
      <group>L1_Format</group>
      <groupName>格式问题</groupName>
      <ability>L2_HalfPunc_CN</ability>
      <abilityName>全半角问题</abilityName>
      <candidateList>
        <item>）</item>
      </candidateList>
      <explain>文本全半角错误。</explain>
      <paraID>5309DF69</paraID>
      <start>30</start>
      <end>31</end>
      <status>unmodified</status>
      <modifiedWord/>
      <trackRevisions>false</trackRevisions>
    </reviewItem>
    <reviewItem>
      <errorID>16133982-2fe3-4378-9299-4d8117fc93aa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54321810</paraID>
      <start>0</start>
      <end>2</end>
      <status>unmodified</status>
      <modifiedWord/>
      <trackRevisions>false</trackRevisions>
    </reviewItem>
    <reviewItem>
      <errorID>5159349f-0a08-44d0-9af7-d2ce869a2b71</errorID>
      <errorWord>,</errorWord>
      <group>L1_Format</group>
      <groupName>格式问题</groupName>
      <ability>L2_HalfPunc_CN</ability>
      <abilityName>全半角问题</abilityName>
      <candidateList>
        <item>，</item>
      </candidateList>
      <explain>文本全半角错误。</explain>
      <paraID>54321810</paraID>
      <start>16</start>
      <end>17</end>
      <status>unmodified</status>
      <modifiedWord/>
      <trackRevisions>false</trackRevisions>
    </reviewItem>
    <reviewItem>
      <errorID>3b5d9dd9-eb87-4909-b94e-f1e0dbf63e79</errorID>
      <errorWord>像素数</errorWord>
      <group>L1_Word</group>
      <groupName>字词问题</groupName>
      <ability>L2_Typo</ability>
      <abilityName>字词错误</abilityName>
      <candidateList>
        <item>像素</item>
      </candidateList>
      <explain/>
      <paraID>54321810</paraID>
      <start>26</start>
      <end>29</end>
      <status>unmodified</status>
      <modifiedWord/>
      <trackRevisions>false</trackRevisions>
    </reviewItem>
    <reviewItem>
      <errorID>1d4ada26-6b93-41f6-b800-f2f4ef271c22</errorID>
      <errorWord>,</errorWord>
      <group>L1_Format</group>
      <groupName>格式问题</groupName>
      <ability>L2_HalfPunc_CN</ability>
      <abilityName>全半角问题</abilityName>
      <candidateList>
        <item>，</item>
      </candidateList>
      <explain>文本全半角错误。</explain>
      <paraID>54321810</paraID>
      <start>32</start>
      <end>33</end>
      <status>unmodified</status>
      <modifiedWord/>
      <trackRevisions>false</trackRevisions>
    </reviewItem>
    <reviewItem>
      <errorID>6d30e877-eb15-4af7-aec2-fc8150f6c428</errorID>
      <errorWord>,</errorWord>
      <group>L1_Format</group>
      <groupName>格式问题</groupName>
      <ability>L2_HalfPunc_CN</ability>
      <abilityName>全半角问题</abilityName>
      <candidateList>
        <item>，</item>
      </candidateList>
      <explain>文本全半角错误。</explain>
      <paraID>54321810</paraID>
      <start>52</start>
      <end>53</end>
      <status>unmodified</status>
      <modifiedWord/>
      <trackRevisions>false</trackRevisions>
    </reviewItem>
    <reviewItem>
      <errorID>aed51b22-774e-40cd-a11a-47631de149b5</errorID>
      <errorWord>;</errorWord>
      <group>L1_Format</group>
      <groupName>格式问题</groupName>
      <ability>L2_HalfPunc_CN</ability>
      <abilityName>全半角问题</abilityName>
      <candidateList>
        <item>；</item>
      </candidateList>
      <explain>文本全半角错误。</explain>
      <paraID>54321810</paraID>
      <start>73</start>
      <end>74</end>
      <status>unmodified</status>
      <modifiedWord/>
      <trackRevisions>false</trackRevisions>
    </reviewItem>
    <reviewItem>
      <errorID>55a9543d-cddb-4211-8e3a-54688a89c80e</errorID>
      <errorWord>,</errorWord>
      <group>L1_Format</group>
      <groupName>格式问题</groupName>
      <ability>L2_HalfPunc_CN</ability>
      <abilityName>全半角问题</abilityName>
      <candidateList>
        <item>，</item>
      </candidateList>
      <explain>文本全半角错误。</explain>
      <paraID>54321810</paraID>
      <start>85</start>
      <end>86</end>
      <status>unmodified</status>
      <modifiedWord/>
      <trackRevisions>false</trackRevisions>
    </reviewItem>
    <reviewItem>
      <errorID>82dac347-c4fc-4f9e-b986-88fa36a0cbd8</errorID>
      <errorWord>)</errorWord>
      <group>L1_Format</group>
      <groupName>格式问题</groupName>
      <ability>L2_HalfPunc_CN</ability>
      <abilityName>全半角问题</abilityName>
      <candidateList>
        <item>）</item>
      </candidateList>
      <explain>文本全半角错误。</explain>
      <paraID>54321810</paraID>
      <start>103</start>
      <end>104</end>
      <status>unmodified</status>
      <modifiedWord/>
      <trackRevisions>false</trackRevisions>
    </reviewItem>
    <reviewItem>
      <errorID>fd45fa44-cc53-4ac3-b29b-5de28853ee88</errorID>
      <errorWord>,</errorWord>
      <group>L1_Format</group>
      <groupName>格式问题</groupName>
      <ability>L2_HalfPunc_CN</ability>
      <abilityName>全半角问题</abilityName>
      <candidateList>
        <item>，</item>
      </candidateList>
      <explain>文本全半角错误。</explain>
      <paraID>54321810</paraID>
      <start>108</start>
      <end>109</end>
      <status>unmodified</status>
      <modifiedWord/>
      <trackRevisions>false</trackRevisions>
    </reviewItem>
    <reviewItem>
      <errorID>6e2741a3-ee48-4d8d-9303-645b4dcfe940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6070FBF0</paraID>
      <start>0</start>
      <end>2</end>
      <status>unmodified</status>
      <modifiedWord/>
      <trackRevisions>false</trackRevisions>
    </reviewItem>
    <reviewItem>
      <errorID>8a14ef51-e9ea-45e2-8a69-0ef000474772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20964DE7</paraID>
      <start>0</start>
      <end>2</end>
      <status>unmodified</status>
      <modifiedWord/>
      <trackRevisions>false</trackRevisions>
    </reviewItem>
    <reviewItem>
      <errorID>1458b98b-4004-4be2-8564-df262b976035</errorID>
      <errorWord>,</errorWord>
      <group>L1_Format</group>
      <groupName>格式问题</groupName>
      <ability>L2_HalfPunc_CN</ability>
      <abilityName>全半角问题</abilityName>
      <candidateList>
        <item>，</item>
      </candidateList>
      <explain>文本全半角错误。</explain>
      <paraID>7B7E1D8D</paraID>
      <start>57</start>
      <end>58</end>
      <status>unmodified</status>
      <modifiedWord/>
      <trackRevisions>false</trackRevisions>
    </reviewItem>
    <reviewItem>
      <errorID>94f67059-18a9-4f7a-aab1-ec9f27de5fca</errorID>
      <errorWord>,</errorWord>
      <group>L1_Format</group>
      <groupName>格式问题</groupName>
      <ability>L2_HalfPunc_CN</ability>
      <abilityName>全半角问题</abilityName>
      <candidateList>
        <item>，</item>
      </candidateList>
      <explain>文本全半角错误。</explain>
      <paraID>7B7E1D8D</paraID>
      <start>76</start>
      <end>77</end>
      <status>unmodified</status>
      <modifiedWord/>
      <trackRevisions>false</trackRevisions>
    </reviewItem>
    <reviewItem>
      <errorID>61721441-c83d-4088-918b-cc18d1ca6eb3</errorID>
      <errorWord>,</errorWord>
      <group>L1_Format</group>
      <groupName>格式问题</groupName>
      <ability>L2_HalfPunc_CN</ability>
      <abilityName>全半角问题</abilityName>
      <candidateList>
        <item>，</item>
      </candidateList>
      <explain>文本全半角错误。</explain>
      <paraID>7B7E1D8D</paraID>
      <start>92</start>
      <end>93</end>
      <status>unmodified</status>
      <modifiedWord/>
      <trackRevisions>false</trackRevisions>
    </reviewItem>
    <reviewItem>
      <errorID>c23f13c2-38c9-4b7a-adac-cb1d8d0b5be5</errorID>
      <errorWord>、的</errorWord>
      <group>L1_Word</group>
      <groupName>字词问题</groupName>
      <ability>L2_Typo</ability>
      <abilityName>字词错误</abilityName>
      <candidateList>
        <item>、</item>
      </candidateList>
      <explain/>
      <paraID>187AA821</paraID>
      <start>35</start>
      <end>37</end>
      <status>unmodified</status>
      <modifiedWord/>
      <trackRevisions>false</trackRevisions>
    </reviewItem>
    <reviewItem>
      <errorID>28001e9b-a694-4ae5-bf91-59c3dda31ddc</errorID>
      <errorWord>流线形</errorWord>
      <group>L1_Word</group>
      <groupName>字词问题</groupName>
      <ability>L2_Typo</ability>
      <abilityName>字词错误</abilityName>
      <candidateList>
        <item>流线型</item>
      </candidateList>
      <explain>存在发音相同字词的误用。</explain>
      <paraID>7C97D5C1</paraID>
      <start>374</start>
      <end>377</end>
      <status>unmodified</status>
      <modifiedWord/>
      <trackRevisions>false</trackRevisions>
    </reviewItem>
    <reviewItem>
      <errorID>a474ffac-650c-4a1b-a681-c080c22401a9</errorID>
      <errorWord>流线形</errorWord>
      <group>L1_Word</group>
      <groupName>字词问题</groupName>
      <ability>L2_Typo</ability>
      <abilityName>字词错误</abilityName>
      <candidateList>
        <item>流线型</item>
      </candidateList>
      <explain/>
      <paraID>7C97D5C1</paraID>
      <start>521</start>
      <end>524</end>
      <status>unmodified</status>
      <modifiedWord/>
      <trackRevisions>false</trackRevisions>
    </reviewItem>
    <reviewItem>
      <errorID>1d7fcdea-94c5-44a0-aff4-b0c25944702f</errorID>
      <errorWord>,</errorWord>
      <group>L1_Format</group>
      <groupName>格式问题</groupName>
      <ability>L2_HalfPunc_CN</ability>
      <abilityName>全半角问题</abilityName>
      <candidateList>
        <item>，</item>
      </candidateList>
      <explain>文本全半角错误。</explain>
      <paraID>7C97D5C1</paraID>
      <start>531</start>
      <end>532</end>
      <status>unmodified</status>
      <modifiedWord/>
      <trackRevisions>false</trackRevisions>
    </reviewItem>
    <reviewItem>
      <errorID>944a770c-6e9d-415c-ac8b-7b9aecc16d86</errorID>
      <errorWord>变型</errorWord>
      <group>L1_Word</group>
      <groupName>字词问题</groupName>
      <ability>L2_Typo</ability>
      <abilityName>字词错误</abilityName>
      <candidateList>
        <item>变形</item>
      </candidateList>
      <explain/>
      <paraID>645898CC</paraID>
      <start>52</start>
      <end>54</end>
      <status>unmodified</status>
      <modifiedWord/>
      <trackRevisions>false</trackRevisions>
    </reviewItem>
    <reviewItem>
      <errorID>bcf37d7c-9a78-45c2-acd9-f3710b20886b</errorID>
      <errorWord>,</errorWord>
      <group>L1_Format</group>
      <groupName>格式问题</groupName>
      <ability>L2_HalfPunc_CN</ability>
      <abilityName>全半角问题</abilityName>
      <candidateList>
        <item>，</item>
      </candidateList>
      <explain>文本全半角错误。</explain>
      <paraID>645898CC</paraID>
      <start>54</start>
      <end>55</end>
      <status>unmodified</status>
      <modifiedWord/>
      <trackRevisions>false</trackRevisions>
    </reviewItem>
    <reviewItem>
      <errorID>72a0ba16-aa5a-45ed-99bc-647b5f881697</errorID>
      <errorWord>依</errorWord>
      <group>L1_Word</group>
      <groupName>字词问题</groupName>
      <ability>L2_Typo</ability>
      <abilityName>字词错误</abilityName>
      <candidateList>
        <item>依据</item>
      </candidateList>
      <explain/>
      <paraID>645898CC</paraID>
      <start>59</start>
      <end>60</end>
      <status>unmodified</status>
      <modifiedWord/>
      <trackRevisions>false</trackRevisions>
    </reviewItem>
    <reviewItem>
      <errorID>084303f9-3cbc-4299-9d66-3fc1f689a956</errorID>
      <errorWord>.</errorWord>
      <group>L1_Format</group>
      <groupName>格式问题</groupName>
      <ability>L2_HalfPunc_CN</ability>
      <abilityName>全半角问题</abilityName>
      <candidateList>
        <item>。</item>
      </candidateList>
      <explain>文本全半角错误。</explain>
      <paraID>645898CC</paraID>
      <start>66</start>
      <end>67</end>
      <status>unmodified</status>
      <modifiedWord/>
      <trackRevisions>false</trackRevisions>
    </reviewItem>
    <reviewItem>
      <errorID>124d9cc2-4d09-4fea-9eb9-2a1a687b5d24</errorID>
      <errorWord>粘结</errorWord>
      <group>L1_Word</group>
      <groupName>字词问题</groupName>
      <ability>L2_Typo</ability>
      <abilityName>字词错误</abilityName>
      <candidateList>
        <item>黏结</item>
      </candidateList>
      <explain>存在发音相同字词的误用。</explain>
      <paraID>6A8D5649</paraID>
      <start>118</start>
      <end>120</end>
      <status>unmodified</status>
      <modifiedWord/>
      <trackRevisions>false</trackRevisions>
    </reviewItem>
    <reviewItem>
      <errorID>6c1cc763-c106-4b40-a641-44de30bf5d82</errorID>
      <errorWord>,</errorWord>
      <group>L1_Format</group>
      <groupName>格式问题</groupName>
      <ability>L2_HalfPunc_CN</ability>
      <abilityName>全半角问题</abilityName>
      <candidateList>
        <item>，</item>
      </candidateList>
      <explain>文本全半角错误。</explain>
      <paraID>6A8D5649</paraID>
      <start>184</start>
      <end>185</end>
      <status>unmodified</status>
      <modifiedWord/>
      <trackRevisions>false</trackRevisions>
    </reviewItem>
    <reviewItem>
      <errorID>53583898-38b9-4805-b02c-c480935a19b1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6D2A3E63</paraID>
      <start>0</start>
      <end>2</end>
      <status>unmodified</status>
      <modifiedWord/>
      <trackRevisions>false</trackRevisions>
    </reviewItem>
    <reviewItem>
      <errorID>2e8dec0b-02f9-49d4-ac1d-5055196539f8</errorID>
      <errorWord>：：</errorWord>
      <group>L1_Punc</group>
      <groupName>标点问题</groupName>
      <ability>L2_Punc_CN</ability>
      <abilityName>标点符号问题</abilityName>
      <candidateList>
        <item>：</item>
      </candidateList>
      <explain/>
      <paraID>6D2A3E63</paraID>
      <start>29</start>
      <end>31</end>
      <status>unmodified</status>
      <modifiedWord/>
      <trackRevisions>false</trackRevisions>
    </reviewItem>
    <reviewItem>
      <errorID>bd161e98-e30c-480b-a60f-1f482745f53b</errorID>
      <errorWord>-</errorWord>
      <group>L1_Format</group>
      <groupName>格式问题</groupName>
      <ability>L2_HalfPunc_CN</ability>
      <abilityName>全半角问题</abilityName>
      <candidateList>
        <item>－</item>
      </candidateList>
      <explain>文本全半角错误。</explain>
      <paraID>6D2A3E63</paraID>
      <start>118</start>
      <end>119</end>
      <status>unmodified</status>
      <modifiedWord/>
      <trackRevisions>false</trackRevisions>
    </reviewItem>
    <reviewItem>
      <errorID>641f8a70-20cd-47fb-9b7d-d365d6e02397</errorID>
      <errorWord>-</errorWord>
      <group>L1_Format</group>
      <groupName>格式问题</groupName>
      <ability>L2_HalfPunc_CN</ability>
      <abilityName>全半角问题</abilityName>
      <candidateList>
        <item>－</item>
      </candidateList>
      <explain>文本全半角错误。</explain>
      <paraID>6D2A3E63</paraID>
      <start>119</start>
      <end>120</end>
      <status>unmodified</status>
      <modifiedWord/>
      <trackRevisions>false</trackRevisions>
    </reviewItem>
    <reviewItem>
      <errorID>9a77436e-d291-4b6c-82cd-97a168977adb</errorID>
      <errorWord>均为</errorWord>
      <group>L1_Word</group>
      <groupName>字词问题</groupName>
      <ability>L2_Typo</ability>
      <abilityName>字词错误</abilityName>
      <candidateList>
        <item>均</item>
      </candidateList>
      <explain/>
      <paraID>6D2A3E63</paraID>
      <start>241</start>
      <end>243</end>
      <status>unmodified</status>
      <modifiedWord/>
      <trackRevisions>false</trackRevisions>
    </reviewItem>
    <reviewItem>
      <errorID>a66051fd-fb9e-437f-8d59-bd65f90a3d64</errorID>
      <errorWord>:</errorWord>
      <group>L1_Format</group>
      <groupName>格式问题</groupName>
      <ability>L2_HalfPunc_CN</ability>
      <abilityName>全半角问题</abilityName>
      <candidateList>
        <item>：</item>
      </candidateList>
      <explain>文本全半角错误。</explain>
      <paraID>6D2A3E63</paraID>
      <start>749</start>
      <end>750</end>
      <status>unmodified</status>
      <modifiedWord/>
      <trackRevisions>false</trackRevisions>
    </reviewItem>
    <reviewItem>
      <errorID>7d89a64e-f214-40cf-bcf2-26c5a91a8de5</errorID>
      <errorWord>采用采用</errorWord>
      <group>L1_Word</group>
      <groupName>字词问题</groupName>
      <ability>L2_Typo</ability>
      <abilityName>字词错误</abilityName>
      <candidateList>
        <item>采用</item>
      </candidateList>
      <explain/>
      <paraID>6D2A3E63</paraID>
      <start>1048</start>
      <end>1052</end>
      <status>unmodified</status>
      <modifiedWord/>
      <trackRevisions>false</trackRevisions>
    </reviewItem>
    <reviewItem>
      <errorID>06955154-b386-4986-aad9-af6482fda567</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6D2A3E63</paraID>
      <start>1161</start>
      <end>1164</end>
      <status>unmodified</status>
      <modifiedWord/>
      <trackRevisions>false</trackRevisions>
    </reviewItem>
    <reviewItem>
      <errorID>922552e8-b94d-4a74-846c-f116e3026000</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6D2A3E63</paraID>
      <start>1197</start>
      <end>1200</end>
      <status>unmodified</status>
      <modifiedWord/>
      <trackRevisions>false</trackRevisions>
    </reviewItem>
    <reviewItem>
      <errorID>2a38b5f4-1755-4a60-ab31-f202e1fb91be</errorID>
      <errorWord>聚氨脂</errorWord>
      <group>L1_Word</group>
      <groupName>字词问题</groupName>
      <ability>L2_Typo</ability>
      <abilityName>字词错误</abilityName>
      <candidateList>
        <item>聚氨酯</item>
      </candidateList>
      <explain/>
      <paraID>7FC56C84</paraID>
      <start>26</start>
      <end>29</end>
      <status>unmodified</status>
      <modifiedWord/>
      <trackRevisions>false</trackRevisions>
    </reviewItem>
    <reviewItem>
      <errorID>5604ac03-bbfe-409e-a9fb-594dec0c29d4</errorID>
      <errorWord>耐耐</errorWord>
      <group>L1_Word</group>
      <groupName>字词问题</groupName>
      <ability>L2_Typo</ability>
      <abilityName>字词错误</abilityName>
      <candidateList>
        <item>耐</item>
      </candidateList>
      <explain/>
      <paraID>6F37F1B4</paraID>
      <start>704</start>
      <end>706</end>
      <status>unmodified</status>
      <modifiedWord/>
      <trackRevisions>false</trackRevisions>
    </reviewItem>
    <reviewItem>
      <errorID>1ee1313c-6c31-45d0-bef3-acc2d090d613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6F37F1B4</paraID>
      <start>835</start>
      <end>836</end>
      <status>unmodified</status>
      <modifiedWord/>
      <trackRevisions>false</trackRevisions>
    </reviewItem>
    <reviewItem>
      <errorID>3dbf1f75-4290-4632-a3f5-29458abec52c</errorID>
      <errorWord>流线形</errorWord>
      <group>L1_Word</group>
      <groupName>字词问题</groupName>
      <ability>L2_Typo</ability>
      <abilityName>字词错误</abilityName>
      <candidateList>
        <item>流线型</item>
      </candidateList>
      <explain>存在发音相同字词的误用。</explain>
      <paraID>6F37F1B4</paraID>
      <start>1301</start>
      <end>1304</end>
      <status>unmodified</status>
      <modifiedWord/>
      <trackRevisions>false</trackRevisions>
    </reviewItem>
    <reviewItem>
      <errorID>334aa7f6-561a-4a52-8a4c-1055359f5004</errorID>
      <errorWord>流线形</errorWord>
      <group>L1_Word</group>
      <groupName>字词问题</groupName>
      <ability>L2_Typo</ability>
      <abilityName>字词错误</abilityName>
      <candidateList>
        <item>流线型</item>
      </candidateList>
      <explain>存在发音相同字词的误用。</explain>
      <paraID>6F37F1B4</paraID>
      <start>1531</start>
      <end>1534</end>
      <status>unmodified</status>
      <modifiedWord/>
      <trackRevisions>false</trackRevisions>
    </reviewItem>
    <reviewItem>
      <errorID>f01497de-6bdf-477a-b555-d1abb73c053c</errorID>
      <errorWord>,</errorWord>
      <group>L1_Format</group>
      <groupName>格式问题</groupName>
      <ability>L2_HalfPunc_CN</ability>
      <abilityName>全半角问题</abilityName>
      <candidateList>
        <item>，</item>
      </candidateList>
      <explain>文本全半角错误。</explain>
      <paraID>6F37F1B4</paraID>
      <start>1541</start>
      <end>1542</end>
      <status>unmodified</status>
      <modifiedWord/>
      <trackRevisions>false</trackRevisions>
    </reviewItem>
    <reviewItem>
      <errorID>b5dab9f1-b827-4b3b-b102-11960d0c1700</errorID>
      <errorWord>:</errorWord>
      <group>L1_Format</group>
      <groupName>格式问题</groupName>
      <ability>L2_HalfPunc_CN</ability>
      <abilityName>全半角问题</abilityName>
      <candidateList>
        <item>：</item>
      </candidateList>
      <explain>文本全半角错误。</explain>
      <paraID>43CE49CA</paraID>
      <start>4</start>
      <end>5</end>
      <status>unmodified</status>
      <modifiedWord/>
      <trackRevisions>false</trackRevisions>
    </reviewItem>
    <reviewItem>
      <errorID>e32a39a3-dfb8-4793-87d9-f22bf75d00db</errorID>
      <errorWord>;</errorWord>
      <group>L1_Format</group>
      <groupName>格式问题</groupName>
      <ability>L2_HalfPunc_CN</ability>
      <abilityName>全半角问题</abilityName>
      <candidateList>
        <item>；</item>
      </candidateList>
      <explain>文本全半角错误。</explain>
      <paraID>43CE49CA</paraID>
      <start>27</start>
      <end>28</end>
      <status>unmodified</status>
      <modifiedWord/>
      <trackRevisions>false</trackRevisions>
    </reviewItem>
    <reviewItem>
      <errorID>93329c75-8f66-4409-802a-829f140a78d1</errorID>
      <errorWord>:</errorWord>
      <group>L1_Format</group>
      <groupName>格式问题</groupName>
      <ability>L2_HalfPunc_CN</ability>
      <abilityName>全半角问题</abilityName>
      <candidateList>
        <item>：</item>
      </candidateList>
      <explain>文本全半角错误。</explain>
      <paraID>43CE49CA</paraID>
      <start>34</start>
      <end>35</end>
      <status>unmodified</status>
      <modifiedWord/>
      <trackRevisions>false</trackRevisions>
    </reviewItem>
    <reviewItem>
      <errorID>0da2c211-4b9d-4b53-8127-c98fa0bf754b</errorID>
      <errorWord>,</errorWord>
      <group>L1_Format</group>
      <groupName>格式问题</groupName>
      <ability>L2_HalfPunc_CN</ability>
      <abilityName>全半角问题</abilityName>
      <candidateList>
        <item>，</item>
      </candidateList>
      <explain>文本全半角错误。</explain>
      <paraID>43CE49CA</paraID>
      <start>72</start>
      <end>73</end>
      <status>unmodified</status>
      <modifiedWord/>
      <trackRevisions>false</trackRevisions>
    </reviewItem>
    <reviewItem>
      <errorID>b1e77d42-00e7-4605-a734-8a3f3b9268f9</errorID>
      <errorWord>,</errorWord>
      <group>L1_Format</group>
      <groupName>格式问题</groupName>
      <ability>L2_HalfPunc_CN</ability>
      <abilityName>全半角问题</abilityName>
      <candidateList>
        <item>，</item>
      </candidateList>
      <explain>文本全半角错误。</explain>
      <paraID>43CE49CA</paraID>
      <start>79</start>
      <end>80</end>
      <status>unmodified</status>
      <modifiedWord/>
      <trackRevisions>false</trackRevisions>
    </reviewItem>
    <reviewItem>
      <errorID>a8126c49-74e9-4188-8e63-891c7ec9b694</errorID>
      <errorWord>,</errorWord>
      <group>L1_Format</group>
      <groupName>格式问题</groupName>
      <ability>L2_HalfPunc_CN</ability>
      <abilityName>全半角问题</abilityName>
      <candidateList>
        <item>，</item>
      </candidateList>
      <explain>文本全半角错误。</explain>
      <paraID>43CE49CA</paraID>
      <start>84</start>
      <end>85</end>
      <status>unmodified</status>
      <modifiedWord/>
      <trackRevisions>false</trackRevisions>
    </reviewItem>
    <reviewItem>
      <errorID>3aed69c2-50d5-454f-aef2-45699f14a15b</errorID>
      <errorWord>,</errorWord>
      <group>L1_Format</group>
      <groupName>格式问题</groupName>
      <ability>L2_HalfPunc_CN</ability>
      <abilityName>全半角问题</abilityName>
      <candidateList>
        <item>，</item>
      </candidateList>
      <explain>文本全半角错误。</explain>
      <paraID>43CE49CA</paraID>
      <start>94</start>
      <end>95</end>
      <status>unmodified</status>
      <modifiedWord/>
      <trackRevisions>false</trackRevisions>
    </reviewItem>
    <reviewItem>
      <errorID>b0bb74ca-d46e-4b4d-a44f-34bbd76467d5</errorID>
      <errorWord>.</errorWord>
      <group>L1_Format</group>
      <groupName>格式问题</groupName>
      <ability>L2_HalfPunc_CN</ability>
      <abilityName>全半角问题</abilityName>
      <candidateList>
        <item>。</item>
      </candidateList>
      <explain>文本全半角错误。</explain>
      <paraID>43CE49CA</paraID>
      <start>113</start>
      <end>114</end>
      <status>unmodified</status>
      <modifiedWord/>
      <trackRevisions>false</trackRevisions>
    </reviewItem>
    <reviewItem>
      <errorID>7ebd1479-0a77-47e3-b2bc-10bf51adc85c</errorID>
      <errorWord>:</errorWord>
      <group>L1_Format</group>
      <groupName>格式问题</groupName>
      <ability>L2_HalfPunc_CN</ability>
      <abilityName>全半角问题</abilityName>
      <candidateList>
        <item>：</item>
      </candidateList>
      <explain>文本全半角错误。</explain>
      <paraID>43CE49CA</paraID>
      <start>120</start>
      <end>121</end>
      <status>unmodified</status>
      <modifiedWord/>
      <trackRevisions>false</trackRevisions>
    </reviewItem>
    <reviewItem>
      <errorID>145b9baf-e63c-4d3f-8ffa-7dfe60d246f9</errorID>
      <errorWord>,</errorWord>
      <group>L1_Format</group>
      <groupName>格式问题</groupName>
      <ability>L2_HalfPunc_CN</ability>
      <abilityName>全半角问题</abilityName>
      <candidateList>
        <item>，</item>
      </candidateList>
      <explain>文本全半角错误。</explain>
      <paraID>43CE49CA</paraID>
      <start>130</start>
      <end>131</end>
      <status>unmodified</status>
      <modifiedWord/>
      <trackRevisions>false</trackRevisions>
    </reviewItem>
    <reviewItem>
      <errorID>1d97d726-b8ea-45d7-9e63-b5e5b35ade59</errorID>
      <errorWord>,</errorWord>
      <group>L1_Format</group>
      <groupName>格式问题</groupName>
      <ability>L2_HalfPunc_CN</ability>
      <abilityName>全半角问题</abilityName>
      <candidateList>
        <item>，</item>
      </candidateList>
      <explain>文本全半角错误。</explain>
      <paraID>43CE49CA</paraID>
      <start>140</start>
      <end>141</end>
      <status>unmodified</status>
      <modifiedWord/>
      <trackRevisions>false</trackRevisions>
    </reviewItem>
    <reviewItem>
      <errorID>07911aa8-bbc9-402a-adba-d6bf21abad11</errorID>
      <errorWord>.</errorWord>
      <group>L1_Format</group>
      <groupName>格式问题</groupName>
      <ability>L2_HalfPunc_CN</ability>
      <abilityName>全半角问题</abilityName>
      <candidateList>
        <item>。</item>
      </candidateList>
      <explain>文本全半角错误。</explain>
      <paraID>43CE49CA</paraID>
      <start>147</start>
      <end>148</end>
      <status>unmodified</status>
      <modifiedWord/>
      <trackRevisions>false</trackRevisions>
    </reviewItem>
    <reviewItem>
      <errorID>910ffea4-7353-4b2d-bfd4-fdc6fb68d34f</errorID>
      <errorWord>:</errorWord>
      <group>L1_Format</group>
      <groupName>格式问题</groupName>
      <ability>L2_HalfPunc_CN</ability>
      <abilityName>全半角问题</abilityName>
      <candidateList>
        <item>：</item>
      </candidateList>
      <explain>文本全半角错误。</explain>
      <paraID>43CE49CA</paraID>
      <start>188</start>
      <end>189</end>
      <status>unmodified</status>
      <modifiedWord/>
      <trackRevisions>false</trackRevisions>
    </reviewItem>
    <reviewItem>
      <errorID>22540af2-590f-4268-82c2-caf25a736485</errorID>
      <errorWord>;</errorWord>
      <group>L1_Format</group>
      <groupName>格式问题</groupName>
      <ability>L2_HalfPunc_CN</ability>
      <abilityName>全半角问题</abilityName>
      <candidateList>
        <item>；</item>
      </candidateList>
      <explain>文本全半角错误。</explain>
      <paraID>43CE49CA</paraID>
      <start>214</start>
      <end>215</end>
      <status>unmodified</status>
      <modifiedWord/>
      <trackRevisions>false</trackRevisions>
    </reviewItem>
    <reviewItem>
      <errorID>a52cd031-d849-4eb5-9c88-9d6b6abc8b5c</errorID>
      <errorWord>,</errorWord>
      <group>L1_Format</group>
      <groupName>格式问题</groupName>
      <ability>L2_HalfPunc_CN</ability>
      <abilityName>全半角问题</abilityName>
      <candidateList>
        <item>，</item>
      </candidateList>
      <explain>文本全半角错误。</explain>
      <paraID>43CE49CA</paraID>
      <start>221</start>
      <end>222</end>
      <status>unmodified</status>
      <modifiedWord/>
      <trackRevisions>false</trackRevisions>
    </reviewItem>
    <reviewItem>
      <errorID>18b774a8-e1e0-431e-8e67-563e3594d67f</errorID>
      <errorWord>.</errorWord>
      <group>L1_Format</group>
      <groupName>格式问题</groupName>
      <ability>L2_HalfPunc_CN</ability>
      <abilityName>全半角问题</abilityName>
      <candidateList>
        <item>。</item>
      </candidateList>
      <explain>文本全半角错误。</explain>
      <paraID>43CE49CA</paraID>
      <start>227</start>
      <end>228</end>
      <status>unmodified</status>
      <modifiedWord/>
      <trackRevisions>false</trackRevisions>
    </reviewItem>
    <reviewItem>
      <errorID>1b5170c0-8c4b-47f0-b535-48033a17722a</errorID>
      <errorWord>:</errorWord>
      <group>L1_Format</group>
      <groupName>格式问题</groupName>
      <ability>L2_HalfPunc_CN</ability>
      <abilityName>全半角问题</abilityName>
      <candidateList>
        <item>：</item>
      </candidateList>
      <explain>文本全半角错误。</explain>
      <paraID>43CE49CA</paraID>
      <start>232</start>
      <end>233</end>
      <status>unmodified</status>
      <modifiedWord/>
      <trackRevisions>false</trackRevisions>
    </reviewItem>
    <reviewItem>
      <errorID>0167202b-5117-47f1-abd9-ca5ef15a27db</errorID>
      <errorWord>,</errorWord>
      <group>L1_Format</group>
      <groupName>格式问题</groupName>
      <ability>L2_HalfPunc_CN</ability>
      <abilityName>全半角问题</abilityName>
      <candidateList>
        <item>，</item>
      </candidateList>
      <explain>文本全半角错误。</explain>
      <paraID>43CE49CA</paraID>
      <start>245</start>
      <end>246</end>
      <status>unmodified</status>
      <modifiedWord/>
      <trackRevisions>false</trackRevisions>
    </reviewItem>
    <reviewItem>
      <errorID>57648bb9-3263-4895-a48b-644c17727c15</errorID>
      <errorWord>倒勾</errorWord>
      <group>L1_Word</group>
      <groupName>字词问题</groupName>
      <ability>L2_Typo</ability>
      <abilityName>字词错误</abilityName>
      <candidateList>
        <item>倒钩</item>
      </candidateList>
      <explain>存在发音相同字词的误用。</explain>
      <paraID>43CE49CA</paraID>
      <start>248</start>
      <end>250</end>
      <status>unmodified</status>
      <modifiedWord/>
      <trackRevisions>false</trackRevisions>
    </reviewItem>
    <reviewItem>
      <errorID>f0e16599-4ee2-447b-91aa-9e592b09e198</errorID>
      <errorWord>(</errorWord>
      <group>L1_Format</group>
      <groupName>格式问题</groupName>
      <ability>L2_HalfPunc_CN</ability>
      <abilityName>全半角问题</abilityName>
      <candidateList>
        <item>（</item>
      </candidateList>
      <explain>文本全半角错误。</explain>
      <paraID>1D6E7390</paraID>
      <start>63</start>
      <end>64</end>
      <status>unmodified</status>
      <modifiedWord/>
      <trackRevisions>false</trackRevisions>
    </reviewItem>
    <reviewItem>
      <errorID>c875aaaa-9de7-48ef-8ddb-5aeb9e2e792f</errorID>
      <errorWord>)</errorWord>
      <group>L1_Format</group>
      <groupName>格式问题</groupName>
      <ability>L2_HalfPunc_CN</ability>
      <abilityName>全半角问题</abilityName>
      <candidateList>
        <item>）</item>
      </candidateList>
      <explain>文本全半角错误。</explain>
      <paraID>1D6E7390</paraID>
      <start>68</start>
      <end>69</end>
      <status>unmodified</status>
      <modifiedWord/>
      <trackRevisions>false</trackRevisions>
    </reviewItem>
    <reviewItem>
      <errorID>0f5f4691-ca1b-4f2d-8dfc-21304e682a04</errorID>
      <errorWord>(</errorWord>
      <group>L1_Format</group>
      <groupName>格式问题</groupName>
      <ability>L2_HalfPunc_CN</ability>
      <abilityName>全半角问题</abilityName>
      <candidateList>
        <item>（</item>
      </candidateList>
      <explain>文本全半角错误。</explain>
      <paraID>1D6E7390</paraID>
      <start>76</start>
      <end>77</end>
      <status>unmodified</status>
      <modifiedWord/>
      <trackRevisions>false</trackRevisions>
    </reviewItem>
    <reviewItem>
      <errorID>11def14b-fe2d-487c-9934-cece182cf745</errorID>
      <errorWord>)</errorWord>
      <group>L1_Format</group>
      <groupName>格式问题</groupName>
      <ability>L2_HalfPunc_CN</ability>
      <abilityName>全半角问题</abilityName>
      <candidateList>
        <item>）</item>
      </candidateList>
      <explain>文本全半角错误。</explain>
      <paraID>1D6E7390</paraID>
      <start>89</start>
      <end>90</end>
      <status>unmodified</status>
      <modifiedWord/>
      <trackRevisions>false</trackRevisions>
    </reviewItem>
    <reviewItem>
      <errorID>934d1edf-0229-4a20-a6c3-14e8e8f3f2c9</errorID>
      <errorWord>(</errorWord>
      <group>L1_Format</group>
      <groupName>格式问题</groupName>
      <ability>L2_HalfPunc_CN</ability>
      <abilityName>全半角问题</abilityName>
      <candidateList>
        <item>（</item>
      </candidateList>
      <explain>文本全半角错误。</explain>
      <paraID>1D6E7390</paraID>
      <start>115</start>
      <end>116</end>
      <status>unmodified</status>
      <modifiedWord/>
      <trackRevisions>false</trackRevisions>
    </reviewItem>
    <reviewItem>
      <errorID>28ede58f-b147-43aa-870b-56be99ee943b</errorID>
      <errorWord>)</errorWord>
      <group>L1_Format</group>
      <groupName>格式问题</groupName>
      <ability>L2_HalfPunc_CN</ability>
      <abilityName>全半角问题</abilityName>
      <candidateList>
        <item>）</item>
      </candidateList>
      <explain>文本全半角错误。</explain>
      <paraID>1D6E7390</paraID>
      <start>130</start>
      <end>131</end>
      <status>unmodified</status>
      <modifiedWord/>
      <trackRevisions>false</trackRevisions>
    </reviewItem>
    <reviewItem>
      <errorID>545dd467-1095-417a-9ac9-df7bc4a49c4d</errorID>
      <errorWord>(</errorWord>
      <group>L1_Format</group>
      <groupName>格式问题</groupName>
      <ability>L2_HalfPunc_CN</ability>
      <abilityName>全半角问题</abilityName>
      <candidateList>
        <item>（</item>
      </candidateList>
      <explain>文本全半角错误。</explain>
      <paraID>1D6E7390</paraID>
      <start>188</start>
      <end>189</end>
      <status>unmodified</status>
      <modifiedWord/>
      <trackRevisions>false</trackRevisions>
    </reviewItem>
    <reviewItem>
      <errorID>27ea2033-0abc-43cd-a772-2efd1c73fa73</errorID>
      <errorWord>)</errorWord>
      <group>L1_Format</group>
      <groupName>格式问题</groupName>
      <ability>L2_HalfPunc_CN</ability>
      <abilityName>全半角问题</abilityName>
      <candidateList>
        <item>）</item>
      </candidateList>
      <explain>文本全半角错误。</explain>
      <paraID>1D6E7390</paraID>
      <start>203</start>
      <end>204</end>
      <status>unmodified</status>
      <modifiedWord/>
      <trackRevisions>false</trackRevisions>
    </reviewItem>
    <reviewItem>
      <errorID>1bdc296d-8680-4c00-b8f0-4622a78d80b5</errorID>
      <errorWord>(</errorWord>
      <group>L1_Format</group>
      <groupName>格式问题</groupName>
      <ability>L2_HalfPunc_CN</ability>
      <abilityName>全半角问题</abilityName>
      <candidateList>
        <item>（</item>
      </candidateList>
      <explain>文本全半角错误。</explain>
      <paraID>7482446F</paraID>
      <start>120</start>
      <end>121</end>
      <status>unmodified</status>
      <modifiedWord/>
      <trackRevisions>false</trackRevisions>
    </reviewItem>
    <reviewItem>
      <errorID>694721b2-6d46-44aa-a77b-00f57e156081</errorID>
      <errorWord>)</errorWord>
      <group>L1_Format</group>
      <groupName>格式问题</groupName>
      <ability>L2_HalfPunc_CN</ability>
      <abilityName>全半角问题</abilityName>
      <candidateList>
        <item>）</item>
      </candidateList>
      <explain>文本全半角错误。</explain>
      <paraID>7482446F</paraID>
      <start>135</start>
      <end>136</end>
      <status>unmodified</status>
      <modifiedWord/>
      <trackRevisions>false</trackRevisions>
    </reviewItem>
    <reviewItem>
      <errorID>60f2038f-2493-4863-957f-f415d091ce45</errorID>
      <errorWord>(</errorWord>
      <group>L1_Format</group>
      <groupName>格式问题</groupName>
      <ability>L2_HalfPunc_CN</ability>
      <abilityName>全半角问题</abilityName>
      <candidateList>
        <item>（</item>
      </candidateList>
      <explain>文本全半角错误。</explain>
      <paraID>7482446F</paraID>
      <start>158</start>
      <end>159</end>
      <status>unmodified</status>
      <modifiedWord/>
      <trackRevisions>false</trackRevisions>
    </reviewItem>
    <reviewItem>
      <errorID>c31d07f7-ad38-45b1-b456-a6de7da7baa7</errorID>
      <errorWord>)</errorWord>
      <group>L1_Format</group>
      <groupName>格式问题</groupName>
      <ability>L2_HalfPunc_CN</ability>
      <abilityName>全半角问题</abilityName>
      <candidateList>
        <item>）</item>
      </candidateList>
      <explain>文本全半角错误。</explain>
      <paraID>7482446F</paraID>
      <start>173</start>
      <end>174</end>
      <status>unmodified</status>
      <modifiedWord/>
      <trackRevisions>false</trackRevisions>
    </reviewItem>
    <reviewItem>
      <errorID>b7b0e4e7-6e1d-4105-a8a7-f070eb5d574b</errorID>
      <errorWord>(</errorWord>
      <group>L1_Format</group>
      <groupName>格式问题</groupName>
      <ability>L2_HalfPunc_CN</ability>
      <abilityName>全半角问题</abilityName>
      <candidateList>
        <item>（</item>
      </candidateList>
      <explain>文本全半角错误。</explain>
      <paraID>7482446F</paraID>
      <start>192</start>
      <end>193</end>
      <status>unmodified</status>
      <modifiedWord/>
      <trackRevisions>false</trackRevisions>
    </reviewItem>
    <reviewItem>
      <errorID>1569284d-877b-48fa-9c0e-79e2c330909b</errorID>
      <errorWord>)</errorWord>
      <group>L1_Format</group>
      <groupName>格式问题</groupName>
      <ability>L2_HalfPunc_CN</ability>
      <abilityName>全半角问题</abilityName>
      <candidateList>
        <item>）</item>
      </candidateList>
      <explain>文本全半角错误。</explain>
      <paraID>7482446F</paraID>
      <start>210</start>
      <end>211</end>
      <status>unmodified</status>
      <modifiedWord/>
      <trackRevisions>false</trackRevisions>
    </reviewItem>
    <reviewItem>
      <errorID>dfe49748-1ce2-485f-8895-3b2350de07de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18C74178</paraID>
      <start>0</start>
      <end>2</end>
      <status>unmodified</status>
      <modifiedWord/>
      <trackRevisions>false</trackRevisions>
    </reviewItem>
    <reviewItem>
      <errorID>e6bc675b-42dd-42d7-9975-4b15be79778e</errorID>
      <errorWord>：：</errorWord>
      <group>L1_Punc</group>
      <groupName>标点问题</groupName>
      <ability>L2_Punc_CN</ability>
      <abilityName>标点符号问题</abilityName>
      <candidateList>
        <item>：</item>
      </candidateList>
      <explain/>
      <paraID>18C74178</paraID>
      <start>29</start>
      <end>31</end>
      <status>unmodified</status>
      <modifiedWord/>
      <trackRevisions>false</trackRevisions>
    </reviewItem>
    <reviewItem>
      <errorID>533bdd69-991a-4f2f-8b18-4c3913d676c1</errorID>
      <errorWord>-</errorWord>
      <group>L1_Format</group>
      <groupName>格式问题</groupName>
      <ability>L2_HalfPunc_CN</ability>
      <abilityName>全半角问题</abilityName>
      <candidateList>
        <item>－</item>
      </candidateList>
      <explain>文本全半角错误。</explain>
      <paraID>18C74178</paraID>
      <start>118</start>
      <end>119</end>
      <status>unmodified</status>
      <modifiedWord/>
      <trackRevisions>false</trackRevisions>
    </reviewItem>
    <reviewItem>
      <errorID>2987a15a-1d19-4f98-a1b1-209973f9a140</errorID>
      <errorWord>-</errorWord>
      <group>L1_Format</group>
      <groupName>格式问题</groupName>
      <ability>L2_HalfPunc_CN</ability>
      <abilityName>全半角问题</abilityName>
      <candidateList>
        <item>－</item>
      </candidateList>
      <explain>文本全半角错误。</explain>
      <paraID>18C74178</paraID>
      <start>119</start>
      <end>120</end>
      <status>unmodified</status>
      <modifiedWord/>
      <trackRevisions>false</trackRevisions>
    </reviewItem>
    <reviewItem>
      <errorID>755c82f3-de73-4437-91a9-1378274ee9a9</errorID>
      <errorWord>均为</errorWord>
      <group>L1_Word</group>
      <groupName>字词问题</groupName>
      <ability>L2_Typo</ability>
      <abilityName>字词错误</abilityName>
      <candidateList>
        <item>均</item>
      </candidateList>
      <explain/>
      <paraID>18C74178</paraID>
      <start>241</start>
      <end>243</end>
      <status>unmodified</status>
      <modifiedWord/>
      <trackRevisions>false</trackRevisions>
    </reviewItem>
    <reviewItem>
      <errorID>9cd62839-b6c3-4f2d-bc3a-c864dffe6f7f</errorID>
      <errorWord>:</errorWord>
      <group>L1_Format</group>
      <groupName>格式问题</groupName>
      <ability>L2_HalfPunc_CN</ability>
      <abilityName>全半角问题</abilityName>
      <candidateList>
        <item>：</item>
      </candidateList>
      <explain>文本全半角错误。</explain>
      <paraID>18C74178</paraID>
      <start>749</start>
      <end>750</end>
      <status>unmodified</status>
      <modifiedWord/>
      <trackRevisions>false</trackRevisions>
    </reviewItem>
    <reviewItem>
      <errorID>c4bbd6bf-c55b-4de1-ae6a-acc36a8fd25f</errorID>
      <errorWord>采用采用</errorWord>
      <group>L1_Word</group>
      <groupName>字词问题</groupName>
      <ability>L2_Typo</ability>
      <abilityName>字词错误</abilityName>
      <candidateList>
        <item>采用</item>
      </candidateList>
      <explain/>
      <paraID>18C74178</paraID>
      <start>1048</start>
      <end>1052</end>
      <status>unmodified</status>
      <modifiedWord/>
      <trackRevisions>false</trackRevisions>
    </reviewItem>
    <reviewItem>
      <errorID>0b1f573e-6e51-4215-9a88-ad0b562674d1</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18C74178</paraID>
      <start>1161</start>
      <end>1164</end>
      <status>unmodified</status>
      <modifiedWord/>
      <trackRevisions>false</trackRevisions>
    </reviewItem>
    <reviewItem>
      <errorID>e0f4bad3-2f82-47e9-b62d-2e5b7e3d994b</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18C74178</paraID>
      <start>1197</start>
      <end>1200</end>
      <status>unmodified</status>
      <modifiedWord/>
      <trackRevisions>false</trackRevisions>
    </reviewItem>
    <reviewItem>
      <errorID>94d21011-4601-4147-b731-fe35d628cc19</errorID>
      <errorWord>聚氨脂</errorWord>
      <group>L1_Word</group>
      <groupName>字词问题</groupName>
      <ability>L2_Typo</ability>
      <abilityName>字词错误</abilityName>
      <candidateList>
        <item>聚氨酯</item>
      </candidateList>
      <explain/>
      <paraID>5740F577</paraID>
      <start>26</start>
      <end>29</end>
      <status>unmodified</status>
      <modifiedWord/>
      <trackRevisions>false</trackRevisions>
    </reviewItem>
    <reviewItem>
      <errorID>ea3b3eba-f8a1-4180-8db7-19d44383363f</errorID>
      <errorWord>耐耐</errorWord>
      <group>L1_Word</group>
      <groupName>字词问题</groupName>
      <ability>L2_Typo</ability>
      <abilityName>字词错误</abilityName>
      <candidateList>
        <item>耐</item>
      </candidateList>
      <explain/>
      <paraID>5836C0CE</paraID>
      <start>705</start>
      <end>707</end>
      <status>unmodified</status>
      <modifiedWord/>
      <trackRevisions>false</trackRevisions>
    </reviewItem>
    <reviewItem>
      <errorID>5c495e22-2d80-45d8-85f6-21452f385036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5836C0CE</paraID>
      <start>836</start>
      <end>837</end>
      <status>unmodified</status>
      <modifiedWord/>
      <trackRevisions>false</trackRevisions>
    </reviewItem>
    <reviewItem>
      <errorID>c467161e-d456-4827-9cba-6b0efec2bdaa</errorID>
      <errorWord>流线形</errorWord>
      <group>L1_Word</group>
      <groupName>字词问题</groupName>
      <ability>L2_Typo</ability>
      <abilityName>字词错误</abilityName>
      <candidateList>
        <item>流线型</item>
      </candidateList>
      <explain>存在发音相同字词的误用。</explain>
      <paraID>5836C0CE</paraID>
      <start>1302</start>
      <end>1305</end>
      <status>unmodified</status>
      <modifiedWord/>
      <trackRevisions>false</trackRevisions>
    </reviewItem>
    <reviewItem>
      <errorID>51ee9088-bdee-4518-84a3-93732f8687e4</errorID>
      <errorWord>流线形</errorWord>
      <group>L1_Word</group>
      <groupName>字词问题</groupName>
      <ability>L2_Typo</ability>
      <abilityName>字词错误</abilityName>
      <candidateList>
        <item>流线型</item>
      </candidateList>
      <explain>存在发音相同字词的误用。</explain>
      <paraID>5836C0CE</paraID>
      <start>1532</start>
      <end>1535</end>
      <status>unmodified</status>
      <modifiedWord/>
      <trackRevisions>false</trackRevisions>
    </reviewItem>
    <reviewItem>
      <errorID>3f06ddb5-dc68-4f1c-a8c8-609d11bd4d7f</errorID>
      <errorWord>,</errorWord>
      <group>L1_Format</group>
      <groupName>格式问题</groupName>
      <ability>L2_HalfPunc_CN</ability>
      <abilityName>全半角问题</abilityName>
      <candidateList>
        <item>，</item>
      </candidateList>
      <explain>文本全半角错误。</explain>
      <paraID>5836C0CE</paraID>
      <start>1542</start>
      <end>1543</end>
      <status>unmodified</status>
      <modifiedWord/>
      <trackRevisions>false</trackRevisions>
    </reviewItem>
    <reviewItem>
      <errorID>b33c2564-e52c-4106-bb96-cb44b1131826</errorID>
      <errorWord>:</errorWord>
      <group>L1_Format</group>
      <groupName>格式问题</groupName>
      <ability>L2_HalfPunc_CN</ability>
      <abilityName>全半角问题</abilityName>
      <candidateList>
        <item>：</item>
      </candidateList>
      <explain>文本全半角错误。</explain>
      <paraID>4841046E</paraID>
      <start>4</start>
      <end>5</end>
      <status>unmodified</status>
      <modifiedWord/>
      <trackRevisions>false</trackRevisions>
    </reviewItem>
    <reviewItem>
      <errorID>0a4fed84-9ecd-4204-8a9a-cfe164095b70</errorID>
      <errorWord>;</errorWord>
      <group>L1_Format</group>
      <groupName>格式问题</groupName>
      <ability>L2_HalfPunc_CN</ability>
      <abilityName>全半角问题</abilityName>
      <candidateList>
        <item>；</item>
      </candidateList>
      <explain>文本全半角错误。</explain>
      <paraID>4841046E</paraID>
      <start>27</start>
      <end>28</end>
      <status>unmodified</status>
      <modifiedWord/>
      <trackRevisions>false</trackRevisions>
    </reviewItem>
    <reviewItem>
      <errorID>e5d40fe2-787e-4a85-9fa3-2454e6f97a08</errorID>
      <errorWord>:</errorWord>
      <group>L1_Format</group>
      <groupName>格式问题</groupName>
      <ability>L2_HalfPunc_CN</ability>
      <abilityName>全半角问题</abilityName>
      <candidateList>
        <item>：</item>
      </candidateList>
      <explain>文本全半角错误。</explain>
      <paraID>4841046E</paraID>
      <start>34</start>
      <end>35</end>
      <status>unmodified</status>
      <modifiedWord/>
      <trackRevisions>false</trackRevisions>
    </reviewItem>
    <reviewItem>
      <errorID>b4e1ec67-9d21-46f3-8193-8ec2b1d33e51</errorID>
      <errorWord>,</errorWord>
      <group>L1_Format</group>
      <groupName>格式问题</groupName>
      <ability>L2_HalfPunc_CN</ability>
      <abilityName>全半角问题</abilityName>
      <candidateList>
        <item>，</item>
      </candidateList>
      <explain>文本全半角错误。</explain>
      <paraID>4841046E</paraID>
      <start>72</start>
      <end>73</end>
      <status>unmodified</status>
      <modifiedWord/>
      <trackRevisions>false</trackRevisions>
    </reviewItem>
    <reviewItem>
      <errorID>8cdb5950-4f7a-4f7e-ae7f-f0223e93b927</errorID>
      <errorWord>,</errorWord>
      <group>L1_Format</group>
      <groupName>格式问题</groupName>
      <ability>L2_HalfPunc_CN</ability>
      <abilityName>全半角问题</abilityName>
      <candidateList>
        <item>，</item>
      </candidateList>
      <explain>文本全半角错误。</explain>
      <paraID>4841046E</paraID>
      <start>79</start>
      <end>80</end>
      <status>unmodified</status>
      <modifiedWord/>
      <trackRevisions>false</trackRevisions>
    </reviewItem>
    <reviewItem>
      <errorID>b31e3a70-d6fb-45ef-bf2e-9fd3d2075a6a</errorID>
      <errorWord>,</errorWord>
      <group>L1_Format</group>
      <groupName>格式问题</groupName>
      <ability>L2_HalfPunc_CN</ability>
      <abilityName>全半角问题</abilityName>
      <candidateList>
        <item>，</item>
      </candidateList>
      <explain>文本全半角错误。</explain>
      <paraID>4841046E</paraID>
      <start>84</start>
      <end>85</end>
      <status>unmodified</status>
      <modifiedWord/>
      <trackRevisions>false</trackRevisions>
    </reviewItem>
    <reviewItem>
      <errorID>3e2477a0-3a6b-493f-b3ff-50b17df13e02</errorID>
      <errorWord>,</errorWord>
      <group>L1_Format</group>
      <groupName>格式问题</groupName>
      <ability>L2_HalfPunc_CN</ability>
      <abilityName>全半角问题</abilityName>
      <candidateList>
        <item>，</item>
      </candidateList>
      <explain>文本全半角错误。</explain>
      <paraID>4841046E</paraID>
      <start>94</start>
      <end>95</end>
      <status>unmodified</status>
      <modifiedWord/>
      <trackRevisions>false</trackRevisions>
    </reviewItem>
    <reviewItem>
      <errorID>4bab9916-724a-460b-aedd-b8c1e4d7b66f</errorID>
      <errorWord>.</errorWord>
      <group>L1_Format</group>
      <groupName>格式问题</groupName>
      <ability>L2_HalfPunc_CN</ability>
      <abilityName>全半角问题</abilityName>
      <candidateList>
        <item>。</item>
      </candidateList>
      <explain>文本全半角错误。</explain>
      <paraID>4841046E</paraID>
      <start>113</start>
      <end>114</end>
      <status>unmodified</status>
      <modifiedWord/>
      <trackRevisions>false</trackRevisions>
    </reviewItem>
    <reviewItem>
      <errorID>2dd9001d-f80d-4fbb-95b0-bfb649431880</errorID>
      <errorWord>:</errorWord>
      <group>L1_Format</group>
      <groupName>格式问题</groupName>
      <ability>L2_HalfPunc_CN</ability>
      <abilityName>全半角问题</abilityName>
      <candidateList>
        <item>：</item>
      </candidateList>
      <explain>文本全半角错误。</explain>
      <paraID>4841046E</paraID>
      <start>120</start>
      <end>121</end>
      <status>unmodified</status>
      <modifiedWord/>
      <trackRevisions>false</trackRevisions>
    </reviewItem>
    <reviewItem>
      <errorID>0e3753b6-7224-412a-a541-21d12b864d85</errorID>
      <errorWord>,</errorWord>
      <group>L1_Format</group>
      <groupName>格式问题</groupName>
      <ability>L2_HalfPunc_CN</ability>
      <abilityName>全半角问题</abilityName>
      <candidateList>
        <item>，</item>
      </candidateList>
      <explain>文本全半角错误。</explain>
      <paraID>4841046E</paraID>
      <start>130</start>
      <end>131</end>
      <status>unmodified</status>
      <modifiedWord/>
      <trackRevisions>false</trackRevisions>
    </reviewItem>
    <reviewItem>
      <errorID>235db664-fc98-4ea9-b61f-3ad9073eb5c4</errorID>
      <errorWord>,</errorWord>
      <group>L1_Format</group>
      <groupName>格式问题</groupName>
      <ability>L2_HalfPunc_CN</ability>
      <abilityName>全半角问题</abilityName>
      <candidateList>
        <item>，</item>
      </candidateList>
      <explain>文本全半角错误。</explain>
      <paraID>4841046E</paraID>
      <start>140</start>
      <end>141</end>
      <status>unmodified</status>
      <modifiedWord/>
      <trackRevisions>false</trackRevisions>
    </reviewItem>
    <reviewItem>
      <errorID>f35962a7-2bf4-404b-bc1a-5521dfcf7bba</errorID>
      <errorWord>.</errorWord>
      <group>L1_Format</group>
      <groupName>格式问题</groupName>
      <ability>L2_HalfPunc_CN</ability>
      <abilityName>全半角问题</abilityName>
      <candidateList>
        <item>。</item>
      </candidateList>
      <explain>文本全半角错误。</explain>
      <paraID>4841046E</paraID>
      <start>147</start>
      <end>148</end>
      <status>unmodified</status>
      <modifiedWord/>
      <trackRevisions>false</trackRevisions>
    </reviewItem>
    <reviewItem>
      <errorID>9a6f0671-39f7-4a0a-947c-3983fe0c3996</errorID>
      <errorWord>:</errorWord>
      <group>L1_Format</group>
      <groupName>格式问题</groupName>
      <ability>L2_HalfPunc_CN</ability>
      <abilityName>全半角问题</abilityName>
      <candidateList>
        <item>：</item>
      </candidateList>
      <explain>文本全半角错误。</explain>
      <paraID>4841046E</paraID>
      <start>190</start>
      <end>191</end>
      <status>unmodified</status>
      <modifiedWord/>
      <trackRevisions>false</trackRevisions>
    </reviewItem>
    <reviewItem>
      <errorID>8dfd88bd-de07-4f9b-ba1b-d191c287072f</errorID>
      <errorWord>;</errorWord>
      <group>L1_Format</group>
      <groupName>格式问题</groupName>
      <ability>L2_HalfPunc_CN</ability>
      <abilityName>全半角问题</abilityName>
      <candidateList>
        <item>；</item>
      </candidateList>
      <explain>文本全半角错误。</explain>
      <paraID>4841046E</paraID>
      <start>220</start>
      <end>221</end>
      <status>unmodified</status>
      <modifiedWord/>
      <trackRevisions>false</trackRevisions>
    </reviewItem>
    <reviewItem>
      <errorID>ae7379f4-8730-4d35-bde1-236fa66e988a</errorID>
      <errorWord>,</errorWord>
      <group>L1_Format</group>
      <groupName>格式问题</groupName>
      <ability>L2_HalfPunc_CN</ability>
      <abilityName>全半角问题</abilityName>
      <candidateList>
        <item>，</item>
      </candidateList>
      <explain>文本全半角错误。</explain>
      <paraID>4841046E</paraID>
      <start>227</start>
      <end>228</end>
      <status>unmodified</status>
      <modifiedWord/>
      <trackRevisions>false</trackRevisions>
    </reviewItem>
    <reviewItem>
      <errorID>d04b48f5-b573-48f4-8f74-89633f00f903</errorID>
      <errorWord>.</errorWord>
      <group>L1_Format</group>
      <groupName>格式问题</groupName>
      <ability>L2_HalfPunc_CN</ability>
      <abilityName>全半角问题</abilityName>
      <candidateList>
        <item>。</item>
      </candidateList>
      <explain>文本全半角错误。</explain>
      <paraID>4841046E</paraID>
      <start>233</start>
      <end>234</end>
      <status>unmodified</status>
      <modifiedWord/>
      <trackRevisions>false</trackRevisions>
    </reviewItem>
    <reviewItem>
      <errorID>fbedf447-fec4-4895-befa-7e8a7524f566</errorID>
      <errorWord>:</errorWord>
      <group>L1_Format</group>
      <groupName>格式问题</groupName>
      <ability>L2_HalfPunc_CN</ability>
      <abilityName>全半角问题</abilityName>
      <candidateList>
        <item>：</item>
      </candidateList>
      <explain>文本全半角错误。</explain>
      <paraID>4841046E</paraID>
      <start>238</start>
      <end>239</end>
      <status>unmodified</status>
      <modifiedWord/>
      <trackRevisions>false</trackRevisions>
    </reviewItem>
    <reviewItem>
      <errorID>2b3a2ace-bb77-4cf7-bd95-b48081187407</errorID>
      <errorWord>,</errorWord>
      <group>L1_Format</group>
      <groupName>格式问题</groupName>
      <ability>L2_HalfPunc_CN</ability>
      <abilityName>全半角问题</abilityName>
      <candidateList>
        <item>，</item>
      </candidateList>
      <explain>文本全半角错误。</explain>
      <paraID>4841046E</paraID>
      <start>251</start>
      <end>252</end>
      <status>unmodified</status>
      <modifiedWord/>
      <trackRevisions>false</trackRevisions>
    </reviewItem>
    <reviewItem>
      <errorID>35af19a8-e3b9-464a-9e27-cbf230d3dbad</errorID>
      <errorWord>倒勾</errorWord>
      <group>L1_Word</group>
      <groupName>字词问题</groupName>
      <ability>L2_Typo</ability>
      <abilityName>字词错误</abilityName>
      <candidateList>
        <item>倒钩</item>
      </candidateList>
      <explain>存在发音相同字词的误用。</explain>
      <paraID>4841046E</paraID>
      <start>254</start>
      <end>256</end>
      <status>unmodified</status>
      <modifiedWord/>
      <trackRevisions>false</trackRevisions>
    </reviewItem>
    <reviewItem>
      <errorID>933e1d32-ae57-4dd1-9eb0-fed131403fe5</errorID>
      <errorWord>.</errorWord>
      <group>L1_Format</group>
      <groupName>格式问题</groupName>
      <ability>L2_HalfPunc_CN</ability>
      <abilityName>全半角问题</abilityName>
      <candidateList>
        <item>。</item>
      </candidateList>
      <explain>文本全半角错误。</explain>
      <paraID>4841046E</paraID>
      <start>263</start>
      <end>264</end>
      <status>unmodified</status>
      <modifiedWord/>
      <trackRevisions>false</trackRevisions>
    </reviewItem>
    <reviewItem>
      <errorID>8759e214-8c1a-463d-b1b2-5ab51cf59abe</errorID>
      <errorWord>(</errorWord>
      <group>L1_Format</group>
      <groupName>格式问题</groupName>
      <ability>L2_HalfPunc_CN</ability>
      <abilityName>全半角问题</abilityName>
      <candidateList>
        <item>（</item>
      </candidateList>
      <explain>文本全半角错误。</explain>
      <paraID>4A384A6A</paraID>
      <start>63</start>
      <end>64</end>
      <status>unmodified</status>
      <modifiedWord/>
      <trackRevisions>false</trackRevisions>
    </reviewItem>
    <reviewItem>
      <errorID>4572242a-1d94-4090-b397-9d780492de6e</errorID>
      <errorWord>)</errorWord>
      <group>L1_Format</group>
      <groupName>格式问题</groupName>
      <ability>L2_HalfPunc_CN</ability>
      <abilityName>全半角问题</abilityName>
      <candidateList>
        <item>）</item>
      </candidateList>
      <explain>文本全半角错误。</explain>
      <paraID>4A384A6A</paraID>
      <start>68</start>
      <end>69</end>
      <status>unmodified</status>
      <modifiedWord/>
      <trackRevisions>false</trackRevisions>
    </reviewItem>
    <reviewItem>
      <errorID>0bf7ee82-d0b6-4397-809e-467d0d6f5aef</errorID>
      <errorWord>(</errorWord>
      <group>L1_Format</group>
      <groupName>格式问题</groupName>
      <ability>L2_HalfPunc_CN</ability>
      <abilityName>全半角问题</abilityName>
      <candidateList>
        <item>（</item>
      </candidateList>
      <explain>文本全半角错误。</explain>
      <paraID>4A384A6A</paraID>
      <start>76</start>
      <end>77</end>
      <status>unmodified</status>
      <modifiedWord/>
      <trackRevisions>false</trackRevisions>
    </reviewItem>
    <reviewItem>
      <errorID>7c156bd4-68fa-4652-8652-09f54adae46a</errorID>
      <errorWord>)</errorWord>
      <group>L1_Format</group>
      <groupName>格式问题</groupName>
      <ability>L2_HalfPunc_CN</ability>
      <abilityName>全半角问题</abilityName>
      <candidateList>
        <item>）</item>
      </candidateList>
      <explain>文本全半角错误。</explain>
      <paraID>4A384A6A</paraID>
      <start>89</start>
      <end>90</end>
      <status>unmodified</status>
      <modifiedWord/>
      <trackRevisions>false</trackRevisions>
    </reviewItem>
    <reviewItem>
      <errorID>7a318a9c-918f-4f30-a667-99208f8dc459</errorID>
      <errorWord>(</errorWord>
      <group>L1_Format</group>
      <groupName>格式问题</groupName>
      <ability>L2_HalfPunc_CN</ability>
      <abilityName>全半角问题</abilityName>
      <candidateList>
        <item>（</item>
      </candidateList>
      <explain>文本全半角错误。</explain>
      <paraID>4A384A6A</paraID>
      <start>115</start>
      <end>116</end>
      <status>unmodified</status>
      <modifiedWord/>
      <trackRevisions>false</trackRevisions>
    </reviewItem>
    <reviewItem>
      <errorID>b80b4fb0-925e-4199-936f-41dfc99594ff</errorID>
      <errorWord>)</errorWord>
      <group>L1_Format</group>
      <groupName>格式问题</groupName>
      <ability>L2_HalfPunc_CN</ability>
      <abilityName>全半角问题</abilityName>
      <candidateList>
        <item>）</item>
      </candidateList>
      <explain>文本全半角错误。</explain>
      <paraID>4A384A6A</paraID>
      <start>130</start>
      <end>131</end>
      <status>unmodified</status>
      <modifiedWord/>
      <trackRevisions>false</trackRevisions>
    </reviewItem>
    <reviewItem>
      <errorID>29805843-9e21-472a-8214-42676fed0564</errorID>
      <errorWord>(</errorWord>
      <group>L1_Format</group>
      <groupName>格式问题</groupName>
      <ability>L2_HalfPunc_CN</ability>
      <abilityName>全半角问题</abilityName>
      <candidateList>
        <item>（</item>
      </candidateList>
      <explain>文本全半角错误。</explain>
      <paraID>4A384A6A</paraID>
      <start>174</start>
      <end>175</end>
      <status>unmodified</status>
      <modifiedWord/>
      <trackRevisions>false</trackRevisions>
    </reviewItem>
    <reviewItem>
      <errorID>98be2d87-cc5a-4488-bc46-1366d42fa4c9</errorID>
      <errorWord>)</errorWord>
      <group>L1_Format</group>
      <groupName>格式问题</groupName>
      <ability>L2_HalfPunc_CN</ability>
      <abilityName>全半角问题</abilityName>
      <candidateList>
        <item>）</item>
      </candidateList>
      <explain>文本全半角错误。</explain>
      <paraID>4A384A6A</paraID>
      <start>189</start>
      <end>190</end>
      <status>unmodified</status>
      <modifiedWord/>
      <trackRevisions>false</trackRevisions>
    </reviewItem>
    <reviewItem>
      <errorID>343cb3f1-bc20-4d33-b7f8-8e63795bb44e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38362C23</paraID>
      <start>0</start>
      <end>2</end>
      <status>unmodified</status>
      <modifiedWord/>
      <trackRevisions>false</trackRevisions>
    </reviewItem>
    <reviewItem>
      <errorID>12acbb0b-97c8-4a53-a433-1ebd239e5cf6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77994250</paraID>
      <start>0</start>
      <end>2</end>
      <status>unmodified</status>
      <modifiedWord/>
      <trackRevisions>false</trackRevisions>
    </reviewItem>
    <reviewItem>
      <errorID>e85ad941-1b4a-4253-af3e-5a53f02197ce</errorID>
      <errorWord>~</errorWord>
      <group>L1_Format</group>
      <groupName>格式问题</groupName>
      <ability>L2_HalfPunc_CN</ability>
      <abilityName>全半角问题</abilityName>
      <candidateList>
        <item>～</item>
      </candidateList>
      <explain>文本全半角错误。</explain>
      <paraID>77994250</paraID>
      <start>65</start>
      <end>66</end>
      <status>unmodified</status>
      <modifiedWord/>
      <trackRevisions>false</trackRevisions>
    </reviewItem>
    <reviewItem>
      <errorID>b52da709-87e8-45c7-9711-8b54373a42da</errorID>
      <errorWord>。</errorWord>
      <group>L1_Format</group>
      <groupName>格式问题</groupName>
      <ability>L2_HalfPunc_CN</ability>
      <abilityName>全半角问题</abilityName>
      <candidateList>
        <item>.</item>
      </candidateList>
      <explain>文本全半角错误。</explain>
      <paraID>6161AA64</paraID>
      <start>23</start>
      <end>24</end>
      <status>unmodified</status>
      <modifiedWord/>
      <trackRevisions>false</trackRevisions>
    </reviewItem>
    <reviewItem>
      <errorID>5dcc8dc9-f531-4809-8703-7bad2f4bc11b</errorID>
      <errorWord>。</errorWord>
      <group>L1_Format</group>
      <groupName>格式问题</groupName>
      <ability>L2_HalfPunc_CN</ability>
      <abilityName>全半角问题</abilityName>
      <candidateList>
        <item>.</item>
      </candidateList>
      <explain>文本全半角错误。</explain>
      <paraID>2E910513</paraID>
      <start>23</start>
      <end>24</end>
      <status>unmodified</status>
      <modifiedWord/>
      <trackRevisions>false</trackRevisions>
    </reviewItem>
    <reviewItem>
      <errorID>72b30f6f-86b6-4623-9085-b7b52a9a0091</errorID>
      <errorWord>&lt;</errorWord>
      <group>L1_Format</group>
      <groupName>格式问题</groupName>
      <ability>L2_HalfPunc_CN</ability>
      <abilityName>全半角问题</abilityName>
      <candidateList>
        <item>〈</item>
      </candidateList>
      <explain>文本全半角错误。</explain>
      <paraID>19EB8CC8</paraID>
      <start>22</start>
      <end>23</end>
      <status>unmodified</status>
      <modifiedWord/>
      <trackRevisions>false</trackRevisions>
    </reviewItem>
    <reviewItem>
      <errorID>ad9212fa-d00e-4f26-b3da-38a14542d421</errorID>
      <errorWord>&lt;</errorWord>
      <group>L1_Format</group>
      <groupName>格式问题</groupName>
      <ability>L2_HalfPunc_CN</ability>
      <abilityName>全半角问题</abilityName>
      <candidateList>
        <item>〈</item>
      </candidateList>
      <explain>文本全半角错误。</explain>
      <paraID>6D98A80C</paraID>
      <start>22</start>
      <end>23</end>
      <status>unmodified</status>
      <modifiedWord/>
      <trackRevisions>false</trackRevisions>
    </reviewItem>
    <reviewItem>
      <errorID>dc467dbf-7ba8-4d4e-8dd7-f6682c0b1d3c</errorID>
      <errorWord>。</errorWord>
      <group>L1_Format</group>
      <groupName>格式问题</groupName>
      <ability>L2_HalfPunc_CN</ability>
      <abilityName>全半角问题</abilityName>
      <candidateList>
        <item>.</item>
      </candidateList>
      <explain>文本全半角错误。</explain>
      <paraID>3AABB792</paraID>
      <start>17</start>
      <end>18</end>
      <status>unmodified</status>
      <modifiedWord/>
      <trackRevisions>false</trackRevisions>
    </reviewItem>
    <reviewItem>
      <errorID>4f509243-e37f-4046-a41e-eef2162bb5b6</errorID>
      <errorWord>碰损</errorWord>
      <group>L1_Word</group>
      <groupName>字词问题</groupName>
      <ability>L2_Typo</ability>
      <abilityName>字词错误</abilityName>
      <candidateList>
        <item>破损</item>
      </candidateList>
      <explain/>
      <paraID>2A3A5E3E</paraID>
      <start>81</start>
      <end>83</end>
      <status>unmodified</status>
      <modifiedWord/>
      <trackRevisions>false</trackRevisions>
    </reviewItem>
    <reviewItem>
      <errorID>70ab5210-ecd8-4dbc-a83d-7683158aba15</errorID>
      <errorWord>,</errorWord>
      <group>L1_Format</group>
      <groupName>格式问题</groupName>
      <ability>L2_HalfPunc_CN</ability>
      <abilityName>全半角问题</abilityName>
      <candidateList>
        <item>，</item>
      </candidateList>
      <explain>文本全半角错误。</explain>
      <paraID>39EB5ACA</paraID>
      <start>155</start>
      <end>156</end>
      <status>unmodified</status>
      <modifiedWord/>
      <trackRevisions>false</trackRevisions>
    </reviewItem>
    <reviewItem>
      <errorID>9e83d978-b751-4628-8a75-4bde281e4b3c</errorID>
      <errorWord>成</errorWord>
      <group>L1_Word</group>
      <groupName>字词问题</groupName>
      <ability>L2_Typo</ability>
      <abilityName>字词错误</abilityName>
      <candidateList>
        <item>呈</item>
      </candidateList>
      <explain/>
      <paraID>39EB5ACA</paraID>
      <start>162</start>
      <end>163</end>
      <status>unmodified</status>
      <modifiedWord/>
      <trackRevisions>false</trackRevisions>
    </reviewItem>
    <reviewItem>
      <errorID>45f22117-2702-4048-a066-832fe3d1f621</errorID>
      <errorWord>成</errorWord>
      <group>L1_Word</group>
      <groupName>字词问题</groupName>
      <ability>L2_Typo</ability>
      <abilityName>字词错误</abilityName>
      <candidateList>
        <item>呈</item>
      </candidateList>
      <explain>存在发音相同字词的误用。</explain>
      <paraID>39EB5ACA</paraID>
      <start>286</start>
      <end>287</end>
      <status>unmodified</status>
      <modifiedWord/>
      <trackRevisions>false</trackRevisions>
    </reviewItem>
    <reviewItem>
      <errorID>4e5fe755-cf46-498e-9a00-7041309df9f3</errorID>
      <errorWord>，</errorWord>
      <group>L1_Format</group>
      <groupName>格式问题</groupName>
      <ability>L2_HalfPunc_CN</ability>
      <abilityName>全半角问题</abilityName>
      <candidateList>
        <item>,</item>
      </candidateList>
      <explain>文本全半角错误。</explain>
      <paraID>6D4B1341</paraID>
      <start>5</start>
      <end>6</end>
      <status>unmodified</status>
      <modifiedWord/>
      <trackRevisions>false</trackRevisions>
    </reviewItem>
    <reviewItem>
      <errorID>448b3891-f7d8-4eec-8241-914afc59639f</errorID>
      <errorWord>。</errorWord>
      <group>L1_Format</group>
      <groupName>格式问题</groupName>
      <ability>L2_HalfPunc_CN</ability>
      <abilityName>全半角问题</abilityName>
      <candidateList>
        <item>.</item>
      </candidateList>
      <explain>文本全半角错误。</explain>
      <paraID>6D4B1341</paraID>
      <start>9</start>
      <end>10</end>
      <status>unmodified</status>
      <modifiedWord/>
      <trackRevisions>false</trackRevisions>
    </reviewItem>
    <reviewItem>
      <errorID>0268a94c-292f-427a-b852-1c2e17fe0c21</errorID>
      <errorWord>丁晴橡胶</errorWord>
      <group>L1_Word</group>
      <groupName>字词问题</groupName>
      <ability>L2_Typo</ability>
      <abilityName>字词错误</abilityName>
      <candidateList>
        <item>丁腈橡胶</item>
      </candidateList>
      <explain/>
      <paraID>367459D3</paraID>
      <start>104</start>
      <end>108</end>
      <status>unmodified</status>
      <modifiedWord/>
      <trackRevisions>false</trackRevisions>
    </reviewItem>
    <reviewItem>
      <errorID>7b565024-94a6-4ad7-a5ca-d96134e83a08</errorID>
      <errorWord>.</errorWord>
      <group>L1_Format</group>
      <groupName>格式问题</groupName>
      <ability>L2_HalfPunc_CN</ability>
      <abilityName>全半角问题</abilityName>
      <candidateList>
        <item>。</item>
      </candidateList>
      <explain>文本全半角错误。</explain>
      <paraID>4E48BF43</paraID>
      <start>38</start>
      <end>39</end>
      <status>unmodified</status>
      <modifiedWord/>
      <trackRevisions>false</trackRevisions>
    </reviewItem>
    <reviewItem>
      <errorID>939598fe-c49e-4237-bd6e-8fe78e0c7e4a</errorID>
      <errorWord>(</errorWord>
      <group>L1_Format</group>
      <groupName>格式问题</groupName>
      <ability>L2_HalfPunc_CN</ability>
      <abilityName>全半角问题</abilityName>
      <candidateList>
        <item>（</item>
      </candidateList>
      <explain>文本全半角错误。</explain>
      <paraID>3B5C423F</paraID>
      <start>2</start>
      <end>3</end>
      <status>unmodified</status>
      <modifiedWord/>
      <trackRevisions>false</trackRevisions>
    </reviewItem>
    <reviewItem>
      <errorID>8cf0fbfd-5c37-46b0-9065-98f16ee5be3a</errorID>
      <errorWord>)</errorWord>
      <group>L1_Format</group>
      <groupName>格式问题</groupName>
      <ability>L2_HalfPunc_CN</ability>
      <abilityName>全半角问题</abilityName>
      <candidateList>
        <item>）</item>
      </candidateList>
      <explain>文本全半角错误。</explain>
      <paraID>3B5C423F</paraID>
      <start>6</start>
      <end>7</end>
      <status>unmodified</status>
      <modifiedWord/>
      <trackRevisions>false</trackRevisions>
    </reviewItem>
    <reviewItem>
      <errorID>a9cd4f42-db83-491f-9886-332bf9711a11</errorID>
      <errorWord>玻</errorWord>
      <group>L1_Word</group>
      <groupName>字词问题</groupName>
      <ability>L2_Typo</ability>
      <abilityName>字词错误</abilityName>
      <candidateList>
        <item>玻璃</item>
      </candidateList>
      <explain/>
      <paraID>712B6499</paraID>
      <start>3</start>
      <end>4</end>
      <status>unmodified</status>
      <modifiedWord/>
      <trackRevisions>false</trackRevisions>
    </reviewItem>
    <reviewItem>
      <errorID>80b68dd3-63f7-4166-8392-4df409698fdf</errorID>
      <errorWord>(</errorWord>
      <group>L1_Format</group>
      <groupName>格式问题</groupName>
      <ability>L2_HalfPunc_CN</ability>
      <abilityName>全半角问题</abilityName>
      <candidateList>
        <item>（</item>
      </candidateList>
      <explain>文本全半角错误。</explain>
      <paraID>712B6499</paraID>
      <start>5</start>
      <end>6</end>
      <status>unmodified</status>
      <modifiedWord/>
      <trackRevisions>false</trackRevisions>
    </reviewItem>
    <reviewItem>
      <errorID>d5e1da03-a0a2-4dbb-aff7-6f3d0fb4d98d</errorID>
      <errorWord>)</errorWord>
      <group>L1_Format</group>
      <groupName>格式问题</groupName>
      <ability>L2_HalfPunc_CN</ability>
      <abilityName>全半角问题</abilityName>
      <candidateList>
        <item>）</item>
      </candidateList>
      <explain>文本全半角错误。</explain>
      <paraID>712B6499</paraID>
      <start>9</start>
      <end>10</end>
      <status>unmodified</status>
      <modifiedWord/>
      <trackRevisions>false</trackRevisions>
    </reviewItem>
    <reviewItem>
      <errorID>9d557a25-a78a-4c6c-9740-4a8ee9834145</errorID>
      <errorWord>(</errorWord>
      <group>L1_Format</group>
      <groupName>格式问题</groupName>
      <ability>L2_HalfPunc_CN</ability>
      <abilityName>全半角问题</abilityName>
      <candidateList>
        <item>（</item>
      </candidateList>
      <explain>文本全半角错误。</explain>
      <paraID>69B02A2F</paraID>
      <start>2</start>
      <end>3</end>
      <status>unmodified</status>
      <modifiedWord/>
      <trackRevisions>false</trackRevisions>
    </reviewItem>
    <reviewItem>
      <errorID>fec0b39f-a3df-4580-a63e-ffcb32d19e32</errorID>
      <errorWord>)</errorWord>
      <group>L1_Format</group>
      <groupName>格式问题</groupName>
      <ability>L2_HalfPunc_CN</ability>
      <abilityName>全半角问题</abilityName>
      <candidateList>
        <item>）</item>
      </candidateList>
      <explain>文本全半角错误。</explain>
      <paraID>69B02A2F</paraID>
      <start>6</start>
      <end>7</end>
      <status>unmodified</status>
      <modifiedWord/>
      <trackRevisions>false</trackRevisions>
    </reviewItem>
    <reviewItem>
      <errorID>e8134fb9-a0f9-4c46-8e4d-3b86127e23d0</errorID>
      <errorWord>(</errorWord>
      <group>L1_Format</group>
      <groupName>格式问题</groupName>
      <ability>L2_HalfPunc_CN</ability>
      <abilityName>全半角问题</abilityName>
      <candidateList>
        <item>（</item>
      </candidateList>
      <explain>文本全半角错误。</explain>
      <paraID>6A2B9294</paraID>
      <start>6</start>
      <end>7</end>
      <status>unmodified</status>
      <modifiedWord/>
      <trackRevisions>false</trackRevisions>
    </reviewItem>
    <reviewItem>
      <errorID>1a8ce5d3-48c4-4c3b-abf8-f917662deecf</errorID>
      <errorWord>)</errorWord>
      <group>L1_Format</group>
      <groupName>格式问题</groupName>
      <ability>L2_HalfPunc_CN</ability>
      <abilityName>全半角问题</abilityName>
      <candidateList>
        <item>）</item>
      </candidateList>
      <explain>文本全半角错误。</explain>
      <paraID>6A2B9294</paraID>
      <start>10</start>
      <end>11</end>
      <status>unmodified</status>
      <modifiedWord/>
      <trackRevisions>false</trackRevisions>
    </reviewItem>
    <reviewItem>
      <errorID>92d97a5c-1b13-40e0-86f2-c49135022fc2</errorID>
      <errorWord>聚碳酸脂</errorWord>
      <group>L1_Word</group>
      <groupName>字词问题</groupName>
      <ability>L2_Typo</ability>
      <abilityName>字词错误</abilityName>
      <candidateList>
        <item>聚碳酸酯</item>
      </candidateList>
      <explain/>
      <paraID>6A2B9294</paraID>
      <start>50</start>
      <end>54</end>
      <status>unmodified</status>
      <modifiedWord/>
      <trackRevisions>false</trackRevisions>
    </reviewItem>
    <reviewItem>
      <errorID>056ed2c8-e040-478d-b363-d4e170e337d4</errorID>
      <errorWord>明材料透明材料透</errorWord>
      <group>L1_Word</group>
      <groupName>字词问题</groupName>
      <ability>L2_Typo</ability>
      <abilityName>字词错误</abilityName>
      <candidateList>
        <item>明材料透</item>
      </candidateList>
      <explain/>
      <paraID>6D055627</paraID>
      <start>54</start>
      <end>62</end>
      <status>unmodified</status>
      <modifiedWord/>
      <trackRevisions>false</trackRevisions>
    </reviewItem>
    <reviewItem>
      <errorID>64e8d6d0-2860-4b80-8313-fe9e6ade9a01</errorID>
      <errorWord>磁器</errorWord>
      <group>L1_Word</group>
      <groupName>字词问题</groupName>
      <ability>L2_Variant</ability>
      <abilityName>异形词</abilityName>
      <candidateList>
        <item>瓷器</item>
      </candidateList>
      <explain>词汇[磁器]的规范词形写作[瓷器]。</explain>
      <paraID>379DD1A8</paraID>
      <start>1</start>
      <end>3</end>
      <status>unmodified</status>
      <modifiedWord/>
      <trackRevisions>false</trackRevisions>
    </reviewItem>
    <reviewItem>
      <errorID>6ff26fc3-e05e-4638-9bc0-cc4e73885326</errorID>
      <errorWord>高</errorWord>
      <group>L1_Word</group>
      <groupName>字词问题</groupName>
      <ability>L2_Typo</ability>
      <abilityName>字词错误</abilityName>
      <candidateList>
        <item>高度</item>
      </candidateList>
      <explain/>
      <paraID>6376B357</paraID>
      <start>84</start>
      <end>85</end>
      <status>unmodified</status>
      <modifiedWord/>
      <trackRevisions>false</trackRevisions>
    </reviewItem>
    <reviewItem>
      <errorID>f09e702f-91e7-4362-81bd-ba304c04c0e1</errorID>
      <errorWord>II</errorWord>
      <group>L1_Knowledge</group>
      <groupName>知识性问题</groupName>
      <ability>L2_Knowledge</ability>
      <abilityName>其他知识</abilityName>
      <candidateList>
        <item>Ⅱ</item>
      </candidateList>
      <explain>中文环境下罗马数字格式错误。</explain>
      <paraID>4DE5365F</paraID>
      <start>254</start>
      <end>256</end>
      <status>unmodified</status>
      <modifiedWord/>
      <trackRevisions>false</trackRevisions>
    </reviewItem>
    <reviewItem>
      <errorID>a7a1406a-2a62-497a-b91c-d40517e537a7</errorID>
      <errorWord>(</errorWord>
      <group>L1_Format</group>
      <groupName>格式问题</groupName>
      <ability>L2_HalfPunc_CN</ability>
      <abilityName>全半角问题</abilityName>
      <candidateList>
        <item>（</item>
      </candidateList>
      <explain>文本全半角错误。</explain>
      <paraID> 8A818F0</paraID>
      <start>2</start>
      <end>3</end>
      <status>unmodified</status>
      <modifiedWord/>
      <trackRevisions>false</trackRevisions>
    </reviewItem>
    <reviewItem>
      <errorID>60ec54ef-893d-4b22-b694-d20e77241c61</errorID>
      <errorWord>)</errorWord>
      <group>L1_Format</group>
      <groupName>格式问题</groupName>
      <ability>L2_HalfPunc_CN</ability>
      <abilityName>全半角问题</abilityName>
      <candidateList>
        <item>）</item>
      </candidateList>
      <explain>文本全半角错误。</explain>
      <paraID> 8A818F0</paraID>
      <start>6</start>
      <end>7</end>
      <status>unmodified</status>
      <modifiedWord/>
      <trackRevisions>false</trackRevisions>
    </reviewItem>
    <reviewItem>
      <errorID>e17bf111-3dea-45d7-ad52-73e1dc19776a</errorID>
      <errorWord>。</errorWord>
      <group>L1_Format</group>
      <groupName>格式问题</groupName>
      <ability>L2_HalfPunc_CN</ability>
      <abilityName>全半角问题</abilityName>
      <candidateList>
        <item>.</item>
      </candidateList>
      <explain>文本全半角错误。</explain>
      <paraID> 26BBE01</paraID>
      <start>9</start>
      <end>10</end>
      <status>unmodified</status>
      <modifiedWord/>
      <trackRevisions>false</trackRevisions>
    </reviewItem>
    <reviewItem>
      <errorID>1969da95-e09c-4202-8bd7-99ade593e843</errorID>
      <errorWord>&lt;</errorWord>
      <group>L1_Format</group>
      <groupName>格式问题</groupName>
      <ability>L2_HalfPunc_CN</ability>
      <abilityName>全半角问题</abilityName>
      <candidateList>
        <item>〈</item>
      </candidateList>
      <explain>文本全半角错误。</explain>
      <paraID>29A1D272</paraID>
      <start>8</start>
      <end>9</end>
      <status>unmodified</status>
      <modifiedWord/>
      <trackRevisions>false</trackRevisions>
    </reviewItem>
    <reviewItem>
      <errorID>22514356-ae14-4fa1-b4d8-995ea6812bee</errorID>
      <errorWord>，</errorWord>
      <group>L1_Format</group>
      <groupName>格式问题</groupName>
      <ability>L2_HalfPunc_CN</ability>
      <abilityName>全半角问题</abilityName>
      <candidateList>
        <item>,</item>
      </candidateList>
      <explain>文本全半角错误。</explain>
      <paraID>28590D03</paraID>
      <start>3</start>
      <end>4</end>
      <status>unmodified</status>
      <modifiedWord/>
      <trackRevisions>false</trackRevisions>
    </reviewItem>
    <reviewItem>
      <errorID>60b335c3-9f74-4c66-8c5f-ebec189fceba</errorID>
      <errorWord>。</errorWord>
      <group>L1_Format</group>
      <groupName>格式问题</groupName>
      <ability>L2_HalfPunc_CN</ability>
      <abilityName>全半角问题</abilityName>
      <candidateList>
        <item>.</item>
      </candidateList>
      <explain>文本全半角错误。</explain>
      <paraID>28590D03</paraID>
      <start>8</start>
      <end>9</end>
      <status>unmodified</status>
      <modifiedWord/>
      <trackRevisions>false</trackRevisions>
    </reviewItem>
    <reviewItem>
      <errorID>c0ae44cf-a77b-4400-a412-dece539f71b6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7BCA4997</paraID>
      <start>0</start>
      <end>2</end>
      <status>unmodified</status>
      <modifiedWord/>
      <trackRevisions>false</trackRevisions>
    </reviewItem>
    <reviewItem>
      <errorID>48548df8-2bbb-4b41-b3a0-9e7eecd1df54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1C0BE4BC</paraID>
      <start>0</start>
      <end>2</end>
      <status>unmodified</status>
      <modifiedWord/>
      <trackRevisions>false</trackRevisions>
    </reviewItem>
    <reviewItem>
      <errorID>c7af8371-b4d4-46d3-868a-170c41637fa0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731C2AC6</paraID>
      <start>0</start>
      <end>2</end>
      <status>unmodified</status>
      <modifiedWord/>
      <trackRevisions>false</trackRevisions>
    </reviewItem>
    <reviewItem>
      <errorID>0ec3c27f-93c6-4ea5-b62c-e789e7a32e35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6E733260</paraID>
      <start>0</start>
      <end>2</end>
      <status>unmodified</status>
      <modifiedWord/>
      <trackRevisions>false</trackRevisions>
    </reviewItem>
    <reviewItem>
      <errorID>1536cff8-7f5a-454c-882c-865d6619af30</errorID>
      <errorWord>(</errorWord>
      <group>L1_Format</group>
      <groupName>格式问题</groupName>
      <ability>L2_HalfPunc_CN</ability>
      <abilityName>全半角问题</abilityName>
      <candidateList>
        <item>（</item>
      </candidateList>
      <explain>文本全半角错误。</explain>
      <paraID>1947C9D4</paraID>
      <start>2</start>
      <end>3</end>
      <status>unmodified</status>
      <modifiedWord/>
      <trackRevisions>false</trackRevisions>
    </reviewItem>
    <reviewItem>
      <errorID>c7fe1da1-f0c0-43dd-b228-d3d4a50490be</errorID>
      <errorWord>)</errorWord>
      <group>L1_Format</group>
      <groupName>格式问题</groupName>
      <ability>L2_HalfPunc_CN</ability>
      <abilityName>全半角问题</abilityName>
      <candidateList>
        <item>）</item>
      </candidateList>
      <explain>文本全半角错误。</explain>
      <paraID>1947C9D4</paraID>
      <start>6</start>
      <end>7</end>
      <status>unmodified</status>
      <modifiedWord/>
      <trackRevisions>false</trackRevisions>
    </reviewItem>
    <reviewItem>
      <errorID>9c2fbecc-97f4-44eb-bcfc-fcc941a8e5d6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670A979B</paraID>
      <start>0</start>
      <end>2</end>
      <status>unmodified</status>
      <modifiedWord/>
      <trackRevisions>false</trackRevisions>
    </reviewItem>
    <reviewItem>
      <errorID>ecb6eca1-d32f-4db2-a34b-6a6e90c2e653</errorID>
      <errorWord>。</errorWord>
      <group>L1_Format</group>
      <groupName>格式问题</groupName>
      <ability>L2_HalfPunc_CN</ability>
      <abilityName>全半角问题</abilityName>
      <candidateList>
        <item>.</item>
      </candidateList>
      <explain>文本全半角错误。</explain>
      <paraID>670A979B</paraID>
      <start>11</start>
      <end>12</end>
      <status>unmodified</status>
      <modifiedWord/>
      <trackRevisions>false</trackRevisions>
    </reviewItem>
    <reviewItem>
      <errorID>b62c83ad-3948-4b20-bede-256be7654800</errorID>
      <errorWord>流线形</errorWord>
      <group>L1_Word</group>
      <groupName>字词问题</groupName>
      <ability>L2_Typo</ability>
      <abilityName>字词错误</abilityName>
      <candidateList>
        <item>流线型</item>
      </candidateList>
      <explain>存在发音相同字词的误用。</explain>
      <paraID>5EA235CB</paraID>
      <start>370</start>
      <end>373</end>
      <status>unmodified</status>
      <modifiedWord/>
      <trackRevisions>false</trackRevisions>
    </reviewItem>
    <reviewItem>
      <errorID>4f2b1607-1334-4620-84da-54444af62e80</errorID>
      <errorWord>流线形</errorWord>
      <group>L1_Word</group>
      <groupName>字词问题</groupName>
      <ability>L2_Typo</ability>
      <abilityName>字词错误</abilityName>
      <candidateList>
        <item>流线型</item>
      </candidateList>
      <explain/>
      <paraID>5EA235CB</paraID>
      <start>516</start>
      <end>519</end>
      <status>unmodified</status>
      <modifiedWord/>
      <trackRevisions>false</trackRevisions>
    </reviewItem>
    <reviewItem>
      <errorID>95f69537-9140-4cd3-ad31-194bae6c1c9a</errorID>
      <errorWord>,</errorWord>
      <group>L1_Format</group>
      <groupName>格式问题</groupName>
      <ability>L2_HalfPunc_CN</ability>
      <abilityName>全半角问题</abilityName>
      <candidateList>
        <item>，</item>
      </candidateList>
      <explain>文本全半角错误。</explain>
      <paraID>5EA235CB</paraID>
      <start>526</start>
      <end>527</end>
      <status>unmodified</status>
      <modifiedWord/>
      <trackRevisions>false</trackRevisions>
    </reviewItem>
    <reviewItem>
      <errorID>5b765e0b-3d3b-4a63-b7fe-373b592e284c</errorID>
      <errorWord>变型</errorWord>
      <group>L1_Word</group>
      <groupName>字词问题</groupName>
      <ability>L2_Typo</ability>
      <abilityName>字词错误</abilityName>
      <candidateList>
        <item>变形</item>
      </candidateList>
      <explain/>
      <paraID>18AAA78A</paraID>
      <start>52</start>
      <end>54</end>
      <status>unmodified</status>
      <modifiedWord/>
      <trackRevisions>false</trackRevisions>
    </reviewItem>
    <reviewItem>
      <errorID>f668286b-1a5e-464c-aec6-609f3dc79de2</errorID>
      <errorWord>,</errorWord>
      <group>L1_Format</group>
      <groupName>格式问题</groupName>
      <ability>L2_HalfPunc_CN</ability>
      <abilityName>全半角问题</abilityName>
      <candidateList>
        <item>，</item>
      </candidateList>
      <explain>文本全半角错误。</explain>
      <paraID>18AAA78A</paraID>
      <start>54</start>
      <end>55</end>
      <status>unmodified</status>
      <modifiedWord/>
      <trackRevisions>false</trackRevisions>
    </reviewItem>
    <reviewItem>
      <errorID>5a41db1f-9802-4f88-a7d4-59b816fa7f7f</errorID>
      <errorWord>依</errorWord>
      <group>L1_Word</group>
      <groupName>字词问题</groupName>
      <ability>L2_Typo</ability>
      <abilityName>字词错误</abilityName>
      <candidateList>
        <item>依据</item>
      </candidateList>
      <explain/>
      <paraID>18AAA78A</paraID>
      <start>59</start>
      <end>60</end>
      <status>unmodified</status>
      <modifiedWord/>
      <trackRevisions>false</trackRevisions>
    </reviewItem>
    <reviewItem>
      <errorID>6ea91040-7fc5-4a60-9396-6cd7a10e6526</errorID>
      <errorWord>.</errorWord>
      <group>L1_Format</group>
      <groupName>格式问题</groupName>
      <ability>L2_HalfPunc_CN</ability>
      <abilityName>全半角问题</abilityName>
      <candidateList>
        <item>。</item>
      </candidateList>
      <explain>文本全半角错误。</explain>
      <paraID>18AAA78A</paraID>
      <start>66</start>
      <end>67</end>
      <status>unmodified</status>
      <modifiedWord/>
      <trackRevisions>false</trackRevisions>
    </reviewItem>
    <reviewItem>
      <errorID>151faacf-920c-4d06-9121-d65e3f12d3b4</errorID>
      <errorWord>粘结</errorWord>
      <group>L1_Word</group>
      <groupName>字词问题</groupName>
      <ability>L2_Typo</ability>
      <abilityName>字词错误</abilityName>
      <candidateList>
        <item>黏结</item>
      </candidateList>
      <explain>存在发音相同字词的误用。</explain>
      <paraID>1E1F9932</paraID>
      <start>103</start>
      <end>105</end>
      <status>unmodified</status>
      <modifiedWord/>
      <trackRevisions>false</trackRevisions>
    </reviewItem>
    <reviewItem>
      <errorID>1f9ed56f-285f-4178-b16d-bae4a995ea68</errorID>
      <errorWord>,</errorWord>
      <group>L1_Format</group>
      <groupName>格式问题</groupName>
      <ability>L2_HalfPunc_CN</ability>
      <abilityName>全半角问题</abilityName>
      <candidateList>
        <item>，</item>
      </candidateList>
      <explain>文本全半角错误。</explain>
      <paraID>1E1F9932</paraID>
      <start>168</start>
      <end>169</end>
      <status>unmodified</status>
      <modifiedWord/>
      <trackRevisions>false</trackRevisions>
    </reviewItem>
    <reviewItem>
      <errorID>bf805581-dfc3-4999-96b2-bf0c881e047f</errorID>
      <errorWord>粘结</errorWord>
      <group>L1_Word</group>
      <groupName>字词问题</groupName>
      <ability>L2_Typo</ability>
      <abilityName>字词错误</abilityName>
      <candidateList>
        <item>黏结</item>
      </candidateList>
      <explain>存在发音相同字词的误用。</explain>
      <paraID>3CBF8BBD</paraID>
      <start>114</start>
      <end>116</end>
      <status>unmodified</status>
      <modifiedWord/>
      <trackRevisions>false</trackRevisions>
    </reviewItem>
    <reviewItem>
      <errorID>e8fd0d9b-9044-40b2-bd11-c05c871c6ec4</errorID>
      <errorWord>,</errorWord>
      <group>L1_Format</group>
      <groupName>格式问题</groupName>
      <ability>L2_HalfPunc_CN</ability>
      <abilityName>全半角问题</abilityName>
      <candidateList>
        <item>，</item>
      </candidateList>
      <explain>文本全半角错误。</explain>
      <paraID>3CBF8BBD</paraID>
      <start>179</start>
      <end>180</end>
      <status>unmodified</status>
      <modifiedWord/>
      <trackRevisions>false</trackRevisions>
    </reviewItem>
    <reviewItem>
      <errorID>b1fa8f12-c0ee-4cb4-a33e-ee87d2fd2466</errorID>
      <errorWord>HZ</errorWord>
      <group>L1_Word</group>
      <groupName>字词问题</groupName>
      <ability>L2_Typo</ability>
      <abilityName>字词错误</abilityName>
      <candidateList>
        <item>Hz</item>
      </candidateList>
      <explain/>
      <paraID>43D1ACE3</paraID>
      <start>45</start>
      <end>47</end>
      <status>unmodified</status>
      <modifiedWord/>
      <trackRevisions>false</trackRevisions>
    </reviewItem>
    <reviewItem>
      <errorID>5d24715c-ecb0-434e-8154-207f08d5aea4</errorID>
      <errorWord>(</errorWord>
      <group>L1_Format</group>
      <groupName>格式问题</groupName>
      <ability>L2_HalfPunc_CN</ability>
      <abilityName>全半角问题</abilityName>
      <candidateList>
        <item>（</item>
      </candidateList>
      <explain>文本全半角错误。</explain>
      <paraID>43D1ACE3</paraID>
      <start>58</start>
      <end>59</end>
      <status>unmodified</status>
      <modifiedWord/>
      <trackRevisions>false</trackRevisions>
    </reviewItem>
    <reviewItem>
      <errorID>bc8f6e04-7643-48da-9c1d-c5e6e5ae9d73</errorID>
      <errorWord>)</errorWord>
      <group>L1_Format</group>
      <groupName>格式问题</groupName>
      <ability>L2_HalfPunc_CN</ability>
      <abilityName>全半角问题</abilityName>
      <candidateList>
        <item>）</item>
      </candidateList>
      <explain>文本全半角错误。</explain>
      <paraID>43D1ACE3</paraID>
      <start>70</start>
      <end>71</end>
      <status>unmodified</status>
      <modifiedWord/>
      <trackRevisions>false</trackRevisions>
    </reviewItem>
    <reviewItem>
      <errorID>2912f2e8-fd18-40ba-8ab4-76fcd1ce2bca</errorID>
      <errorWord>,</errorWord>
      <group>L1_Format</group>
      <groupName>格式问题</groupName>
      <ability>L2_HalfPunc_CN</ability>
      <abilityName>全半角问题</abilityName>
      <candidateList>
        <item>，</item>
      </candidateList>
      <explain>文本全半角错误。</explain>
      <paraID> C2C51E9</paraID>
      <start>89</start>
      <end>90</end>
      <status>unmodified</status>
      <modifiedWord/>
      <trackRevisions>false</trackRevisions>
    </reviewItem>
    <reviewItem>
      <errorID>f1ff9171-91d4-49b9-b5ea-33f81ec12d08</errorID>
      <errorWord>,</errorWord>
      <group>L1_Format</group>
      <groupName>格式问题</groupName>
      <ability>L2_HalfPunc_CN</ability>
      <abilityName>全半角问题</abilityName>
      <candidateList>
        <item>，</item>
      </candidateList>
      <explain>文本全半角错误。</explain>
      <paraID> C2C51E9</paraID>
      <start>177</start>
      <end>178</end>
      <status>unmodified</status>
      <modifiedWord/>
      <trackRevisions>false</trackRevisions>
    </reviewItem>
    <reviewItem>
      <errorID>6df9557f-1d0a-44ab-8038-bd5a649d8cab</errorID>
      <errorWord>(</errorWord>
      <group>L1_Format</group>
      <groupName>格式问题</groupName>
      <ability>L2_HalfPunc_CN</ability>
      <abilityName>全半角问题</abilityName>
      <candidateList>
        <item>（</item>
      </candidateList>
      <explain>文本全半角错误。</explain>
      <paraID> C2C51E9</paraID>
      <start>296</start>
      <end>297</end>
      <status>unmodified</status>
      <modifiedWord/>
      <trackRevisions>false</trackRevisions>
    </reviewItem>
    <reviewItem>
      <errorID>4606586e-3671-4124-b509-a4162c07c7ea</errorID>
      <errorWord>等的</errorWord>
      <group>L1_Word</group>
      <groupName>字词问题</groupName>
      <ability>L2_Typo</ability>
      <abilityName>字词错误</abilityName>
      <candidateList>
        <item>等</item>
      </candidateList>
      <explain/>
      <paraID> C2C51E9</paraID>
      <start>346</start>
      <end>348</end>
      <status>unmodified</status>
      <modifiedWord/>
      <trackRevisions>false</trackRevisions>
    </reviewItem>
    <reviewItem>
      <errorID>b93fe095-0d67-40f7-a1f4-fb418e8b693a</errorID>
      <errorWord>罗杆</errorWord>
      <group>L1_Word</group>
      <groupName>字词问题</groupName>
      <ability>L2_Typo</ability>
      <abilityName>字词错误</abilityName>
      <candidateList>
        <item>螺杆</item>
      </candidateList>
      <explain/>
      <paraID> C2C51E9</paraID>
      <start>391</start>
      <end>393</end>
      <status>unmodified</status>
      <modifiedWord/>
      <trackRevisions>false</trackRevisions>
    </reviewItem>
    <reviewItem>
      <errorID>451552cc-e7d7-4268-b08b-3f6bbc1b8ea4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7BECBF77</paraID>
      <start>0</start>
      <end>2</end>
      <status>unmodified</status>
      <modifiedWord/>
      <trackRevisions>false</trackRevisions>
    </reviewItem>
    <reviewItem>
      <errorID>c147bf84-2e2b-4421-8d36-2da96c354c56</errorID>
      <errorWord>-</errorWord>
      <group>L1_Format</group>
      <groupName>格式问题</groupName>
      <ability>L2_HalfPunc_CN</ability>
      <abilityName>全半角问题</abilityName>
      <candidateList>
        <item>－</item>
      </candidateList>
      <explain>文本全半角错误。</explain>
      <paraID>7BECBF77</paraID>
      <start>117</start>
      <end>118</end>
      <status>unmodified</status>
      <modifiedWord/>
      <trackRevisions>false</trackRevisions>
    </reviewItem>
    <reviewItem>
      <errorID>9524a636-d7e8-4d8f-bbb7-4872f6fdfb60</errorID>
      <errorWord>-</errorWord>
      <group>L1_Format</group>
      <groupName>格式问题</groupName>
      <ability>L2_HalfPunc_CN</ability>
      <abilityName>全半角问题</abilityName>
      <candidateList>
        <item>－</item>
      </candidateList>
      <explain>文本全半角错误。</explain>
      <paraID>7BECBF77</paraID>
      <start>118</start>
      <end>119</end>
      <status>unmodified</status>
      <modifiedWord/>
      <trackRevisions>false</trackRevisions>
    </reviewItem>
    <reviewItem>
      <errorID>cecfe1eb-63fa-4bb3-b45d-29d58c0422c5</errorID>
      <errorWord>均为</errorWord>
      <group>L1_Word</group>
      <groupName>字词问题</groupName>
      <ability>L2_Typo</ability>
      <abilityName>字词错误</abilityName>
      <candidateList>
        <item>均</item>
      </candidateList>
      <explain/>
      <paraID>7BECBF77</paraID>
      <start>240</start>
      <end>242</end>
      <status>unmodified</status>
      <modifiedWord/>
      <trackRevisions>false</trackRevisions>
    </reviewItem>
    <reviewItem>
      <errorID>e96eacf4-aa85-480a-8ec1-a8fc70bb49ef</errorID>
      <errorWord>:</errorWord>
      <group>L1_Format</group>
      <groupName>格式问题</groupName>
      <ability>L2_HalfPunc_CN</ability>
      <abilityName>全半角问题</abilityName>
      <candidateList>
        <item>：</item>
      </candidateList>
      <explain>文本全半角错误。</explain>
      <paraID>7BECBF77</paraID>
      <start>747</start>
      <end>748</end>
      <status>unmodified</status>
      <modifiedWord/>
      <trackRevisions>false</trackRevisions>
    </reviewItem>
    <reviewItem>
      <errorID>df52a996-11da-49b6-be07-4c2ee2691003</errorID>
      <errorWord>采用采用</errorWord>
      <group>L1_Word</group>
      <groupName>字词问题</groupName>
      <ability>L2_Typo</ability>
      <abilityName>字词错误</abilityName>
      <candidateList>
        <item>采用</item>
      </candidateList>
      <explain/>
      <paraID>7BECBF77</paraID>
      <start>1047</start>
      <end>1051</end>
      <status>unmodified</status>
      <modifiedWord/>
      <trackRevisions>false</trackRevisions>
    </reviewItem>
    <reviewItem>
      <errorID>ad350b89-9fba-40b6-89e4-f2df9479eb57</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7BECBF77</paraID>
      <start>1160</start>
      <end>1163</end>
      <status>unmodified</status>
      <modifiedWord/>
      <trackRevisions>false</trackRevisions>
    </reviewItem>
    <reviewItem>
      <errorID>c36e1646-9ef9-4f86-890e-6b1ed72b49c2</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7BECBF77</paraID>
      <start>1196</start>
      <end>1199</end>
      <status>unmodified</status>
      <modifiedWord/>
      <trackRevisions>false</trackRevisions>
    </reviewItem>
    <reviewItem>
      <errorID>ddac4b25-fbd7-477a-bff9-1cb0ccad7c05</errorID>
      <errorWord>聚氨脂</errorWord>
      <group>L1_Word</group>
      <groupName>字词问题</groupName>
      <ability>L2_Typo</ability>
      <abilityName>字词错误</abilityName>
      <candidateList>
        <item>聚氨酯</item>
      </candidateList>
      <explain/>
      <paraID>4852664F</paraID>
      <start>26</start>
      <end>29</end>
      <status>unmodified</status>
      <modifiedWord/>
      <trackRevisions>false</trackRevisions>
    </reviewItem>
    <reviewItem>
      <errorID>28b7ca3a-ff46-412f-baca-f44759573fad</errorID>
      <errorWord>耐耐</errorWord>
      <group>L1_Word</group>
      <groupName>字词问题</groupName>
      <ability>L2_Typo</ability>
      <abilityName>字词错误</abilityName>
      <candidateList>
        <item>耐</item>
      </candidateList>
      <explain/>
      <paraID>1524C031</paraID>
      <start>705</start>
      <end>707</end>
      <status>unmodified</status>
      <modifiedWord/>
      <trackRevisions>false</trackRevisions>
    </reviewItem>
    <reviewItem>
      <errorID>efb7865a-ac14-448a-838b-ead861ccc540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1524C031</paraID>
      <start>836</start>
      <end>837</end>
      <status>unmodified</status>
      <modifiedWord/>
      <trackRevisions>false</trackRevisions>
    </reviewItem>
    <reviewItem>
      <errorID>93bee3ea-e6a1-45f1-8579-f6269074ded6</errorID>
      <errorWord>流线形</errorWord>
      <group>L1_Word</group>
      <groupName>字词问题</groupName>
      <ability>L2_Typo</ability>
      <abilityName>字词错误</abilityName>
      <candidateList>
        <item>流线型</item>
      </candidateList>
      <explain>存在发音相同字词的误用。</explain>
      <paraID>1524C031</paraID>
      <start>1302</start>
      <end>1305</end>
      <status>unmodified</status>
      <modifiedWord/>
      <trackRevisions>false</trackRevisions>
    </reviewItem>
    <reviewItem>
      <errorID>55b145f2-c91d-4ca4-bd9b-6c995f34edf0</errorID>
      <errorWord>流线形</errorWord>
      <group>L1_Word</group>
      <groupName>字词问题</groupName>
      <ability>L2_Typo</ability>
      <abilityName>字词错误</abilityName>
      <candidateList>
        <item>流线型</item>
      </candidateList>
      <explain>存在发音相同字词的误用。</explain>
      <paraID>1524C031</paraID>
      <start>1532</start>
      <end>1535</end>
      <status>unmodified</status>
      <modifiedWord/>
      <trackRevisions>false</trackRevisions>
    </reviewItem>
    <reviewItem>
      <errorID>0eb2462f-e137-4cb4-b4b6-c3628bb47b0e</errorID>
      <errorWord>,</errorWord>
      <group>L1_Format</group>
      <groupName>格式问题</groupName>
      <ability>L2_HalfPunc_CN</ability>
      <abilityName>全半角问题</abilityName>
      <candidateList>
        <item>，</item>
      </candidateList>
      <explain>文本全半角错误。</explain>
      <paraID>1524C031</paraID>
      <start>1542</start>
      <end>1543</end>
      <status>unmodified</status>
      <modifiedWord/>
      <trackRevisions>false</trackRevisions>
    </reviewItem>
    <reviewItem>
      <errorID>cb7a9197-af93-4edc-8e04-896d3a493932</errorID>
      <errorWord>:</errorWord>
      <group>L1_Format</group>
      <groupName>格式问题</groupName>
      <ability>L2_HalfPunc_CN</ability>
      <abilityName>全半角问题</abilityName>
      <candidateList>
        <item>：</item>
      </candidateList>
      <explain>文本全半角错误。</explain>
      <paraID>57F6400C</paraID>
      <start>4</start>
      <end>5</end>
      <status>unmodified</status>
      <modifiedWord/>
      <trackRevisions>false</trackRevisions>
    </reviewItem>
    <reviewItem>
      <errorID>b9e457ea-c1d5-4efb-a966-771907881fc1</errorID>
      <errorWord>;</errorWord>
      <group>L1_Format</group>
      <groupName>格式问题</groupName>
      <ability>L2_HalfPunc_CN</ability>
      <abilityName>全半角问题</abilityName>
      <candidateList>
        <item>；</item>
      </candidateList>
      <explain>文本全半角错误。</explain>
      <paraID>57F6400C</paraID>
      <start>27</start>
      <end>28</end>
      <status>unmodified</status>
      <modifiedWord/>
      <trackRevisions>false</trackRevisions>
    </reviewItem>
    <reviewItem>
      <errorID>f87fdfa1-860c-4d9a-b3ad-6b33834b9138</errorID>
      <errorWord>:</errorWord>
      <group>L1_Format</group>
      <groupName>格式问题</groupName>
      <ability>L2_HalfPunc_CN</ability>
      <abilityName>全半角问题</abilityName>
      <candidateList>
        <item>：</item>
      </candidateList>
      <explain>文本全半角错误。</explain>
      <paraID>57F6400C</paraID>
      <start>34</start>
      <end>35</end>
      <status>unmodified</status>
      <modifiedWord/>
      <trackRevisions>false</trackRevisions>
    </reviewItem>
    <reviewItem>
      <errorID>ae30d06e-ee42-4915-adb3-9c819c09219f</errorID>
      <errorWord>,</errorWord>
      <group>L1_Format</group>
      <groupName>格式问题</groupName>
      <ability>L2_HalfPunc_CN</ability>
      <abilityName>全半角问题</abilityName>
      <candidateList>
        <item>，</item>
      </candidateList>
      <explain>文本全半角错误。</explain>
      <paraID>57F6400C</paraID>
      <start>72</start>
      <end>73</end>
      <status>unmodified</status>
      <modifiedWord/>
      <trackRevisions>false</trackRevisions>
    </reviewItem>
    <reviewItem>
      <errorID>3d472013-4bae-482e-b1f1-afcf0f7f0dff</errorID>
      <errorWord>,</errorWord>
      <group>L1_Format</group>
      <groupName>格式问题</groupName>
      <ability>L2_HalfPunc_CN</ability>
      <abilityName>全半角问题</abilityName>
      <candidateList>
        <item>，</item>
      </candidateList>
      <explain>文本全半角错误。</explain>
      <paraID>57F6400C</paraID>
      <start>79</start>
      <end>80</end>
      <status>unmodified</status>
      <modifiedWord/>
      <trackRevisions>false</trackRevisions>
    </reviewItem>
    <reviewItem>
      <errorID>cdb16c28-f87b-4002-8f30-d9fd621f3737</errorID>
      <errorWord>,</errorWord>
      <group>L1_Format</group>
      <groupName>格式问题</groupName>
      <ability>L2_HalfPunc_CN</ability>
      <abilityName>全半角问题</abilityName>
      <candidateList>
        <item>，</item>
      </candidateList>
      <explain>文本全半角错误。</explain>
      <paraID>57F6400C</paraID>
      <start>84</start>
      <end>85</end>
      <status>unmodified</status>
      <modifiedWord/>
      <trackRevisions>false</trackRevisions>
    </reviewItem>
    <reviewItem>
      <errorID>061e628f-6cd6-4606-a893-4eb95667824d</errorID>
      <errorWord>,</errorWord>
      <group>L1_Format</group>
      <groupName>格式问题</groupName>
      <ability>L2_HalfPunc_CN</ability>
      <abilityName>全半角问题</abilityName>
      <candidateList>
        <item>，</item>
      </candidateList>
      <explain>文本全半角错误。</explain>
      <paraID>57F6400C</paraID>
      <start>94</start>
      <end>95</end>
      <status>unmodified</status>
      <modifiedWord/>
      <trackRevisions>false</trackRevisions>
    </reviewItem>
    <reviewItem>
      <errorID>041c4b19-f9ca-4cd8-a9a5-077405ba336e</errorID>
      <errorWord>.</errorWord>
      <group>L1_Format</group>
      <groupName>格式问题</groupName>
      <ability>L2_HalfPunc_CN</ability>
      <abilityName>全半角问题</abilityName>
      <candidateList>
        <item>。</item>
      </candidateList>
      <explain>文本全半角错误。</explain>
      <paraID>57F6400C</paraID>
      <start>113</start>
      <end>114</end>
      <status>unmodified</status>
      <modifiedWord/>
      <trackRevisions>false</trackRevisions>
    </reviewItem>
    <reviewItem>
      <errorID>8e901dab-eeba-442a-a8e3-d413836fc43a</errorID>
      <errorWord>:</errorWord>
      <group>L1_Format</group>
      <groupName>格式问题</groupName>
      <ability>L2_HalfPunc_CN</ability>
      <abilityName>全半角问题</abilityName>
      <candidateList>
        <item>：</item>
      </candidateList>
      <explain>文本全半角错误。</explain>
      <paraID>57F6400C</paraID>
      <start>120</start>
      <end>121</end>
      <status>unmodified</status>
      <modifiedWord/>
      <trackRevisions>false</trackRevisions>
    </reviewItem>
    <reviewItem>
      <errorID>71d10e72-7ad1-4a7e-831c-419b4ddfee99</errorID>
      <errorWord>,</errorWord>
      <group>L1_Format</group>
      <groupName>格式问题</groupName>
      <ability>L2_HalfPunc_CN</ability>
      <abilityName>全半角问题</abilityName>
      <candidateList>
        <item>，</item>
      </candidateList>
      <explain>文本全半角错误。</explain>
      <paraID>57F6400C</paraID>
      <start>130</start>
      <end>131</end>
      <status>unmodified</status>
      <modifiedWord/>
      <trackRevisions>false</trackRevisions>
    </reviewItem>
    <reviewItem>
      <errorID>81372590-8334-4339-9bda-e6f771e1ea1f</errorID>
      <errorWord>,</errorWord>
      <group>L1_Format</group>
      <groupName>格式问题</groupName>
      <ability>L2_HalfPunc_CN</ability>
      <abilityName>全半角问题</abilityName>
      <candidateList>
        <item>，</item>
      </candidateList>
      <explain>文本全半角错误。</explain>
      <paraID>57F6400C</paraID>
      <start>140</start>
      <end>141</end>
      <status>unmodified</status>
      <modifiedWord/>
      <trackRevisions>false</trackRevisions>
    </reviewItem>
    <reviewItem>
      <errorID>663f6bed-b324-42dd-83eb-d4642d89b764</errorID>
      <errorWord>.</errorWord>
      <group>L1_Format</group>
      <groupName>格式问题</groupName>
      <ability>L2_HalfPunc_CN</ability>
      <abilityName>全半角问题</abilityName>
      <candidateList>
        <item>。</item>
      </candidateList>
      <explain>文本全半角错误。</explain>
      <paraID>57F6400C</paraID>
      <start>147</start>
      <end>148</end>
      <status>unmodified</status>
      <modifiedWord/>
      <trackRevisions>false</trackRevisions>
    </reviewItem>
    <reviewItem>
      <errorID>9996fd7d-fe90-4018-8e63-46a258cc52cd</errorID>
      <errorWord>:</errorWord>
      <group>L1_Format</group>
      <groupName>格式问题</groupName>
      <ability>L2_HalfPunc_CN</ability>
      <abilityName>全半角问题</abilityName>
      <candidateList>
        <item>：</item>
      </candidateList>
      <explain>文本全半角错误。</explain>
      <paraID>57F6400C</paraID>
      <start>188</start>
      <end>189</end>
      <status>unmodified</status>
      <modifiedWord/>
      <trackRevisions>false</trackRevisions>
    </reviewItem>
    <reviewItem>
      <errorID>3c043e41-3c8d-45f0-8351-b51462fd4098</errorID>
      <errorWord>;</errorWord>
      <group>L1_Format</group>
      <groupName>格式问题</groupName>
      <ability>L2_HalfPunc_CN</ability>
      <abilityName>全半角问题</abilityName>
      <candidateList>
        <item>；</item>
      </candidateList>
      <explain>文本全半角错误。</explain>
      <paraID>57F6400C</paraID>
      <start>218</start>
      <end>219</end>
      <status>unmodified</status>
      <modifiedWord/>
      <trackRevisions>false</trackRevisions>
    </reviewItem>
    <reviewItem>
      <errorID>231ec806-b53e-4697-bd7e-1b0651636c14</errorID>
      <errorWord>,</errorWord>
      <group>L1_Format</group>
      <groupName>格式问题</groupName>
      <ability>L2_HalfPunc_CN</ability>
      <abilityName>全半角问题</abilityName>
      <candidateList>
        <item>，</item>
      </candidateList>
      <explain>文本全半角错误。</explain>
      <paraID>57F6400C</paraID>
      <start>225</start>
      <end>226</end>
      <status>unmodified</status>
      <modifiedWord/>
      <trackRevisions>false</trackRevisions>
    </reviewItem>
    <reviewItem>
      <errorID>e8f47bd2-41da-464a-adbf-367ad72c2d5a</errorID>
      <errorWord>.</errorWord>
      <group>L1_Format</group>
      <groupName>格式问题</groupName>
      <ability>L2_HalfPunc_CN</ability>
      <abilityName>全半角问题</abilityName>
      <candidateList>
        <item>。</item>
      </candidateList>
      <explain>文本全半角错误。</explain>
      <paraID>57F6400C</paraID>
      <start>231</start>
      <end>232</end>
      <status>unmodified</status>
      <modifiedWord/>
      <trackRevisions>false</trackRevisions>
    </reviewItem>
    <reviewItem>
      <errorID>b82a3367-775b-4b13-8782-0343a16bf725</errorID>
      <errorWord>:</errorWord>
      <group>L1_Format</group>
      <groupName>格式问题</groupName>
      <ability>L2_HalfPunc_CN</ability>
      <abilityName>全半角问题</abilityName>
      <candidateList>
        <item>：</item>
      </candidateList>
      <explain>文本全半角错误。</explain>
      <paraID>57F6400C</paraID>
      <start>236</start>
      <end>237</end>
      <status>unmodified</status>
      <modifiedWord/>
      <trackRevisions>false</trackRevisions>
    </reviewItem>
    <reviewItem>
      <errorID>e642451b-71d5-4cbc-8013-c1aadb7fc52b</errorID>
      <errorWord>,</errorWord>
      <group>L1_Format</group>
      <groupName>格式问题</groupName>
      <ability>L2_HalfPunc_CN</ability>
      <abilityName>全半角问题</abilityName>
      <candidateList>
        <item>，</item>
      </candidateList>
      <explain>文本全半角错误。</explain>
      <paraID>57F6400C</paraID>
      <start>249</start>
      <end>250</end>
      <status>unmodified</status>
      <modifiedWord/>
      <trackRevisions>false</trackRevisions>
    </reviewItem>
    <reviewItem>
      <errorID>bac9b004-468c-4b38-897b-a3f06e9f7cbd</errorID>
      <errorWord>倒勾</errorWord>
      <group>L1_Word</group>
      <groupName>字词问题</groupName>
      <ability>L2_Typo</ability>
      <abilityName>字词错误</abilityName>
      <candidateList>
        <item>倒钩</item>
      </candidateList>
      <explain>存在发音相同字词的误用。</explain>
      <paraID>57F6400C</paraID>
      <start>252</start>
      <end>254</end>
      <status>unmodified</status>
      <modifiedWord/>
      <trackRevisions>false</trackRevisions>
    </reviewItem>
    <reviewItem>
      <errorID>1045c82f-2f73-4bb9-aea0-18eacbefeee2</errorID>
      <errorWord>.</errorWord>
      <group>L1_Format</group>
      <groupName>格式问题</groupName>
      <ability>L2_HalfPunc_CN</ability>
      <abilityName>全半角问题</abilityName>
      <candidateList>
        <item>。</item>
      </candidateList>
      <explain>文本全半角错误。</explain>
      <paraID>57F6400C</paraID>
      <start>261</start>
      <end>262</end>
      <status>unmodified</status>
      <modifiedWord/>
      <trackRevisions>false</trackRevisions>
    </reviewItem>
    <reviewItem>
      <errorID>a71d75a7-7345-4144-b9b9-9a8a808e5cf8</errorID>
      <errorWord>的</errorWord>
      <group>L1_Word</group>
      <groupName>字词问题</groupName>
      <ability>L2_DDD</ability>
      <abilityName>的地得用法</abilityName>
      <candidateList>
        <item>地</item>
      </candidateList>
      <explain/>
      <paraID>5063C0F0</paraID>
      <start>177</start>
      <end>178</end>
      <status>unmodified</status>
      <modifiedWord/>
      <trackRevisions>false</trackRevisions>
    </reviewItem>
    <reviewItem>
      <errorID>fb3dd3f1-3d0b-4123-8e5a-af468edb65ba</errorID>
      <errorWord>的</errorWord>
      <group>L1_Word</group>
      <groupName>字词问题</groupName>
      <ability>L2_DDD</ability>
      <abilityName>的地得用法</abilityName>
      <candidateList>
        <item>地</item>
      </candidateList>
      <explain/>
      <paraID>5063C0F0</paraID>
      <start>222</start>
      <end>223</end>
      <status>unmodified</status>
      <modifiedWord/>
      <trackRevisions>false</trackRevisions>
    </reviewItem>
    <reviewItem>
      <errorID>e381c960-3dcb-427e-bbab-f29c2847cfee</errorID>
      <errorWord>(</errorWord>
      <group>L1_Format</group>
      <groupName>格式问题</groupName>
      <ability>L2_HalfPunc_CN</ability>
      <abilityName>全半角问题</abilityName>
      <candidateList>
        <item>（</item>
      </candidateList>
      <explain>文本全半角错误。</explain>
      <paraID>4C2782BE</paraID>
      <start>17</start>
      <end>18</end>
      <status>unmodified</status>
      <modifiedWord/>
      <trackRevisions>false</trackRevisions>
    </reviewItem>
    <reviewItem>
      <errorID>c5dbad6b-c83c-461a-a127-fdb4d9d75942</errorID>
      <errorWord>)</errorWord>
      <group>L1_Format</group>
      <groupName>格式问题</groupName>
      <ability>L2_HalfPunc_CN</ability>
      <abilityName>全半角问题</abilityName>
      <candidateList>
        <item>）</item>
      </candidateList>
      <explain>文本全半角错误。</explain>
      <paraID>4C2782BE</paraID>
      <start>20</start>
      <end>21</end>
      <status>unmodified</status>
      <modifiedWord/>
      <trackRevisions>false</trackRevisions>
    </reviewItem>
    <reviewItem>
      <errorID>8605e32a-45bc-40a4-a9ef-55f799a60ab1</errorID>
      <errorWord>.</errorWord>
      <group>L1_Format</group>
      <groupName>格式问题</groupName>
      <ability>L2_HalfPunc_CN</ability>
      <abilityName>全半角问题</abilityName>
      <candidateList>
        <item>。</item>
      </candidateList>
      <explain>文本全半角错误。</explain>
      <paraID>4C2782BE</paraID>
      <start>27</start>
      <end>28</end>
      <status>unmodified</status>
      <modifiedWord/>
      <trackRevisions>false</trackRevisions>
    </reviewItem>
    <reviewItem>
      <errorID>350b98be-2647-44b1-a569-f71d69750741</errorID>
      <errorWord>也应</errorWord>
      <group>L1_Word</group>
      <groupName>字词问题</groupName>
      <ability>L2_Typo</ability>
      <abilityName>字词错误</abilityName>
      <candidateList>
        <item>也</item>
      </candidateList>
      <explain/>
      <paraID>7CBE3493</paraID>
      <start>48</start>
      <end>50</end>
      <status>unmodified</status>
      <modifiedWord/>
      <trackRevisions>false</trackRevisions>
    </reviewItem>
    <reviewItem>
      <errorID>3262d7c0-c8ec-4607-8776-7d8d01f4e0a1</errorID>
      <errorWord>情况需</errorWord>
      <group>L1_Word</group>
      <groupName>字词问题</groupName>
      <ability>L2_Typo</ability>
      <abilityName>字词错误</abilityName>
      <candidateList>
        <item>情况</item>
      </candidateList>
      <explain/>
      <paraID>7CBE3493</paraID>
      <start>106</start>
      <end>109</end>
      <status>unmodified</status>
      <modifiedWord/>
      <trackRevisions>false</trackRevisions>
    </reviewItem>
    <reviewItem>
      <errorID>6a15fdc9-f461-4852-9c7e-c4ccd0c693bf</errorID>
      <errorWord>其有</errorWord>
      <group>L1_Word</group>
      <groupName>字词问题</groupName>
      <ability>L2_Typo</ability>
      <abilityName>字词错误</abilityName>
      <candidateList>
        <item>具有</item>
      </candidateList>
      <explain/>
      <paraID>4DCD1AE3</paraID>
      <start>83</start>
      <end>85</end>
      <status>unmodified</status>
      <modifiedWord/>
      <trackRevisions>false</trackRevisions>
    </reviewItem>
    <reviewItem>
      <errorID>643618d7-acc9-4f26-90ab-3192edc8dd07</errorID>
      <errorWord>可应</errorWord>
      <group>L1_Word</group>
      <groupName>字词问题</groupName>
      <ability>L2_Typo</ability>
      <abilityName>字词错误</abilityName>
      <candidateList>
        <item>可</item>
      </candidateList>
      <explain/>
      <paraID>55095999</paraID>
      <start>0</start>
      <end>2</end>
      <status>unmodified</status>
      <modifiedWord/>
      <trackRevisions>false</trackRevisions>
    </reviewItem>
    <reviewItem>
      <errorID>61a496d6-526c-4b5e-aaf7-0217645eaa16</errorID>
      <errorWord>厚</errorWord>
      <group>L1_Word</group>
      <groupName>字词问题</groupName>
      <ability>L2_Typo</ability>
      <abilityName>字词错误</abilityName>
      <candidateList>
        <item>厚度</item>
      </candidateList>
      <explain/>
      <paraID>576ADF75</paraID>
      <start>50</start>
      <end>51</end>
      <status>unmodified</status>
      <modifiedWord/>
      <trackRevisions>false</trackRevisions>
    </reviewItem>
    <reviewItem>
      <errorID>151ef9f9-c870-441b-b84b-1d869d041f68</errorID>
      <errorWord>。</errorWord>
      <group>L1_Format</group>
      <groupName>格式问题</groupName>
      <ability>L2_HalfPunc_CN</ability>
      <abilityName>全半角问题</abilityName>
      <candidateList>
        <item>.</item>
      </candidateList>
      <explain>文本全半角错误。</explain>
      <paraID>5AF82D3E</paraID>
      <start>10</start>
      <end>11</end>
      <status>unmodified</status>
      <modifiedWord/>
      <trackRevisions>false</trackRevisions>
    </reviewItem>
    <reviewItem>
      <errorID>2236cfe8-e2f1-4f09-bcb7-e1db1b833f58</errorID>
      <errorWord>，</errorWord>
      <group>L1_Format</group>
      <groupName>格式问题</groupName>
      <ability>L2_HalfPunc_CN</ability>
      <abilityName>全半角问题</abilityName>
      <candidateList>
        <item>,</item>
      </candidateList>
      <explain>文本全半角错误。</explain>
      <paraID> C540884</paraID>
      <start>4</start>
      <end>5</end>
      <status>unmodified</status>
      <modifiedWord/>
      <trackRevisions>false</trackRevisions>
    </reviewItem>
    <reviewItem>
      <errorID>5956ff15-3fdb-470b-aa8c-b93d6f540739</errorID>
      <errorWord>。</errorWord>
      <group>L1_Format</group>
      <groupName>格式问题</groupName>
      <ability>L2_HalfPunc_CN</ability>
      <abilityName>全半角问题</abilityName>
      <candidateList>
        <item>.</item>
      </candidateList>
      <explain>文本全半角错误。</explain>
      <paraID> C540884</paraID>
      <start>9</start>
      <end>10</end>
      <status>unmodified</status>
      <modifiedWord/>
      <trackRevisions>false</trackRevisions>
    </reviewItem>
    <reviewItem>
      <errorID>883574f8-3daa-420e-b0df-229ccfa201b5</errorID>
      <errorWord>，</errorWord>
      <group>L1_Format</group>
      <groupName>格式问题</groupName>
      <ability>L2_HalfPunc_CN</ability>
      <abilityName>全半角问题</abilityName>
      <candidateList>
        <item>,</item>
      </candidateList>
      <explain>文本全半角错误。</explain>
      <paraID>6B739D75</paraID>
      <start>4</start>
      <end>5</end>
      <status>unmodified</status>
      <modifiedWord/>
      <trackRevisions>false</trackRevisions>
    </reviewItem>
    <reviewItem>
      <errorID>5f91b0a9-e54d-4e92-98c6-f82519119bb0</errorID>
      <errorWord>。</errorWord>
      <group>L1_Format</group>
      <groupName>格式问题</groupName>
      <ability>L2_HalfPunc_CN</ability>
      <abilityName>全半角问题</abilityName>
      <candidateList>
        <item>.</item>
      </candidateList>
      <explain>文本全半角错误。</explain>
      <paraID>6B739D75</paraID>
      <start>9</start>
      <end>10</end>
      <status>unmodified</status>
      <modifiedWord/>
      <trackRevisions>false</trackRevisions>
    </reviewItem>
    <reviewItem>
      <errorID>da532d4f-2c2a-422a-b13d-cbe89ac9ea73</errorID>
      <errorWord>，</errorWord>
      <group>L1_Format</group>
      <groupName>格式问题</groupName>
      <ability>L2_HalfPunc_CN</ability>
      <abilityName>全半角问题</abilityName>
      <candidateList>
        <item>,</item>
      </candidateList>
      <explain>文本全半角错误。</explain>
      <paraID>614864E5</paraID>
      <start>5</start>
      <end>6</end>
      <status>unmodified</status>
      <modifiedWord/>
      <trackRevisions>false</trackRevisions>
    </reviewItem>
    <reviewItem>
      <errorID>302a293c-dec1-48ec-97db-79aa6cfd23c4</errorID>
      <errorWord>。</errorWord>
      <group>L1_Format</group>
      <groupName>格式问题</groupName>
      <ability>L2_HalfPunc_CN</ability>
      <abilityName>全半角问题</abilityName>
      <candidateList>
        <item>.</item>
      </candidateList>
      <explain>文本全半角错误。</explain>
      <paraID>614864E5</paraID>
      <start>10</start>
      <end>11</end>
      <status>unmodified</status>
      <modifiedWord/>
      <trackRevisions>false</trackRevisions>
    </reviewItem>
    <reviewItem>
      <errorID>20e1dfcd-603f-4488-a2c8-b8e4091ef263</errorID>
      <errorWord>配</errorWord>
      <group>L1_Word</group>
      <groupName>字词问题</groupName>
      <ability>L2_Typo</ability>
      <abilityName>字词错误</abilityName>
      <candidateList>
        <item>配备</item>
      </candidateList>
      <explain/>
      <paraID>1F2D26E4</paraID>
      <start>37</start>
      <end>38</end>
      <status>unmodified</status>
      <modifiedWord/>
      <trackRevisions>false</trackRevisions>
    </reviewItem>
    <reviewItem>
      <errorID>2f1e1334-0c39-405a-bb53-31d84af03f96</errorID>
      <errorWord>,</errorWord>
      <group>L1_Format</group>
      <groupName>格式问题</groupName>
      <ability>L2_HalfPunc_CN</ability>
      <abilityName>全半角问题</abilityName>
      <candidateList>
        <item>，</item>
      </candidateList>
      <explain>文本全半角错误。</explain>
      <paraID>730F7EE9</paraID>
      <start>154</start>
      <end>155</end>
      <status>unmodified</status>
      <modifiedWord/>
      <trackRevisions>false</trackRevisions>
    </reviewItem>
    <reviewItem>
      <errorID>eb3aa7fa-538f-4d51-a978-4add00e8fa2a</errorID>
      <errorWord>成</errorWord>
      <group>L1_Word</group>
      <groupName>字词问题</groupName>
      <ability>L2_Typo</ability>
      <abilityName>字词错误</abilityName>
      <candidateList>
        <item>呈</item>
      </candidateList>
      <explain/>
      <paraID>730F7EE9</paraID>
      <start>161</start>
      <end>162</end>
      <status>unmodified</status>
      <modifiedWord/>
      <trackRevisions>false</trackRevisions>
    </reviewItem>
    <reviewItem>
      <errorID>c6e17d35-c728-4236-9b0b-0327357825f7</errorID>
      <errorWord>成</errorWord>
      <group>L1_Word</group>
      <groupName>字词问题</groupName>
      <ability>L2_Typo</ability>
      <abilityName>字词错误</abilityName>
      <candidateList>
        <item>呈</item>
      </candidateList>
      <explain>存在发音相同字词的误用。</explain>
      <paraID>730F7EE9</paraID>
      <start>285</start>
      <end>286</end>
      <status>unmodified</status>
      <modifiedWord/>
      <trackRevisions>false</trackRevisions>
    </reviewItem>
    <reviewItem>
      <errorID>bf35b64c-6419-4370-9e83-d41587b3f7ee</errorID>
      <errorWord>大干</errorWord>
      <group>L1_Word</group>
      <groupName>字词问题</groupName>
      <ability>L2_Typo</ability>
      <abilityName>字词错误</abilityName>
      <candidateList>
        <item>大于</item>
      </candidateList>
      <explain/>
      <paraID>307E4216</paraID>
      <start>74</start>
      <end>76</end>
      <status>unmodified</status>
      <modifiedWord/>
      <trackRevisions>false</trackRevisions>
    </reviewItem>
    <reviewItem>
      <errorID>fa8eafba-023a-4087-b3ce-e31694d56776</errorID>
      <errorWord>粘结</errorWord>
      <group>L1_Word</group>
      <groupName>字词问题</groupName>
      <ability>L2_Typo</ability>
      <abilityName>字词错误</abilityName>
      <candidateList>
        <item>黏结</item>
      </candidateList>
      <explain>存在发音相同字词的误用。</explain>
      <paraID>41B097C0</paraID>
      <start>20</start>
      <end>22</end>
      <status>unmodified</status>
      <modifiedWord/>
      <trackRevisions>false</trackRevisions>
    </reviewItem>
    <reviewItem>
      <errorID>68119d14-f7b5-4675-8ebe-1ef4952291b4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21BAFE57</paraID>
      <start>0</start>
      <end>2</end>
      <status>unmodified</status>
      <modifiedWord/>
      <trackRevisions>false</trackRevisions>
    </reviewItem>
    <reviewItem>
      <errorID>22fc8852-1584-47c2-988d-97998b13b418</errorID>
      <errorWord>:</errorWord>
      <group>L1_Format</group>
      <groupName>格式问题</groupName>
      <ability>L2_HalfPunc_CN</ability>
      <abilityName>全半角问题</abilityName>
      <candidateList>
        <item>：</item>
      </candidateList>
      <explain>文本全半角错误。</explain>
      <paraID>21BAFE57</paraID>
      <start>4</start>
      <end>5</end>
      <status>unmodified</status>
      <modifiedWord/>
      <trackRevisions>false</trackRevisions>
    </reviewItem>
    <reviewItem>
      <errorID>1f3db5a4-9fe3-4fbb-b353-6f2c227804fb</errorID>
      <errorWord>:</errorWord>
      <group>L1_Format</group>
      <groupName>格式问题</groupName>
      <ability>L2_HalfPunc_CN</ability>
      <abilityName>全半角问题</abilityName>
      <candidateList>
        <item>：</item>
      </candidateList>
      <explain>文本全半角错误。</explain>
      <paraID>21BAFE57</paraID>
      <start>30</start>
      <end>31</end>
      <status>unmodified</status>
      <modifiedWord/>
      <trackRevisions>false</trackRevisions>
    </reviewItem>
    <reviewItem>
      <errorID>5f793f85-9f39-4c9f-8c41-e50618feed0c</errorID>
      <errorWord>,</errorWord>
      <group>L1_Format</group>
      <groupName>格式问题</groupName>
      <ability>L2_HalfPunc_CN</ability>
      <abilityName>全半角问题</abilityName>
      <candidateList>
        <item>，</item>
      </candidateList>
      <explain>文本全半角错误。</explain>
      <paraID>21BAFE57</paraID>
      <start>50</start>
      <end>51</end>
      <status>unmodified</status>
      <modifiedWord/>
      <trackRevisions>false</trackRevisions>
    </reviewItem>
    <reviewItem>
      <errorID>9c77879b-1016-4f24-a907-ce46da0f5838</errorID>
      <errorWord>加持</errorWord>
      <group>L1_Word</group>
      <groupName>字词问题</groupName>
      <ability>L2_Typo</ability>
      <abilityName>字词错误</abilityName>
      <candidateList>
        <item>夹持</item>
      </candidateList>
      <explain/>
      <paraID>7A2F496F</paraID>
      <start>3</start>
      <end>5</end>
      <status>unmodified</status>
      <modifiedWord/>
      <trackRevisions>false</trackRevisions>
    </reviewItem>
    <reviewItem>
      <errorID>54630cf1-b958-4c72-807f-2036ce56edf9</errorID>
      <errorWord>。</errorWord>
      <group>L1_Format</group>
      <groupName>格式问题</groupName>
      <ability>L2_HalfPunc_CN</ability>
      <abilityName>全半角问题</abilityName>
      <candidateList>
        <item>.</item>
      </candidateList>
      <explain>文本全半角错误。</explain>
      <paraID>  F493B6</paraID>
      <start>4</start>
      <end>5</end>
      <status>unmodified</status>
      <modifiedWord/>
      <trackRevisions>false</trackRevisions>
    </reviewItem>
    <reviewItem>
      <errorID>c7bf0c5f-1c82-4c33-8f82-3227d56a365a</errorID>
      <errorWord>。</errorWord>
      <group>L1_Format</group>
      <groupName>格式问题</groupName>
      <ability>L2_HalfPunc_CN</ability>
      <abilityName>全半角问题</abilityName>
      <candidateList>
        <item>.</item>
      </candidateList>
      <explain>文本全半角错误。</explain>
      <paraID>4F63C082</paraID>
      <start>4</start>
      <end>5</end>
      <status>unmodified</status>
      <modifiedWord/>
      <trackRevisions>false</trackRevisions>
    </reviewItem>
    <reviewItem>
      <errorID>c9a7b283-04f2-447d-9dd9-9398827e3b3a</errorID>
      <errorWord>。</errorWord>
      <group>L1_Format</group>
      <groupName>格式问题</groupName>
      <ability>L2_HalfPunc_CN</ability>
      <abilityName>全半角问题</abilityName>
      <candidateList>
        <item>.</item>
      </candidateList>
      <explain>文本全半角错误。</explain>
      <paraID>6396C6D4</paraID>
      <start>5</start>
      <end>6</end>
      <status>unmodified</status>
      <modifiedWord/>
      <trackRevisions>false</trackRevisions>
    </reviewItem>
    <reviewItem>
      <errorID>0b48097d-e159-4e12-b0d8-a420f54c83a8</errorID>
      <errorWord>。</errorWord>
      <group>L1_Format</group>
      <groupName>格式问题</groupName>
      <ability>L2_HalfPunc_CN</ability>
      <abilityName>全半角问题</abilityName>
      <candidateList>
        <item>.</item>
      </candidateList>
      <explain>文本全半角错误。</explain>
      <paraID> 9761341</paraID>
      <start>5</start>
      <end>6</end>
      <status>unmodified</status>
      <modifiedWord/>
      <trackRevisions>false</trackRevisions>
    </reviewItem>
    <reviewItem>
      <errorID>a7b14339-63ac-44fe-a74e-a1f662e2b1f0</errorID>
      <errorWord>。</errorWord>
      <group>L1_Format</group>
      <groupName>格式问题</groupName>
      <ability>L2_HalfPunc_CN</ability>
      <abilityName>全半角问题</abilityName>
      <candidateList>
        <item>.</item>
      </candidateList>
      <explain>文本全半角错误。</explain>
      <paraID>2E7BE076</paraID>
      <start>5</start>
      <end>6</end>
      <status>unmodified</status>
      <modifiedWord/>
      <trackRevisions>false</trackRevisions>
    </reviewItem>
    <reviewItem>
      <errorID>48521a5c-5f9b-4c7b-9bc8-4331be9b9c54</errorID>
      <errorWord>。</errorWord>
      <group>L1_Format</group>
      <groupName>格式问题</groupName>
      <ability>L2_HalfPunc_CN</ability>
      <abilityName>全半角问题</abilityName>
      <candidateList>
        <item>.</item>
      </candidateList>
      <explain>文本全半角错误。</explain>
      <paraID> 2A61689</paraID>
      <start>15</start>
      <end>16</end>
      <status>unmodified</status>
      <modifiedWord/>
      <trackRevisions>false</trackRevisions>
    </reviewItem>
    <reviewItem>
      <errorID>daf16afc-5a3e-4da0-9c73-0cd7b22908a3</errorID>
      <errorWord>。</errorWord>
      <group>L1_Format</group>
      <groupName>格式问题</groupName>
      <ability>L2_HalfPunc_CN</ability>
      <abilityName>全半角问题</abilityName>
      <candidateList>
        <item>.</item>
      </candidateList>
      <explain>文本全半角错误。</explain>
      <paraID> 438BC8D</paraID>
      <start>15</start>
      <end>16</end>
      <status>unmodified</status>
      <modifiedWord/>
      <trackRevisions>false</trackRevisions>
    </reviewItem>
    <reviewItem>
      <errorID>7719ecb3-841b-447d-b1fd-c04c107e83bf</errorID>
      <errorWord>。</errorWord>
      <group>L1_Format</group>
      <groupName>格式问题</groupName>
      <ability>L2_HalfPunc_CN</ability>
      <abilityName>全半角问题</abilityName>
      <candidateList>
        <item>.</item>
      </candidateList>
      <explain>文本全半角错误。</explain>
      <paraID>6D08859E</paraID>
      <start>15</start>
      <end>16</end>
      <status>unmodified</status>
      <modifiedWord/>
      <trackRevisions>false</trackRevisions>
    </reviewItem>
    <reviewItem>
      <errorID>0ba24ef8-92d8-4b38-9041-29f6ab54ab8d</errorID>
      <errorWord>。</errorWord>
      <group>L1_Format</group>
      <groupName>格式问题</groupName>
      <ability>L2_HalfPunc_CN</ability>
      <abilityName>全半角问题</abilityName>
      <candidateList>
        <item>.</item>
      </candidateList>
      <explain>文本全半角错误。</explain>
      <paraID> 916662F</paraID>
      <start>15</start>
      <end>16</end>
      <status>unmodified</status>
      <modifiedWord/>
      <trackRevisions>false</trackRevisions>
    </reviewItem>
    <reviewItem>
      <errorID>495bdb41-13c3-4c3c-98d9-6ba410bc8673</errorID>
      <errorWord>少于</errorWord>
      <group>L1_Word</group>
      <groupName>字词问题</groupName>
      <ability>L2_Typo</ability>
      <abilityName>字词错误</abilityName>
      <candidateList>
        <item>小于</item>
      </candidateList>
      <explain>存在字形相近字词的误用。</explain>
      <paraID>210A4F65</paraID>
      <start>53</start>
      <end>55</end>
      <status>unmodified</status>
      <modifiedWord/>
      <trackRevisions>false</trackRevisions>
    </reviewItem>
    <reviewItem>
      <errorID>41eecad0-3830-4a0c-b756-0afb8ec6bf91</errorID>
      <errorWord>少于</errorWord>
      <group>L1_Word</group>
      <groupName>字词问题</groupName>
      <ability>L2_Typo</ability>
      <abilityName>字词错误</abilityName>
      <candidateList>
        <item>小于</item>
      </candidateList>
      <explain>存在字形相近字词的误用。</explain>
      <paraID>20A84777</paraID>
      <start>53</start>
      <end>55</end>
      <status>unmodified</status>
      <modifiedWord/>
      <trackRevisions>false</trackRevisions>
    </reviewItem>
    <reviewItem>
      <errorID>e261c678-988b-4eba-bb31-97cb64215c71</errorID>
      <errorWord>少于</errorWord>
      <group>L1_Word</group>
      <groupName>字词问题</groupName>
      <ability>L2_Typo</ability>
      <abilityName>字词错误</abilityName>
      <candidateList>
        <item>小于</item>
      </candidateList>
      <explain>存在字形相近字词的误用。</explain>
      <paraID>7526093E</paraID>
      <start>53</start>
      <end>55</end>
      <status>unmodified</status>
      <modifiedWord/>
      <trackRevisions>false</trackRevisions>
    </reviewItem>
    <reviewItem>
      <errorID>743c1ca2-5c5b-4db4-8e7d-a43db8bc97e8</errorID>
      <errorWord>少于</errorWord>
      <group>L1_Word</group>
      <groupName>字词问题</groupName>
      <ability>L2_Typo</ability>
      <abilityName>字词错误</abilityName>
      <candidateList>
        <item>小于</item>
      </candidateList>
      <explain>存在字形相近字词的误用。</explain>
      <paraID>3C6247E7</paraID>
      <start>54</start>
      <end>56</end>
      <status>unmodified</status>
      <modifiedWord/>
      <trackRevisions>false</trackRevisions>
    </reviewItem>
    <reviewItem>
      <errorID>9e7150b1-eac6-42ba-9577-f82da2820a0e</errorID>
      <errorWord>少于</errorWord>
      <group>L1_Word</group>
      <groupName>字词问题</groupName>
      <ability>L2_Typo</ability>
      <abilityName>字词错误</abilityName>
      <candidateList>
        <item>小于</item>
      </candidateList>
      <explain>存在字形相近字词的误用。</explain>
      <paraID>4458E3DC</paraID>
      <start>54</start>
      <end>56</end>
      <status>unmodified</status>
      <modifiedWord/>
      <trackRevisions>false</trackRevisions>
    </reviewItem>
    <reviewItem>
      <errorID>dc697eee-d74a-48fe-8d32-d7b18772cb3b</errorID>
      <errorWord>少于</errorWord>
      <group>L1_Word</group>
      <groupName>字词问题</groupName>
      <ability>L2_Typo</ability>
      <abilityName>字词错误</abilityName>
      <candidateList>
        <item>小于</item>
      </candidateList>
      <explain>存在字形相近字词的误用。</explain>
      <paraID>665B9FFF</paraID>
      <start>54</start>
      <end>56</end>
      <status>unmodified</status>
      <modifiedWord/>
      <trackRevisions>false</trackRevisions>
    </reviewItem>
    <reviewItem>
      <errorID>32501a40-c78f-4fcf-b303-7b3ed38e8412</errorID>
      <errorWord>少于</errorWord>
      <group>L1_Word</group>
      <groupName>字词问题</groupName>
      <ability>L2_Typo</ability>
      <abilityName>字词错误</abilityName>
      <candidateList>
        <item>小于</item>
      </candidateList>
      <explain>存在字形相近字词的误用。</explain>
      <paraID>538959D6</paraID>
      <start>55</start>
      <end>57</end>
      <status>unmodified</status>
      <modifiedWord/>
      <trackRevisions>false</trackRevisions>
    </reviewItem>
    <reviewItem>
      <errorID>ad42ae58-de67-4482-aad4-db8968862e9a</errorID>
      <errorWord>锥型</errorWord>
      <group>L1_Word</group>
      <groupName>字词问题</groupName>
      <ability>L2_Typo</ability>
      <abilityName>字词错误</abilityName>
      <candidateList>
        <item>锥形</item>
      </candidateList>
      <explain>存在发音相同字词的误用。</explain>
      <paraID>19726622</paraID>
      <start>5</start>
      <end>7</end>
      <status>unmodified</status>
      <modifiedWord/>
      <trackRevisions>false</trackRevisions>
    </reviewItem>
    <reviewItem>
      <errorID>8f44c76f-c569-427f-82d0-50bdb53df012</errorID>
      <errorWord>作</errorWord>
      <group>L1_Word</group>
      <groupName>字词问题</groupName>
      <ability>L2_Typo</ability>
      <abilityName>字词错误</abilityName>
      <candidateList>
        <item>做</item>
      </candidateList>
      <explain>存在发音相同字词的误用。</explain>
      <paraID>14DF6955</paraID>
      <start>19</start>
      <end>20</end>
      <status>unmodified</status>
      <modifiedWord/>
      <trackRevisions>false</trackRevisions>
    </reviewItem>
    <reviewItem>
      <errorID>9f987fc1-2124-47d7-987d-dbbb2e5420f5</errorID>
      <errorWord>作</errorWord>
      <group>L1_Word</group>
      <groupName>字词问题</groupName>
      <ability>L2_Typo</ability>
      <abilityName>字词错误</abilityName>
      <candidateList>
        <item>做</item>
      </candidateList>
      <explain>存在发音相同字词的误用。</explain>
      <paraID> 521ABE3</paraID>
      <start>19</start>
      <end>20</end>
      <status>unmodified</status>
      <modifiedWord/>
      <trackRevisions>false</trackRevisions>
    </reviewItem>
    <reviewItem>
      <errorID>7f643f04-daaf-47ba-933d-07464c2b82d7</errorID>
      <errorWord>作</errorWord>
      <group>L1_Word</group>
      <groupName>字词问题</groupName>
      <ability>L2_Typo</ability>
      <abilityName>字词错误</abilityName>
      <candidateList>
        <item>做</item>
      </candidateList>
      <explain/>
      <paraID>66682130</paraID>
      <start>77</start>
      <end>78</end>
      <status>unmodified</status>
      <modifiedWord/>
      <trackRevisions>false</trackRevisions>
    </reviewItem>
    <reviewItem>
      <errorID>42f72830-f891-4fdd-ae4c-f19db485b2cb</errorID>
      <errorWord>作</errorWord>
      <group>L1_Word</group>
      <groupName>字词问题</groupName>
      <ability>L2_Typo</ability>
      <abilityName>字词错误</abilityName>
      <candidateList>
        <item>做</item>
      </candidateList>
      <explain>存在发音相同字词的误用。</explain>
      <paraID>34BD76A2</paraID>
      <start>49</start>
      <end>50</end>
      <status>unmodified</status>
      <modifiedWord/>
      <trackRevisions>false</trackRevisions>
    </reviewItem>
    <reviewItem>
      <errorID>428d898a-2dd6-43eb-91a3-99a95f4d642a</errorID>
      <errorWord>药匙</errorWord>
      <group>L1_Word</group>
      <groupName>字词问题</groupName>
      <ability>L2_Typo</ability>
      <abilityName>字词错误</abilityName>
      <candidateList>
        <item>钥匙</item>
      </candidateList>
      <explain/>
      <paraID>585152BD</paraID>
      <start>0</start>
      <end>2</end>
      <status>unmodified</status>
      <modifiedWord/>
      <trackRevisions>false</trackRevisions>
    </reviewItem>
    <reviewItem>
      <errorID>88227afe-9dfc-4e86-99e5-1eeb5b3567f1</errorID>
      <errorWord>～</errorWord>
      <group>L1_Format</group>
      <groupName>格式问题</groupName>
      <ability>L2_HalfPunc_CN</ability>
      <abilityName>全半角问题</abilityName>
      <candidateList>
        <item>~</item>
      </candidateList>
      <explain>文本全半角错误。</explain>
      <paraID>200512A2</paraID>
      <start>4</start>
      <end>5</end>
      <status>unmodified</status>
      <modifiedWord/>
      <trackRevisions>false</trackRevisions>
    </reviewItem>
    <reviewItem>
      <errorID>5725e8fd-e9e4-492c-85ef-05a9903c86d6</errorID>
      <errorWord>。</errorWord>
      <group>L1_Format</group>
      <groupName>格式问题</groupName>
      <ability>L2_HalfPunc_CN</ability>
      <abilityName>全半角问题</abilityName>
      <candidateList>
        <item>.</item>
      </candidateList>
      <explain>文本全半角错误。</explain>
      <paraID>200512A2</paraID>
      <start>8</start>
      <end>9</end>
      <status>unmodified</status>
      <modifiedWord/>
      <trackRevisions>false</trackRevisions>
    </reviewItem>
    <reviewItem>
      <errorID>37dc6cac-4fe2-4eaa-8e07-9228949756d3</errorID>
      <errorWord>～</errorWord>
      <group>L1_Format</group>
      <groupName>格式问题</groupName>
      <ability>L2_HalfPunc_CN</ability>
      <abilityName>全半角问题</abilityName>
      <candidateList>
        <item>~</item>
      </candidateList>
      <explain>文本全半角错误。</explain>
      <paraID>2A0D362F</paraID>
      <start>4</start>
      <end>5</end>
      <status>unmodified</status>
      <modifiedWord/>
      <trackRevisions>false</trackRevisions>
    </reviewItem>
    <reviewItem>
      <errorID>9da84d99-0601-450c-a8ba-035e223193bf</errorID>
      <errorWord>。</errorWord>
      <group>L1_Format</group>
      <groupName>格式问题</groupName>
      <ability>L2_HalfPunc_CN</ability>
      <abilityName>全半角问题</abilityName>
      <candidateList>
        <item>.</item>
      </candidateList>
      <explain>文本全半角错误。</explain>
      <paraID>2A0D362F</paraID>
      <start>8</start>
      <end>9</end>
      <status>unmodified</status>
      <modifiedWord/>
      <trackRevisions>false</trackRevisions>
    </reviewItem>
    <reviewItem>
      <errorID>b9e8b7b8-73ba-4330-bd10-bff65daed6c6</errorID>
      <errorWord>可应</errorWord>
      <group>L1_Word</group>
      <groupName>字词问题</groupName>
      <ability>L2_Typo</ability>
      <abilityName>字词错误</abilityName>
      <candidateList>
        <item>可</item>
      </candidateList>
      <explain/>
      <paraID>2AE1D709</paraID>
      <start>19</start>
      <end>21</end>
      <status>unmodified</status>
      <modifiedWord/>
      <trackRevisions>false</trackRevisions>
    </reviewItem>
    <reviewItem>
      <errorID>8f7e4844-4c38-4468-9962-24eac559a0aa</errorID>
      <errorWord>。</errorWord>
      <group>L1_Format</group>
      <groupName>格式问题</groupName>
      <ability>L2_HalfPunc_CN</ability>
      <abilityName>全半角问题</abilityName>
      <candidateList>
        <item>.</item>
      </candidateList>
      <explain>文本全半角错误。</explain>
      <paraID>5FE58D6D</paraID>
      <start>5</start>
      <end>6</end>
      <status>unmodified</status>
      <modifiedWord/>
      <trackRevisions>false</trackRevisions>
    </reviewItem>
    <reviewItem>
      <errorID>fa8a8c2e-3ba4-46ca-82d0-11a822b44ec8</errorID>
      <errorWord>。</errorWord>
      <group>L1_Format</group>
      <groupName>格式问题</groupName>
      <ability>L2_HalfPunc_CN</ability>
      <abilityName>全半角问题</abilityName>
      <candidateList>
        <item>.</item>
      </candidateList>
      <explain>文本全半角错误。</explain>
      <paraID>610652F5</paraID>
      <start>5</start>
      <end>6</end>
      <status>unmodified</status>
      <modifiedWord/>
      <trackRevisions>false</trackRevisions>
    </reviewItem>
    <reviewItem>
      <errorID>5ef2c609-e700-4358-97bc-a428526aa55b</errorID>
      <errorWord>瓷制</errorWord>
      <group>L1_Word</group>
      <groupName>字词问题</groupName>
      <ability>L2_Typo</ability>
      <abilityName>字词错误</abilityName>
      <candidateList>
        <item>瓷质</item>
      </candidateList>
      <explain>存在发音相同字词的误用。</explain>
      <paraID>6628EF2E</paraID>
      <start>5</start>
      <end>7</end>
      <status>unmodified</status>
      <modifiedWord/>
      <trackRevisions>false</trackRevisions>
    </reviewItem>
    <reviewItem>
      <errorID>5fd8feb0-8da7-4059-8f30-5c5c61179db2</errorID>
      <errorWord>。</errorWord>
      <group>L1_Format</group>
      <groupName>格式问题</groupName>
      <ability>L2_HalfPunc_CN</ability>
      <abilityName>全半角问题</abilityName>
      <candidateList>
        <item>.</item>
      </candidateList>
      <explain>文本全半角错误。</explain>
      <paraID>3A5D94CD</paraID>
      <start>24</start>
      <end>25</end>
      <status>unmodified</status>
      <modifiedWord/>
      <trackRevisions>false</trackRevisions>
    </reviewItem>
    <reviewItem>
      <errorID>50878659-a354-435f-8e87-7ecf12dc11f2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12F044A5</paraID>
      <start>0</start>
      <end>2</end>
      <status>unmodified</status>
      <modifiedWord/>
      <trackRevisions>false</trackRevisions>
    </reviewItem>
    <reviewItem>
      <errorID>f78c7a1b-6fa0-428f-b7c3-504b81e66534</errorID>
      <errorWord>铜制</errorWord>
      <group>L1_Word</group>
      <groupName>字词问题</groupName>
      <ability>L2_Typo</ability>
      <abilityName>字词错误</abilityName>
      <candidateList>
        <item>铜质</item>
      </candidateList>
      <explain>存在发音相同字词的误用。</explain>
      <paraID>12F044A5</paraID>
      <start>5</start>
      <end>7</end>
      <status>unmodified</status>
      <modifiedWord/>
      <trackRevisions>false</trackRevisions>
    </reviewItem>
    <reviewItem>
      <errorID>41b06a7f-2673-4405-9a65-e45b650864ef</errorID>
      <errorWord>:</errorWord>
      <group>L1_Format</group>
      <groupName>格式问题</groupName>
      <ability>L2_HalfPunc_CN</ability>
      <abilityName>全半角问题</abilityName>
      <candidateList>
        <item>：</item>
      </candidateList>
      <explain>文本全半角错误。</explain>
      <paraID>12F044A5</paraID>
      <start>97</start>
      <end>98</end>
      <status>unmodified</status>
      <modifiedWord/>
      <trackRevisions>false</trackRevisions>
    </reviewItem>
    <reviewItem>
      <errorID>09c9ba96-7139-4cd2-a492-182665418cec</errorID>
      <errorWord>震动</errorWord>
      <group>L1_Word</group>
      <groupName>字词问题</groupName>
      <ability>L2_Typo</ability>
      <abilityName>字词错误</abilityName>
      <candidateList>
        <item>振动</item>
      </candidateList>
      <explain>存在发音相同字词的误用。</explain>
      <paraID> 4717710</paraID>
      <start>52</start>
      <end>54</end>
      <status>unmodified</status>
      <modifiedWord/>
      <trackRevisions>false</trackRevisions>
    </reviewItem>
    <reviewItem>
      <errorID>44104bf1-8fee-41b6-b9b1-67e6666374fe</errorID>
      <errorWord>流线形</errorWord>
      <group>L1_Word</group>
      <groupName>字词问题</groupName>
      <ability>L2_Typo</ability>
      <abilityName>字词错误</abilityName>
      <candidateList>
        <item>流线型</item>
      </candidateList>
      <explain>存在发音相同字词的误用。</explain>
      <paraID>6CBE01EC</paraID>
      <start>370</start>
      <end>373</end>
      <status>unmodified</status>
      <modifiedWord/>
      <trackRevisions>false</trackRevisions>
    </reviewItem>
    <reviewItem>
      <errorID>f9eee493-ed1d-4f79-b2e6-d05a5de28fa4</errorID>
      <errorWord>流线形</errorWord>
      <group>L1_Word</group>
      <groupName>字词问题</groupName>
      <ability>L2_Typo</ability>
      <abilityName>字词错误</abilityName>
      <candidateList>
        <item>流线型</item>
      </candidateList>
      <explain/>
      <paraID>6CBE01EC</paraID>
      <start>516</start>
      <end>519</end>
      <status>unmodified</status>
      <modifiedWord/>
      <trackRevisions>false</trackRevisions>
    </reviewItem>
    <reviewItem>
      <errorID>45f69006-ef27-499e-abb0-a36b9353a3d1</errorID>
      <errorWord>,</errorWord>
      <group>L1_Format</group>
      <groupName>格式问题</groupName>
      <ability>L2_HalfPunc_CN</ability>
      <abilityName>全半角问题</abilityName>
      <candidateList>
        <item>，</item>
      </candidateList>
      <explain>文本全半角错误。</explain>
      <paraID>6CBE01EC</paraID>
      <start>526</start>
      <end>527</end>
      <status>unmodified</status>
      <modifiedWord/>
      <trackRevisions>false</trackRevisions>
    </reviewItem>
    <reviewItem>
      <errorID>8df01d8a-e64e-43cc-b421-0cd7cb83563f</errorID>
      <errorWord>变型</errorWord>
      <group>L1_Word</group>
      <groupName>字词问题</groupName>
      <ability>L2_Typo</ability>
      <abilityName>字词错误</abilityName>
      <candidateList>
        <item>变形</item>
      </candidateList>
      <explain/>
      <paraID>4C61717A</paraID>
      <start>52</start>
      <end>54</end>
      <status>unmodified</status>
      <modifiedWord/>
      <trackRevisions>false</trackRevisions>
    </reviewItem>
    <reviewItem>
      <errorID>dfe78c76-cef7-481d-a8b9-0fb4139aecd3</errorID>
      <errorWord>,</errorWord>
      <group>L1_Format</group>
      <groupName>格式问题</groupName>
      <ability>L2_HalfPunc_CN</ability>
      <abilityName>全半角问题</abilityName>
      <candidateList>
        <item>，</item>
      </candidateList>
      <explain>文本全半角错误。</explain>
      <paraID>4C61717A</paraID>
      <start>54</start>
      <end>55</end>
      <status>unmodified</status>
      <modifiedWord/>
      <trackRevisions>false</trackRevisions>
    </reviewItem>
    <reviewItem>
      <errorID>b96f9f88-2396-4490-9559-b4b03d8bfbd1</errorID>
      <errorWord>依</errorWord>
      <group>L1_Word</group>
      <groupName>字词问题</groupName>
      <ability>L2_Typo</ability>
      <abilityName>字词错误</abilityName>
      <candidateList>
        <item>依据</item>
      </candidateList>
      <explain/>
      <paraID>4C61717A</paraID>
      <start>59</start>
      <end>60</end>
      <status>unmodified</status>
      <modifiedWord/>
      <trackRevisions>false</trackRevisions>
    </reviewItem>
    <reviewItem>
      <errorID>407a955c-4618-4a66-9262-2b5db9ca44a3</errorID>
      <errorWord>.</errorWord>
      <group>L1_Format</group>
      <groupName>格式问题</groupName>
      <ability>L2_HalfPunc_CN</ability>
      <abilityName>全半角问题</abilityName>
      <candidateList>
        <item>。</item>
      </candidateList>
      <explain>文本全半角错误。</explain>
      <paraID>4C61717A</paraID>
      <start>66</start>
      <end>67</end>
      <status>unmodified</status>
      <modifiedWord/>
      <trackRevisions>false</trackRevisions>
    </reviewItem>
    <reviewItem>
      <errorID>42479dd3-1ec7-46e5-bdfc-7f2593315924</errorID>
      <errorWord>粘结</errorWord>
      <group>L1_Word</group>
      <groupName>字词问题</groupName>
      <ability>L2_Typo</ability>
      <abilityName>字词错误</abilityName>
      <candidateList>
        <item>黏结</item>
      </candidateList>
      <explain>存在发音相同字词的误用。</explain>
      <paraID>5B197174</paraID>
      <start>114</start>
      <end>116</end>
      <status>unmodified</status>
      <modifiedWord/>
      <trackRevisions>false</trackRevisions>
    </reviewItem>
    <reviewItem>
      <errorID>05f46361-f6b6-46c4-91cb-6d74ff818478</errorID>
      <errorWord>,</errorWord>
      <group>L1_Format</group>
      <groupName>格式问题</groupName>
      <ability>L2_HalfPunc_CN</ability>
      <abilityName>全半角问题</abilityName>
      <candidateList>
        <item>，</item>
      </candidateList>
      <explain>文本全半角错误。</explain>
      <paraID>5B197174</paraID>
      <start>179</start>
      <end>180</end>
      <status>unmodified</status>
      <modifiedWord/>
      <trackRevisions>false</trackRevisions>
    </reviewItem>
    <reviewItem>
      <errorID>7a3ba4ad-2bab-4b97-9dde-229f3bf13a3f</errorID>
      <errorWord>部份</errorWord>
      <group>L1_Knowledge</group>
      <groupName>知识性问题</groupName>
      <ability>L2_Knowledge</ability>
      <abilityName>其他知识</abilityName>
      <candidateList>
        <item>部分</item>
      </candidateList>
      <explain/>
      <paraID>5B20FF5A</paraID>
      <start>31</start>
      <end>33</end>
      <status>unmodified</status>
      <modifiedWord/>
      <trackRevisions>false</trackRevisions>
    </reviewItem>
    <reviewItem>
      <errorID>429865a0-c586-4935-affc-9949a62201b9</errorID>
      <errorWord>下部份</errorWord>
      <group>L1_Word</group>
      <groupName>字词问题</groupName>
      <ability>L2_Variant</ability>
      <abilityName>异形词</abilityName>
      <candidateList>
        <item>下部分</item>
      </candidateList>
      <explain>词汇[下部份]的规范词形写作[下部分]。</explain>
      <paraID>5B20FF5A</paraID>
      <start>58</start>
      <end>61</end>
      <status>unmodified</status>
      <modifiedWord/>
      <trackRevisions>false</trackRevisions>
    </reviewItem>
    <reviewItem>
      <errorID>8d49d478-4964-49b7-aa30-5b8caf65c14a</errorID>
      <errorWord>,</errorWord>
      <group>L1_Format</group>
      <groupName>格式问题</groupName>
      <ability>L2_HalfPunc_CN</ability>
      <abilityName>全半角问题</abilityName>
      <candidateList>
        <item>，</item>
      </candidateList>
      <explain>文本全半角错误。</explain>
      <paraID>5B20FF5A</paraID>
      <start>141</start>
      <end>142</end>
      <status>unmodified</status>
      <modifiedWord/>
      <trackRevisions>false</trackRevisions>
    </reviewItem>
    <reviewItem>
      <errorID>1677e655-ee34-463f-8b8f-d7d1e4168737</errorID>
      <errorWord>,</errorWord>
      <group>L1_Format</group>
      <groupName>格式问题</groupName>
      <ability>L2_HalfPunc_CN</ability>
      <abilityName>全半角问题</abilityName>
      <candidateList>
        <item>，</item>
      </candidateList>
      <explain>文本全半角错误。</explain>
      <paraID>5B20FF5A</paraID>
      <start>150</start>
      <end>151</end>
      <status>unmodified</status>
      <modifiedWord/>
      <trackRevisions>false</trackRevisions>
    </reviewItem>
    <reviewItem>
      <errorID>b8e2ae6c-887d-4992-bc06-077b176693d2</errorID>
      <errorWord>,</errorWord>
      <group>L1_Format</group>
      <groupName>格式问题</groupName>
      <ability>L2_HalfPunc_CN</ability>
      <abilityName>全半角问题</abilityName>
      <candidateList>
        <item>，</item>
      </candidateList>
      <explain>文本全半角错误。</explain>
      <paraID>5B20FF5A</paraID>
      <start>172</start>
      <end>173</end>
      <status>unmodified</status>
      <modifiedWord/>
      <trackRevisions>false</trackRevisions>
    </reviewItem>
    <reviewItem>
      <errorID>0d72ecc1-070f-4810-9a4c-964c24d43c3d</errorID>
      <errorWord>,</errorWord>
      <group>L1_Format</group>
      <groupName>格式问题</groupName>
      <ability>L2_HalfPunc_CN</ability>
      <abilityName>全半角问题</abilityName>
      <candidateList>
        <item>，</item>
      </candidateList>
      <explain>文本全半角错误。</explain>
      <paraID>5B20FF5A</paraID>
      <start>198</start>
      <end>199</end>
      <status>unmodified</status>
      <modifiedWord/>
      <trackRevisions>false</trackRevisions>
    </reviewItem>
    <reviewItem>
      <errorID>4d5b5f5a-1528-4d99-bd8d-5c5fe32421d6</errorID>
      <errorWord>,</errorWord>
      <group>L1_Format</group>
      <groupName>格式问题</groupName>
      <ability>L2_HalfPunc_CN</ability>
      <abilityName>全半角问题</abilityName>
      <candidateList>
        <item>，</item>
      </candidateList>
      <explain>文本全半角错误。</explain>
      <paraID>5B20FF5A</paraID>
      <start>208</start>
      <end>209</end>
      <status>unmodified</status>
      <modifiedWord/>
      <trackRevisions>false</trackRevisions>
    </reviewItem>
    <reviewItem>
      <errorID>1bb5f605-b2f4-4c6c-97f6-9bb8c8d5bec4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2618AB68</paraID>
      <start>0</start>
      <end>2</end>
      <status>unmodified</status>
      <modifiedWord/>
      <trackRevisions>false</trackRevisions>
    </reviewItem>
    <reviewItem>
      <errorID>18825443-77fa-4a4c-8631-bb8b3fb2717a</errorID>
      <errorWord>-</errorWord>
      <group>L1_Format</group>
      <groupName>格式问题</groupName>
      <ability>L2_HalfPunc_CN</ability>
      <abilityName>全半角问题</abilityName>
      <candidateList>
        <item>－</item>
      </candidateList>
      <explain>文本全半角错误。</explain>
      <paraID>2618AB68</paraID>
      <start>117</start>
      <end>118</end>
      <status>unmodified</status>
      <modifiedWord/>
      <trackRevisions>false</trackRevisions>
    </reviewItem>
    <reviewItem>
      <errorID>1a4f9130-db2c-4741-a6fe-57545dfa372d</errorID>
      <errorWord>-</errorWord>
      <group>L1_Format</group>
      <groupName>格式问题</groupName>
      <ability>L2_HalfPunc_CN</ability>
      <abilityName>全半角问题</abilityName>
      <candidateList>
        <item>－</item>
      </candidateList>
      <explain>文本全半角错误。</explain>
      <paraID>2618AB68</paraID>
      <start>118</start>
      <end>119</end>
      <status>unmodified</status>
      <modifiedWord/>
      <trackRevisions>false</trackRevisions>
    </reviewItem>
    <reviewItem>
      <errorID>e68afb94-cee7-47ec-a67b-455ba117117b</errorID>
      <errorWord>均为</errorWord>
      <group>L1_Word</group>
      <groupName>字词问题</groupName>
      <ability>L2_Typo</ability>
      <abilityName>字词错误</abilityName>
      <candidateList>
        <item>均</item>
      </candidateList>
      <explain/>
      <paraID>2618AB68</paraID>
      <start>240</start>
      <end>242</end>
      <status>unmodified</status>
      <modifiedWord/>
      <trackRevisions>false</trackRevisions>
    </reviewItem>
    <reviewItem>
      <errorID>091d559c-86cc-4e6c-ba5a-769ec3369fdb</errorID>
      <errorWord>:</errorWord>
      <group>L1_Format</group>
      <groupName>格式问题</groupName>
      <ability>L2_HalfPunc_CN</ability>
      <abilityName>全半角问题</abilityName>
      <candidateList>
        <item>：</item>
      </candidateList>
      <explain>文本全半角错误。</explain>
      <paraID>2618AB68</paraID>
      <start>747</start>
      <end>748</end>
      <status>unmodified</status>
      <modifiedWord/>
      <trackRevisions>false</trackRevisions>
    </reviewItem>
    <reviewItem>
      <errorID>f8f79a7b-208c-4e90-9160-5c5b1bca625f</errorID>
      <errorWord>采用采用</errorWord>
      <group>L1_Word</group>
      <groupName>字词问题</groupName>
      <ability>L2_Typo</ability>
      <abilityName>字词错误</abilityName>
      <candidateList>
        <item>采用</item>
      </candidateList>
      <explain/>
      <paraID>2618AB68</paraID>
      <start>1047</start>
      <end>1051</end>
      <status>unmodified</status>
      <modifiedWord/>
      <trackRevisions>false</trackRevisions>
    </reviewItem>
    <reviewItem>
      <errorID>3937151d-1500-428b-9e51-7d5ae2b1911c</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2618AB68</paraID>
      <start>1160</start>
      <end>1163</end>
      <status>unmodified</status>
      <modifiedWord/>
      <trackRevisions>false</trackRevisions>
    </reviewItem>
    <reviewItem>
      <errorID>a5450257-c1cb-4c6b-82ca-cbb8d5eced84</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2618AB68</paraID>
      <start>1196</start>
      <end>1199</end>
      <status>unmodified</status>
      <modifiedWord/>
      <trackRevisions>false</trackRevisions>
    </reviewItem>
    <reviewItem>
      <errorID>d2ed2d1e-33fa-439a-aef9-1cdb4df319ef</errorID>
      <errorWord>聚氨脂</errorWord>
      <group>L1_Word</group>
      <groupName>字词问题</groupName>
      <ability>L2_Typo</ability>
      <abilityName>字词错误</abilityName>
      <candidateList>
        <item>聚氨酯</item>
      </candidateList>
      <explain/>
      <paraID>2EB49FBD</paraID>
      <start>24</start>
      <end>27</end>
      <status>unmodified</status>
      <modifiedWord/>
      <trackRevisions>false</trackRevisions>
    </reviewItem>
    <reviewItem>
      <errorID>b59a36b5-bae3-4aab-8d6a-af5b215c5236</errorID>
      <errorWord>.</errorWord>
      <group>L1_Format</group>
      <groupName>格式问题</groupName>
      <ability>L2_HalfPunc_CN</ability>
      <abilityName>全半角问题</abilityName>
      <candidateList>
        <item>。</item>
      </candidateList>
      <explain>文本全半角错误。</explain>
      <paraID>2EB49FBD</paraID>
      <start>36</start>
      <end>37</end>
      <status>unmodified</status>
      <modifiedWord/>
      <trackRevisions>false</trackRevisions>
    </reviewItem>
    <reviewItem>
      <errorID>a9db83e0-430c-405e-b1f9-a071f97a27c7</errorID>
      <errorWord>耐耐</errorWord>
      <group>L1_Word</group>
      <groupName>字词问题</groupName>
      <ability>L2_Typo</ability>
      <abilityName>字词错误</abilityName>
      <candidateList>
        <item>耐</item>
      </candidateList>
      <explain/>
      <paraID>1AE66C66</paraID>
      <start>704</start>
      <end>706</end>
      <status>unmodified</status>
      <modifiedWord/>
      <trackRevisions>false</trackRevisions>
    </reviewItem>
    <reviewItem>
      <errorID>6f2aefdf-fa61-4ef7-bfa4-372dd449742e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1AE66C66</paraID>
      <start>835</start>
      <end>836</end>
      <status>unmodified</status>
      <modifiedWord/>
      <trackRevisions>false</trackRevisions>
    </reviewItem>
    <reviewItem>
      <errorID>7e061808-ad03-44c4-9e45-3e7606105be1</errorID>
      <errorWord>流线形</errorWord>
      <group>L1_Word</group>
      <groupName>字词问题</groupName>
      <ability>L2_Typo</ability>
      <abilityName>字词错误</abilityName>
      <candidateList>
        <item>流线型</item>
      </candidateList>
      <explain>存在发音相同字词的误用。</explain>
      <paraID>1AE66C66</paraID>
      <start>1302</start>
      <end>1305</end>
      <status>unmodified</status>
      <modifiedWord/>
      <trackRevisions>false</trackRevisions>
    </reviewItem>
    <reviewItem>
      <errorID>ad18ac48-08c3-4f8b-b6d1-4e77af66a074</errorID>
      <errorWord>流线形</errorWord>
      <group>L1_Word</group>
      <groupName>字词问题</groupName>
      <ability>L2_Typo</ability>
      <abilityName>字词错误</abilityName>
      <candidateList>
        <item>流线型</item>
      </candidateList>
      <explain>存在发音相同字词的误用。</explain>
      <paraID>1AE66C66</paraID>
      <start>1532</start>
      <end>1535</end>
      <status>unmodified</status>
      <modifiedWord/>
      <trackRevisions>false</trackRevisions>
    </reviewItem>
    <reviewItem>
      <errorID>96093bab-bc26-4a01-be80-b4793102c8d5</errorID>
      <errorWord>,</errorWord>
      <group>L1_Format</group>
      <groupName>格式问题</groupName>
      <ability>L2_HalfPunc_CN</ability>
      <abilityName>全半角问题</abilityName>
      <candidateList>
        <item>，</item>
      </candidateList>
      <explain>文本全半角错误。</explain>
      <paraID>1AE66C66</paraID>
      <start>1542</start>
      <end>1543</end>
      <status>unmodified</status>
      <modifiedWord/>
      <trackRevisions>false</trackRevisions>
    </reviewItem>
    <reviewItem>
      <errorID>60def9b5-7959-4ea7-917e-774a816c4f02</errorID>
      <errorWord>:</errorWord>
      <group>L1_Format</group>
      <groupName>格式问题</groupName>
      <ability>L2_HalfPunc_CN</ability>
      <abilityName>全半角问题</abilityName>
      <candidateList>
        <item>：</item>
      </candidateList>
      <explain>文本全半角错误。</explain>
      <paraID>5BB7A8AD</paraID>
      <start>4</start>
      <end>5</end>
      <status>unmodified</status>
      <modifiedWord/>
      <trackRevisions>false</trackRevisions>
    </reviewItem>
    <reviewItem>
      <errorID>a22ebf50-66f6-496d-a89b-fed72566b9b0</errorID>
      <errorWord>;</errorWord>
      <group>L1_Format</group>
      <groupName>格式问题</groupName>
      <ability>L2_HalfPunc_CN</ability>
      <abilityName>全半角问题</abilityName>
      <candidateList>
        <item>；</item>
      </candidateList>
      <explain>文本全半角错误。</explain>
      <paraID>5BB7A8AD</paraID>
      <start>27</start>
      <end>28</end>
      <status>unmodified</status>
      <modifiedWord/>
      <trackRevisions>false</trackRevisions>
    </reviewItem>
    <reviewItem>
      <errorID>3e651511-91c0-4213-9d92-c6c472de839d</errorID>
      <errorWord>:</errorWord>
      <group>L1_Format</group>
      <groupName>格式问题</groupName>
      <ability>L2_HalfPunc_CN</ability>
      <abilityName>全半角问题</abilityName>
      <candidateList>
        <item>：</item>
      </candidateList>
      <explain>文本全半角错误。</explain>
      <paraID>5BB7A8AD</paraID>
      <start>34</start>
      <end>35</end>
      <status>unmodified</status>
      <modifiedWord/>
      <trackRevisions>false</trackRevisions>
    </reviewItem>
    <reviewItem>
      <errorID>23ee19d1-8272-4a7b-a01f-fd024da844b1</errorID>
      <errorWord>,</errorWord>
      <group>L1_Format</group>
      <groupName>格式问题</groupName>
      <ability>L2_HalfPunc_CN</ability>
      <abilityName>全半角问题</abilityName>
      <candidateList>
        <item>，</item>
      </candidateList>
      <explain>文本全半角错误。</explain>
      <paraID>5BB7A8AD</paraID>
      <start>72</start>
      <end>73</end>
      <status>unmodified</status>
      <modifiedWord/>
      <trackRevisions>false</trackRevisions>
    </reviewItem>
    <reviewItem>
      <errorID>3d16931e-a82b-455a-88c0-de03db9cda2f</errorID>
      <errorWord>,</errorWord>
      <group>L1_Format</group>
      <groupName>格式问题</groupName>
      <ability>L2_HalfPunc_CN</ability>
      <abilityName>全半角问题</abilityName>
      <candidateList>
        <item>，</item>
      </candidateList>
      <explain>文本全半角错误。</explain>
      <paraID>5BB7A8AD</paraID>
      <start>79</start>
      <end>80</end>
      <status>unmodified</status>
      <modifiedWord/>
      <trackRevisions>false</trackRevisions>
    </reviewItem>
    <reviewItem>
      <errorID>c99827e8-17c6-4964-9deb-fb57c2b54831</errorID>
      <errorWord>,</errorWord>
      <group>L1_Format</group>
      <groupName>格式问题</groupName>
      <ability>L2_HalfPunc_CN</ability>
      <abilityName>全半角问题</abilityName>
      <candidateList>
        <item>，</item>
      </candidateList>
      <explain>文本全半角错误。</explain>
      <paraID>5BB7A8AD</paraID>
      <start>84</start>
      <end>85</end>
      <status>unmodified</status>
      <modifiedWord/>
      <trackRevisions>false</trackRevisions>
    </reviewItem>
    <reviewItem>
      <errorID>d7e4b40a-c945-4199-be9d-4b9111bf948b</errorID>
      <errorWord>,</errorWord>
      <group>L1_Format</group>
      <groupName>格式问题</groupName>
      <ability>L2_HalfPunc_CN</ability>
      <abilityName>全半角问题</abilityName>
      <candidateList>
        <item>，</item>
      </candidateList>
      <explain>文本全半角错误。</explain>
      <paraID>5BB7A8AD</paraID>
      <start>94</start>
      <end>95</end>
      <status>unmodified</status>
      <modifiedWord/>
      <trackRevisions>false</trackRevisions>
    </reviewItem>
    <reviewItem>
      <errorID>a3069204-a236-42a0-b9c7-895e92c91b62</errorID>
      <errorWord>.</errorWord>
      <group>L1_Format</group>
      <groupName>格式问题</groupName>
      <ability>L2_HalfPunc_CN</ability>
      <abilityName>全半角问题</abilityName>
      <candidateList>
        <item>。</item>
      </candidateList>
      <explain>文本全半角错误。</explain>
      <paraID>5BB7A8AD</paraID>
      <start>113</start>
      <end>114</end>
      <status>unmodified</status>
      <modifiedWord/>
      <trackRevisions>false</trackRevisions>
    </reviewItem>
    <reviewItem>
      <errorID>558daf47-6432-4f46-a75d-25ab6c8022db</errorID>
      <errorWord>:</errorWord>
      <group>L1_Format</group>
      <groupName>格式问题</groupName>
      <ability>L2_HalfPunc_CN</ability>
      <abilityName>全半角问题</abilityName>
      <candidateList>
        <item>：</item>
      </candidateList>
      <explain>文本全半角错误。</explain>
      <paraID>5BB7A8AD</paraID>
      <start>120</start>
      <end>121</end>
      <status>unmodified</status>
      <modifiedWord/>
      <trackRevisions>false</trackRevisions>
    </reviewItem>
    <reviewItem>
      <errorID>18016f3d-8494-4f62-82bf-59a214b2513b</errorID>
      <errorWord>,</errorWord>
      <group>L1_Format</group>
      <groupName>格式问题</groupName>
      <ability>L2_HalfPunc_CN</ability>
      <abilityName>全半角问题</abilityName>
      <candidateList>
        <item>，</item>
      </candidateList>
      <explain>文本全半角错误。</explain>
      <paraID>5BB7A8AD</paraID>
      <start>130</start>
      <end>131</end>
      <status>unmodified</status>
      <modifiedWord/>
      <trackRevisions>false</trackRevisions>
    </reviewItem>
    <reviewItem>
      <errorID>05649f57-bcd2-4996-8b05-8e484a1553cc</errorID>
      <errorWord>,</errorWord>
      <group>L1_Format</group>
      <groupName>格式问题</groupName>
      <ability>L2_HalfPunc_CN</ability>
      <abilityName>全半角问题</abilityName>
      <candidateList>
        <item>，</item>
      </candidateList>
      <explain>文本全半角错误。</explain>
      <paraID>5BB7A8AD</paraID>
      <start>140</start>
      <end>141</end>
      <status>unmodified</status>
      <modifiedWord/>
      <trackRevisions>false</trackRevisions>
    </reviewItem>
    <reviewItem>
      <errorID>2ee3f856-6653-4863-9dfd-630635911001</errorID>
      <errorWord>.</errorWord>
      <group>L1_Format</group>
      <groupName>格式问题</groupName>
      <ability>L2_HalfPunc_CN</ability>
      <abilityName>全半角问题</abilityName>
      <candidateList>
        <item>。</item>
      </candidateList>
      <explain>文本全半角错误。</explain>
      <paraID>5BB7A8AD</paraID>
      <start>147</start>
      <end>148</end>
      <status>unmodified</status>
      <modifiedWord/>
      <trackRevisions>false</trackRevisions>
    </reviewItem>
    <reviewItem>
      <errorID>47281457-4a20-46e6-b936-fd7d6a69bb39</errorID>
      <errorWord>:</errorWord>
      <group>L1_Format</group>
      <groupName>格式问题</groupName>
      <ability>L2_HalfPunc_CN</ability>
      <abilityName>全半角问题</abilityName>
      <candidateList>
        <item>：</item>
      </candidateList>
      <explain>文本全半角错误。</explain>
      <paraID>5BB7A8AD</paraID>
      <start>188</start>
      <end>189</end>
      <status>unmodified</status>
      <modifiedWord/>
      <trackRevisions>false</trackRevisions>
    </reviewItem>
    <reviewItem>
      <errorID>e932c6d3-62b4-43c6-a4ab-e0875d60502f</errorID>
      <errorWord>;</errorWord>
      <group>L1_Format</group>
      <groupName>格式问题</groupName>
      <ability>L2_HalfPunc_CN</ability>
      <abilityName>全半角问题</abilityName>
      <candidateList>
        <item>；</item>
      </candidateList>
      <explain>文本全半角错误。</explain>
      <paraID>5BB7A8AD</paraID>
      <start>218</start>
      <end>219</end>
      <status>unmodified</status>
      <modifiedWord/>
      <trackRevisions>false</trackRevisions>
    </reviewItem>
    <reviewItem>
      <errorID>b54fa5a4-ee54-4b1f-b311-127ee92013cc</errorID>
      <errorWord>,</errorWord>
      <group>L1_Format</group>
      <groupName>格式问题</groupName>
      <ability>L2_HalfPunc_CN</ability>
      <abilityName>全半角问题</abilityName>
      <candidateList>
        <item>，</item>
      </candidateList>
      <explain>文本全半角错误。</explain>
      <paraID>5BB7A8AD</paraID>
      <start>225</start>
      <end>226</end>
      <status>unmodified</status>
      <modifiedWord/>
      <trackRevisions>false</trackRevisions>
    </reviewItem>
    <reviewItem>
      <errorID>6fbf1b9c-1d11-416a-a025-60b67f993ea3</errorID>
      <errorWord>.</errorWord>
      <group>L1_Format</group>
      <groupName>格式问题</groupName>
      <ability>L2_HalfPunc_CN</ability>
      <abilityName>全半角问题</abilityName>
      <candidateList>
        <item>。</item>
      </candidateList>
      <explain>文本全半角错误。</explain>
      <paraID>5BB7A8AD</paraID>
      <start>231</start>
      <end>232</end>
      <status>unmodified</status>
      <modifiedWord/>
      <trackRevisions>false</trackRevisions>
    </reviewItem>
    <reviewItem>
      <errorID>be168694-ed3b-439c-a88e-179c0ee6686c</errorID>
      <errorWord>:</errorWord>
      <group>L1_Format</group>
      <groupName>格式问题</groupName>
      <ability>L2_HalfPunc_CN</ability>
      <abilityName>全半角问题</abilityName>
      <candidateList>
        <item>：</item>
      </candidateList>
      <explain>文本全半角错误。</explain>
      <paraID>5BB7A8AD</paraID>
      <start>236</start>
      <end>237</end>
      <status>unmodified</status>
      <modifiedWord/>
      <trackRevisions>false</trackRevisions>
    </reviewItem>
    <reviewItem>
      <errorID>aa9e2cc3-1e94-47d9-8e13-e6f00e5b422b</errorID>
      <errorWord>,</errorWord>
      <group>L1_Format</group>
      <groupName>格式问题</groupName>
      <ability>L2_HalfPunc_CN</ability>
      <abilityName>全半角问题</abilityName>
      <candidateList>
        <item>，</item>
      </candidateList>
      <explain>文本全半角错误。</explain>
      <paraID>5BB7A8AD</paraID>
      <start>249</start>
      <end>250</end>
      <status>unmodified</status>
      <modifiedWord/>
      <trackRevisions>false</trackRevisions>
    </reviewItem>
    <reviewItem>
      <errorID>d80322c6-0d37-4830-8928-615fe0921d1d</errorID>
      <errorWord>倒勾</errorWord>
      <group>L1_Word</group>
      <groupName>字词问题</groupName>
      <ability>L2_Typo</ability>
      <abilityName>字词错误</abilityName>
      <candidateList>
        <item>倒钩</item>
      </candidateList>
      <explain>存在发音相同字词的误用。</explain>
      <paraID>5BB7A8AD</paraID>
      <start>252</start>
      <end>254</end>
      <status>unmodified</status>
      <modifiedWord/>
      <trackRevisions>false</trackRevisions>
    </reviewItem>
    <reviewItem>
      <errorID>e98d1c16-694c-4fab-bff1-a166daaeb782</errorID>
      <errorWord>.</errorWord>
      <group>L1_Format</group>
      <groupName>格式问题</groupName>
      <ability>L2_HalfPunc_CN</ability>
      <abilityName>全半角问题</abilityName>
      <candidateList>
        <item>。</item>
      </candidateList>
      <explain>文本全半角错误。</explain>
      <paraID>5BB7A8AD</paraID>
      <start>261</start>
      <end>262</end>
      <status>unmodified</status>
      <modifiedWord/>
      <trackRevisions>false</trackRevisions>
    </reviewItem>
    <reviewItem>
      <errorID>d870844f-6fd0-4bee-a4f3-0f2ee7ae82dd</errorID>
      <errorWord>其有</errorWord>
      <group>L1_Word</group>
      <groupName>字词问题</groupName>
      <ability>L2_Typo</ability>
      <abilityName>字词错误</abilityName>
      <candidateList>
        <item>具有</item>
      </candidateList>
      <explain>存在字形相近字词的误用。</explain>
      <paraID>3B8E2EC2</paraID>
      <start>83</start>
      <end>85</end>
      <status>unmodified</status>
      <modifiedWord/>
      <trackRevisions>false</trackRevisions>
    </reviewItem>
    <reviewItem>
      <errorID>1630eb74-4254-4d78-acf4-72d66e6937b6</errorID>
      <errorWord>。</errorWord>
      <group>L1_Format</group>
      <groupName>格式问题</groupName>
      <ability>L2_HalfPunc_CN</ability>
      <abilityName>全半角问题</abilityName>
      <candidateList>
        <item>.</item>
      </candidateList>
      <explain>文本全半角错误。</explain>
      <paraID>48ECFB15</paraID>
      <start>5</start>
      <end>6</end>
      <status>unmodified</status>
      <modifiedWord/>
      <trackRevisions>false</trackRevisions>
    </reviewItem>
    <reviewItem>
      <errorID>67a53dc8-360a-4802-8b2f-3ba710b4929a</errorID>
      <errorWord>，</errorWord>
      <group>L1_Format</group>
      <groupName>格式问题</groupName>
      <ability>L2_HalfPunc_CN</ability>
      <abilityName>全半角问题</abilityName>
      <candidateList>
        <item>,</item>
      </candidateList>
      <explain>文本全半角错误。</explain>
      <paraID>7BA5D103</paraID>
      <start>11</start>
      <end>12</end>
      <status>unmodified</status>
      <modifiedWord/>
      <trackRevisions>false</trackRevisions>
    </reviewItem>
    <reviewItem>
      <errorID>a56a3b00-47fe-4be9-aa49-d532eb463112</errorID>
      <errorWord>。</errorWord>
      <group>L1_Format</group>
      <groupName>格式问题</groupName>
      <ability>L2_HalfPunc_CN</ability>
      <abilityName>全半角问题</abilityName>
      <candidateList>
        <item>.</item>
      </candidateList>
      <explain>文本全半角错误。</explain>
      <paraID>7BA5D103</paraID>
      <start>17</start>
      <end>18</end>
      <status>unmodified</status>
      <modifiedWord/>
      <trackRevisions>false</trackRevisions>
    </reviewItem>
    <reviewItem>
      <errorID>cd1324aa-e9a1-4872-ac70-9f427127ef0a</errorID>
      <errorWord>。</errorWord>
      <group>L1_Format</group>
      <groupName>格式问题</groupName>
      <ability>L2_HalfPunc_CN</ability>
      <abilityName>全半角问题</abilityName>
      <candidateList>
        <item>.</item>
      </candidateList>
      <explain>文本全半角错误。</explain>
      <paraID>144B1C63</paraID>
      <start>23</start>
      <end>24</end>
      <status>unmodified</status>
      <modifiedWord/>
      <trackRevisions>false</trackRevisions>
    </reviewItem>
    <reviewItem>
      <errorID>f9a5f99c-fbda-4535-97f1-0e208bd37e18</errorID>
      <errorWord>。</errorWord>
      <group>L1_Format</group>
      <groupName>格式问题</groupName>
      <ability>L2_HalfPunc_CN</ability>
      <abilityName>全半角问题</abilityName>
      <candidateList>
        <item>.</item>
      </candidateList>
      <explain>文本全半角错误。</explain>
      <paraID>54439459</paraID>
      <start>23</start>
      <end>24</end>
      <status>unmodified</status>
      <modifiedWord/>
      <trackRevisions>false</trackRevisions>
    </reviewItem>
    <reviewItem>
      <errorID>19ecddaa-e624-4815-b17c-8ede0ea4009e</errorID>
      <errorWord>～</errorWord>
      <group>L1_Format</group>
      <groupName>格式问题</groupName>
      <ability>L2_HalfPunc_CN</ability>
      <abilityName>全半角问题</abilityName>
      <candidateList>
        <item>~</item>
      </candidateList>
      <explain>文本全半角错误。</explain>
      <paraID> 3B40A8C</paraID>
      <start>5</start>
      <end>6</end>
      <status>unmodified</status>
      <modifiedWord/>
      <trackRevisions>false</trackRevisions>
    </reviewItem>
    <reviewItem>
      <errorID>f7767cb2-9709-409f-9ff7-0f7a424a720b</errorID>
      <errorWord>。</errorWord>
      <group>L1_Format</group>
      <groupName>格式问题</groupName>
      <ability>L2_HalfPunc_CN</ability>
      <abilityName>全半角问题</abilityName>
      <candidateList>
        <item>.</item>
      </candidateList>
      <explain>文本全半角错误。</explain>
      <paraID> 3B40A8C</paraID>
      <start>11</start>
      <end>12</end>
      <status>unmodified</status>
      <modifiedWord/>
      <trackRevisions>false</trackRevisions>
    </reviewItem>
    <reviewItem>
      <errorID>4046a116-ee95-48c6-856c-bbe51a448160</errorID>
      <errorWord>。</errorWord>
      <group>L1_Format</group>
      <groupName>格式问题</groupName>
      <ability>L2_HalfPunc_CN</ability>
      <abilityName>全半角问题</abilityName>
      <candidateList>
        <item>.</item>
      </candidateList>
      <explain>文本全半角错误。</explain>
      <paraID>3CB539A4</paraID>
      <start>10</start>
      <end>11</end>
      <status>unmodified</status>
      <modifiedWord/>
      <trackRevisions>false</trackRevisions>
    </reviewItem>
    <reviewItem>
      <errorID>1f7360cd-09e0-40a8-bcec-fb54ac9d33f1</errorID>
      <errorWord>，</errorWord>
      <group>L1_Format</group>
      <groupName>格式问题</groupName>
      <ability>L2_HalfPunc_CN</ability>
      <abilityName>全半角问题</abilityName>
      <candidateList>
        <item>,</item>
      </candidateList>
      <explain>文本全半角错误。</explain>
      <paraID>4B359751</paraID>
      <start>4</start>
      <end>5</end>
      <status>unmodified</status>
      <modifiedWord/>
      <trackRevisions>false</trackRevisions>
    </reviewItem>
    <reviewItem>
      <errorID>07b08b4d-1b46-4fb6-9307-82236958587e</errorID>
      <errorWord>。</errorWord>
      <group>L1_Format</group>
      <groupName>格式问题</groupName>
      <ability>L2_HalfPunc_CN</ability>
      <abilityName>全半角问题</abilityName>
      <candidateList>
        <item>.</item>
      </candidateList>
      <explain>文本全半角错误。</explain>
      <paraID>4B359751</paraID>
      <start>9</start>
      <end>10</end>
      <status>unmodified</status>
      <modifiedWord/>
      <trackRevisions>false</trackRevisions>
    </reviewItem>
    <reviewItem>
      <errorID>6d915965-6937-4b3f-a5b8-5138076134d2</errorID>
      <errorWord>。</errorWord>
      <group>L1_Format</group>
      <groupName>格式问题</groupName>
      <ability>L2_HalfPunc_CN</ability>
      <abilityName>全半角问题</abilityName>
      <candidateList>
        <item>.</item>
      </candidateList>
      <explain>文本全半角错误。</explain>
      <paraID>2598ABD9</paraID>
      <start>10</start>
      <end>11</end>
      <status>unmodified</status>
      <modifiedWord/>
      <trackRevisions>false</trackRevisions>
    </reviewItem>
    <reviewItem>
      <errorID>8eb8bea8-d83c-4c55-b121-2ac66e1e45ee</errorID>
      <errorWord>。</errorWord>
      <group>L1_Format</group>
      <groupName>格式问题</groupName>
      <ability>L2_HalfPunc_CN</ability>
      <abilityName>全半角问题</abilityName>
      <candidateList>
        <item>.</item>
      </candidateList>
      <explain>文本全半角错误。</explain>
      <paraID>7092C932</paraID>
      <start>15</start>
      <end>16</end>
      <status>unmodified</status>
      <modifiedWord/>
      <trackRevisions>false</trackRevisions>
    </reviewItem>
    <reviewItem>
      <errorID>e0dc9bc5-123a-407d-b6f3-6b795a355b0f</errorID>
      <errorWord>,</errorWord>
      <group>L1_Format</group>
      <groupName>格式问题</groupName>
      <ability>L2_HalfPunc_CN</ability>
      <abilityName>全半角问题</abilityName>
      <candidateList>
        <item>，</item>
      </candidateList>
      <explain>文本全半角错误。</explain>
      <paraID> 5AE0570</paraID>
      <start>154</start>
      <end>155</end>
      <status>unmodified</status>
      <modifiedWord/>
      <trackRevisions>false</trackRevisions>
    </reviewItem>
    <reviewItem>
      <errorID>d01a853d-63a2-449b-99ca-91285f309abe</errorID>
      <errorWord>成</errorWord>
      <group>L1_Word</group>
      <groupName>字词问题</groupName>
      <ability>L2_Typo</ability>
      <abilityName>字词错误</abilityName>
      <candidateList>
        <item>呈</item>
      </candidateList>
      <explain/>
      <paraID> 5AE0570</paraID>
      <start>161</start>
      <end>162</end>
      <status>unmodified</status>
      <modifiedWord/>
      <trackRevisions>false</trackRevisions>
    </reviewItem>
    <reviewItem>
      <errorID>90cb4b58-90f5-4795-95c5-25adc6ff1a88</errorID>
      <errorWord>成</errorWord>
      <group>L1_Word</group>
      <groupName>字词问题</groupName>
      <ability>L2_Typo</ability>
      <abilityName>字词错误</abilityName>
      <candidateList>
        <item>呈</item>
      </candidateList>
      <explain>存在发音相同字词的误用。</explain>
      <paraID> 5AE0570</paraID>
      <start>285</start>
      <end>286</end>
      <status>unmodified</status>
      <modifiedWord/>
      <trackRevisions>false</trackRevisions>
    </reviewItem>
    <reviewItem>
      <errorID>0234ad81-9ebd-40c1-9711-d644efb59772</errorID>
      <errorWord>少于</errorWord>
      <group>L1_Word</group>
      <groupName>字词问题</groupName>
      <ability>L2_Typo</ability>
      <abilityName>字词错误</abilityName>
      <candidateList>
        <item>小于</item>
      </candidateList>
      <explain>存在字形相近字词的误用。</explain>
      <paraID>5ECFF842</paraID>
      <start>53</start>
      <end>55</end>
      <status>unmodified</status>
      <modifiedWord/>
      <trackRevisions>false</trackRevisions>
    </reviewItem>
    <reviewItem>
      <errorID>cc7f914f-540c-4f4a-9318-6949d81d520d</errorID>
      <errorWord>少于</errorWord>
      <group>L1_Word</group>
      <groupName>字词问题</groupName>
      <ability>L2_Typo</ability>
      <abilityName>字词错误</abilityName>
      <candidateList>
        <item>小于</item>
      </candidateList>
      <explain>存在字形相近字词的误用。</explain>
      <paraID> B79F0CB</paraID>
      <start>54</start>
      <end>56</end>
      <status>unmodified</status>
      <modifiedWord/>
      <trackRevisions>false</trackRevisions>
    </reviewItem>
    <reviewItem>
      <errorID>bada641c-7eda-4320-94e6-914915981fc7</errorID>
      <errorWord>少于</errorWord>
      <group>L1_Word</group>
      <groupName>字词问题</groupName>
      <ability>L2_Typo</ability>
      <abilityName>字词错误</abilityName>
      <candidateList>
        <item>小于</item>
      </candidateList>
      <explain>存在字形相近字词的误用。</explain>
      <paraID>40C8D4B3</paraID>
      <start>54</start>
      <end>56</end>
      <status>unmodified</status>
      <modifiedWord/>
      <trackRevisions>false</trackRevisions>
    </reviewItem>
    <reviewItem>
      <errorID>b0107a18-0b9f-419f-a50c-dca1d331d52a</errorID>
      <errorWord>少于</errorWord>
      <group>L1_Word</group>
      <groupName>字词问题</groupName>
      <ability>L2_Typo</ability>
      <abilityName>字词错误</abilityName>
      <candidateList>
        <item>小于</item>
      </candidateList>
      <explain>存在字形相近字词的误用。</explain>
      <paraID>3AF826FF</paraID>
      <start>54</start>
      <end>56</end>
      <status>unmodified</status>
      <modifiedWord/>
      <trackRevisions>false</trackRevisions>
    </reviewItem>
    <reviewItem>
      <errorID>c90de140-ec21-4a72-959a-9809c662ce0f</errorID>
      <errorWord>作</errorWord>
      <group>L1_Word</group>
      <groupName>字词问题</groupName>
      <ability>L2_Typo</ability>
      <abilityName>字词错误</abilityName>
      <candidateList>
        <item>做</item>
      </candidateList>
      <explain>存在发音相同字词的误用。</explain>
      <paraID> D201E87</paraID>
      <start>21</start>
      <end>22</end>
      <status>unmodified</status>
      <modifiedWord/>
      <trackRevisions>false</trackRevisions>
    </reviewItem>
    <reviewItem>
      <errorID>b58e09ba-7714-43e2-84ed-e95bbdf2f139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25B9C5F1</paraID>
      <start>0</start>
      <end>2</end>
      <status>unmodified</status>
      <modifiedWord/>
      <trackRevisions>false</trackRevisions>
    </reviewItem>
    <reviewItem>
      <errorID>c79823d0-aaeb-4c7d-9ed2-31a9a0c863ca</errorID>
      <errorWord>:</errorWord>
      <group>L1_Format</group>
      <groupName>格式问题</groupName>
      <ability>L2_HalfPunc_CN</ability>
      <abilityName>全半角问题</abilityName>
      <candidateList>
        <item>：</item>
      </candidateList>
      <explain>文本全半角错误。</explain>
      <paraID>25B9C5F1</paraID>
      <start>5</start>
      <end>6</end>
      <status>unmodified</status>
      <modifiedWord/>
      <trackRevisions>false</trackRevisions>
    </reviewItem>
    <reviewItem>
      <errorID>8c5961d6-c94e-4661-a38a-f340cd017b5b</errorID>
      <errorWord>,</errorWord>
      <group>L1_Format</group>
      <groupName>格式问题</groupName>
      <ability>L2_HalfPunc_CN</ability>
      <abilityName>全半角问题</abilityName>
      <candidateList>
        <item>，</item>
      </candidateList>
      <explain>文本全半角错误。</explain>
      <paraID>25B9C5F1</paraID>
      <start>57</start>
      <end>58</end>
      <status>unmodified</status>
      <modifiedWord/>
      <trackRevisions>false</trackRevisions>
    </reviewItem>
    <reviewItem>
      <errorID>27d961b9-5586-43c0-b675-9b58cee3a11c</errorID>
      <errorWord>:</errorWord>
      <group>L1_Format</group>
      <groupName>格式问题</groupName>
      <ability>L2_HalfPunc_CN</ability>
      <abilityName>全半角问题</abilityName>
      <candidateList>
        <item>：</item>
      </candidateList>
      <explain>文本全半角错误。</explain>
      <paraID>25B9C5F1</paraID>
      <start>77</start>
      <end>78</end>
      <status>unmodified</status>
      <modifiedWord/>
      <trackRevisions>false</trackRevisions>
    </reviewItem>
    <reviewItem>
      <errorID>d466c90c-0e18-4103-a1bc-df6ff6e36b90</errorID>
      <errorWord>作</errorWord>
      <group>L1_Word</group>
      <groupName>字词问题</groupName>
      <ability>L2_Typo</ability>
      <abilityName>字词错误</abilityName>
      <candidateList>
        <item>做</item>
      </candidateList>
      <explain>存在发音相同字词的误用。</explain>
      <paraID>69479F02</paraID>
      <start>61</start>
      <end>62</end>
      <status>unmodified</status>
      <modifiedWord/>
      <trackRevisions>false</trackRevisions>
    </reviewItem>
    <reviewItem>
      <errorID>340e9211-5a9d-452e-b9a3-d94957e94364</errorID>
      <errorWord>作</errorWord>
      <group>L1_Word</group>
      <groupName>字词问题</groupName>
      <ability>L2_Typo</ability>
      <abilityName>字词错误</abilityName>
      <candidateList>
        <item>做</item>
      </candidateList>
      <explain>存在发音相同字词的误用。</explain>
      <paraID>47906BC8</paraID>
      <start>10</start>
      <end>11</end>
      <status>unmodified</status>
      <modifiedWord/>
      <trackRevisions>false</trackRevisions>
    </reviewItem>
    <reviewItem>
      <errorID>a8822310-2aa0-4863-ad8c-83e209038772</errorID>
      <errorWord>药匙</errorWord>
      <group>L1_Word</group>
      <groupName>字词问题</groupName>
      <ability>L2_Typo</ability>
      <abilityName>字词错误</abilityName>
      <candidateList>
        <item>钥匙</item>
      </candidateList>
      <explain/>
      <paraID>7CD50AB5</paraID>
      <start>0</start>
      <end>2</end>
      <status>unmodified</status>
      <modifiedWord/>
      <trackRevisions>false</trackRevisions>
    </reviewItem>
    <reviewItem>
      <errorID>ce117843-7477-42ab-b942-0d94608ef36a</errorID>
      <errorWord>记数</errorWord>
      <group>L1_Word</group>
      <groupName>字词问题</groupName>
      <ability>L2_Typo</ability>
      <abilityName>字词错误</abilityName>
      <candidateList>
        <item>计数</item>
      </candidateList>
      <explain>存在发音相同字词的误用。</explain>
      <paraID>27F01389</paraID>
      <start>0</start>
      <end>2</end>
      <status>unmodified</status>
      <modifiedWord/>
      <trackRevisions>false</trackRevisions>
    </reviewItem>
    <reviewItem>
      <errorID>7017d1d5-90fc-4379-983e-5ee9a55b445b</errorID>
      <errorWord>～</errorWord>
      <group>L1_Format</group>
      <groupName>格式问题</groupName>
      <ability>L2_HalfPunc_CN</ability>
      <abilityName>全半角问题</abilityName>
      <candidateList>
        <item>~</item>
      </candidateList>
      <explain>文本全半角错误。</explain>
      <paraID>21A54917</paraID>
      <start>2</start>
      <end>3</end>
      <status>unmodified</status>
      <modifiedWord/>
      <trackRevisions>false</trackRevisions>
    </reviewItem>
    <reviewItem>
      <errorID>75fcb8e7-67b5-42c0-ad8f-4762b0d21190</errorID>
      <errorWord>。</errorWord>
      <group>L1_Format</group>
      <groupName>格式问题</groupName>
      <ability>L2_HalfPunc_CN</ability>
      <abilityName>全半角问题</abilityName>
      <candidateList>
        <item>.</item>
      </candidateList>
      <explain>文本全半角错误。</explain>
      <paraID>21A54917</paraID>
      <start>5</start>
      <end>6</end>
      <status>unmodified</status>
      <modifiedWord/>
      <trackRevisions>false</trackRevisions>
    </reviewItem>
    <reviewItem>
      <errorID>e793d63b-a931-479a-a78a-25364bb1a6f6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5E950960</paraID>
      <start>0</start>
      <end>2</end>
      <status>unmodified</status>
      <modifiedWord/>
      <trackRevisions>false</trackRevisions>
    </reviewItem>
    <reviewItem>
      <errorID>63db843d-5549-4df6-a3a3-0799c0ff62b3</errorID>
      <errorWord>2、</errorWord>
      <group>L1_Format</group>
      <groupName>格式问题</groupName>
      <ability>L2_Ordinal</ability>
      <abilityName>序号格式</abilityName>
      <candidateList>
        <item>2.</item>
      </candidateList>
      <explain>当前序号格式不规范，建议修改为规范格式[2.]。</explain>
      <paraID>5E0168F4</paraID>
      <start>0</start>
      <end>2</end>
      <status>unmodified</status>
      <modifiedWord/>
      <trackRevisions>false</trackRevisions>
    </reviewItem>
    <reviewItem>
      <errorID>acf2abac-de69-4d79-ace3-5b54ff1b0ad2</errorID>
      <errorWord>，</errorWord>
      <group>L1_Word</group>
      <groupName>字词问题</groupName>
      <ability>L2_Typo</ability>
      <abilityName>字词错误</abilityName>
      <candidateList>
        <item>，显</item>
      </candidateList>
      <explain/>
      <paraID> B787D2D</paraID>
      <start>12</start>
      <end>13</end>
      <status>unmodified</status>
      <modifiedWord/>
      <trackRevisions>false</trackRevisions>
    </reviewItem>
    <reviewItem>
      <errorID>584b98d9-cbad-4ed7-bcc8-ec0c189728f8</errorID>
      <errorWord>浆膜</errorWord>
      <group>L1_Word</group>
      <groupName>字词问题</groupName>
      <ability>L2_Typo</ability>
      <abilityName>字词错误</abilityName>
      <candidateList>
        <item>黏膜</item>
      </candidateList>
      <explain/>
      <paraID>50F068F4</paraID>
      <start>28</start>
      <end>30</end>
      <status>unmodified</status>
      <modifiedWord/>
      <trackRevisions>false</trackRevisions>
    </reviewItem>
    <reviewItem>
      <errorID>9942d663-e954-45ed-927a-ccd91d6ee158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1F561ECA</paraID>
      <start>0</start>
      <end>2</end>
      <status>unmodified</status>
      <modifiedWord/>
      <trackRevisions>false</trackRevisions>
    </reviewItem>
    <reviewItem>
      <errorID>a6473936-1235-45e0-83f6-fd11113ee60d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2907C1D4</paraID>
      <start>0</start>
      <end>2</end>
      <status>unmodified</status>
      <modifiedWord/>
      <trackRevisions>false</trackRevisions>
    </reviewItem>
    <reviewItem>
      <errorID>39700bf5-6515-46ae-b4bc-c905b9a6b9b3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67D0767</paraID>
      <start>0</start>
      <end>2</end>
      <status>unmodified</status>
      <modifiedWord/>
      <trackRevisions>false</trackRevisions>
    </reviewItem>
    <reviewItem>
      <errorID>a28c9876-bb30-4168-a48e-faaed6e55e06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7B042592</paraID>
      <start>0</start>
      <end>2</end>
      <status>unmodified</status>
      <modifiedWord/>
      <trackRevisions>false</trackRevisions>
    </reviewItem>
    <reviewItem>
      <errorID>c14e3f23-9d5e-4ffa-bb07-9d3999a2a715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68B9AC2E</paraID>
      <start>0</start>
      <end>2</end>
      <status>unmodified</status>
      <modifiedWord/>
      <trackRevisions>false</trackRevisions>
    </reviewItem>
    <reviewItem>
      <errorID>8e1ae8df-141b-41e1-a4fa-1d2f50527314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C651BE1</paraID>
      <start>0</start>
      <end>2</end>
      <status>unmodified</status>
      <modifiedWord/>
      <trackRevisions>false</trackRevisions>
    </reviewItem>
    <reviewItem>
      <errorID>f41690a7-1ce9-4a20-a66a-d121de310384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695097A4</paraID>
      <start>0</start>
      <end>2</end>
      <status>unmodified</status>
      <modifiedWord/>
      <trackRevisions>false</trackRevisions>
    </reviewItem>
    <reviewItem>
      <errorID>1a1715d0-bee8-413c-ae57-ffa5533c6729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33F1190D</paraID>
      <start>4</start>
      <end>6</end>
      <status>unmodified</status>
      <modifiedWord/>
      <trackRevisions>false</trackRevisions>
    </reviewItem>
    <reviewItem>
      <errorID>85abd912-b100-46c3-8e20-058c999177ec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72ADC25B</paraID>
      <start>0</start>
      <end>2</end>
      <status>unmodified</status>
      <modifiedWord/>
      <trackRevisions>false</trackRevisions>
    </reviewItem>
    <reviewItem>
      <errorID>2c05d04e-7aec-4521-822e-11268e3a7647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26A43FEE</paraID>
      <start>0</start>
      <end>2</end>
      <status>unmodified</status>
      <modifiedWord/>
      <trackRevisions>false</trackRevisions>
    </reviewItem>
    <reviewItem>
      <errorID>8e41a098-1922-4fdb-8506-263052a693a1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6EFDA0F0</paraID>
      <start>0</start>
      <end>2</end>
      <status>unmodified</status>
      <modifiedWord/>
      <trackRevisions>false</trackRevisions>
    </reviewItem>
    <reviewItem>
      <errorID>1b283f21-f2be-46d3-a891-d8c164e379d5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FB664D0</paraID>
      <start>4</start>
      <end>7</end>
      <status>unmodified</status>
      <modifiedWord/>
      <trackRevisions>false</trackRevisions>
    </reviewItem>
    <reviewItem>
      <errorID>7e0ebd60-b31c-43f8-9537-a3548e9aa9bc</errorID>
      <errorWord>文件的</errorWord>
      <group>L1_Word</group>
      <groupName>字词问题</groupName>
      <ability>L2_Typo</ability>
      <abilityName>字词错误</abilityName>
      <candidateList>
        <item>文件</item>
      </candidateList>
      <explain/>
      <paraID>127ECC0B</paraID>
      <start>9</start>
      <end>12</end>
      <status>unmodified</status>
      <modifiedWord/>
      <trackRevisions>false</trackRevisions>
    </reviewItem>
    <reviewItem>
      <errorID>fd206cf9-7a3e-416a-83b7-d1cac698a274</errorID>
      <errorWord>.</errorWord>
      <group>L1_Format</group>
      <groupName>格式问题</groupName>
      <ability>L2_HalfPunc_CN</ability>
      <abilityName>全半角问题</abilityName>
      <candidateList>
        <item>。</item>
      </candidateList>
      <explain>文本全半角错误。</explain>
      <paraID> 61769B4</paraID>
      <start>86</start>
      <end>87</end>
      <status>unmodified</status>
      <modifiedWord/>
      <trackRevisions>false</trackRevisions>
    </reviewItem>
    <reviewItem>
      <errorID>163694b3-18de-4a1f-b6a2-c5f034437ed7</errorID>
      <errorWord>.</errorWord>
      <group>L1_Format</group>
      <groupName>格式问题</groupName>
      <ability>L2_HalfPunc_CN</ability>
      <abilityName>全半角问题</abilityName>
      <candidateList>
        <item>。</item>
      </candidateList>
      <explain>文本全半角错误。</explain>
      <paraID>3E1D2864</paraID>
      <start>35</start>
      <end>36</end>
      <status>unmodified</status>
      <modifiedWord/>
      <trackRevisions>false</trackRevisions>
    </reviewItem>
    <reviewItem>
      <errorID>72ed71b2-63d9-46eb-bfb2-8cc9086ac587</errorID>
      <errorWord>“.</errorWord>
      <group>L1_Punc</group>
      <groupName>标点问题</groupName>
      <ability>L2_Punc_CN</ability>
      <abilityName>标点符号问题</abilityName>
      <candidateList>
        <item>“</item>
      </candidateList>
      <explain/>
      <paraID>2C117AD5</paraID>
      <start>49</start>
      <end>51</end>
      <status>unmodified</status>
      <modifiedWord/>
      <trackRevisions>false</trackRevisions>
    </reviewItem>
    <reviewItem>
      <errorID>4944631c-246c-4f34-be71-73cfb77c1c95</errorID>
      <errorWord>所必须的</errorWord>
      <group>L1_Word</group>
      <groupName>字词问题</groupName>
      <ability>L2_Typo</ability>
      <abilityName>字词错误</abilityName>
      <candidateList>
        <item>所必需的</item>
      </candidateList>
      <explain/>
      <paraID>15060FB8</paraID>
      <start>6</start>
      <end>10</end>
      <status>unmodified</status>
      <modifiedWord/>
      <trackRevisions>false</trackRevisions>
    </reviewItem>
    <reviewItem>
      <errorID>b3c4cc6d-2c19-43a8-a179-7d24415da3fa</errorID>
      <errorWord>所必须的</errorWord>
      <group>L1_Word</group>
      <groupName>字词问题</groupName>
      <ability>L2_Typo</ability>
      <abilityName>字词错误</abilityName>
      <candidateList>
        <item>所必需的</item>
      </candidateList>
      <explain/>
      <paraID>44D06AEA</paraID>
      <start>11</start>
      <end>15</end>
      <status>unmodified</status>
      <modifiedWord/>
      <trackRevisions>false</trackRevisions>
    </reviewItem>
    <reviewItem>
      <errorID>e3233cac-cc42-48ca-826d-b62a39f676b1</errorID>
      <errorWord>，</errorWord>
      <group>L1_Word</group>
      <groupName>字词问题</groupName>
      <ability>L2_Typo</ability>
      <abilityName>字词错误</abilityName>
      <candidateList>
        <item>，以</item>
      </candidateList>
      <explain/>
      <paraID>49778EEC</paraID>
      <start>180</start>
      <end>181</end>
      <status>unmodified</status>
      <modifiedWord/>
      <trackRevisions>false</trackRevisions>
    </reviewItem>
    <reviewItem>
      <errorID>1fbca952-9991-4488-a212-9d3c18d2b60f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18</start>
      <end>21</end>
      <status>unmodified</status>
      <modifiedWord/>
      <trackRevisions>false</trackRevisions>
    </reviewItem>
    <reviewItem>
      <errorID>ad69a70f-606a-45ea-aaa9-9225f5d4ec42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25</start>
      <end>28</end>
      <status>unmodified</status>
      <modifiedWord/>
      <trackRevisions>false</trackRevisions>
    </reviewItem>
    <reviewItem>
      <errorID>0d2266c7-e01a-4248-9c8e-aa638c2c13d8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66</start>
      <end>69</end>
      <status>unmodified</status>
      <modifiedWord/>
      <trackRevisions>false</trackRevisions>
    </reviewItem>
    <reviewItem>
      <errorID>b997aa85-af16-4fcf-b9e0-27e2d354ceed</errorID>
      <errorWord>其它</errorWord>
      <group>L1_Word</group>
      <groupName>字词问题</groupName>
      <ability>L2_Alias</ability>
      <abilityName>也作/曾用词</abilityName>
      <candidateList>
        <item>其他</item>
      </candidateList>
      <explain>词汇[其它]为不规范表述或旧称，其规范书面表述为[其他]。</explain>
      <paraID>1C738AEB</paraID>
      <start>20</start>
      <end>22</end>
      <status>unmodified</status>
      <modifiedWord/>
      <trackRevisions>false</trackRevisions>
    </reviewItem>
    <reviewItem>
      <errorID>b5dcc3d6-153f-4f9a-ab45-a9189b246f20</errorID>
      <errorWord>.</errorWord>
      <group>L1_Format</group>
      <groupName>格式问题</groupName>
      <ability>L2_HalfPunc_CN</ability>
      <abilityName>全半角问题</abilityName>
      <candidateList>
        <item>。</item>
      </candidateList>
      <explain>文本全半角错误。</explain>
      <paraID> B6EF80B</paraID>
      <start>104</start>
      <end>105</end>
      <status>unmodified</status>
      <modifiedWord/>
      <trackRevisions>false</trackRevisions>
    </reviewItem>
    <reviewItem>
      <errorID>338cba50-1109-4f99-b4e2-0937b60cac81</errorID>
      <errorWord>.</errorWord>
      <group>L1_Format</group>
      <groupName>格式问题</groupName>
      <ability>L2_HalfPunc_CN</ability>
      <abilityName>全半角问题</abilityName>
      <candidateList>
        <item>。</item>
      </candidateList>
      <explain>文本全半角错误。</explain>
      <paraID> B6EF80B</paraID>
      <start>111</start>
      <end>112</end>
      <status>unmodified</status>
      <modifiedWord/>
      <trackRevisions>false</trackRevisions>
    </reviewItem>
    <reviewItem>
      <errorID>75ae460f-62bb-42b3-9a93-101276d00d7c</errorID>
      <errorWord>,</errorWord>
      <group>L1_Format</group>
      <groupName>格式问题</groupName>
      <ability>L2_HalfPunc_CN</ability>
      <abilityName>全半角问题</abilityName>
      <candidateList>
        <item>，</item>
      </candidateList>
      <explain>文本全半角错误。</explain>
      <paraID> B6EF80B</paraID>
      <start>119</start>
      <end>120</end>
      <status>unmodified</status>
      <modifiedWord/>
      <trackRevisions>false</trackRevisions>
    </reviewItem>
    <reviewItem>
      <errorID>17701412-9f02-4fd2-8b86-9d9005e78dd6</errorID>
      <errorWord>“.</errorWord>
      <group>L1_Punc</group>
      <groupName>标点问题</groupName>
      <ability>L2_Punc_CN</ability>
      <abilityName>标点符号问题</abilityName>
      <candidateList>
        <item>“</item>
      </candidateList>
      <explain/>
      <paraID> B6EF80B</paraID>
      <start>127</start>
      <end>129</end>
      <status>unmodified</status>
      <modifiedWord/>
      <trackRevisions>false</trackRevisions>
    </reviewItem>
    <reviewItem>
      <errorID>5bbe36fa-d8fd-449d-a056-009ae573fed5</errorID>
      <errorWord>.</errorWord>
      <group>L1_Format</group>
      <groupName>格式问题</groupName>
      <ability>L2_HalfPunc_CN</ability>
      <abilityName>全半角问题</abilityName>
      <candidateList>
        <item>。</item>
      </candidateList>
      <explain>文本全半角错误。</explain>
      <paraID>43E534AB</paraID>
      <start>50</start>
      <end>51</end>
      <status>unmodified</status>
      <modifiedWord/>
      <trackRevisions>false</trackRevisions>
    </reviewItem>
    <reviewItem>
      <errorID>03b23e3c-89f6-49f5-bf11-260b169dd2b3</errorID>
      <errorWord>第26条</errorWord>
      <group>L1_Knowledge</group>
      <groupName>知识性问题</groupName>
      <ability>L2_Knowledge</ability>
      <abilityName>其他知识</abilityName>
      <candidateList>
        <item>第二十六条</item>
      </candidateList>
      <explain>法律条目书写应使用汉字数字，不使用阿拉伯数字。</explain>
      <paraID>5900DA9E</paraID>
      <start>38</start>
      <end>42</end>
      <status>unmodified</status>
      <modifiedWord/>
      <trackRevisions>false</trackRevisions>
    </reviewItem>
    <reviewItem>
      <errorID>5e3a23d4-f54d-47a2-aa30-97748fe0736c</errorID>
      <errorWord>路</errorWord>
      <group>L1_Word</group>
      <groupName>字词问题</groupName>
      <ability>L2_Typo</ability>
      <abilityName>字词错误</abilityName>
      <candidateList>
        <item>路与</item>
      </candidateList>
      <explain/>
      <paraID>428B183B</paraID>
      <start>11</start>
      <end>12</end>
      <status>unmodified</status>
      <modifiedWord/>
      <trackRevisions>false</trackRevisions>
    </reviewItem>
    <reviewItem>
      <errorID>574f90f6-4e25-4bb2-a7c1-a172d6b69bb1</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4CFD3FB0</paraID>
      <start>9</start>
      <end>12</end>
      <status>unmodified</status>
      <modifiedWord/>
      <trackRevisions>false</trackRevisions>
    </reviewItem>
    <reviewItem>
      <errorID>6edb342f-b985-4eec-9efb-3b2ff804b189</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456C019B</paraID>
      <start>9</start>
      <end>12</end>
      <status>unmodified</status>
      <modifiedWord/>
      <trackRevisions>false</trackRevisions>
    </reviewItem>
    <reviewItem>
      <errorID>e67fd89a-4ee2-4b65-bcd1-a5fa281bf524</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1F463E6A</paraID>
      <start>8</start>
      <end>11</end>
      <status>unmodified</status>
      <modifiedWord/>
      <trackRevisions>false</trackRevisions>
    </reviewItem>
    <reviewItem>
      <errorID>b427d1bf-8ea0-45e5-8d91-dcc35cfc1a01</errorID>
      <errorWord>上监狱管理局</errorWord>
      <group>L1_Knowledge</group>
      <groupName>知识性问题</groupName>
      <ability>L2_Organization</ability>
      <abilityName>机构检查</abilityName>
      <candidateList>
        <item>上海市监狱管理局</item>
      </candidateList>
      <explain>机关单位全简称表述错误</explain>
      <paraID>4B468D36</paraID>
      <start>44</start>
      <end>50</end>
      <status>unmodified</status>
      <modifiedWord/>
      <trackRevisions>false</trackRevisions>
    </reviewItem>
    <reviewItem>
      <errorID>3fa29237-c659-4d8d-be43-fa00477ee003</errorID>
      <errorWord>(</errorWord>
      <group>L1_Format</group>
      <groupName>格式问题</groupName>
      <ability>L2_HalfPunc_CN</ability>
      <abilityName>全半角问题</abilityName>
      <candidateList>
        <item>（</item>
      </candidateList>
      <explain>文本全半角错误。</explain>
      <paraID>2D31C051</paraID>
      <start>7</start>
      <end>8</end>
      <status>unmodified</status>
      <modifiedWord/>
      <trackRevisions>false</trackRevisions>
    </reviewItem>
    <reviewItem>
      <errorID>7cf11536-4efc-424f-8731-607e5cc8e7e2</errorID>
      <errorWord>)</errorWord>
      <group>L1_Format</group>
      <groupName>格式问题</groupName>
      <ability>L2_HalfPunc_CN</ability>
      <abilityName>全半角问题</abilityName>
      <candidateList>
        <item>）</item>
      </candidateList>
      <explain>文本全半角错误。</explain>
      <paraID>2D31C051</paraID>
      <start>18</start>
      <end>19</end>
      <status>unmodified</status>
      <modifiedWord/>
      <trackRevisions>false</trackRevisions>
    </reviewItem>
    <reviewItem>
      <errorID>af4fb7df-dd2c-46db-97e3-88a4a7fe5a1d</errorID>
      <errorWord>;</errorWord>
      <group>L1_Format</group>
      <groupName>格式问题</groupName>
      <ability>L2_HalfPunc_CN</ability>
      <abilityName>全半角问题</abilityName>
      <candidateList>
        <item>；</item>
      </candidateList>
      <explain>文本全半角错误。</explain>
      <paraID>507F671D</paraID>
      <start>119</start>
      <end>120</end>
      <status>unmodified</status>
      <modifiedWord/>
      <trackRevisions>false</trackRevisions>
    </reviewItem>
    <reviewItem>
      <errorID>f1a6ad4f-6e25-4ec7-aac7-5744328c355b</errorID>
      <errorWord>件</errorWord>
      <group>L1_Word</group>
      <groupName>字词问题</groupName>
      <ability>L2_Typo</ability>
      <abilityName>字词错误</abilityName>
      <candidateList>
        <item>件中</item>
      </candidateList>
      <explain/>
      <paraID>37B8E2C1</paraID>
      <start>11</start>
      <end>12</end>
      <status>unmodified</status>
      <modifiedWord/>
      <trackRevisions>false</trackRevisions>
    </reviewItem>
    <reviewItem>
      <errorID>22e60f43-cda1-4031-929c-09330cff7558</errorID>
      <errorWord>，</errorWord>
      <group>L1_Word</group>
      <groupName>字词问题</groupName>
      <ability>L2_Typo</ability>
      <abilityName>字词错误</abilityName>
      <candidateList>
        <item>，并</item>
      </candidateList>
      <explain/>
      <paraID>399C4447</paraID>
      <start>53</start>
      <end>54</end>
      <status>unmodified</status>
      <modifiedWord/>
      <trackRevisions>false</trackRevisions>
    </reviewItem>
    <reviewItem>
      <errorID>63abd688-8abf-4804-8855-0b962da333f4</errorID>
      <errorWord>签定的</errorWord>
      <group>L1_Word</group>
      <groupName>字词问题</groupName>
      <ability>L2_Typo</ability>
      <abilityName>字词错误</abilityName>
      <candidateList>
        <item>签订的</item>
      </candidateList>
      <explain/>
      <paraID>12F3116C</paraID>
      <start>19</start>
      <end>22</end>
      <status>unmodified</status>
      <modifiedWord/>
      <trackRevisions>false</trackRevisions>
    </reviewItem>
    <reviewItem>
      <errorID>5bea2610-965d-49ba-9b64-fdd56028f454</errorID>
      <errorWord>签定合同</errorWord>
      <group>L1_Word</group>
      <groupName>字词问题</groupName>
      <ability>L2_Typo</ability>
      <abilityName>字词错误</abilityName>
      <candidateList>
        <item>签订合同</item>
      </candidateList>
      <explain/>
      <paraID>7A206FA5</paraID>
      <start>2</start>
      <end>6</end>
      <status>unmodified</status>
      <modifiedWord/>
      <trackRevisions>false</trackRevisions>
    </reviewItem>
    <reviewItem>
      <errorID>eed66fbc-9423-4e10-a224-88ad7b6bc836</errorID>
      <errorWord>法律、法规</errorWord>
      <group>L1_Word</group>
      <groupName>字词问题</groupName>
      <ability>L2_Typo</ability>
      <abilityName>字词错误</abilityName>
      <candidateList>
        <item>法律法规</item>
      </candidateList>
      <explain/>
      <paraID>21537113</paraID>
      <start>22</start>
      <end>27</end>
      <status>unmodified</status>
      <modifiedWord/>
      <trackRevisions>false</trackRevisions>
    </reviewItem>
    <reviewItem>
      <errorID>ef45994e-7368-4f5c-954f-71f6d4690d9c</errorID>
      <errorWord>法律、法规</errorWord>
      <group>L1_Word</group>
      <groupName>字词问题</groupName>
      <ability>L2_Typo</ability>
      <abilityName>字词错误</abilityName>
      <candidateList>
        <item>法律法规</item>
      </candidateList>
      <explain/>
      <paraID>292B572B</paraID>
      <start>23</start>
      <end>28</end>
      <status>unmodified</status>
      <modifiedWord/>
      <trackRevisions>false</trackRevisions>
    </reviewItem>
    <reviewItem>
      <errorID>1014542c-d834-4689-989c-6b4c96807dd2</errorID>
      <errorWord>法律、法规</errorWord>
      <group>L1_Word</group>
      <groupName>字词问题</groupName>
      <ability>L2_Typo</ability>
      <abilityName>字词错误</abilityName>
      <candidateList>
        <item>法律法规</item>
      </candidateList>
      <explain/>
      <paraID>292B572B</paraID>
      <start>68</start>
      <end>73</end>
      <status>unmodified</status>
      <modifiedWord/>
      <trackRevisions>false</trackRevisions>
    </reviewItem>
    <reviewItem>
      <errorID>431c228c-1b10-47b0-bef9-8dbaa7c790da</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 C924D85</paraID>
      <start>28</start>
      <end>32</end>
      <status>unmodified</status>
      <modifiedWord/>
      <trackRevisions>false</trackRevisions>
    </reviewItem>
    <reviewItem>
      <errorID>9f1b2e18-17db-4721-9ecf-569b4e476e67</errorID>
      <errorWord>做</errorWord>
      <group>L1_Word</group>
      <groupName>字词问题</groupName>
      <ability>L2_Typo</ability>
      <abilityName>字词错误</abilityName>
      <candidateList>
        <item>作</item>
      </candidateList>
      <explain/>
      <paraID>30AD819F</paraID>
      <start>25</start>
      <end>26</end>
      <status>unmodified</status>
      <modifiedWord/>
      <trackRevisions>false</trackRevisions>
    </reviewItem>
    <reviewItem>
      <errorID>f19e0aac-24ad-4977-b73f-5d3c3fa53b15</errorID>
      <errorWord>参加本招标</errorWord>
      <group>L1_Word</group>
      <groupName>字词问题</groupName>
      <ability>L2_Typo</ability>
      <abilityName>字词错误</abilityName>
      <candidateList>
        <item>参加本次招标</item>
      </candidateList>
      <explain/>
      <paraID>69779A2A</paraID>
      <start>15</start>
      <end>20</end>
      <status>unmodified</status>
      <modifiedWord/>
      <trackRevisions>false</trackRevisions>
    </reviewItem>
    <reviewItem>
      <errorID>1e2e3e2c-aa3e-454f-a74c-baf3abc16de8</errorID>
      <errorWord>七</errorWord>
      <group>L1_Word</group>
      <groupName>字词问题</groupName>
      <ability>L2_Typo</ability>
      <abilityName>字词错误</abilityName>
      <candidateList>
        <item>七条</item>
      </candidateList>
      <explain/>
      <paraID>563A86C4</paraID>
      <start>107</start>
      <end>108</end>
      <status>unmodified</status>
      <modifiedWord/>
      <trackRevisions>false</trackRevisions>
    </reviewItem>
    <reviewItem>
      <errorID>7a20a261-be92-4720-bc0f-d13c68503ad1</errorID>
      <errorWord>、或</errorWord>
      <group>L1_Word</group>
      <groupName>字词问题</groupName>
      <ability>L2_Typo</ability>
      <abilityName>字词错误</abilityName>
      <candidateList>
        <item>或</item>
      </candidateList>
      <explain/>
      <paraID>517CB5C8</paraID>
      <start>12</start>
      <end>14</end>
      <status>unmodified</status>
      <modifiedWord/>
      <trackRevisions>false</trackRevisions>
    </reviewItem>
    <reviewItem>
      <errorID>87d91d29-e184-4079-a42c-6cbf98dc3f8f</errorID>
      <errorWord>活</errorWord>
      <group>L1_Word</group>
      <groupName>字词问题</groupName>
      <ability>L2_Typo</ability>
      <abilityName>字词错误</abilityName>
      <candidateList>
        <item>活动</item>
      </candidateList>
      <explain/>
      <paraID> 1909569</paraID>
      <start>45</start>
      <end>46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88cd99-6c02-4ac6-9556-290aa03fd3c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83</Pages>
  <Words>9008</Words>
  <Characters>9707</Characters>
  <Lines>301</Lines>
  <Paragraphs>84</Paragraphs>
  <TotalTime>83</TotalTime>
  <ScaleCrop>false</ScaleCrop>
  <LinksUpToDate>false</LinksUpToDate>
  <CharactersWithSpaces>9832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2022-07-07T01:18:00Z</dcterms:created>
  <dc:creator>许昌市公共资源交易中心:孟莉</dc:creator>
  <cp:lastModifiedBy>.</cp:lastModifiedBy>
  <cp:lastPrinted>2026-08-31T01:52:00Z</cp:lastPrinted>
  <dcterms:modified xsi:type="dcterms:W3CDTF">2026-10-20T02:55:36Z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46409FF583284073A18E73C7485B251B_13</vt:lpwstr>
  </property>
  <property fmtid="{D5CDD505-2E9C-101B-9397-08002B2CF9AE}" pid="4" name="KSOTemplateDocerSaveRecord">
    <vt:lpwstr>eyJoZGlkIjoiZjFmZWIzNDg2MmIzZjExOTIzMmViNTBmYTMwYTk0ZWYiLCJ1c2VySWQiOiIxMTYxNjI0MjMzIn0=</vt:lpwstr>
  </property>
</Properties>
</file>