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1B5D">
      <w:r>
        <w:pict>
          <v:shape id="_x0000_i1025" o:spt="75" type="#_x0000_t75" style="height:365.55pt;width:431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381.8pt;width:431.9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27" o:spt="75" type="#_x0000_t75" style="height:414.95pt;width:431.7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pict>
          <v:shape id="_x0000_i1028" o:spt="75" type="#_x0000_t75" style="height:400.7pt;width:431.9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pict>
          <v:shape id="_x0000_i1029" o:spt="75" type="#_x0000_t75" style="height:383.65pt;width:431.7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243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2026-07-06T07:06:45Z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0644B707F2754E1A844994636C0FE01A_12</vt:lpwstr>
  </property>
</Properties>
</file>