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17B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w:t>
      </w:r>
      <w:r>
        <w:rPr>
          <w:rFonts w:hint="eastAsia" w:ascii="方正小标宋简体" w:hAnsi="方正小标宋简体" w:eastAsia="方正小标宋简体" w:cs="方正小标宋简体"/>
          <w:sz w:val="36"/>
          <w:szCs w:val="36"/>
          <w:lang w:eastAsia="zh-CN"/>
        </w:rPr>
        <w:t>周口市总工会经费</w:t>
      </w:r>
      <w:r>
        <w:rPr>
          <w:rFonts w:hint="eastAsia" w:ascii="方正小标宋简体" w:hAnsi="方正小标宋简体" w:eastAsia="方正小标宋简体" w:cs="方正小标宋简体"/>
          <w:sz w:val="36"/>
          <w:szCs w:val="36"/>
        </w:rPr>
        <w:t>审计项目采购的公告</w:t>
      </w:r>
    </w:p>
    <w:p w14:paraId="49B0C8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14:paraId="3E22D0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为提供公开透明的市场竞争环境，根据工作需要，经项目采购领导小组审批</w:t>
      </w:r>
      <w:r>
        <w:rPr>
          <w:rFonts w:hint="eastAsia" w:ascii="仿宋_GB2312" w:hAnsi="仿宋_GB2312" w:eastAsia="仿宋_GB2312" w:cs="仿宋_GB2312"/>
          <w:sz w:val="32"/>
          <w:szCs w:val="32"/>
          <w:lang w:eastAsia="zh-CN"/>
        </w:rPr>
        <w:t>，周口市</w:t>
      </w:r>
      <w:r>
        <w:rPr>
          <w:rFonts w:hint="eastAsia" w:ascii="仿宋_GB2312" w:hAnsi="仿宋_GB2312" w:eastAsia="仿宋_GB2312" w:cs="仿宋_GB2312"/>
          <w:sz w:val="32"/>
          <w:szCs w:val="32"/>
        </w:rPr>
        <w:t>总工会购买</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rPr>
        <w:t>审计项目采用</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方式进行采购，诚邀符合资格条件的单位参加。现将有关事项公告如下：  </w:t>
      </w:r>
    </w:p>
    <w:p w14:paraId="143F67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一、项目名称</w:t>
      </w:r>
    </w:p>
    <w:p w14:paraId="6B35A5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周口市总工会经费</w:t>
      </w:r>
      <w:r>
        <w:rPr>
          <w:rFonts w:hint="eastAsia" w:ascii="仿宋_GB2312" w:hAnsi="仿宋_GB2312" w:eastAsia="仿宋_GB2312" w:cs="仿宋_GB2312"/>
          <w:sz w:val="32"/>
          <w:szCs w:val="32"/>
        </w:rPr>
        <w:t>审计项目</w:t>
      </w:r>
    </w:p>
    <w:p w14:paraId="41883D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二、费用要求</w:t>
      </w:r>
    </w:p>
    <w:p w14:paraId="6DA6B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工会经费不超过</w:t>
      </w:r>
      <w:r>
        <w:rPr>
          <w:rFonts w:hint="eastAsia" w:ascii="仿宋_GB2312" w:hAnsi="仿宋_GB2312" w:eastAsia="仿宋_GB2312" w:cs="仿宋_GB2312"/>
          <w:sz w:val="32"/>
          <w:szCs w:val="32"/>
          <w:lang w:val="en-US" w:eastAsia="zh-CN"/>
        </w:rPr>
        <w:t>80000元.</w:t>
      </w:r>
    </w:p>
    <w:p w14:paraId="50972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三、项目服务要求</w:t>
      </w:r>
    </w:p>
    <w:p w14:paraId="3C828D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（一）服务内容</w:t>
      </w:r>
    </w:p>
    <w:p w14:paraId="10935E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对市总本级2025年度工会经费预算执行情况进行审计</w:t>
      </w:r>
      <w:r>
        <w:rPr>
          <w:rFonts w:hint="eastAsia" w:ascii="仿宋_GB2312" w:hAnsi="仿宋_GB2312" w:eastAsia="仿宋_GB2312" w:cs="仿宋_GB2312"/>
          <w:sz w:val="32"/>
          <w:szCs w:val="32"/>
        </w:rPr>
        <w:t>。</w:t>
      </w:r>
    </w:p>
    <w:p w14:paraId="714D60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对10个县市区总工会及黄泛区农场实业集团工会的2024-2025年度工会</w:t>
      </w:r>
      <w:r>
        <w:rPr>
          <w:rFonts w:hint="eastAsia" w:ascii="仿宋_GB2312" w:hAnsi="仿宋_GB2312" w:eastAsia="仿宋_GB2312" w:cs="仿宋_GB2312"/>
          <w:sz w:val="32"/>
          <w:szCs w:val="32"/>
          <w:u w:val="none"/>
          <w:lang w:val="en-US" w:eastAsia="zh-CN"/>
        </w:rPr>
        <w:t>经费及专项资金</w:t>
      </w:r>
      <w:r>
        <w:rPr>
          <w:rFonts w:hint="eastAsia" w:ascii="仿宋_GB2312" w:hAnsi="仿宋_GB2312" w:eastAsia="仿宋_GB2312" w:cs="仿宋_GB2312"/>
          <w:sz w:val="32"/>
          <w:szCs w:val="32"/>
          <w:lang w:val="en-US" w:eastAsia="zh-CN"/>
        </w:rPr>
        <w:t>进行审计</w:t>
      </w:r>
      <w:r>
        <w:rPr>
          <w:rFonts w:hint="eastAsia" w:ascii="仿宋_GB2312" w:hAnsi="仿宋_GB2312" w:eastAsia="仿宋_GB2312" w:cs="仿宋_GB2312"/>
          <w:sz w:val="32"/>
          <w:szCs w:val="32"/>
        </w:rPr>
        <w:t>。</w:t>
      </w:r>
    </w:p>
    <w:p w14:paraId="72C07E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对10家左右市直企事业单位基层工会2023-2025年度的工会经费计提计拨及管理使用情况进行审计</w:t>
      </w:r>
      <w:r>
        <w:rPr>
          <w:rFonts w:hint="eastAsia" w:ascii="仿宋_GB2312" w:hAnsi="仿宋_GB2312" w:eastAsia="仿宋_GB2312" w:cs="仿宋_GB2312"/>
          <w:sz w:val="32"/>
          <w:szCs w:val="32"/>
        </w:rPr>
        <w:t>。</w:t>
      </w:r>
    </w:p>
    <w:p w14:paraId="20F66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．其他应当审计的内容。</w:t>
      </w:r>
    </w:p>
    <w:p w14:paraId="478926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服务</w:t>
      </w:r>
      <w:r>
        <w:rPr>
          <w:rFonts w:hint="eastAsia" w:ascii="楷体" w:hAnsi="楷体" w:eastAsia="楷体" w:cs="楷体"/>
          <w:sz w:val="32"/>
          <w:szCs w:val="32"/>
        </w:rPr>
        <w:t>期限</w:t>
      </w:r>
    </w:p>
    <w:p w14:paraId="033D7D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合同签订后一年</w:t>
      </w:r>
      <w:r>
        <w:rPr>
          <w:rFonts w:hint="eastAsia" w:ascii="仿宋_GB2312" w:hAnsi="仿宋_GB2312" w:eastAsia="仿宋_GB2312" w:cs="仿宋_GB2312"/>
          <w:sz w:val="32"/>
          <w:szCs w:val="32"/>
        </w:rPr>
        <w:t>。</w:t>
      </w:r>
    </w:p>
    <w:p w14:paraId="2B5CE8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（三）质量标准</w:t>
      </w:r>
    </w:p>
    <w:p w14:paraId="7B60D0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符合国家、省、市有关行业管理的规定。</w:t>
      </w:r>
    </w:p>
    <w:p w14:paraId="08D3FE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四、申请人资格条件</w:t>
      </w:r>
    </w:p>
    <w:p w14:paraId="13F1B1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（一）满足《中华人民共和国政府采购法》第二十二条规定。</w:t>
      </w:r>
    </w:p>
    <w:p w14:paraId="52B75B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具有独立承担民事责任的能力；</w:t>
      </w:r>
    </w:p>
    <w:p w14:paraId="56EFE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具有良好的商业信誉和健全的财务会计制度；</w:t>
      </w:r>
    </w:p>
    <w:p w14:paraId="08E76C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具有履行合同所必需的设备和专业技术能力；</w:t>
      </w:r>
    </w:p>
    <w:p w14:paraId="5039F1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有依法缴纳税收和社会保障资金的良好记录；　　</w:t>
      </w:r>
    </w:p>
    <w:p w14:paraId="4980A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参加</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活动前三年内，在经营活动中没有重大违法记录；</w:t>
      </w:r>
    </w:p>
    <w:p w14:paraId="15BBB2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法律、行政法规规定的其他条件。</w:t>
      </w:r>
    </w:p>
    <w:p w14:paraId="041598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（二）供应商应为中华人民共和国境内（不含港、澳、台地区）注册的法人企业、合伙企业或合伙企业分所，具有有效的营业执照，具备财政部门颁发的会计师事务所执业证书；</w:t>
      </w:r>
    </w:p>
    <w:p w14:paraId="703468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（三）拟派项目负责人应具有国家注册会计师资格，项目组成员中应包含</w:t>
      </w:r>
      <w:r>
        <w:rPr>
          <w:rFonts w:hint="eastAsia" w:ascii="仿宋_GB2312" w:hAnsi="仿宋_GB2312" w:eastAsia="仿宋_GB2312" w:cs="仿宋_GB2312"/>
          <w:sz w:val="32"/>
          <w:szCs w:val="32"/>
          <w:lang w:eastAsia="zh-CN"/>
        </w:rPr>
        <w:t>相应专业资格</w:t>
      </w:r>
      <w:r>
        <w:rPr>
          <w:rFonts w:hint="eastAsia" w:ascii="仿宋_GB2312" w:hAnsi="仿宋_GB2312" w:eastAsia="仿宋_GB2312" w:cs="仿宋_GB2312"/>
          <w:sz w:val="32"/>
          <w:szCs w:val="32"/>
        </w:rPr>
        <w:t>；</w:t>
      </w:r>
    </w:p>
    <w:p w14:paraId="26A214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（四）熟悉并认真执行有关</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rPr>
        <w:t>审计的法律、法规、规章和政策规定，具有良好的社会声誉和执业质量记录（提供承诺书，格式自拟）；</w:t>
      </w:r>
    </w:p>
    <w:p w14:paraId="233C55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（五）会计师事务所及执业注册会计师近三年未受到行业协会等监管部门处罚，在经营活动中没有重大违法记录；（提供承诺书，格式自拟）；</w:t>
      </w:r>
    </w:p>
    <w:p w14:paraId="54CED2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（六）企业名称不同但法定代表人为同一个自然人的两个或者两个以上的投标人不得同时参加本采购项目。</w:t>
      </w:r>
    </w:p>
    <w:p w14:paraId="399561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（七）供应商不能列入失信被执行人、重大税收违法案件当事人名单、政府采购严重违法失信行为记录名单。</w:t>
      </w:r>
    </w:p>
    <w:p w14:paraId="45BD47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六、采购要求</w:t>
      </w:r>
    </w:p>
    <w:p w14:paraId="317237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（一）需提供的材料</w:t>
      </w:r>
    </w:p>
    <w:p w14:paraId="0E78F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1．单位简介及符合项目相关要求的过往项目佐证材料；</w:t>
      </w:r>
    </w:p>
    <w:p w14:paraId="34A618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2．有效营业执照、资质证书复印件（加盖公章）；</w:t>
      </w:r>
    </w:p>
    <w:p w14:paraId="112A6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前6个月任一个月依法缴纳税收、社会保障资金的缴款凭据复印件；</w:t>
      </w:r>
    </w:p>
    <w:p w14:paraId="1BD093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4．授权代表委托书和身份证复印件（加盖公章）；</w:t>
      </w:r>
    </w:p>
    <w:p w14:paraId="23EA42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5．报价及服务相关材料（加盖公章）。</w:t>
      </w:r>
    </w:p>
    <w:p w14:paraId="655677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（二）提交材料时间地点</w:t>
      </w:r>
    </w:p>
    <w:p w14:paraId="673B46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拟参与此项目</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的单位请在2026年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日（周</w:t>
      </w:r>
      <w:r>
        <w:rPr>
          <w:rFonts w:hint="eastAsia" w:ascii="仿宋_GB2312" w:hAnsi="仿宋_GB2312" w:eastAsia="仿宋_GB2312" w:cs="仿宋_GB2312"/>
          <w:sz w:val="32"/>
          <w:szCs w:val="32"/>
          <w:lang w:eastAsia="zh-CN"/>
        </w:rPr>
        <w:t>一</w:t>
      </w:r>
      <w:bookmarkStart w:id="0" w:name="_GoBack"/>
      <w:bookmarkEnd w:id="0"/>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对照报价内容，携带密封的报价材料到周口市总工会</w:t>
      </w:r>
      <w:r>
        <w:rPr>
          <w:rFonts w:hint="eastAsia" w:ascii="仿宋_GB2312" w:hAnsi="仿宋_GB2312" w:eastAsia="仿宋_GB2312" w:cs="仿宋_GB2312"/>
          <w:sz w:val="32"/>
          <w:szCs w:val="32"/>
        </w:rPr>
        <w:t>经审办</w:t>
      </w:r>
      <w:r>
        <w:rPr>
          <w:rFonts w:hint="eastAsia" w:ascii="仿宋_GB2312" w:hAnsi="仿宋_GB2312" w:eastAsia="仿宋_GB2312" w:cs="仿宋_GB2312"/>
          <w:sz w:val="32"/>
          <w:szCs w:val="32"/>
          <w:lang w:eastAsia="zh-CN"/>
        </w:rPr>
        <w:t>报名，</w:t>
      </w:r>
      <w:r>
        <w:rPr>
          <w:rFonts w:hint="eastAsia" w:ascii="仿宋_GB2312" w:hAnsi="仿宋_GB2312" w:eastAsia="仿宋_GB2312" w:cs="仿宋_GB2312"/>
          <w:sz w:val="32"/>
          <w:szCs w:val="32"/>
          <w:lang w:val="en-US" w:eastAsia="zh-CN"/>
        </w:rPr>
        <w:t>逾期报名或报价文件不符合规定的不能参加。 </w:t>
      </w:r>
    </w:p>
    <w:p w14:paraId="0888A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樊女士</w:t>
      </w:r>
      <w:r>
        <w:rPr>
          <w:rFonts w:hint="eastAsia" w:ascii="仿宋_GB2312" w:hAnsi="仿宋_GB2312" w:eastAsia="仿宋_GB2312" w:cs="仿宋_GB2312"/>
          <w:sz w:val="32"/>
          <w:szCs w:val="32"/>
        </w:rPr>
        <w:t xml:space="preserve">    联系电话：</w:t>
      </w:r>
      <w:r>
        <w:rPr>
          <w:rFonts w:hint="eastAsia" w:ascii="仿宋_GB2312" w:hAnsi="仿宋_GB2312" w:eastAsia="仿宋_GB2312" w:cs="仿宋_GB2312"/>
          <w:sz w:val="32"/>
          <w:szCs w:val="32"/>
          <w:lang w:val="en-US" w:eastAsia="zh-CN"/>
        </w:rPr>
        <w:t>0394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8394868</w:t>
      </w:r>
    </w:p>
    <w:p w14:paraId="40B742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45699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4AC5B74">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周口市</w:t>
      </w:r>
      <w:r>
        <w:rPr>
          <w:rFonts w:hint="eastAsia" w:ascii="仿宋_GB2312" w:hAnsi="仿宋_GB2312" w:eastAsia="仿宋_GB2312" w:cs="仿宋_GB2312"/>
          <w:sz w:val="32"/>
          <w:szCs w:val="32"/>
        </w:rPr>
        <w:t>总工会经费审查委员会办公室</w:t>
      </w:r>
    </w:p>
    <w:p w14:paraId="059ADCC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p w14:paraId="5CBE737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4037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72358D">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C72358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DF731B7"/>
    <w:rsid w:val="1A3E7150"/>
    <w:rsid w:val="38B7EED8"/>
    <w:rsid w:val="3E7D6F6A"/>
    <w:rsid w:val="68FEA7B7"/>
    <w:rsid w:val="6B7EEFA5"/>
    <w:rsid w:val="6BD7C334"/>
    <w:rsid w:val="6BF7A263"/>
    <w:rsid w:val="6DFCA470"/>
    <w:rsid w:val="6DFFF0C1"/>
    <w:rsid w:val="6E3F8D1B"/>
    <w:rsid w:val="6F9FC4DD"/>
    <w:rsid w:val="6FFB93A6"/>
    <w:rsid w:val="77FF703B"/>
    <w:rsid w:val="7ACE1D43"/>
    <w:rsid w:val="7AEFCD76"/>
    <w:rsid w:val="7DBFEDB0"/>
    <w:rsid w:val="7DFFEB82"/>
    <w:rsid w:val="7E3B1220"/>
    <w:rsid w:val="7F569F88"/>
    <w:rsid w:val="7F79C9B7"/>
    <w:rsid w:val="7FE2A9C4"/>
    <w:rsid w:val="7FFDA410"/>
    <w:rsid w:val="8BFD7AF6"/>
    <w:rsid w:val="9FBF5CFD"/>
    <w:rsid w:val="A4D5D961"/>
    <w:rsid w:val="BFF18B5C"/>
    <w:rsid w:val="C4FBB304"/>
    <w:rsid w:val="CF5FE5DB"/>
    <w:rsid w:val="D3CFFA8A"/>
    <w:rsid w:val="D5B7F706"/>
    <w:rsid w:val="DDF731B7"/>
    <w:rsid w:val="DDFFEC9E"/>
    <w:rsid w:val="EDED201C"/>
    <w:rsid w:val="F9763AD5"/>
    <w:rsid w:val="F977C570"/>
    <w:rsid w:val="FBCF385F"/>
    <w:rsid w:val="FD97F019"/>
    <w:rsid w:val="FDFE7098"/>
    <w:rsid w:val="FDFFF2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32</TotalTime>
  <ScaleCrop>false</ScaleCrop>
  <LinksUpToDate>false</LinksUpToDate>
  <CharactersWithSpaces>0</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2026-03-05T01:46:00Z</dcterms:created>
  <dc:creator>kylin</dc:creator>
  <cp:lastModifiedBy>kylin</cp:lastModifiedBy>
  <dcterms:modified xsi:type="dcterms:W3CDTF">2026-04-14T15:08:32Z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CEE4FCFFB01D6CB5CCE7DD69C4296307_43</vt:lpwstr>
  </property>
</Properties>
</file>