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6496DD">
      <w:pPr>
        <w:pStyle w:val="2"/>
        <w:ind w:firstLine="0" w:firstLineChars="0"/>
        <w:rPr>
          <w:b/>
          <w:sz w:val="24"/>
        </w:rPr>
      </w:pPr>
      <w:r>
        <w:rPr>
          <w:b/>
          <w:sz w:val="24"/>
        </w:rPr>
        <w:t xml:space="preserve">3.2  </w:t>
      </w:r>
      <w:r>
        <w:rPr>
          <w:rFonts w:hint="eastAsia"/>
          <w:b/>
          <w:sz w:val="24"/>
        </w:rPr>
        <w:t>工程量</w:t>
      </w:r>
      <w:r>
        <w:rPr>
          <w:b/>
          <w:sz w:val="24"/>
        </w:rPr>
        <w:t xml:space="preserve">清单： </w:t>
      </w:r>
      <w:bookmarkStart w:id="0" w:name="_Toc98348554"/>
    </w:p>
    <w:tbl>
      <w:tblPr>
        <w:tblStyle w:val="45"/>
        <w:tblW w:w="9456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0"/>
        <w:gridCol w:w="5268"/>
        <w:gridCol w:w="2360"/>
        <w:gridCol w:w="8"/>
      </w:tblGrid>
      <w:tr w14:paraId="5170D4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45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FC9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</w:rPr>
              <w:t>工程项目清单汇总表</w:t>
            </w:r>
          </w:p>
        </w:tc>
      </w:tr>
      <w:tr w14:paraId="4F60BC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5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CEDEE">
            <w:pPr>
              <w:widowControl/>
              <w:ind w:left="7040" w:hanging="7040" w:hangingChars="3200"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工程名称：郸城县财政局办公楼修缮项目          标段：郸城县财政局办公楼修缮项目      第 1 页 共 1 页</w:t>
            </w:r>
          </w:p>
        </w:tc>
      </w:tr>
      <w:tr w14:paraId="460E0B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62" w:hRule="atLeast"/>
        </w:trPr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C6E2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5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5A551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项目内容</w:t>
            </w:r>
          </w:p>
        </w:tc>
        <w:tc>
          <w:tcPr>
            <w:tcW w:w="2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E158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金额(元)</w:t>
            </w:r>
          </w:p>
        </w:tc>
      </w:tr>
      <w:tr w14:paraId="5C16C5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62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B435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5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B2B898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分部分项工程项目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607935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39751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39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1806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5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98F14C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郸城县财政局办公楼修缮项目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6DDBD5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1F8377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39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C5EC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1.1.1</w:t>
            </w:r>
          </w:p>
        </w:tc>
        <w:tc>
          <w:tcPr>
            <w:tcW w:w="5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6DB6E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郸城县财政局办公楼修缮项目-卫生间修缮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0E0930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FE965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62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6617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1.1.2</w:t>
            </w:r>
          </w:p>
        </w:tc>
        <w:tc>
          <w:tcPr>
            <w:tcW w:w="5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25BBBD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郸城县财政局办公楼修缮项目-屋面修缮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A033A1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A6792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39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E8D52B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5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46A664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6A2703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68970A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39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7697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5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467025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措施项目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491AD4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150726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39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17E9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5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13117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其中：安全生产措施项目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911608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FC578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39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4A640F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5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ED6FEA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EB1D08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651719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39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F252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5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60C008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其他项目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B3A03C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8B787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2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89EC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3.1</w:t>
            </w:r>
          </w:p>
        </w:tc>
        <w:tc>
          <w:tcPr>
            <w:tcW w:w="5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005AE2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其中：暂列金额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AB9672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3B901A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39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53B0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3.2</w:t>
            </w:r>
          </w:p>
        </w:tc>
        <w:tc>
          <w:tcPr>
            <w:tcW w:w="5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4617A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其中：专业工程暂估价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05CCD7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17307F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39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54F7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3.3</w:t>
            </w:r>
          </w:p>
        </w:tc>
        <w:tc>
          <w:tcPr>
            <w:tcW w:w="5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A539A8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其中：计日工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A19DD4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571D8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62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9D3C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3.4</w:t>
            </w:r>
          </w:p>
        </w:tc>
        <w:tc>
          <w:tcPr>
            <w:tcW w:w="5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5F7DA6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其中：总承包服务费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640DC9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1797E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20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D932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5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236969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其中：合同中约定的其他项目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8F88A1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6133DF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39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8725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3.6</w:t>
            </w:r>
          </w:p>
        </w:tc>
        <w:tc>
          <w:tcPr>
            <w:tcW w:w="5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7FA02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其中：环境保护税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BED667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571961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39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B259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5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AD81F9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增值税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5FF3D1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06A92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39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CDD7FA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5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E34B5E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CF1BCE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F54D9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62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36DDBB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5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E50063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4CAB50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76D20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62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2EC158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5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BC398B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F8449D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AEFEB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62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95723A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5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4BE925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3C149F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178E6A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62" w:hRule="atLeast"/>
        </w:trPr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3CDC51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5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DCEAFE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2FC466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495DB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39" w:hRule="atLeast"/>
        </w:trPr>
        <w:tc>
          <w:tcPr>
            <w:tcW w:w="70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DA21E9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合计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7C74B3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5A73D5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945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E5370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注：1专业工程暂估价为已含税价格，在计算增值税计算基础时不应包含专业工程暂估价金额；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 本表宜用于按合同标的为工程量清单编制对象的工程汇总计算，以单项工程、单位工程等为工程量清单编制对象的工程可按本表汇总计算。</w:t>
            </w:r>
          </w:p>
        </w:tc>
      </w:tr>
    </w:tbl>
    <w:p w14:paraId="12A85494">
      <w:pPr>
        <w:pStyle w:val="2"/>
        <w:ind w:firstLine="0" w:firstLineChars="0"/>
        <w:rPr>
          <w:b/>
          <w:sz w:val="24"/>
        </w:rPr>
      </w:pPr>
    </w:p>
    <w:p w14:paraId="2BD0BDBF">
      <w:pPr>
        <w:pStyle w:val="2"/>
        <w:ind w:firstLine="210"/>
      </w:pPr>
      <w:r>
        <w:br w:type="page"/>
      </w:r>
    </w:p>
    <w:tbl>
      <w:tblPr>
        <w:tblStyle w:val="45"/>
        <w:tblW w:w="9031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0"/>
        <w:gridCol w:w="4823"/>
        <w:gridCol w:w="2360"/>
        <w:gridCol w:w="8"/>
      </w:tblGrid>
      <w:tr w14:paraId="50BFBE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03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B13B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</w:rPr>
              <w:t>工程项目清单汇总表</w:t>
            </w:r>
          </w:p>
        </w:tc>
      </w:tr>
      <w:tr w14:paraId="16F0D9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3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A7329">
            <w:pPr>
              <w:widowControl/>
              <w:ind w:left="6600" w:hanging="6600" w:hangingChars="3000"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工程名称：郸城县财政局办公楼修缮项目          标段：郸城县财政局办公楼修缮项目      第 1 页 共 1 页</w:t>
            </w:r>
          </w:p>
        </w:tc>
      </w:tr>
      <w:tr w14:paraId="31EFF4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62" w:hRule="atLeast"/>
        </w:trPr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CCD3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48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E98EF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项目内容</w:t>
            </w:r>
          </w:p>
        </w:tc>
        <w:tc>
          <w:tcPr>
            <w:tcW w:w="2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DBD3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金额(元)</w:t>
            </w:r>
          </w:p>
        </w:tc>
      </w:tr>
      <w:tr w14:paraId="5B6008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80" w:hRule="atLeast"/>
        </w:trPr>
        <w:tc>
          <w:tcPr>
            <w:tcW w:w="1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34AA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4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D2FFEC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分部分项工程项目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B0B6C3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6A9355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20" w:hRule="atLeast"/>
        </w:trPr>
        <w:tc>
          <w:tcPr>
            <w:tcW w:w="1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1F98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4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0F978D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郸城县财政局办公楼修缮项目-卫生间修缮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35C355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4698B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62" w:hRule="atLeast"/>
        </w:trPr>
        <w:tc>
          <w:tcPr>
            <w:tcW w:w="1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006C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4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209738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郸城县财政局办公楼修缮项目-屋面修缮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562F84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6A8BAB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20" w:hRule="atLeast"/>
        </w:trPr>
        <w:tc>
          <w:tcPr>
            <w:tcW w:w="1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0E4931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1ACDF2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5B7B07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33D8E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39" w:hRule="atLeast"/>
        </w:trPr>
        <w:tc>
          <w:tcPr>
            <w:tcW w:w="1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45BD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4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850A58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措施项目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EAC2BD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E45EC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39" w:hRule="atLeast"/>
        </w:trPr>
        <w:tc>
          <w:tcPr>
            <w:tcW w:w="1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8D7F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4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D143AF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其中：安全生产措施项目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1E94F9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1C86F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39" w:hRule="atLeast"/>
        </w:trPr>
        <w:tc>
          <w:tcPr>
            <w:tcW w:w="1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9A2DDE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DE7CE2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69BEC6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4694E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20" w:hRule="atLeast"/>
        </w:trPr>
        <w:tc>
          <w:tcPr>
            <w:tcW w:w="1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CC7A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4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63B952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其他项目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C930FE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1AF6FC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39" w:hRule="atLeast"/>
        </w:trPr>
        <w:tc>
          <w:tcPr>
            <w:tcW w:w="1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8302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3.1</w:t>
            </w:r>
          </w:p>
        </w:tc>
        <w:tc>
          <w:tcPr>
            <w:tcW w:w="4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5B037A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其中：暂列金额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A166F2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4C95A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39" w:hRule="atLeast"/>
        </w:trPr>
        <w:tc>
          <w:tcPr>
            <w:tcW w:w="1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92E0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3.2</w:t>
            </w:r>
          </w:p>
        </w:tc>
        <w:tc>
          <w:tcPr>
            <w:tcW w:w="4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76A112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其中：专业工程暂估价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0E1F07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4EF77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20" w:hRule="atLeast"/>
        </w:trPr>
        <w:tc>
          <w:tcPr>
            <w:tcW w:w="1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3118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3.3</w:t>
            </w:r>
          </w:p>
        </w:tc>
        <w:tc>
          <w:tcPr>
            <w:tcW w:w="4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E39CF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其中：计日工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098991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D0C29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39" w:hRule="atLeast"/>
        </w:trPr>
        <w:tc>
          <w:tcPr>
            <w:tcW w:w="1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05AA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3.4</w:t>
            </w:r>
          </w:p>
        </w:tc>
        <w:tc>
          <w:tcPr>
            <w:tcW w:w="4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32BB32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其中：总承包服务费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4430AD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35A0F4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20" w:hRule="atLeast"/>
        </w:trPr>
        <w:tc>
          <w:tcPr>
            <w:tcW w:w="1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3C63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4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F90A45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其中：合同中约定的其他项目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0BD96C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7A432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39" w:hRule="atLeast"/>
        </w:trPr>
        <w:tc>
          <w:tcPr>
            <w:tcW w:w="1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8698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3.6</w:t>
            </w:r>
          </w:p>
        </w:tc>
        <w:tc>
          <w:tcPr>
            <w:tcW w:w="4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54DBC5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其中：环境保护税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800748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6B2ED0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39" w:hRule="atLeast"/>
        </w:trPr>
        <w:tc>
          <w:tcPr>
            <w:tcW w:w="1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2D83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4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9E26F3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增值税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49181D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62F1F5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39" w:hRule="atLeast"/>
        </w:trPr>
        <w:tc>
          <w:tcPr>
            <w:tcW w:w="1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F703AE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55167C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4C58A8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1659C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62" w:hRule="atLeast"/>
        </w:trPr>
        <w:tc>
          <w:tcPr>
            <w:tcW w:w="1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375DAE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119C0C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9C6F46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300DA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39" w:hRule="atLeast"/>
        </w:trPr>
        <w:tc>
          <w:tcPr>
            <w:tcW w:w="1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2E22A9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F4A85B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EB614F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397A1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39" w:hRule="atLeast"/>
        </w:trPr>
        <w:tc>
          <w:tcPr>
            <w:tcW w:w="1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D13964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93B3C7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64BC46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0410F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39" w:hRule="atLeast"/>
        </w:trPr>
        <w:tc>
          <w:tcPr>
            <w:tcW w:w="1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11C33C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7B8414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86BE59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19702E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20" w:hRule="atLeast"/>
        </w:trPr>
        <w:tc>
          <w:tcPr>
            <w:tcW w:w="1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0E099D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939D30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01E30D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D0009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39" w:hRule="atLeast"/>
        </w:trPr>
        <w:tc>
          <w:tcPr>
            <w:tcW w:w="1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B22173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BA43C4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C6B44E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7AD93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39" w:hRule="atLeast"/>
        </w:trPr>
        <w:tc>
          <w:tcPr>
            <w:tcW w:w="66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56BD77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合计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35AFFF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F3137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903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58D0E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注：1专业工程暂估价为已含税价格，在计算增值税计算基础时不应包含专业工程暂估价金额；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 本表宜用于按合同标的为工程量清单编制对象的工程汇总计算，以单项工程、单位工程等为工程量清单编制对象的工程可按本表汇总计算。</w:t>
            </w:r>
          </w:p>
        </w:tc>
      </w:tr>
    </w:tbl>
    <w:p w14:paraId="419F02C5">
      <w:pPr>
        <w:pStyle w:val="2"/>
        <w:ind w:firstLine="0" w:firstLineChars="0"/>
        <w:rPr>
          <w:b/>
          <w:sz w:val="24"/>
        </w:rPr>
      </w:pPr>
    </w:p>
    <w:p w14:paraId="065114FB">
      <w:pPr>
        <w:pStyle w:val="2"/>
        <w:ind w:firstLine="210"/>
      </w:pPr>
      <w:r>
        <w:br w:type="page"/>
      </w:r>
    </w:p>
    <w:tbl>
      <w:tblPr>
        <w:tblStyle w:val="45"/>
        <w:tblW w:w="9259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0"/>
        <w:gridCol w:w="3676"/>
        <w:gridCol w:w="3163"/>
      </w:tblGrid>
      <w:tr w14:paraId="58B865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1D51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</w:rPr>
              <w:t>工程项目清单汇总表</w:t>
            </w:r>
          </w:p>
        </w:tc>
      </w:tr>
      <w:tr w14:paraId="3A0D03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5CE243">
            <w:pPr>
              <w:widowControl/>
              <w:ind w:left="6820" w:hanging="6820" w:hangingChars="310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工程名称：郸城县财政局办公楼修缮项目-卫生间修缮          标段：郸城县财政局办公楼修缮项目      </w:t>
            </w:r>
          </w:p>
          <w:p w14:paraId="351D2479">
            <w:pPr>
              <w:widowControl/>
              <w:ind w:left="6510" w:leftChars="3100" w:firstLine="440" w:firstLineChars="200"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第 1 页 共 1 页</w:t>
            </w:r>
          </w:p>
        </w:tc>
      </w:tr>
      <w:tr w14:paraId="34CD01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2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B0BF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36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A6EB55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3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9EE53C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金额（元）</w:t>
            </w:r>
          </w:p>
        </w:tc>
      </w:tr>
      <w:tr w14:paraId="1410FE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2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22BB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36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648DC3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分部分项工程</w:t>
            </w:r>
          </w:p>
        </w:tc>
        <w:tc>
          <w:tcPr>
            <w:tcW w:w="3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9F29BD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3CBB48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2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F0E0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1.1</w:t>
            </w:r>
          </w:p>
        </w:tc>
        <w:tc>
          <w:tcPr>
            <w:tcW w:w="3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C9BA25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六楼卫生间</w:t>
            </w:r>
          </w:p>
        </w:tc>
        <w:tc>
          <w:tcPr>
            <w:tcW w:w="3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F6FFAC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54508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2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3302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1.2</w:t>
            </w:r>
          </w:p>
        </w:tc>
        <w:tc>
          <w:tcPr>
            <w:tcW w:w="3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EB66B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东卫生间</w:t>
            </w:r>
          </w:p>
        </w:tc>
        <w:tc>
          <w:tcPr>
            <w:tcW w:w="3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D061CF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C6A1F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2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A9F7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3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3BF98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西卫生间</w:t>
            </w:r>
          </w:p>
        </w:tc>
        <w:tc>
          <w:tcPr>
            <w:tcW w:w="3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F9E244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6063AF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2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542F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3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26BC99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措施项目</w:t>
            </w:r>
          </w:p>
        </w:tc>
        <w:tc>
          <w:tcPr>
            <w:tcW w:w="3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1DFC44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5BCCE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2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EB88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3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DA0DED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其中：安全生产措施项目</w:t>
            </w:r>
          </w:p>
        </w:tc>
        <w:tc>
          <w:tcPr>
            <w:tcW w:w="3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5512BD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34BBCE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2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B956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3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E0A2EF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其他项目</w:t>
            </w:r>
          </w:p>
        </w:tc>
        <w:tc>
          <w:tcPr>
            <w:tcW w:w="3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D77BF9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0844D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2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B3D0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3.1</w:t>
            </w:r>
          </w:p>
        </w:tc>
        <w:tc>
          <w:tcPr>
            <w:tcW w:w="3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914B6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暂列金额</w:t>
            </w:r>
          </w:p>
        </w:tc>
        <w:tc>
          <w:tcPr>
            <w:tcW w:w="3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066CAE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F336E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2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40B1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3.2</w:t>
            </w:r>
          </w:p>
        </w:tc>
        <w:tc>
          <w:tcPr>
            <w:tcW w:w="3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79EA1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专业工程暂估价</w:t>
            </w:r>
          </w:p>
        </w:tc>
        <w:tc>
          <w:tcPr>
            <w:tcW w:w="3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163671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14CD17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2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FBCC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3.3</w:t>
            </w:r>
          </w:p>
        </w:tc>
        <w:tc>
          <w:tcPr>
            <w:tcW w:w="3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6A824E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计日工</w:t>
            </w:r>
          </w:p>
        </w:tc>
        <w:tc>
          <w:tcPr>
            <w:tcW w:w="3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15939F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C5043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2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7C40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3.4</w:t>
            </w:r>
          </w:p>
        </w:tc>
        <w:tc>
          <w:tcPr>
            <w:tcW w:w="3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93515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总承包服务费</w:t>
            </w:r>
          </w:p>
        </w:tc>
        <w:tc>
          <w:tcPr>
            <w:tcW w:w="3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066B54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A2EF9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2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53C6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3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5BDBD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合同中约定的其他项目</w:t>
            </w:r>
          </w:p>
        </w:tc>
        <w:tc>
          <w:tcPr>
            <w:tcW w:w="3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0CC002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7C461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2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2D91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3.6</w:t>
            </w:r>
          </w:p>
        </w:tc>
        <w:tc>
          <w:tcPr>
            <w:tcW w:w="3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BFEFB2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环境保护税</w:t>
            </w:r>
          </w:p>
        </w:tc>
        <w:tc>
          <w:tcPr>
            <w:tcW w:w="3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5B687E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F8435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2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6AA2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3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1AEC8F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增值税</w:t>
            </w:r>
          </w:p>
        </w:tc>
        <w:tc>
          <w:tcPr>
            <w:tcW w:w="3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F1F658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AED1A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2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FC691B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58E230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EA19D1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CA49F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2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14F359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C87EF7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BB9735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51847B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2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76848D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C7CBFF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E9C703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1F718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2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86C804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B43211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F1B69B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16189D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2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162F06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16F364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84009E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74C0A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2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9F9B36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12258F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37A89A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38B5B9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0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B4E6D1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合  计</w:t>
            </w:r>
          </w:p>
        </w:tc>
        <w:tc>
          <w:tcPr>
            <w:tcW w:w="3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BBFBC0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7D812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9EC39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注：1专业工程暂估价为已含税价格，在计算增值税计算基础时不应包含专业工程暂估价金额；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 本表宜用于按合同标的为工程量清单编制对象的工程汇总计算，以单项工程、单位工程等为工程量清单编制对象的工程可按本表汇总计算。</w:t>
            </w:r>
          </w:p>
        </w:tc>
      </w:tr>
    </w:tbl>
    <w:p w14:paraId="564C7DA4">
      <w:pPr>
        <w:pStyle w:val="2"/>
        <w:ind w:firstLine="0" w:firstLineChars="0"/>
        <w:rPr>
          <w:b/>
          <w:sz w:val="24"/>
        </w:rPr>
      </w:pPr>
    </w:p>
    <w:p w14:paraId="34166BA3">
      <w:pPr>
        <w:pStyle w:val="2"/>
        <w:ind w:firstLine="210"/>
      </w:pPr>
      <w:r>
        <w:br w:type="page"/>
      </w:r>
    </w:p>
    <w:p w14:paraId="3F3D7F5C">
      <w:pPr>
        <w:pStyle w:val="2"/>
        <w:ind w:firstLine="0" w:firstLineChars="0"/>
        <w:rPr>
          <w:b/>
          <w:sz w:val="24"/>
        </w:rPr>
      </w:pPr>
    </w:p>
    <w:tbl>
      <w:tblPr>
        <w:tblStyle w:val="45"/>
        <w:tblW w:w="10458" w:type="dxa"/>
        <w:tblInd w:w="-709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559"/>
        <w:gridCol w:w="1446"/>
        <w:gridCol w:w="2160"/>
        <w:gridCol w:w="1060"/>
        <w:gridCol w:w="1080"/>
        <w:gridCol w:w="1080"/>
        <w:gridCol w:w="1080"/>
      </w:tblGrid>
      <w:tr w14:paraId="1E8E25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58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5BD88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40"/>
                <w:szCs w:val="40"/>
              </w:rPr>
              <w:t>分部分项工程项目清单计价表</w:t>
            </w:r>
          </w:p>
        </w:tc>
      </w:tr>
      <w:tr w14:paraId="4E7713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399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E325EE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工程名称：郸城县财政局办公楼修缮项目-卫生间修缮</w:t>
            </w:r>
          </w:p>
        </w:tc>
        <w:tc>
          <w:tcPr>
            <w:tcW w:w="430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7D6F21B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标段：郸城县财政局办公楼修缮项目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2B6EA32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第1页  共10页</w:t>
            </w:r>
          </w:p>
        </w:tc>
      </w:tr>
      <w:tr w14:paraId="234F75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92940A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EA33E4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项目编码</w:t>
            </w:r>
          </w:p>
        </w:tc>
        <w:tc>
          <w:tcPr>
            <w:tcW w:w="144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7993FA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21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D2BA7E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项目特征描述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ED6537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计量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单位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F4DD05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工程量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73E124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金额(元)</w:t>
            </w:r>
          </w:p>
        </w:tc>
      </w:tr>
      <w:tr w14:paraId="13BCCF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A67DF4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DED15B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B66B11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DA3E41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3723D6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0AAFD6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C80F7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综合单价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071BA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合价</w:t>
            </w:r>
          </w:p>
        </w:tc>
      </w:tr>
      <w:tr w14:paraId="1196C3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6E68CE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B7895E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DAF8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六楼卫生间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E34907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753E7F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EB8DBC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A97263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961B00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33C9D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483D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3AFDD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01B001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0EB7C8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卫生洁具拆除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AD4F4A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1.卫生洁具种类：小便器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C7CFB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78161D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F53BB0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FFB12C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6535C9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24FE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6F163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01B002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37A7E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隔断隔墙拆除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6F170E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1.原有小便器塑料隔断拆除，宽高厚400X1000X40mm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D4416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E445F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27.75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F1A138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C2975F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F83CD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2800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76DA99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01B003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ACE6B0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卫生洁具拆除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1AD63C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1.卫生洁具种类：大便器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9B60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E82818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56F17E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7B4145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DDA87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AEFD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809ACC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01B004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BF4FDD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木门窗拆除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679D43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1.原有卫生间木门MO821拆除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8F43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樘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8E0339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1E9DB8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954090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1582B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DE1C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EC2042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01B005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9E52F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卫生洁具拆除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E11F5A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1.卫生洁具种类：洗脸盆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7C88D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99EB49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E400D3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00660F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38399C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06CB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D6F42F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01B006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626ACA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天棚面龙骨及饰面拆除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A7BEAC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1.龙骨及饰面种类：轻钢龙骨铝扣板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4A868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18C6A8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32.2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8A098D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9D3CFD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CFBA8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0B3F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460378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01B007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FF78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灯具拆除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C79CEF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1.灯具种类：吸顶灯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DC3AB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C559AA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0DD122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1CE149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59F65A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98C6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D64FA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031003007001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779EF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小便器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1A42E6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1.类型：感应式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852AE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组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AAB7E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21DA01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B52FC4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306557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65A3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BEDCF9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031003006001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3007C3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大便器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A68C5F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1.类型：蹲式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63EBC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组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5843C0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2BE129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69B583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3F754D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26A8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1EC572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031003013001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89638F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大、小便槽自动冲洗水箱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BD20D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1.容积(L):12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A0D0C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768736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2DF484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0A33E2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D2280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45C6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F9501B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011207003001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82E53D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成品隔断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A12F4E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1.隔断材料品种、规格:12YJ11P101-1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A0642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2F1B71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26.15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3C7E6B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CA8379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1D5D43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7CE1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CB026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011207003002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2726E5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成品隔断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0BE926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1.隔断材料品种、规格:12YJ11P106-4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FC14F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BE4B55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5CEDD9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1D5BF2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673B00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0736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B706F0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031003008001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91EF9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其他成品卫生器具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15BDB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1.类型：拖布池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4DBEE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组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A124F8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140666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465BC2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6AE9E2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01BD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B8257A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011505002001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827929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洗厕配件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6EEA7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1.配件名称：不锈钢抽纸盒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24D50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0C6D32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C5C4DE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1E7135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0F969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5111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BC5D1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011505002002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4B2F3E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洗厕配件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601DBD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1.配件名称：不锈钢纸篓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2.规格:15L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61A8A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913749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02D324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6B145F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77905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1E57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ACF8CC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011505002003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D17989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洗厕配件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1743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1.配件名称：不锈钢垃圾桶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2.配件品种：橡胶轮</w:t>
            </w:r>
          </w:p>
          <w:p w14:paraId="2A3044ED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3.规格:100L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D10ED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41B2A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02DCCC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DD3CFA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6FFDBC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5190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2E0259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031003009001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1D043F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烘手器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38BEA6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1.干手器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F6D75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B13505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4BF508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040341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3F8AC6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8724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B59BC2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031003003001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254CB3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洗脸盆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FC4618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1.新安装大理石洗面台及陶瓷洗脸盆(包含品牌感应水龙头)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2.长宽厚尺寸2800X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600X30m, 台高800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mm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9E31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组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2A5B39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FA8070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1DFD49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4F0B1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37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A00C03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本页小计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DAAB77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1943FF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D72B7C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AC0ABD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24D492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FBABB3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F6B084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DEA485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5A8A16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704CED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1B5158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58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A454A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40"/>
                <w:szCs w:val="40"/>
              </w:rPr>
              <w:t>分部分项工程项目清单计价表</w:t>
            </w:r>
          </w:p>
        </w:tc>
      </w:tr>
      <w:tr w14:paraId="1AFABB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399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1ABEDBB0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工程名称：郸城县财政局办公楼修缮项目-卫生间修缮</w:t>
            </w:r>
          </w:p>
        </w:tc>
        <w:tc>
          <w:tcPr>
            <w:tcW w:w="430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26FEA6D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标段：郸城县财政局办公楼修缮项目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1253268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第2页  共10页</w:t>
            </w:r>
          </w:p>
        </w:tc>
      </w:tr>
      <w:tr w14:paraId="4D0409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FFDB3A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2E1300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项目编码</w:t>
            </w:r>
          </w:p>
        </w:tc>
        <w:tc>
          <w:tcPr>
            <w:tcW w:w="144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3FB949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21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5814DB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项目特征描述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C8F109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计量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单位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77B4F2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工程量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098B27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金额(元)</w:t>
            </w:r>
          </w:p>
        </w:tc>
      </w:tr>
      <w:tr w14:paraId="0F9B1F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EF4086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2F2B6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44876E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B052D1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0A0A5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DEC87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0625A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综合单价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DEBA3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合价</w:t>
            </w:r>
          </w:p>
        </w:tc>
      </w:tr>
      <w:tr w14:paraId="0300D2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164B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80D9C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011505004001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2E99D3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镜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D03640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1.玻璃品种、规格：2500*900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BE262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CB0F31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12C768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78BD3F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49F3D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7F0E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D10FCE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011505001001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582C6D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洗漱台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AD1C39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1.材料品种、规格：大理石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20B39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976001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4AFBA1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A40D4F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680EF1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950B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6A7E68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010801002001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803445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木质门带套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6228C3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1.门洞口尺寸:800*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2100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2.门类型：实木门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297A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樘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41DC0E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A3E9DD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4FA8E4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2E7FB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67BD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A9888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011302001001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E756F9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平面吊顶天棚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003D36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1.面板材料品种、规格:300*600*1.0铝扣板集成吊顶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3927A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B2C0E1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32.3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9E4CB5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F194D8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6F204D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C165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10C58B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030413001001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77451B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普通灯具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A2EDF6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1.名称: Led照明灯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2.型号:24W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3.规格:300*600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4.类型：嵌装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F9EF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D2C7E5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4B6566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7DBF4A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9504F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73CB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F21F76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030405015001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ADD4EC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风扇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CE4085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1.名称：排风扇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2.规格:300*300, 3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W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8DFF8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台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912713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94EADA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029D11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72A70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6D3C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C8026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030413013001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108288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照明开关、按钮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C6AD5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1.名称：单联单控防溅型开关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2.规格:250V, 10A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4B358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519F89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6231A5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176FD7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70AA1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455E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01584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030413014001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A3E325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插座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4DF65A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1.名称：暗装单相五孔防水防尘插座；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2.规格: 250V, 16A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;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3.安装方式：暗装，据地高度依据设计点位要求调整；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4.其他：未尽事宜详见设计资料及相关规范标准。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F0DAD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079B81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E58F63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BA959E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8BC6A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9A9D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27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5635F0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030412001001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6009EF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配管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69F62E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1.名称：电气配管；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2.材质: PVC;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3.规格: DN20;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4.配置形式：暗敷；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5.说明：未尽事宜应满足设计及相关规范要求。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16332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B637D7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28.12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88FB90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278F97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18E06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37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F44DD4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本页小计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EA10A9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38DAE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A5C832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FDF4D7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A6B6C5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BE752A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A19EAE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514B8F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CC7854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30FE03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4E8741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58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6F366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40"/>
                <w:szCs w:val="40"/>
              </w:rPr>
              <w:t>分部分项工程项目清单计价表</w:t>
            </w:r>
          </w:p>
        </w:tc>
      </w:tr>
      <w:tr w14:paraId="693791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399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35E784F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工程名称：郸城县财政局办公楼修缮项目-卫生间修缮</w:t>
            </w:r>
          </w:p>
        </w:tc>
        <w:tc>
          <w:tcPr>
            <w:tcW w:w="430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DE3DE0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标段：郸城县财政局办公楼修缮项目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79CA840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第3页  共10页</w:t>
            </w:r>
          </w:p>
        </w:tc>
      </w:tr>
      <w:tr w14:paraId="304A8C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3E3308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DC9D78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项目编码</w:t>
            </w:r>
          </w:p>
        </w:tc>
        <w:tc>
          <w:tcPr>
            <w:tcW w:w="144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35E352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21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028F9B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项目特征描述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F00F3A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计量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单位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290A93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工程量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2B8380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金额(元)</w:t>
            </w:r>
          </w:p>
        </w:tc>
      </w:tr>
      <w:tr w14:paraId="0158A7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703E02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ABA219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1A667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7D9CF4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9F2CAF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26121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446A1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综合单价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A6BAC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合价</w:t>
            </w:r>
          </w:p>
        </w:tc>
      </w:tr>
      <w:tr w14:paraId="08F389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8517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28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F9A65B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030412001002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6FE6D8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配管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F7DAFE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1.名称：电气配管；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2.材质: PVC;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3.规格: DN25;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4.配置形式：暗敷；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5.说明：未尽事宜应满足设计及相关规范要求。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98F2C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A59D99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7.4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9BB4FF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7B803D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3665B1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6038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29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F101D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030412004001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DF913D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配线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D3814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1.名称：管内穿线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2.规格:WDZ-BYJ-2.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12D8B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106AC7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84.36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DD11A8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FB512B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378988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E64F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83CA05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030412004002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E9F28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配线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097D7B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1.名称：管内穿线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2.规格:WDZ-BYJ-4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1FB51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742D25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22.2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F4B7D6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3D6CF4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5B65A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2419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AA45C0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031201001001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4283B5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管道刷油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38FFF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1.涂刷遍数、漆膜厚度:0.2mm厚环氧树脂漆2遍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2.管道外径:40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77E9E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55FD18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DB4CF3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23C7D8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1DA132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9A5D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1C8A9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031201001002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FCA595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管道刷油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6914DA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1.涂刷遍数、漆膜厚度:0.2mm厚环氧树脂漆2遍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2.管道外径:50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51D33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211E6E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992B05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14161E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1EBC48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4612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E1370B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031001008001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097B3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894C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1.名称：给水管安装;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2.规格型号: De40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;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3.材质: PP-R管,S4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系列；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4.连接方式：热熔连接；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5.管道冲洗消毒；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6.其他：未尽事宜详见设计资料及相关规范标准。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000E5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m.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3362F1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16.63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67A5FF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57F76F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93EF0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F5A5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34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A897D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031001008002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D4DDDA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4FE57D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1.名称：给水管安装;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2.规格型号: De25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;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3.材质: PP-R管,S4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系列；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4.连接方式：热熔连接；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5.管道冲洗消毒；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6.其他：未尽事宜详见设计资料及相关规范标准。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23B87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686EB8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4.1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6C5964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AE3549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12956C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37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EAA07D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本页小计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FCF6D0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143910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77A80F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76EE30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9C7DC1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91388B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3307C3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BD8075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F5E053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AB7F21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12328953">
        <w:trPr>
          <w:trHeight w:val="702" w:hRule="atLeast"/>
        </w:trPr>
        <w:tc>
          <w:tcPr>
            <w:tcW w:w="10458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4AF1F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40"/>
                <w:szCs w:val="40"/>
              </w:rPr>
              <w:t>分部分项工程项目清单计价表</w:t>
            </w:r>
          </w:p>
        </w:tc>
      </w:tr>
      <w:tr w14:paraId="44D947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399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37CAE5EE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工程名称：郸城县财政局办公楼修缮项目-卫生间修缮</w:t>
            </w:r>
          </w:p>
        </w:tc>
        <w:tc>
          <w:tcPr>
            <w:tcW w:w="430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7DE3BED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标段：郸城县财政局办公楼修缮项目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251C2C3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第4页  共10页</w:t>
            </w:r>
          </w:p>
        </w:tc>
      </w:tr>
      <w:tr w14:paraId="5FB1AB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E9997B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55E8F5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项目编码</w:t>
            </w:r>
          </w:p>
        </w:tc>
        <w:tc>
          <w:tcPr>
            <w:tcW w:w="144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7ACDA9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21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D4B77C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项目特征描述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33DDBD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计量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单位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728825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工程量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81CB0A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金额(元)</w:t>
            </w:r>
          </w:p>
        </w:tc>
      </w:tr>
      <w:tr w14:paraId="45FABF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E1B3C2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5DEF86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5ECAAF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368736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91FA81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E80F96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ED16A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综合单价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8BA30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合价</w:t>
            </w:r>
          </w:p>
        </w:tc>
      </w:tr>
      <w:tr w14:paraId="5F20AB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8322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35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C8E7FF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031002001001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78F5B5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金属阀门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6F2F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1.规格、压力等级：De40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3381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9B555E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26EBE3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343D4E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3333B6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D451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36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615E20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031002001002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64BD62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金属阀门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C21538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1.规格、压力等级：De25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4DD2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95433D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4150BB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C2DA0C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695CF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DE090A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0DBFAB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EC05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东卫生间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A58C70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09A5CB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2A0EF4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8C4E93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AF567C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653E24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C162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37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F9CF5F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01B008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95521F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卫生洁具拆除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7C243D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1.卫生洁具种类：小便器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86FBB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74A215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7AD558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578962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87A3D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EDFA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38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D7464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01B009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AF5973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隔断隔墙拆除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0753D6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1.原有小便器塑料隔断拆除，宽高厚400X1000X40mm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28286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22A2B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99.55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38830B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082B83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07810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EA2E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39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DB158F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01B010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6F2E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卫生洁具拆除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16D99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1.卫生洁具种类：大便器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464CC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FCC2CB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C99E52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CB6896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1CE63D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20F8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E98A53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01B011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6C706A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木门窗拆除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21595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1.原有卫生间木门MO821拆除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6C44D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樘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9A4386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1D4DD5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3FE2A2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26219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8259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565F2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01B012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8C4FF3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卫生洁具拆除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E40AC0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1.卫生洁具种类：洗脸盆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7D29B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B518C8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84AB50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AD033C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E22AD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EAAB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88F0A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01B013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445AEF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天棚面龙骨及饰面拆除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6156AC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1.龙骨及饰面种类：轻钢龙骨铝扣板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46C1C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84B91A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155.2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BDCAB2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160DF8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10FB9D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8085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E59D8A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01B014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9BB75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灯具拆除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F948F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1.灯具种类：吸顶灯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707D2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7D0F37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BD7B9D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3BE637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B13CD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7688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44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A25A3E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031003007002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CA369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小便器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C5D766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1.类型：感应式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E53F6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组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DC947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DF7C7E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B79D22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861D2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DA82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45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1826D9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031003006002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972E65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大便器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DBB12F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1.类型：蹲式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91F6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组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A6AF9F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AC54B0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3982F5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A4230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4DBF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46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06F1B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031003013002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2C2CD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大、小便槽自动冲洗水箱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A838D2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1.容积(L):12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89DF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F1DA9C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5C7B80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FA9566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EEC6A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95AB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47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F9DC72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011207003003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8AE39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成品隔断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492FEE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1.隔断材料品种、规格:12YJ11P101-1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C099D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DAF23F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94.75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8C419C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BDFF00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245DB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535D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48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DFB7CD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011207003004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9AF18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成品隔断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3017B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1.隔断材料品种、规格:12YJ11P106-4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0A9B4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F2C2F0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2D3F1D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DB11C7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1B784B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C5A7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49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F89CBE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031003008002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A2175C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其他成品卫生器具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672BD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1.类型：拖布池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08D37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组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A503E0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927015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E2A8F4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6B0DAB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5ED9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A9274E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011505002004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5A6A3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洗厕配件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E6AA1C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1.配件名称：不锈钢抽纸盒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8C76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A72625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6F1DDA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D907D1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159A9B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FE20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0E8918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011505002005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AE4F2A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洗厕配件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1FB209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1.配件名称：不锈钢纸篓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2.规格:15L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FDCA7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4C8D0C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CBD515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BA6AA9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FC1FA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3243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A1798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011505002006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BFC2D9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洗厕配件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FE1B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1.配件名称：不锈钢垃圾桶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2.配件品种：橡胶轮</w:t>
            </w:r>
          </w:p>
          <w:p w14:paraId="63A2EF73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3.规格:100L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C8E8E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9C468E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4B7EA5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46373C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C1899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511C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479625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031003009002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57F2A5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烘手器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04585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1.干手器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BCF3F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E92593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534B1F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75D27C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818AC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37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6D6838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本页小计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817955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1D4C76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918B84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A232FF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8B5E24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A76E83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474C7E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4E3A65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22E625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E3EECA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</w:tbl>
    <w:p w14:paraId="087EABA8">
      <w:r>
        <w:br w:type="page"/>
      </w:r>
    </w:p>
    <w:tbl>
      <w:tblPr>
        <w:tblStyle w:val="45"/>
        <w:tblW w:w="10458" w:type="dxa"/>
        <w:tblInd w:w="-709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559"/>
        <w:gridCol w:w="1446"/>
        <w:gridCol w:w="2160"/>
        <w:gridCol w:w="1060"/>
        <w:gridCol w:w="1080"/>
        <w:gridCol w:w="1080"/>
        <w:gridCol w:w="1080"/>
      </w:tblGrid>
      <w:tr w14:paraId="585EEE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58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5B23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40"/>
                <w:szCs w:val="40"/>
              </w:rPr>
              <w:t>分部分项工程项目清单计价表</w:t>
            </w:r>
          </w:p>
        </w:tc>
      </w:tr>
      <w:tr w14:paraId="271E3F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399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CDF817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工程名称：郸城县财政局办公楼修缮项目-卫生间修缮</w:t>
            </w:r>
          </w:p>
        </w:tc>
        <w:tc>
          <w:tcPr>
            <w:tcW w:w="430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3576837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标段：郸城县财政局办公楼修缮项目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1E9DCF1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第5页  共10页</w:t>
            </w:r>
          </w:p>
        </w:tc>
      </w:tr>
      <w:tr w14:paraId="3DD6D8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E7A00A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97727F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项目编码</w:t>
            </w:r>
          </w:p>
        </w:tc>
        <w:tc>
          <w:tcPr>
            <w:tcW w:w="144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B44CB6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21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93D043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项目特征描述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4D88AB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计量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单位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24ED10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工程量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4B48EC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金额(元)</w:t>
            </w:r>
          </w:p>
        </w:tc>
      </w:tr>
      <w:tr w14:paraId="6CA331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63D177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0BA366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2C6D9B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19B7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5435FE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4C2200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40FA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综合单价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E9425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合价</w:t>
            </w:r>
          </w:p>
        </w:tc>
      </w:tr>
      <w:tr w14:paraId="60B85F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F5EF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54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DBC5C9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031003003002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3F7A8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洗脸盆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4B491B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1.新安装大理石洗面台及陶瓷洗脸盆(包含品牌感应水龙头)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2.长宽厚尺寸2800X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600X30m, 台高800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mm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406B0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组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569354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5EE8AA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1091DB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F76F8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3E73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55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6A133B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011505004002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7087A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镜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063CF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1.玻璃品种、规格：2500*900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D1F61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DB57F4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CA0614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581052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5AD171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AF0A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56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5E0012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011505001002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57320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洗漱台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8E827F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1.材料品种、规格：大理石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30FCF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650D08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10.08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B1D76D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A26389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1836E0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A404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57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B00396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010801002002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8662A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木质门带套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82FC8D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1.门洞口尺寸:800*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2100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2.门类型：实木门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1F984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樘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264D2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826B29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55D771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34F4D7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499D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58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E8A3F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011302001002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9A751F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平面吊顶天棚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8BDEC3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1.面板材料品种、规格:300*600*1.0铝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扣板集成吊顶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ED90A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D3C1F2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155.2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C421E0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547AB9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F611E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4260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59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49EC2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030413001002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BB50BE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普通灯具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1561D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1.名称: Led照明灯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2.型号:24W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3.规格:300*600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4.类型：嵌装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564BC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A58AEC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CF6F15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E528F6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3EE7C8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BBDA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60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D81E9C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030405015002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1B508A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风扇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EDA05E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1.名称：排风扇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2.规格:300*300, 3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W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2DEEA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台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290822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29D22C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70C94F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5FC4B0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240D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61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AF2338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030413013002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E6F96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照明开关、按钮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F9D682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1.名称：单联单控防溅型开关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2.规格:250V, 10A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A6EBA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AB48E0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178B3C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45546D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6BFE4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A462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62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21D1DB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030413014002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CA54A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插座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DDBC7C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1.名称：暗装单相五孔防水防尘插座；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2.规格: 250V,16A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;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3.安装方式：暗装，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据地高度依据设计点位要求调整；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4.其他：未尽事宜详见设计资料及相关规范标准。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94A82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03C879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2E7770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A8E758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6800B0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37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AB8568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本页小计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DD11CD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4F293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766BBA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0FAEAA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AC7F68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A095D8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A149E0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9BD802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BAC96D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CE2874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08C9A1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58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003A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40"/>
                <w:szCs w:val="40"/>
              </w:rPr>
              <w:t>分部分项工程项目清单计价表</w:t>
            </w:r>
          </w:p>
        </w:tc>
      </w:tr>
      <w:tr w14:paraId="083CF6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399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3A3F9319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工程名称：郸城县财政局办公楼修缮项目-卫生间修缮</w:t>
            </w:r>
          </w:p>
        </w:tc>
        <w:tc>
          <w:tcPr>
            <w:tcW w:w="430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33FAEFA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标段：郸城县财政局办公楼修缮项目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3CC90E7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第6页  共10页</w:t>
            </w:r>
          </w:p>
        </w:tc>
      </w:tr>
      <w:tr w14:paraId="51A102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5D89F3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260A34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项目编码</w:t>
            </w:r>
          </w:p>
        </w:tc>
        <w:tc>
          <w:tcPr>
            <w:tcW w:w="144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0657BC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21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04AE4C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项目特征描述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437827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计量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单位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094860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工程量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CE6142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金额(元)</w:t>
            </w:r>
          </w:p>
        </w:tc>
      </w:tr>
      <w:tr w14:paraId="6ED274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8EBACF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457867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CCDDA3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03A6F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CC494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C8C84D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CFF65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综合单价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29DB6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合价</w:t>
            </w:r>
          </w:p>
        </w:tc>
      </w:tr>
      <w:tr w14:paraId="791CD3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1BA4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63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14DEBD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030412001003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B1A61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配管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3CB6DD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1.名称：电气配管；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2.材质: PVC;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3.规格: DN20;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4.配置形式：暗敷：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5.说明：未尽事宜应满足设计及相关规范要求。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00A3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D48FDB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139.6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9FC764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B0F111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3564B3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3C8D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64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9C5756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030412001004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F74C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配管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BFDDEB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1.名称：电气配管；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2.材质: PVC;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3.规格: DN25;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4.配置形式：暗敷；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5.说明：未尽事宜应满足设计及相关规范要求。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B1623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122D73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234.6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668193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85B45A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1AAF6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E17F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65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2B080C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030412004003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E0849B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配线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4C1CC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1.名称：管内穿线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2.规格:WDZ-BYJ-2.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F7E80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8E8063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430.8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E00FE2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CE3A9A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B7DD5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3A43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66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B0D4D5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030412004004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1E850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配线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9A257E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1.名称：管内穿线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 规格:WDZ-BYJ-4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9D4A3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34C1C6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142.76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FA9FB3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CD568B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346C3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2792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67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CDF666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031201001003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729A5F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管道刷油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98F6E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1.涂刷遍数、漆膜厚度:0.2mm厚环氧树脂漆2遍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2.管道外径:40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44748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362D03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112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69B61C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7C5145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06EAF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65EE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68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62D9AD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031201001004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457698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管道刷油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E3A0A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1.涂刷遍数、漆膜厚度:0.2mm厚环氧树脂漆2遍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2.管道外径:50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95FA3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ABB1AA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CBC9BB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06F841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3DE831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1E5E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69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BDD830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031001008003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1B7A49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2F1BFB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1.名称：给水管安装;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2.规格型号: De32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3.材质: PP-R管,S4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系列；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4.连接方式：热熔连接；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5.管道冲洗消毒；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6.其他：未尽事宜详见设计资料及相关规范标准。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5167B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5ABBB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46.72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99F855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D88EB8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3D862A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37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FC8F41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本页小计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497E7C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E6006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0F8C80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8DEDA1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E21F3E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D55AC7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08422F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DFE044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AB5D5C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293EEE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3627F2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58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DCD0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40"/>
                <w:szCs w:val="40"/>
              </w:rPr>
              <w:t>分部分项工程项目清单计价表</w:t>
            </w:r>
          </w:p>
        </w:tc>
      </w:tr>
      <w:tr w14:paraId="60510E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399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358CF56D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工程名称：郸城县财政局办公楼修缮项目-卫生间修缮</w:t>
            </w:r>
          </w:p>
        </w:tc>
        <w:tc>
          <w:tcPr>
            <w:tcW w:w="430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7BB033A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标段：郸城县财政局办公楼修缮项目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31BAA4C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第7页  共10页</w:t>
            </w:r>
          </w:p>
        </w:tc>
      </w:tr>
      <w:tr w14:paraId="565E51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09A066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FF380E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项目编码</w:t>
            </w:r>
          </w:p>
        </w:tc>
        <w:tc>
          <w:tcPr>
            <w:tcW w:w="144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BA499D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21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4AFE13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项目特征描述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A5F053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计量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单位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A57145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工程量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9B380B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金额(元)</w:t>
            </w:r>
          </w:p>
        </w:tc>
      </w:tr>
      <w:tr w14:paraId="5874D8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B7658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633FDA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39784D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CF8E9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39DD4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8F1F6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79565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综合单价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F15C7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合价</w:t>
            </w:r>
          </w:p>
        </w:tc>
      </w:tr>
      <w:tr w14:paraId="27112B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286D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70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4B4DC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031001008004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F2BDAE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638A82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1.名称：给水管安装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;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2.规格型号: De25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;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3.材质: PP-R管,S4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系列；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4.连接方式：热熔连接；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5.管道冲洗消毒；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6.其他：未尽事宜详见设计资料及相关规范标准。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C5964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2442EC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2812A2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5F7B7C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3A146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CA7B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71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7B7950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031002001003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E9DDBD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金属阀门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EC4FD0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1.规格、压力等级：De32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BEA23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623F5F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25F11C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9F9199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5437A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CF40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72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CB8C96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031002001004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DD259E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金属阀门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F8F10C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1.规格、压力等级：De25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441A3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FC845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A2A954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46C013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F571D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BDC760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9684DD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740E12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西卫生间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4C7EB7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A5F278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53C413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960EFB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C9733F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7CAE7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D6A3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73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AFE70B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01B015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F5389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卫生洁具拆除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746DA3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1.卫生洁具种类：小便器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9EC8E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E12B8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70FDA8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BFBD37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1E2AA2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0E7E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74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9C59E3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01B016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31275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隔断隔墙拆除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BE1DB2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1.原有小便器塑料隔断拆除，宽高厚400X1000X40mm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863C9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00BC1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93.12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5FD835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F65513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32F0BB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6186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75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03C57E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01B017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BC5FF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卫生洁具拆除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B99358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1.卫生洁具种类：大便器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5654F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0536FA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1B1313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B79C37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5B4F2C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32F7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500302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01B018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9007FE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木门窗拆除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8F71D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1.原有卫生间木门MO821拆除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0E30E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樘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76B673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426440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0C9223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6DF255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D016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77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CC2E8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01B019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BE385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卫生洁具拆除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84375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1.卫生洁具种类：洗脸盆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4B3D3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77A365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C439AC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E56F7A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61BBB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E2DE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C31522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01B020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EB7FA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天棚面龙骨及饰面拆除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B4F11F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1.龙骨及饰面种类：轻钢龙骨铝扣板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93237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C4EAD7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161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722D1F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39D135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87C7E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25D5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79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23F17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01B021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F2CBFB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灯具拆除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8811AF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1.灯具种类：吸顶灯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1B349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BCC89C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690760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4CCDB5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267BA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98DD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622A66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031003007003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01499E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小便器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7225F0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1.类型：感应式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26457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组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441245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7D9657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FD6711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13CA8C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63F2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81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92B20A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031003006003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C4D37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大便器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F07D8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1.类型：蹲式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0C77F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组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6302FE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768FF4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7D80FF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38C0FC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B17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82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9C1102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031003013003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45323A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大、小便槽自动冲洗水箱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A48CE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1.容积(L):12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BE256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ACBB34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967FE0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B480E0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56A408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A308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83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143695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011207003005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7ECAEC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成品隔断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3B7C93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1.隔断材料品种、规格:12YJ11P101-1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27001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3C949C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87.12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1DD500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8140EA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3DFF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F741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84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76C21F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011207003006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01F8A6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成品隔断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ACECE6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1.隔断材料品种、规格:12YJ11P106-4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8D8F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7787E6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7.5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A52DB6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D790F0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16F9C1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1A32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7BAB29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031003008003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62280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其他成品卫生器具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A56C42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1.类型：拖布池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36D4C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组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8E987D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7CA8FC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6BA085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6E6C1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F9BB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86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B5715C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011505002007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CA7A8B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洗厕配件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CBC8BE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1.配件名称：不锈钢抽纸盒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E0EBD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C57FCF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C51238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58EF73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533FCB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37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D890B5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本页小计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8570A9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9F7CB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7676BB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B5C291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F61E52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F63457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42AD85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079ED4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653136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1DCABF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0D2627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58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352DA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40"/>
                <w:szCs w:val="40"/>
              </w:rPr>
              <w:t>分部分项工程项目清单计价表</w:t>
            </w:r>
          </w:p>
        </w:tc>
      </w:tr>
      <w:tr w14:paraId="0AC66F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399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BB427F0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工程名称：郸城县财政局办公楼修缮项目-卫生间修缮</w:t>
            </w:r>
          </w:p>
        </w:tc>
        <w:tc>
          <w:tcPr>
            <w:tcW w:w="430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196CE75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标段：郸城县财政局办公楼修缮项目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01F40DE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第8页  共10页</w:t>
            </w:r>
          </w:p>
        </w:tc>
      </w:tr>
      <w:tr w14:paraId="061BFD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9B227C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2ACC69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项目编码</w:t>
            </w:r>
          </w:p>
        </w:tc>
        <w:tc>
          <w:tcPr>
            <w:tcW w:w="144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94A65B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21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2E054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项目特征描述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E8DA4A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计量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单位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AF25A0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工程量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E75BE8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金额(元)</w:t>
            </w:r>
          </w:p>
        </w:tc>
      </w:tr>
      <w:tr w14:paraId="12EB4F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ADA7A8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A9CC1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ABB078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41CD22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0B73BF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0857BF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F1231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综合单价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DB44C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合价</w:t>
            </w:r>
          </w:p>
        </w:tc>
      </w:tr>
      <w:tr w14:paraId="55BB21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3ECF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87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B64858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011505002008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0253E6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洗厕配件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59892D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1.配件名称：不锈钢纸篓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2.规格:15L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06F6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EE4CAE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00AAFE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ACAED0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6C45ED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2FCB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88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A58778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011505002009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4AC6A9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洗厕配件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4007C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1.配件名称：不锈钢垃圾桶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2.配件品种：橡胶轮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3.规格:100L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836CA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EB9004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00CB63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8757F4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5F803C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679F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89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41C7C8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031003009003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9A0F55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烘手器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B1B4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1.干手器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614B4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90D0C3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A57BA4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852244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19EC9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C1F5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90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6BD18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031003003003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512DD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洗脸盆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583AC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1.新安装大理石洗面台及陶瓷洗脸盆(包含品牌感应水龙头)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2.长宽厚尺寸2800X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600X30m, 台高800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mm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D34AB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组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E74593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64D71D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9D7502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5C5373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6FD6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91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8479BD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011505004003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3F2446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镜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5F5862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1.玻璃品种、规格：2500*900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CEA85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1C7AC0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9E0898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BC77F9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A89C9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6ED9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92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5532AA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011505001003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856CD0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洗漱台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AC4538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1.材料品种、规格：大理石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8777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3D0A3E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12.6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BED4D2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F7767F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3FF0F0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21A6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93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8C73BC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010801002003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0A640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木质门带套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36AC82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1.门洞口尺寸:800*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2100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2.门类型：实木门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84C71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樘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D6FC0C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903CC4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77EDF7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BB407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73B3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94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B66E5D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011302001003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B4BC0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平面吊顶天棚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9E3500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1.面板材料品种、规格:300*600*1.0铝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扣板集成吊顶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6446B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FAF012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161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D89E7B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44BA84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B6C0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6B09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95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0174AA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030413001003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E54F23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普通灯具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19C016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1.名称: Led照明灯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2.型号:24W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3.规格:300*600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4.类型：嵌装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EB0C0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39EC2B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261639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2F520F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FBD2B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B490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96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EC5B7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030405015003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7DD599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风扇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7821AE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1.名称：排风扇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2.规格:300*300, 3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W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B0D48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台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6CB83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4A3376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A50BA9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FF271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72CE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97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C20743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030413013003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9D666A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照明开关、按钮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EB883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1.名称：单联单控防溅型开关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2.规格:250V, 10A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A968C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5AFC6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D52714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491689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337A17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2561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98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AEC3C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030413014003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99349C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插座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8408A2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1.名称：暗装单相五孔防水防尘插座；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2.规格: 250V,16A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;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3.安装方式：暗装，据地高度依据设计点位要求调整；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4.其他：未尽事宜详见设计资料及相关规范标准。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4BFF0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370A8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85B0F4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E244E6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580233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37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DE8461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本页小计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D59D5A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9053C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8927F8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CF3B4D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22A32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DA197D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108FBA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6698B4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FD0BD5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BBA713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</w:tbl>
    <w:p w14:paraId="4EC466B9">
      <w:r>
        <w:br w:type="page"/>
      </w:r>
    </w:p>
    <w:tbl>
      <w:tblPr>
        <w:tblStyle w:val="45"/>
        <w:tblW w:w="10458" w:type="dxa"/>
        <w:tblInd w:w="-709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559"/>
        <w:gridCol w:w="1446"/>
        <w:gridCol w:w="2160"/>
        <w:gridCol w:w="1060"/>
        <w:gridCol w:w="1080"/>
        <w:gridCol w:w="1080"/>
        <w:gridCol w:w="1080"/>
      </w:tblGrid>
      <w:tr w14:paraId="6955F1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58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E80D6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40"/>
                <w:szCs w:val="40"/>
              </w:rPr>
              <w:t>分部分项工程项目清单计价表</w:t>
            </w:r>
          </w:p>
        </w:tc>
      </w:tr>
      <w:tr w14:paraId="1712CA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399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212AC5E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工程名称：郸城县财政局办公楼修缮项目-卫生间修缮</w:t>
            </w:r>
          </w:p>
        </w:tc>
        <w:tc>
          <w:tcPr>
            <w:tcW w:w="430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0F6123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标段：郸城县财政局办公楼修缮项目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7B26B5A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第9页  共10页</w:t>
            </w:r>
          </w:p>
        </w:tc>
      </w:tr>
      <w:tr w14:paraId="490DDD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6FF47E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A763B0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项目编码</w:t>
            </w:r>
          </w:p>
        </w:tc>
        <w:tc>
          <w:tcPr>
            <w:tcW w:w="144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4C3CB7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21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661967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项目特征描述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8D5D48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计量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单位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E46361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工程量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6954F3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金额(元)</w:t>
            </w:r>
          </w:p>
        </w:tc>
      </w:tr>
      <w:tr w14:paraId="49E99C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3EEF23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0CFFB4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5E6D8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40A02D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F1C27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62A364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71A23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综合单价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687F5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合价</w:t>
            </w:r>
          </w:p>
        </w:tc>
      </w:tr>
      <w:tr w14:paraId="4B6D8E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86BD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BD4EE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030412001005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87BD52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配管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76B36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1.名称：电气配管：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2.材质: PVC;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3.规格: DN20;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4.配置形式：暗敷；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5.说明：未尽事宜应满足设计及相关规范要求。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CC59B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9BAF21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164.5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9A6E69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8AA1C9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50F68A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3DFF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B4E266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030412001006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5E35B3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配管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3EFB48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1.名称：电气配管；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2.材质: PVC;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3.规格: DN25;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4.配置形式：暗敷；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5.说明：未尽事宜应满足设计及相关规范要求。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3AB85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BE0058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58.65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203904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380A79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6CF0B2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7EE4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CEC5E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030412004005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348C1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配线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EE51AC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1.名称：管内穿线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2.规格:WDZ-BYJ-2.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C02A1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1BC93C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508.5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03FFEE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7E0E20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4AAFB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D461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A5E40C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030412004006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2A937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配线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677C9D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1.名称：管内穿线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2.规格:WDZ-BYJ-4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248B1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F80B15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178.45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CDDA6D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417179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44E85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9224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103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F51813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031201001005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A94460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管道刷油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B10EEA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1.涂刷遍数、漆膜厚度:0.2mm厚环氧树脂漆2遍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2.管道外径:40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95DA0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DA597E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112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A828E3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357ECE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692BB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CB85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104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99D6D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031201001006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49500A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管道刷油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90699F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1.涂刷遍数、漆膜厚度:0.2mm厚环氧树脂漆2遍.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2.管道外径:50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0D85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E985A8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92.5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B9735E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8BC860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606B43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2F92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105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8D2595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031001008005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E7ABDA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B8CB99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1.名称：给水管安装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;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2.规格型号: De32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;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3.材质: PP-R管,S4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系列；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4.连接方式：热熔连接；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5.管道冲洗消毒；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6.其他：未尽事宜详见设计资料及相关规范标准。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677AB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DC4316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53.5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064CBB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BA5C14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05C28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37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E01F19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本页小计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9DD0B2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581569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8165E3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2E7D52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8A940C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5E6182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CF8734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829A9A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71CF14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21F088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0FDA45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58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6CC5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40"/>
                <w:szCs w:val="40"/>
              </w:rPr>
              <w:t>分部分项工程项目清单计价表</w:t>
            </w:r>
          </w:p>
        </w:tc>
      </w:tr>
      <w:tr w14:paraId="276EEC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399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3A975F3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工程名称：郸城县财政局办公楼修缮项目-卫生间修缮</w:t>
            </w:r>
          </w:p>
        </w:tc>
        <w:tc>
          <w:tcPr>
            <w:tcW w:w="430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71ED06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标段：郸城县财政局办公楼修缮项目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542EEE0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第10页  共10页</w:t>
            </w:r>
          </w:p>
        </w:tc>
      </w:tr>
      <w:tr w14:paraId="68771E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583D3C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D6156E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项目编码</w:t>
            </w:r>
          </w:p>
        </w:tc>
        <w:tc>
          <w:tcPr>
            <w:tcW w:w="144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A4FF0A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21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7CFFF8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项目特征描述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1899A4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计量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单位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EF97C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工程量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09E001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金额(元)</w:t>
            </w:r>
          </w:p>
        </w:tc>
      </w:tr>
      <w:tr w14:paraId="52AD78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CC9619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4B1E1E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3350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6A5121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5B3443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94D89C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AAE11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综合单价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B2F9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合价</w:t>
            </w:r>
          </w:p>
        </w:tc>
      </w:tr>
      <w:tr w14:paraId="65552F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CDB8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106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7F663E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031001008006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82574E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塑料管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5C0BB2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1.名称：给水管安装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;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 规格型号: De25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3.材质: PP-R管,S4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系列；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4.连接方式：热熔连接；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5.管道冲洗消毒；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6.其他：未尽事宜详见设计资料及相关规范标准。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39ACF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AE5388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23.5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C75847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928DC2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3B05D0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D93B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107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B962F2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031002001005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15BAFA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金属阀门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B2D33A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1.规格、压力等级：De32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5E19B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0D1316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A22722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C40BCF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6D5829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BAEB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108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A6683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031002001006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0BAD18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金属阀门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FC5513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1.规格、压力等级：De25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588E3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53FB45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DB3726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DF5F4F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6EE3F6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2A28F9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72C89F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8778BE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2FE9F7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2F7382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6F26B5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2CB790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8ABF92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7F79D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78D62D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BD60FA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3E2E7D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8A38D2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B287BC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0E2106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15AD6F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AB5563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1F908B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63AA85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91A607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9B4218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436D9C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D0B9CF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75269F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57754F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3C1F7A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3AF2CF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56A494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F4826E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3C866F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FE2D4F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1D197F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680942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3806F1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6EF67D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6187E7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20CCD6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5EF79F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4E6C59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9F6726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450E52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4340BF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17BADF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68F4E5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ECFA9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B60E45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4E3F0A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D53188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DA1282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04F8D8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CB345D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A4889C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19A4B0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1F32EB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A6DB90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41D60B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BD1658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0F3091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C71B97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7A65CA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9FF2FD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39B072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B549E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8B9CD6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0CA765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7E85AA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DA9889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1A8812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E3259B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2689F2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86CC34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7DC67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599252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4F2FD6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EB1762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ECE0FE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805AAC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234FA0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B2907B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5D92FB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A8651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8BA02D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8CB736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5D7CCB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8939FB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8241E8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270E16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5453A8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1A42ED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8C43B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EB6F3D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1761EF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14E185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1C810A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8F0851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3EE14C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55DA3A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A1D710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3B808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1F40A8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004AEB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46E3C7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9D0AEE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B92ACB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ABA1E2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6E49C6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10EF46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39351B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32A4AE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E45F08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1E9C1B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57AEB8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D6ACCC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AFF3C9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285285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F26C64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62C7A8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685D63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D37030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83B760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1EEB31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318074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19D12F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7AD941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ED8301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C936F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A6D91E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E426C5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B0295C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2F8771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6BA570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B673AF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80CAAE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EC4157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11E2D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188518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B699C0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351ECA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EADC2A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0CF43F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030F8B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782EAC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A35AE5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416B1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82D65F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66DF98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9C7EF9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BFC524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FAAFC7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361386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97D84B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517C33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18D4D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9AE6DA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9703AC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74CC74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D4586D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514915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6D6B4B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B9ECB9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BB2BD5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3D357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EF10B0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5FE78A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424F92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F3593C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B34D0C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9F72FD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0B4580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76276C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3E8F1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E270C8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0D583C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FEDCBF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677B41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F04DCB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E55524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000B3D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BBEFBE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3B6A45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87FB3A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BDB8B6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63F362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7CEB91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65E1E8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985F04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81FF36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287DAD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0B18B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F8BEF9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C34C3F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50D50B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09DDC4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8D68B7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F71D62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2EF777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D87947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594133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5316E3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A1D6FD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C162A7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F28A18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A883FF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DCC034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C65A50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839D95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1E086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37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5739EF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本页小计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A541F8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5377C0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37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D8E506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合  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AF846A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50573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139CB8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6FFEAE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8A501F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30994A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759888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695B91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EAB26C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CBD70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</w:tbl>
    <w:p w14:paraId="13FF5274">
      <w:r>
        <w:br w:type="page"/>
      </w:r>
    </w:p>
    <w:tbl>
      <w:tblPr>
        <w:tblStyle w:val="45"/>
        <w:tblW w:w="9127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0"/>
        <w:gridCol w:w="3534"/>
        <w:gridCol w:w="3160"/>
        <w:gridCol w:w="13"/>
      </w:tblGrid>
      <w:tr w14:paraId="73973C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12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39C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工程项目清单汇总表</w:t>
            </w:r>
          </w:p>
        </w:tc>
      </w:tr>
      <w:tr w14:paraId="4748A0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127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C056D8E">
            <w:pPr>
              <w:widowControl/>
              <w:ind w:left="7040" w:hanging="7040" w:hangingChars="3200"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工程名称：郸城县财政局办公楼修缮项目-屋面修缮   标段：郸城县财政局办公楼修缮项目                                 第 1 页 共 1 页</w:t>
            </w:r>
          </w:p>
        </w:tc>
      </w:tr>
      <w:tr w14:paraId="69B4F5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439" w:hRule="atLeast"/>
        </w:trPr>
        <w:tc>
          <w:tcPr>
            <w:tcW w:w="2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7E5C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3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461B1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8941F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金额(元)</w:t>
            </w:r>
          </w:p>
        </w:tc>
      </w:tr>
      <w:tr w14:paraId="662430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439" w:hRule="atLeast"/>
        </w:trPr>
        <w:tc>
          <w:tcPr>
            <w:tcW w:w="2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B01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3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2497C3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分部分项工程</w:t>
            </w: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DEBDCC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29916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462" w:hRule="atLeast"/>
        </w:trPr>
        <w:tc>
          <w:tcPr>
            <w:tcW w:w="2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6506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3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287E4E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措施项目</w:t>
            </w: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8230DB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10C745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439" w:hRule="atLeast"/>
        </w:trPr>
        <w:tc>
          <w:tcPr>
            <w:tcW w:w="2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0D2E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2.1</w:t>
            </w:r>
          </w:p>
        </w:tc>
        <w:tc>
          <w:tcPr>
            <w:tcW w:w="3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D7FFCC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其中：安全生产措施项目</w:t>
            </w: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7D1625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11A056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462" w:hRule="atLeast"/>
        </w:trPr>
        <w:tc>
          <w:tcPr>
            <w:tcW w:w="2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3662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3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3371D0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其他项目</w:t>
            </w: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A20B83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B2C96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439" w:hRule="atLeast"/>
        </w:trPr>
        <w:tc>
          <w:tcPr>
            <w:tcW w:w="2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5FCC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3.1</w:t>
            </w:r>
          </w:p>
        </w:tc>
        <w:tc>
          <w:tcPr>
            <w:tcW w:w="3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303CF5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暂列金额</w:t>
            </w: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9F5FD8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9DDFD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439" w:hRule="atLeast"/>
        </w:trPr>
        <w:tc>
          <w:tcPr>
            <w:tcW w:w="2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8761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3.2</w:t>
            </w:r>
          </w:p>
        </w:tc>
        <w:tc>
          <w:tcPr>
            <w:tcW w:w="3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C753EF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专业工程暂估价</w:t>
            </w: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EBA9CC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61477D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462" w:hRule="atLeast"/>
        </w:trPr>
        <w:tc>
          <w:tcPr>
            <w:tcW w:w="2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89FA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3.3</w:t>
            </w:r>
          </w:p>
        </w:tc>
        <w:tc>
          <w:tcPr>
            <w:tcW w:w="3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2237CA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计日工</w:t>
            </w: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C323F7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0E911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462" w:hRule="atLeast"/>
        </w:trPr>
        <w:tc>
          <w:tcPr>
            <w:tcW w:w="2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8FE6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3.4</w:t>
            </w:r>
          </w:p>
        </w:tc>
        <w:tc>
          <w:tcPr>
            <w:tcW w:w="3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35011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总承包服务费</w:t>
            </w: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770435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6366ED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439" w:hRule="atLeast"/>
        </w:trPr>
        <w:tc>
          <w:tcPr>
            <w:tcW w:w="2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57BE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3.5</w:t>
            </w:r>
          </w:p>
        </w:tc>
        <w:tc>
          <w:tcPr>
            <w:tcW w:w="3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7EC6B3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合同中约定的其他项目</w:t>
            </w: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9997F2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569E0B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439" w:hRule="atLeast"/>
        </w:trPr>
        <w:tc>
          <w:tcPr>
            <w:tcW w:w="2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CE97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3.6</w:t>
            </w:r>
          </w:p>
        </w:tc>
        <w:tc>
          <w:tcPr>
            <w:tcW w:w="3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847A0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环境保护税</w:t>
            </w: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4A409F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F06DF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439" w:hRule="atLeast"/>
        </w:trPr>
        <w:tc>
          <w:tcPr>
            <w:tcW w:w="2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AABC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3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3D5BD3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增值税</w:t>
            </w: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F84F4D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64AF9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439" w:hRule="atLeast"/>
        </w:trPr>
        <w:tc>
          <w:tcPr>
            <w:tcW w:w="2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B6D1CD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9B756D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F482CF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95062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462" w:hRule="atLeast"/>
        </w:trPr>
        <w:tc>
          <w:tcPr>
            <w:tcW w:w="2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43DD66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91624E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75126A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0498D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439" w:hRule="atLeast"/>
        </w:trPr>
        <w:tc>
          <w:tcPr>
            <w:tcW w:w="2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E6251F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2AD86D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BD8FFB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59FE69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462" w:hRule="atLeast"/>
        </w:trPr>
        <w:tc>
          <w:tcPr>
            <w:tcW w:w="2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D33C08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B2F153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E0BEA4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613695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439" w:hRule="atLeast"/>
        </w:trPr>
        <w:tc>
          <w:tcPr>
            <w:tcW w:w="2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3471D7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000CA9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F29B24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FED88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462" w:hRule="atLeast"/>
        </w:trPr>
        <w:tc>
          <w:tcPr>
            <w:tcW w:w="2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1474DB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D3AA3B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368DE0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339C4F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439" w:hRule="atLeast"/>
        </w:trPr>
        <w:tc>
          <w:tcPr>
            <w:tcW w:w="2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1AC22A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979BB9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3DF993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53D1A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462" w:hRule="atLeast"/>
        </w:trPr>
        <w:tc>
          <w:tcPr>
            <w:tcW w:w="2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9FC5F8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7A6581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94D85C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0A9A1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439" w:hRule="atLeast"/>
        </w:trPr>
        <w:tc>
          <w:tcPr>
            <w:tcW w:w="2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378BEC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FF863F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CDEA7E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353A28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439" w:hRule="atLeast"/>
        </w:trPr>
        <w:tc>
          <w:tcPr>
            <w:tcW w:w="2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B191B0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2EE0B6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6F5C70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50BB75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439" w:hRule="atLeast"/>
        </w:trPr>
        <w:tc>
          <w:tcPr>
            <w:tcW w:w="2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42D511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F4A347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2893D1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54C79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420" w:hRule="atLeast"/>
        </w:trPr>
        <w:tc>
          <w:tcPr>
            <w:tcW w:w="59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28ACDF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合  计</w:t>
            </w: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0C19F3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A3988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912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7ADF5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注：1专业工程暂估价为已含税价格，在计算增值税计算基础时不应包含专业工程暂估价金额；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 本表宜用于按合同标的为工程量清单编制对象的工程汇总计算，以单项工程、单位工程等为工程量清单编制对象的工程可按本表汇总计算。</w:t>
            </w:r>
          </w:p>
        </w:tc>
      </w:tr>
    </w:tbl>
    <w:p w14:paraId="7A74D4CA">
      <w:pPr>
        <w:widowControl/>
        <w:jc w:val="left"/>
      </w:pPr>
    </w:p>
    <w:p w14:paraId="02EA3077">
      <w:pPr>
        <w:pStyle w:val="2"/>
        <w:ind w:firstLine="210"/>
      </w:pPr>
      <w:r>
        <w:br w:type="page"/>
      </w:r>
    </w:p>
    <w:p w14:paraId="24D27DA1">
      <w:pPr>
        <w:widowControl/>
        <w:jc w:val="left"/>
      </w:pPr>
    </w:p>
    <w:p w14:paraId="5A9881F5"/>
    <w:tbl>
      <w:tblPr>
        <w:tblStyle w:val="45"/>
        <w:tblW w:w="10458" w:type="dxa"/>
        <w:tblInd w:w="-709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559"/>
        <w:gridCol w:w="1446"/>
        <w:gridCol w:w="2160"/>
        <w:gridCol w:w="1060"/>
        <w:gridCol w:w="1080"/>
        <w:gridCol w:w="1080"/>
        <w:gridCol w:w="1080"/>
      </w:tblGrid>
      <w:tr w14:paraId="66173E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58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2F99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40"/>
                <w:szCs w:val="40"/>
              </w:rPr>
              <w:t>分部分项工程项目清单计价表</w:t>
            </w:r>
          </w:p>
        </w:tc>
      </w:tr>
      <w:tr w14:paraId="0A47F9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399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24B4B16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工程名称：郸城县财政局办公楼修缮项目-屋面修缮</w:t>
            </w:r>
          </w:p>
        </w:tc>
        <w:tc>
          <w:tcPr>
            <w:tcW w:w="430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3074C4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标段：郸城县财政局办公楼修缮项目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0A05598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第1页  共2页</w:t>
            </w:r>
          </w:p>
        </w:tc>
      </w:tr>
      <w:tr w14:paraId="78FBED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62CB76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C8503D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项目编码</w:t>
            </w:r>
          </w:p>
        </w:tc>
        <w:tc>
          <w:tcPr>
            <w:tcW w:w="144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5F25BD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21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DBA8BF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项目特征描述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8977CE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计量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单位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69FC0B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工程量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9B251E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金额(元)</w:t>
            </w:r>
          </w:p>
        </w:tc>
      </w:tr>
      <w:tr w14:paraId="45B32E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3C763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33EBC9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8D5E54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0C937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265BC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3EAFF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64629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综合单价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2641B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合价</w:t>
            </w:r>
          </w:p>
        </w:tc>
      </w:tr>
      <w:tr w14:paraId="0B2F8C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C6A8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5F781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01B022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8EC2ED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防水层拆除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D8DD42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1.防水层种类:SBS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防水卷材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2.外运运距10KM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ACFAA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19A68C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1640.67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1731AF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D9E4E8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5FFDD0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AD38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0239D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01B023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71A56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平面块料拆除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E23D8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1.饰面材料种类：30厚地砖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2.外运运距10KM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5F1BD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BCD37E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671.62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0A32F5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51C4F5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AD7E5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B8FB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4ED32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01B024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0C53DB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平面抹灰层拆除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9D75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1.抹灰层种类：50厚水泥砂浆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2.外运运距10KM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C71C3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9159BF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671.62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2CB4F9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27A454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5209E3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2FE6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667EB3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01B025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17653B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管道拆除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357DB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1.管道种类、材质：PVC落水管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9E5B1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18E507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129.4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174AC8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9CC3A2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3805E7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3755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6AACEE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010902001001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79041F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屋面卷材防水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9FF50D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1.卷材品种、规格、厚度:4厚SBS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2.防水层数：2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88BAC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715F73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1640.67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677061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4F1C85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DE0BC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469C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ABB48A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010902004001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39EE86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屋面刚性层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803CBB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1.刚性层材料种类及强度等级:30厚C20细石混凝土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A6B8A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07065B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1347.93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8BBEAE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1EE917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66B750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FF7A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BB77E3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011102001001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F3133C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石材楼地面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24C47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1.结合层厚度、材料种类及强度等级：50厚1：3干硬性水泥砂浆</w:t>
            </w:r>
          </w:p>
          <w:p w14:paraId="3835D87D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2.面层材料品种、规格:300*600*30芝麻灰花岗岩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BEF84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474622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150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5A62BE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8AC514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C15C7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D0B7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CD33B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010902005001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5AD66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屋面排水管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A0B8E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1.排水管品种、规格:PVC100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3A16D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8AD7D2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174.4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86899A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59AB85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F05B0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9324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5B5DDC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010902001002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2C890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屋面卷材防水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90BB29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1.卷材品种、规格、厚度：2厚无胎自粘防水卷材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2.防水层数：2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68FEE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07595B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852.56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FBBA72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2C7EB5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135B2F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7F5A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76E2FA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01B026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EE6138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灯具拆除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14775C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1.灯具种类：吸顶灯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33F25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E4DF5B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59612D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F1E141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2DA4F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1F7F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025630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030413001004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B11D4B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普通灯具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BDA660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1.名称: Led照明灯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2.型号:58W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3.规格:600*600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4.类型：嵌装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A4B2C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6C3B1E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249CE0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A3394F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633D0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A560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0407B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01B027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A8CCE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天棚面龙骨及饰面拆除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C9701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1.龙骨及饰面种类：轻钢龙骨铝扣板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DE08B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0E63D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40.04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8D8DE0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888A70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5B78EF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4CCA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ECA2EC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01B028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319AA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天棚面龙骨及饰面拆除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6C781B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1.龙骨及饰面种类：石材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488CA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48011C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27.2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5F7C58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320866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3BE27D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674F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24C59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011302001004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E7CEA5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平面吊顶天棚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EF616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1.面板材料品种、规格:600*600*1集成吊顶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77FDD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50EF27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40.04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F375CC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FAE9A7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1C081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37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AFACB7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本页小计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5CEB6E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C1770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424617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87AC2F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E55A06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BB4E94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C258A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D01D83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092DCA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2E7A51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7E5BA234">
        <w:trPr>
          <w:trHeight w:val="702" w:hRule="atLeast"/>
        </w:trPr>
        <w:tc>
          <w:tcPr>
            <w:tcW w:w="10458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4D9BB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40"/>
                <w:szCs w:val="40"/>
              </w:rPr>
              <w:t>分部分项工程项目清单计价表</w:t>
            </w:r>
          </w:p>
        </w:tc>
      </w:tr>
      <w:tr w14:paraId="760ABB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399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1C6AA63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工程名称：郸城县财政局办公楼修缮项目-屋面修缮</w:t>
            </w:r>
          </w:p>
        </w:tc>
        <w:tc>
          <w:tcPr>
            <w:tcW w:w="430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277799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标段：郸城县财政局办公楼修缮项目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7C80D8D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第2页  共2页</w:t>
            </w:r>
          </w:p>
        </w:tc>
      </w:tr>
      <w:tr w14:paraId="3B0A9A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4D6FE4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6E6E68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项目编码</w:t>
            </w:r>
          </w:p>
        </w:tc>
        <w:tc>
          <w:tcPr>
            <w:tcW w:w="144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325B97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21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9497CA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项目特征描述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33ED0E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计量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单位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BE1126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工程量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48B9CC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金额(元)</w:t>
            </w:r>
          </w:p>
        </w:tc>
      </w:tr>
      <w:tr w14:paraId="7DE2D3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0DC6F2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3A228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EF7B85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06700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A7C996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915CCB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5BB9E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综合单价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F7FE4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合价</w:t>
            </w:r>
          </w:p>
        </w:tc>
      </w:tr>
      <w:tr w14:paraId="1DD5AA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6743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36081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01B029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E0986D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立面块料拆除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437B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1.饰面材料种类：石材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2.外运运距10KM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19F7B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420E77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97.15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31A7ED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03E785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DD8CE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C461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192DDA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011205001001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00F410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柱面装饰板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9FEAFF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1.面层材料品种、规格、颜色：20厚光面花岗岩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0702B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00FF26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49439F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B41D67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30630A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8855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70298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011205001002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F51DF8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墙面装饰板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8B8058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1.面层材料品种、规格：干挂20厚光面花岗岩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C7943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m2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E29E6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88.35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EA1233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C930D4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3676F7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5C18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5D6CD2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011204004001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2490E6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干挂石材钢骨架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D7B4E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1.骨架种类、规格：L50*5镀锌角钢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2CFB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t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2861BF">
            <w:pPr>
              <w:widowControl/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3.117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3ABF4C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C9881A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087D5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00FFB4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5E63F2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2D26AA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310306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4DF106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241F9E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DD98DC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3E0D10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A51E5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0E2D62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EFD69A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08AF27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3469DF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CE6FC5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A2B7A7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6C4867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225CE0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EA3CB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EAB170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A5CABE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5F7F37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A0478D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E5CC81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E35A5D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0E7209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398B5B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173412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C28BC5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78ED17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2C742F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71E70C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B98522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356668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A683B1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16E3F5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5F3AD1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C44821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0FFB65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2C30A0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524948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D2435F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6F62DD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307979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B0F1D8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55289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960383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11B26D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F6C090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461A4C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6BA21E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36F777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C094A2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12D3C2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03A87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664D8F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BA2D3C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6618CF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D29804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1E8AA0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B8E64E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68116F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7193A8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2C3DF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5BAA3A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9E6F3B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1DEB78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DF4DE9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BCAC07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204DD9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577EB6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A4CFC7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0A641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738B9A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BF655E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A0997F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2D6884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0F5F74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CDB445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896759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4EA895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912E9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2BE8DA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90B7C3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E6542B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37C327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466E42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00B191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A8F9F1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896C76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16E957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A2E55A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45A9B4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8C2978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1FBA95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45C5BD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BFB4CE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88382D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DFDB35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1312B3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C7C12E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4AB3C3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DF2690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D763A3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1651D6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4E4E9E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2ACF01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541767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D9C6F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7EAF57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198043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5A5425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5AE60F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38A663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54151A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BA914A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648DAF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48A2F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707386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0CCCD3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1A78C4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97E74C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911E42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42A70A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0EF50A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DB4246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5ECD0B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495031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965678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801E4D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17283F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6FBC2D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92CDAD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E90DF9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C9DA6B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58F443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431B76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817C1F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838DA5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DDF1B9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8F0693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FBEA00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4CEF78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8BB6E5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C0BAE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BC93ED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83B4E7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BFD888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E2D8B5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A088F9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B37D8B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E4031B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57F2D5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06D91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424988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0BD048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4226E2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DA85F0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514038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19A43F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BEE10C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CC733C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5FAC1E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777B65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C578E2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BB3500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ED12B7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F399CF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60798D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23D2C4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597A0E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F32A5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0EECA1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98CA7B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9CC367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00FD7D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0991A8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25AD95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80CE8C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80AB26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6B9DD1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1435C3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5F4A64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B59BEA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2B6C0C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DCF4EE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AD2FDF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123695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C4D149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AE19D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7E28E8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F415CA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F4A121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D6320D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4AE600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668090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5F0A1A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134F9A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17F06F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6C35FF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603A2C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A48F36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16F3AB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8EB3EB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99458B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0DB30D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9AAD20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0A524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EBC706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3F2564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8A630A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065E2F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580BF7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CFC2DE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73AB12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76A502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3330C9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859053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FEBB42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62BD99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1082B5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73116C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705ADD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5AA93A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1AE0D9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0DCB2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A7CBCA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41FA65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2FD1D3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918364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6A50FE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B20CEC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A68735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9DF56A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593FB8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37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DB523E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本页小计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2E88B8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4A13F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37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C9EDF7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合  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F0740E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</w:tbl>
    <w:p w14:paraId="29974497">
      <w:pPr>
        <w:pStyle w:val="2"/>
        <w:ind w:firstLine="0" w:firstLineChars="0"/>
        <w:rPr>
          <w:rFonts w:hint="eastAsia" w:ascii="宋体" w:hAnsi="宋体" w:cs="宋体"/>
          <w:b/>
          <w:bCs/>
          <w:kern w:val="44"/>
          <w:sz w:val="32"/>
          <w:szCs w:val="44"/>
        </w:rPr>
      </w:pPr>
    </w:p>
    <w:bookmarkEnd w:id="0"/>
    <w:p w14:paraId="1B0DEDF7">
      <w:pPr>
        <w:widowControl/>
        <w:jc w:val="left"/>
      </w:pPr>
      <w:bookmarkStart w:id="1" w:name="_GoBack"/>
      <w:bookmarkEnd w:id="1"/>
    </w:p>
    <w:sectPr>
      <w:footerReference r:id="rId4" w:type="first"/>
      <w:footerReference r:id="rId3" w:type="default"/>
      <w:pgSz w:w="11906" w:h="16838"/>
      <w:pgMar w:top="1135" w:right="1700" w:bottom="1134" w:left="1418" w:header="851" w:footer="745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NewRomanPSMT">
    <w:altName w:val="宋体"/>
    <w:panose1 w:val="00000000000000000000"/>
    <w:charset w:val="00"/>
    <w:family w:val="swiss"/>
    <w:pitch w:val="default"/>
    <w:sig w:usb0="00000000" w:usb1="00000000" w:usb2="00000010" w:usb3="00000000" w:csb0="00040001" w:csb1="00000000"/>
  </w:font>
  <w:font w:name="Arial Black">
    <w:panose1 w:val="020B0A04020102020204"/>
    <w:charset w:val="00"/>
    <w:family w:val="swiss"/>
    <w:pitch w:val="default"/>
    <w:sig w:usb0="A00002AF" w:usb1="400078FB" w:usb2="00000000" w:usb3="00000000" w:csb0="6000009F" w:csb1="DFD70000"/>
  </w:font>
  <w:font w:name="微软简标宋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宋体 ，Arial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98548390"/>
    </w:sdtPr>
    <w:sdtContent>
      <w:p w14:paraId="6626954D">
        <w:pPr>
          <w:pStyle w:val="3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713A9B96">
    <w:pPr>
      <w:pStyle w:val="3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14437766"/>
    </w:sdtPr>
    <w:sdtContent>
      <w:p w14:paraId="53741374">
        <w:pPr>
          <w:pStyle w:val="3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271B1A84">
    <w:pPr>
      <w:pStyle w:val="3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7C487B"/>
    <w:multiLevelType w:val="multilevel"/>
    <w:tmpl w:val="3B7C487B"/>
    <w:lvl w:ilvl="0" w:tentative="0">
      <w:start w:val="1"/>
      <w:numFmt w:val="decimal"/>
      <w:pStyle w:val="134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6FE15701"/>
    <w:multiLevelType w:val="multilevel"/>
    <w:tmpl w:val="6FE15701"/>
    <w:lvl w:ilvl="0" w:tentative="0">
      <w:start w:val="1"/>
      <w:numFmt w:val="japaneseCounting"/>
      <w:pStyle w:val="15"/>
      <w:lvlText w:val="第%1章"/>
      <w:lvlJc w:val="left"/>
      <w:pPr>
        <w:tabs>
          <w:tab w:val="left" w:pos="3630"/>
        </w:tabs>
        <w:ind w:left="3630" w:hanging="111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1"/>
  <w:bordersDoNotSurroundFooter w:val="1"/>
  <w:gutterAtTop/>
  <w:documentProtection w:enforcement="0"/>
  <w:defaultTabStop w:val="420"/>
  <w:drawingGridHorizontalSpacing w:val="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NhZTFkN2E2YWU2ZWIzMmI2NzNjMGRkMzg3MzZjYTMifQ=="/>
  </w:docVars>
  <w:rsids>
    <w:rsidRoot w:val="00172A27"/>
    <w:rsid w:val="00000473"/>
    <w:rsid w:val="00000EB7"/>
    <w:rsid w:val="00000EF8"/>
    <w:rsid w:val="00003AB0"/>
    <w:rsid w:val="000041E8"/>
    <w:rsid w:val="00004A9B"/>
    <w:rsid w:val="00006360"/>
    <w:rsid w:val="0000659F"/>
    <w:rsid w:val="00006762"/>
    <w:rsid w:val="00006828"/>
    <w:rsid w:val="000074B2"/>
    <w:rsid w:val="000078ED"/>
    <w:rsid w:val="000102C8"/>
    <w:rsid w:val="00010B80"/>
    <w:rsid w:val="00010D52"/>
    <w:rsid w:val="000116EC"/>
    <w:rsid w:val="000129DA"/>
    <w:rsid w:val="00012A15"/>
    <w:rsid w:val="00013301"/>
    <w:rsid w:val="00013396"/>
    <w:rsid w:val="0001390F"/>
    <w:rsid w:val="00013D3C"/>
    <w:rsid w:val="000144E9"/>
    <w:rsid w:val="00014842"/>
    <w:rsid w:val="00014C32"/>
    <w:rsid w:val="00014E7F"/>
    <w:rsid w:val="0001516D"/>
    <w:rsid w:val="0001530E"/>
    <w:rsid w:val="00015DEB"/>
    <w:rsid w:val="000166DF"/>
    <w:rsid w:val="000176E7"/>
    <w:rsid w:val="000213BA"/>
    <w:rsid w:val="000225D9"/>
    <w:rsid w:val="00023585"/>
    <w:rsid w:val="000240DE"/>
    <w:rsid w:val="000247DD"/>
    <w:rsid w:val="00024866"/>
    <w:rsid w:val="00024C10"/>
    <w:rsid w:val="00025B38"/>
    <w:rsid w:val="00027872"/>
    <w:rsid w:val="00027E59"/>
    <w:rsid w:val="00027F1A"/>
    <w:rsid w:val="0003097C"/>
    <w:rsid w:val="00031A01"/>
    <w:rsid w:val="00032013"/>
    <w:rsid w:val="0003297F"/>
    <w:rsid w:val="00032D0E"/>
    <w:rsid w:val="00034FFE"/>
    <w:rsid w:val="000353DA"/>
    <w:rsid w:val="00035478"/>
    <w:rsid w:val="00036523"/>
    <w:rsid w:val="00037C3B"/>
    <w:rsid w:val="00037CD1"/>
    <w:rsid w:val="0004092B"/>
    <w:rsid w:val="00040A62"/>
    <w:rsid w:val="00040B44"/>
    <w:rsid w:val="000410D0"/>
    <w:rsid w:val="00041A0F"/>
    <w:rsid w:val="00042379"/>
    <w:rsid w:val="000425E5"/>
    <w:rsid w:val="0004275F"/>
    <w:rsid w:val="000428C3"/>
    <w:rsid w:val="00042AF3"/>
    <w:rsid w:val="00044123"/>
    <w:rsid w:val="00044689"/>
    <w:rsid w:val="000449D3"/>
    <w:rsid w:val="00044F24"/>
    <w:rsid w:val="00045FE3"/>
    <w:rsid w:val="000462F8"/>
    <w:rsid w:val="00046F00"/>
    <w:rsid w:val="00050196"/>
    <w:rsid w:val="000511E4"/>
    <w:rsid w:val="00052DCC"/>
    <w:rsid w:val="00053904"/>
    <w:rsid w:val="0005462A"/>
    <w:rsid w:val="00054A54"/>
    <w:rsid w:val="000554ED"/>
    <w:rsid w:val="0005550A"/>
    <w:rsid w:val="00057B77"/>
    <w:rsid w:val="00057BB8"/>
    <w:rsid w:val="0006392F"/>
    <w:rsid w:val="00064DFD"/>
    <w:rsid w:val="000653FA"/>
    <w:rsid w:val="0006590A"/>
    <w:rsid w:val="00072E3B"/>
    <w:rsid w:val="00074154"/>
    <w:rsid w:val="00074405"/>
    <w:rsid w:val="000768DA"/>
    <w:rsid w:val="00080B8A"/>
    <w:rsid w:val="0008131A"/>
    <w:rsid w:val="0008136B"/>
    <w:rsid w:val="000829BC"/>
    <w:rsid w:val="00083682"/>
    <w:rsid w:val="00084384"/>
    <w:rsid w:val="00085194"/>
    <w:rsid w:val="000852F2"/>
    <w:rsid w:val="00086641"/>
    <w:rsid w:val="00086925"/>
    <w:rsid w:val="00086B9C"/>
    <w:rsid w:val="00090B04"/>
    <w:rsid w:val="00091312"/>
    <w:rsid w:val="000915AE"/>
    <w:rsid w:val="00091B49"/>
    <w:rsid w:val="00092032"/>
    <w:rsid w:val="00092309"/>
    <w:rsid w:val="000923AA"/>
    <w:rsid w:val="000928CD"/>
    <w:rsid w:val="00092FCB"/>
    <w:rsid w:val="000945C6"/>
    <w:rsid w:val="00094AAC"/>
    <w:rsid w:val="00094BB5"/>
    <w:rsid w:val="0009503C"/>
    <w:rsid w:val="00096A10"/>
    <w:rsid w:val="00096AE4"/>
    <w:rsid w:val="000972A7"/>
    <w:rsid w:val="000A0491"/>
    <w:rsid w:val="000A0890"/>
    <w:rsid w:val="000A0C6E"/>
    <w:rsid w:val="000A18F5"/>
    <w:rsid w:val="000A1990"/>
    <w:rsid w:val="000A1C1F"/>
    <w:rsid w:val="000A26CA"/>
    <w:rsid w:val="000A2A0D"/>
    <w:rsid w:val="000A31BC"/>
    <w:rsid w:val="000A3450"/>
    <w:rsid w:val="000A44B1"/>
    <w:rsid w:val="000A4727"/>
    <w:rsid w:val="000A5315"/>
    <w:rsid w:val="000A5910"/>
    <w:rsid w:val="000A5E61"/>
    <w:rsid w:val="000A6D57"/>
    <w:rsid w:val="000A790F"/>
    <w:rsid w:val="000B39A4"/>
    <w:rsid w:val="000B3B85"/>
    <w:rsid w:val="000B435C"/>
    <w:rsid w:val="000B44F4"/>
    <w:rsid w:val="000B4A34"/>
    <w:rsid w:val="000B55FC"/>
    <w:rsid w:val="000B63FB"/>
    <w:rsid w:val="000B7098"/>
    <w:rsid w:val="000B7DCA"/>
    <w:rsid w:val="000C0E0E"/>
    <w:rsid w:val="000C0FE6"/>
    <w:rsid w:val="000C1837"/>
    <w:rsid w:val="000C1AFF"/>
    <w:rsid w:val="000C1F6B"/>
    <w:rsid w:val="000C2321"/>
    <w:rsid w:val="000C24D6"/>
    <w:rsid w:val="000C4D0C"/>
    <w:rsid w:val="000C4D85"/>
    <w:rsid w:val="000C5046"/>
    <w:rsid w:val="000C522E"/>
    <w:rsid w:val="000C6D87"/>
    <w:rsid w:val="000D02AC"/>
    <w:rsid w:val="000D054B"/>
    <w:rsid w:val="000D1060"/>
    <w:rsid w:val="000D13CD"/>
    <w:rsid w:val="000D2221"/>
    <w:rsid w:val="000D2930"/>
    <w:rsid w:val="000D2A9A"/>
    <w:rsid w:val="000D2F55"/>
    <w:rsid w:val="000D2FDB"/>
    <w:rsid w:val="000D3DB1"/>
    <w:rsid w:val="000D565E"/>
    <w:rsid w:val="000D5EE1"/>
    <w:rsid w:val="000D6875"/>
    <w:rsid w:val="000D7311"/>
    <w:rsid w:val="000D7821"/>
    <w:rsid w:val="000D7B9B"/>
    <w:rsid w:val="000E1396"/>
    <w:rsid w:val="000E2676"/>
    <w:rsid w:val="000E2AFD"/>
    <w:rsid w:val="000E397E"/>
    <w:rsid w:val="000E4FEF"/>
    <w:rsid w:val="000E556A"/>
    <w:rsid w:val="000E6798"/>
    <w:rsid w:val="000E6816"/>
    <w:rsid w:val="000F00E0"/>
    <w:rsid w:val="000F1943"/>
    <w:rsid w:val="000F1C54"/>
    <w:rsid w:val="000F24C7"/>
    <w:rsid w:val="000F2895"/>
    <w:rsid w:val="000F2AB4"/>
    <w:rsid w:val="000F2C10"/>
    <w:rsid w:val="000F3D27"/>
    <w:rsid w:val="000F4217"/>
    <w:rsid w:val="000F4829"/>
    <w:rsid w:val="000F528F"/>
    <w:rsid w:val="000F7904"/>
    <w:rsid w:val="000F7A85"/>
    <w:rsid w:val="00101680"/>
    <w:rsid w:val="00101C3F"/>
    <w:rsid w:val="0010437E"/>
    <w:rsid w:val="0010471E"/>
    <w:rsid w:val="00105318"/>
    <w:rsid w:val="00105AF5"/>
    <w:rsid w:val="001066EA"/>
    <w:rsid w:val="00106932"/>
    <w:rsid w:val="00110380"/>
    <w:rsid w:val="00111435"/>
    <w:rsid w:val="00112A3E"/>
    <w:rsid w:val="00112DDC"/>
    <w:rsid w:val="001136AE"/>
    <w:rsid w:val="00113BD0"/>
    <w:rsid w:val="00113FB4"/>
    <w:rsid w:val="001141BD"/>
    <w:rsid w:val="001148DF"/>
    <w:rsid w:val="00114EC3"/>
    <w:rsid w:val="00116E67"/>
    <w:rsid w:val="0011768E"/>
    <w:rsid w:val="00117CFD"/>
    <w:rsid w:val="00117E49"/>
    <w:rsid w:val="00117FA8"/>
    <w:rsid w:val="00120244"/>
    <w:rsid w:val="0012041B"/>
    <w:rsid w:val="00121C11"/>
    <w:rsid w:val="00121DEA"/>
    <w:rsid w:val="001225A7"/>
    <w:rsid w:val="00123515"/>
    <w:rsid w:val="00123AA2"/>
    <w:rsid w:val="00124AA7"/>
    <w:rsid w:val="001252AF"/>
    <w:rsid w:val="00125D09"/>
    <w:rsid w:val="0012754A"/>
    <w:rsid w:val="001302F5"/>
    <w:rsid w:val="00130C9E"/>
    <w:rsid w:val="001317F0"/>
    <w:rsid w:val="001337D6"/>
    <w:rsid w:val="00133D1E"/>
    <w:rsid w:val="00135145"/>
    <w:rsid w:val="00135212"/>
    <w:rsid w:val="001359F5"/>
    <w:rsid w:val="00135C64"/>
    <w:rsid w:val="001360DB"/>
    <w:rsid w:val="00136327"/>
    <w:rsid w:val="00137E8F"/>
    <w:rsid w:val="001411B3"/>
    <w:rsid w:val="00142AE8"/>
    <w:rsid w:val="00142C35"/>
    <w:rsid w:val="00144E58"/>
    <w:rsid w:val="001469B7"/>
    <w:rsid w:val="00146C5A"/>
    <w:rsid w:val="00147384"/>
    <w:rsid w:val="00147922"/>
    <w:rsid w:val="00150774"/>
    <w:rsid w:val="00150D42"/>
    <w:rsid w:val="00151055"/>
    <w:rsid w:val="00151287"/>
    <w:rsid w:val="001519BA"/>
    <w:rsid w:val="00153DE9"/>
    <w:rsid w:val="001554F0"/>
    <w:rsid w:val="00156E7B"/>
    <w:rsid w:val="00157047"/>
    <w:rsid w:val="00160B11"/>
    <w:rsid w:val="001616FB"/>
    <w:rsid w:val="00163FD1"/>
    <w:rsid w:val="00164410"/>
    <w:rsid w:val="00164517"/>
    <w:rsid w:val="001648BC"/>
    <w:rsid w:val="00164A3A"/>
    <w:rsid w:val="00166658"/>
    <w:rsid w:val="00167041"/>
    <w:rsid w:val="001670CA"/>
    <w:rsid w:val="001675D4"/>
    <w:rsid w:val="00170FFC"/>
    <w:rsid w:val="00171A98"/>
    <w:rsid w:val="001722BF"/>
    <w:rsid w:val="00172A27"/>
    <w:rsid w:val="00173202"/>
    <w:rsid w:val="001740C8"/>
    <w:rsid w:val="001741A6"/>
    <w:rsid w:val="0017512B"/>
    <w:rsid w:val="00175394"/>
    <w:rsid w:val="00175E83"/>
    <w:rsid w:val="00175FD7"/>
    <w:rsid w:val="00176151"/>
    <w:rsid w:val="00177745"/>
    <w:rsid w:val="00180541"/>
    <w:rsid w:val="00180669"/>
    <w:rsid w:val="0018079E"/>
    <w:rsid w:val="00180EC4"/>
    <w:rsid w:val="001811A7"/>
    <w:rsid w:val="00182A5B"/>
    <w:rsid w:val="001842E1"/>
    <w:rsid w:val="00184381"/>
    <w:rsid w:val="00184875"/>
    <w:rsid w:val="001852B3"/>
    <w:rsid w:val="001858FB"/>
    <w:rsid w:val="00186974"/>
    <w:rsid w:val="00187487"/>
    <w:rsid w:val="00190959"/>
    <w:rsid w:val="00190D28"/>
    <w:rsid w:val="00191897"/>
    <w:rsid w:val="00191D80"/>
    <w:rsid w:val="00192F31"/>
    <w:rsid w:val="00194A3E"/>
    <w:rsid w:val="00195842"/>
    <w:rsid w:val="00195D4F"/>
    <w:rsid w:val="00196563"/>
    <w:rsid w:val="00196EC8"/>
    <w:rsid w:val="001A0695"/>
    <w:rsid w:val="001A0CE2"/>
    <w:rsid w:val="001A0E62"/>
    <w:rsid w:val="001A0FE9"/>
    <w:rsid w:val="001A26F3"/>
    <w:rsid w:val="001A2D72"/>
    <w:rsid w:val="001A2F83"/>
    <w:rsid w:val="001A335A"/>
    <w:rsid w:val="001A346F"/>
    <w:rsid w:val="001A520E"/>
    <w:rsid w:val="001A59B6"/>
    <w:rsid w:val="001A5B2C"/>
    <w:rsid w:val="001A5BD3"/>
    <w:rsid w:val="001A6651"/>
    <w:rsid w:val="001A6B1D"/>
    <w:rsid w:val="001A6D2E"/>
    <w:rsid w:val="001A7356"/>
    <w:rsid w:val="001A74A8"/>
    <w:rsid w:val="001A7DA5"/>
    <w:rsid w:val="001B18CC"/>
    <w:rsid w:val="001B283F"/>
    <w:rsid w:val="001B3B7C"/>
    <w:rsid w:val="001B3F2E"/>
    <w:rsid w:val="001B4945"/>
    <w:rsid w:val="001B4FAB"/>
    <w:rsid w:val="001B571F"/>
    <w:rsid w:val="001B576E"/>
    <w:rsid w:val="001B5FA9"/>
    <w:rsid w:val="001B65B0"/>
    <w:rsid w:val="001B6E46"/>
    <w:rsid w:val="001B6EFA"/>
    <w:rsid w:val="001B6F37"/>
    <w:rsid w:val="001B7D4B"/>
    <w:rsid w:val="001B7F67"/>
    <w:rsid w:val="001C1F3C"/>
    <w:rsid w:val="001C28FB"/>
    <w:rsid w:val="001C2A62"/>
    <w:rsid w:val="001C3520"/>
    <w:rsid w:val="001C391D"/>
    <w:rsid w:val="001C4FF5"/>
    <w:rsid w:val="001C5595"/>
    <w:rsid w:val="001C5B45"/>
    <w:rsid w:val="001C621E"/>
    <w:rsid w:val="001C74DB"/>
    <w:rsid w:val="001C7991"/>
    <w:rsid w:val="001D0EBF"/>
    <w:rsid w:val="001D309F"/>
    <w:rsid w:val="001D3699"/>
    <w:rsid w:val="001D45CF"/>
    <w:rsid w:val="001D483B"/>
    <w:rsid w:val="001D5AB6"/>
    <w:rsid w:val="001D7BCE"/>
    <w:rsid w:val="001D7E9E"/>
    <w:rsid w:val="001E0E32"/>
    <w:rsid w:val="001E1438"/>
    <w:rsid w:val="001E1CF1"/>
    <w:rsid w:val="001E2A1F"/>
    <w:rsid w:val="001E4051"/>
    <w:rsid w:val="001E439F"/>
    <w:rsid w:val="001E66D1"/>
    <w:rsid w:val="001E6A8B"/>
    <w:rsid w:val="001F07C6"/>
    <w:rsid w:val="001F1738"/>
    <w:rsid w:val="001F191D"/>
    <w:rsid w:val="001F1FBB"/>
    <w:rsid w:val="001F2CA7"/>
    <w:rsid w:val="001F36D4"/>
    <w:rsid w:val="001F403F"/>
    <w:rsid w:val="001F441B"/>
    <w:rsid w:val="001F58A4"/>
    <w:rsid w:val="001F75F5"/>
    <w:rsid w:val="001F79E1"/>
    <w:rsid w:val="001F7C6C"/>
    <w:rsid w:val="00200168"/>
    <w:rsid w:val="002010D8"/>
    <w:rsid w:val="00201E40"/>
    <w:rsid w:val="002025C2"/>
    <w:rsid w:val="002025CC"/>
    <w:rsid w:val="002029AD"/>
    <w:rsid w:val="00202EE5"/>
    <w:rsid w:val="0020300E"/>
    <w:rsid w:val="00203082"/>
    <w:rsid w:val="0020312F"/>
    <w:rsid w:val="00203F54"/>
    <w:rsid w:val="00204EA2"/>
    <w:rsid w:val="00206F03"/>
    <w:rsid w:val="00207987"/>
    <w:rsid w:val="00207D67"/>
    <w:rsid w:val="00210C98"/>
    <w:rsid w:val="002111C1"/>
    <w:rsid w:val="002119BF"/>
    <w:rsid w:val="00212001"/>
    <w:rsid w:val="00212DF3"/>
    <w:rsid w:val="00213C32"/>
    <w:rsid w:val="00213E36"/>
    <w:rsid w:val="0021469A"/>
    <w:rsid w:val="0021478A"/>
    <w:rsid w:val="00214FEB"/>
    <w:rsid w:val="00215559"/>
    <w:rsid w:val="002156E9"/>
    <w:rsid w:val="00216724"/>
    <w:rsid w:val="002176AB"/>
    <w:rsid w:val="00220179"/>
    <w:rsid w:val="0022038E"/>
    <w:rsid w:val="0022145E"/>
    <w:rsid w:val="00222214"/>
    <w:rsid w:val="00222577"/>
    <w:rsid w:val="00222CCF"/>
    <w:rsid w:val="00224F94"/>
    <w:rsid w:val="00225936"/>
    <w:rsid w:val="00226FA8"/>
    <w:rsid w:val="002277F6"/>
    <w:rsid w:val="002279A0"/>
    <w:rsid w:val="00227D17"/>
    <w:rsid w:val="00227DCE"/>
    <w:rsid w:val="00231507"/>
    <w:rsid w:val="00231986"/>
    <w:rsid w:val="00231CED"/>
    <w:rsid w:val="00232939"/>
    <w:rsid w:val="0023359F"/>
    <w:rsid w:val="00233946"/>
    <w:rsid w:val="002341E1"/>
    <w:rsid w:val="00234457"/>
    <w:rsid w:val="00234D41"/>
    <w:rsid w:val="002355EF"/>
    <w:rsid w:val="0023799E"/>
    <w:rsid w:val="00242E32"/>
    <w:rsid w:val="00243775"/>
    <w:rsid w:val="002446C0"/>
    <w:rsid w:val="00245864"/>
    <w:rsid w:val="00245892"/>
    <w:rsid w:val="00246082"/>
    <w:rsid w:val="00247161"/>
    <w:rsid w:val="00247904"/>
    <w:rsid w:val="00247A19"/>
    <w:rsid w:val="00247A27"/>
    <w:rsid w:val="0025069C"/>
    <w:rsid w:val="002511BF"/>
    <w:rsid w:val="002511C6"/>
    <w:rsid w:val="00251777"/>
    <w:rsid w:val="00251AE3"/>
    <w:rsid w:val="002545EC"/>
    <w:rsid w:val="0025463A"/>
    <w:rsid w:val="00254718"/>
    <w:rsid w:val="00256138"/>
    <w:rsid w:val="002566CD"/>
    <w:rsid w:val="00256B4E"/>
    <w:rsid w:val="00257C62"/>
    <w:rsid w:val="00260256"/>
    <w:rsid w:val="0026070B"/>
    <w:rsid w:val="00260A3D"/>
    <w:rsid w:val="00260F31"/>
    <w:rsid w:val="00261DE7"/>
    <w:rsid w:val="002623D7"/>
    <w:rsid w:val="00262415"/>
    <w:rsid w:val="0026275C"/>
    <w:rsid w:val="00263220"/>
    <w:rsid w:val="00263270"/>
    <w:rsid w:val="0026333B"/>
    <w:rsid w:val="00264244"/>
    <w:rsid w:val="00264C46"/>
    <w:rsid w:val="00265597"/>
    <w:rsid w:val="00265A14"/>
    <w:rsid w:val="00265B18"/>
    <w:rsid w:val="00270508"/>
    <w:rsid w:val="00270AB4"/>
    <w:rsid w:val="00270F1C"/>
    <w:rsid w:val="00271953"/>
    <w:rsid w:val="00271E51"/>
    <w:rsid w:val="002734B4"/>
    <w:rsid w:val="00273A99"/>
    <w:rsid w:val="002745FF"/>
    <w:rsid w:val="00275A59"/>
    <w:rsid w:val="00277094"/>
    <w:rsid w:val="0027793E"/>
    <w:rsid w:val="00277E93"/>
    <w:rsid w:val="00280A38"/>
    <w:rsid w:val="00280E84"/>
    <w:rsid w:val="00281907"/>
    <w:rsid w:val="00281FFA"/>
    <w:rsid w:val="00282FBE"/>
    <w:rsid w:val="0028315B"/>
    <w:rsid w:val="002833BA"/>
    <w:rsid w:val="00284011"/>
    <w:rsid w:val="00284D10"/>
    <w:rsid w:val="00287C15"/>
    <w:rsid w:val="00291D69"/>
    <w:rsid w:val="00292788"/>
    <w:rsid w:val="00292F1F"/>
    <w:rsid w:val="002935B7"/>
    <w:rsid w:val="00293E1F"/>
    <w:rsid w:val="00293FD3"/>
    <w:rsid w:val="002941D9"/>
    <w:rsid w:val="002958A0"/>
    <w:rsid w:val="00295B01"/>
    <w:rsid w:val="0029693F"/>
    <w:rsid w:val="002A00A3"/>
    <w:rsid w:val="002A078A"/>
    <w:rsid w:val="002A134F"/>
    <w:rsid w:val="002A2FB3"/>
    <w:rsid w:val="002A33CC"/>
    <w:rsid w:val="002A3906"/>
    <w:rsid w:val="002A4502"/>
    <w:rsid w:val="002A6593"/>
    <w:rsid w:val="002A66E4"/>
    <w:rsid w:val="002A6729"/>
    <w:rsid w:val="002A6941"/>
    <w:rsid w:val="002A76FC"/>
    <w:rsid w:val="002B0969"/>
    <w:rsid w:val="002B201C"/>
    <w:rsid w:val="002B29FD"/>
    <w:rsid w:val="002B4CF0"/>
    <w:rsid w:val="002B566A"/>
    <w:rsid w:val="002B5ACA"/>
    <w:rsid w:val="002B5F35"/>
    <w:rsid w:val="002B7671"/>
    <w:rsid w:val="002B76E6"/>
    <w:rsid w:val="002B7726"/>
    <w:rsid w:val="002B7AB2"/>
    <w:rsid w:val="002C00CD"/>
    <w:rsid w:val="002C24BA"/>
    <w:rsid w:val="002C3690"/>
    <w:rsid w:val="002C440E"/>
    <w:rsid w:val="002C50C5"/>
    <w:rsid w:val="002C50EE"/>
    <w:rsid w:val="002C5F9A"/>
    <w:rsid w:val="002C650A"/>
    <w:rsid w:val="002C66DE"/>
    <w:rsid w:val="002C68AC"/>
    <w:rsid w:val="002D0596"/>
    <w:rsid w:val="002D1539"/>
    <w:rsid w:val="002D19B1"/>
    <w:rsid w:val="002D29C5"/>
    <w:rsid w:val="002D2A87"/>
    <w:rsid w:val="002D2DA6"/>
    <w:rsid w:val="002D2E96"/>
    <w:rsid w:val="002D3008"/>
    <w:rsid w:val="002D3A0B"/>
    <w:rsid w:val="002D5381"/>
    <w:rsid w:val="002D57C8"/>
    <w:rsid w:val="002D5EA6"/>
    <w:rsid w:val="002D5F6C"/>
    <w:rsid w:val="002D6658"/>
    <w:rsid w:val="002D6811"/>
    <w:rsid w:val="002D7919"/>
    <w:rsid w:val="002D7BB8"/>
    <w:rsid w:val="002E0264"/>
    <w:rsid w:val="002E0464"/>
    <w:rsid w:val="002E1413"/>
    <w:rsid w:val="002E3325"/>
    <w:rsid w:val="002E43AE"/>
    <w:rsid w:val="002E69A5"/>
    <w:rsid w:val="002E7F50"/>
    <w:rsid w:val="002F051F"/>
    <w:rsid w:val="002F0758"/>
    <w:rsid w:val="002F1354"/>
    <w:rsid w:val="002F3064"/>
    <w:rsid w:val="002F5E33"/>
    <w:rsid w:val="002F60DD"/>
    <w:rsid w:val="002F678F"/>
    <w:rsid w:val="002F68A9"/>
    <w:rsid w:val="002F697D"/>
    <w:rsid w:val="00300210"/>
    <w:rsid w:val="00300553"/>
    <w:rsid w:val="00300BC8"/>
    <w:rsid w:val="00300D12"/>
    <w:rsid w:val="00302372"/>
    <w:rsid w:val="0030292B"/>
    <w:rsid w:val="00302C81"/>
    <w:rsid w:val="00303416"/>
    <w:rsid w:val="00304C09"/>
    <w:rsid w:val="00306083"/>
    <w:rsid w:val="00310468"/>
    <w:rsid w:val="00310CDB"/>
    <w:rsid w:val="00312729"/>
    <w:rsid w:val="00313287"/>
    <w:rsid w:val="00315AD3"/>
    <w:rsid w:val="003165A7"/>
    <w:rsid w:val="003167C3"/>
    <w:rsid w:val="00317937"/>
    <w:rsid w:val="00320E62"/>
    <w:rsid w:val="00321519"/>
    <w:rsid w:val="00321A64"/>
    <w:rsid w:val="00322F75"/>
    <w:rsid w:val="0032356A"/>
    <w:rsid w:val="00323D65"/>
    <w:rsid w:val="00326B7A"/>
    <w:rsid w:val="00327B1D"/>
    <w:rsid w:val="00331FBF"/>
    <w:rsid w:val="003323F4"/>
    <w:rsid w:val="003342D3"/>
    <w:rsid w:val="00335643"/>
    <w:rsid w:val="00335DAA"/>
    <w:rsid w:val="00336797"/>
    <w:rsid w:val="00336C0C"/>
    <w:rsid w:val="003370FE"/>
    <w:rsid w:val="0033710C"/>
    <w:rsid w:val="00337E02"/>
    <w:rsid w:val="00341B57"/>
    <w:rsid w:val="0034239E"/>
    <w:rsid w:val="00342679"/>
    <w:rsid w:val="00342B36"/>
    <w:rsid w:val="00342B7F"/>
    <w:rsid w:val="00344594"/>
    <w:rsid w:val="00344F6C"/>
    <w:rsid w:val="00345035"/>
    <w:rsid w:val="003453AE"/>
    <w:rsid w:val="0034643C"/>
    <w:rsid w:val="003475B1"/>
    <w:rsid w:val="00347673"/>
    <w:rsid w:val="00347F63"/>
    <w:rsid w:val="00350318"/>
    <w:rsid w:val="00350A3D"/>
    <w:rsid w:val="00350EC5"/>
    <w:rsid w:val="00350F54"/>
    <w:rsid w:val="003530AF"/>
    <w:rsid w:val="0035425B"/>
    <w:rsid w:val="0035529A"/>
    <w:rsid w:val="0035654A"/>
    <w:rsid w:val="003573A1"/>
    <w:rsid w:val="003604E1"/>
    <w:rsid w:val="003611A2"/>
    <w:rsid w:val="00362487"/>
    <w:rsid w:val="003625CA"/>
    <w:rsid w:val="0036629C"/>
    <w:rsid w:val="003664DE"/>
    <w:rsid w:val="00366852"/>
    <w:rsid w:val="00367065"/>
    <w:rsid w:val="0037223D"/>
    <w:rsid w:val="00376A88"/>
    <w:rsid w:val="00377C5D"/>
    <w:rsid w:val="0038047E"/>
    <w:rsid w:val="00381FD5"/>
    <w:rsid w:val="0038214C"/>
    <w:rsid w:val="003830C8"/>
    <w:rsid w:val="00383B55"/>
    <w:rsid w:val="00385D0F"/>
    <w:rsid w:val="00385D20"/>
    <w:rsid w:val="00386520"/>
    <w:rsid w:val="00390DBE"/>
    <w:rsid w:val="0039109A"/>
    <w:rsid w:val="003922B1"/>
    <w:rsid w:val="00393A6E"/>
    <w:rsid w:val="00396B0A"/>
    <w:rsid w:val="00397A34"/>
    <w:rsid w:val="003A07B6"/>
    <w:rsid w:val="003A363F"/>
    <w:rsid w:val="003A3D7E"/>
    <w:rsid w:val="003A4ABC"/>
    <w:rsid w:val="003A66D2"/>
    <w:rsid w:val="003A6E3C"/>
    <w:rsid w:val="003A71D8"/>
    <w:rsid w:val="003A7CA8"/>
    <w:rsid w:val="003B00BD"/>
    <w:rsid w:val="003B01DE"/>
    <w:rsid w:val="003B0D35"/>
    <w:rsid w:val="003B118C"/>
    <w:rsid w:val="003B1978"/>
    <w:rsid w:val="003B295C"/>
    <w:rsid w:val="003B36D1"/>
    <w:rsid w:val="003B3D1F"/>
    <w:rsid w:val="003B488B"/>
    <w:rsid w:val="003B49C7"/>
    <w:rsid w:val="003B4BC8"/>
    <w:rsid w:val="003B50AF"/>
    <w:rsid w:val="003B532D"/>
    <w:rsid w:val="003B6C4E"/>
    <w:rsid w:val="003B6C80"/>
    <w:rsid w:val="003B7BBE"/>
    <w:rsid w:val="003B7EF7"/>
    <w:rsid w:val="003C0583"/>
    <w:rsid w:val="003C21D6"/>
    <w:rsid w:val="003C23C6"/>
    <w:rsid w:val="003C2A5C"/>
    <w:rsid w:val="003C3AC1"/>
    <w:rsid w:val="003C4372"/>
    <w:rsid w:val="003C550C"/>
    <w:rsid w:val="003C5B13"/>
    <w:rsid w:val="003D0495"/>
    <w:rsid w:val="003D1D7E"/>
    <w:rsid w:val="003D1ED8"/>
    <w:rsid w:val="003D2C03"/>
    <w:rsid w:val="003D2E4C"/>
    <w:rsid w:val="003D3112"/>
    <w:rsid w:val="003D3E4C"/>
    <w:rsid w:val="003D40F3"/>
    <w:rsid w:val="003D40FA"/>
    <w:rsid w:val="003D432F"/>
    <w:rsid w:val="003D68C0"/>
    <w:rsid w:val="003D6D97"/>
    <w:rsid w:val="003D6FEA"/>
    <w:rsid w:val="003D7330"/>
    <w:rsid w:val="003E24C0"/>
    <w:rsid w:val="003E251E"/>
    <w:rsid w:val="003E271B"/>
    <w:rsid w:val="003E5969"/>
    <w:rsid w:val="003E6408"/>
    <w:rsid w:val="003E7C35"/>
    <w:rsid w:val="003E7D70"/>
    <w:rsid w:val="003F0123"/>
    <w:rsid w:val="003F033C"/>
    <w:rsid w:val="003F065F"/>
    <w:rsid w:val="003F0BE5"/>
    <w:rsid w:val="003F1C49"/>
    <w:rsid w:val="003F2257"/>
    <w:rsid w:val="003F2C02"/>
    <w:rsid w:val="003F2CB2"/>
    <w:rsid w:val="003F3167"/>
    <w:rsid w:val="003F41A7"/>
    <w:rsid w:val="003F43A3"/>
    <w:rsid w:val="003F5341"/>
    <w:rsid w:val="003F5858"/>
    <w:rsid w:val="003F78D7"/>
    <w:rsid w:val="004000D2"/>
    <w:rsid w:val="00400E9C"/>
    <w:rsid w:val="00400FC6"/>
    <w:rsid w:val="00400FE3"/>
    <w:rsid w:val="0040193F"/>
    <w:rsid w:val="00403840"/>
    <w:rsid w:val="004045AD"/>
    <w:rsid w:val="00405529"/>
    <w:rsid w:val="004060DB"/>
    <w:rsid w:val="00406175"/>
    <w:rsid w:val="004077E6"/>
    <w:rsid w:val="00410646"/>
    <w:rsid w:val="0041112D"/>
    <w:rsid w:val="00412000"/>
    <w:rsid w:val="00412743"/>
    <w:rsid w:val="0041383C"/>
    <w:rsid w:val="004144EF"/>
    <w:rsid w:val="00414519"/>
    <w:rsid w:val="00415C0A"/>
    <w:rsid w:val="00415E9C"/>
    <w:rsid w:val="00416396"/>
    <w:rsid w:val="00417D8B"/>
    <w:rsid w:val="0042061F"/>
    <w:rsid w:val="004207B9"/>
    <w:rsid w:val="00421E87"/>
    <w:rsid w:val="00423E2C"/>
    <w:rsid w:val="00424C94"/>
    <w:rsid w:val="00425844"/>
    <w:rsid w:val="00425AB9"/>
    <w:rsid w:val="00427294"/>
    <w:rsid w:val="00427E1C"/>
    <w:rsid w:val="00430E50"/>
    <w:rsid w:val="00431B6B"/>
    <w:rsid w:val="00432B6E"/>
    <w:rsid w:val="00432C59"/>
    <w:rsid w:val="00432F3F"/>
    <w:rsid w:val="00435EF8"/>
    <w:rsid w:val="00436E1E"/>
    <w:rsid w:val="00436E31"/>
    <w:rsid w:val="00436E32"/>
    <w:rsid w:val="00437A05"/>
    <w:rsid w:val="0044054C"/>
    <w:rsid w:val="00440598"/>
    <w:rsid w:val="00440B6E"/>
    <w:rsid w:val="0044208C"/>
    <w:rsid w:val="00442325"/>
    <w:rsid w:val="00443C04"/>
    <w:rsid w:val="004441AE"/>
    <w:rsid w:val="00445A2F"/>
    <w:rsid w:val="0044609E"/>
    <w:rsid w:val="00446932"/>
    <w:rsid w:val="004471E9"/>
    <w:rsid w:val="00447DDE"/>
    <w:rsid w:val="00450272"/>
    <w:rsid w:val="00450701"/>
    <w:rsid w:val="00451182"/>
    <w:rsid w:val="00451260"/>
    <w:rsid w:val="00451694"/>
    <w:rsid w:val="00451BC3"/>
    <w:rsid w:val="004534B7"/>
    <w:rsid w:val="004534C7"/>
    <w:rsid w:val="00454363"/>
    <w:rsid w:val="004546C0"/>
    <w:rsid w:val="0045489F"/>
    <w:rsid w:val="0045493B"/>
    <w:rsid w:val="00455899"/>
    <w:rsid w:val="0045594A"/>
    <w:rsid w:val="00456619"/>
    <w:rsid w:val="004568D7"/>
    <w:rsid w:val="0045770A"/>
    <w:rsid w:val="00457F72"/>
    <w:rsid w:val="0046099F"/>
    <w:rsid w:val="00460BD0"/>
    <w:rsid w:val="00462B32"/>
    <w:rsid w:val="004649A5"/>
    <w:rsid w:val="00464C5B"/>
    <w:rsid w:val="00464E23"/>
    <w:rsid w:val="00464F7F"/>
    <w:rsid w:val="00465673"/>
    <w:rsid w:val="00467BD4"/>
    <w:rsid w:val="00472EE4"/>
    <w:rsid w:val="00474866"/>
    <w:rsid w:val="00474C0A"/>
    <w:rsid w:val="00475851"/>
    <w:rsid w:val="00475F32"/>
    <w:rsid w:val="00475FCC"/>
    <w:rsid w:val="00480775"/>
    <w:rsid w:val="00480D31"/>
    <w:rsid w:val="00481929"/>
    <w:rsid w:val="00483975"/>
    <w:rsid w:val="00484B9E"/>
    <w:rsid w:val="004878C5"/>
    <w:rsid w:val="00487991"/>
    <w:rsid w:val="00487BBD"/>
    <w:rsid w:val="004903D7"/>
    <w:rsid w:val="0049136B"/>
    <w:rsid w:val="004919D2"/>
    <w:rsid w:val="00491ED5"/>
    <w:rsid w:val="00491F8B"/>
    <w:rsid w:val="00492A0C"/>
    <w:rsid w:val="00493035"/>
    <w:rsid w:val="00493EBA"/>
    <w:rsid w:val="00494D7C"/>
    <w:rsid w:val="00495728"/>
    <w:rsid w:val="00495DFE"/>
    <w:rsid w:val="00495EFB"/>
    <w:rsid w:val="0049623A"/>
    <w:rsid w:val="004964AD"/>
    <w:rsid w:val="00496950"/>
    <w:rsid w:val="00496B84"/>
    <w:rsid w:val="00497790"/>
    <w:rsid w:val="004A036B"/>
    <w:rsid w:val="004A0540"/>
    <w:rsid w:val="004A0916"/>
    <w:rsid w:val="004A2891"/>
    <w:rsid w:val="004A2F6F"/>
    <w:rsid w:val="004A35A6"/>
    <w:rsid w:val="004A453D"/>
    <w:rsid w:val="004A5241"/>
    <w:rsid w:val="004A669D"/>
    <w:rsid w:val="004A6966"/>
    <w:rsid w:val="004A71B4"/>
    <w:rsid w:val="004B0282"/>
    <w:rsid w:val="004B102D"/>
    <w:rsid w:val="004B1D56"/>
    <w:rsid w:val="004B253B"/>
    <w:rsid w:val="004B3B24"/>
    <w:rsid w:val="004B5809"/>
    <w:rsid w:val="004B6352"/>
    <w:rsid w:val="004B735C"/>
    <w:rsid w:val="004B7594"/>
    <w:rsid w:val="004B7CCB"/>
    <w:rsid w:val="004B7D09"/>
    <w:rsid w:val="004B7D95"/>
    <w:rsid w:val="004C0209"/>
    <w:rsid w:val="004C023F"/>
    <w:rsid w:val="004C23F8"/>
    <w:rsid w:val="004C2474"/>
    <w:rsid w:val="004C4124"/>
    <w:rsid w:val="004C4A46"/>
    <w:rsid w:val="004C5947"/>
    <w:rsid w:val="004C63B3"/>
    <w:rsid w:val="004D03F5"/>
    <w:rsid w:val="004D247D"/>
    <w:rsid w:val="004D3555"/>
    <w:rsid w:val="004D63CD"/>
    <w:rsid w:val="004D6955"/>
    <w:rsid w:val="004D6AD8"/>
    <w:rsid w:val="004D73B8"/>
    <w:rsid w:val="004E01F6"/>
    <w:rsid w:val="004E0905"/>
    <w:rsid w:val="004E0AE8"/>
    <w:rsid w:val="004E0E11"/>
    <w:rsid w:val="004E192B"/>
    <w:rsid w:val="004E2817"/>
    <w:rsid w:val="004E29E2"/>
    <w:rsid w:val="004E377F"/>
    <w:rsid w:val="004E3B3D"/>
    <w:rsid w:val="004E3C63"/>
    <w:rsid w:val="004E5127"/>
    <w:rsid w:val="004E541F"/>
    <w:rsid w:val="004E5BBD"/>
    <w:rsid w:val="004E5BF2"/>
    <w:rsid w:val="004E67C8"/>
    <w:rsid w:val="004E7873"/>
    <w:rsid w:val="004E7FC5"/>
    <w:rsid w:val="004F0090"/>
    <w:rsid w:val="004F0555"/>
    <w:rsid w:val="004F125D"/>
    <w:rsid w:val="004F1798"/>
    <w:rsid w:val="004F1BB3"/>
    <w:rsid w:val="004F1FF7"/>
    <w:rsid w:val="004F2FE1"/>
    <w:rsid w:val="004F3E35"/>
    <w:rsid w:val="004F400C"/>
    <w:rsid w:val="004F483A"/>
    <w:rsid w:val="004F4A10"/>
    <w:rsid w:val="004F589F"/>
    <w:rsid w:val="004F613D"/>
    <w:rsid w:val="004F622A"/>
    <w:rsid w:val="004F6756"/>
    <w:rsid w:val="004F7D22"/>
    <w:rsid w:val="00500B54"/>
    <w:rsid w:val="005017EA"/>
    <w:rsid w:val="00503834"/>
    <w:rsid w:val="00503E9A"/>
    <w:rsid w:val="00503FE1"/>
    <w:rsid w:val="00504C28"/>
    <w:rsid w:val="0050572C"/>
    <w:rsid w:val="00506302"/>
    <w:rsid w:val="0050669F"/>
    <w:rsid w:val="00506ADF"/>
    <w:rsid w:val="005071E8"/>
    <w:rsid w:val="005101D3"/>
    <w:rsid w:val="00510C03"/>
    <w:rsid w:val="00511B95"/>
    <w:rsid w:val="005123DD"/>
    <w:rsid w:val="00512575"/>
    <w:rsid w:val="00513D0B"/>
    <w:rsid w:val="005145ED"/>
    <w:rsid w:val="00514E7D"/>
    <w:rsid w:val="00520620"/>
    <w:rsid w:val="00521045"/>
    <w:rsid w:val="00521922"/>
    <w:rsid w:val="00521DE5"/>
    <w:rsid w:val="005220B4"/>
    <w:rsid w:val="0052241D"/>
    <w:rsid w:val="005225F0"/>
    <w:rsid w:val="005226DC"/>
    <w:rsid w:val="00522CAA"/>
    <w:rsid w:val="00522FAF"/>
    <w:rsid w:val="00523129"/>
    <w:rsid w:val="00523D7F"/>
    <w:rsid w:val="00524B36"/>
    <w:rsid w:val="00526086"/>
    <w:rsid w:val="005269CB"/>
    <w:rsid w:val="005301E0"/>
    <w:rsid w:val="0053098E"/>
    <w:rsid w:val="00530C5A"/>
    <w:rsid w:val="00531FFF"/>
    <w:rsid w:val="00532229"/>
    <w:rsid w:val="005326A7"/>
    <w:rsid w:val="005340B7"/>
    <w:rsid w:val="00534938"/>
    <w:rsid w:val="00535274"/>
    <w:rsid w:val="0054091E"/>
    <w:rsid w:val="00540C4C"/>
    <w:rsid w:val="00540C9B"/>
    <w:rsid w:val="005419CB"/>
    <w:rsid w:val="00541C34"/>
    <w:rsid w:val="005429D6"/>
    <w:rsid w:val="00542AB9"/>
    <w:rsid w:val="005460EE"/>
    <w:rsid w:val="00546FA3"/>
    <w:rsid w:val="005471E6"/>
    <w:rsid w:val="0055051D"/>
    <w:rsid w:val="005507A4"/>
    <w:rsid w:val="00550A51"/>
    <w:rsid w:val="005513EA"/>
    <w:rsid w:val="00551E36"/>
    <w:rsid w:val="00552874"/>
    <w:rsid w:val="005530C9"/>
    <w:rsid w:val="0055381A"/>
    <w:rsid w:val="00553A8B"/>
    <w:rsid w:val="00553F08"/>
    <w:rsid w:val="00554365"/>
    <w:rsid w:val="00556111"/>
    <w:rsid w:val="005566B4"/>
    <w:rsid w:val="00556822"/>
    <w:rsid w:val="005569F0"/>
    <w:rsid w:val="00557444"/>
    <w:rsid w:val="00557571"/>
    <w:rsid w:val="00557E18"/>
    <w:rsid w:val="00560794"/>
    <w:rsid w:val="0056081C"/>
    <w:rsid w:val="00560F1D"/>
    <w:rsid w:val="00561699"/>
    <w:rsid w:val="0056245A"/>
    <w:rsid w:val="005643AA"/>
    <w:rsid w:val="00565F48"/>
    <w:rsid w:val="00566366"/>
    <w:rsid w:val="00566A62"/>
    <w:rsid w:val="00566AFD"/>
    <w:rsid w:val="005674EA"/>
    <w:rsid w:val="00567DAF"/>
    <w:rsid w:val="0057075D"/>
    <w:rsid w:val="005707F0"/>
    <w:rsid w:val="00570CB6"/>
    <w:rsid w:val="00571D57"/>
    <w:rsid w:val="00572306"/>
    <w:rsid w:val="00572FC3"/>
    <w:rsid w:val="0057340D"/>
    <w:rsid w:val="005745F5"/>
    <w:rsid w:val="005746FF"/>
    <w:rsid w:val="00575A21"/>
    <w:rsid w:val="00575B7A"/>
    <w:rsid w:val="00576301"/>
    <w:rsid w:val="0057782A"/>
    <w:rsid w:val="00581398"/>
    <w:rsid w:val="005822B2"/>
    <w:rsid w:val="00582D87"/>
    <w:rsid w:val="00584229"/>
    <w:rsid w:val="00584938"/>
    <w:rsid w:val="00586720"/>
    <w:rsid w:val="0058696C"/>
    <w:rsid w:val="00586B26"/>
    <w:rsid w:val="00586EB2"/>
    <w:rsid w:val="00587249"/>
    <w:rsid w:val="00590377"/>
    <w:rsid w:val="00591E69"/>
    <w:rsid w:val="005922E5"/>
    <w:rsid w:val="005930C7"/>
    <w:rsid w:val="00593E58"/>
    <w:rsid w:val="00594975"/>
    <w:rsid w:val="00594DBC"/>
    <w:rsid w:val="005957E7"/>
    <w:rsid w:val="005959B4"/>
    <w:rsid w:val="005973B0"/>
    <w:rsid w:val="005A0AEF"/>
    <w:rsid w:val="005A1217"/>
    <w:rsid w:val="005A1412"/>
    <w:rsid w:val="005A1487"/>
    <w:rsid w:val="005A272A"/>
    <w:rsid w:val="005A28E8"/>
    <w:rsid w:val="005A3A40"/>
    <w:rsid w:val="005A497C"/>
    <w:rsid w:val="005A5948"/>
    <w:rsid w:val="005A6022"/>
    <w:rsid w:val="005A60F7"/>
    <w:rsid w:val="005A7CD9"/>
    <w:rsid w:val="005B0990"/>
    <w:rsid w:val="005B1BCE"/>
    <w:rsid w:val="005B35EA"/>
    <w:rsid w:val="005B3A63"/>
    <w:rsid w:val="005B3AC1"/>
    <w:rsid w:val="005B3AFD"/>
    <w:rsid w:val="005B3DA9"/>
    <w:rsid w:val="005B3EEE"/>
    <w:rsid w:val="005B48AD"/>
    <w:rsid w:val="005B5732"/>
    <w:rsid w:val="005B6A3A"/>
    <w:rsid w:val="005B7620"/>
    <w:rsid w:val="005B76EF"/>
    <w:rsid w:val="005B7F4B"/>
    <w:rsid w:val="005B7FA2"/>
    <w:rsid w:val="005C0338"/>
    <w:rsid w:val="005C03D1"/>
    <w:rsid w:val="005C0C3F"/>
    <w:rsid w:val="005C0FE1"/>
    <w:rsid w:val="005C1866"/>
    <w:rsid w:val="005C1BEF"/>
    <w:rsid w:val="005C20C8"/>
    <w:rsid w:val="005C3659"/>
    <w:rsid w:val="005C374C"/>
    <w:rsid w:val="005C4554"/>
    <w:rsid w:val="005C5905"/>
    <w:rsid w:val="005C5A8A"/>
    <w:rsid w:val="005C627C"/>
    <w:rsid w:val="005C6649"/>
    <w:rsid w:val="005C6893"/>
    <w:rsid w:val="005C7AE3"/>
    <w:rsid w:val="005C7D4D"/>
    <w:rsid w:val="005C7DE9"/>
    <w:rsid w:val="005D0B0C"/>
    <w:rsid w:val="005D0C84"/>
    <w:rsid w:val="005D0D46"/>
    <w:rsid w:val="005D11CA"/>
    <w:rsid w:val="005D1CE5"/>
    <w:rsid w:val="005D305A"/>
    <w:rsid w:val="005D40FE"/>
    <w:rsid w:val="005D4762"/>
    <w:rsid w:val="005D4E3C"/>
    <w:rsid w:val="005D58A2"/>
    <w:rsid w:val="005D5F85"/>
    <w:rsid w:val="005D69B1"/>
    <w:rsid w:val="005D69B6"/>
    <w:rsid w:val="005D6ACD"/>
    <w:rsid w:val="005D71B0"/>
    <w:rsid w:val="005E0004"/>
    <w:rsid w:val="005E0AA3"/>
    <w:rsid w:val="005E0AFB"/>
    <w:rsid w:val="005E1CBD"/>
    <w:rsid w:val="005E260C"/>
    <w:rsid w:val="005E2F05"/>
    <w:rsid w:val="005E3A60"/>
    <w:rsid w:val="005E3D8E"/>
    <w:rsid w:val="005E43B1"/>
    <w:rsid w:val="005E58DC"/>
    <w:rsid w:val="005E5B14"/>
    <w:rsid w:val="005E6CD3"/>
    <w:rsid w:val="005E7502"/>
    <w:rsid w:val="005F0F68"/>
    <w:rsid w:val="005F1777"/>
    <w:rsid w:val="005F4D02"/>
    <w:rsid w:val="005F4D43"/>
    <w:rsid w:val="005F563B"/>
    <w:rsid w:val="005F6FA2"/>
    <w:rsid w:val="005F7E45"/>
    <w:rsid w:val="00600707"/>
    <w:rsid w:val="006011C2"/>
    <w:rsid w:val="0060143F"/>
    <w:rsid w:val="00601BF7"/>
    <w:rsid w:val="00602767"/>
    <w:rsid w:val="006029E1"/>
    <w:rsid w:val="00607129"/>
    <w:rsid w:val="00607512"/>
    <w:rsid w:val="00607654"/>
    <w:rsid w:val="00607C8D"/>
    <w:rsid w:val="00607F53"/>
    <w:rsid w:val="00610992"/>
    <w:rsid w:val="00610E6C"/>
    <w:rsid w:val="006110E0"/>
    <w:rsid w:val="006112F2"/>
    <w:rsid w:val="006113B1"/>
    <w:rsid w:val="006113CF"/>
    <w:rsid w:val="00611BEA"/>
    <w:rsid w:val="00611C60"/>
    <w:rsid w:val="00611EBA"/>
    <w:rsid w:val="0061229A"/>
    <w:rsid w:val="006158DC"/>
    <w:rsid w:val="0061645A"/>
    <w:rsid w:val="0062126D"/>
    <w:rsid w:val="00621AA2"/>
    <w:rsid w:val="00621AFB"/>
    <w:rsid w:val="00621F26"/>
    <w:rsid w:val="0062277C"/>
    <w:rsid w:val="006227BE"/>
    <w:rsid w:val="00623CBF"/>
    <w:rsid w:val="00623DF1"/>
    <w:rsid w:val="00624028"/>
    <w:rsid w:val="0062535E"/>
    <w:rsid w:val="00626882"/>
    <w:rsid w:val="00626FD0"/>
    <w:rsid w:val="00627F53"/>
    <w:rsid w:val="0063018F"/>
    <w:rsid w:val="00630996"/>
    <w:rsid w:val="00630B00"/>
    <w:rsid w:val="0063149C"/>
    <w:rsid w:val="00632917"/>
    <w:rsid w:val="00632A25"/>
    <w:rsid w:val="00632C77"/>
    <w:rsid w:val="006330CF"/>
    <w:rsid w:val="006346DE"/>
    <w:rsid w:val="00634D4B"/>
    <w:rsid w:val="00636053"/>
    <w:rsid w:val="006362B0"/>
    <w:rsid w:val="00637CF0"/>
    <w:rsid w:val="00637EBB"/>
    <w:rsid w:val="00640BE6"/>
    <w:rsid w:val="00641FB8"/>
    <w:rsid w:val="0064221D"/>
    <w:rsid w:val="00642ED2"/>
    <w:rsid w:val="006436E1"/>
    <w:rsid w:val="0064576F"/>
    <w:rsid w:val="0064577E"/>
    <w:rsid w:val="00645D29"/>
    <w:rsid w:val="006464CE"/>
    <w:rsid w:val="0064691E"/>
    <w:rsid w:val="00646CB8"/>
    <w:rsid w:val="0065033F"/>
    <w:rsid w:val="00650ECD"/>
    <w:rsid w:val="00652A57"/>
    <w:rsid w:val="006533FA"/>
    <w:rsid w:val="00654564"/>
    <w:rsid w:val="006547BF"/>
    <w:rsid w:val="006566BA"/>
    <w:rsid w:val="006568A1"/>
    <w:rsid w:val="006646C0"/>
    <w:rsid w:val="00664807"/>
    <w:rsid w:val="00665625"/>
    <w:rsid w:val="00666403"/>
    <w:rsid w:val="00666412"/>
    <w:rsid w:val="006665C5"/>
    <w:rsid w:val="006665EB"/>
    <w:rsid w:val="00666A24"/>
    <w:rsid w:val="00667FF0"/>
    <w:rsid w:val="00670265"/>
    <w:rsid w:val="00670B4E"/>
    <w:rsid w:val="00671CF7"/>
    <w:rsid w:val="006723B9"/>
    <w:rsid w:val="006736EC"/>
    <w:rsid w:val="00674298"/>
    <w:rsid w:val="0067586C"/>
    <w:rsid w:val="00675ACB"/>
    <w:rsid w:val="0067712E"/>
    <w:rsid w:val="0067790A"/>
    <w:rsid w:val="00677BEF"/>
    <w:rsid w:val="00677D25"/>
    <w:rsid w:val="006800EC"/>
    <w:rsid w:val="0068266A"/>
    <w:rsid w:val="0068279C"/>
    <w:rsid w:val="00682861"/>
    <w:rsid w:val="006828EF"/>
    <w:rsid w:val="00683330"/>
    <w:rsid w:val="00684046"/>
    <w:rsid w:val="00684A87"/>
    <w:rsid w:val="0068551D"/>
    <w:rsid w:val="00685DDD"/>
    <w:rsid w:val="00690481"/>
    <w:rsid w:val="00690661"/>
    <w:rsid w:val="006917DB"/>
    <w:rsid w:val="00691B46"/>
    <w:rsid w:val="006922D7"/>
    <w:rsid w:val="0069402B"/>
    <w:rsid w:val="006959A2"/>
    <w:rsid w:val="006959B0"/>
    <w:rsid w:val="0069638C"/>
    <w:rsid w:val="006A0D81"/>
    <w:rsid w:val="006A1EA6"/>
    <w:rsid w:val="006A349C"/>
    <w:rsid w:val="006A3E62"/>
    <w:rsid w:val="006A4ACB"/>
    <w:rsid w:val="006A4EE7"/>
    <w:rsid w:val="006A62A7"/>
    <w:rsid w:val="006A6A36"/>
    <w:rsid w:val="006A768C"/>
    <w:rsid w:val="006A7C4C"/>
    <w:rsid w:val="006B09AC"/>
    <w:rsid w:val="006B2715"/>
    <w:rsid w:val="006B36BF"/>
    <w:rsid w:val="006B3C32"/>
    <w:rsid w:val="006B3DB8"/>
    <w:rsid w:val="006B3EA5"/>
    <w:rsid w:val="006B41DC"/>
    <w:rsid w:val="006B59CE"/>
    <w:rsid w:val="006B6E9A"/>
    <w:rsid w:val="006B70D2"/>
    <w:rsid w:val="006B7375"/>
    <w:rsid w:val="006C1791"/>
    <w:rsid w:val="006C1BC4"/>
    <w:rsid w:val="006C212D"/>
    <w:rsid w:val="006C36CA"/>
    <w:rsid w:val="006C37D4"/>
    <w:rsid w:val="006C37E6"/>
    <w:rsid w:val="006C4206"/>
    <w:rsid w:val="006C46C3"/>
    <w:rsid w:val="006C4E8E"/>
    <w:rsid w:val="006C5D7B"/>
    <w:rsid w:val="006C631F"/>
    <w:rsid w:val="006C6E68"/>
    <w:rsid w:val="006C74BD"/>
    <w:rsid w:val="006C7AB6"/>
    <w:rsid w:val="006D09EA"/>
    <w:rsid w:val="006D24AB"/>
    <w:rsid w:val="006D3471"/>
    <w:rsid w:val="006D3E28"/>
    <w:rsid w:val="006D41E6"/>
    <w:rsid w:val="006D45EE"/>
    <w:rsid w:val="006D4773"/>
    <w:rsid w:val="006D4FBE"/>
    <w:rsid w:val="006D5251"/>
    <w:rsid w:val="006D5E9F"/>
    <w:rsid w:val="006D6E7A"/>
    <w:rsid w:val="006D700B"/>
    <w:rsid w:val="006E0BA2"/>
    <w:rsid w:val="006E173E"/>
    <w:rsid w:val="006E214D"/>
    <w:rsid w:val="006E2BE2"/>
    <w:rsid w:val="006E2C95"/>
    <w:rsid w:val="006E33F1"/>
    <w:rsid w:val="006E3C48"/>
    <w:rsid w:val="006E428E"/>
    <w:rsid w:val="006E430F"/>
    <w:rsid w:val="006E6292"/>
    <w:rsid w:val="006E6C71"/>
    <w:rsid w:val="006E7B1A"/>
    <w:rsid w:val="006F1520"/>
    <w:rsid w:val="006F230B"/>
    <w:rsid w:val="006F2521"/>
    <w:rsid w:val="006F27FA"/>
    <w:rsid w:val="006F3DCD"/>
    <w:rsid w:val="006F4152"/>
    <w:rsid w:val="006F5446"/>
    <w:rsid w:val="006F66A7"/>
    <w:rsid w:val="006F68AD"/>
    <w:rsid w:val="006F6E79"/>
    <w:rsid w:val="006F752D"/>
    <w:rsid w:val="00701033"/>
    <w:rsid w:val="007011CC"/>
    <w:rsid w:val="00702C0E"/>
    <w:rsid w:val="00702EE4"/>
    <w:rsid w:val="007047BB"/>
    <w:rsid w:val="0070528D"/>
    <w:rsid w:val="0070566E"/>
    <w:rsid w:val="0070574E"/>
    <w:rsid w:val="007057AF"/>
    <w:rsid w:val="00706198"/>
    <w:rsid w:val="007102F9"/>
    <w:rsid w:val="0071134E"/>
    <w:rsid w:val="00712DBF"/>
    <w:rsid w:val="007132E3"/>
    <w:rsid w:val="007136DD"/>
    <w:rsid w:val="00713B99"/>
    <w:rsid w:val="00714C4C"/>
    <w:rsid w:val="007156F8"/>
    <w:rsid w:val="00715BAF"/>
    <w:rsid w:val="00715F43"/>
    <w:rsid w:val="00717B99"/>
    <w:rsid w:val="00717DD4"/>
    <w:rsid w:val="00720D60"/>
    <w:rsid w:val="00722278"/>
    <w:rsid w:val="00722348"/>
    <w:rsid w:val="00722AFD"/>
    <w:rsid w:val="0072317A"/>
    <w:rsid w:val="00723372"/>
    <w:rsid w:val="007236CA"/>
    <w:rsid w:val="00725103"/>
    <w:rsid w:val="00726195"/>
    <w:rsid w:val="007268FD"/>
    <w:rsid w:val="00727517"/>
    <w:rsid w:val="007308EF"/>
    <w:rsid w:val="00731000"/>
    <w:rsid w:val="00731BBF"/>
    <w:rsid w:val="00732671"/>
    <w:rsid w:val="00732C23"/>
    <w:rsid w:val="00733E0E"/>
    <w:rsid w:val="007353E7"/>
    <w:rsid w:val="00737172"/>
    <w:rsid w:val="0073718D"/>
    <w:rsid w:val="00740251"/>
    <w:rsid w:val="00740264"/>
    <w:rsid w:val="00741235"/>
    <w:rsid w:val="00741C3C"/>
    <w:rsid w:val="00741DF3"/>
    <w:rsid w:val="00742117"/>
    <w:rsid w:val="0074387E"/>
    <w:rsid w:val="007453E7"/>
    <w:rsid w:val="00746210"/>
    <w:rsid w:val="00747224"/>
    <w:rsid w:val="00750540"/>
    <w:rsid w:val="007506F8"/>
    <w:rsid w:val="00750C72"/>
    <w:rsid w:val="00750D1E"/>
    <w:rsid w:val="0075240B"/>
    <w:rsid w:val="007547F4"/>
    <w:rsid w:val="00756AD0"/>
    <w:rsid w:val="007573BB"/>
    <w:rsid w:val="00757BE8"/>
    <w:rsid w:val="00760021"/>
    <w:rsid w:val="0076002A"/>
    <w:rsid w:val="0076057D"/>
    <w:rsid w:val="00760FA4"/>
    <w:rsid w:val="0076290F"/>
    <w:rsid w:val="00762B8F"/>
    <w:rsid w:val="007635E7"/>
    <w:rsid w:val="007636DB"/>
    <w:rsid w:val="00763D00"/>
    <w:rsid w:val="00764780"/>
    <w:rsid w:val="00764CC5"/>
    <w:rsid w:val="0076674B"/>
    <w:rsid w:val="00766860"/>
    <w:rsid w:val="00766947"/>
    <w:rsid w:val="00767148"/>
    <w:rsid w:val="00767862"/>
    <w:rsid w:val="00770850"/>
    <w:rsid w:val="00771B3B"/>
    <w:rsid w:val="007721BC"/>
    <w:rsid w:val="00772250"/>
    <w:rsid w:val="0077250C"/>
    <w:rsid w:val="007729F2"/>
    <w:rsid w:val="00773EAF"/>
    <w:rsid w:val="00773F77"/>
    <w:rsid w:val="00774039"/>
    <w:rsid w:val="0077497E"/>
    <w:rsid w:val="00776459"/>
    <w:rsid w:val="0077670C"/>
    <w:rsid w:val="0077769A"/>
    <w:rsid w:val="00777F77"/>
    <w:rsid w:val="00781022"/>
    <w:rsid w:val="00781628"/>
    <w:rsid w:val="00781772"/>
    <w:rsid w:val="0078269B"/>
    <w:rsid w:val="00782F4E"/>
    <w:rsid w:val="0078354C"/>
    <w:rsid w:val="00783705"/>
    <w:rsid w:val="00784605"/>
    <w:rsid w:val="007849B7"/>
    <w:rsid w:val="00785043"/>
    <w:rsid w:val="00785ED4"/>
    <w:rsid w:val="007865D6"/>
    <w:rsid w:val="00787403"/>
    <w:rsid w:val="00787659"/>
    <w:rsid w:val="00790254"/>
    <w:rsid w:val="00791237"/>
    <w:rsid w:val="0079197B"/>
    <w:rsid w:val="007940C5"/>
    <w:rsid w:val="00794935"/>
    <w:rsid w:val="0079670F"/>
    <w:rsid w:val="00796F78"/>
    <w:rsid w:val="00797948"/>
    <w:rsid w:val="007A02D3"/>
    <w:rsid w:val="007A168C"/>
    <w:rsid w:val="007A1F1A"/>
    <w:rsid w:val="007A2C48"/>
    <w:rsid w:val="007A40EE"/>
    <w:rsid w:val="007A4543"/>
    <w:rsid w:val="007A4956"/>
    <w:rsid w:val="007A49F2"/>
    <w:rsid w:val="007A6607"/>
    <w:rsid w:val="007A6ABB"/>
    <w:rsid w:val="007A6C89"/>
    <w:rsid w:val="007A6DC8"/>
    <w:rsid w:val="007A759A"/>
    <w:rsid w:val="007B0228"/>
    <w:rsid w:val="007B03A9"/>
    <w:rsid w:val="007B25FA"/>
    <w:rsid w:val="007B26AB"/>
    <w:rsid w:val="007B2819"/>
    <w:rsid w:val="007B3282"/>
    <w:rsid w:val="007B32BF"/>
    <w:rsid w:val="007B5688"/>
    <w:rsid w:val="007B56E9"/>
    <w:rsid w:val="007B7DCC"/>
    <w:rsid w:val="007C0BDE"/>
    <w:rsid w:val="007C0E29"/>
    <w:rsid w:val="007C29C3"/>
    <w:rsid w:val="007C2E93"/>
    <w:rsid w:val="007C3B27"/>
    <w:rsid w:val="007C4817"/>
    <w:rsid w:val="007C5B30"/>
    <w:rsid w:val="007C66B3"/>
    <w:rsid w:val="007C6869"/>
    <w:rsid w:val="007C6B7C"/>
    <w:rsid w:val="007C7645"/>
    <w:rsid w:val="007C7C0E"/>
    <w:rsid w:val="007D0C2E"/>
    <w:rsid w:val="007D29D4"/>
    <w:rsid w:val="007D2B2B"/>
    <w:rsid w:val="007D2EF0"/>
    <w:rsid w:val="007D4305"/>
    <w:rsid w:val="007D4614"/>
    <w:rsid w:val="007D50C2"/>
    <w:rsid w:val="007D5550"/>
    <w:rsid w:val="007D57A4"/>
    <w:rsid w:val="007D68B2"/>
    <w:rsid w:val="007D7B48"/>
    <w:rsid w:val="007D7DD2"/>
    <w:rsid w:val="007E1DC9"/>
    <w:rsid w:val="007E299E"/>
    <w:rsid w:val="007E2C31"/>
    <w:rsid w:val="007E3B46"/>
    <w:rsid w:val="007E3BA1"/>
    <w:rsid w:val="007E3F22"/>
    <w:rsid w:val="007E4794"/>
    <w:rsid w:val="007E4AB6"/>
    <w:rsid w:val="007E5862"/>
    <w:rsid w:val="007E618D"/>
    <w:rsid w:val="007E6D4C"/>
    <w:rsid w:val="007E7BEB"/>
    <w:rsid w:val="007F01C0"/>
    <w:rsid w:val="007F0F99"/>
    <w:rsid w:val="007F1626"/>
    <w:rsid w:val="007F2EB0"/>
    <w:rsid w:val="007F3259"/>
    <w:rsid w:val="007F3768"/>
    <w:rsid w:val="007F3AE8"/>
    <w:rsid w:val="007F3C6C"/>
    <w:rsid w:val="007F4E78"/>
    <w:rsid w:val="007F56FF"/>
    <w:rsid w:val="007F5814"/>
    <w:rsid w:val="007F5DCD"/>
    <w:rsid w:val="007F68B3"/>
    <w:rsid w:val="007F6A57"/>
    <w:rsid w:val="007F7BCC"/>
    <w:rsid w:val="007F7E0C"/>
    <w:rsid w:val="00801911"/>
    <w:rsid w:val="00801AEE"/>
    <w:rsid w:val="00802CDB"/>
    <w:rsid w:val="008037C7"/>
    <w:rsid w:val="0080554F"/>
    <w:rsid w:val="00806276"/>
    <w:rsid w:val="00807AF7"/>
    <w:rsid w:val="00807CAF"/>
    <w:rsid w:val="00810DA9"/>
    <w:rsid w:val="008119CB"/>
    <w:rsid w:val="008127E6"/>
    <w:rsid w:val="0081290A"/>
    <w:rsid w:val="00814BF6"/>
    <w:rsid w:val="00814F1C"/>
    <w:rsid w:val="008154F8"/>
    <w:rsid w:val="0081584C"/>
    <w:rsid w:val="008159D2"/>
    <w:rsid w:val="00817A54"/>
    <w:rsid w:val="00817D13"/>
    <w:rsid w:val="00817E22"/>
    <w:rsid w:val="00820071"/>
    <w:rsid w:val="00820E85"/>
    <w:rsid w:val="00820EFF"/>
    <w:rsid w:val="00821352"/>
    <w:rsid w:val="00821A98"/>
    <w:rsid w:val="0082211E"/>
    <w:rsid w:val="00823371"/>
    <w:rsid w:val="008235B8"/>
    <w:rsid w:val="00823C89"/>
    <w:rsid w:val="008244E4"/>
    <w:rsid w:val="008249A0"/>
    <w:rsid w:val="008256E0"/>
    <w:rsid w:val="00825BF5"/>
    <w:rsid w:val="00826FE4"/>
    <w:rsid w:val="00827BA7"/>
    <w:rsid w:val="008300B9"/>
    <w:rsid w:val="00830F77"/>
    <w:rsid w:val="00831307"/>
    <w:rsid w:val="00831882"/>
    <w:rsid w:val="00831937"/>
    <w:rsid w:val="00834837"/>
    <w:rsid w:val="008349B9"/>
    <w:rsid w:val="00834ADC"/>
    <w:rsid w:val="00834FC2"/>
    <w:rsid w:val="0084050F"/>
    <w:rsid w:val="00840B58"/>
    <w:rsid w:val="008449D1"/>
    <w:rsid w:val="008452AB"/>
    <w:rsid w:val="00845AE3"/>
    <w:rsid w:val="008510EC"/>
    <w:rsid w:val="00852238"/>
    <w:rsid w:val="00852B11"/>
    <w:rsid w:val="00854EFA"/>
    <w:rsid w:val="008556E9"/>
    <w:rsid w:val="00855AEC"/>
    <w:rsid w:val="0085625D"/>
    <w:rsid w:val="008567B8"/>
    <w:rsid w:val="00856F2B"/>
    <w:rsid w:val="0085712C"/>
    <w:rsid w:val="0085795D"/>
    <w:rsid w:val="00857B36"/>
    <w:rsid w:val="0086118F"/>
    <w:rsid w:val="00861A80"/>
    <w:rsid w:val="00862964"/>
    <w:rsid w:val="0086356B"/>
    <w:rsid w:val="008637FB"/>
    <w:rsid w:val="00863BAA"/>
    <w:rsid w:val="00864244"/>
    <w:rsid w:val="0086450E"/>
    <w:rsid w:val="00864AFB"/>
    <w:rsid w:val="00864F33"/>
    <w:rsid w:val="008660B0"/>
    <w:rsid w:val="008670EA"/>
    <w:rsid w:val="008674B1"/>
    <w:rsid w:val="00870C6F"/>
    <w:rsid w:val="0087215E"/>
    <w:rsid w:val="008721DF"/>
    <w:rsid w:val="0087234B"/>
    <w:rsid w:val="00872F10"/>
    <w:rsid w:val="00873150"/>
    <w:rsid w:val="00875E13"/>
    <w:rsid w:val="00876055"/>
    <w:rsid w:val="008768EE"/>
    <w:rsid w:val="008773D9"/>
    <w:rsid w:val="00877A82"/>
    <w:rsid w:val="00880C7C"/>
    <w:rsid w:val="00882E1C"/>
    <w:rsid w:val="00884033"/>
    <w:rsid w:val="0088475A"/>
    <w:rsid w:val="008852EB"/>
    <w:rsid w:val="0088598F"/>
    <w:rsid w:val="00885D9E"/>
    <w:rsid w:val="00886122"/>
    <w:rsid w:val="0088637A"/>
    <w:rsid w:val="0089021D"/>
    <w:rsid w:val="008913A5"/>
    <w:rsid w:val="00892179"/>
    <w:rsid w:val="0089229E"/>
    <w:rsid w:val="008947FA"/>
    <w:rsid w:val="008950FC"/>
    <w:rsid w:val="00895142"/>
    <w:rsid w:val="008960E4"/>
    <w:rsid w:val="0089723F"/>
    <w:rsid w:val="008972C2"/>
    <w:rsid w:val="00897757"/>
    <w:rsid w:val="008A0454"/>
    <w:rsid w:val="008A074C"/>
    <w:rsid w:val="008A0C51"/>
    <w:rsid w:val="008A22AC"/>
    <w:rsid w:val="008A2589"/>
    <w:rsid w:val="008A3440"/>
    <w:rsid w:val="008A3491"/>
    <w:rsid w:val="008A4605"/>
    <w:rsid w:val="008A4F0E"/>
    <w:rsid w:val="008A50C8"/>
    <w:rsid w:val="008A57B7"/>
    <w:rsid w:val="008B028C"/>
    <w:rsid w:val="008B0347"/>
    <w:rsid w:val="008B2E36"/>
    <w:rsid w:val="008B3831"/>
    <w:rsid w:val="008B4E54"/>
    <w:rsid w:val="008B7EB7"/>
    <w:rsid w:val="008C0144"/>
    <w:rsid w:val="008C0B78"/>
    <w:rsid w:val="008C0B9D"/>
    <w:rsid w:val="008C0D82"/>
    <w:rsid w:val="008C133E"/>
    <w:rsid w:val="008C172A"/>
    <w:rsid w:val="008C1874"/>
    <w:rsid w:val="008C4E1E"/>
    <w:rsid w:val="008C6665"/>
    <w:rsid w:val="008C6680"/>
    <w:rsid w:val="008C66FB"/>
    <w:rsid w:val="008C6860"/>
    <w:rsid w:val="008D05AD"/>
    <w:rsid w:val="008D064F"/>
    <w:rsid w:val="008D14C4"/>
    <w:rsid w:val="008D2636"/>
    <w:rsid w:val="008D2DED"/>
    <w:rsid w:val="008D2FEF"/>
    <w:rsid w:val="008D4262"/>
    <w:rsid w:val="008D4286"/>
    <w:rsid w:val="008D4A74"/>
    <w:rsid w:val="008D4D85"/>
    <w:rsid w:val="008D5140"/>
    <w:rsid w:val="008D565A"/>
    <w:rsid w:val="008D56E8"/>
    <w:rsid w:val="008E00BA"/>
    <w:rsid w:val="008E0610"/>
    <w:rsid w:val="008E2171"/>
    <w:rsid w:val="008E326D"/>
    <w:rsid w:val="008E5836"/>
    <w:rsid w:val="008E5AF0"/>
    <w:rsid w:val="008E684A"/>
    <w:rsid w:val="008E6951"/>
    <w:rsid w:val="008E7AF6"/>
    <w:rsid w:val="008F025C"/>
    <w:rsid w:val="008F0C14"/>
    <w:rsid w:val="008F0F1E"/>
    <w:rsid w:val="008F0F72"/>
    <w:rsid w:val="008F1AD4"/>
    <w:rsid w:val="008F1B62"/>
    <w:rsid w:val="008F3023"/>
    <w:rsid w:val="008F3065"/>
    <w:rsid w:val="008F39CA"/>
    <w:rsid w:val="008F3E1C"/>
    <w:rsid w:val="008F4D92"/>
    <w:rsid w:val="008F565D"/>
    <w:rsid w:val="008F5994"/>
    <w:rsid w:val="008F5CF8"/>
    <w:rsid w:val="008F6198"/>
    <w:rsid w:val="008F65DF"/>
    <w:rsid w:val="008F6672"/>
    <w:rsid w:val="008F67E9"/>
    <w:rsid w:val="00900148"/>
    <w:rsid w:val="009002BC"/>
    <w:rsid w:val="009024B2"/>
    <w:rsid w:val="009041D3"/>
    <w:rsid w:val="009042B7"/>
    <w:rsid w:val="00905099"/>
    <w:rsid w:val="0090553D"/>
    <w:rsid w:val="00907285"/>
    <w:rsid w:val="00907F66"/>
    <w:rsid w:val="009103B2"/>
    <w:rsid w:val="00911DD7"/>
    <w:rsid w:val="00913888"/>
    <w:rsid w:val="0091410C"/>
    <w:rsid w:val="009141DA"/>
    <w:rsid w:val="009157D6"/>
    <w:rsid w:val="0091594C"/>
    <w:rsid w:val="00915AAD"/>
    <w:rsid w:val="009162B1"/>
    <w:rsid w:val="0091644E"/>
    <w:rsid w:val="00917BB7"/>
    <w:rsid w:val="009202CA"/>
    <w:rsid w:val="00921D6D"/>
    <w:rsid w:val="00922A0A"/>
    <w:rsid w:val="00923FD9"/>
    <w:rsid w:val="009255A4"/>
    <w:rsid w:val="00925B3E"/>
    <w:rsid w:val="00925D64"/>
    <w:rsid w:val="009262A0"/>
    <w:rsid w:val="0092693A"/>
    <w:rsid w:val="0092710D"/>
    <w:rsid w:val="00927212"/>
    <w:rsid w:val="009274F9"/>
    <w:rsid w:val="00930098"/>
    <w:rsid w:val="0093017D"/>
    <w:rsid w:val="00930BE0"/>
    <w:rsid w:val="00933328"/>
    <w:rsid w:val="00933FF5"/>
    <w:rsid w:val="0094012B"/>
    <w:rsid w:val="009405C8"/>
    <w:rsid w:val="009409A7"/>
    <w:rsid w:val="00940FB5"/>
    <w:rsid w:val="009423D0"/>
    <w:rsid w:val="0094252C"/>
    <w:rsid w:val="00942BDD"/>
    <w:rsid w:val="00942F13"/>
    <w:rsid w:val="009438DE"/>
    <w:rsid w:val="00945398"/>
    <w:rsid w:val="00945CE4"/>
    <w:rsid w:val="00946398"/>
    <w:rsid w:val="00946799"/>
    <w:rsid w:val="009469B0"/>
    <w:rsid w:val="00947BFA"/>
    <w:rsid w:val="0095083A"/>
    <w:rsid w:val="0095091A"/>
    <w:rsid w:val="00950DCC"/>
    <w:rsid w:val="00950E27"/>
    <w:rsid w:val="00950FF4"/>
    <w:rsid w:val="009513F5"/>
    <w:rsid w:val="00951533"/>
    <w:rsid w:val="00952022"/>
    <w:rsid w:val="009521AA"/>
    <w:rsid w:val="00952748"/>
    <w:rsid w:val="00952D1B"/>
    <w:rsid w:val="00953205"/>
    <w:rsid w:val="00953737"/>
    <w:rsid w:val="00953A24"/>
    <w:rsid w:val="0095443B"/>
    <w:rsid w:val="0095592A"/>
    <w:rsid w:val="009559DE"/>
    <w:rsid w:val="00955FCF"/>
    <w:rsid w:val="00956F75"/>
    <w:rsid w:val="00957C00"/>
    <w:rsid w:val="0096129A"/>
    <w:rsid w:val="009627A5"/>
    <w:rsid w:val="00962D8F"/>
    <w:rsid w:val="00963E56"/>
    <w:rsid w:val="009644BC"/>
    <w:rsid w:val="00965D5F"/>
    <w:rsid w:val="00970EA1"/>
    <w:rsid w:val="009715F6"/>
    <w:rsid w:val="0097211C"/>
    <w:rsid w:val="00972472"/>
    <w:rsid w:val="00972DC8"/>
    <w:rsid w:val="00973AAE"/>
    <w:rsid w:val="00973CFC"/>
    <w:rsid w:val="00974D61"/>
    <w:rsid w:val="0097531B"/>
    <w:rsid w:val="00976F18"/>
    <w:rsid w:val="009771F8"/>
    <w:rsid w:val="009773E5"/>
    <w:rsid w:val="00981EA7"/>
    <w:rsid w:val="009821ED"/>
    <w:rsid w:val="009826D9"/>
    <w:rsid w:val="009833E8"/>
    <w:rsid w:val="00983ADF"/>
    <w:rsid w:val="0098423E"/>
    <w:rsid w:val="00984562"/>
    <w:rsid w:val="009850C7"/>
    <w:rsid w:val="00985233"/>
    <w:rsid w:val="00985B87"/>
    <w:rsid w:val="00985DA1"/>
    <w:rsid w:val="0098610D"/>
    <w:rsid w:val="00986993"/>
    <w:rsid w:val="00987404"/>
    <w:rsid w:val="009875D3"/>
    <w:rsid w:val="00990950"/>
    <w:rsid w:val="00991274"/>
    <w:rsid w:val="00991912"/>
    <w:rsid w:val="00994C52"/>
    <w:rsid w:val="00994E2B"/>
    <w:rsid w:val="0099617E"/>
    <w:rsid w:val="00997D7A"/>
    <w:rsid w:val="009A3073"/>
    <w:rsid w:val="009A32D5"/>
    <w:rsid w:val="009A365A"/>
    <w:rsid w:val="009A371D"/>
    <w:rsid w:val="009A5344"/>
    <w:rsid w:val="009A613A"/>
    <w:rsid w:val="009A74FA"/>
    <w:rsid w:val="009B067B"/>
    <w:rsid w:val="009B2132"/>
    <w:rsid w:val="009B360B"/>
    <w:rsid w:val="009B3CDE"/>
    <w:rsid w:val="009B4F49"/>
    <w:rsid w:val="009B640D"/>
    <w:rsid w:val="009B69A0"/>
    <w:rsid w:val="009B6AB3"/>
    <w:rsid w:val="009B79BF"/>
    <w:rsid w:val="009C0A79"/>
    <w:rsid w:val="009C0C58"/>
    <w:rsid w:val="009C1641"/>
    <w:rsid w:val="009C1815"/>
    <w:rsid w:val="009C1E45"/>
    <w:rsid w:val="009C23FA"/>
    <w:rsid w:val="009C460A"/>
    <w:rsid w:val="009C4A93"/>
    <w:rsid w:val="009C4F37"/>
    <w:rsid w:val="009C5BF1"/>
    <w:rsid w:val="009C6492"/>
    <w:rsid w:val="009C67C6"/>
    <w:rsid w:val="009C7212"/>
    <w:rsid w:val="009D02F1"/>
    <w:rsid w:val="009D05FC"/>
    <w:rsid w:val="009D066B"/>
    <w:rsid w:val="009D07AB"/>
    <w:rsid w:val="009D0C42"/>
    <w:rsid w:val="009D1DE2"/>
    <w:rsid w:val="009D1DF4"/>
    <w:rsid w:val="009D20E6"/>
    <w:rsid w:val="009D26B5"/>
    <w:rsid w:val="009D2780"/>
    <w:rsid w:val="009D3861"/>
    <w:rsid w:val="009D386F"/>
    <w:rsid w:val="009D3CC0"/>
    <w:rsid w:val="009D43AA"/>
    <w:rsid w:val="009D487F"/>
    <w:rsid w:val="009D5101"/>
    <w:rsid w:val="009D5275"/>
    <w:rsid w:val="009D6778"/>
    <w:rsid w:val="009D6873"/>
    <w:rsid w:val="009D6E5C"/>
    <w:rsid w:val="009D7296"/>
    <w:rsid w:val="009D7626"/>
    <w:rsid w:val="009E00C6"/>
    <w:rsid w:val="009E120A"/>
    <w:rsid w:val="009E2358"/>
    <w:rsid w:val="009E3A35"/>
    <w:rsid w:val="009E3AB6"/>
    <w:rsid w:val="009E48A6"/>
    <w:rsid w:val="009E61BA"/>
    <w:rsid w:val="009E720B"/>
    <w:rsid w:val="009E7E93"/>
    <w:rsid w:val="009E7F94"/>
    <w:rsid w:val="009E7FBA"/>
    <w:rsid w:val="009F005E"/>
    <w:rsid w:val="009F1296"/>
    <w:rsid w:val="009F3930"/>
    <w:rsid w:val="009F498F"/>
    <w:rsid w:val="009F5158"/>
    <w:rsid w:val="009F59A9"/>
    <w:rsid w:val="009F5ED2"/>
    <w:rsid w:val="009F6AD8"/>
    <w:rsid w:val="009F7573"/>
    <w:rsid w:val="009F7B3A"/>
    <w:rsid w:val="00A004F6"/>
    <w:rsid w:val="00A00E58"/>
    <w:rsid w:val="00A01628"/>
    <w:rsid w:val="00A04F0A"/>
    <w:rsid w:val="00A05FC7"/>
    <w:rsid w:val="00A06048"/>
    <w:rsid w:val="00A061FB"/>
    <w:rsid w:val="00A06572"/>
    <w:rsid w:val="00A07E95"/>
    <w:rsid w:val="00A10509"/>
    <w:rsid w:val="00A1099E"/>
    <w:rsid w:val="00A118E6"/>
    <w:rsid w:val="00A12A23"/>
    <w:rsid w:val="00A1483B"/>
    <w:rsid w:val="00A14CF1"/>
    <w:rsid w:val="00A14D9A"/>
    <w:rsid w:val="00A14DB9"/>
    <w:rsid w:val="00A16B9A"/>
    <w:rsid w:val="00A16DD5"/>
    <w:rsid w:val="00A17357"/>
    <w:rsid w:val="00A17904"/>
    <w:rsid w:val="00A21007"/>
    <w:rsid w:val="00A212E5"/>
    <w:rsid w:val="00A214DD"/>
    <w:rsid w:val="00A214E1"/>
    <w:rsid w:val="00A21FFC"/>
    <w:rsid w:val="00A23C56"/>
    <w:rsid w:val="00A248DE"/>
    <w:rsid w:val="00A250A5"/>
    <w:rsid w:val="00A254E4"/>
    <w:rsid w:val="00A256C5"/>
    <w:rsid w:val="00A259A1"/>
    <w:rsid w:val="00A262CC"/>
    <w:rsid w:val="00A3072E"/>
    <w:rsid w:val="00A34606"/>
    <w:rsid w:val="00A37833"/>
    <w:rsid w:val="00A37B0D"/>
    <w:rsid w:val="00A37EC9"/>
    <w:rsid w:val="00A37FA9"/>
    <w:rsid w:val="00A4062E"/>
    <w:rsid w:val="00A40CA7"/>
    <w:rsid w:val="00A40EEB"/>
    <w:rsid w:val="00A412FE"/>
    <w:rsid w:val="00A41599"/>
    <w:rsid w:val="00A41658"/>
    <w:rsid w:val="00A42D6A"/>
    <w:rsid w:val="00A43278"/>
    <w:rsid w:val="00A505F8"/>
    <w:rsid w:val="00A5150D"/>
    <w:rsid w:val="00A51635"/>
    <w:rsid w:val="00A51B1C"/>
    <w:rsid w:val="00A52293"/>
    <w:rsid w:val="00A53CC4"/>
    <w:rsid w:val="00A54E30"/>
    <w:rsid w:val="00A55AEF"/>
    <w:rsid w:val="00A56791"/>
    <w:rsid w:val="00A57D6E"/>
    <w:rsid w:val="00A603EC"/>
    <w:rsid w:val="00A6243A"/>
    <w:rsid w:val="00A62556"/>
    <w:rsid w:val="00A63352"/>
    <w:rsid w:val="00A639D6"/>
    <w:rsid w:val="00A6504B"/>
    <w:rsid w:val="00A65C90"/>
    <w:rsid w:val="00A66223"/>
    <w:rsid w:val="00A66E27"/>
    <w:rsid w:val="00A66F0E"/>
    <w:rsid w:val="00A672F3"/>
    <w:rsid w:val="00A673D1"/>
    <w:rsid w:val="00A71698"/>
    <w:rsid w:val="00A7178B"/>
    <w:rsid w:val="00A720FE"/>
    <w:rsid w:val="00A725FE"/>
    <w:rsid w:val="00A74266"/>
    <w:rsid w:val="00A76220"/>
    <w:rsid w:val="00A776F1"/>
    <w:rsid w:val="00A77C8F"/>
    <w:rsid w:val="00A77CAB"/>
    <w:rsid w:val="00A8133E"/>
    <w:rsid w:val="00A81C89"/>
    <w:rsid w:val="00A82462"/>
    <w:rsid w:val="00A82800"/>
    <w:rsid w:val="00A835D1"/>
    <w:rsid w:val="00A8371F"/>
    <w:rsid w:val="00A83EC2"/>
    <w:rsid w:val="00A84318"/>
    <w:rsid w:val="00A85BCD"/>
    <w:rsid w:val="00A86E65"/>
    <w:rsid w:val="00A904CC"/>
    <w:rsid w:val="00A9111B"/>
    <w:rsid w:val="00A92183"/>
    <w:rsid w:val="00A92B9A"/>
    <w:rsid w:val="00A93019"/>
    <w:rsid w:val="00A93282"/>
    <w:rsid w:val="00A94C34"/>
    <w:rsid w:val="00A94F48"/>
    <w:rsid w:val="00A95C49"/>
    <w:rsid w:val="00A96B4F"/>
    <w:rsid w:val="00A97C68"/>
    <w:rsid w:val="00A97F86"/>
    <w:rsid w:val="00AA128B"/>
    <w:rsid w:val="00AA1B37"/>
    <w:rsid w:val="00AA2120"/>
    <w:rsid w:val="00AA2CC5"/>
    <w:rsid w:val="00AA2E8B"/>
    <w:rsid w:val="00AA3CCF"/>
    <w:rsid w:val="00AA3F38"/>
    <w:rsid w:val="00AA40C5"/>
    <w:rsid w:val="00AA460A"/>
    <w:rsid w:val="00AA5AED"/>
    <w:rsid w:val="00AA6394"/>
    <w:rsid w:val="00AA68A2"/>
    <w:rsid w:val="00AA6FEF"/>
    <w:rsid w:val="00AA77DD"/>
    <w:rsid w:val="00AB05B4"/>
    <w:rsid w:val="00AB1043"/>
    <w:rsid w:val="00AB1BAE"/>
    <w:rsid w:val="00AB1EF8"/>
    <w:rsid w:val="00AB2081"/>
    <w:rsid w:val="00AB330E"/>
    <w:rsid w:val="00AB384C"/>
    <w:rsid w:val="00AB3C5B"/>
    <w:rsid w:val="00AB3E61"/>
    <w:rsid w:val="00AB40DB"/>
    <w:rsid w:val="00AB4E0E"/>
    <w:rsid w:val="00AB6002"/>
    <w:rsid w:val="00AB6952"/>
    <w:rsid w:val="00AB7180"/>
    <w:rsid w:val="00AB7673"/>
    <w:rsid w:val="00AC0EE9"/>
    <w:rsid w:val="00AC28E3"/>
    <w:rsid w:val="00AC2CCF"/>
    <w:rsid w:val="00AC342B"/>
    <w:rsid w:val="00AC35A9"/>
    <w:rsid w:val="00AC38E9"/>
    <w:rsid w:val="00AC3DC5"/>
    <w:rsid w:val="00AC580A"/>
    <w:rsid w:val="00AC68FB"/>
    <w:rsid w:val="00AC7781"/>
    <w:rsid w:val="00AD09E9"/>
    <w:rsid w:val="00AD0D94"/>
    <w:rsid w:val="00AD1707"/>
    <w:rsid w:val="00AD1889"/>
    <w:rsid w:val="00AD471F"/>
    <w:rsid w:val="00AD4CA5"/>
    <w:rsid w:val="00AD628F"/>
    <w:rsid w:val="00AD6594"/>
    <w:rsid w:val="00AD7E33"/>
    <w:rsid w:val="00AE0466"/>
    <w:rsid w:val="00AE1374"/>
    <w:rsid w:val="00AE21DD"/>
    <w:rsid w:val="00AE34BA"/>
    <w:rsid w:val="00AE40EF"/>
    <w:rsid w:val="00AE5CE0"/>
    <w:rsid w:val="00AE5DBC"/>
    <w:rsid w:val="00AE701D"/>
    <w:rsid w:val="00AE77FC"/>
    <w:rsid w:val="00AE7B5D"/>
    <w:rsid w:val="00AE7C40"/>
    <w:rsid w:val="00AF0F5D"/>
    <w:rsid w:val="00AF330B"/>
    <w:rsid w:val="00AF67FB"/>
    <w:rsid w:val="00AF6D42"/>
    <w:rsid w:val="00AF7CA7"/>
    <w:rsid w:val="00B0044A"/>
    <w:rsid w:val="00B00A00"/>
    <w:rsid w:val="00B00CD8"/>
    <w:rsid w:val="00B00D25"/>
    <w:rsid w:val="00B011C4"/>
    <w:rsid w:val="00B01402"/>
    <w:rsid w:val="00B02CFA"/>
    <w:rsid w:val="00B03AE3"/>
    <w:rsid w:val="00B04D77"/>
    <w:rsid w:val="00B04FFA"/>
    <w:rsid w:val="00B055B2"/>
    <w:rsid w:val="00B05D11"/>
    <w:rsid w:val="00B06F7B"/>
    <w:rsid w:val="00B07437"/>
    <w:rsid w:val="00B07F1C"/>
    <w:rsid w:val="00B109E2"/>
    <w:rsid w:val="00B10DC1"/>
    <w:rsid w:val="00B1282D"/>
    <w:rsid w:val="00B13199"/>
    <w:rsid w:val="00B14206"/>
    <w:rsid w:val="00B14268"/>
    <w:rsid w:val="00B15127"/>
    <w:rsid w:val="00B16B12"/>
    <w:rsid w:val="00B21A81"/>
    <w:rsid w:val="00B21FB5"/>
    <w:rsid w:val="00B222CB"/>
    <w:rsid w:val="00B2244A"/>
    <w:rsid w:val="00B22553"/>
    <w:rsid w:val="00B22A4A"/>
    <w:rsid w:val="00B22C29"/>
    <w:rsid w:val="00B22DDD"/>
    <w:rsid w:val="00B23B8D"/>
    <w:rsid w:val="00B23C8B"/>
    <w:rsid w:val="00B25053"/>
    <w:rsid w:val="00B25879"/>
    <w:rsid w:val="00B261F9"/>
    <w:rsid w:val="00B266B2"/>
    <w:rsid w:val="00B26FC3"/>
    <w:rsid w:val="00B304DA"/>
    <w:rsid w:val="00B30BB6"/>
    <w:rsid w:val="00B30D7A"/>
    <w:rsid w:val="00B31937"/>
    <w:rsid w:val="00B321E2"/>
    <w:rsid w:val="00B344E8"/>
    <w:rsid w:val="00B353DE"/>
    <w:rsid w:val="00B359BB"/>
    <w:rsid w:val="00B400A3"/>
    <w:rsid w:val="00B405D0"/>
    <w:rsid w:val="00B418C3"/>
    <w:rsid w:val="00B439F4"/>
    <w:rsid w:val="00B43F17"/>
    <w:rsid w:val="00B45D5D"/>
    <w:rsid w:val="00B46D0E"/>
    <w:rsid w:val="00B46DA0"/>
    <w:rsid w:val="00B47DF7"/>
    <w:rsid w:val="00B50285"/>
    <w:rsid w:val="00B50E69"/>
    <w:rsid w:val="00B55E4E"/>
    <w:rsid w:val="00B61578"/>
    <w:rsid w:val="00B61579"/>
    <w:rsid w:val="00B6158C"/>
    <w:rsid w:val="00B61C0F"/>
    <w:rsid w:val="00B61C4D"/>
    <w:rsid w:val="00B61F5C"/>
    <w:rsid w:val="00B61F6A"/>
    <w:rsid w:val="00B624CC"/>
    <w:rsid w:val="00B63AFA"/>
    <w:rsid w:val="00B63C0D"/>
    <w:rsid w:val="00B63E2D"/>
    <w:rsid w:val="00B63E3B"/>
    <w:rsid w:val="00B65B2B"/>
    <w:rsid w:val="00B66284"/>
    <w:rsid w:val="00B700DD"/>
    <w:rsid w:val="00B713D7"/>
    <w:rsid w:val="00B71CB8"/>
    <w:rsid w:val="00B720D3"/>
    <w:rsid w:val="00B72175"/>
    <w:rsid w:val="00B736F1"/>
    <w:rsid w:val="00B74DF6"/>
    <w:rsid w:val="00B75770"/>
    <w:rsid w:val="00B75844"/>
    <w:rsid w:val="00B76116"/>
    <w:rsid w:val="00B80066"/>
    <w:rsid w:val="00B800A6"/>
    <w:rsid w:val="00B800F8"/>
    <w:rsid w:val="00B804AE"/>
    <w:rsid w:val="00B810FF"/>
    <w:rsid w:val="00B813C9"/>
    <w:rsid w:val="00B819C0"/>
    <w:rsid w:val="00B8257C"/>
    <w:rsid w:val="00B826BB"/>
    <w:rsid w:val="00B832B4"/>
    <w:rsid w:val="00B8565D"/>
    <w:rsid w:val="00B85DD7"/>
    <w:rsid w:val="00B8651D"/>
    <w:rsid w:val="00B86982"/>
    <w:rsid w:val="00B90337"/>
    <w:rsid w:val="00B90E74"/>
    <w:rsid w:val="00B91E50"/>
    <w:rsid w:val="00B92CA9"/>
    <w:rsid w:val="00B966A3"/>
    <w:rsid w:val="00B97072"/>
    <w:rsid w:val="00BA0EBF"/>
    <w:rsid w:val="00BA1264"/>
    <w:rsid w:val="00BA141B"/>
    <w:rsid w:val="00BA1C36"/>
    <w:rsid w:val="00BA1C71"/>
    <w:rsid w:val="00BA1DD0"/>
    <w:rsid w:val="00BA3E88"/>
    <w:rsid w:val="00BA3F05"/>
    <w:rsid w:val="00BA4044"/>
    <w:rsid w:val="00BA51CB"/>
    <w:rsid w:val="00BA57F7"/>
    <w:rsid w:val="00BA6403"/>
    <w:rsid w:val="00BA6DA3"/>
    <w:rsid w:val="00BA7189"/>
    <w:rsid w:val="00BA7252"/>
    <w:rsid w:val="00BA73A5"/>
    <w:rsid w:val="00BA7670"/>
    <w:rsid w:val="00BA7FF4"/>
    <w:rsid w:val="00BB16AB"/>
    <w:rsid w:val="00BB17CD"/>
    <w:rsid w:val="00BB245D"/>
    <w:rsid w:val="00BB378C"/>
    <w:rsid w:val="00BB4DF2"/>
    <w:rsid w:val="00BB55B9"/>
    <w:rsid w:val="00BB665F"/>
    <w:rsid w:val="00BC0324"/>
    <w:rsid w:val="00BC0F05"/>
    <w:rsid w:val="00BC2E98"/>
    <w:rsid w:val="00BC3750"/>
    <w:rsid w:val="00BC3B8A"/>
    <w:rsid w:val="00BC4711"/>
    <w:rsid w:val="00BC57A1"/>
    <w:rsid w:val="00BC5DDA"/>
    <w:rsid w:val="00BD0FEA"/>
    <w:rsid w:val="00BD0FFD"/>
    <w:rsid w:val="00BD26E0"/>
    <w:rsid w:val="00BD293D"/>
    <w:rsid w:val="00BD31FB"/>
    <w:rsid w:val="00BD3602"/>
    <w:rsid w:val="00BD3996"/>
    <w:rsid w:val="00BD5BC7"/>
    <w:rsid w:val="00BD696E"/>
    <w:rsid w:val="00BD757E"/>
    <w:rsid w:val="00BE02DE"/>
    <w:rsid w:val="00BE1722"/>
    <w:rsid w:val="00BE2735"/>
    <w:rsid w:val="00BE36A0"/>
    <w:rsid w:val="00BE3E70"/>
    <w:rsid w:val="00BE48BE"/>
    <w:rsid w:val="00BE4ACB"/>
    <w:rsid w:val="00BE4B5D"/>
    <w:rsid w:val="00BE627F"/>
    <w:rsid w:val="00BE6CD3"/>
    <w:rsid w:val="00BE7D57"/>
    <w:rsid w:val="00BF01C3"/>
    <w:rsid w:val="00BF02C3"/>
    <w:rsid w:val="00BF0442"/>
    <w:rsid w:val="00BF0839"/>
    <w:rsid w:val="00BF0BA3"/>
    <w:rsid w:val="00BF0FC6"/>
    <w:rsid w:val="00BF1E0F"/>
    <w:rsid w:val="00BF2095"/>
    <w:rsid w:val="00BF217E"/>
    <w:rsid w:val="00BF28DE"/>
    <w:rsid w:val="00BF2DA5"/>
    <w:rsid w:val="00BF3AD5"/>
    <w:rsid w:val="00BF4AE4"/>
    <w:rsid w:val="00BF4EB3"/>
    <w:rsid w:val="00BF5086"/>
    <w:rsid w:val="00BF58F2"/>
    <w:rsid w:val="00BF5A67"/>
    <w:rsid w:val="00BF5F55"/>
    <w:rsid w:val="00BF6296"/>
    <w:rsid w:val="00BF7723"/>
    <w:rsid w:val="00BF79CB"/>
    <w:rsid w:val="00BF7F74"/>
    <w:rsid w:val="00C00F1C"/>
    <w:rsid w:val="00C042E3"/>
    <w:rsid w:val="00C04B47"/>
    <w:rsid w:val="00C04B68"/>
    <w:rsid w:val="00C050AA"/>
    <w:rsid w:val="00C05B68"/>
    <w:rsid w:val="00C060D6"/>
    <w:rsid w:val="00C06C39"/>
    <w:rsid w:val="00C11967"/>
    <w:rsid w:val="00C11BA9"/>
    <w:rsid w:val="00C11CE1"/>
    <w:rsid w:val="00C14919"/>
    <w:rsid w:val="00C1493E"/>
    <w:rsid w:val="00C15294"/>
    <w:rsid w:val="00C163FF"/>
    <w:rsid w:val="00C1797A"/>
    <w:rsid w:val="00C17BBA"/>
    <w:rsid w:val="00C21039"/>
    <w:rsid w:val="00C21F5A"/>
    <w:rsid w:val="00C22871"/>
    <w:rsid w:val="00C2391A"/>
    <w:rsid w:val="00C2478C"/>
    <w:rsid w:val="00C24E27"/>
    <w:rsid w:val="00C25084"/>
    <w:rsid w:val="00C255D0"/>
    <w:rsid w:val="00C26042"/>
    <w:rsid w:val="00C266F1"/>
    <w:rsid w:val="00C270A2"/>
    <w:rsid w:val="00C272D2"/>
    <w:rsid w:val="00C31016"/>
    <w:rsid w:val="00C31613"/>
    <w:rsid w:val="00C32644"/>
    <w:rsid w:val="00C32DB8"/>
    <w:rsid w:val="00C33305"/>
    <w:rsid w:val="00C3390B"/>
    <w:rsid w:val="00C33B9D"/>
    <w:rsid w:val="00C3407A"/>
    <w:rsid w:val="00C34E55"/>
    <w:rsid w:val="00C355B0"/>
    <w:rsid w:val="00C35ACF"/>
    <w:rsid w:val="00C3660B"/>
    <w:rsid w:val="00C37B59"/>
    <w:rsid w:val="00C409A3"/>
    <w:rsid w:val="00C4116C"/>
    <w:rsid w:val="00C41827"/>
    <w:rsid w:val="00C42E46"/>
    <w:rsid w:val="00C43594"/>
    <w:rsid w:val="00C44FAD"/>
    <w:rsid w:val="00C45DB9"/>
    <w:rsid w:val="00C45DEF"/>
    <w:rsid w:val="00C4636A"/>
    <w:rsid w:val="00C4680C"/>
    <w:rsid w:val="00C46CF6"/>
    <w:rsid w:val="00C474B8"/>
    <w:rsid w:val="00C475CA"/>
    <w:rsid w:val="00C50887"/>
    <w:rsid w:val="00C51177"/>
    <w:rsid w:val="00C521E9"/>
    <w:rsid w:val="00C537EC"/>
    <w:rsid w:val="00C53E01"/>
    <w:rsid w:val="00C543C0"/>
    <w:rsid w:val="00C54C0B"/>
    <w:rsid w:val="00C5522C"/>
    <w:rsid w:val="00C56424"/>
    <w:rsid w:val="00C56743"/>
    <w:rsid w:val="00C61556"/>
    <w:rsid w:val="00C625AE"/>
    <w:rsid w:val="00C63165"/>
    <w:rsid w:val="00C6454E"/>
    <w:rsid w:val="00C64600"/>
    <w:rsid w:val="00C6530D"/>
    <w:rsid w:val="00C6590D"/>
    <w:rsid w:val="00C66D1E"/>
    <w:rsid w:val="00C66E03"/>
    <w:rsid w:val="00C6787E"/>
    <w:rsid w:val="00C710DD"/>
    <w:rsid w:val="00C71746"/>
    <w:rsid w:val="00C7200E"/>
    <w:rsid w:val="00C7318C"/>
    <w:rsid w:val="00C74533"/>
    <w:rsid w:val="00C74B91"/>
    <w:rsid w:val="00C75BB6"/>
    <w:rsid w:val="00C762CB"/>
    <w:rsid w:val="00C77074"/>
    <w:rsid w:val="00C776AF"/>
    <w:rsid w:val="00C7792D"/>
    <w:rsid w:val="00C817F7"/>
    <w:rsid w:val="00C82739"/>
    <w:rsid w:val="00C82C11"/>
    <w:rsid w:val="00C82CEC"/>
    <w:rsid w:val="00C82D71"/>
    <w:rsid w:val="00C8321C"/>
    <w:rsid w:val="00C83BC9"/>
    <w:rsid w:val="00C83D2E"/>
    <w:rsid w:val="00C83F3D"/>
    <w:rsid w:val="00C8432B"/>
    <w:rsid w:val="00C86968"/>
    <w:rsid w:val="00C870AF"/>
    <w:rsid w:val="00C87F63"/>
    <w:rsid w:val="00C9135D"/>
    <w:rsid w:val="00C91671"/>
    <w:rsid w:val="00C919E2"/>
    <w:rsid w:val="00C92E73"/>
    <w:rsid w:val="00C932FC"/>
    <w:rsid w:val="00C941A4"/>
    <w:rsid w:val="00C9445D"/>
    <w:rsid w:val="00C94AC6"/>
    <w:rsid w:val="00C9550F"/>
    <w:rsid w:val="00C95727"/>
    <w:rsid w:val="00C95793"/>
    <w:rsid w:val="00C95817"/>
    <w:rsid w:val="00C97E4E"/>
    <w:rsid w:val="00CA0511"/>
    <w:rsid w:val="00CA069B"/>
    <w:rsid w:val="00CA0847"/>
    <w:rsid w:val="00CA0D11"/>
    <w:rsid w:val="00CA0D50"/>
    <w:rsid w:val="00CA1366"/>
    <w:rsid w:val="00CA170A"/>
    <w:rsid w:val="00CA17D5"/>
    <w:rsid w:val="00CA4004"/>
    <w:rsid w:val="00CA4A42"/>
    <w:rsid w:val="00CA596C"/>
    <w:rsid w:val="00CA5976"/>
    <w:rsid w:val="00CB02EF"/>
    <w:rsid w:val="00CB095C"/>
    <w:rsid w:val="00CB0EEF"/>
    <w:rsid w:val="00CB3F00"/>
    <w:rsid w:val="00CB6BA1"/>
    <w:rsid w:val="00CB78A2"/>
    <w:rsid w:val="00CB7A49"/>
    <w:rsid w:val="00CB7E1C"/>
    <w:rsid w:val="00CC0E8B"/>
    <w:rsid w:val="00CC15CE"/>
    <w:rsid w:val="00CC18F5"/>
    <w:rsid w:val="00CC21DA"/>
    <w:rsid w:val="00CC2B06"/>
    <w:rsid w:val="00CC2BBE"/>
    <w:rsid w:val="00CC2D77"/>
    <w:rsid w:val="00CC2E72"/>
    <w:rsid w:val="00CC4405"/>
    <w:rsid w:val="00CC781E"/>
    <w:rsid w:val="00CC7A4E"/>
    <w:rsid w:val="00CC7E9F"/>
    <w:rsid w:val="00CD067B"/>
    <w:rsid w:val="00CD2CC4"/>
    <w:rsid w:val="00CD31C4"/>
    <w:rsid w:val="00CD3C39"/>
    <w:rsid w:val="00CD3FC8"/>
    <w:rsid w:val="00CD469E"/>
    <w:rsid w:val="00CD504D"/>
    <w:rsid w:val="00CD54AB"/>
    <w:rsid w:val="00CD56D5"/>
    <w:rsid w:val="00CD5743"/>
    <w:rsid w:val="00CD6D58"/>
    <w:rsid w:val="00CD6E77"/>
    <w:rsid w:val="00CD709E"/>
    <w:rsid w:val="00CD76A3"/>
    <w:rsid w:val="00CD7A6E"/>
    <w:rsid w:val="00CE0057"/>
    <w:rsid w:val="00CE08BE"/>
    <w:rsid w:val="00CE4FA5"/>
    <w:rsid w:val="00CE5F93"/>
    <w:rsid w:val="00CE6025"/>
    <w:rsid w:val="00CE70B2"/>
    <w:rsid w:val="00CF032F"/>
    <w:rsid w:val="00CF08E5"/>
    <w:rsid w:val="00CF096A"/>
    <w:rsid w:val="00CF09ED"/>
    <w:rsid w:val="00CF0BA0"/>
    <w:rsid w:val="00CF143E"/>
    <w:rsid w:val="00CF1F78"/>
    <w:rsid w:val="00CF20C5"/>
    <w:rsid w:val="00CF3A78"/>
    <w:rsid w:val="00CF598B"/>
    <w:rsid w:val="00CF6597"/>
    <w:rsid w:val="00CF7172"/>
    <w:rsid w:val="00CF7273"/>
    <w:rsid w:val="00CF7B1C"/>
    <w:rsid w:val="00CF7C4A"/>
    <w:rsid w:val="00D02838"/>
    <w:rsid w:val="00D02BC5"/>
    <w:rsid w:val="00D02C33"/>
    <w:rsid w:val="00D03761"/>
    <w:rsid w:val="00D03E71"/>
    <w:rsid w:val="00D044F5"/>
    <w:rsid w:val="00D04593"/>
    <w:rsid w:val="00D0506B"/>
    <w:rsid w:val="00D05F79"/>
    <w:rsid w:val="00D06518"/>
    <w:rsid w:val="00D068EE"/>
    <w:rsid w:val="00D06F98"/>
    <w:rsid w:val="00D075D0"/>
    <w:rsid w:val="00D118AE"/>
    <w:rsid w:val="00D11C9B"/>
    <w:rsid w:val="00D11EED"/>
    <w:rsid w:val="00D1238F"/>
    <w:rsid w:val="00D1344E"/>
    <w:rsid w:val="00D13B6C"/>
    <w:rsid w:val="00D156DA"/>
    <w:rsid w:val="00D15B53"/>
    <w:rsid w:val="00D162A9"/>
    <w:rsid w:val="00D16ED7"/>
    <w:rsid w:val="00D17F09"/>
    <w:rsid w:val="00D20A9F"/>
    <w:rsid w:val="00D20C0E"/>
    <w:rsid w:val="00D21691"/>
    <w:rsid w:val="00D22BC1"/>
    <w:rsid w:val="00D2318C"/>
    <w:rsid w:val="00D23640"/>
    <w:rsid w:val="00D2385E"/>
    <w:rsid w:val="00D25B2B"/>
    <w:rsid w:val="00D25D99"/>
    <w:rsid w:val="00D265E4"/>
    <w:rsid w:val="00D26C7D"/>
    <w:rsid w:val="00D26D91"/>
    <w:rsid w:val="00D272F4"/>
    <w:rsid w:val="00D2749C"/>
    <w:rsid w:val="00D27725"/>
    <w:rsid w:val="00D27894"/>
    <w:rsid w:val="00D27D2A"/>
    <w:rsid w:val="00D27ED4"/>
    <w:rsid w:val="00D32337"/>
    <w:rsid w:val="00D32E52"/>
    <w:rsid w:val="00D34066"/>
    <w:rsid w:val="00D35226"/>
    <w:rsid w:val="00D35AE7"/>
    <w:rsid w:val="00D36A3A"/>
    <w:rsid w:val="00D40872"/>
    <w:rsid w:val="00D40CCC"/>
    <w:rsid w:val="00D4169F"/>
    <w:rsid w:val="00D41FEB"/>
    <w:rsid w:val="00D43814"/>
    <w:rsid w:val="00D44A26"/>
    <w:rsid w:val="00D452F6"/>
    <w:rsid w:val="00D4556E"/>
    <w:rsid w:val="00D46839"/>
    <w:rsid w:val="00D47EC7"/>
    <w:rsid w:val="00D5074D"/>
    <w:rsid w:val="00D50A8E"/>
    <w:rsid w:val="00D51482"/>
    <w:rsid w:val="00D514B2"/>
    <w:rsid w:val="00D51A9D"/>
    <w:rsid w:val="00D524B3"/>
    <w:rsid w:val="00D52EE1"/>
    <w:rsid w:val="00D5419F"/>
    <w:rsid w:val="00D54ECD"/>
    <w:rsid w:val="00D573D6"/>
    <w:rsid w:val="00D57B5A"/>
    <w:rsid w:val="00D60773"/>
    <w:rsid w:val="00D609E4"/>
    <w:rsid w:val="00D60BCA"/>
    <w:rsid w:val="00D635C8"/>
    <w:rsid w:val="00D63A97"/>
    <w:rsid w:val="00D63B3F"/>
    <w:rsid w:val="00D64343"/>
    <w:rsid w:val="00D64888"/>
    <w:rsid w:val="00D64902"/>
    <w:rsid w:val="00D64EC3"/>
    <w:rsid w:val="00D64FC3"/>
    <w:rsid w:val="00D66157"/>
    <w:rsid w:val="00D6634D"/>
    <w:rsid w:val="00D669D9"/>
    <w:rsid w:val="00D66ECF"/>
    <w:rsid w:val="00D700C0"/>
    <w:rsid w:val="00D722E5"/>
    <w:rsid w:val="00D735D6"/>
    <w:rsid w:val="00D73D74"/>
    <w:rsid w:val="00D7430C"/>
    <w:rsid w:val="00D7488B"/>
    <w:rsid w:val="00D74F81"/>
    <w:rsid w:val="00D7568A"/>
    <w:rsid w:val="00D75CCF"/>
    <w:rsid w:val="00D762DE"/>
    <w:rsid w:val="00D77CDB"/>
    <w:rsid w:val="00D80150"/>
    <w:rsid w:val="00D818DA"/>
    <w:rsid w:val="00D839B6"/>
    <w:rsid w:val="00D83C26"/>
    <w:rsid w:val="00D83E37"/>
    <w:rsid w:val="00D8722A"/>
    <w:rsid w:val="00D87443"/>
    <w:rsid w:val="00D90069"/>
    <w:rsid w:val="00D90654"/>
    <w:rsid w:val="00D90954"/>
    <w:rsid w:val="00D90B54"/>
    <w:rsid w:val="00D917A4"/>
    <w:rsid w:val="00D938AF"/>
    <w:rsid w:val="00D9417A"/>
    <w:rsid w:val="00D94768"/>
    <w:rsid w:val="00D9554B"/>
    <w:rsid w:val="00D960E3"/>
    <w:rsid w:val="00D96347"/>
    <w:rsid w:val="00D967F7"/>
    <w:rsid w:val="00D96C15"/>
    <w:rsid w:val="00D97625"/>
    <w:rsid w:val="00D97AF9"/>
    <w:rsid w:val="00DA22DC"/>
    <w:rsid w:val="00DA2BD6"/>
    <w:rsid w:val="00DA4DD3"/>
    <w:rsid w:val="00DA5339"/>
    <w:rsid w:val="00DA5A81"/>
    <w:rsid w:val="00DA5EE4"/>
    <w:rsid w:val="00DA7CB3"/>
    <w:rsid w:val="00DB019A"/>
    <w:rsid w:val="00DB24A5"/>
    <w:rsid w:val="00DB2611"/>
    <w:rsid w:val="00DB3160"/>
    <w:rsid w:val="00DB3311"/>
    <w:rsid w:val="00DB3514"/>
    <w:rsid w:val="00DB43EE"/>
    <w:rsid w:val="00DB5086"/>
    <w:rsid w:val="00DB5854"/>
    <w:rsid w:val="00DB6066"/>
    <w:rsid w:val="00DB6E55"/>
    <w:rsid w:val="00DB7C7E"/>
    <w:rsid w:val="00DB7DBA"/>
    <w:rsid w:val="00DC09FD"/>
    <w:rsid w:val="00DC0D21"/>
    <w:rsid w:val="00DC1488"/>
    <w:rsid w:val="00DC178C"/>
    <w:rsid w:val="00DC1E2C"/>
    <w:rsid w:val="00DC2BD7"/>
    <w:rsid w:val="00DC346E"/>
    <w:rsid w:val="00DC41FE"/>
    <w:rsid w:val="00DC4C8F"/>
    <w:rsid w:val="00DC5D2B"/>
    <w:rsid w:val="00DC6EA7"/>
    <w:rsid w:val="00DD0389"/>
    <w:rsid w:val="00DD042E"/>
    <w:rsid w:val="00DD04FD"/>
    <w:rsid w:val="00DD0C58"/>
    <w:rsid w:val="00DD0EF8"/>
    <w:rsid w:val="00DD12BC"/>
    <w:rsid w:val="00DD2277"/>
    <w:rsid w:val="00DD31D1"/>
    <w:rsid w:val="00DD366D"/>
    <w:rsid w:val="00DD41FE"/>
    <w:rsid w:val="00DD4886"/>
    <w:rsid w:val="00DD4AFD"/>
    <w:rsid w:val="00DD4BBD"/>
    <w:rsid w:val="00DD4F05"/>
    <w:rsid w:val="00DD5603"/>
    <w:rsid w:val="00DD58EC"/>
    <w:rsid w:val="00DD72A1"/>
    <w:rsid w:val="00DD7A83"/>
    <w:rsid w:val="00DD7C1C"/>
    <w:rsid w:val="00DE0F00"/>
    <w:rsid w:val="00DE1FEB"/>
    <w:rsid w:val="00DE2836"/>
    <w:rsid w:val="00DE2A82"/>
    <w:rsid w:val="00DE3183"/>
    <w:rsid w:val="00DE3EA2"/>
    <w:rsid w:val="00DE4FBB"/>
    <w:rsid w:val="00DE7271"/>
    <w:rsid w:val="00DE7963"/>
    <w:rsid w:val="00DE7EB4"/>
    <w:rsid w:val="00DF107C"/>
    <w:rsid w:val="00DF124E"/>
    <w:rsid w:val="00DF1E65"/>
    <w:rsid w:val="00DF24B3"/>
    <w:rsid w:val="00DF24CD"/>
    <w:rsid w:val="00DF264F"/>
    <w:rsid w:val="00DF2BF0"/>
    <w:rsid w:val="00DF32AD"/>
    <w:rsid w:val="00DF3324"/>
    <w:rsid w:val="00DF3B2D"/>
    <w:rsid w:val="00DF4A2A"/>
    <w:rsid w:val="00DF50DE"/>
    <w:rsid w:val="00DF6901"/>
    <w:rsid w:val="00DF7061"/>
    <w:rsid w:val="00DF7380"/>
    <w:rsid w:val="00E00A65"/>
    <w:rsid w:val="00E00C9B"/>
    <w:rsid w:val="00E03376"/>
    <w:rsid w:val="00E03A80"/>
    <w:rsid w:val="00E042AE"/>
    <w:rsid w:val="00E047A6"/>
    <w:rsid w:val="00E0485B"/>
    <w:rsid w:val="00E04AA6"/>
    <w:rsid w:val="00E05545"/>
    <w:rsid w:val="00E061E2"/>
    <w:rsid w:val="00E101AD"/>
    <w:rsid w:val="00E10368"/>
    <w:rsid w:val="00E10BED"/>
    <w:rsid w:val="00E10EB8"/>
    <w:rsid w:val="00E118B0"/>
    <w:rsid w:val="00E11C9B"/>
    <w:rsid w:val="00E11ED6"/>
    <w:rsid w:val="00E12591"/>
    <w:rsid w:val="00E13A83"/>
    <w:rsid w:val="00E14183"/>
    <w:rsid w:val="00E14A71"/>
    <w:rsid w:val="00E14B1F"/>
    <w:rsid w:val="00E16030"/>
    <w:rsid w:val="00E16579"/>
    <w:rsid w:val="00E171CE"/>
    <w:rsid w:val="00E1788F"/>
    <w:rsid w:val="00E17B44"/>
    <w:rsid w:val="00E20091"/>
    <w:rsid w:val="00E208CC"/>
    <w:rsid w:val="00E20C65"/>
    <w:rsid w:val="00E21A25"/>
    <w:rsid w:val="00E22A5A"/>
    <w:rsid w:val="00E22B53"/>
    <w:rsid w:val="00E23044"/>
    <w:rsid w:val="00E23C7A"/>
    <w:rsid w:val="00E24366"/>
    <w:rsid w:val="00E24951"/>
    <w:rsid w:val="00E25F34"/>
    <w:rsid w:val="00E265D8"/>
    <w:rsid w:val="00E269E6"/>
    <w:rsid w:val="00E26EE5"/>
    <w:rsid w:val="00E26F6B"/>
    <w:rsid w:val="00E27BAE"/>
    <w:rsid w:val="00E27D7E"/>
    <w:rsid w:val="00E301BA"/>
    <w:rsid w:val="00E30C83"/>
    <w:rsid w:val="00E30E3D"/>
    <w:rsid w:val="00E30EDE"/>
    <w:rsid w:val="00E312AE"/>
    <w:rsid w:val="00E326B5"/>
    <w:rsid w:val="00E33415"/>
    <w:rsid w:val="00E3379B"/>
    <w:rsid w:val="00E342AF"/>
    <w:rsid w:val="00E34F1B"/>
    <w:rsid w:val="00E3560E"/>
    <w:rsid w:val="00E35BF3"/>
    <w:rsid w:val="00E364DC"/>
    <w:rsid w:val="00E37917"/>
    <w:rsid w:val="00E37B8C"/>
    <w:rsid w:val="00E40F02"/>
    <w:rsid w:val="00E41590"/>
    <w:rsid w:val="00E421DA"/>
    <w:rsid w:val="00E423DD"/>
    <w:rsid w:val="00E43333"/>
    <w:rsid w:val="00E43D78"/>
    <w:rsid w:val="00E43ED6"/>
    <w:rsid w:val="00E4462C"/>
    <w:rsid w:val="00E45E18"/>
    <w:rsid w:val="00E46760"/>
    <w:rsid w:val="00E46EEB"/>
    <w:rsid w:val="00E50356"/>
    <w:rsid w:val="00E50376"/>
    <w:rsid w:val="00E5324F"/>
    <w:rsid w:val="00E535B4"/>
    <w:rsid w:val="00E5410F"/>
    <w:rsid w:val="00E54944"/>
    <w:rsid w:val="00E54D06"/>
    <w:rsid w:val="00E55AAF"/>
    <w:rsid w:val="00E55B32"/>
    <w:rsid w:val="00E55BA6"/>
    <w:rsid w:val="00E564E0"/>
    <w:rsid w:val="00E56874"/>
    <w:rsid w:val="00E56A72"/>
    <w:rsid w:val="00E633AB"/>
    <w:rsid w:val="00E63F32"/>
    <w:rsid w:val="00E64BEF"/>
    <w:rsid w:val="00E64C3A"/>
    <w:rsid w:val="00E661D4"/>
    <w:rsid w:val="00E676D0"/>
    <w:rsid w:val="00E67A24"/>
    <w:rsid w:val="00E70403"/>
    <w:rsid w:val="00E70704"/>
    <w:rsid w:val="00E7135C"/>
    <w:rsid w:val="00E7173C"/>
    <w:rsid w:val="00E71983"/>
    <w:rsid w:val="00E71D28"/>
    <w:rsid w:val="00E724AA"/>
    <w:rsid w:val="00E73041"/>
    <w:rsid w:val="00E742F1"/>
    <w:rsid w:val="00E7434C"/>
    <w:rsid w:val="00E748A8"/>
    <w:rsid w:val="00E76944"/>
    <w:rsid w:val="00E826B7"/>
    <w:rsid w:val="00E84744"/>
    <w:rsid w:val="00E85EA8"/>
    <w:rsid w:val="00E863BB"/>
    <w:rsid w:val="00E866D7"/>
    <w:rsid w:val="00E907A9"/>
    <w:rsid w:val="00E91F2D"/>
    <w:rsid w:val="00E92384"/>
    <w:rsid w:val="00E9290E"/>
    <w:rsid w:val="00E92C9C"/>
    <w:rsid w:val="00E93541"/>
    <w:rsid w:val="00E946E3"/>
    <w:rsid w:val="00E94E14"/>
    <w:rsid w:val="00E95208"/>
    <w:rsid w:val="00E96497"/>
    <w:rsid w:val="00E968EE"/>
    <w:rsid w:val="00E96B63"/>
    <w:rsid w:val="00EA3647"/>
    <w:rsid w:val="00EA4F80"/>
    <w:rsid w:val="00EA5650"/>
    <w:rsid w:val="00EA5ADE"/>
    <w:rsid w:val="00EA5B69"/>
    <w:rsid w:val="00EA7B9E"/>
    <w:rsid w:val="00EB04D9"/>
    <w:rsid w:val="00EB04EC"/>
    <w:rsid w:val="00EB0ADA"/>
    <w:rsid w:val="00EB10E5"/>
    <w:rsid w:val="00EB134B"/>
    <w:rsid w:val="00EB1E7A"/>
    <w:rsid w:val="00EB4587"/>
    <w:rsid w:val="00EB48A6"/>
    <w:rsid w:val="00EB4F5A"/>
    <w:rsid w:val="00EB53B7"/>
    <w:rsid w:val="00EB587B"/>
    <w:rsid w:val="00EB5E63"/>
    <w:rsid w:val="00EB7B68"/>
    <w:rsid w:val="00EB7BC2"/>
    <w:rsid w:val="00EB7E8A"/>
    <w:rsid w:val="00EC0798"/>
    <w:rsid w:val="00EC17C5"/>
    <w:rsid w:val="00EC1897"/>
    <w:rsid w:val="00EC1C33"/>
    <w:rsid w:val="00EC1EC3"/>
    <w:rsid w:val="00EC1EF0"/>
    <w:rsid w:val="00EC1F8A"/>
    <w:rsid w:val="00EC5126"/>
    <w:rsid w:val="00EC53E7"/>
    <w:rsid w:val="00EC59D5"/>
    <w:rsid w:val="00EC5DB1"/>
    <w:rsid w:val="00EC5F10"/>
    <w:rsid w:val="00EC7D33"/>
    <w:rsid w:val="00ED04BC"/>
    <w:rsid w:val="00ED0D7C"/>
    <w:rsid w:val="00ED1172"/>
    <w:rsid w:val="00ED1C01"/>
    <w:rsid w:val="00ED2BF6"/>
    <w:rsid w:val="00ED32AA"/>
    <w:rsid w:val="00ED3759"/>
    <w:rsid w:val="00ED65A6"/>
    <w:rsid w:val="00EE0F5B"/>
    <w:rsid w:val="00EE287D"/>
    <w:rsid w:val="00EE2AA0"/>
    <w:rsid w:val="00EE325B"/>
    <w:rsid w:val="00EE44DC"/>
    <w:rsid w:val="00EE4506"/>
    <w:rsid w:val="00EE4CE8"/>
    <w:rsid w:val="00EE4EC9"/>
    <w:rsid w:val="00EE597B"/>
    <w:rsid w:val="00EE6803"/>
    <w:rsid w:val="00EE6BE3"/>
    <w:rsid w:val="00EE6D3D"/>
    <w:rsid w:val="00EE7C12"/>
    <w:rsid w:val="00EF04D7"/>
    <w:rsid w:val="00EF04F7"/>
    <w:rsid w:val="00EF0506"/>
    <w:rsid w:val="00EF38DB"/>
    <w:rsid w:val="00EF4D94"/>
    <w:rsid w:val="00EF4DD9"/>
    <w:rsid w:val="00EF684D"/>
    <w:rsid w:val="00EF701E"/>
    <w:rsid w:val="00F0030F"/>
    <w:rsid w:val="00F00811"/>
    <w:rsid w:val="00F009EE"/>
    <w:rsid w:val="00F00B2F"/>
    <w:rsid w:val="00F0205F"/>
    <w:rsid w:val="00F03540"/>
    <w:rsid w:val="00F05AF2"/>
    <w:rsid w:val="00F05EDF"/>
    <w:rsid w:val="00F062CA"/>
    <w:rsid w:val="00F06E68"/>
    <w:rsid w:val="00F07935"/>
    <w:rsid w:val="00F1059F"/>
    <w:rsid w:val="00F10EB7"/>
    <w:rsid w:val="00F10F55"/>
    <w:rsid w:val="00F11C81"/>
    <w:rsid w:val="00F12AF6"/>
    <w:rsid w:val="00F12C7D"/>
    <w:rsid w:val="00F14F84"/>
    <w:rsid w:val="00F152B4"/>
    <w:rsid w:val="00F15662"/>
    <w:rsid w:val="00F159C6"/>
    <w:rsid w:val="00F15FAA"/>
    <w:rsid w:val="00F176C8"/>
    <w:rsid w:val="00F21A58"/>
    <w:rsid w:val="00F21C97"/>
    <w:rsid w:val="00F21D64"/>
    <w:rsid w:val="00F2268D"/>
    <w:rsid w:val="00F22A96"/>
    <w:rsid w:val="00F249A7"/>
    <w:rsid w:val="00F25AF5"/>
    <w:rsid w:val="00F26376"/>
    <w:rsid w:val="00F26AC3"/>
    <w:rsid w:val="00F26FED"/>
    <w:rsid w:val="00F275C0"/>
    <w:rsid w:val="00F27870"/>
    <w:rsid w:val="00F30298"/>
    <w:rsid w:val="00F3029E"/>
    <w:rsid w:val="00F30EDC"/>
    <w:rsid w:val="00F31675"/>
    <w:rsid w:val="00F31FD1"/>
    <w:rsid w:val="00F32031"/>
    <w:rsid w:val="00F34C92"/>
    <w:rsid w:val="00F367B6"/>
    <w:rsid w:val="00F37124"/>
    <w:rsid w:val="00F371CA"/>
    <w:rsid w:val="00F373CB"/>
    <w:rsid w:val="00F37939"/>
    <w:rsid w:val="00F379B7"/>
    <w:rsid w:val="00F400A4"/>
    <w:rsid w:val="00F4118D"/>
    <w:rsid w:val="00F41493"/>
    <w:rsid w:val="00F41E1F"/>
    <w:rsid w:val="00F42C01"/>
    <w:rsid w:val="00F4350A"/>
    <w:rsid w:val="00F4577C"/>
    <w:rsid w:val="00F45ABD"/>
    <w:rsid w:val="00F46381"/>
    <w:rsid w:val="00F46AA4"/>
    <w:rsid w:val="00F477F7"/>
    <w:rsid w:val="00F50AF4"/>
    <w:rsid w:val="00F50EE6"/>
    <w:rsid w:val="00F5202A"/>
    <w:rsid w:val="00F5206F"/>
    <w:rsid w:val="00F52198"/>
    <w:rsid w:val="00F521CE"/>
    <w:rsid w:val="00F52853"/>
    <w:rsid w:val="00F52B91"/>
    <w:rsid w:val="00F52EE4"/>
    <w:rsid w:val="00F534CD"/>
    <w:rsid w:val="00F53DBE"/>
    <w:rsid w:val="00F5403F"/>
    <w:rsid w:val="00F545B9"/>
    <w:rsid w:val="00F5698F"/>
    <w:rsid w:val="00F57552"/>
    <w:rsid w:val="00F57D9E"/>
    <w:rsid w:val="00F61537"/>
    <w:rsid w:val="00F62478"/>
    <w:rsid w:val="00F62B23"/>
    <w:rsid w:val="00F62FAB"/>
    <w:rsid w:val="00F631AE"/>
    <w:rsid w:val="00F63CA7"/>
    <w:rsid w:val="00F64511"/>
    <w:rsid w:val="00F649F8"/>
    <w:rsid w:val="00F64A4C"/>
    <w:rsid w:val="00F66FB2"/>
    <w:rsid w:val="00F708D3"/>
    <w:rsid w:val="00F72488"/>
    <w:rsid w:val="00F7269B"/>
    <w:rsid w:val="00F726F9"/>
    <w:rsid w:val="00F729A5"/>
    <w:rsid w:val="00F72E61"/>
    <w:rsid w:val="00F731CE"/>
    <w:rsid w:val="00F732F8"/>
    <w:rsid w:val="00F73346"/>
    <w:rsid w:val="00F73484"/>
    <w:rsid w:val="00F74A85"/>
    <w:rsid w:val="00F75252"/>
    <w:rsid w:val="00F75564"/>
    <w:rsid w:val="00F75AC5"/>
    <w:rsid w:val="00F75D1D"/>
    <w:rsid w:val="00F7612C"/>
    <w:rsid w:val="00F76F28"/>
    <w:rsid w:val="00F803D3"/>
    <w:rsid w:val="00F81216"/>
    <w:rsid w:val="00F816B6"/>
    <w:rsid w:val="00F81FEE"/>
    <w:rsid w:val="00F8251B"/>
    <w:rsid w:val="00F82967"/>
    <w:rsid w:val="00F830AD"/>
    <w:rsid w:val="00F83DD2"/>
    <w:rsid w:val="00F84128"/>
    <w:rsid w:val="00F842CC"/>
    <w:rsid w:val="00F84954"/>
    <w:rsid w:val="00F8559B"/>
    <w:rsid w:val="00F85715"/>
    <w:rsid w:val="00F8641B"/>
    <w:rsid w:val="00F877F7"/>
    <w:rsid w:val="00F90285"/>
    <w:rsid w:val="00F905FA"/>
    <w:rsid w:val="00F907E3"/>
    <w:rsid w:val="00F90DE7"/>
    <w:rsid w:val="00F92C6C"/>
    <w:rsid w:val="00F9308F"/>
    <w:rsid w:val="00F93A94"/>
    <w:rsid w:val="00F941BB"/>
    <w:rsid w:val="00F96BA6"/>
    <w:rsid w:val="00F975E2"/>
    <w:rsid w:val="00F9764E"/>
    <w:rsid w:val="00F97BF6"/>
    <w:rsid w:val="00FA1603"/>
    <w:rsid w:val="00FA1668"/>
    <w:rsid w:val="00FA27DC"/>
    <w:rsid w:val="00FA28A9"/>
    <w:rsid w:val="00FA2AB7"/>
    <w:rsid w:val="00FA3A98"/>
    <w:rsid w:val="00FA3B70"/>
    <w:rsid w:val="00FA4263"/>
    <w:rsid w:val="00FA4425"/>
    <w:rsid w:val="00FB0D46"/>
    <w:rsid w:val="00FB185F"/>
    <w:rsid w:val="00FB1CF2"/>
    <w:rsid w:val="00FB1D44"/>
    <w:rsid w:val="00FB21C7"/>
    <w:rsid w:val="00FB22DC"/>
    <w:rsid w:val="00FB2488"/>
    <w:rsid w:val="00FB254D"/>
    <w:rsid w:val="00FB3753"/>
    <w:rsid w:val="00FB387C"/>
    <w:rsid w:val="00FB4DA2"/>
    <w:rsid w:val="00FB5C5D"/>
    <w:rsid w:val="00FB5E4E"/>
    <w:rsid w:val="00FB6072"/>
    <w:rsid w:val="00FB768D"/>
    <w:rsid w:val="00FB7BB8"/>
    <w:rsid w:val="00FC0509"/>
    <w:rsid w:val="00FC1632"/>
    <w:rsid w:val="00FC2D45"/>
    <w:rsid w:val="00FC5B15"/>
    <w:rsid w:val="00FC7204"/>
    <w:rsid w:val="00FD1919"/>
    <w:rsid w:val="00FD2012"/>
    <w:rsid w:val="00FD3593"/>
    <w:rsid w:val="00FD440F"/>
    <w:rsid w:val="00FD52EF"/>
    <w:rsid w:val="00FD5A0F"/>
    <w:rsid w:val="00FD5C00"/>
    <w:rsid w:val="00FD7284"/>
    <w:rsid w:val="00FD7C15"/>
    <w:rsid w:val="00FE1053"/>
    <w:rsid w:val="00FE176F"/>
    <w:rsid w:val="00FE22B3"/>
    <w:rsid w:val="00FE2EE0"/>
    <w:rsid w:val="00FE36BD"/>
    <w:rsid w:val="00FE4DA6"/>
    <w:rsid w:val="00FE6ED6"/>
    <w:rsid w:val="00FF036F"/>
    <w:rsid w:val="00FF06AF"/>
    <w:rsid w:val="00FF06B3"/>
    <w:rsid w:val="00FF110C"/>
    <w:rsid w:val="00FF17BA"/>
    <w:rsid w:val="00FF26A5"/>
    <w:rsid w:val="00FF27CF"/>
    <w:rsid w:val="00FF309F"/>
    <w:rsid w:val="00FF49B7"/>
    <w:rsid w:val="00FF4BB3"/>
    <w:rsid w:val="00FF5C4B"/>
    <w:rsid w:val="00FF7B5B"/>
    <w:rsid w:val="017C3055"/>
    <w:rsid w:val="01D8170E"/>
    <w:rsid w:val="028D337C"/>
    <w:rsid w:val="03733BDF"/>
    <w:rsid w:val="04176582"/>
    <w:rsid w:val="051259ED"/>
    <w:rsid w:val="052F00BD"/>
    <w:rsid w:val="055C757F"/>
    <w:rsid w:val="06D50AF3"/>
    <w:rsid w:val="07041580"/>
    <w:rsid w:val="0A9E30AD"/>
    <w:rsid w:val="0AF618DB"/>
    <w:rsid w:val="0BEB3B44"/>
    <w:rsid w:val="0C0644C0"/>
    <w:rsid w:val="0C396DB4"/>
    <w:rsid w:val="0F923FA1"/>
    <w:rsid w:val="13793DF7"/>
    <w:rsid w:val="14677422"/>
    <w:rsid w:val="15882E64"/>
    <w:rsid w:val="180F3C0B"/>
    <w:rsid w:val="18D74DC1"/>
    <w:rsid w:val="19A4034B"/>
    <w:rsid w:val="1AED58EF"/>
    <w:rsid w:val="1BFD0887"/>
    <w:rsid w:val="1CB44D5E"/>
    <w:rsid w:val="1CEB5A62"/>
    <w:rsid w:val="1F3A0BB5"/>
    <w:rsid w:val="1FA92FCB"/>
    <w:rsid w:val="20193BC8"/>
    <w:rsid w:val="207E09A3"/>
    <w:rsid w:val="21E64A07"/>
    <w:rsid w:val="220D398C"/>
    <w:rsid w:val="2301566F"/>
    <w:rsid w:val="23571659"/>
    <w:rsid w:val="24D70B68"/>
    <w:rsid w:val="28106691"/>
    <w:rsid w:val="2A397C18"/>
    <w:rsid w:val="2A5015D5"/>
    <w:rsid w:val="2AD163E7"/>
    <w:rsid w:val="2D7A3266"/>
    <w:rsid w:val="2DAA4424"/>
    <w:rsid w:val="309D5C0D"/>
    <w:rsid w:val="312513B2"/>
    <w:rsid w:val="31B042BF"/>
    <w:rsid w:val="32035D60"/>
    <w:rsid w:val="33523A32"/>
    <w:rsid w:val="376940D0"/>
    <w:rsid w:val="3C3000ED"/>
    <w:rsid w:val="3D31181A"/>
    <w:rsid w:val="3D6F7BF9"/>
    <w:rsid w:val="3DC87CB2"/>
    <w:rsid w:val="3E361F08"/>
    <w:rsid w:val="3F4F365B"/>
    <w:rsid w:val="41415EFF"/>
    <w:rsid w:val="41D026B4"/>
    <w:rsid w:val="427C799E"/>
    <w:rsid w:val="439D5311"/>
    <w:rsid w:val="44911354"/>
    <w:rsid w:val="45B2034E"/>
    <w:rsid w:val="4F345F1C"/>
    <w:rsid w:val="4F723AF3"/>
    <w:rsid w:val="4FF2124C"/>
    <w:rsid w:val="542F765C"/>
    <w:rsid w:val="554D13F6"/>
    <w:rsid w:val="55A41C2D"/>
    <w:rsid w:val="59DA41E0"/>
    <w:rsid w:val="5A3906A0"/>
    <w:rsid w:val="5A5A4FB0"/>
    <w:rsid w:val="5A9919E3"/>
    <w:rsid w:val="5B2A7B0A"/>
    <w:rsid w:val="5B4E3F43"/>
    <w:rsid w:val="5B54373E"/>
    <w:rsid w:val="5EE21916"/>
    <w:rsid w:val="5F4417E0"/>
    <w:rsid w:val="5F88669E"/>
    <w:rsid w:val="60AC408B"/>
    <w:rsid w:val="622F04A1"/>
    <w:rsid w:val="63E71D45"/>
    <w:rsid w:val="64741C1C"/>
    <w:rsid w:val="648C064A"/>
    <w:rsid w:val="65554D27"/>
    <w:rsid w:val="656B3097"/>
    <w:rsid w:val="66424F96"/>
    <w:rsid w:val="677376B1"/>
    <w:rsid w:val="687951D6"/>
    <w:rsid w:val="692A157B"/>
    <w:rsid w:val="699E4859"/>
    <w:rsid w:val="6A664A6E"/>
    <w:rsid w:val="6D3654A5"/>
    <w:rsid w:val="6DBD3434"/>
    <w:rsid w:val="70B412F1"/>
    <w:rsid w:val="74170E85"/>
    <w:rsid w:val="749F0A6D"/>
    <w:rsid w:val="750E27C7"/>
    <w:rsid w:val="75DC35E9"/>
    <w:rsid w:val="761C7166"/>
    <w:rsid w:val="77C66D83"/>
    <w:rsid w:val="789E6834"/>
    <w:rsid w:val="792059FA"/>
    <w:rsid w:val="7B1D5512"/>
    <w:rsid w:val="7E104070"/>
    <w:rsid w:val="7E543E84"/>
    <w:rsid w:val="7EAE75AD"/>
    <w:rsid w:val="7EC90255"/>
    <w:rsid w:val="7FE726D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semiHidden="0" w:name="heading 4"/>
    <w:lsdException w:qFormat="1" w:uiPriority="9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nhideWhenUsed="0" w:uiPriority="0" w:semiHidden="0" w:name="Normal Indent"/>
    <w:lsdException w:qFormat="1" w:unhideWhenUsed="0" w:uiPriority="99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qFormat="1" w:unhideWhenUsed="0" w:uiPriority="99" w:semiHidden="0" w:name="envelope return"/>
    <w:lsdException w:uiPriority="0" w:name="footnote reference"/>
    <w:lsdException w:qFormat="1" w:unhideWhenUsed="0"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53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5">
    <w:name w:val="heading 2"/>
    <w:basedOn w:val="1"/>
    <w:next w:val="1"/>
    <w:link w:val="54"/>
    <w:qFormat/>
    <w:uiPriority w:val="0"/>
    <w:pPr>
      <w:spacing w:line="0" w:lineRule="atLeast"/>
      <w:jc w:val="center"/>
      <w:outlineLvl w:val="1"/>
    </w:pPr>
    <w:rPr>
      <w:kern w:val="0"/>
      <w:sz w:val="28"/>
    </w:rPr>
  </w:style>
  <w:style w:type="paragraph" w:styleId="6">
    <w:name w:val="heading 3"/>
    <w:basedOn w:val="1"/>
    <w:next w:val="1"/>
    <w:link w:val="55"/>
    <w:autoRedefine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7">
    <w:name w:val="heading 4"/>
    <w:basedOn w:val="1"/>
    <w:next w:val="1"/>
    <w:link w:val="56"/>
    <w:autoRedefine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8">
    <w:name w:val="heading 5"/>
    <w:basedOn w:val="1"/>
    <w:next w:val="1"/>
    <w:link w:val="57"/>
    <w:autoRedefine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9">
    <w:name w:val="heading 6"/>
    <w:basedOn w:val="1"/>
    <w:next w:val="1"/>
    <w:link w:val="58"/>
    <w:autoRedefine/>
    <w:qFormat/>
    <w:uiPriority w:val="0"/>
    <w:pPr>
      <w:keepNext/>
      <w:keepLines/>
      <w:widowControl/>
      <w:tabs>
        <w:tab w:val="left" w:pos="1440"/>
      </w:tabs>
      <w:spacing w:before="240" w:after="64" w:line="320" w:lineRule="auto"/>
      <w:ind w:left="1152" w:hanging="1152"/>
      <w:jc w:val="left"/>
      <w:outlineLvl w:val="5"/>
    </w:pPr>
    <w:rPr>
      <w:rFonts w:ascii="Arial" w:hAnsi="Arial" w:eastAsia="黑体"/>
      <w:b/>
      <w:bCs/>
      <w:kern w:val="0"/>
      <w:sz w:val="24"/>
      <w:szCs w:val="20"/>
    </w:rPr>
  </w:style>
  <w:style w:type="paragraph" w:styleId="10">
    <w:name w:val="heading 7"/>
    <w:basedOn w:val="1"/>
    <w:next w:val="1"/>
    <w:link w:val="59"/>
    <w:autoRedefine/>
    <w:qFormat/>
    <w:uiPriority w:val="0"/>
    <w:pPr>
      <w:keepNext/>
      <w:keepLines/>
      <w:widowControl/>
      <w:tabs>
        <w:tab w:val="left" w:pos="2520"/>
      </w:tabs>
      <w:spacing w:before="240" w:after="64" w:line="320" w:lineRule="auto"/>
      <w:ind w:left="1296" w:hanging="1296"/>
      <w:jc w:val="left"/>
      <w:outlineLvl w:val="6"/>
    </w:pPr>
    <w:rPr>
      <w:b/>
      <w:bCs/>
      <w:kern w:val="0"/>
      <w:sz w:val="24"/>
      <w:szCs w:val="20"/>
    </w:rPr>
  </w:style>
  <w:style w:type="paragraph" w:styleId="11">
    <w:name w:val="heading 8"/>
    <w:basedOn w:val="1"/>
    <w:next w:val="1"/>
    <w:link w:val="60"/>
    <w:autoRedefine/>
    <w:qFormat/>
    <w:uiPriority w:val="0"/>
    <w:pPr>
      <w:keepNext/>
      <w:keepLines/>
      <w:widowControl/>
      <w:tabs>
        <w:tab w:val="left" w:pos="1440"/>
      </w:tabs>
      <w:spacing w:before="240" w:after="64" w:line="320" w:lineRule="auto"/>
      <w:ind w:left="1440" w:hanging="1440"/>
      <w:jc w:val="left"/>
      <w:outlineLvl w:val="7"/>
    </w:pPr>
    <w:rPr>
      <w:rFonts w:ascii="Arial" w:hAnsi="Arial" w:eastAsia="黑体"/>
      <w:kern w:val="0"/>
      <w:sz w:val="24"/>
      <w:szCs w:val="20"/>
    </w:rPr>
  </w:style>
  <w:style w:type="paragraph" w:styleId="12">
    <w:name w:val="heading 9"/>
    <w:basedOn w:val="1"/>
    <w:next w:val="1"/>
    <w:link w:val="61"/>
    <w:autoRedefine/>
    <w:qFormat/>
    <w:uiPriority w:val="0"/>
    <w:pPr>
      <w:keepNext/>
      <w:keepLines/>
      <w:widowControl/>
      <w:tabs>
        <w:tab w:val="left" w:pos="1584"/>
      </w:tabs>
      <w:spacing w:before="240" w:after="64" w:line="320" w:lineRule="auto"/>
      <w:ind w:left="1584" w:hanging="1584"/>
      <w:jc w:val="left"/>
      <w:outlineLvl w:val="8"/>
    </w:pPr>
    <w:rPr>
      <w:rFonts w:ascii="Arial" w:hAnsi="Arial" w:eastAsia="黑体"/>
      <w:kern w:val="0"/>
      <w:szCs w:val="21"/>
    </w:r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"/>
    <w:basedOn w:val="3"/>
    <w:autoRedefine/>
    <w:qFormat/>
    <w:uiPriority w:val="99"/>
    <w:pPr>
      <w:ind w:firstLine="420" w:firstLineChars="100"/>
    </w:pPr>
  </w:style>
  <w:style w:type="paragraph" w:customStyle="1" w:styleId="3">
    <w:name w:val="BodyText"/>
    <w:basedOn w:val="1"/>
    <w:autoRedefine/>
    <w:qFormat/>
    <w:uiPriority w:val="99"/>
    <w:pPr>
      <w:spacing w:after="120"/>
    </w:pPr>
  </w:style>
  <w:style w:type="paragraph" w:styleId="13">
    <w:name w:val="Normal Indent"/>
    <w:basedOn w:val="1"/>
    <w:autoRedefine/>
    <w:qFormat/>
    <w:uiPriority w:val="0"/>
    <w:pPr>
      <w:ind w:firstLine="420"/>
    </w:pPr>
    <w:rPr>
      <w:szCs w:val="20"/>
    </w:rPr>
  </w:style>
  <w:style w:type="paragraph" w:styleId="14">
    <w:name w:val="caption"/>
    <w:basedOn w:val="1"/>
    <w:next w:val="1"/>
    <w:autoRedefine/>
    <w:qFormat/>
    <w:uiPriority w:val="0"/>
    <w:rPr>
      <w:rFonts w:ascii="Cambria" w:hAnsi="Cambria" w:eastAsia="黑体"/>
      <w:sz w:val="20"/>
    </w:rPr>
  </w:style>
  <w:style w:type="paragraph" w:styleId="15">
    <w:name w:val="List Bullet"/>
    <w:basedOn w:val="1"/>
    <w:autoRedefine/>
    <w:qFormat/>
    <w:uiPriority w:val="0"/>
    <w:pPr>
      <w:numPr>
        <w:ilvl w:val="0"/>
        <w:numId w:val="1"/>
      </w:numPr>
    </w:pPr>
    <w:rPr>
      <w:szCs w:val="20"/>
    </w:rPr>
  </w:style>
  <w:style w:type="paragraph" w:styleId="16">
    <w:name w:val="Document Map"/>
    <w:basedOn w:val="1"/>
    <w:link w:val="62"/>
    <w:autoRedefine/>
    <w:qFormat/>
    <w:uiPriority w:val="0"/>
    <w:rPr>
      <w:rFonts w:ascii="宋体"/>
      <w:sz w:val="18"/>
      <w:szCs w:val="18"/>
    </w:rPr>
  </w:style>
  <w:style w:type="paragraph" w:styleId="17">
    <w:name w:val="annotation text"/>
    <w:basedOn w:val="1"/>
    <w:link w:val="63"/>
    <w:autoRedefine/>
    <w:qFormat/>
    <w:uiPriority w:val="0"/>
    <w:pPr>
      <w:jc w:val="left"/>
    </w:pPr>
  </w:style>
  <w:style w:type="paragraph" w:styleId="18">
    <w:name w:val="Body Text 3"/>
    <w:basedOn w:val="1"/>
    <w:link w:val="64"/>
    <w:autoRedefine/>
    <w:qFormat/>
    <w:uiPriority w:val="0"/>
    <w:pPr>
      <w:spacing w:after="120"/>
    </w:pPr>
    <w:rPr>
      <w:sz w:val="16"/>
      <w:szCs w:val="16"/>
    </w:rPr>
  </w:style>
  <w:style w:type="paragraph" w:styleId="19">
    <w:name w:val="Body Text"/>
    <w:basedOn w:val="1"/>
    <w:next w:val="1"/>
    <w:link w:val="65"/>
    <w:autoRedefine/>
    <w:qFormat/>
    <w:uiPriority w:val="0"/>
    <w:pPr>
      <w:spacing w:after="120"/>
    </w:pPr>
  </w:style>
  <w:style w:type="paragraph" w:styleId="20">
    <w:name w:val="Body Text Indent"/>
    <w:basedOn w:val="1"/>
    <w:next w:val="21"/>
    <w:link w:val="66"/>
    <w:autoRedefine/>
    <w:qFormat/>
    <w:uiPriority w:val="0"/>
    <w:pPr>
      <w:ind w:firstLine="632" w:firstLineChars="200"/>
    </w:pPr>
    <w:rPr>
      <w:rFonts w:ascii="仿宋_GB2312" w:hAnsi="华文楷体" w:eastAsia="仿宋_GB2312"/>
      <w:sz w:val="32"/>
    </w:rPr>
  </w:style>
  <w:style w:type="paragraph" w:styleId="21">
    <w:name w:val="envelope return"/>
    <w:basedOn w:val="1"/>
    <w:autoRedefine/>
    <w:qFormat/>
    <w:uiPriority w:val="99"/>
    <w:pPr>
      <w:snapToGrid w:val="0"/>
    </w:pPr>
    <w:rPr>
      <w:rFonts w:ascii="Arial" w:hAnsi="Arial"/>
    </w:rPr>
  </w:style>
  <w:style w:type="paragraph" w:styleId="22">
    <w:name w:val="List 2"/>
    <w:basedOn w:val="1"/>
    <w:autoRedefine/>
    <w:qFormat/>
    <w:uiPriority w:val="0"/>
    <w:pPr>
      <w:ind w:left="400" w:leftChars="200" w:hanging="200" w:hangingChars="200"/>
    </w:pPr>
  </w:style>
  <w:style w:type="paragraph" w:styleId="23">
    <w:name w:val="List Continue"/>
    <w:basedOn w:val="1"/>
    <w:autoRedefine/>
    <w:qFormat/>
    <w:uiPriority w:val="0"/>
    <w:pPr>
      <w:spacing w:after="120"/>
      <w:ind w:left="420"/>
    </w:pPr>
    <w:rPr>
      <w:rFonts w:eastAsia="楷体_GB2312"/>
      <w:sz w:val="32"/>
      <w:szCs w:val="20"/>
    </w:rPr>
  </w:style>
  <w:style w:type="paragraph" w:styleId="24">
    <w:name w:val="Block Text"/>
    <w:basedOn w:val="1"/>
    <w:autoRedefine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  <w:szCs w:val="20"/>
    </w:rPr>
  </w:style>
  <w:style w:type="paragraph" w:styleId="25">
    <w:name w:val="toc 3"/>
    <w:basedOn w:val="1"/>
    <w:next w:val="1"/>
    <w:autoRedefine/>
    <w:qFormat/>
    <w:uiPriority w:val="39"/>
    <w:pPr>
      <w:ind w:left="420"/>
      <w:jc w:val="left"/>
    </w:pPr>
    <w:rPr>
      <w:i/>
      <w:iCs/>
      <w:sz w:val="20"/>
      <w:szCs w:val="20"/>
    </w:rPr>
  </w:style>
  <w:style w:type="paragraph" w:styleId="26">
    <w:name w:val="Plain Text"/>
    <w:basedOn w:val="1"/>
    <w:link w:val="67"/>
    <w:autoRedefine/>
    <w:qFormat/>
    <w:uiPriority w:val="0"/>
    <w:rPr>
      <w:rFonts w:ascii="宋体" w:hAnsi="Courier New"/>
      <w:szCs w:val="20"/>
    </w:rPr>
  </w:style>
  <w:style w:type="paragraph" w:styleId="27">
    <w:name w:val="Date"/>
    <w:basedOn w:val="1"/>
    <w:next w:val="1"/>
    <w:link w:val="68"/>
    <w:autoRedefine/>
    <w:qFormat/>
    <w:uiPriority w:val="0"/>
    <w:pPr>
      <w:ind w:left="100" w:leftChars="2500"/>
    </w:pPr>
  </w:style>
  <w:style w:type="paragraph" w:styleId="28">
    <w:name w:val="Body Text Indent 2"/>
    <w:basedOn w:val="1"/>
    <w:link w:val="69"/>
    <w:autoRedefine/>
    <w:qFormat/>
    <w:uiPriority w:val="0"/>
    <w:pPr>
      <w:spacing w:after="120" w:line="480" w:lineRule="auto"/>
      <w:ind w:left="420" w:leftChars="200"/>
    </w:pPr>
  </w:style>
  <w:style w:type="paragraph" w:styleId="29">
    <w:name w:val="Balloon Text"/>
    <w:basedOn w:val="1"/>
    <w:link w:val="70"/>
    <w:autoRedefine/>
    <w:qFormat/>
    <w:uiPriority w:val="0"/>
    <w:rPr>
      <w:sz w:val="18"/>
      <w:szCs w:val="18"/>
    </w:rPr>
  </w:style>
  <w:style w:type="paragraph" w:styleId="30">
    <w:name w:val="footer"/>
    <w:basedOn w:val="1"/>
    <w:link w:val="7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1">
    <w:name w:val="header"/>
    <w:basedOn w:val="1"/>
    <w:link w:val="7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2">
    <w:name w:val="toc 1"/>
    <w:basedOn w:val="1"/>
    <w:next w:val="1"/>
    <w:autoRedefine/>
    <w:qFormat/>
    <w:uiPriority w:val="39"/>
    <w:pPr>
      <w:spacing w:before="120" w:after="120"/>
      <w:jc w:val="left"/>
    </w:pPr>
    <w:rPr>
      <w:caps/>
    </w:rPr>
  </w:style>
  <w:style w:type="paragraph" w:styleId="33">
    <w:name w:val="toc 4"/>
    <w:basedOn w:val="1"/>
    <w:next w:val="1"/>
    <w:autoRedefine/>
    <w:qFormat/>
    <w:uiPriority w:val="39"/>
    <w:pPr>
      <w:ind w:left="630"/>
      <w:jc w:val="left"/>
    </w:pPr>
    <w:rPr>
      <w:sz w:val="18"/>
      <w:szCs w:val="18"/>
    </w:rPr>
  </w:style>
  <w:style w:type="paragraph" w:styleId="34">
    <w:name w:val="List"/>
    <w:basedOn w:val="1"/>
    <w:autoRedefine/>
    <w:qFormat/>
    <w:uiPriority w:val="0"/>
    <w:pPr>
      <w:ind w:left="420" w:hanging="420"/>
    </w:pPr>
    <w:rPr>
      <w:rFonts w:eastAsia="楷体_GB2312"/>
      <w:sz w:val="32"/>
      <w:szCs w:val="20"/>
    </w:rPr>
  </w:style>
  <w:style w:type="paragraph" w:styleId="35">
    <w:name w:val="footnote text"/>
    <w:basedOn w:val="1"/>
    <w:link w:val="73"/>
    <w:autoRedefine/>
    <w:qFormat/>
    <w:uiPriority w:val="99"/>
    <w:pPr>
      <w:autoSpaceDE w:val="0"/>
      <w:autoSpaceDN w:val="0"/>
      <w:snapToGrid w:val="0"/>
      <w:jc w:val="left"/>
    </w:pPr>
    <w:rPr>
      <w:rFonts w:ascii="宋体" w:hAnsi="宋体" w:cs="宋体"/>
      <w:kern w:val="0"/>
      <w:sz w:val="18"/>
      <w:szCs w:val="18"/>
      <w:lang w:val="zh-CN" w:bidi="zh-CN"/>
    </w:rPr>
  </w:style>
  <w:style w:type="paragraph" w:styleId="36">
    <w:name w:val="Body Text Indent 3"/>
    <w:basedOn w:val="1"/>
    <w:link w:val="74"/>
    <w:autoRedefine/>
    <w:qFormat/>
    <w:uiPriority w:val="0"/>
    <w:pPr>
      <w:spacing w:line="500" w:lineRule="exact"/>
      <w:ind w:firstLine="660"/>
    </w:pPr>
    <w:rPr>
      <w:rFonts w:ascii="仿宋_GB2312" w:hAnsi="宋体" w:eastAsia="仿宋_GB2312"/>
      <w:color w:val="000000"/>
      <w:sz w:val="28"/>
    </w:rPr>
  </w:style>
  <w:style w:type="paragraph" w:styleId="37">
    <w:name w:val="toc 2"/>
    <w:basedOn w:val="1"/>
    <w:next w:val="1"/>
    <w:autoRedefine/>
    <w:qFormat/>
    <w:uiPriority w:val="39"/>
    <w:pPr>
      <w:tabs>
        <w:tab w:val="right" w:leader="dot" w:pos="9628"/>
      </w:tabs>
      <w:ind w:left="210"/>
      <w:jc w:val="left"/>
    </w:pPr>
    <w:rPr>
      <w:rFonts w:ascii="宋体" w:hAnsi="宋体"/>
      <w:smallCaps/>
      <w:sz w:val="20"/>
      <w:szCs w:val="20"/>
    </w:rPr>
  </w:style>
  <w:style w:type="paragraph" w:styleId="38">
    <w:name w:val="Body Text 2"/>
    <w:basedOn w:val="1"/>
    <w:link w:val="75"/>
    <w:autoRedefine/>
    <w:qFormat/>
    <w:uiPriority w:val="0"/>
    <w:pPr>
      <w:spacing w:after="120" w:line="480" w:lineRule="auto"/>
    </w:pPr>
  </w:style>
  <w:style w:type="paragraph" w:styleId="39">
    <w:name w:val="Message Header"/>
    <w:basedOn w:val="1"/>
    <w:autoRedefine/>
    <w:qFormat/>
    <w:uiPriority w:val="0"/>
    <w:pPr>
      <w:widowControl/>
      <w:shd w:val="pct20" w:color="000000" w:fill="auto"/>
      <w:ind w:left="1080" w:hanging="1080"/>
    </w:pPr>
    <w:rPr>
      <w:rFonts w:ascii="Cambria" w:hAnsi="Cambria" w:eastAsia="Cambria"/>
      <w:sz w:val="24"/>
    </w:rPr>
  </w:style>
  <w:style w:type="paragraph" w:styleId="40">
    <w:name w:val="HTML Preformatted"/>
    <w:basedOn w:val="1"/>
    <w:link w:val="76"/>
    <w:autoRedefine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41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42">
    <w:name w:val="annotation subject"/>
    <w:basedOn w:val="17"/>
    <w:next w:val="17"/>
    <w:link w:val="77"/>
    <w:autoRedefine/>
    <w:unhideWhenUsed/>
    <w:qFormat/>
    <w:uiPriority w:val="99"/>
    <w:rPr>
      <w:b/>
      <w:bCs/>
    </w:rPr>
  </w:style>
  <w:style w:type="paragraph" w:styleId="43">
    <w:name w:val="Body Text First Indent"/>
    <w:basedOn w:val="19"/>
    <w:link w:val="78"/>
    <w:autoRedefine/>
    <w:qFormat/>
    <w:uiPriority w:val="0"/>
    <w:pPr>
      <w:ind w:firstLine="420" w:firstLineChars="100"/>
    </w:pPr>
  </w:style>
  <w:style w:type="paragraph" w:styleId="44">
    <w:name w:val="Body Text First Indent 2"/>
    <w:basedOn w:val="20"/>
    <w:link w:val="79"/>
    <w:autoRedefine/>
    <w:qFormat/>
    <w:uiPriority w:val="99"/>
    <w:pPr>
      <w:tabs>
        <w:tab w:val="left" w:pos="0"/>
        <w:tab w:val="left" w:pos="993"/>
        <w:tab w:val="left" w:pos="1134"/>
      </w:tabs>
      <w:ind w:firstLine="420"/>
    </w:pPr>
  </w:style>
  <w:style w:type="table" w:styleId="46">
    <w:name w:val="Table Grid"/>
    <w:basedOn w:val="45"/>
    <w:autoRedefine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48">
    <w:name w:val="Strong"/>
    <w:basedOn w:val="47"/>
    <w:autoRedefine/>
    <w:qFormat/>
    <w:uiPriority w:val="0"/>
    <w:rPr>
      <w:b/>
      <w:bCs/>
    </w:rPr>
  </w:style>
  <w:style w:type="character" w:styleId="49">
    <w:name w:val="page number"/>
    <w:basedOn w:val="47"/>
    <w:autoRedefine/>
    <w:qFormat/>
    <w:uiPriority w:val="0"/>
  </w:style>
  <w:style w:type="character" w:styleId="50">
    <w:name w:val="FollowedHyperlink"/>
    <w:basedOn w:val="47"/>
    <w:autoRedefine/>
    <w:qFormat/>
    <w:uiPriority w:val="99"/>
    <w:rPr>
      <w:color w:val="000000"/>
      <w:u w:val="none"/>
    </w:rPr>
  </w:style>
  <w:style w:type="character" w:styleId="51">
    <w:name w:val="Hyperlink"/>
    <w:autoRedefine/>
    <w:qFormat/>
    <w:uiPriority w:val="99"/>
    <w:rPr>
      <w:color w:val="333333"/>
      <w:u w:val="none"/>
    </w:rPr>
  </w:style>
  <w:style w:type="character" w:styleId="52">
    <w:name w:val="annotation reference"/>
    <w:autoRedefine/>
    <w:qFormat/>
    <w:uiPriority w:val="99"/>
    <w:rPr>
      <w:sz w:val="21"/>
    </w:rPr>
  </w:style>
  <w:style w:type="character" w:customStyle="1" w:styleId="53">
    <w:name w:val="标题 1 字符"/>
    <w:basedOn w:val="47"/>
    <w:link w:val="4"/>
    <w:autoRedefine/>
    <w:qFormat/>
    <w:uiPriority w:val="0"/>
    <w:rPr>
      <w:b/>
      <w:bCs/>
      <w:kern w:val="44"/>
      <w:sz w:val="44"/>
      <w:szCs w:val="44"/>
    </w:rPr>
  </w:style>
  <w:style w:type="character" w:customStyle="1" w:styleId="54">
    <w:name w:val="标题 2 字符"/>
    <w:basedOn w:val="47"/>
    <w:link w:val="5"/>
    <w:autoRedefine/>
    <w:qFormat/>
    <w:uiPriority w:val="0"/>
    <w:rPr>
      <w:sz w:val="28"/>
      <w:szCs w:val="24"/>
    </w:rPr>
  </w:style>
  <w:style w:type="character" w:customStyle="1" w:styleId="55">
    <w:name w:val="标题 3 字符"/>
    <w:link w:val="6"/>
    <w:autoRedefine/>
    <w:qFormat/>
    <w:uiPriority w:val="0"/>
    <w:rPr>
      <w:b/>
      <w:bCs/>
      <w:kern w:val="2"/>
      <w:sz w:val="32"/>
      <w:szCs w:val="32"/>
    </w:rPr>
  </w:style>
  <w:style w:type="character" w:customStyle="1" w:styleId="56">
    <w:name w:val="标题 4 字符"/>
    <w:basedOn w:val="47"/>
    <w:link w:val="7"/>
    <w:autoRedefine/>
    <w:qFormat/>
    <w:uiPriority w:val="0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57">
    <w:name w:val="标题 5 字符"/>
    <w:basedOn w:val="47"/>
    <w:link w:val="8"/>
    <w:autoRedefine/>
    <w:semiHidden/>
    <w:qFormat/>
    <w:uiPriority w:val="9"/>
    <w:rPr>
      <w:b/>
      <w:bCs/>
      <w:kern w:val="2"/>
      <w:sz w:val="28"/>
      <w:szCs w:val="28"/>
    </w:rPr>
  </w:style>
  <w:style w:type="character" w:customStyle="1" w:styleId="58">
    <w:name w:val="标题 6 字符"/>
    <w:basedOn w:val="47"/>
    <w:link w:val="9"/>
    <w:autoRedefine/>
    <w:qFormat/>
    <w:uiPriority w:val="0"/>
    <w:rPr>
      <w:rFonts w:ascii="Arial" w:hAnsi="Arial" w:eastAsia="黑体"/>
      <w:b/>
      <w:bCs/>
      <w:sz w:val="24"/>
    </w:rPr>
  </w:style>
  <w:style w:type="character" w:customStyle="1" w:styleId="59">
    <w:name w:val="标题 7 字符"/>
    <w:basedOn w:val="47"/>
    <w:link w:val="10"/>
    <w:autoRedefine/>
    <w:qFormat/>
    <w:uiPriority w:val="0"/>
    <w:rPr>
      <w:b/>
      <w:bCs/>
      <w:sz w:val="24"/>
    </w:rPr>
  </w:style>
  <w:style w:type="character" w:customStyle="1" w:styleId="60">
    <w:name w:val="标题 8 字符"/>
    <w:basedOn w:val="47"/>
    <w:link w:val="11"/>
    <w:autoRedefine/>
    <w:qFormat/>
    <w:uiPriority w:val="0"/>
    <w:rPr>
      <w:rFonts w:ascii="Arial" w:hAnsi="Arial" w:eastAsia="黑体"/>
      <w:sz w:val="24"/>
    </w:rPr>
  </w:style>
  <w:style w:type="character" w:customStyle="1" w:styleId="61">
    <w:name w:val="标题 9 字符"/>
    <w:basedOn w:val="47"/>
    <w:link w:val="12"/>
    <w:autoRedefine/>
    <w:qFormat/>
    <w:uiPriority w:val="0"/>
    <w:rPr>
      <w:rFonts w:ascii="Arial" w:hAnsi="Arial" w:eastAsia="黑体"/>
      <w:sz w:val="21"/>
      <w:szCs w:val="21"/>
    </w:rPr>
  </w:style>
  <w:style w:type="character" w:customStyle="1" w:styleId="62">
    <w:name w:val="文档结构图 字符"/>
    <w:link w:val="16"/>
    <w:autoRedefine/>
    <w:qFormat/>
    <w:uiPriority w:val="0"/>
    <w:rPr>
      <w:rFonts w:ascii="宋体"/>
      <w:kern w:val="2"/>
      <w:sz w:val="18"/>
      <w:szCs w:val="18"/>
    </w:rPr>
  </w:style>
  <w:style w:type="character" w:customStyle="1" w:styleId="63">
    <w:name w:val="批注文字 字符"/>
    <w:link w:val="17"/>
    <w:autoRedefine/>
    <w:qFormat/>
    <w:uiPriority w:val="0"/>
    <w:rPr>
      <w:kern w:val="2"/>
      <w:sz w:val="21"/>
      <w:szCs w:val="24"/>
    </w:rPr>
  </w:style>
  <w:style w:type="character" w:customStyle="1" w:styleId="64">
    <w:name w:val="正文文本 3 字符"/>
    <w:basedOn w:val="47"/>
    <w:link w:val="18"/>
    <w:autoRedefine/>
    <w:qFormat/>
    <w:uiPriority w:val="0"/>
    <w:rPr>
      <w:kern w:val="2"/>
      <w:sz w:val="16"/>
      <w:szCs w:val="16"/>
    </w:rPr>
  </w:style>
  <w:style w:type="character" w:customStyle="1" w:styleId="65">
    <w:name w:val="正文文本 字符"/>
    <w:link w:val="19"/>
    <w:autoRedefine/>
    <w:qFormat/>
    <w:uiPriority w:val="0"/>
    <w:rPr>
      <w:kern w:val="2"/>
      <w:sz w:val="21"/>
      <w:szCs w:val="24"/>
    </w:rPr>
  </w:style>
  <w:style w:type="character" w:customStyle="1" w:styleId="66">
    <w:name w:val="正文文本缩进 字符"/>
    <w:basedOn w:val="47"/>
    <w:link w:val="20"/>
    <w:autoRedefine/>
    <w:qFormat/>
    <w:uiPriority w:val="0"/>
    <w:rPr>
      <w:rFonts w:ascii="仿宋_GB2312" w:hAnsi="华文楷体" w:eastAsia="仿宋_GB2312"/>
      <w:kern w:val="2"/>
      <w:sz w:val="32"/>
      <w:szCs w:val="24"/>
    </w:rPr>
  </w:style>
  <w:style w:type="character" w:customStyle="1" w:styleId="67">
    <w:name w:val="纯文本 字符"/>
    <w:link w:val="26"/>
    <w:autoRedefine/>
    <w:qFormat/>
    <w:uiPriority w:val="0"/>
    <w:rPr>
      <w:rFonts w:ascii="宋体" w:hAnsi="Courier New"/>
      <w:kern w:val="2"/>
      <w:sz w:val="21"/>
    </w:rPr>
  </w:style>
  <w:style w:type="character" w:customStyle="1" w:styleId="68">
    <w:name w:val="日期 字符"/>
    <w:link w:val="27"/>
    <w:autoRedefine/>
    <w:qFormat/>
    <w:uiPriority w:val="0"/>
    <w:rPr>
      <w:kern w:val="2"/>
      <w:sz w:val="21"/>
      <w:szCs w:val="24"/>
    </w:rPr>
  </w:style>
  <w:style w:type="character" w:customStyle="1" w:styleId="69">
    <w:name w:val="正文文本缩进 2 字符"/>
    <w:basedOn w:val="47"/>
    <w:link w:val="28"/>
    <w:autoRedefine/>
    <w:qFormat/>
    <w:uiPriority w:val="0"/>
    <w:rPr>
      <w:kern w:val="2"/>
      <w:sz w:val="21"/>
      <w:szCs w:val="24"/>
    </w:rPr>
  </w:style>
  <w:style w:type="character" w:customStyle="1" w:styleId="70">
    <w:name w:val="批注框文本 字符"/>
    <w:basedOn w:val="47"/>
    <w:link w:val="29"/>
    <w:autoRedefine/>
    <w:qFormat/>
    <w:uiPriority w:val="0"/>
    <w:rPr>
      <w:kern w:val="2"/>
      <w:sz w:val="18"/>
      <w:szCs w:val="18"/>
    </w:rPr>
  </w:style>
  <w:style w:type="character" w:customStyle="1" w:styleId="71">
    <w:name w:val="页脚 字符"/>
    <w:link w:val="30"/>
    <w:autoRedefine/>
    <w:qFormat/>
    <w:uiPriority w:val="99"/>
    <w:rPr>
      <w:kern w:val="2"/>
      <w:sz w:val="18"/>
      <w:szCs w:val="18"/>
    </w:rPr>
  </w:style>
  <w:style w:type="character" w:customStyle="1" w:styleId="72">
    <w:name w:val="页眉 字符"/>
    <w:link w:val="31"/>
    <w:autoRedefine/>
    <w:qFormat/>
    <w:uiPriority w:val="0"/>
    <w:rPr>
      <w:kern w:val="2"/>
      <w:sz w:val="18"/>
      <w:szCs w:val="18"/>
    </w:rPr>
  </w:style>
  <w:style w:type="character" w:customStyle="1" w:styleId="73">
    <w:name w:val="脚注文本 字符"/>
    <w:basedOn w:val="47"/>
    <w:link w:val="35"/>
    <w:autoRedefine/>
    <w:qFormat/>
    <w:uiPriority w:val="99"/>
    <w:rPr>
      <w:rFonts w:ascii="宋体" w:hAnsi="宋体" w:cs="宋体"/>
      <w:sz w:val="18"/>
      <w:szCs w:val="18"/>
      <w:lang w:val="zh-CN" w:bidi="zh-CN"/>
    </w:rPr>
  </w:style>
  <w:style w:type="character" w:customStyle="1" w:styleId="74">
    <w:name w:val="正文文本缩进 3 字符"/>
    <w:basedOn w:val="47"/>
    <w:link w:val="36"/>
    <w:autoRedefine/>
    <w:qFormat/>
    <w:uiPriority w:val="0"/>
    <w:rPr>
      <w:rFonts w:ascii="仿宋_GB2312" w:hAnsi="宋体" w:eastAsia="仿宋_GB2312"/>
      <w:color w:val="000000"/>
      <w:kern w:val="2"/>
      <w:sz w:val="28"/>
      <w:szCs w:val="24"/>
    </w:rPr>
  </w:style>
  <w:style w:type="character" w:customStyle="1" w:styleId="75">
    <w:name w:val="正文文本 2 字符"/>
    <w:link w:val="38"/>
    <w:autoRedefine/>
    <w:qFormat/>
    <w:uiPriority w:val="0"/>
    <w:rPr>
      <w:kern w:val="2"/>
      <w:sz w:val="21"/>
      <w:szCs w:val="24"/>
    </w:rPr>
  </w:style>
  <w:style w:type="character" w:customStyle="1" w:styleId="76">
    <w:name w:val="HTML 预设格式 字符"/>
    <w:basedOn w:val="47"/>
    <w:link w:val="40"/>
    <w:autoRedefine/>
    <w:qFormat/>
    <w:uiPriority w:val="0"/>
    <w:rPr>
      <w:rFonts w:ascii="宋体" w:hAnsi="宋体" w:cs="宋体"/>
      <w:sz w:val="24"/>
      <w:szCs w:val="24"/>
    </w:rPr>
  </w:style>
  <w:style w:type="character" w:customStyle="1" w:styleId="77">
    <w:name w:val="批注主题 字符"/>
    <w:basedOn w:val="63"/>
    <w:link w:val="42"/>
    <w:autoRedefine/>
    <w:qFormat/>
    <w:uiPriority w:val="99"/>
    <w:rPr>
      <w:b/>
      <w:bCs/>
      <w:kern w:val="2"/>
      <w:sz w:val="21"/>
      <w:szCs w:val="24"/>
    </w:rPr>
  </w:style>
  <w:style w:type="character" w:customStyle="1" w:styleId="78">
    <w:name w:val="正文文本首行缩进 字符"/>
    <w:link w:val="43"/>
    <w:autoRedefine/>
    <w:qFormat/>
    <w:uiPriority w:val="0"/>
    <w:rPr>
      <w:kern w:val="2"/>
      <w:sz w:val="21"/>
      <w:szCs w:val="24"/>
    </w:rPr>
  </w:style>
  <w:style w:type="character" w:customStyle="1" w:styleId="79">
    <w:name w:val="正文文本首行缩进 2 字符"/>
    <w:basedOn w:val="47"/>
    <w:link w:val="44"/>
    <w:autoRedefine/>
    <w:qFormat/>
    <w:uiPriority w:val="99"/>
    <w:rPr>
      <w:rFonts w:ascii="仿宋_GB2312" w:hAnsi="华文楷体" w:eastAsia="仿宋_GB2312"/>
      <w:kern w:val="2"/>
      <w:sz w:val="32"/>
      <w:szCs w:val="24"/>
    </w:rPr>
  </w:style>
  <w:style w:type="paragraph" w:customStyle="1" w:styleId="80">
    <w:name w:val="无间隔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81">
    <w:name w:val="font231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82">
    <w:name w:val="font11"/>
    <w:autoRedefine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83">
    <w:name w:val="font191"/>
    <w:autoRedefine/>
    <w:qFormat/>
    <w:uiPriority w:val="0"/>
    <w:rPr>
      <w:rFonts w:hint="default" w:ascii="Calibri" w:hAnsi="Calibri" w:cs="Calibri"/>
      <w:color w:val="000000"/>
      <w:sz w:val="22"/>
      <w:szCs w:val="22"/>
      <w:u w:val="none"/>
    </w:rPr>
  </w:style>
  <w:style w:type="character" w:customStyle="1" w:styleId="84">
    <w:name w:val="font151"/>
    <w:autoRedefine/>
    <w:qFormat/>
    <w:uiPriority w:val="0"/>
    <w:rPr>
      <w:rFonts w:hint="default" w:ascii="Calibri" w:hAnsi="Calibri" w:cs="Calibri"/>
      <w:color w:val="000000"/>
      <w:sz w:val="22"/>
      <w:szCs w:val="22"/>
      <w:u w:val="none"/>
    </w:rPr>
  </w:style>
  <w:style w:type="character" w:customStyle="1" w:styleId="85">
    <w:name w:val="font221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86">
    <w:name w:val="font61"/>
    <w:autoRedefine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87">
    <w:name w:val="font31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88">
    <w:name w:val="访问过的超链接1"/>
    <w:autoRedefine/>
    <w:qFormat/>
    <w:uiPriority w:val="0"/>
    <w:rPr>
      <w:color w:val="333333"/>
      <w:u w:val="none"/>
    </w:rPr>
  </w:style>
  <w:style w:type="character" w:customStyle="1" w:styleId="89">
    <w:name w:val="font01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90">
    <w:name w:val="font21"/>
    <w:autoRedefine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paragraph" w:customStyle="1" w:styleId="91">
    <w:name w:val="p0"/>
    <w:basedOn w:val="1"/>
    <w:autoRedefine/>
    <w:qFormat/>
    <w:uiPriority w:val="0"/>
    <w:pPr>
      <w:widowControl/>
    </w:pPr>
    <w:rPr>
      <w:rFonts w:ascii="Calibri" w:hAnsi="Calibri" w:cs="宋体"/>
      <w:kern w:val="0"/>
      <w:szCs w:val="21"/>
    </w:rPr>
  </w:style>
  <w:style w:type="paragraph" w:customStyle="1" w:styleId="92">
    <w:name w:val="List Paragraph1"/>
    <w:basedOn w:val="1"/>
    <w:autoRedefine/>
    <w:qFormat/>
    <w:uiPriority w:val="0"/>
    <w:pPr>
      <w:ind w:firstLine="420" w:firstLineChars="200"/>
    </w:pPr>
  </w:style>
  <w:style w:type="paragraph" w:customStyle="1" w:styleId="93">
    <w:name w:val="Default"/>
    <w:autoRedefine/>
    <w:qFormat/>
    <w:uiPriority w:val="0"/>
    <w:pPr>
      <w:widowControl w:val="0"/>
      <w:autoSpaceDE w:val="0"/>
      <w:autoSpaceDN w:val="0"/>
    </w:pPr>
    <w:rPr>
      <w:rFonts w:hint="eastAsia" w:ascii="仿宋" w:hAnsi="仿宋" w:eastAsia="仿宋" w:cs="Times New Roman"/>
      <w:color w:val="000000"/>
      <w:sz w:val="24"/>
      <w:lang w:val="en-US" w:eastAsia="zh-CN" w:bidi="ar-SA"/>
    </w:rPr>
  </w:style>
  <w:style w:type="paragraph" w:customStyle="1" w:styleId="94">
    <w:name w:val="样式1"/>
    <w:basedOn w:val="1"/>
    <w:autoRedefine/>
    <w:qFormat/>
    <w:uiPriority w:val="0"/>
    <w:pPr>
      <w:tabs>
        <w:tab w:val="left" w:pos="709"/>
      </w:tabs>
      <w:adjustRightInd w:val="0"/>
      <w:ind w:left="709" w:hanging="709"/>
      <w:textAlignment w:val="baseline"/>
    </w:pPr>
    <w:rPr>
      <w:rFonts w:ascii="宋体" w:hAnsi="宋体"/>
      <w:kern w:val="0"/>
    </w:rPr>
  </w:style>
  <w:style w:type="paragraph" w:customStyle="1" w:styleId="95">
    <w:name w:val="Table Paragraph"/>
    <w:basedOn w:val="1"/>
    <w:autoRedefine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  <w:lang w:val="zh-CN" w:bidi="zh-CN"/>
    </w:rPr>
  </w:style>
  <w:style w:type="paragraph" w:customStyle="1" w:styleId="96">
    <w:name w:val="xl31"/>
    <w:basedOn w:val="1"/>
    <w:autoRedefine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28"/>
      <w:szCs w:val="28"/>
    </w:rPr>
  </w:style>
  <w:style w:type="paragraph" w:customStyle="1" w:styleId="97">
    <w:name w:val="Char Char Char Char Char Char Char1 Char"/>
    <w:basedOn w:val="1"/>
    <w:autoRedefine/>
    <w:qFormat/>
    <w:uiPriority w:val="0"/>
    <w:rPr>
      <w:rFonts w:ascii="Tahoma" w:hAnsi="Tahoma"/>
      <w:sz w:val="24"/>
      <w:szCs w:val="20"/>
    </w:rPr>
  </w:style>
  <w:style w:type="paragraph" w:styleId="98">
    <w:name w:val="List Paragraph"/>
    <w:basedOn w:val="1"/>
    <w:autoRedefine/>
    <w:qFormat/>
    <w:uiPriority w:val="1"/>
    <w:pPr>
      <w:ind w:firstLine="420" w:firstLineChars="200"/>
    </w:pPr>
  </w:style>
  <w:style w:type="paragraph" w:customStyle="1" w:styleId="99">
    <w:name w:val="Char Char Char1 Char"/>
    <w:basedOn w:val="1"/>
    <w:autoRedefine/>
    <w:qFormat/>
    <w:uiPriority w:val="0"/>
    <w:pPr>
      <w:spacing w:line="360" w:lineRule="auto"/>
      <w:ind w:firstLine="200" w:firstLineChars="200"/>
    </w:pPr>
    <w:rPr>
      <w:rFonts w:ascii="宋体" w:hAnsi="宋体" w:cs="宋体"/>
      <w:sz w:val="24"/>
    </w:rPr>
  </w:style>
  <w:style w:type="paragraph" w:customStyle="1" w:styleId="100">
    <w:name w:val="默认段落字体 Para Char Char Char Char Char Char Char Char Char Char"/>
    <w:basedOn w:val="1"/>
    <w:autoRedefine/>
    <w:qFormat/>
    <w:uiPriority w:val="0"/>
    <w:pPr>
      <w:tabs>
        <w:tab w:val="right" w:pos="-2120"/>
      </w:tabs>
      <w:snapToGrid w:val="0"/>
    </w:pPr>
  </w:style>
  <w:style w:type="character" w:customStyle="1" w:styleId="101">
    <w:name w:val="generalinfo-address-text"/>
    <w:basedOn w:val="47"/>
    <w:autoRedefine/>
    <w:qFormat/>
    <w:uiPriority w:val="0"/>
  </w:style>
  <w:style w:type="character" w:customStyle="1" w:styleId="102">
    <w:name w:val="NormalCharacter"/>
    <w:autoRedefine/>
    <w:qFormat/>
    <w:uiPriority w:val="0"/>
  </w:style>
  <w:style w:type="paragraph" w:customStyle="1" w:styleId="103">
    <w:name w:val="普通(网站)1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104">
    <w:name w:val="contentlabel"/>
    <w:autoRedefine/>
    <w:qFormat/>
    <w:uiPriority w:val="0"/>
  </w:style>
  <w:style w:type="paragraph" w:customStyle="1" w:styleId="105">
    <w:name w:val="Body Text First Indent1"/>
    <w:basedOn w:val="19"/>
    <w:autoRedefine/>
    <w:qFormat/>
    <w:uiPriority w:val="0"/>
    <w:pPr>
      <w:autoSpaceDE w:val="0"/>
      <w:autoSpaceDN w:val="0"/>
      <w:ind w:firstLine="420" w:firstLineChars="100"/>
      <w:jc w:val="left"/>
    </w:pPr>
    <w:rPr>
      <w:rFonts w:ascii="宋体" w:hAnsi="等线" w:eastAsia="等线" w:cs="宋体"/>
      <w:kern w:val="0"/>
      <w:lang w:val="zh-CN"/>
    </w:rPr>
  </w:style>
  <w:style w:type="paragraph" w:customStyle="1" w:styleId="106">
    <w:name w:val="D&amp;L"/>
    <w:basedOn w:val="31"/>
    <w:autoRedefine/>
    <w:qFormat/>
    <w:uiPriority w:val="0"/>
    <w:pPr>
      <w:pBdr>
        <w:bottom w:val="thinThickSmallGap" w:color="auto" w:sz="18" w:space="1"/>
      </w:pBdr>
      <w:adjustRightInd w:val="0"/>
      <w:snapToGrid/>
      <w:spacing w:line="240" w:lineRule="atLeast"/>
      <w:textAlignment w:val="baseline"/>
    </w:pPr>
    <w:rPr>
      <w:kern w:val="0"/>
      <w:sz w:val="24"/>
    </w:rPr>
  </w:style>
  <w:style w:type="character" w:customStyle="1" w:styleId="107">
    <w:name w:val="first-child"/>
    <w:basedOn w:val="47"/>
    <w:autoRedefine/>
    <w:qFormat/>
    <w:uiPriority w:val="0"/>
    <w:rPr>
      <w:color w:val="1F3149"/>
      <w:sz w:val="24"/>
      <w:szCs w:val="24"/>
    </w:rPr>
  </w:style>
  <w:style w:type="character" w:customStyle="1" w:styleId="108">
    <w:name w:val="first-child1"/>
    <w:basedOn w:val="47"/>
    <w:autoRedefine/>
    <w:qFormat/>
    <w:uiPriority w:val="0"/>
    <w:rPr>
      <w:color w:val="1F3149"/>
      <w:sz w:val="24"/>
      <w:szCs w:val="24"/>
    </w:rPr>
  </w:style>
  <w:style w:type="character" w:customStyle="1" w:styleId="109">
    <w:name w:val="icon_ds"/>
    <w:basedOn w:val="47"/>
    <w:autoRedefine/>
    <w:qFormat/>
    <w:uiPriority w:val="0"/>
  </w:style>
  <w:style w:type="character" w:customStyle="1" w:styleId="110">
    <w:name w:val="icon_ds1"/>
    <w:basedOn w:val="47"/>
    <w:autoRedefine/>
    <w:qFormat/>
    <w:uiPriority w:val="0"/>
    <w:rPr>
      <w:sz w:val="21"/>
      <w:szCs w:val="21"/>
    </w:rPr>
  </w:style>
  <w:style w:type="character" w:customStyle="1" w:styleId="111">
    <w:name w:val="icon_gys"/>
    <w:basedOn w:val="47"/>
    <w:autoRedefine/>
    <w:qFormat/>
    <w:uiPriority w:val="0"/>
    <w:rPr>
      <w:sz w:val="21"/>
      <w:szCs w:val="21"/>
    </w:rPr>
  </w:style>
  <w:style w:type="character" w:customStyle="1" w:styleId="112">
    <w:name w:val="xiadan"/>
    <w:basedOn w:val="47"/>
    <w:autoRedefine/>
    <w:qFormat/>
    <w:uiPriority w:val="0"/>
    <w:rPr>
      <w:shd w:val="clear" w:color="auto" w:fill="E4393C"/>
    </w:rPr>
  </w:style>
  <w:style w:type="character" w:customStyle="1" w:styleId="113">
    <w:name w:val="fr"/>
    <w:basedOn w:val="47"/>
    <w:autoRedefine/>
    <w:qFormat/>
    <w:uiPriority w:val="0"/>
  </w:style>
  <w:style w:type="character" w:customStyle="1" w:styleId="114">
    <w:name w:val="正文文本 Char1"/>
    <w:basedOn w:val="47"/>
    <w:autoRedefine/>
    <w:semiHidden/>
    <w:qFormat/>
    <w:locked/>
    <w:uiPriority w:val="0"/>
    <w:rPr>
      <w:kern w:val="2"/>
      <w:sz w:val="21"/>
      <w:szCs w:val="24"/>
    </w:rPr>
  </w:style>
  <w:style w:type="paragraph" w:customStyle="1" w:styleId="115">
    <w:name w:val="Char Char Char Char Char Char Char Char Char Char Char Char"/>
    <w:basedOn w:val="1"/>
    <w:autoRedefine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paragraph" w:customStyle="1" w:styleId="116">
    <w:name w:val="Char"/>
    <w:basedOn w:val="1"/>
    <w:autoRedefine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paragraph" w:customStyle="1" w:styleId="117">
    <w:name w:val="正文2"/>
    <w:basedOn w:val="1"/>
    <w:autoRedefine/>
    <w:qFormat/>
    <w:uiPriority w:val="0"/>
    <w:pPr>
      <w:spacing w:line="420" w:lineRule="auto"/>
      <w:jc w:val="left"/>
    </w:pPr>
    <w:rPr>
      <w:rFonts w:ascii="宋体" w:hAnsi="宋体" w:cs="宋体"/>
      <w:bCs/>
      <w:sz w:val="24"/>
      <w:szCs w:val="20"/>
    </w:rPr>
  </w:style>
  <w:style w:type="character" w:customStyle="1" w:styleId="118">
    <w:name w:val="Char Char"/>
    <w:basedOn w:val="47"/>
    <w:autoRedefine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19">
    <w:name w:val="批注文字 Char"/>
    <w:autoRedefine/>
    <w:qFormat/>
    <w:uiPriority w:val="0"/>
    <w:rPr>
      <w:kern w:val="2"/>
      <w:sz w:val="21"/>
      <w:szCs w:val="24"/>
    </w:rPr>
  </w:style>
  <w:style w:type="character" w:customStyle="1" w:styleId="120">
    <w:name w:val="样式 标题 2H2Heading 2 HiddenHeading 2 CCBS2nd levelh22Header... Char"/>
    <w:basedOn w:val="54"/>
    <w:autoRedefine/>
    <w:qFormat/>
    <w:uiPriority w:val="0"/>
    <w:rPr>
      <w:sz w:val="28"/>
      <w:szCs w:val="24"/>
    </w:rPr>
  </w:style>
  <w:style w:type="character" w:customStyle="1" w:styleId="121">
    <w:name w:val="普通文字1 Char"/>
    <w:basedOn w:val="47"/>
    <w:autoRedefine/>
    <w:qFormat/>
    <w:uiPriority w:val="0"/>
    <w:rPr>
      <w:rFonts w:ascii="宋体" w:hAnsi="Courier New"/>
      <w:kern w:val="2"/>
      <w:sz w:val="21"/>
      <w:lang w:bidi="ar-SA"/>
    </w:rPr>
  </w:style>
  <w:style w:type="character" w:customStyle="1" w:styleId="122">
    <w:name w:val="dzgg1"/>
    <w:basedOn w:val="47"/>
    <w:autoRedefine/>
    <w:qFormat/>
    <w:uiPriority w:val="0"/>
  </w:style>
  <w:style w:type="character" w:customStyle="1" w:styleId="123">
    <w:name w:val="pp-headline-item pp-headline-address"/>
    <w:basedOn w:val="47"/>
    <w:autoRedefine/>
    <w:qFormat/>
    <w:uiPriority w:val="0"/>
  </w:style>
  <w:style w:type="character" w:customStyle="1" w:styleId="124">
    <w:name w:val="标题 2用 Char Char"/>
    <w:basedOn w:val="120"/>
    <w:autoRedefine/>
    <w:qFormat/>
    <w:uiPriority w:val="0"/>
    <w:rPr>
      <w:rFonts w:eastAsia="黑体" w:cs="宋体"/>
      <w:b/>
      <w:bCs/>
      <w:kern w:val="2"/>
      <w:sz w:val="44"/>
      <w:szCs w:val="44"/>
      <w:lang w:val="en-US" w:eastAsia="zh-CN" w:bidi="ar-SA"/>
    </w:rPr>
  </w:style>
  <w:style w:type="character" w:customStyle="1" w:styleId="125">
    <w:name w:val="批注文字 Char2"/>
    <w:basedOn w:val="47"/>
    <w:autoRedefine/>
    <w:semiHidden/>
    <w:qFormat/>
    <w:uiPriority w:val="99"/>
  </w:style>
  <w:style w:type="paragraph" w:customStyle="1" w:styleId="126">
    <w:name w:val="Char Char Char Char"/>
    <w:basedOn w:val="1"/>
    <w:autoRedefine/>
    <w:qFormat/>
    <w:uiPriority w:val="0"/>
    <w:rPr>
      <w:sz w:val="32"/>
      <w:szCs w:val="32"/>
    </w:rPr>
  </w:style>
  <w:style w:type="paragraph" w:customStyle="1" w:styleId="127">
    <w:name w:val="Char1"/>
    <w:basedOn w:val="1"/>
    <w:autoRedefine/>
    <w:qFormat/>
    <w:uiPriority w:val="0"/>
    <w:pPr>
      <w:adjustRightInd w:val="0"/>
      <w:spacing w:line="600" w:lineRule="exact"/>
      <w:ind w:firstLine="560" w:firstLineChars="200"/>
      <w:jc w:val="center"/>
    </w:pPr>
    <w:rPr>
      <w:kern w:val="0"/>
      <w:sz w:val="28"/>
      <w:szCs w:val="28"/>
    </w:rPr>
  </w:style>
  <w:style w:type="paragraph" w:customStyle="1" w:styleId="128">
    <w:name w:val="表文字"/>
    <w:basedOn w:val="26"/>
    <w:autoRedefine/>
    <w:qFormat/>
    <w:uiPriority w:val="0"/>
    <w:pPr>
      <w:adjustRightInd w:val="0"/>
      <w:snapToGrid w:val="0"/>
      <w:spacing w:before="100" w:beforeAutospacing="1" w:after="100" w:afterAutospacing="1" w:line="300" w:lineRule="atLeast"/>
      <w:ind w:firstLine="200" w:firstLineChars="200"/>
    </w:pPr>
    <w:rPr>
      <w:sz w:val="24"/>
    </w:rPr>
  </w:style>
  <w:style w:type="paragraph" w:customStyle="1" w:styleId="129">
    <w:name w:val="Preformatted"/>
    <w:basedOn w:val="1"/>
    <w:autoRedefine/>
    <w:qFormat/>
    <w:uiPriority w:val="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  <w:adjustRightInd w:val="0"/>
      <w:jc w:val="left"/>
    </w:pPr>
    <w:rPr>
      <w:rFonts w:ascii="Courier New" w:hAnsi="Courier New"/>
      <w:kern w:val="0"/>
      <w:sz w:val="20"/>
      <w:szCs w:val="20"/>
    </w:rPr>
  </w:style>
  <w:style w:type="paragraph" w:customStyle="1" w:styleId="130">
    <w:name w:val="标题 2用"/>
    <w:basedOn w:val="1"/>
    <w:autoRedefine/>
    <w:qFormat/>
    <w:uiPriority w:val="0"/>
    <w:pPr>
      <w:spacing w:line="360" w:lineRule="auto"/>
      <w:jc w:val="center"/>
      <w:outlineLvl w:val="1"/>
    </w:pPr>
    <w:rPr>
      <w:rFonts w:ascii="宋体" w:hAnsi="宋体" w:eastAsia="黑体" w:cs="宋体"/>
      <w:b/>
      <w:bCs/>
      <w:sz w:val="44"/>
      <w:szCs w:val="44"/>
    </w:rPr>
  </w:style>
  <w:style w:type="paragraph" w:customStyle="1" w:styleId="131">
    <w:name w:val="样式 标题 2H2Heading 2 HiddenHeading 2 CCBS2nd levelh22Header..."/>
    <w:basedOn w:val="5"/>
    <w:autoRedefine/>
    <w:qFormat/>
    <w:uiPriority w:val="0"/>
    <w:pPr>
      <w:keepNext/>
      <w:keepLines/>
      <w:spacing w:line="460" w:lineRule="exact"/>
      <w:jc w:val="both"/>
    </w:pPr>
    <w:rPr>
      <w:rFonts w:ascii="Arial" w:hAnsi="Arial" w:eastAsia="黑体" w:cs="宋体"/>
      <w:b/>
      <w:bCs/>
      <w:kern w:val="2"/>
      <w:sz w:val="44"/>
      <w:szCs w:val="20"/>
    </w:rPr>
  </w:style>
  <w:style w:type="paragraph" w:customStyle="1" w:styleId="132">
    <w:name w:val="样式 楷体_GB2312 加粗 左 段前: 7.8 磅"/>
    <w:basedOn w:val="1"/>
    <w:autoRedefine/>
    <w:qFormat/>
    <w:uiPriority w:val="0"/>
    <w:pPr>
      <w:spacing w:before="156"/>
      <w:ind w:left="-359" w:leftChars="-171"/>
      <w:jc w:val="center"/>
    </w:pPr>
    <w:rPr>
      <w:rFonts w:ascii="楷体_GB2312" w:hAnsi="TimesNewRomanPSMT" w:eastAsia="楷体_GB2312"/>
      <w:b/>
      <w:kern w:val="0"/>
      <w:sz w:val="32"/>
      <w:szCs w:val="20"/>
    </w:rPr>
  </w:style>
  <w:style w:type="paragraph" w:customStyle="1" w:styleId="133">
    <w:name w:val="样式 标题 2H2Heading 2 HiddenHeading 2 CCBS2nd levelh22Header...1"/>
    <w:basedOn w:val="5"/>
    <w:autoRedefine/>
    <w:qFormat/>
    <w:uiPriority w:val="0"/>
    <w:pPr>
      <w:keepNext/>
      <w:keepLines/>
      <w:spacing w:before="120" w:after="120" w:line="415" w:lineRule="auto"/>
    </w:pPr>
    <w:rPr>
      <w:rFonts w:ascii="黑体" w:hAnsi="黑体" w:eastAsia="黑体"/>
      <w:kern w:val="2"/>
      <w:sz w:val="36"/>
      <w:szCs w:val="20"/>
    </w:rPr>
  </w:style>
  <w:style w:type="paragraph" w:customStyle="1" w:styleId="134">
    <w:name w:val="标题3-2"/>
    <w:basedOn w:val="6"/>
    <w:autoRedefine/>
    <w:qFormat/>
    <w:uiPriority w:val="0"/>
    <w:pPr>
      <w:widowControl/>
      <w:numPr>
        <w:ilvl w:val="0"/>
        <w:numId w:val="2"/>
      </w:numPr>
      <w:adjustRightInd w:val="0"/>
      <w:spacing w:before="120" w:after="120" w:line="460" w:lineRule="exact"/>
      <w:jc w:val="left"/>
    </w:pPr>
    <w:rPr>
      <w:bCs w:val="0"/>
      <w:kern w:val="0"/>
      <w:sz w:val="28"/>
      <w:szCs w:val="28"/>
    </w:rPr>
  </w:style>
  <w:style w:type="paragraph" w:customStyle="1" w:styleId="135">
    <w:name w:val="Blockquote"/>
    <w:basedOn w:val="1"/>
    <w:autoRedefine/>
    <w:qFormat/>
    <w:uiPriority w:val="0"/>
    <w:pPr>
      <w:autoSpaceDE w:val="0"/>
      <w:autoSpaceDN w:val="0"/>
      <w:adjustRightInd w:val="0"/>
      <w:spacing w:before="100" w:after="100"/>
      <w:ind w:left="360" w:right="360"/>
      <w:jc w:val="left"/>
    </w:pPr>
    <w:rPr>
      <w:kern w:val="0"/>
      <w:sz w:val="24"/>
      <w:szCs w:val="20"/>
    </w:rPr>
  </w:style>
  <w:style w:type="character" w:customStyle="1" w:styleId="136">
    <w:name w:val="首行缩进两字 Char1"/>
    <w:link w:val="137"/>
    <w:autoRedefine/>
    <w:qFormat/>
    <w:uiPriority w:val="0"/>
    <w:rPr>
      <w:rFonts w:ascii="宋体" w:hAnsi="宋体"/>
      <w:color w:val="000000"/>
      <w:sz w:val="28"/>
    </w:rPr>
  </w:style>
  <w:style w:type="paragraph" w:customStyle="1" w:styleId="137">
    <w:name w:val="首行缩进两字"/>
    <w:basedOn w:val="1"/>
    <w:link w:val="136"/>
    <w:autoRedefine/>
    <w:qFormat/>
    <w:uiPriority w:val="0"/>
    <w:pPr>
      <w:ind w:firstLine="549" w:firstLineChars="200"/>
      <w:jc w:val="left"/>
    </w:pPr>
    <w:rPr>
      <w:rFonts w:ascii="宋体" w:hAnsi="宋体"/>
      <w:color w:val="000000"/>
      <w:kern w:val="0"/>
      <w:sz w:val="28"/>
      <w:szCs w:val="20"/>
    </w:rPr>
  </w:style>
  <w:style w:type="character" w:customStyle="1" w:styleId="138">
    <w:name w:val="Char Char3"/>
    <w:autoRedefine/>
    <w:qFormat/>
    <w:uiPriority w:val="0"/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customStyle="1" w:styleId="139">
    <w:name w:val="0"/>
    <w:basedOn w:val="1"/>
    <w:autoRedefine/>
    <w:qFormat/>
    <w:uiPriority w:val="0"/>
    <w:pPr>
      <w:widowControl/>
      <w:snapToGrid w:val="0"/>
    </w:pPr>
    <w:rPr>
      <w:kern w:val="0"/>
      <w:szCs w:val="20"/>
    </w:rPr>
  </w:style>
  <w:style w:type="paragraph" w:customStyle="1" w:styleId="140">
    <w:name w:val="_Style 1"/>
    <w:basedOn w:val="1"/>
    <w:autoRedefine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41">
    <w:name w:val="Normal_0"/>
    <w:autoRedefine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142">
    <w:name w:val="列出段落1"/>
    <w:basedOn w:val="1"/>
    <w:autoRedefine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43">
    <w:name w:val="样式3"/>
    <w:basedOn w:val="26"/>
    <w:autoRedefine/>
    <w:qFormat/>
    <w:uiPriority w:val="0"/>
    <w:pPr>
      <w:spacing w:line="0" w:lineRule="atLeast"/>
      <w:outlineLvl w:val="0"/>
    </w:pPr>
    <w:rPr>
      <w:sz w:val="28"/>
    </w:rPr>
  </w:style>
  <w:style w:type="paragraph" w:customStyle="1" w:styleId="144">
    <w:name w:val="正文文本缩进1"/>
    <w:basedOn w:val="1"/>
    <w:autoRedefine/>
    <w:qFormat/>
    <w:uiPriority w:val="0"/>
    <w:pPr>
      <w:tabs>
        <w:tab w:val="center" w:pos="4153"/>
      </w:tabs>
      <w:ind w:firstLine="560" w:firstLineChars="200"/>
    </w:pPr>
    <w:rPr>
      <w:rFonts w:eastAsia="仿宋_GB2312"/>
      <w:sz w:val="28"/>
      <w:szCs w:val="20"/>
    </w:rPr>
  </w:style>
  <w:style w:type="paragraph" w:customStyle="1" w:styleId="145">
    <w:name w:val="WPSOffice手动目录 1"/>
    <w:autoRedefine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146">
    <w:name w:val="WPSOffice手动目录 2"/>
    <w:autoRedefine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47">
    <w:name w:val="WPSOffice手动目录 3"/>
    <w:autoRedefine/>
    <w:qFormat/>
    <w:uiPriority w:val="0"/>
    <w:pPr>
      <w:ind w:left="400" w:leftChars="4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48">
    <w:name w:val="TOC 标题1"/>
    <w:basedOn w:val="4"/>
    <w:next w:val="1"/>
    <w:autoRedefine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376092" w:themeColor="accent1" w:themeShade="BF"/>
      <w:kern w:val="0"/>
      <w:sz w:val="32"/>
      <w:szCs w:val="32"/>
    </w:rPr>
  </w:style>
  <w:style w:type="character" w:customStyle="1" w:styleId="149">
    <w:name w:val="日期 Char"/>
    <w:autoRedefine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150">
    <w:name w:val="正文1"/>
    <w:basedOn w:val="1"/>
    <w:autoRedefine/>
    <w:qFormat/>
    <w:uiPriority w:val="0"/>
    <w:pPr>
      <w:widowControl/>
      <w:topLinePunct/>
      <w:spacing w:beforeLines="50" w:afterLines="50" w:line="300" w:lineRule="auto"/>
      <w:ind w:left="420"/>
    </w:pPr>
  </w:style>
  <w:style w:type="paragraph" w:customStyle="1" w:styleId="151">
    <w:name w:val="msonormal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2">
    <w:name w:val="font5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3">
    <w:name w:val="xl65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54">
    <w:name w:val="xl66"/>
    <w:basedOn w:val="1"/>
    <w:autoRedefine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55">
    <w:name w:val="xl67"/>
    <w:basedOn w:val="1"/>
    <w:autoRedefine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48"/>
      <w:szCs w:val="48"/>
    </w:rPr>
  </w:style>
  <w:style w:type="paragraph" w:customStyle="1" w:styleId="156">
    <w:name w:val="xl68"/>
    <w:basedOn w:val="1"/>
    <w:autoRedefine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57">
    <w:name w:val="xl69"/>
    <w:basedOn w:val="1"/>
    <w:autoRedefine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58">
    <w:name w:val="xl70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9">
    <w:name w:val="xl71"/>
    <w:basedOn w:val="1"/>
    <w:autoRedefine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60">
    <w:name w:val="xl72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61">
    <w:name w:val="xl73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2">
    <w:name w:val="xl75"/>
    <w:basedOn w:val="1"/>
    <w:autoRedefine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63">
    <w:name w:val="xl76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64">
    <w:name w:val="xl77"/>
    <w:basedOn w:val="1"/>
    <w:autoRedefine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65">
    <w:name w:val="xl78"/>
    <w:basedOn w:val="1"/>
    <w:autoRedefine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66">
    <w:name w:val="xl79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67">
    <w:name w:val="xl80"/>
    <w:basedOn w:val="1"/>
    <w:autoRedefine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68">
    <w:name w:val="xl81"/>
    <w:basedOn w:val="1"/>
    <w:autoRedefine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69">
    <w:name w:val="xl82"/>
    <w:basedOn w:val="1"/>
    <w:autoRedefine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70">
    <w:name w:val="xl74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32"/>
      <w:szCs w:val="32"/>
    </w:rPr>
  </w:style>
  <w:style w:type="paragraph" w:customStyle="1" w:styleId="171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172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73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74">
    <w:name w:val="xl8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75">
    <w:name w:val="xl84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36"/>
      <w:szCs w:val="36"/>
    </w:rPr>
  </w:style>
  <w:style w:type="paragraph" w:customStyle="1" w:styleId="176">
    <w:name w:val="xl85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7">
    <w:name w:val="xl86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right"/>
    </w:pPr>
    <w:rPr>
      <w:rFonts w:ascii="宋体" w:hAnsi="宋体" w:cs="宋体"/>
      <w:kern w:val="0"/>
      <w:sz w:val="24"/>
    </w:rPr>
  </w:style>
  <w:style w:type="paragraph" w:customStyle="1" w:styleId="178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9">
    <w:name w:val="xl8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80">
    <w:name w:val="xl8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CC3A249-BA5B-40A4-8245-75A013B687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13958</Words>
  <Characters>14993</Characters>
  <Lines>90</Lines>
  <Paragraphs>79</Paragraphs>
  <TotalTime>12</TotalTime>
  <ScaleCrop>false</ScaleCrop>
  <LinksUpToDate>false</LinksUpToDate>
  <CharactersWithSpaces>15310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2024-05-14T07:26:00Z</dcterms:created>
  <dc:creator>HUAWEI</dc:creator>
  <cp:lastModifiedBy>HUAWEI</cp:lastModifiedBy>
  <dcterms:modified xsi:type="dcterms:W3CDTF">2026-05-12T00:27:07Z</dcterms:modified>
  <cp:revision>526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2DBEB1BB0DC2417AA2A975AAB2EB2366_12</vt:lpwstr>
  </property>
  <property fmtid="{D5CDD505-2E9C-101B-9397-08002B2CF9AE}" pid="4" name="KSOTemplateDocerSaveRecord">
    <vt:lpwstr>eyJoZGlkIjoiY2FiZTFmYjI0ODY2NTM4OTI3ZDhiMDA1NjYyNjI2MmMiLCJ1c2VySWQiOiIxNTI3MjQ2NDY1In0=</vt:lpwstr>
  </property>
</Properties>
</file>