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C5D25">
      <w:pPr>
        <w:tabs>
          <w:tab w:val="left" w:pos="420"/>
        </w:tabs>
        <w:spacing w:line="1700" w:lineRule="exact"/>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2F2E4655">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1D4D0851">
      <w:pPr>
        <w:tabs>
          <w:tab w:val="left" w:pos="315"/>
          <w:tab w:val="left" w:pos="8820"/>
        </w:tabs>
        <w:ind w:right="267" w:rightChars="127" w:firstLine="3132" w:firstLineChars="600"/>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2F44D24F">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7E44F417">
      <w:pPr>
        <w:tabs>
          <w:tab w:val="left" w:pos="315"/>
          <w:tab w:val="left" w:pos="8820"/>
        </w:tabs>
        <w:ind w:right="267" w:rightChars="127" w:firstLine="880"/>
        <w:rPr>
          <w:rFonts w:ascii="仿宋_GB2312" w:hAnsi="Times New Roman" w:eastAsia="仿宋_GB2312" w:cs="Times New Roman"/>
          <w:sz w:val="44"/>
          <w:szCs w:val="24"/>
        </w:rPr>
      </w:pPr>
    </w:p>
    <w:p w14:paraId="36551CE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7A4392A0">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0D5CFEDC">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43AA05C7">
      <w:pPr>
        <w:spacing w:after="120"/>
        <w:ind w:firstLine="210" w:firstLineChars="100"/>
        <w:rPr>
          <w:rFonts w:ascii="Times New Roman" w:hAnsi="Times New Roman" w:eastAsia="宋体" w:cs="Times New Roman"/>
          <w:szCs w:val="24"/>
        </w:rPr>
      </w:pPr>
    </w:p>
    <w:p w14:paraId="6CAC848C">
      <w:pPr>
        <w:spacing w:after="120"/>
        <w:ind w:firstLine="210" w:firstLineChars="100"/>
        <w:rPr>
          <w:rFonts w:ascii="Times New Roman" w:hAnsi="Times New Roman" w:eastAsia="宋体" w:cs="Times New Roman"/>
          <w:szCs w:val="24"/>
        </w:rPr>
      </w:pPr>
    </w:p>
    <w:p w14:paraId="3165E639">
      <w:pPr>
        <w:spacing w:after="120"/>
        <w:ind w:firstLine="210" w:firstLineChars="100"/>
        <w:rPr>
          <w:rFonts w:ascii="Times New Roman" w:hAnsi="Times New Roman" w:eastAsia="宋体" w:cs="Times New Roman"/>
          <w:szCs w:val="24"/>
        </w:rPr>
      </w:pPr>
    </w:p>
    <w:p w14:paraId="2D3DD9D2">
      <w:pPr>
        <w:tabs>
          <w:tab w:val="left" w:pos="315"/>
          <w:tab w:val="left" w:pos="8820"/>
        </w:tabs>
        <w:spacing w:line="600" w:lineRule="exact"/>
        <w:ind w:left="1680" w:leftChars="800" w:right="267" w:rightChars="127" w:firstLine="602" w:firstLineChars="2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项目名称:商水县公安局物业服务项目</w:t>
      </w:r>
      <w:r>
        <w:rPr>
          <w:rFonts w:hint="eastAsia" w:ascii="微软简标宋" w:hAnsi="Times New Roman" w:eastAsia="黑体" w:cs="Times New Roman"/>
          <w:b/>
          <w:bCs/>
          <w:sz w:val="30"/>
          <w:szCs w:val="30"/>
        </w:rPr>
        <w:tab/>
      </w:r>
    </w:p>
    <w:p w14:paraId="38DA2136">
      <w:pPr>
        <w:tabs>
          <w:tab w:val="left" w:pos="315"/>
          <w:tab w:val="left" w:pos="8820"/>
        </w:tabs>
        <w:spacing w:line="600" w:lineRule="exact"/>
        <w:ind w:left="1680" w:leftChars="800" w:right="267" w:rightChars="127" w:firstLine="602" w:firstLineChars="200"/>
        <w:jc w:val="left"/>
        <w:rPr>
          <w:rFonts w:hint="default"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rPr>
        <w:t>项目编号: 商水财磋商采购-2026-</w:t>
      </w:r>
      <w:r>
        <w:rPr>
          <w:rFonts w:hint="eastAsia" w:ascii="微软简标宋" w:hAnsi="Times New Roman" w:eastAsia="黑体" w:cs="Times New Roman"/>
          <w:b/>
          <w:bCs/>
          <w:sz w:val="30"/>
          <w:szCs w:val="30"/>
          <w:lang w:val="en-US" w:eastAsia="zh-CN"/>
        </w:rPr>
        <w:t>61</w:t>
      </w:r>
    </w:p>
    <w:p w14:paraId="2338D8E1">
      <w:pPr>
        <w:spacing w:after="120"/>
        <w:ind w:firstLine="1044"/>
        <w:rPr>
          <w:rFonts w:ascii="微软简标宋" w:hAnsi="Times New Roman" w:eastAsia="黑体" w:cs="Times New Roman"/>
          <w:b/>
          <w:bCs/>
          <w:sz w:val="52"/>
          <w:szCs w:val="24"/>
        </w:rPr>
      </w:pPr>
    </w:p>
    <w:p w14:paraId="56E4F56C">
      <w:pPr>
        <w:spacing w:after="120"/>
        <w:ind w:firstLine="643"/>
        <w:rPr>
          <w:rFonts w:hint="eastAsia" w:ascii="宋体" w:hAnsi="宋体" w:eastAsia="宋体" w:cs="Times New Roman"/>
          <w:b/>
          <w:sz w:val="32"/>
          <w:szCs w:val="16"/>
        </w:rPr>
      </w:pPr>
    </w:p>
    <w:p w14:paraId="28A8073A">
      <w:pPr>
        <w:spacing w:after="120"/>
        <w:ind w:firstLine="643"/>
        <w:jc w:val="center"/>
        <w:rPr>
          <w:rFonts w:hint="eastAsia" w:ascii="宋体" w:hAnsi="宋体" w:eastAsia="宋体" w:cs="Times New Roman"/>
          <w:b/>
          <w:sz w:val="32"/>
          <w:szCs w:val="16"/>
        </w:rPr>
      </w:pPr>
    </w:p>
    <w:p w14:paraId="512A117D">
      <w:pPr>
        <w:spacing w:after="120"/>
        <w:ind w:firstLine="643"/>
        <w:jc w:val="center"/>
        <w:rPr>
          <w:rFonts w:hint="eastAsia" w:ascii="宋体" w:hAnsi="宋体" w:eastAsia="宋体" w:cs="Times New Roman"/>
          <w:b/>
          <w:sz w:val="32"/>
          <w:szCs w:val="16"/>
        </w:rPr>
      </w:pPr>
    </w:p>
    <w:p w14:paraId="55EDC4F2">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6年</w:t>
      </w:r>
      <w:r>
        <w:rPr>
          <w:rFonts w:hint="eastAsia" w:ascii="宋体" w:hAnsi="宋体" w:eastAsia="宋体" w:cs="Times New Roman"/>
          <w:b/>
          <w:sz w:val="32"/>
          <w:szCs w:val="16"/>
          <w:lang w:val="en-US" w:eastAsia="zh-CN"/>
        </w:rPr>
        <w:t>6</w:t>
      </w:r>
      <w:r>
        <w:rPr>
          <w:rFonts w:hint="eastAsia" w:ascii="宋体" w:hAnsi="宋体" w:eastAsia="宋体" w:cs="Times New Roman"/>
          <w:b/>
          <w:sz w:val="32"/>
          <w:szCs w:val="16"/>
        </w:rPr>
        <w:t>月</w:t>
      </w:r>
      <w:r>
        <w:rPr>
          <w:rFonts w:hint="eastAsia" w:ascii="宋体" w:hAnsi="宋体" w:eastAsia="宋体" w:cs="Times New Roman"/>
          <w:b/>
          <w:sz w:val="32"/>
          <w:szCs w:val="16"/>
          <w:lang w:val="en-US" w:eastAsia="zh-CN"/>
        </w:rPr>
        <w:t>29</w:t>
      </w:r>
      <w:r>
        <w:rPr>
          <w:rFonts w:hint="eastAsia" w:ascii="宋体" w:hAnsi="宋体" w:eastAsia="宋体" w:cs="Times New Roman"/>
          <w:b/>
          <w:sz w:val="32"/>
          <w:szCs w:val="16"/>
        </w:rPr>
        <w:t>日</w:t>
      </w:r>
    </w:p>
    <w:p w14:paraId="1DA95E45">
      <w:pPr>
        <w:spacing w:after="120"/>
        <w:ind w:firstLine="643"/>
        <w:jc w:val="center"/>
        <w:rPr>
          <w:rFonts w:hint="eastAsia" w:ascii="宋体" w:hAnsi="宋体" w:eastAsia="宋体" w:cs="Times New Roman"/>
          <w:b/>
          <w:sz w:val="32"/>
          <w:szCs w:val="16"/>
        </w:rPr>
      </w:pPr>
    </w:p>
    <w:p w14:paraId="05923531">
      <w:pPr>
        <w:ind w:firstLine="602"/>
        <w:rPr>
          <w:rFonts w:ascii="仿宋_GB2312" w:hAnsi="Times New Roman" w:eastAsia="仿宋_GB2312" w:cs="Times New Roman"/>
          <w:b/>
          <w:sz w:val="30"/>
          <w:szCs w:val="30"/>
        </w:rPr>
      </w:pPr>
    </w:p>
    <w:p w14:paraId="550F4E26">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4735EE3B">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7B0132E2">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780A060E">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33972DF7">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响应性文件内容及格式-------------------------------28</w:t>
      </w:r>
    </w:p>
    <w:p w14:paraId="49CB1F57">
      <w:pPr>
        <w:ind w:firstLine="562" w:firstLineChars="200"/>
        <w:rPr>
          <w:rFonts w:hint="eastAsia"/>
        </w:rPr>
      </w:pPr>
      <w:r>
        <w:rPr>
          <w:rFonts w:hint="eastAsia" w:ascii="宋体" w:hAnsi="宋体" w:eastAsia="宋体" w:cs="宋体"/>
          <w:b/>
          <w:sz w:val="28"/>
          <w:szCs w:val="32"/>
        </w:rPr>
        <w:t>第五章  合同主要条款 合同签订指引、供应商履约验收指引------42</w:t>
      </w:r>
    </w:p>
    <w:p w14:paraId="107E38C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5555F566">
      <w:pPr>
        <w:ind w:firstLine="2891" w:firstLineChars="9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5DB43D98">
      <w:pPr>
        <w:rPr>
          <w:rFonts w:ascii="Calibri" w:hAnsi="Calibri" w:eastAsia="宋体" w:cs="Times New Roman"/>
        </w:rPr>
      </w:pPr>
    </w:p>
    <w:p w14:paraId="66ABCD8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项目概况：商水县公安局物业服务项目的潜在投标人应在周口市公共资源交易中心网（</w:t>
      </w:r>
      <w:r>
        <w:fldChar w:fldCharType="begin"/>
      </w:r>
      <w:r>
        <w:instrText xml:space="preserve"> HYPERLINK "http://jyzx.zhoukou.gov.cn）获取招标文件，并于2026年" </w:instrText>
      </w:r>
      <w:r>
        <w:fldChar w:fldCharType="separate"/>
      </w:r>
      <w:r>
        <w:rPr>
          <w:rStyle w:val="34"/>
          <w:rFonts w:ascii="宋体" w:hAnsi="宋体" w:eastAsia="宋体" w:cs="宋体"/>
          <w:sz w:val="24"/>
          <w:szCs w:val="24"/>
        </w:rPr>
        <w:t>http://jyzx.zhoukou.gov.cn）获取招标文件，并于2026年</w:t>
      </w:r>
      <w:r>
        <w:rPr>
          <w:rStyle w:val="34"/>
          <w:rFonts w:ascii="宋体" w:hAnsi="宋体" w:eastAsia="宋体" w:cs="宋体"/>
          <w:sz w:val="24"/>
          <w:szCs w:val="24"/>
        </w:rPr>
        <w:fldChar w:fldCharType="end"/>
      </w:r>
      <w:r>
        <w:rPr>
          <w:rFonts w:hint="eastAsia" w:eastAsia="宋体"/>
          <w:lang w:val="en-US" w:eastAsia="zh-CN"/>
        </w:rPr>
        <w:t>7</w:t>
      </w:r>
      <w:r>
        <w:rPr>
          <w:rFonts w:hint="eastAsia" w:ascii="宋体" w:hAnsi="宋体" w:eastAsia="宋体" w:cs="宋体"/>
          <w:sz w:val="24"/>
          <w:szCs w:val="24"/>
        </w:rPr>
        <w:t>月</w:t>
      </w:r>
      <w:r>
        <w:rPr>
          <w:rFonts w:hint="eastAsia" w:ascii="宋体" w:hAnsi="宋体" w:eastAsia="宋体" w:cs="宋体"/>
          <w:sz w:val="24"/>
          <w:szCs w:val="24"/>
          <w:lang w:val="en-US" w:eastAsia="zh-CN"/>
        </w:rPr>
        <w:t>10</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67F7AD2C">
      <w:pPr>
        <w:autoSpaceDE w:val="0"/>
        <w:autoSpaceDN w:val="0"/>
        <w:spacing w:line="360" w:lineRule="auto"/>
        <w:jc w:val="left"/>
        <w:outlineLvl w:val="1"/>
        <w:rPr>
          <w:rFonts w:hint="eastAsia" w:ascii="宋体" w:hAnsi="宋体" w:eastAsia="宋体" w:cs="宋体"/>
          <w:kern w:val="0"/>
          <w:sz w:val="24"/>
          <w:szCs w:val="24"/>
        </w:rPr>
      </w:pPr>
      <w:bookmarkStart w:id="0" w:name="_Toc35393798"/>
      <w:bookmarkStart w:id="1" w:name="_Toc28359089"/>
      <w:bookmarkStart w:id="2" w:name="_Toc35393629"/>
      <w:bookmarkStart w:id="3" w:name="_Toc28359012"/>
      <w:r>
        <w:rPr>
          <w:rFonts w:hint="eastAsia" w:ascii="宋体" w:hAnsi="宋体" w:eastAsia="宋体" w:cs="宋体"/>
          <w:kern w:val="0"/>
          <w:sz w:val="24"/>
          <w:szCs w:val="24"/>
        </w:rPr>
        <w:t>一、项目基本情况</w:t>
      </w:r>
      <w:bookmarkEnd w:id="0"/>
      <w:bookmarkEnd w:id="1"/>
      <w:bookmarkEnd w:id="2"/>
      <w:bookmarkEnd w:id="3"/>
    </w:p>
    <w:p w14:paraId="7FB14F8C">
      <w:pPr>
        <w:autoSpaceDE w:val="0"/>
        <w:autoSpaceDN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项目编号：商水财磋商采购-2026-</w:t>
      </w:r>
      <w:r>
        <w:rPr>
          <w:rFonts w:hint="eastAsia" w:ascii="宋体" w:hAnsi="宋体" w:eastAsia="宋体" w:cs="宋体"/>
          <w:sz w:val="24"/>
          <w:szCs w:val="24"/>
          <w:lang w:val="en-US" w:eastAsia="zh-CN"/>
        </w:rPr>
        <w:t>61</w:t>
      </w:r>
    </w:p>
    <w:p w14:paraId="63774F38">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项目名称：商水县公安局物业服务项目</w:t>
      </w:r>
      <w:r>
        <w:rPr>
          <w:rFonts w:hint="eastAsia" w:ascii="宋体" w:hAnsi="宋体" w:eastAsia="宋体" w:cs="宋体"/>
          <w:sz w:val="24"/>
          <w:szCs w:val="24"/>
        </w:rPr>
        <w:tab/>
      </w:r>
    </w:p>
    <w:p w14:paraId="732700E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3A5B0E97">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预算金额：4</w:t>
      </w:r>
      <w:r>
        <w:rPr>
          <w:rFonts w:hint="eastAsia" w:ascii="宋体" w:hAnsi="宋体" w:eastAsia="宋体" w:cs="宋体"/>
          <w:sz w:val="24"/>
          <w:szCs w:val="24"/>
          <w:lang w:val="en-US" w:eastAsia="zh-CN"/>
        </w:rPr>
        <w:t>5</w:t>
      </w:r>
      <w:r>
        <w:rPr>
          <w:rFonts w:hint="eastAsia" w:ascii="宋体" w:hAnsi="宋体" w:eastAsia="宋体" w:cs="宋体"/>
          <w:sz w:val="24"/>
          <w:szCs w:val="24"/>
        </w:rPr>
        <w:t>0000.00元</w:t>
      </w:r>
    </w:p>
    <w:p w14:paraId="524B7AD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最高限价：4</w:t>
      </w:r>
      <w:r>
        <w:rPr>
          <w:rFonts w:hint="eastAsia" w:ascii="宋体" w:hAnsi="宋体" w:eastAsia="宋体" w:cs="宋体"/>
          <w:sz w:val="24"/>
          <w:szCs w:val="24"/>
          <w:lang w:val="en-US" w:eastAsia="zh-CN"/>
        </w:rPr>
        <w:t>5</w:t>
      </w:r>
      <w:r>
        <w:rPr>
          <w:rFonts w:hint="eastAsia" w:ascii="宋体" w:hAnsi="宋体" w:eastAsia="宋体" w:cs="宋体"/>
          <w:sz w:val="24"/>
          <w:szCs w:val="24"/>
        </w:rPr>
        <w:t>0000.00元</w:t>
      </w:r>
    </w:p>
    <w:p w14:paraId="34B3741A">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01EB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6379CA8E">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25CA3DE">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7076645">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36D0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3B939C8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28E8BC7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sz w:val="24"/>
                <w:szCs w:val="24"/>
              </w:rPr>
              <w:t>商水县公安局物业服务项目</w:t>
            </w:r>
          </w:p>
        </w:tc>
        <w:tc>
          <w:tcPr>
            <w:tcW w:w="1985" w:type="dxa"/>
            <w:vAlign w:val="center"/>
          </w:tcPr>
          <w:p w14:paraId="0392EE69">
            <w:pPr>
              <w:adjustRightInd w:val="0"/>
              <w:snapToGrid w:val="0"/>
              <w:spacing w:line="360" w:lineRule="auto"/>
              <w:jc w:val="center"/>
              <w:rPr>
                <w:rFonts w:hint="eastAsia" w:ascii="宋体" w:hAnsi="宋体" w:eastAsia="宋体" w:cs="宋体"/>
                <w:kern w:val="0"/>
                <w:sz w:val="24"/>
                <w:szCs w:val="24"/>
              </w:rPr>
            </w:pPr>
            <w:bookmarkStart w:id="4" w:name="OLE_LINK1"/>
            <w:r>
              <w:rPr>
                <w:rFonts w:hint="eastAsia" w:ascii="宋体" w:hAnsi="宋体" w:eastAsia="宋体" w:cs="宋体"/>
                <w:kern w:val="0"/>
                <w:sz w:val="24"/>
                <w:szCs w:val="24"/>
              </w:rPr>
              <w:t>4</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0000.00</w:t>
            </w:r>
            <w:bookmarkEnd w:id="4"/>
          </w:p>
        </w:tc>
      </w:tr>
    </w:tbl>
    <w:p w14:paraId="41033B47">
      <w:pPr>
        <w:spacing w:line="360" w:lineRule="auto"/>
        <w:ind w:firstLine="480" w:firstLineChars="200"/>
        <w:jc w:val="left"/>
        <w:rPr>
          <w:rFonts w:hint="eastAsia" w:ascii="Calibri" w:hAnsi="宋体" w:cs="宋体"/>
          <w:sz w:val="24"/>
          <w:szCs w:val="24"/>
          <w:shd w:val="clear" w:color="auto" w:fill="FFFFFF"/>
        </w:rPr>
      </w:pPr>
      <w:r>
        <w:rPr>
          <w:rFonts w:hint="eastAsia" w:ascii="宋体" w:hAnsi="宋体" w:eastAsia="宋体" w:cs="宋体"/>
          <w:sz w:val="24"/>
          <w:szCs w:val="24"/>
        </w:rPr>
        <w:t>采购需求：详见采购文件</w:t>
      </w:r>
      <w:r>
        <w:rPr>
          <w:rFonts w:hint="eastAsia" w:ascii="宋体" w:hAnsi="宋体" w:eastAsia="宋体" w:cs="宋体"/>
          <w:sz w:val="24"/>
          <w:szCs w:val="24"/>
          <w:lang w:eastAsia="zh-CN"/>
        </w:rPr>
        <w:t>；</w:t>
      </w:r>
      <w:r>
        <w:rPr>
          <w:rFonts w:hint="eastAsia" w:ascii="Calibri" w:hAnsi="宋体" w:cs="宋体"/>
          <w:sz w:val="24"/>
          <w:szCs w:val="24"/>
          <w:shd w:val="clear" w:color="auto" w:fill="FFFFFF"/>
        </w:rPr>
        <w:t>“供应商对其提供的产品请出具《关于符合本国产品标准的声明函》或财政部会同有关部门规定的有关证明文件”。</w:t>
      </w:r>
    </w:p>
    <w:p w14:paraId="56A740A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服务期限：1年</w:t>
      </w:r>
    </w:p>
    <w:p w14:paraId="69695908">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合同履行期限：1年</w:t>
      </w:r>
    </w:p>
    <w:p w14:paraId="0989717C">
      <w:pPr>
        <w:spacing w:line="360" w:lineRule="auto"/>
        <w:ind w:firstLine="480" w:firstLineChars="200"/>
        <w:jc w:val="left"/>
        <w:rPr>
          <w:rFonts w:hint="eastAsia" w:ascii="宋体" w:hAnsi="宋体" w:eastAsia="宋体" w:cs="宋体"/>
          <w:sz w:val="24"/>
          <w:szCs w:val="24"/>
        </w:rPr>
      </w:pPr>
      <w:bookmarkStart w:id="5" w:name="_Toc28359013"/>
      <w:bookmarkStart w:id="6" w:name="_Toc35393630"/>
      <w:bookmarkStart w:id="7" w:name="_Toc28359090"/>
      <w:bookmarkStart w:id="8" w:name="_Toc35393799"/>
      <w:r>
        <w:rPr>
          <w:rFonts w:hint="eastAsia" w:ascii="宋体" w:hAnsi="宋体" w:eastAsia="宋体" w:cs="宋体"/>
          <w:sz w:val="24"/>
          <w:szCs w:val="24"/>
        </w:rPr>
        <w:t>是否接受进口产品：否</w:t>
      </w:r>
    </w:p>
    <w:p w14:paraId="78D352E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5E202BE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w:t>
      </w:r>
      <w:r>
        <w:rPr>
          <w:rFonts w:hint="eastAsia" w:ascii="宋体" w:hAnsi="宋体" w:eastAsia="宋体" w:cs="宋体"/>
          <w:kern w:val="0"/>
          <w:sz w:val="24"/>
          <w:szCs w:val="24"/>
        </w:rPr>
        <w:t>4</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0000.00</w:t>
      </w:r>
      <w:r>
        <w:rPr>
          <w:rFonts w:hint="eastAsia" w:ascii="宋体" w:hAnsi="宋体" w:eastAsia="宋体" w:cs="宋体"/>
          <w:sz w:val="24"/>
          <w:szCs w:val="24"/>
        </w:rPr>
        <w:t>元，必须提供中小企业声明函。</w:t>
      </w:r>
    </w:p>
    <w:p w14:paraId="134026FD">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5"/>
      <w:bookmarkEnd w:id="6"/>
      <w:bookmarkEnd w:id="7"/>
      <w:bookmarkEnd w:id="8"/>
    </w:p>
    <w:p w14:paraId="1F247FFE">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564F0312">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（1）具有独立承担民事责任的能力；</w:t>
      </w:r>
    </w:p>
    <w:p w14:paraId="3035B48A">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（2）具有良好的商业信誉和健全的财务会计制度；</w:t>
      </w:r>
    </w:p>
    <w:p w14:paraId="175BD44C">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（3）具有履行合同所必需的设备和专业技术能力；</w:t>
      </w:r>
    </w:p>
    <w:p w14:paraId="38EC29F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（4）有依法缴纳税收和社会保障资金的良好记录；</w:t>
      </w:r>
    </w:p>
    <w:p w14:paraId="5713F2ED">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（5）参加政府采购活动前三年内，在经营活动中没有重大违法记录；</w:t>
      </w:r>
    </w:p>
    <w:p w14:paraId="335B5F64">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（6）法律、行政法规规定的其他条件。</w:t>
      </w:r>
    </w:p>
    <w:p w14:paraId="53674B61">
      <w:pPr>
        <w:autoSpaceDE w:val="0"/>
        <w:autoSpaceDN w:val="0"/>
        <w:spacing w:line="360" w:lineRule="auto"/>
        <w:ind w:firstLine="480"/>
        <w:rPr>
          <w:rFonts w:hint="eastAsia" w:ascii="宋体" w:hAnsi="宋体" w:eastAsia="宋体" w:cs="宋体"/>
          <w:sz w:val="24"/>
          <w:szCs w:val="24"/>
        </w:rPr>
      </w:pPr>
      <w:bookmarkStart w:id="9" w:name="_Toc28359014"/>
      <w:bookmarkStart w:id="10"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CC3B017">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1" w:name="_Toc35393631"/>
      <w:bookmarkStart w:id="12" w:name="_Toc35393800"/>
    </w:p>
    <w:p w14:paraId="3A4732C1">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5872EC21">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9"/>
      <w:bookmarkEnd w:id="10"/>
      <w:bookmarkEnd w:id="11"/>
      <w:bookmarkEnd w:id="12"/>
    </w:p>
    <w:p w14:paraId="4BD99BE8">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rPr>
        <w:t>2026年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29</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rPr>
        <w:t>2026年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763EFF0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69CA910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2A7929">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4776D58A">
      <w:pPr>
        <w:autoSpaceDE w:val="0"/>
        <w:autoSpaceDN w:val="0"/>
        <w:spacing w:line="360" w:lineRule="auto"/>
        <w:jc w:val="left"/>
        <w:outlineLvl w:val="1"/>
        <w:rPr>
          <w:rFonts w:hint="eastAsia" w:ascii="宋体" w:hAnsi="宋体" w:eastAsia="宋体" w:cs="宋体"/>
          <w:kern w:val="0"/>
          <w:sz w:val="24"/>
          <w:szCs w:val="24"/>
        </w:rPr>
      </w:pPr>
      <w:bookmarkStart w:id="13" w:name="_Toc35393632"/>
      <w:bookmarkStart w:id="14" w:name="_Toc28359092"/>
      <w:bookmarkStart w:id="15" w:name="_Toc28359015"/>
      <w:bookmarkStart w:id="16" w:name="_Toc35393801"/>
      <w:r>
        <w:rPr>
          <w:rFonts w:hint="eastAsia" w:ascii="宋体" w:hAnsi="宋体" w:eastAsia="宋体" w:cs="宋体"/>
          <w:kern w:val="0"/>
          <w:sz w:val="24"/>
          <w:szCs w:val="24"/>
        </w:rPr>
        <w:t>四、响应文件提交</w:t>
      </w:r>
      <w:bookmarkEnd w:id="13"/>
      <w:bookmarkEnd w:id="14"/>
      <w:bookmarkEnd w:id="15"/>
      <w:bookmarkEnd w:id="16"/>
    </w:p>
    <w:p w14:paraId="34EAD91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3097058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2CBC9C8F">
      <w:pPr>
        <w:autoSpaceDE w:val="0"/>
        <w:autoSpaceDN w:val="0"/>
        <w:spacing w:line="360" w:lineRule="auto"/>
        <w:jc w:val="left"/>
        <w:outlineLvl w:val="1"/>
        <w:rPr>
          <w:rFonts w:hint="eastAsia" w:ascii="宋体" w:hAnsi="宋体" w:eastAsia="宋体" w:cs="宋体"/>
          <w:kern w:val="0"/>
          <w:sz w:val="24"/>
          <w:szCs w:val="24"/>
        </w:rPr>
      </w:pPr>
      <w:bookmarkStart w:id="17" w:name="_Toc28359093"/>
      <w:bookmarkStart w:id="18" w:name="_Toc35393633"/>
      <w:bookmarkStart w:id="19" w:name="_Toc28359016"/>
      <w:bookmarkStart w:id="20" w:name="_Toc35393802"/>
      <w:r>
        <w:rPr>
          <w:rFonts w:hint="eastAsia" w:ascii="宋体" w:hAnsi="宋体" w:eastAsia="宋体" w:cs="宋体"/>
          <w:kern w:val="0"/>
          <w:sz w:val="24"/>
          <w:szCs w:val="24"/>
        </w:rPr>
        <w:t>五、开启</w:t>
      </w:r>
      <w:bookmarkEnd w:id="17"/>
      <w:bookmarkEnd w:id="18"/>
      <w:bookmarkEnd w:id="19"/>
      <w:bookmarkEnd w:id="20"/>
    </w:p>
    <w:p w14:paraId="5ACEE57A">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4E4656C1">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7B7B175B">
      <w:pPr>
        <w:autoSpaceDE w:val="0"/>
        <w:autoSpaceDN w:val="0"/>
        <w:spacing w:line="360" w:lineRule="auto"/>
        <w:jc w:val="left"/>
        <w:outlineLvl w:val="1"/>
        <w:rPr>
          <w:rFonts w:hint="eastAsia" w:ascii="宋体" w:hAnsi="宋体" w:eastAsia="宋体" w:cs="宋体"/>
          <w:kern w:val="0"/>
          <w:sz w:val="24"/>
          <w:szCs w:val="24"/>
        </w:rPr>
      </w:pPr>
      <w:bookmarkStart w:id="21" w:name="_Toc28359017"/>
      <w:bookmarkStart w:id="22" w:name="_Toc35393803"/>
      <w:bookmarkStart w:id="23" w:name="_Toc28359094"/>
      <w:bookmarkStart w:id="24" w:name="_Toc35393634"/>
      <w:r>
        <w:rPr>
          <w:rFonts w:hint="eastAsia" w:ascii="宋体" w:hAnsi="宋体" w:eastAsia="宋体" w:cs="宋体"/>
          <w:kern w:val="0"/>
          <w:sz w:val="24"/>
          <w:szCs w:val="24"/>
        </w:rPr>
        <w:t>六、公告期限</w:t>
      </w:r>
      <w:bookmarkEnd w:id="21"/>
      <w:bookmarkEnd w:id="22"/>
      <w:bookmarkEnd w:id="23"/>
      <w:bookmarkEnd w:id="24"/>
    </w:p>
    <w:p w14:paraId="3C3BF7D1">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639EED35">
      <w:pPr>
        <w:autoSpaceDE w:val="0"/>
        <w:autoSpaceDN w:val="0"/>
        <w:spacing w:line="360" w:lineRule="auto"/>
        <w:jc w:val="left"/>
        <w:outlineLvl w:val="1"/>
        <w:rPr>
          <w:rFonts w:hint="eastAsia" w:ascii="宋体" w:hAnsi="宋体" w:eastAsia="宋体" w:cs="宋体"/>
          <w:kern w:val="0"/>
          <w:sz w:val="24"/>
          <w:szCs w:val="24"/>
        </w:rPr>
      </w:pPr>
      <w:bookmarkStart w:id="25" w:name="_Toc35393635"/>
      <w:bookmarkStart w:id="26" w:name="_Toc35393804"/>
      <w:r>
        <w:rPr>
          <w:rFonts w:hint="eastAsia" w:ascii="宋体" w:hAnsi="宋体" w:eastAsia="宋体" w:cs="宋体"/>
          <w:kern w:val="0"/>
          <w:sz w:val="24"/>
          <w:szCs w:val="24"/>
        </w:rPr>
        <w:t>七、其他补充事宜</w:t>
      </w:r>
      <w:bookmarkEnd w:id="25"/>
      <w:bookmarkEnd w:id="26"/>
    </w:p>
    <w:p w14:paraId="62FEF3C0">
      <w:pPr>
        <w:autoSpaceDE w:val="0"/>
        <w:autoSpaceDN w:val="0"/>
        <w:spacing w:line="360" w:lineRule="auto"/>
        <w:jc w:val="left"/>
        <w:outlineLvl w:val="1"/>
        <w:rPr>
          <w:rFonts w:hint="eastAsia" w:ascii="宋体" w:hAnsi="宋体" w:eastAsia="宋体" w:cs="宋体"/>
          <w:kern w:val="0"/>
          <w:sz w:val="24"/>
          <w:szCs w:val="24"/>
        </w:rPr>
      </w:pPr>
      <w:bookmarkStart w:id="27" w:name="_Toc35393636"/>
      <w:bookmarkStart w:id="28" w:name="_Toc28359018"/>
      <w:bookmarkStart w:id="29" w:name="_Toc35393805"/>
      <w:bookmarkStart w:id="30" w:name="_Toc28359095"/>
      <w:r>
        <w:rPr>
          <w:rFonts w:hint="eastAsia" w:ascii="宋体" w:hAnsi="宋体" w:eastAsia="宋体" w:cs="宋体"/>
          <w:kern w:val="0"/>
          <w:sz w:val="24"/>
          <w:szCs w:val="24"/>
        </w:rPr>
        <w:t>八、凡对本次采购提出询问，请按以下方式联系。</w:t>
      </w:r>
      <w:bookmarkEnd w:id="27"/>
      <w:bookmarkEnd w:id="28"/>
      <w:bookmarkEnd w:id="29"/>
      <w:bookmarkEnd w:id="30"/>
    </w:p>
    <w:p w14:paraId="69DA035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6BBFCED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称：商水县公安局</w:t>
      </w:r>
    </w:p>
    <w:p w14:paraId="386FEA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址：商水县境内</w:t>
      </w:r>
    </w:p>
    <w:p w14:paraId="6EA63E8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1" w:name="OLE_LINK3"/>
      <w:bookmarkStart w:id="32" w:name="_Toc28359009"/>
      <w:bookmarkStart w:id="33" w:name="_Toc28359086"/>
      <w:r>
        <w:rPr>
          <w:rFonts w:hint="eastAsia" w:ascii="宋体" w:hAnsi="宋体" w:eastAsia="宋体" w:cs="宋体"/>
          <w:sz w:val="24"/>
          <w:szCs w:val="24"/>
          <w:lang w:val="en-US" w:eastAsia="zh-CN"/>
        </w:rPr>
        <w:t xml:space="preserve">王先峰    </w:t>
      </w:r>
      <w:r>
        <w:rPr>
          <w:rFonts w:hint="eastAsia" w:ascii="宋体" w:hAnsi="宋体" w:eastAsia="宋体" w:cs="宋体"/>
          <w:sz w:val="24"/>
          <w:szCs w:val="24"/>
        </w:rPr>
        <w:t>联系方式：13592282666</w:t>
      </w:r>
    </w:p>
    <w:bookmarkEnd w:id="31"/>
    <w:p w14:paraId="7ABA18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2"/>
      <w:bookmarkEnd w:id="33"/>
    </w:p>
    <w:p w14:paraId="5054C89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5F9FCA9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102B706D">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郝冰</w:t>
      </w:r>
    </w:p>
    <w:p w14:paraId="6D84C53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w:t>
      </w:r>
      <w:bookmarkStart w:id="34" w:name="_Toc28359010"/>
      <w:bookmarkStart w:id="35" w:name="_Toc28359087"/>
      <w:r>
        <w:rPr>
          <w:rFonts w:hint="eastAsia" w:ascii="宋体" w:hAnsi="宋体" w:eastAsia="宋体" w:cs="宋体"/>
          <w:sz w:val="24"/>
          <w:szCs w:val="24"/>
          <w:lang w:val="en-US" w:eastAsia="zh-CN"/>
        </w:rPr>
        <w:t>0394-8106517、13513878800</w:t>
      </w:r>
      <w:r>
        <w:rPr>
          <w:rFonts w:hint="eastAsia" w:ascii="宋体" w:hAnsi="宋体" w:eastAsia="宋体" w:cs="宋体"/>
          <w:sz w:val="24"/>
          <w:szCs w:val="24"/>
        </w:rPr>
        <w:t>　　　　</w:t>
      </w:r>
    </w:p>
    <w:bookmarkEnd w:id="34"/>
    <w:bookmarkEnd w:id="35"/>
    <w:p w14:paraId="198E8AA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3.监督单位：商水县财政局</w:t>
      </w:r>
    </w:p>
    <w:p w14:paraId="0C68E615">
      <w:pPr>
        <w:spacing w:line="360" w:lineRule="auto"/>
        <w:ind w:firstLine="720" w:firstLineChars="300"/>
        <w:rPr>
          <w:rFonts w:hint="eastAsia"/>
          <w:sz w:val="24"/>
          <w:szCs w:val="24"/>
        </w:rPr>
      </w:pPr>
      <w:r>
        <w:rPr>
          <w:rFonts w:hint="eastAsia"/>
          <w:sz w:val="24"/>
          <w:szCs w:val="24"/>
        </w:rPr>
        <w:t>联系方式：0394-7821169</w:t>
      </w:r>
    </w:p>
    <w:p w14:paraId="2F4F71D2">
      <w:pPr>
        <w:spacing w:after="120"/>
        <w:ind w:firstLine="480" w:firstLineChars="200"/>
        <w:rPr>
          <w:rFonts w:hint="eastAsia" w:ascii="宋体" w:hAnsi="宋体" w:eastAsia="宋体" w:cs="宋体"/>
          <w:sz w:val="24"/>
          <w:szCs w:val="24"/>
        </w:rPr>
      </w:pPr>
    </w:p>
    <w:p w14:paraId="15CE55FD">
      <w:pPr>
        <w:spacing w:after="120"/>
        <w:rPr>
          <w:rFonts w:ascii="Times New Roman" w:hAnsi="Times New Roman" w:eastAsia="宋体" w:cs="Times New Roman"/>
          <w:szCs w:val="24"/>
        </w:rPr>
      </w:pPr>
    </w:p>
    <w:p w14:paraId="27C59671">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6229241F">
      <w:pPr>
        <w:tabs>
          <w:tab w:val="left" w:pos="0"/>
          <w:tab w:val="left" w:pos="993"/>
          <w:tab w:val="left" w:pos="1134"/>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29</w:t>
      </w:r>
      <w:r>
        <w:rPr>
          <w:rFonts w:hint="eastAsia" w:ascii="宋体" w:hAnsi="宋体" w:eastAsia="宋体" w:cs="宋体"/>
          <w:sz w:val="24"/>
          <w:szCs w:val="24"/>
        </w:rPr>
        <w:t>日</w:t>
      </w:r>
      <w:bookmarkStart w:id="48" w:name="_GoBack"/>
      <w:bookmarkEnd w:id="48"/>
      <w:r>
        <w:rPr>
          <w:rFonts w:hint="eastAsia" w:ascii="宋体" w:hAnsi="宋体" w:eastAsia="宋体" w:cs="宋体"/>
          <w:sz w:val="24"/>
          <w:szCs w:val="24"/>
        </w:rPr>
        <w:t>　</w:t>
      </w:r>
    </w:p>
    <w:p w14:paraId="5F5BA681">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5A0F9C9F">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0A868F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3F85FF9">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16B437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6740C17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3A4BECD8">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0DC9EDCB">
            <w:pPr>
              <w:rPr>
                <w:rFonts w:hint="eastAsia" w:ascii="宋体" w:hAnsi="宋体" w:eastAsia="宋体" w:cs="宋体"/>
                <w:sz w:val="24"/>
                <w:szCs w:val="24"/>
              </w:rPr>
            </w:pPr>
            <w:r>
              <w:rPr>
                <w:rFonts w:hint="eastAsia" w:ascii="宋体" w:hAnsi="宋体" w:eastAsia="宋体" w:cs="宋体"/>
                <w:sz w:val="24"/>
                <w:szCs w:val="24"/>
              </w:rPr>
              <w:t>内  容</w:t>
            </w:r>
          </w:p>
        </w:tc>
      </w:tr>
      <w:tr w14:paraId="275E43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1AC6B56B">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42A7780">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7C375B17">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w:t>
            </w:r>
            <w:r>
              <w:rPr>
                <w:rFonts w:hint="eastAsia" w:ascii="宋体" w:hAnsi="宋体" w:eastAsia="宋体" w:cs="宋体"/>
                <w:sz w:val="24"/>
                <w:szCs w:val="24"/>
              </w:rPr>
              <w:t>商水县公安局物业服务项目</w:t>
            </w:r>
          </w:p>
          <w:p w14:paraId="72AE6947">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w:t>
            </w:r>
            <w:r>
              <w:rPr>
                <w:rFonts w:hint="eastAsia" w:ascii="宋体" w:hAnsi="宋体" w:eastAsia="宋体" w:cs="宋体"/>
                <w:sz w:val="24"/>
                <w:szCs w:val="24"/>
              </w:rPr>
              <w:t>商水县公安局物业服务项目</w:t>
            </w:r>
            <w:r>
              <w:rPr>
                <w:rFonts w:hint="eastAsia" w:ascii="宋体" w:hAnsi="宋体" w:eastAsia="宋体" w:cs="宋体"/>
                <w:color w:val="000000"/>
                <w:sz w:val="24"/>
                <w:szCs w:val="24"/>
              </w:rPr>
              <w:tab/>
            </w:r>
          </w:p>
          <w:p w14:paraId="2809C699">
            <w:pPr>
              <w:rPr>
                <w:rFonts w:hint="eastAsia" w:ascii="宋体" w:hAnsi="宋体" w:eastAsia="宋体" w:cs="宋体"/>
                <w:color w:val="000000"/>
                <w:sz w:val="24"/>
                <w:szCs w:val="24"/>
              </w:rPr>
            </w:pPr>
            <w:r>
              <w:rPr>
                <w:rFonts w:hint="eastAsia" w:ascii="宋体" w:hAnsi="宋体" w:eastAsia="宋体" w:cs="宋体"/>
                <w:color w:val="000000"/>
                <w:sz w:val="24"/>
                <w:szCs w:val="24"/>
              </w:rPr>
              <w:t>采购人：</w:t>
            </w:r>
            <w:r>
              <w:rPr>
                <w:rFonts w:hint="eastAsia" w:ascii="宋体" w:hAnsi="宋体" w:eastAsia="宋体" w:cs="宋体"/>
                <w:sz w:val="24"/>
                <w:szCs w:val="24"/>
              </w:rPr>
              <w:t>商水县公安局</w:t>
            </w:r>
          </w:p>
          <w:p w14:paraId="1A14B486">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0E6017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4EC3FB">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6C16446">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7430C770">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7A369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17665DE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4D2C91F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41E7F1DE">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78D13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1C16265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8C983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05BE83C1">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55FD9D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0E13C5E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279CCF78">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45CFF52D">
            <w:pPr>
              <w:rPr>
                <w:rFonts w:hint="eastAsia" w:ascii="宋体" w:hAnsi="宋体" w:eastAsia="宋体" w:cs="宋体"/>
                <w:sz w:val="24"/>
                <w:szCs w:val="24"/>
              </w:rPr>
            </w:pPr>
            <w:r>
              <w:rPr>
                <w:rFonts w:hint="eastAsia" w:ascii="宋体" w:hAnsi="宋体" w:eastAsia="宋体" w:cs="宋体"/>
                <w:sz w:val="24"/>
                <w:szCs w:val="24"/>
              </w:rPr>
              <w:t>人民币</w:t>
            </w:r>
          </w:p>
        </w:tc>
      </w:tr>
      <w:tr w14:paraId="00F0FC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7D85D11F">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1B499A9">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5877A490">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7B2F23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381A8D4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DAAD67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4DF2EB06">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072A50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5A7DCC3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271011F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2E8D8B6B">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9FC51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7D52B30C">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8ABD85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239804C9">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37E5FE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DB5447">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C3D1F1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6FDE22B2">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9B96E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0D51F39B">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FB31B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0EAEF9FF">
            <w:pPr>
              <w:rPr>
                <w:rFonts w:hint="eastAsia" w:ascii="宋体" w:hAnsi="宋体" w:eastAsia="宋体" w:cs="宋体"/>
                <w:sz w:val="24"/>
                <w:szCs w:val="24"/>
              </w:rPr>
            </w:pPr>
            <w:r>
              <w:rPr>
                <w:rFonts w:hint="eastAsia" w:ascii="宋体" w:hAnsi="宋体" w:eastAsia="宋体" w:cs="宋体"/>
                <w:sz w:val="24"/>
                <w:szCs w:val="24"/>
              </w:rPr>
              <w:t>无</w:t>
            </w:r>
          </w:p>
        </w:tc>
      </w:tr>
      <w:tr w14:paraId="6458B9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09C47337">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084C7A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10ECB7ED">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08E57B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AD2D70C">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4590C120">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5D4DB354">
            <w:pPr>
              <w:ind w:firstLine="240" w:firstLineChars="100"/>
              <w:rPr>
                <w:rFonts w:hint="eastAsia" w:ascii="宋体" w:hAnsi="宋体" w:eastAsia="宋体" w:cs="宋体"/>
                <w:sz w:val="24"/>
                <w:szCs w:val="24"/>
              </w:rPr>
            </w:pPr>
            <w:r>
              <w:rPr>
                <w:rFonts w:hint="eastAsia" w:ascii="宋体" w:hAnsi="宋体" w:eastAsia="宋体" w:cs="宋体"/>
                <w:sz w:val="24"/>
                <w:szCs w:val="24"/>
                <w:u w:val="single"/>
              </w:rPr>
              <w:t>2026</w:t>
            </w:r>
            <w:r>
              <w:rPr>
                <w:rFonts w:hint="eastAsia" w:ascii="宋体" w:hAnsi="宋体" w:eastAsia="宋体" w:cs="宋体"/>
                <w:bCs/>
                <w:sz w:val="24"/>
                <w:szCs w:val="24"/>
                <w:u w:val="single"/>
              </w:rPr>
              <w:t>年   月   日  点  分</w:t>
            </w:r>
            <w:r>
              <w:rPr>
                <w:rFonts w:hint="eastAsia" w:ascii="宋体" w:hAnsi="宋体" w:eastAsia="宋体" w:cs="宋体"/>
                <w:bCs/>
                <w:sz w:val="24"/>
                <w:szCs w:val="24"/>
              </w:rPr>
              <w:t>（北京时间）</w:t>
            </w:r>
          </w:p>
        </w:tc>
      </w:tr>
      <w:tr w14:paraId="1C5996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66AD896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2A7CB6F8">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D840251">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507A98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33DF16A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07567B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0318261B">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u w:val="single"/>
              </w:rPr>
              <w:t xml:space="preserve">2026  </w:t>
            </w:r>
            <w:r>
              <w:rPr>
                <w:rFonts w:hint="eastAsia" w:ascii="宋体" w:hAnsi="宋体" w:eastAsia="宋体" w:cs="宋体"/>
                <w:bCs/>
                <w:sz w:val="24"/>
                <w:szCs w:val="24"/>
                <w:u w:val="single"/>
              </w:rPr>
              <w:t>年   月   日  点  分</w:t>
            </w:r>
            <w:r>
              <w:rPr>
                <w:rFonts w:hint="eastAsia" w:ascii="宋体" w:hAnsi="宋体" w:eastAsia="宋体" w:cs="宋体"/>
                <w:bCs/>
                <w:sz w:val="24"/>
                <w:szCs w:val="24"/>
              </w:rPr>
              <w:t>（北京时间）</w:t>
            </w:r>
          </w:p>
        </w:tc>
      </w:tr>
      <w:tr w14:paraId="7D6BBA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0A42C769">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EE8C07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022C6D5A">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3DD364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28D2888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2FCC595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4D8D3913">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768066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71B5BBE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3F66C4D">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7FA5A8A6">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1143F0FA">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140609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6E0D29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9FBBD3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79963F44">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0CE51E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46A9CEE0">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7240FC">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9340D0A">
            <w:pPr>
              <w:jc w:val="left"/>
              <w:rPr>
                <w:rFonts w:hint="eastAsia" w:ascii="宋体" w:hAnsi="宋体" w:eastAsia="宋体" w:cs="宋体"/>
                <w:sz w:val="24"/>
                <w:szCs w:val="24"/>
              </w:rPr>
            </w:pPr>
            <w:r>
              <w:rPr>
                <w:rFonts w:hint="eastAsia" w:ascii="宋体" w:hAnsi="宋体" w:eastAsia="宋体" w:cs="宋体"/>
                <w:sz w:val="24"/>
                <w:szCs w:val="24"/>
              </w:rPr>
              <w:t>1年</w:t>
            </w:r>
          </w:p>
        </w:tc>
      </w:tr>
      <w:tr w14:paraId="59EDAD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4CCE68F0">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259C916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02824069">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71CA0B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0E26BC0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F0955C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42C9454">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结算周期:物业费3个月支付一次;</w:t>
            </w:r>
          </w:p>
          <w:p w14:paraId="5D4316A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支付方式:供应商按采购人审核确认的服务费金额开具服务费发票，采购人自收到发票后10个工作日内将服务费转账至供应商指定账户.</w:t>
            </w:r>
          </w:p>
        </w:tc>
      </w:tr>
      <w:tr w14:paraId="2FFA0C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F390A9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A594927">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4E5863D0">
            <w:pPr>
              <w:tabs>
                <w:tab w:val="left" w:pos="8640"/>
              </w:tabs>
              <w:ind w:left="-2" w:leftChars="-1"/>
              <w:rPr>
                <w:rFonts w:hint="eastAsia" w:cs="宋体"/>
              </w:rPr>
            </w:pPr>
            <w:r>
              <w:rPr>
                <w:rFonts w:ascii="宋体" w:hAnsi="宋体" w:eastAsia="宋体" w:cs="宋体"/>
                <w:sz w:val="24"/>
                <w:szCs w:val="24"/>
              </w:rPr>
              <w:t>供应商自行与采购人联系勘察现场（详见合格供应商4.6）</w:t>
            </w:r>
          </w:p>
        </w:tc>
      </w:tr>
      <w:tr w14:paraId="38497B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26B071E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A0FA1C8">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Cs/>
                <w:sz w:val="24"/>
                <w:szCs w:val="24"/>
              </w:rPr>
              <w:t>报价</w:t>
            </w:r>
          </w:p>
        </w:tc>
        <w:tc>
          <w:tcPr>
            <w:tcW w:w="6615" w:type="dxa"/>
            <w:vAlign w:val="center"/>
          </w:tcPr>
          <w:p w14:paraId="24BE6C32">
            <w:pPr>
              <w:tabs>
                <w:tab w:val="left" w:pos="8640"/>
              </w:tabs>
              <w:jc w:val="left"/>
              <w:rPr>
                <w:rFonts w:hint="eastAsia" w:ascii="宋体" w:hAnsi="宋体" w:eastAsia="宋体" w:cs="宋体"/>
                <w:sz w:val="24"/>
                <w:szCs w:val="24"/>
              </w:rPr>
            </w:pPr>
            <w:r>
              <w:rPr>
                <w:rFonts w:hint="eastAsia" w:ascii="宋体" w:hAnsi="宋体" w:eastAsia="宋体" w:cs="宋体"/>
                <w:bCs/>
                <w:sz w:val="24"/>
                <w:szCs w:val="24"/>
              </w:rPr>
              <w:t>一次报价</w:t>
            </w:r>
          </w:p>
        </w:tc>
      </w:tr>
      <w:tr w14:paraId="3C3FCA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760B26B6">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24D8FEBE">
            <w:pPr>
              <w:tabs>
                <w:tab w:val="left" w:pos="8640"/>
              </w:tabs>
              <w:ind w:firstLine="482"/>
              <w:jc w:val="left"/>
              <w:rPr>
                <w:rFonts w:hint="eastAsia" w:ascii="宋体" w:hAnsi="宋体" w:eastAsia="宋体" w:cs="宋体"/>
                <w:sz w:val="24"/>
                <w:szCs w:val="24"/>
              </w:rPr>
            </w:pPr>
            <w:r>
              <w:rPr>
                <w:rFonts w:hint="eastAsia" w:ascii="宋体" w:hAnsi="宋体" w:eastAsia="宋体" w:cs="宋体"/>
                <w:sz w:val="24"/>
                <w:szCs w:val="24"/>
              </w:rPr>
              <w:t>本项目招标控制价：¥4</w:t>
            </w:r>
            <w:r>
              <w:rPr>
                <w:rFonts w:hint="eastAsia" w:ascii="宋体" w:hAnsi="宋体" w:eastAsia="宋体" w:cs="宋体"/>
                <w:sz w:val="24"/>
                <w:szCs w:val="24"/>
                <w:lang w:val="en-US" w:eastAsia="zh-CN"/>
              </w:rPr>
              <w:t>5</w:t>
            </w:r>
            <w:r>
              <w:rPr>
                <w:rFonts w:hint="eastAsia" w:ascii="宋体" w:hAnsi="宋体" w:eastAsia="宋体" w:cs="宋体"/>
                <w:sz w:val="24"/>
                <w:szCs w:val="24"/>
              </w:rPr>
              <w:t>0000.00元</w:t>
            </w:r>
          </w:p>
          <w:p w14:paraId="33B184C8">
            <w:pPr>
              <w:tabs>
                <w:tab w:val="left" w:pos="8640"/>
              </w:tabs>
              <w:ind w:firstLine="482"/>
              <w:jc w:val="left"/>
              <w:rPr>
                <w:rFonts w:hint="eastAsia" w:ascii="宋体" w:hAnsi="宋体" w:eastAsia="宋体" w:cs="宋体"/>
                <w:sz w:val="24"/>
                <w:szCs w:val="24"/>
              </w:rPr>
            </w:pPr>
            <w:r>
              <w:rPr>
                <w:rFonts w:hint="eastAsia" w:ascii="宋体" w:hAnsi="宋体" w:eastAsia="宋体" w:cs="宋体"/>
                <w:sz w:val="24"/>
                <w:szCs w:val="24"/>
              </w:rPr>
              <w:t>竞争性磋商申请报价高于招标控制价的视无效投标。</w:t>
            </w:r>
          </w:p>
        </w:tc>
      </w:tr>
      <w:tr w14:paraId="1A918F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764CE0B1">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7E54E992">
            <w:pPr>
              <w:tabs>
                <w:tab w:val="left" w:pos="8640"/>
              </w:tabs>
              <w:ind w:firstLine="482"/>
              <w:jc w:val="left"/>
              <w:rPr>
                <w:rFonts w:hint="eastAsia" w:ascii="宋体" w:hAnsi="宋体" w:eastAsia="宋体" w:cs="宋体"/>
                <w:sz w:val="24"/>
                <w:szCs w:val="24"/>
              </w:rPr>
            </w:pPr>
            <w:r>
              <w:rPr>
                <w:rFonts w:ascii="宋体" w:hAnsi="宋体" w:eastAsia="宋体" w:cs="宋体"/>
                <w:sz w:val="24"/>
                <w:szCs w:val="24"/>
              </w:rPr>
              <w:t>所属行业：</w:t>
            </w:r>
            <w:r>
              <w:rPr>
                <w:rFonts w:hint="eastAsia" w:ascii="宋体" w:hAnsi="宋体" w:eastAsia="宋体" w:cs="宋体"/>
                <w:sz w:val="24"/>
                <w:szCs w:val="24"/>
              </w:rPr>
              <w:t>物业管理</w:t>
            </w:r>
          </w:p>
        </w:tc>
      </w:tr>
    </w:tbl>
    <w:p w14:paraId="5D30BAC0">
      <w:pPr>
        <w:tabs>
          <w:tab w:val="left" w:pos="0"/>
          <w:tab w:val="left" w:pos="993"/>
          <w:tab w:val="left" w:pos="1134"/>
        </w:tabs>
        <w:rPr>
          <w:rFonts w:hint="eastAsia" w:ascii="宋体" w:hAnsi="宋体" w:eastAsia="仿宋_GB2312" w:cs="宋体"/>
          <w:b/>
          <w:sz w:val="30"/>
          <w:szCs w:val="30"/>
        </w:rPr>
      </w:pPr>
    </w:p>
    <w:p w14:paraId="31793C4E">
      <w:pPr>
        <w:tabs>
          <w:tab w:val="left" w:pos="0"/>
          <w:tab w:val="left" w:pos="993"/>
          <w:tab w:val="left" w:pos="1134"/>
        </w:tabs>
        <w:rPr>
          <w:rFonts w:hint="eastAsia" w:ascii="宋体" w:hAnsi="宋体" w:eastAsia="仿宋_GB2312" w:cs="宋体"/>
          <w:b/>
          <w:sz w:val="30"/>
          <w:szCs w:val="30"/>
        </w:rPr>
      </w:pPr>
    </w:p>
    <w:p w14:paraId="130B4D09">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33971DCC">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475EF88B">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2171D9BE">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27BB216C">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50FDE6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37706FCC">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2.2“采购人”：商水县公安局</w:t>
      </w:r>
    </w:p>
    <w:p w14:paraId="6F7DB97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45416B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9C1AEB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658CF6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819F80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474D6C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00352A1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129BC7D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D4F1C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EF845E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759EF9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6EC90A2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31979B5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202F275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4C05A43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F7A1A91">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5A59E9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4.1.3 政府采购供应商诚信承诺书；</w:t>
      </w:r>
    </w:p>
    <w:p w14:paraId="466BD92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4.1.4 供应商需提供自觉抵制政府采购领域商业贿赂行为保证书；</w:t>
      </w:r>
    </w:p>
    <w:p w14:paraId="3276B2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4.1.5未被工商行政管理机关在全国企业信用信息公示系统中列入严重违法失信企业名单和经营异常名录，查询日期为公告发布之日起至投标截止之日止。</w:t>
      </w:r>
    </w:p>
    <w:p w14:paraId="0EA67E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4.2 供应商需提供售后服务体系与承诺。</w:t>
      </w:r>
    </w:p>
    <w:p w14:paraId="2450862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4.3符合本竞争性磋商文件规定的供应商资格要求及项目要求的其它条件，并提供合格供应商的声明函。</w:t>
      </w:r>
    </w:p>
    <w:p w14:paraId="4036D40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4.4供应商应遵守国家法律、法规有关竞争性磋商的规定。</w:t>
      </w:r>
    </w:p>
    <w:p w14:paraId="12716FFB">
      <w:pPr>
        <w:spacing w:line="560" w:lineRule="exact"/>
        <w:ind w:firstLine="480" w:firstLineChars="200"/>
        <w:rPr>
          <w:rFonts w:hint="eastAsia" w:ascii="宋体" w:hAnsi="宋体" w:eastAsia="宋体" w:cs="宋体"/>
          <w:sz w:val="24"/>
          <w:szCs w:val="24"/>
        </w:rPr>
      </w:pPr>
      <w:bookmarkStart w:id="36" w:name="OLE_LINK2"/>
      <w:r>
        <w:rPr>
          <w:rFonts w:hint="eastAsia" w:ascii="宋体" w:hAnsi="宋体" w:eastAsia="宋体" w:cs="宋体"/>
          <w:sz w:val="24"/>
          <w:szCs w:val="24"/>
        </w:rPr>
        <w:t xml:space="preserve">4.5 </w:t>
      </w:r>
      <w:bookmarkEnd w:id="36"/>
      <w:r>
        <w:rPr>
          <w:rFonts w:hint="eastAsia" w:ascii="宋体" w:hAnsi="宋体" w:eastAsia="宋体" w:cs="宋体"/>
          <w:sz w:val="24"/>
          <w:szCs w:val="24"/>
        </w:rPr>
        <w:t>凡通过磋商小组符合性审查的供应商均为合格供应商。未通过符合性审查的供应商将视为不响应本项目的竞争性磋商文件被否决。</w:t>
      </w:r>
    </w:p>
    <w:p w14:paraId="24E1BCB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31070E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4.6 </w:t>
      </w:r>
      <w:r>
        <w:rPr>
          <w:rFonts w:ascii="宋体" w:hAnsi="宋体" w:eastAsia="宋体" w:cs="宋体"/>
          <w:sz w:val="24"/>
          <w:szCs w:val="24"/>
        </w:rPr>
        <w:t>为避免供应商盲目投标，确保项目顺利实施，请合格的供应商招标文件下载截止后的第一个工作日的上午8：00--12：00、下午15：00--18：00到现场进行实地勘查。勘查现场由供应商自行联系采购人（联系人</w:t>
      </w:r>
      <w:r>
        <w:rPr>
          <w:rFonts w:hint="eastAsia" w:ascii="宋体" w:hAnsi="宋体" w:eastAsia="宋体" w:cs="宋体"/>
          <w:sz w:val="24"/>
          <w:szCs w:val="24"/>
        </w:rPr>
        <w:t>：</w:t>
      </w:r>
      <w:r>
        <w:rPr>
          <w:rFonts w:hint="eastAsia" w:ascii="宋体" w:hAnsi="宋体" w:eastAsia="宋体" w:cs="宋体"/>
          <w:sz w:val="24"/>
          <w:szCs w:val="24"/>
          <w:lang w:val="en-US" w:eastAsia="zh-CN"/>
        </w:rPr>
        <w:t>王先峰</w:t>
      </w:r>
      <w:r>
        <w:rPr>
          <w:rFonts w:hint="eastAsia" w:ascii="宋体" w:hAnsi="宋体" w:eastAsia="宋体" w:cs="宋体"/>
          <w:sz w:val="24"/>
          <w:szCs w:val="24"/>
        </w:rPr>
        <w:t xml:space="preserve">  联系方式：13592282666</w:t>
      </w:r>
      <w:r>
        <w:rPr>
          <w:rFonts w:ascii="宋体" w:hAnsi="宋体" w:eastAsia="宋体" w:cs="宋体"/>
          <w:sz w:val="24"/>
          <w:szCs w:val="24"/>
        </w:rPr>
        <w:t>），需提供营业执照、委托书、拟派项目服务人员名单和相关资料。经采购单位证实供应商确实已到现场勘查，供应商将证明原件放在投标磋商响应文件中（电子标为原件扫描件）。</w:t>
      </w:r>
    </w:p>
    <w:p w14:paraId="28C6F9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5.竞争性磋商文件的约束力 </w:t>
      </w:r>
    </w:p>
    <w:p w14:paraId="744D1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4CDCFEE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52C5782">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212603C6">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4A6B8BD6">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1AE06078">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2CE1994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65C1659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47646D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72BBB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25BCC49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55CE2C0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17B95E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D31BF5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58855373">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0DDF587E">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529AF6">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180FAA4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2C0366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197152F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2B88547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281D8D23">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10BC2FC4">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1E81209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5ACBDEAD">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5A2A77ED">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2A479A3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17F3DEA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01B1D97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1EF00BB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79FF07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47DF539B">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5D9732C1">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0C8300F7">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18C8B7F5">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6745FCA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02F9A96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12.2采购人不接受有选择的报价。</w:t>
      </w:r>
    </w:p>
    <w:p w14:paraId="3EE459A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12.3报价不得超过采购预算。</w:t>
      </w:r>
    </w:p>
    <w:p w14:paraId="59509D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12.4报价均须以人民币为计算单位。</w:t>
      </w:r>
    </w:p>
    <w:p w14:paraId="04BD312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6912F64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177E4D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636CDC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668497">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11F974EB">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2A07099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B08358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34FB75E8">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2DE71FB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16B8B8E7">
      <w:pPr>
        <w:spacing w:line="560" w:lineRule="exact"/>
        <w:ind w:firstLine="480" w:firstLineChars="200"/>
        <w:rPr>
          <w:rFonts w:hint="eastAsia" w:ascii="宋体" w:hAnsi="宋体" w:eastAsia="宋体" w:cs="宋体"/>
          <w:sz w:val="24"/>
          <w:szCs w:val="24"/>
        </w:rPr>
      </w:pPr>
    </w:p>
    <w:p w14:paraId="479A2E57">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00F090D5">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27F0EAF6">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60729FF4">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86F4F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5136EF8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438F9B7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774B9EAF">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2B138ED8">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85BC44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3854FB3">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0C4F6E8E">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E50FFF9">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6478CABF">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0906F2AF">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6A98C943">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026DF732">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4FB0E333">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5008F18C">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0227666C">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3C90F98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20C2788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F96CFDF">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37B18F6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1D64F4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05AB7A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1E8F428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78F8078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5E461272">
      <w:pPr>
        <w:spacing w:line="560" w:lineRule="exact"/>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u w:val="single"/>
        </w:rPr>
        <w:t>以上资格性审查和符合性审查的内容只要有一条不满足，则响应性文件无效，将不进入竞争性磋商程序。</w:t>
      </w:r>
    </w:p>
    <w:p w14:paraId="413E8D0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7B562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482F1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4E66176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3D9C8D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39E0F17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059CD86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6D25826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5309D8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3BD3FEF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EEA62F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10E4626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249F986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19A68D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259C7CEC">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7F71415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36E3F3F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6212B992">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0365FF6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7B0361A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4BC5A0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77BA8CF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ABED1C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15825E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456064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E0CF0B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717BE97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39B912B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0C0EBF49">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FEE5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CCD02BA">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24F2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68CBA5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5FD4BB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7F17A9D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9DBCD6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641E6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6BEFD09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6A21923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6BA6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C1C52">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60D724EB">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38B02EE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5A03299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65FFE2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F18E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E7F062">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2FFDC6EE">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35C55E85">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FC7E7C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13F132">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3DD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9C8610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273EBCE2">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2CE0E93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B5ED464">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1006E722">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72C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CF226B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10C449AC">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554B036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9CD8D6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1DB6C19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11D9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FF5124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57CC123A">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4AE4176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61DC0D">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443A33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40FF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D4EE31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666B0C9F">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33D02819">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539F15F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191B224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F6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AFF82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57424F7F">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25F0972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9E368BF">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43615F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2FA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226EA8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19FF0CBD">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68987923">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C6C22AF">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1B7B6DC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822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4FAC88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03ECBFB0">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2C827D15">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50566A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B40985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426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4A6811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72B2AFCF">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4C0F86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AA1B86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92C50D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141A7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0EF0C57">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5DB94284">
            <w:pPr>
              <w:spacing w:after="50" w:line="360" w:lineRule="auto"/>
              <w:ind w:right="-10"/>
              <w:jc w:val="center"/>
              <w:rPr>
                <w:rFonts w:hint="eastAsia" w:ascii="宋体" w:hAnsi="宋体" w:eastAsia="宋体" w:cs="宋体"/>
                <w:bCs/>
                <w:sz w:val="24"/>
                <w:szCs w:val="24"/>
              </w:rPr>
            </w:pPr>
          </w:p>
        </w:tc>
        <w:tc>
          <w:tcPr>
            <w:tcW w:w="1937" w:type="dxa"/>
            <w:vAlign w:val="center"/>
          </w:tcPr>
          <w:p w14:paraId="2739A4C9">
            <w:pPr>
              <w:spacing w:after="50" w:line="360" w:lineRule="auto"/>
              <w:ind w:right="-10"/>
              <w:jc w:val="center"/>
              <w:rPr>
                <w:rFonts w:hint="eastAsia" w:ascii="宋体" w:hAnsi="宋体" w:eastAsia="宋体" w:cs="宋体"/>
                <w:sz w:val="24"/>
                <w:szCs w:val="24"/>
              </w:rPr>
            </w:pPr>
          </w:p>
        </w:tc>
        <w:tc>
          <w:tcPr>
            <w:tcW w:w="825" w:type="dxa"/>
            <w:vAlign w:val="center"/>
          </w:tcPr>
          <w:p w14:paraId="69737CE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E8B6125">
            <w:pPr>
              <w:adjustRightInd w:val="0"/>
              <w:snapToGrid w:val="0"/>
              <w:spacing w:line="360" w:lineRule="auto"/>
              <w:ind w:right="-10"/>
              <w:jc w:val="center"/>
              <w:rPr>
                <w:rFonts w:hint="eastAsia" w:ascii="宋体" w:hAnsi="宋体" w:eastAsia="宋体" w:cs="宋体"/>
                <w:sz w:val="24"/>
                <w:szCs w:val="24"/>
              </w:rPr>
            </w:pPr>
          </w:p>
        </w:tc>
      </w:tr>
      <w:tr w14:paraId="15C0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65020B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5B03A0B6">
            <w:pPr>
              <w:spacing w:after="50" w:line="360" w:lineRule="auto"/>
              <w:ind w:right="-10"/>
              <w:jc w:val="center"/>
              <w:rPr>
                <w:rFonts w:hint="eastAsia" w:ascii="宋体" w:hAnsi="宋体" w:eastAsia="宋体" w:cs="宋体"/>
                <w:bCs/>
                <w:sz w:val="24"/>
                <w:szCs w:val="24"/>
              </w:rPr>
            </w:pPr>
          </w:p>
        </w:tc>
        <w:tc>
          <w:tcPr>
            <w:tcW w:w="1937" w:type="dxa"/>
            <w:vAlign w:val="center"/>
          </w:tcPr>
          <w:p w14:paraId="3539419B">
            <w:pPr>
              <w:spacing w:after="50" w:line="360" w:lineRule="auto"/>
              <w:ind w:right="-10"/>
              <w:jc w:val="center"/>
              <w:rPr>
                <w:rFonts w:hint="eastAsia" w:ascii="宋体" w:hAnsi="宋体" w:eastAsia="宋体" w:cs="宋体"/>
                <w:sz w:val="24"/>
                <w:szCs w:val="24"/>
              </w:rPr>
            </w:pPr>
          </w:p>
        </w:tc>
        <w:tc>
          <w:tcPr>
            <w:tcW w:w="825" w:type="dxa"/>
            <w:vAlign w:val="center"/>
          </w:tcPr>
          <w:p w14:paraId="7096A8D4">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ED7BED5">
            <w:pPr>
              <w:adjustRightInd w:val="0"/>
              <w:snapToGrid w:val="0"/>
              <w:spacing w:line="360" w:lineRule="auto"/>
              <w:ind w:right="-10"/>
              <w:jc w:val="center"/>
              <w:rPr>
                <w:rFonts w:hint="eastAsia" w:ascii="宋体" w:hAnsi="宋体" w:eastAsia="宋体" w:cs="宋体"/>
                <w:sz w:val="24"/>
                <w:szCs w:val="24"/>
              </w:rPr>
            </w:pPr>
          </w:p>
        </w:tc>
      </w:tr>
      <w:tr w14:paraId="00BDD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FC27AB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02EA40A8">
            <w:pPr>
              <w:spacing w:after="50" w:line="360" w:lineRule="auto"/>
              <w:ind w:right="-10"/>
              <w:jc w:val="center"/>
              <w:rPr>
                <w:rFonts w:hint="eastAsia" w:ascii="宋体" w:hAnsi="宋体" w:eastAsia="宋体" w:cs="宋体"/>
                <w:sz w:val="24"/>
                <w:szCs w:val="24"/>
              </w:rPr>
            </w:pPr>
          </w:p>
        </w:tc>
        <w:tc>
          <w:tcPr>
            <w:tcW w:w="1937" w:type="dxa"/>
            <w:vAlign w:val="center"/>
          </w:tcPr>
          <w:p w14:paraId="6FBF2AC5">
            <w:pPr>
              <w:spacing w:after="50" w:line="360" w:lineRule="auto"/>
              <w:ind w:right="-10"/>
              <w:jc w:val="center"/>
              <w:rPr>
                <w:rFonts w:hint="eastAsia" w:ascii="宋体" w:hAnsi="宋体" w:eastAsia="宋体" w:cs="宋体"/>
                <w:sz w:val="24"/>
                <w:szCs w:val="24"/>
              </w:rPr>
            </w:pPr>
          </w:p>
        </w:tc>
        <w:tc>
          <w:tcPr>
            <w:tcW w:w="825" w:type="dxa"/>
            <w:vAlign w:val="center"/>
          </w:tcPr>
          <w:p w14:paraId="13D8BB3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C91CEF7">
            <w:pPr>
              <w:adjustRightInd w:val="0"/>
              <w:snapToGrid w:val="0"/>
              <w:spacing w:line="360" w:lineRule="auto"/>
              <w:ind w:right="-10"/>
              <w:jc w:val="center"/>
              <w:rPr>
                <w:rFonts w:hint="eastAsia" w:ascii="宋体" w:hAnsi="宋体" w:eastAsia="宋体" w:cs="宋体"/>
                <w:sz w:val="24"/>
                <w:szCs w:val="24"/>
              </w:rPr>
            </w:pPr>
          </w:p>
        </w:tc>
      </w:tr>
      <w:tr w14:paraId="1264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D3664D2">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7AC681C9">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C6DFBE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46B41DED">
      <w:pPr>
        <w:rPr>
          <w:rFonts w:hint="eastAsia" w:ascii="宋体" w:hAnsi="宋体" w:eastAsia="宋体" w:cs="宋体"/>
          <w:sz w:val="24"/>
          <w:szCs w:val="24"/>
        </w:rPr>
      </w:pPr>
    </w:p>
    <w:p w14:paraId="06ECE6A4">
      <w:pPr>
        <w:rPr>
          <w:rFonts w:hint="eastAsia" w:ascii="宋体" w:hAnsi="宋体" w:eastAsia="宋体" w:cs="宋体"/>
          <w:sz w:val="24"/>
          <w:szCs w:val="24"/>
        </w:rPr>
      </w:pPr>
    </w:p>
    <w:p w14:paraId="4958D760">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704B67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7D7FD7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4240B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5CCF59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2F5951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42647B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3DEEA2C">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39CA65F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24B66F4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05D6BEC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1A61613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24DB1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55BC9A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2D53EB4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0775D3F2">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E509386">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043866C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02CAC33F">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37B10627">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1D45DDD7">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1C5C392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90961EA">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7FE1232">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090CC6E2">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4A3680DA">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27FA003E">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17128054">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CE80438">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2BF6ACF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31554FC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0E3326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2AC3356E">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BD1CC3D">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报价得分（26分）</w:t>
            </w:r>
          </w:p>
        </w:tc>
        <w:tc>
          <w:tcPr>
            <w:tcW w:w="2304" w:type="dxa"/>
            <w:tcBorders>
              <w:top w:val="single" w:color="auto" w:sz="4" w:space="0"/>
              <w:left w:val="single" w:color="auto" w:sz="4" w:space="0"/>
              <w:bottom w:val="single" w:color="auto" w:sz="4" w:space="0"/>
              <w:right w:val="single" w:color="auto" w:sz="4" w:space="0"/>
            </w:tcBorders>
            <w:vAlign w:val="center"/>
          </w:tcPr>
          <w:p w14:paraId="7A952310">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（26分）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66F1406">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E6003B8">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报价得分=（评标基准价/评标价）×26</w:t>
            </w:r>
          </w:p>
          <w:p w14:paraId="347B8602">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01D0BE3E">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01EF6E3">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7EF23C4D">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E006503">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p w14:paraId="602FF47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（4）没有提供有效证明材料的供应商将被视为不接受投标总价的扣除，用原投标总价参与评审。</w:t>
            </w:r>
          </w:p>
        </w:tc>
      </w:tr>
      <w:tr w14:paraId="3085579F">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1DE58485">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技术部分(5</w:t>
            </w:r>
            <w:r>
              <w:rPr>
                <w:rFonts w:hint="eastAsia" w:ascii="宋体" w:hAnsi="宋体" w:eastAsia="宋体" w:cs="宋体"/>
                <w:bCs/>
                <w:sz w:val="24"/>
                <w:szCs w:val="20"/>
                <w:lang w:val="en-US" w:eastAsia="zh-CN"/>
              </w:rPr>
              <w:t>4</w:t>
            </w:r>
            <w:r>
              <w:rPr>
                <w:rFonts w:hint="eastAsia" w:ascii="宋体" w:hAnsi="宋体" w:eastAsia="宋体" w:cs="宋体"/>
                <w:bCs/>
                <w:sz w:val="24"/>
                <w:szCs w:val="20"/>
              </w:rPr>
              <w:t>分)</w:t>
            </w:r>
          </w:p>
          <w:p w14:paraId="0919A7B4">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8435F83">
            <w:pPr>
              <w:widowControl/>
              <w:textAlignment w:val="center"/>
              <w:rPr>
                <w:rFonts w:hint="eastAsia" w:ascii="宋体" w:hAnsi="宋体" w:eastAsia="宋体" w:cs="宋体"/>
                <w:sz w:val="24"/>
                <w:szCs w:val="24"/>
              </w:rPr>
            </w:pPr>
            <w:r>
              <w:rPr>
                <w:rFonts w:hint="eastAsia" w:ascii="宋体" w:hAnsi="宋体" w:eastAsia="宋体" w:cs="宋体"/>
                <w:sz w:val="24"/>
                <w:szCs w:val="24"/>
              </w:rPr>
              <w:t>物业管理服务整体方案（6分）</w:t>
            </w:r>
          </w:p>
        </w:tc>
        <w:tc>
          <w:tcPr>
            <w:tcW w:w="5605" w:type="dxa"/>
            <w:gridSpan w:val="2"/>
            <w:tcBorders>
              <w:top w:val="single" w:color="auto" w:sz="4" w:space="0"/>
              <w:left w:val="single" w:color="auto" w:sz="4" w:space="0"/>
              <w:bottom w:val="single" w:color="auto" w:sz="4" w:space="0"/>
              <w:right w:val="single" w:color="auto" w:sz="4" w:space="0"/>
            </w:tcBorders>
          </w:tcPr>
          <w:p w14:paraId="0BB3E422">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供应商提供物业管理服务整体方案得基础分6分；未提供不得分。</w:t>
            </w:r>
          </w:p>
          <w:p w14:paraId="0F43A108">
            <w:pPr>
              <w:widowControl/>
              <w:jc w:val="left"/>
              <w:textAlignment w:val="center"/>
              <w:rPr>
                <w:rFonts w:hint="eastAsia"/>
              </w:rPr>
            </w:pPr>
          </w:p>
        </w:tc>
      </w:tr>
      <w:tr w14:paraId="45B9E692">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67F2C9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7DDFDFC">
            <w:pPr>
              <w:widowControl/>
              <w:textAlignment w:val="center"/>
              <w:rPr>
                <w:rFonts w:hint="eastAsia" w:ascii="宋体" w:hAnsi="宋体" w:eastAsia="宋体" w:cs="宋体"/>
                <w:sz w:val="24"/>
                <w:szCs w:val="24"/>
              </w:rPr>
            </w:pPr>
            <w:r>
              <w:rPr>
                <w:rFonts w:hint="eastAsia" w:ascii="宋体" w:hAnsi="宋体" w:eastAsia="宋体" w:cs="宋体"/>
                <w:sz w:val="24"/>
                <w:szCs w:val="24"/>
              </w:rPr>
              <w:t>人员配备、培训与管理体系（6分）</w:t>
            </w:r>
          </w:p>
        </w:tc>
        <w:tc>
          <w:tcPr>
            <w:tcW w:w="5605" w:type="dxa"/>
            <w:gridSpan w:val="2"/>
            <w:tcBorders>
              <w:top w:val="single" w:color="auto" w:sz="4" w:space="0"/>
              <w:left w:val="single" w:color="auto" w:sz="4" w:space="0"/>
              <w:bottom w:val="single" w:color="auto" w:sz="4" w:space="0"/>
              <w:right w:val="single" w:color="auto" w:sz="4" w:space="0"/>
            </w:tcBorders>
          </w:tcPr>
          <w:p w14:paraId="7A658CAD">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供应商提供人员配备、培训与管理体系得基础分6分；缺项或未提供不得分。</w:t>
            </w:r>
          </w:p>
          <w:p w14:paraId="24D2CAC6">
            <w:pPr>
              <w:widowControl/>
              <w:jc w:val="left"/>
              <w:textAlignment w:val="center"/>
              <w:rPr>
                <w:rFonts w:hint="eastAsia" w:ascii="宋体" w:hAnsi="宋体" w:eastAsia="宋体" w:cs="宋体"/>
                <w:sz w:val="24"/>
                <w:szCs w:val="24"/>
              </w:rPr>
            </w:pPr>
          </w:p>
        </w:tc>
      </w:tr>
      <w:tr w14:paraId="772E03F4">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7CF4450">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57C594D">
            <w:pPr>
              <w:widowControl/>
              <w:textAlignment w:val="center"/>
              <w:rPr>
                <w:rFonts w:hint="eastAsia" w:ascii="宋体" w:hAnsi="宋体" w:eastAsia="宋体" w:cs="宋体"/>
                <w:sz w:val="24"/>
                <w:szCs w:val="24"/>
              </w:rPr>
            </w:pPr>
            <w:r>
              <w:rPr>
                <w:rFonts w:hint="eastAsia" w:ascii="宋体" w:hAnsi="宋体" w:eastAsia="宋体" w:cs="宋体"/>
                <w:sz w:val="24"/>
                <w:szCs w:val="24"/>
              </w:rPr>
              <w:t>设施设备运维与管理方案（6分）</w:t>
            </w:r>
          </w:p>
        </w:tc>
        <w:tc>
          <w:tcPr>
            <w:tcW w:w="5605" w:type="dxa"/>
            <w:gridSpan w:val="2"/>
            <w:tcBorders>
              <w:top w:val="single" w:color="auto" w:sz="4" w:space="0"/>
              <w:left w:val="single" w:color="auto" w:sz="4" w:space="0"/>
              <w:bottom w:val="single" w:color="auto" w:sz="4" w:space="0"/>
              <w:right w:val="single" w:color="auto" w:sz="4" w:space="0"/>
            </w:tcBorders>
          </w:tcPr>
          <w:p w14:paraId="7E7AA73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供应商提供设施设备运维与管理方案得基础分6分；缺项或未提供不得分。</w:t>
            </w:r>
          </w:p>
          <w:p w14:paraId="426D53A0">
            <w:pPr>
              <w:widowControl/>
              <w:jc w:val="left"/>
              <w:textAlignment w:val="center"/>
              <w:rPr>
                <w:rFonts w:hint="eastAsia" w:ascii="宋体" w:hAnsi="宋体" w:eastAsia="宋体" w:cs="宋体"/>
                <w:sz w:val="24"/>
                <w:szCs w:val="24"/>
              </w:rPr>
            </w:pPr>
          </w:p>
        </w:tc>
      </w:tr>
      <w:tr w14:paraId="38A4ACDA">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B5A97E2">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D8196D7">
            <w:pPr>
              <w:widowControl/>
              <w:textAlignment w:val="center"/>
              <w:rPr>
                <w:rFonts w:hint="eastAsia" w:ascii="宋体" w:hAnsi="宋体" w:eastAsia="宋体" w:cs="宋体"/>
                <w:sz w:val="24"/>
                <w:szCs w:val="24"/>
              </w:rPr>
            </w:pPr>
            <w:r>
              <w:rPr>
                <w:rFonts w:hint="eastAsia" w:ascii="宋体" w:hAnsi="宋体" w:eastAsia="宋体" w:cs="宋体"/>
                <w:sz w:val="24"/>
                <w:szCs w:val="24"/>
              </w:rPr>
              <w:t>环境卫生与绿化养护方案（6分）</w:t>
            </w:r>
          </w:p>
        </w:tc>
        <w:tc>
          <w:tcPr>
            <w:tcW w:w="5605" w:type="dxa"/>
            <w:gridSpan w:val="2"/>
            <w:tcBorders>
              <w:top w:val="single" w:color="auto" w:sz="4" w:space="0"/>
              <w:left w:val="single" w:color="auto" w:sz="4" w:space="0"/>
              <w:bottom w:val="single" w:color="auto" w:sz="4" w:space="0"/>
              <w:right w:val="single" w:color="auto" w:sz="4" w:space="0"/>
            </w:tcBorders>
          </w:tcPr>
          <w:p w14:paraId="0F847280">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供应商提供环境卫生与绿化养护方案得基础分6分；缺项或未提供不得分。</w:t>
            </w:r>
          </w:p>
          <w:p w14:paraId="67295B69">
            <w:pPr>
              <w:widowControl/>
              <w:jc w:val="left"/>
              <w:textAlignment w:val="center"/>
              <w:rPr>
                <w:rFonts w:hint="eastAsia" w:ascii="宋体" w:hAnsi="宋体" w:eastAsia="宋体" w:cs="宋体"/>
                <w:sz w:val="24"/>
                <w:szCs w:val="24"/>
              </w:rPr>
            </w:pPr>
          </w:p>
        </w:tc>
      </w:tr>
      <w:tr w14:paraId="082B337B">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087FBA4">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BCD9141">
            <w:pPr>
              <w:widowControl/>
              <w:textAlignment w:val="center"/>
              <w:rPr>
                <w:rFonts w:hint="eastAsia" w:ascii="宋体" w:hAnsi="宋体" w:eastAsia="宋体" w:cs="宋体"/>
                <w:sz w:val="24"/>
                <w:szCs w:val="24"/>
              </w:rPr>
            </w:pPr>
            <w:r>
              <w:rPr>
                <w:rFonts w:hint="eastAsia" w:ascii="宋体" w:hAnsi="宋体" w:eastAsia="宋体" w:cs="宋体"/>
                <w:sz w:val="24"/>
                <w:szCs w:val="24"/>
              </w:rPr>
              <w:t>秩序维护与安全管理方案（6分）</w:t>
            </w:r>
          </w:p>
        </w:tc>
        <w:tc>
          <w:tcPr>
            <w:tcW w:w="5605" w:type="dxa"/>
            <w:gridSpan w:val="2"/>
            <w:tcBorders>
              <w:top w:val="single" w:color="auto" w:sz="4" w:space="0"/>
              <w:left w:val="single" w:color="auto" w:sz="4" w:space="0"/>
              <w:bottom w:val="single" w:color="auto" w:sz="4" w:space="0"/>
              <w:right w:val="single" w:color="auto" w:sz="4" w:space="0"/>
            </w:tcBorders>
          </w:tcPr>
          <w:p w14:paraId="384A39D0">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供应商提供秩序维护与安全管理方案得基础分6分；缺项或未提供不得分。</w:t>
            </w:r>
          </w:p>
          <w:p w14:paraId="1298BA2E">
            <w:pPr>
              <w:widowControl/>
              <w:jc w:val="left"/>
              <w:textAlignment w:val="center"/>
              <w:rPr>
                <w:rFonts w:hint="eastAsia" w:ascii="宋体" w:hAnsi="宋体" w:eastAsia="宋体" w:cs="宋体"/>
                <w:sz w:val="24"/>
                <w:szCs w:val="24"/>
              </w:rPr>
            </w:pPr>
          </w:p>
        </w:tc>
      </w:tr>
      <w:tr w14:paraId="7CBEF599">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C62B512">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1C96700">
            <w:pPr>
              <w:widowControl/>
              <w:textAlignment w:val="center"/>
              <w:rPr>
                <w:rFonts w:hint="eastAsia" w:ascii="宋体" w:hAnsi="宋体" w:eastAsia="宋体" w:cs="宋体"/>
                <w:sz w:val="24"/>
                <w:szCs w:val="24"/>
              </w:rPr>
            </w:pPr>
            <w:r>
              <w:rPr>
                <w:rFonts w:hint="eastAsia" w:ascii="宋体" w:hAnsi="宋体" w:eastAsia="宋体" w:cs="宋体"/>
                <w:sz w:val="24"/>
                <w:szCs w:val="24"/>
              </w:rPr>
              <w:t>会议服务与特色保障方案（6分）</w:t>
            </w:r>
          </w:p>
        </w:tc>
        <w:tc>
          <w:tcPr>
            <w:tcW w:w="5605" w:type="dxa"/>
            <w:gridSpan w:val="2"/>
            <w:tcBorders>
              <w:top w:val="single" w:color="auto" w:sz="4" w:space="0"/>
              <w:left w:val="single" w:color="auto" w:sz="4" w:space="0"/>
              <w:bottom w:val="single" w:color="auto" w:sz="4" w:space="0"/>
              <w:right w:val="single" w:color="auto" w:sz="4" w:space="0"/>
            </w:tcBorders>
          </w:tcPr>
          <w:p w14:paraId="568167C1">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供应商提供会议服务与特色保障方案得基础分6分；缺项未提供不得分。</w:t>
            </w:r>
          </w:p>
          <w:p w14:paraId="3D764196">
            <w:pPr>
              <w:widowControl/>
              <w:jc w:val="left"/>
              <w:textAlignment w:val="center"/>
              <w:rPr>
                <w:rFonts w:hint="eastAsia" w:ascii="宋体" w:hAnsi="宋体" w:eastAsia="宋体" w:cs="宋体"/>
                <w:sz w:val="24"/>
                <w:szCs w:val="24"/>
              </w:rPr>
            </w:pPr>
          </w:p>
        </w:tc>
      </w:tr>
      <w:tr w14:paraId="52330291">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4E0F42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05045D75">
            <w:pPr>
              <w:widowControl/>
              <w:textAlignment w:val="center"/>
              <w:rPr>
                <w:rFonts w:hint="eastAsia" w:ascii="宋体" w:hAnsi="宋体" w:eastAsia="宋体" w:cs="宋体"/>
                <w:sz w:val="24"/>
                <w:szCs w:val="24"/>
              </w:rPr>
            </w:pPr>
            <w:r>
              <w:rPr>
                <w:rFonts w:hint="eastAsia" w:ascii="宋体" w:hAnsi="宋体" w:eastAsia="宋体" w:cs="宋体"/>
                <w:sz w:val="24"/>
                <w:szCs w:val="24"/>
              </w:rPr>
              <w:t>重点难点分析与应对措施（6分）</w:t>
            </w:r>
          </w:p>
        </w:tc>
        <w:tc>
          <w:tcPr>
            <w:tcW w:w="5605" w:type="dxa"/>
            <w:gridSpan w:val="2"/>
            <w:tcBorders>
              <w:top w:val="single" w:color="auto" w:sz="4" w:space="0"/>
              <w:left w:val="single" w:color="auto" w:sz="4" w:space="0"/>
              <w:bottom w:val="single" w:color="auto" w:sz="4" w:space="0"/>
              <w:right w:val="single" w:color="auto" w:sz="4" w:space="0"/>
            </w:tcBorders>
          </w:tcPr>
          <w:p w14:paraId="138215B1">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供应商提供重点难点分析与应对措施得基础分6分；缺项或未提供不得分。</w:t>
            </w:r>
          </w:p>
          <w:p w14:paraId="0086E605">
            <w:pPr>
              <w:widowControl/>
              <w:jc w:val="left"/>
              <w:textAlignment w:val="center"/>
              <w:rPr>
                <w:rFonts w:hint="eastAsia" w:ascii="宋体" w:hAnsi="宋体" w:eastAsia="宋体" w:cs="宋体"/>
                <w:sz w:val="24"/>
                <w:szCs w:val="24"/>
              </w:rPr>
            </w:pPr>
          </w:p>
        </w:tc>
      </w:tr>
      <w:tr w14:paraId="1EE79BE0">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9F649B9">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877035E">
            <w:pPr>
              <w:widowControl/>
              <w:textAlignment w:val="center"/>
              <w:rPr>
                <w:rFonts w:hint="eastAsia" w:ascii="宋体" w:hAnsi="宋体" w:eastAsia="宋体" w:cs="宋体"/>
                <w:sz w:val="24"/>
                <w:szCs w:val="24"/>
              </w:rPr>
            </w:pPr>
            <w:r>
              <w:rPr>
                <w:rFonts w:hint="eastAsia" w:ascii="宋体" w:hAnsi="宋体" w:eastAsia="宋体" w:cs="宋体"/>
                <w:sz w:val="24"/>
                <w:szCs w:val="24"/>
              </w:rPr>
              <w:t>节能降耗与绿色运维方案（6分）</w:t>
            </w:r>
          </w:p>
        </w:tc>
        <w:tc>
          <w:tcPr>
            <w:tcW w:w="5605" w:type="dxa"/>
            <w:gridSpan w:val="2"/>
            <w:tcBorders>
              <w:top w:val="single" w:color="auto" w:sz="4" w:space="0"/>
              <w:left w:val="single" w:color="auto" w:sz="4" w:space="0"/>
              <w:bottom w:val="single" w:color="auto" w:sz="4" w:space="0"/>
              <w:right w:val="single" w:color="auto" w:sz="4" w:space="0"/>
            </w:tcBorders>
          </w:tcPr>
          <w:p w14:paraId="18C8F9BA">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供应商提供节能降耗与绿色运维方案得基础分6分；缺项或未提供不得分。</w:t>
            </w:r>
          </w:p>
          <w:p w14:paraId="71212078">
            <w:pPr>
              <w:widowControl/>
              <w:jc w:val="left"/>
              <w:textAlignment w:val="center"/>
              <w:rPr>
                <w:rFonts w:hint="eastAsia" w:ascii="宋体" w:hAnsi="宋体" w:eastAsia="宋体" w:cs="宋体"/>
                <w:sz w:val="24"/>
                <w:szCs w:val="24"/>
              </w:rPr>
            </w:pPr>
          </w:p>
        </w:tc>
      </w:tr>
      <w:tr w14:paraId="093F43C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5392A7">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F2DE5F0">
            <w:pPr>
              <w:widowControl/>
              <w:textAlignment w:val="center"/>
              <w:rPr>
                <w:rFonts w:hint="eastAsia" w:ascii="宋体" w:hAnsi="宋体" w:eastAsia="宋体" w:cs="宋体"/>
                <w:sz w:val="24"/>
                <w:szCs w:val="24"/>
              </w:rPr>
            </w:pPr>
            <w:r>
              <w:rPr>
                <w:rFonts w:hint="eastAsia" w:ascii="宋体" w:hAnsi="宋体" w:eastAsia="宋体" w:cs="宋体"/>
                <w:sz w:val="24"/>
                <w:szCs w:val="24"/>
              </w:rPr>
              <w:t>智慧化与信息化应用方案（6分）</w:t>
            </w:r>
          </w:p>
        </w:tc>
        <w:tc>
          <w:tcPr>
            <w:tcW w:w="5605" w:type="dxa"/>
            <w:gridSpan w:val="2"/>
            <w:tcBorders>
              <w:top w:val="single" w:color="auto" w:sz="4" w:space="0"/>
              <w:left w:val="single" w:color="auto" w:sz="4" w:space="0"/>
              <w:bottom w:val="single" w:color="auto" w:sz="4" w:space="0"/>
              <w:right w:val="single" w:color="auto" w:sz="4" w:space="0"/>
            </w:tcBorders>
          </w:tcPr>
          <w:p w14:paraId="5EDAF6C9">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供应商提供智慧化与信息化应用方案得基础分6分；缺项或未提供不得分。</w:t>
            </w:r>
          </w:p>
          <w:p w14:paraId="113A6B9E">
            <w:pPr>
              <w:widowControl/>
              <w:jc w:val="left"/>
              <w:textAlignment w:val="center"/>
              <w:rPr>
                <w:rFonts w:hint="eastAsia" w:ascii="宋体" w:hAnsi="宋体" w:eastAsia="宋体" w:cs="宋体"/>
                <w:sz w:val="24"/>
                <w:szCs w:val="24"/>
              </w:rPr>
            </w:pPr>
          </w:p>
        </w:tc>
      </w:tr>
      <w:tr w14:paraId="5ED82E83">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right w:val="single" w:color="auto" w:sz="4" w:space="0"/>
            </w:tcBorders>
            <w:vAlign w:val="center"/>
          </w:tcPr>
          <w:p w14:paraId="5B17BF52">
            <w:pPr>
              <w:widowControl/>
              <w:snapToGrid w:val="0"/>
              <w:spacing w:line="276" w:lineRule="auto"/>
              <w:jc w:val="left"/>
              <w:rPr>
                <w:rFonts w:hint="eastAsia" w:ascii="宋体" w:hAnsi="宋体" w:eastAsia="宋体" w:cs="宋体"/>
                <w:bCs/>
                <w:sz w:val="24"/>
                <w:szCs w:val="20"/>
              </w:rPr>
            </w:pPr>
            <w:bookmarkStart w:id="37" w:name="_Hlk227872364"/>
            <w:r>
              <w:rPr>
                <w:rFonts w:hint="eastAsia" w:ascii="宋体" w:hAnsi="宋体" w:eastAsia="宋体" w:cs="宋体"/>
                <w:bCs/>
                <w:sz w:val="24"/>
                <w:szCs w:val="20"/>
              </w:rPr>
              <w:t>商务部分（20分）</w:t>
            </w:r>
          </w:p>
          <w:p w14:paraId="39139610">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F70C585">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企业业绩（4分）</w:t>
            </w:r>
          </w:p>
        </w:tc>
        <w:tc>
          <w:tcPr>
            <w:tcW w:w="5605" w:type="dxa"/>
            <w:gridSpan w:val="2"/>
            <w:tcBorders>
              <w:top w:val="single" w:color="auto" w:sz="4" w:space="0"/>
              <w:left w:val="single" w:color="auto" w:sz="4" w:space="0"/>
              <w:bottom w:val="single" w:color="auto" w:sz="4" w:space="0"/>
              <w:right w:val="single" w:color="auto" w:sz="4" w:space="0"/>
            </w:tcBorders>
          </w:tcPr>
          <w:p w14:paraId="645653C2">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供应商具有2022年1月1日以来完成过的类似项目业绩（以合同签订时间为准）；每提供一份类似业绩得2分，满分4分。（提供合同的复印件或扫描件）</w:t>
            </w:r>
          </w:p>
        </w:tc>
      </w:tr>
      <w:bookmarkEnd w:id="37"/>
      <w:tr w14:paraId="5BC9BDEA">
        <w:tblPrEx>
          <w:tblCellMar>
            <w:top w:w="0" w:type="dxa"/>
            <w:left w:w="108" w:type="dxa"/>
            <w:bottom w:w="0" w:type="dxa"/>
            <w:right w:w="108" w:type="dxa"/>
          </w:tblCellMar>
        </w:tblPrEx>
        <w:trPr>
          <w:trHeight w:val="1266" w:hRule="atLeast"/>
          <w:jc w:val="center"/>
        </w:trPr>
        <w:tc>
          <w:tcPr>
            <w:tcW w:w="2113" w:type="dxa"/>
            <w:vMerge w:val="continue"/>
            <w:tcBorders>
              <w:top w:val="single" w:color="auto" w:sz="4" w:space="0"/>
              <w:left w:val="single" w:color="auto" w:sz="4" w:space="0"/>
              <w:right w:val="single" w:color="auto" w:sz="4" w:space="0"/>
            </w:tcBorders>
            <w:vAlign w:val="center"/>
          </w:tcPr>
          <w:p w14:paraId="267D4D27">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005AAC9">
            <w:pPr>
              <w:widowControl/>
              <w:jc w:val="left"/>
              <w:textAlignment w:val="center"/>
              <w:rPr>
                <w:rFonts w:hint="eastAsia" w:ascii="宋体" w:hAnsi="宋体" w:eastAsia="宋体" w:cs="宋体"/>
                <w:sz w:val="24"/>
                <w:szCs w:val="24"/>
              </w:rPr>
            </w:pPr>
          </w:p>
          <w:p w14:paraId="64759DC9">
            <w:pPr>
              <w:widowControl/>
              <w:jc w:val="left"/>
              <w:textAlignment w:val="center"/>
              <w:rPr>
                <w:rFonts w:hint="eastAsia" w:ascii="宋体" w:hAnsi="宋体" w:eastAsia="宋体" w:cs="宋体"/>
                <w:sz w:val="24"/>
                <w:szCs w:val="24"/>
              </w:rPr>
            </w:pPr>
          </w:p>
          <w:p w14:paraId="0F330DC7">
            <w:pPr>
              <w:widowControl/>
              <w:jc w:val="left"/>
              <w:textAlignment w:val="center"/>
              <w:rPr>
                <w:rFonts w:hint="eastAsia" w:ascii="宋体" w:hAnsi="宋体" w:eastAsia="宋体" w:cs="宋体"/>
                <w:sz w:val="24"/>
                <w:szCs w:val="24"/>
              </w:rPr>
            </w:pPr>
          </w:p>
          <w:p w14:paraId="34A43208">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其他承诺（12分）</w:t>
            </w:r>
          </w:p>
          <w:p w14:paraId="1A20333A">
            <w:pPr>
              <w:pStyle w:val="36"/>
              <w:rPr>
                <w:rFonts w:hint="eastAsia"/>
              </w:rPr>
            </w:pPr>
          </w:p>
          <w:p w14:paraId="6059F523">
            <w:pPr>
              <w:rPr>
                <w:rFonts w:hint="eastAsia"/>
              </w:rPr>
            </w:pPr>
          </w:p>
          <w:p w14:paraId="761E1AF9">
            <w:pPr>
              <w:pStyle w:val="36"/>
              <w:rPr>
                <w:rFonts w:hint="eastAsia"/>
              </w:rPr>
            </w:pPr>
          </w:p>
          <w:p w14:paraId="7BFDCBCC">
            <w:pPr>
              <w:rPr>
                <w:rFonts w:hint="eastAsia" w:ascii="宋体" w:hAnsi="宋体" w:eastAsia="宋体"/>
                <w:sz w:val="24"/>
                <w:szCs w:val="24"/>
              </w:rPr>
            </w:pPr>
          </w:p>
          <w:p w14:paraId="52804F5D">
            <w:pPr>
              <w:rPr>
                <w:rFonts w:hint="eastAsia" w:ascii="宋体" w:hAnsi="宋体" w:eastAsia="宋体"/>
                <w:sz w:val="24"/>
                <w:szCs w:val="24"/>
              </w:rPr>
            </w:pPr>
          </w:p>
          <w:p w14:paraId="1F717F2D">
            <w:pPr>
              <w:rPr>
                <w:rFonts w:hint="eastAsia" w:ascii="宋体" w:hAnsi="宋体" w:eastAsia="宋体"/>
                <w:sz w:val="24"/>
                <w:szCs w:val="24"/>
              </w:rPr>
            </w:pPr>
          </w:p>
          <w:p w14:paraId="60289366">
            <w:pPr>
              <w:rPr>
                <w:rFonts w:hint="eastAsia" w:ascii="宋体" w:hAnsi="宋体" w:eastAsia="宋体"/>
                <w:sz w:val="24"/>
                <w:szCs w:val="24"/>
              </w:rPr>
            </w:pPr>
          </w:p>
          <w:p w14:paraId="0FAB96C9">
            <w:pPr>
              <w:rPr>
                <w:rFonts w:hint="eastAsia"/>
              </w:rPr>
            </w:pPr>
          </w:p>
        </w:tc>
        <w:tc>
          <w:tcPr>
            <w:tcW w:w="5605" w:type="dxa"/>
            <w:gridSpan w:val="2"/>
            <w:tcBorders>
              <w:top w:val="single" w:color="auto" w:sz="4" w:space="0"/>
              <w:left w:val="single" w:color="auto" w:sz="4" w:space="0"/>
              <w:bottom w:val="single" w:color="auto" w:sz="4" w:space="0"/>
              <w:right w:val="single" w:color="auto" w:sz="4" w:space="0"/>
            </w:tcBorders>
          </w:tcPr>
          <w:p w14:paraId="44C4519F">
            <w:pPr>
              <w:jc w:val="left"/>
              <w:textAlignment w:val="center"/>
              <w:rPr>
                <w:rFonts w:hint="eastAsia" w:ascii="宋体" w:hAnsi="宋体" w:eastAsia="宋体" w:cs="宋体"/>
                <w:sz w:val="24"/>
                <w:szCs w:val="24"/>
              </w:rPr>
            </w:pPr>
            <w:r>
              <w:rPr>
                <w:rFonts w:hint="eastAsia" w:ascii="宋体" w:hAnsi="宋体" w:eastAsia="宋体" w:cs="宋体"/>
                <w:sz w:val="24"/>
                <w:szCs w:val="24"/>
              </w:rPr>
              <w:t>1.供应商承诺在合同期内积极配合采购的各项工作安排，建立顺畅的沟通机制的得3分。缺项或不提供不得分。</w:t>
            </w:r>
          </w:p>
          <w:p w14:paraId="3A7C07DF">
            <w:pPr>
              <w:jc w:val="left"/>
              <w:textAlignment w:val="center"/>
              <w:rPr>
                <w:rFonts w:hint="eastAsia" w:ascii="宋体" w:hAnsi="宋体" w:eastAsia="宋体" w:cs="宋体"/>
                <w:sz w:val="24"/>
                <w:szCs w:val="24"/>
              </w:rPr>
            </w:pPr>
            <w:r>
              <w:rPr>
                <w:rFonts w:hint="eastAsia" w:ascii="宋体" w:hAnsi="宋体" w:eastAsia="宋体" w:cs="宋体"/>
                <w:sz w:val="24"/>
                <w:szCs w:val="24"/>
              </w:rPr>
              <w:t>2.供应商承诺员工工资不低于当地最低标准的得3分。不提供不得分。</w:t>
            </w:r>
          </w:p>
          <w:p w14:paraId="4346B7F3">
            <w:pPr>
              <w:jc w:val="left"/>
              <w:textAlignment w:val="center"/>
              <w:rPr>
                <w:rFonts w:hint="eastAsia" w:ascii="宋体" w:hAnsi="宋体" w:eastAsia="宋体" w:cs="宋体"/>
                <w:sz w:val="24"/>
                <w:szCs w:val="24"/>
              </w:rPr>
            </w:pPr>
            <w:r>
              <w:rPr>
                <w:rFonts w:hint="eastAsia" w:ascii="宋体" w:hAnsi="宋体" w:eastAsia="宋体" w:cs="宋体"/>
                <w:sz w:val="24"/>
                <w:szCs w:val="24"/>
              </w:rPr>
              <w:t>3.供应商承诺对物业服务人员加强安全教育，如发生安全事故（事故与供应商有关的），供应商则承担一切责任和费用，采购单位不承担连带责任的得3分。缺项或不提供不得分。</w:t>
            </w:r>
          </w:p>
          <w:p w14:paraId="0B0BB920">
            <w:pPr>
              <w:jc w:val="left"/>
              <w:textAlignment w:val="center"/>
              <w:rPr>
                <w:rFonts w:hint="eastAsia" w:ascii="宋体" w:hAnsi="宋体" w:eastAsia="宋体" w:cs="宋体"/>
                <w:sz w:val="24"/>
                <w:szCs w:val="24"/>
              </w:rPr>
            </w:pPr>
            <w:r>
              <w:rPr>
                <w:rFonts w:hint="eastAsia" w:ascii="宋体" w:hAnsi="宋体" w:eastAsia="宋体" w:cs="宋体"/>
                <w:sz w:val="24"/>
                <w:szCs w:val="24"/>
              </w:rPr>
              <w:t>4.供应商承诺建立完善的内控检查、考核机制（如日检、周报、月评等），并承诺定期向采购人提交服务质量报告的得3分。缺项或不提供不得分。</w:t>
            </w:r>
          </w:p>
        </w:tc>
      </w:tr>
      <w:tr w14:paraId="1C050344">
        <w:tblPrEx>
          <w:tblCellMar>
            <w:top w:w="0" w:type="dxa"/>
            <w:left w:w="108" w:type="dxa"/>
            <w:bottom w:w="0" w:type="dxa"/>
            <w:right w:w="108" w:type="dxa"/>
          </w:tblCellMar>
        </w:tblPrEx>
        <w:trPr>
          <w:trHeight w:val="631" w:hRule="atLeast"/>
          <w:jc w:val="center"/>
        </w:trPr>
        <w:tc>
          <w:tcPr>
            <w:tcW w:w="2113" w:type="dxa"/>
            <w:vMerge w:val="continue"/>
            <w:tcBorders>
              <w:left w:val="single" w:color="auto" w:sz="4" w:space="0"/>
              <w:bottom w:val="single" w:color="auto" w:sz="4" w:space="0"/>
              <w:right w:val="single" w:color="auto" w:sz="4" w:space="0"/>
            </w:tcBorders>
            <w:vAlign w:val="center"/>
          </w:tcPr>
          <w:p w14:paraId="6587AA2C">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09856F8">
            <w:pPr>
              <w:rPr>
                <w:rFonts w:hint="eastAsia" w:ascii="宋体" w:hAnsi="宋体" w:eastAsia="宋体" w:cs="宋体"/>
                <w:sz w:val="24"/>
                <w:szCs w:val="24"/>
              </w:rPr>
            </w:pPr>
            <w:r>
              <w:rPr>
                <w:rFonts w:hint="eastAsia" w:ascii="宋体" w:hAnsi="宋体" w:eastAsia="宋体"/>
                <w:sz w:val="24"/>
                <w:szCs w:val="24"/>
              </w:rPr>
              <w:t>现场勘察（4分</w:t>
            </w:r>
            <w:r>
              <w:rPr>
                <w:rFonts w:hint="eastAsia"/>
              </w:rPr>
              <w:t>）</w:t>
            </w:r>
          </w:p>
        </w:tc>
        <w:tc>
          <w:tcPr>
            <w:tcW w:w="5605" w:type="dxa"/>
            <w:gridSpan w:val="2"/>
            <w:tcBorders>
              <w:top w:val="single" w:color="auto" w:sz="4" w:space="0"/>
              <w:left w:val="single" w:color="auto" w:sz="4" w:space="0"/>
              <w:bottom w:val="single" w:color="auto" w:sz="4" w:space="0"/>
              <w:right w:val="single" w:color="auto" w:sz="4" w:space="0"/>
            </w:tcBorders>
          </w:tcPr>
          <w:p w14:paraId="0F4D1AAC">
            <w:pPr>
              <w:rPr>
                <w:rFonts w:hint="eastAsia" w:ascii="宋体" w:hAnsi="宋体" w:eastAsia="宋体"/>
                <w:sz w:val="24"/>
                <w:szCs w:val="24"/>
              </w:rPr>
            </w:pPr>
            <w:r>
              <w:rPr>
                <w:rFonts w:ascii="宋体" w:hAnsi="宋体" w:eastAsia="宋体"/>
                <w:sz w:val="24"/>
                <w:szCs w:val="24"/>
              </w:rPr>
              <w:t>投标人进行现场勘察并提供服务方案，在投标文件中出具勘查证明的得</w:t>
            </w:r>
            <w:r>
              <w:rPr>
                <w:rFonts w:hint="eastAsia" w:ascii="宋体" w:hAnsi="宋体" w:eastAsia="宋体"/>
                <w:sz w:val="24"/>
                <w:szCs w:val="24"/>
              </w:rPr>
              <w:t>4</w:t>
            </w:r>
            <w:r>
              <w:rPr>
                <w:rFonts w:ascii="宋体" w:hAnsi="宋体" w:eastAsia="宋体"/>
                <w:sz w:val="24"/>
                <w:szCs w:val="24"/>
              </w:rPr>
              <w:t>分，不提供不得分。</w:t>
            </w:r>
          </w:p>
        </w:tc>
      </w:tr>
    </w:tbl>
    <w:p w14:paraId="075B05D3">
      <w:pPr>
        <w:pStyle w:val="36"/>
        <w:rPr>
          <w:rFonts w:hint="eastAsia"/>
        </w:rPr>
      </w:pPr>
    </w:p>
    <w:p w14:paraId="49FB1305">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4015767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126E90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6A257A7">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0D09634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C3385A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1F9BE54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3AB703A5">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1A13B5A6">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012C599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1D75460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70D3EE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12333BF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529111B4">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2611A75">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0240BBD8">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08730FEF">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4136FBB9">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7563C601">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0FB0152B">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7128CF6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45A8EEB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7CDAD6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2543AF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24673D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27BA7EC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389E263B">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262D770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393C405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577CA8DC">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6466F1A9">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5C51D641">
      <w:pPr>
        <w:widowControl/>
        <w:jc w:val="left"/>
        <w:rPr>
          <w:rFonts w:hint="eastAsia" w:ascii="宋体" w:hAnsi="宋体" w:eastAsia="宋体" w:cs="宋体"/>
          <w:sz w:val="24"/>
          <w:szCs w:val="24"/>
        </w:rPr>
      </w:pPr>
      <w:r>
        <w:rPr>
          <w:rFonts w:ascii="宋体" w:hAnsi="宋体" w:eastAsia="宋体" w:cs="宋体"/>
          <w:sz w:val="24"/>
          <w:szCs w:val="24"/>
        </w:rPr>
        <w:br w:type="page"/>
      </w:r>
    </w:p>
    <w:p w14:paraId="4A95711A">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p w14:paraId="6220C517">
      <w:pPr>
        <w:jc w:val="center"/>
        <w:rPr>
          <w:rFonts w:hint="eastAsia" w:ascii="宋体" w:hAnsi="宋体" w:eastAsia="宋体" w:cs="Times New Roman"/>
          <w:sz w:val="40"/>
          <w:szCs w:val="40"/>
        </w:rPr>
      </w:pPr>
      <w:r>
        <w:rPr>
          <w:rFonts w:hint="eastAsia"/>
        </w:rPr>
        <w:t>　　</w:t>
      </w:r>
    </w:p>
    <w:tbl>
      <w:tblPr>
        <w:tblStyle w:val="28"/>
        <w:tblW w:w="10349" w:type="dxa"/>
        <w:tblInd w:w="-289" w:type="dxa"/>
        <w:tblLayout w:type="autofit"/>
        <w:tblCellMar>
          <w:top w:w="0" w:type="dxa"/>
          <w:left w:w="108" w:type="dxa"/>
          <w:bottom w:w="0" w:type="dxa"/>
          <w:right w:w="108" w:type="dxa"/>
        </w:tblCellMar>
      </w:tblPr>
      <w:tblGrid>
        <w:gridCol w:w="851"/>
        <w:gridCol w:w="1418"/>
        <w:gridCol w:w="1417"/>
        <w:gridCol w:w="1134"/>
        <w:gridCol w:w="1559"/>
        <w:gridCol w:w="1418"/>
        <w:gridCol w:w="1559"/>
        <w:gridCol w:w="993"/>
      </w:tblGrid>
      <w:tr w14:paraId="67D0E640">
        <w:trPr>
          <w:trHeight w:val="1242" w:hRule="atLeast"/>
        </w:trPr>
        <w:tc>
          <w:tcPr>
            <w:tcW w:w="851" w:type="dxa"/>
            <w:tcBorders>
              <w:top w:val="single" w:color="auto" w:sz="4" w:space="0"/>
              <w:left w:val="single" w:color="auto" w:sz="4" w:space="0"/>
              <w:bottom w:val="single" w:color="auto" w:sz="4" w:space="0"/>
              <w:right w:val="single" w:color="auto" w:sz="4" w:space="0"/>
            </w:tcBorders>
            <w:vAlign w:val="center"/>
          </w:tcPr>
          <w:p w14:paraId="1E35EA9C">
            <w:pPr>
              <w:widowControl/>
              <w:jc w:val="center"/>
              <w:rPr>
                <w:rFonts w:hint="eastAsia" w:ascii="宋体" w:hAnsi="宋体" w:eastAsia="宋体" w:cs="宋体"/>
                <w:color w:val="000000"/>
                <w:kern w:val="0"/>
                <w:sz w:val="28"/>
                <w:szCs w:val="28"/>
              </w:rPr>
            </w:pPr>
            <w:bookmarkStart w:id="38" w:name="_Hlk214265946"/>
            <w:r>
              <w:rPr>
                <w:rFonts w:hint="eastAsia" w:ascii="宋体" w:hAnsi="宋体" w:eastAsia="宋体" w:cs="宋体"/>
                <w:color w:val="000000"/>
                <w:kern w:val="0"/>
                <w:sz w:val="28"/>
                <w:szCs w:val="28"/>
              </w:rPr>
              <w:t>序号</w:t>
            </w:r>
          </w:p>
        </w:tc>
        <w:tc>
          <w:tcPr>
            <w:tcW w:w="1418" w:type="dxa"/>
            <w:tcBorders>
              <w:top w:val="single" w:color="auto" w:sz="4" w:space="0"/>
              <w:left w:val="nil"/>
              <w:bottom w:val="single" w:color="auto" w:sz="4" w:space="0"/>
              <w:right w:val="single" w:color="auto" w:sz="4" w:space="0"/>
            </w:tcBorders>
            <w:vAlign w:val="center"/>
          </w:tcPr>
          <w:p w14:paraId="157621B1">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费用项目</w:t>
            </w:r>
          </w:p>
        </w:tc>
        <w:tc>
          <w:tcPr>
            <w:tcW w:w="1417" w:type="dxa"/>
            <w:tcBorders>
              <w:top w:val="single" w:color="auto" w:sz="4" w:space="0"/>
              <w:left w:val="nil"/>
              <w:bottom w:val="single" w:color="auto" w:sz="4" w:space="0"/>
              <w:right w:val="single" w:color="auto" w:sz="4" w:space="0"/>
            </w:tcBorders>
            <w:vAlign w:val="center"/>
          </w:tcPr>
          <w:p w14:paraId="6FF72D8F">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服务项目</w:t>
            </w:r>
          </w:p>
        </w:tc>
        <w:tc>
          <w:tcPr>
            <w:tcW w:w="1134" w:type="dxa"/>
            <w:tcBorders>
              <w:top w:val="single" w:color="auto" w:sz="4" w:space="0"/>
              <w:left w:val="nil"/>
              <w:bottom w:val="single" w:color="auto" w:sz="4" w:space="0"/>
              <w:right w:val="single" w:color="auto" w:sz="4" w:space="0"/>
            </w:tcBorders>
            <w:vAlign w:val="center"/>
          </w:tcPr>
          <w:p w14:paraId="789BB1DE">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配备人员</w:t>
            </w:r>
          </w:p>
        </w:tc>
        <w:tc>
          <w:tcPr>
            <w:tcW w:w="1559" w:type="dxa"/>
            <w:tcBorders>
              <w:top w:val="single" w:color="auto" w:sz="4" w:space="0"/>
              <w:left w:val="nil"/>
              <w:bottom w:val="single" w:color="auto" w:sz="4" w:space="0"/>
              <w:right w:val="single" w:color="auto" w:sz="4" w:space="0"/>
            </w:tcBorders>
            <w:vAlign w:val="center"/>
          </w:tcPr>
          <w:p w14:paraId="080399A6">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月工资(元)</w:t>
            </w:r>
          </w:p>
        </w:tc>
        <w:tc>
          <w:tcPr>
            <w:tcW w:w="1418" w:type="dxa"/>
            <w:tcBorders>
              <w:top w:val="single" w:color="auto" w:sz="4" w:space="0"/>
              <w:left w:val="nil"/>
              <w:bottom w:val="single" w:color="auto" w:sz="4" w:space="0"/>
              <w:right w:val="single" w:color="auto" w:sz="4" w:space="0"/>
            </w:tcBorders>
            <w:vAlign w:val="center"/>
          </w:tcPr>
          <w:p w14:paraId="0D2A1C7F">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月合计(元)</w:t>
            </w:r>
          </w:p>
        </w:tc>
        <w:tc>
          <w:tcPr>
            <w:tcW w:w="1559" w:type="dxa"/>
            <w:tcBorders>
              <w:top w:val="single" w:color="auto" w:sz="4" w:space="0"/>
              <w:left w:val="nil"/>
              <w:bottom w:val="single" w:color="auto" w:sz="4" w:space="0"/>
              <w:right w:val="single" w:color="auto" w:sz="4" w:space="0"/>
            </w:tcBorders>
            <w:vAlign w:val="center"/>
          </w:tcPr>
          <w:p w14:paraId="2393E78A">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年合计（元）</w:t>
            </w:r>
          </w:p>
        </w:tc>
        <w:tc>
          <w:tcPr>
            <w:tcW w:w="993" w:type="dxa"/>
            <w:tcBorders>
              <w:top w:val="single" w:color="auto" w:sz="4" w:space="0"/>
              <w:left w:val="nil"/>
              <w:bottom w:val="single" w:color="auto" w:sz="4" w:space="0"/>
              <w:right w:val="single" w:color="auto" w:sz="4" w:space="0"/>
            </w:tcBorders>
            <w:vAlign w:val="center"/>
          </w:tcPr>
          <w:p w14:paraId="7C2663D5">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备 注</w:t>
            </w:r>
          </w:p>
        </w:tc>
      </w:tr>
      <w:tr w14:paraId="1BDE92BA">
        <w:tblPrEx>
          <w:tblCellMar>
            <w:top w:w="0" w:type="dxa"/>
            <w:left w:w="108" w:type="dxa"/>
            <w:bottom w:w="0" w:type="dxa"/>
            <w:right w:w="108" w:type="dxa"/>
          </w:tblCellMar>
        </w:tblPrEx>
        <w:trPr>
          <w:trHeight w:val="642" w:hRule="atLeast"/>
        </w:trPr>
        <w:tc>
          <w:tcPr>
            <w:tcW w:w="851" w:type="dxa"/>
            <w:tcBorders>
              <w:top w:val="nil"/>
              <w:left w:val="single" w:color="auto" w:sz="4" w:space="0"/>
              <w:bottom w:val="single" w:color="auto" w:sz="4" w:space="0"/>
              <w:right w:val="single" w:color="auto" w:sz="4" w:space="0"/>
            </w:tcBorders>
            <w:vAlign w:val="center"/>
          </w:tcPr>
          <w:p w14:paraId="541E1976">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w:t>
            </w:r>
          </w:p>
        </w:tc>
        <w:tc>
          <w:tcPr>
            <w:tcW w:w="1418" w:type="dxa"/>
            <w:vMerge w:val="restart"/>
            <w:tcBorders>
              <w:top w:val="nil"/>
              <w:left w:val="single" w:color="auto" w:sz="4" w:space="0"/>
              <w:bottom w:val="single" w:color="000000" w:sz="4" w:space="0"/>
              <w:right w:val="single" w:color="auto" w:sz="4" w:space="0"/>
            </w:tcBorders>
            <w:vAlign w:val="center"/>
          </w:tcPr>
          <w:p w14:paraId="21C3B982">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人员费用</w:t>
            </w:r>
          </w:p>
        </w:tc>
        <w:tc>
          <w:tcPr>
            <w:tcW w:w="1417" w:type="dxa"/>
            <w:tcBorders>
              <w:top w:val="nil"/>
              <w:left w:val="nil"/>
              <w:bottom w:val="single" w:color="auto" w:sz="4" w:space="0"/>
              <w:right w:val="single" w:color="auto" w:sz="4" w:space="0"/>
            </w:tcBorders>
            <w:vAlign w:val="center"/>
          </w:tcPr>
          <w:p w14:paraId="6CB06A72">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保洁服务</w:t>
            </w:r>
          </w:p>
        </w:tc>
        <w:tc>
          <w:tcPr>
            <w:tcW w:w="1134" w:type="dxa"/>
            <w:tcBorders>
              <w:top w:val="nil"/>
              <w:left w:val="nil"/>
              <w:bottom w:val="single" w:color="auto" w:sz="4" w:space="0"/>
              <w:right w:val="single" w:color="auto" w:sz="4" w:space="0"/>
            </w:tcBorders>
            <w:vAlign w:val="center"/>
          </w:tcPr>
          <w:p w14:paraId="46F0766C">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8人</w:t>
            </w:r>
          </w:p>
        </w:tc>
        <w:tc>
          <w:tcPr>
            <w:tcW w:w="1559" w:type="dxa"/>
            <w:tcBorders>
              <w:top w:val="nil"/>
              <w:left w:val="nil"/>
              <w:bottom w:val="single" w:color="auto" w:sz="4" w:space="0"/>
              <w:right w:val="single" w:color="auto" w:sz="4" w:space="0"/>
            </w:tcBorders>
            <w:vAlign w:val="center"/>
          </w:tcPr>
          <w:p w14:paraId="11FBF35D">
            <w:pPr>
              <w:widowControl/>
              <w:jc w:val="center"/>
              <w:rPr>
                <w:rFonts w:hint="eastAsia" w:ascii="宋体" w:hAnsi="宋体" w:eastAsia="宋体" w:cs="宋体"/>
                <w:color w:val="000000"/>
                <w:kern w:val="0"/>
                <w:sz w:val="28"/>
                <w:szCs w:val="28"/>
              </w:rPr>
            </w:pPr>
          </w:p>
        </w:tc>
        <w:tc>
          <w:tcPr>
            <w:tcW w:w="1418" w:type="dxa"/>
            <w:tcBorders>
              <w:top w:val="nil"/>
              <w:left w:val="nil"/>
              <w:bottom w:val="single" w:color="auto" w:sz="4" w:space="0"/>
              <w:right w:val="single" w:color="auto" w:sz="4" w:space="0"/>
            </w:tcBorders>
            <w:vAlign w:val="center"/>
          </w:tcPr>
          <w:p w14:paraId="09B4005E">
            <w:pPr>
              <w:widowControl/>
              <w:jc w:val="center"/>
              <w:rPr>
                <w:rFonts w:hint="eastAsia" w:ascii="宋体" w:hAnsi="宋体" w:eastAsia="宋体" w:cs="宋体"/>
                <w:color w:val="000000"/>
                <w:kern w:val="0"/>
                <w:sz w:val="28"/>
                <w:szCs w:val="28"/>
              </w:rPr>
            </w:pPr>
          </w:p>
        </w:tc>
        <w:tc>
          <w:tcPr>
            <w:tcW w:w="1559" w:type="dxa"/>
            <w:tcBorders>
              <w:top w:val="nil"/>
              <w:left w:val="nil"/>
              <w:bottom w:val="single" w:color="auto" w:sz="4" w:space="0"/>
              <w:right w:val="single" w:color="auto" w:sz="4" w:space="0"/>
            </w:tcBorders>
            <w:vAlign w:val="center"/>
          </w:tcPr>
          <w:p w14:paraId="597ED7DC">
            <w:pPr>
              <w:widowControl/>
              <w:jc w:val="center"/>
              <w:rPr>
                <w:rFonts w:hint="eastAsia" w:ascii="宋体" w:hAnsi="宋体" w:eastAsia="宋体" w:cs="宋体"/>
                <w:color w:val="000000"/>
                <w:kern w:val="0"/>
                <w:sz w:val="28"/>
                <w:szCs w:val="28"/>
              </w:rPr>
            </w:pPr>
          </w:p>
        </w:tc>
        <w:tc>
          <w:tcPr>
            <w:tcW w:w="993" w:type="dxa"/>
            <w:tcBorders>
              <w:top w:val="nil"/>
              <w:left w:val="nil"/>
              <w:bottom w:val="single" w:color="auto" w:sz="4" w:space="0"/>
              <w:right w:val="single" w:color="auto" w:sz="4" w:space="0"/>
            </w:tcBorders>
            <w:noWrap/>
            <w:vAlign w:val="center"/>
          </w:tcPr>
          <w:p w14:paraId="722BF839">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14:paraId="3DC66B56">
        <w:tblPrEx>
          <w:tblCellMar>
            <w:top w:w="0" w:type="dxa"/>
            <w:left w:w="108" w:type="dxa"/>
            <w:bottom w:w="0" w:type="dxa"/>
            <w:right w:w="108" w:type="dxa"/>
          </w:tblCellMar>
        </w:tblPrEx>
        <w:trPr>
          <w:trHeight w:val="642" w:hRule="atLeast"/>
        </w:trPr>
        <w:tc>
          <w:tcPr>
            <w:tcW w:w="851" w:type="dxa"/>
            <w:tcBorders>
              <w:top w:val="nil"/>
              <w:left w:val="single" w:color="auto" w:sz="4" w:space="0"/>
              <w:bottom w:val="single" w:color="auto" w:sz="4" w:space="0"/>
              <w:right w:val="single" w:color="auto" w:sz="4" w:space="0"/>
            </w:tcBorders>
            <w:vAlign w:val="center"/>
          </w:tcPr>
          <w:p w14:paraId="44AFB253">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2</w:t>
            </w:r>
          </w:p>
        </w:tc>
        <w:tc>
          <w:tcPr>
            <w:tcW w:w="1418" w:type="dxa"/>
            <w:vMerge w:val="continue"/>
            <w:tcBorders>
              <w:top w:val="nil"/>
              <w:left w:val="single" w:color="auto" w:sz="4" w:space="0"/>
              <w:bottom w:val="single" w:color="000000" w:sz="4" w:space="0"/>
              <w:right w:val="single" w:color="auto" w:sz="4" w:space="0"/>
            </w:tcBorders>
            <w:vAlign w:val="center"/>
          </w:tcPr>
          <w:p w14:paraId="2359024E">
            <w:pPr>
              <w:widowControl/>
              <w:jc w:val="left"/>
              <w:rPr>
                <w:rFonts w:hint="eastAsia" w:ascii="宋体" w:hAnsi="宋体" w:eastAsia="宋体" w:cs="宋体"/>
                <w:color w:val="000000"/>
                <w:kern w:val="0"/>
                <w:sz w:val="28"/>
                <w:szCs w:val="28"/>
              </w:rPr>
            </w:pPr>
          </w:p>
        </w:tc>
        <w:tc>
          <w:tcPr>
            <w:tcW w:w="1417" w:type="dxa"/>
            <w:tcBorders>
              <w:top w:val="nil"/>
              <w:left w:val="nil"/>
              <w:bottom w:val="single" w:color="auto" w:sz="4" w:space="0"/>
              <w:right w:val="single" w:color="auto" w:sz="4" w:space="0"/>
            </w:tcBorders>
            <w:vAlign w:val="center"/>
          </w:tcPr>
          <w:p w14:paraId="28BA303F">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水电服务</w:t>
            </w:r>
          </w:p>
        </w:tc>
        <w:tc>
          <w:tcPr>
            <w:tcW w:w="1134" w:type="dxa"/>
            <w:tcBorders>
              <w:top w:val="nil"/>
              <w:left w:val="nil"/>
              <w:bottom w:val="single" w:color="auto" w:sz="4" w:space="0"/>
              <w:right w:val="single" w:color="auto" w:sz="4" w:space="0"/>
            </w:tcBorders>
            <w:vAlign w:val="center"/>
          </w:tcPr>
          <w:p w14:paraId="09D9A66C">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1人</w:t>
            </w:r>
          </w:p>
        </w:tc>
        <w:tc>
          <w:tcPr>
            <w:tcW w:w="1559" w:type="dxa"/>
            <w:tcBorders>
              <w:top w:val="nil"/>
              <w:left w:val="nil"/>
              <w:bottom w:val="single" w:color="auto" w:sz="4" w:space="0"/>
              <w:right w:val="single" w:color="auto" w:sz="4" w:space="0"/>
            </w:tcBorders>
            <w:vAlign w:val="center"/>
          </w:tcPr>
          <w:p w14:paraId="7DD24649">
            <w:pPr>
              <w:widowControl/>
              <w:jc w:val="center"/>
              <w:rPr>
                <w:rFonts w:hint="eastAsia" w:ascii="宋体" w:hAnsi="宋体" w:eastAsia="宋体" w:cs="宋体"/>
                <w:color w:val="000000"/>
                <w:kern w:val="0"/>
                <w:sz w:val="28"/>
                <w:szCs w:val="28"/>
              </w:rPr>
            </w:pPr>
          </w:p>
        </w:tc>
        <w:tc>
          <w:tcPr>
            <w:tcW w:w="1418" w:type="dxa"/>
            <w:tcBorders>
              <w:top w:val="nil"/>
              <w:left w:val="nil"/>
              <w:bottom w:val="single" w:color="auto" w:sz="4" w:space="0"/>
              <w:right w:val="single" w:color="auto" w:sz="4" w:space="0"/>
            </w:tcBorders>
            <w:vAlign w:val="center"/>
          </w:tcPr>
          <w:p w14:paraId="06DF628C">
            <w:pPr>
              <w:widowControl/>
              <w:jc w:val="center"/>
              <w:rPr>
                <w:rFonts w:hint="eastAsia" w:ascii="宋体" w:hAnsi="宋体" w:eastAsia="宋体" w:cs="宋体"/>
                <w:color w:val="000000"/>
                <w:kern w:val="0"/>
                <w:sz w:val="28"/>
                <w:szCs w:val="28"/>
              </w:rPr>
            </w:pPr>
          </w:p>
        </w:tc>
        <w:tc>
          <w:tcPr>
            <w:tcW w:w="1559" w:type="dxa"/>
            <w:tcBorders>
              <w:top w:val="nil"/>
              <w:left w:val="nil"/>
              <w:bottom w:val="single" w:color="auto" w:sz="4" w:space="0"/>
              <w:right w:val="single" w:color="auto" w:sz="4" w:space="0"/>
            </w:tcBorders>
            <w:vAlign w:val="center"/>
          </w:tcPr>
          <w:p w14:paraId="42D44A6F">
            <w:pPr>
              <w:widowControl/>
              <w:jc w:val="center"/>
              <w:rPr>
                <w:rFonts w:hint="eastAsia" w:ascii="宋体" w:hAnsi="宋体" w:eastAsia="宋体" w:cs="宋体"/>
                <w:color w:val="000000"/>
                <w:kern w:val="0"/>
                <w:sz w:val="28"/>
                <w:szCs w:val="28"/>
              </w:rPr>
            </w:pPr>
          </w:p>
        </w:tc>
        <w:tc>
          <w:tcPr>
            <w:tcW w:w="993" w:type="dxa"/>
            <w:tcBorders>
              <w:top w:val="nil"/>
              <w:left w:val="nil"/>
              <w:bottom w:val="single" w:color="auto" w:sz="4" w:space="0"/>
              <w:right w:val="single" w:color="auto" w:sz="4" w:space="0"/>
            </w:tcBorders>
            <w:noWrap/>
            <w:vAlign w:val="center"/>
          </w:tcPr>
          <w:p w14:paraId="6538594A">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14:paraId="08BC0887">
        <w:tblPrEx>
          <w:tblCellMar>
            <w:top w:w="0" w:type="dxa"/>
            <w:left w:w="108" w:type="dxa"/>
            <w:bottom w:w="0" w:type="dxa"/>
            <w:right w:w="108" w:type="dxa"/>
          </w:tblCellMar>
        </w:tblPrEx>
        <w:trPr>
          <w:trHeight w:val="642" w:hRule="atLeast"/>
        </w:trPr>
        <w:tc>
          <w:tcPr>
            <w:tcW w:w="851" w:type="dxa"/>
            <w:tcBorders>
              <w:top w:val="nil"/>
              <w:left w:val="single" w:color="auto" w:sz="4" w:space="0"/>
              <w:bottom w:val="single" w:color="auto" w:sz="4" w:space="0"/>
              <w:right w:val="single" w:color="auto" w:sz="4" w:space="0"/>
            </w:tcBorders>
            <w:vAlign w:val="center"/>
          </w:tcPr>
          <w:p w14:paraId="00109AF6">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w:t>
            </w:r>
          </w:p>
        </w:tc>
        <w:tc>
          <w:tcPr>
            <w:tcW w:w="1418" w:type="dxa"/>
            <w:vMerge w:val="continue"/>
            <w:tcBorders>
              <w:top w:val="nil"/>
              <w:left w:val="single" w:color="auto" w:sz="4" w:space="0"/>
              <w:bottom w:val="single" w:color="000000" w:sz="4" w:space="0"/>
              <w:right w:val="single" w:color="auto" w:sz="4" w:space="0"/>
            </w:tcBorders>
            <w:vAlign w:val="center"/>
          </w:tcPr>
          <w:p w14:paraId="1815853E">
            <w:pPr>
              <w:widowControl/>
              <w:jc w:val="left"/>
              <w:rPr>
                <w:rFonts w:hint="eastAsia" w:ascii="宋体" w:hAnsi="宋体" w:eastAsia="宋体" w:cs="宋体"/>
                <w:color w:val="000000"/>
                <w:kern w:val="0"/>
                <w:sz w:val="28"/>
                <w:szCs w:val="28"/>
              </w:rPr>
            </w:pPr>
          </w:p>
        </w:tc>
        <w:tc>
          <w:tcPr>
            <w:tcW w:w="1417" w:type="dxa"/>
            <w:tcBorders>
              <w:top w:val="nil"/>
              <w:left w:val="nil"/>
              <w:bottom w:val="single" w:color="auto" w:sz="4" w:space="0"/>
              <w:right w:val="single" w:color="auto" w:sz="4" w:space="0"/>
            </w:tcBorders>
            <w:vAlign w:val="center"/>
          </w:tcPr>
          <w:p w14:paraId="0CA56602">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垃圾清运</w:t>
            </w:r>
          </w:p>
        </w:tc>
        <w:tc>
          <w:tcPr>
            <w:tcW w:w="1134" w:type="dxa"/>
            <w:tcBorders>
              <w:top w:val="nil"/>
              <w:left w:val="nil"/>
              <w:bottom w:val="single" w:color="auto" w:sz="4" w:space="0"/>
              <w:right w:val="single" w:color="auto" w:sz="4" w:space="0"/>
            </w:tcBorders>
            <w:vAlign w:val="center"/>
          </w:tcPr>
          <w:p w14:paraId="40470AA0">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1人</w:t>
            </w:r>
          </w:p>
        </w:tc>
        <w:tc>
          <w:tcPr>
            <w:tcW w:w="1559" w:type="dxa"/>
            <w:tcBorders>
              <w:top w:val="nil"/>
              <w:left w:val="nil"/>
              <w:bottom w:val="single" w:color="auto" w:sz="4" w:space="0"/>
              <w:right w:val="single" w:color="auto" w:sz="4" w:space="0"/>
            </w:tcBorders>
            <w:vAlign w:val="center"/>
          </w:tcPr>
          <w:p w14:paraId="006F70BE">
            <w:pPr>
              <w:widowControl/>
              <w:jc w:val="center"/>
              <w:rPr>
                <w:rFonts w:hint="eastAsia" w:ascii="宋体" w:hAnsi="宋体" w:eastAsia="宋体" w:cs="宋体"/>
                <w:color w:val="000000"/>
                <w:kern w:val="0"/>
                <w:sz w:val="28"/>
                <w:szCs w:val="28"/>
              </w:rPr>
            </w:pPr>
          </w:p>
        </w:tc>
        <w:tc>
          <w:tcPr>
            <w:tcW w:w="1418" w:type="dxa"/>
            <w:tcBorders>
              <w:top w:val="nil"/>
              <w:left w:val="nil"/>
              <w:bottom w:val="single" w:color="auto" w:sz="4" w:space="0"/>
              <w:right w:val="single" w:color="auto" w:sz="4" w:space="0"/>
            </w:tcBorders>
            <w:vAlign w:val="center"/>
          </w:tcPr>
          <w:p w14:paraId="4E44D767">
            <w:pPr>
              <w:widowControl/>
              <w:jc w:val="center"/>
              <w:rPr>
                <w:rFonts w:hint="eastAsia" w:ascii="宋体" w:hAnsi="宋体" w:eastAsia="宋体" w:cs="宋体"/>
                <w:color w:val="000000"/>
                <w:kern w:val="0"/>
                <w:sz w:val="28"/>
                <w:szCs w:val="28"/>
              </w:rPr>
            </w:pPr>
          </w:p>
        </w:tc>
        <w:tc>
          <w:tcPr>
            <w:tcW w:w="1559" w:type="dxa"/>
            <w:tcBorders>
              <w:top w:val="nil"/>
              <w:left w:val="nil"/>
              <w:bottom w:val="single" w:color="auto" w:sz="4" w:space="0"/>
              <w:right w:val="single" w:color="auto" w:sz="4" w:space="0"/>
            </w:tcBorders>
            <w:vAlign w:val="center"/>
          </w:tcPr>
          <w:p w14:paraId="420874F8">
            <w:pPr>
              <w:widowControl/>
              <w:jc w:val="center"/>
              <w:rPr>
                <w:rFonts w:hint="eastAsia" w:ascii="宋体" w:hAnsi="宋体" w:eastAsia="宋体" w:cs="宋体"/>
                <w:color w:val="000000"/>
                <w:kern w:val="0"/>
                <w:sz w:val="28"/>
                <w:szCs w:val="28"/>
              </w:rPr>
            </w:pPr>
          </w:p>
        </w:tc>
        <w:tc>
          <w:tcPr>
            <w:tcW w:w="993" w:type="dxa"/>
            <w:tcBorders>
              <w:top w:val="nil"/>
              <w:left w:val="nil"/>
              <w:bottom w:val="single" w:color="auto" w:sz="4" w:space="0"/>
              <w:right w:val="single" w:color="auto" w:sz="4" w:space="0"/>
            </w:tcBorders>
            <w:noWrap/>
            <w:vAlign w:val="center"/>
          </w:tcPr>
          <w:p w14:paraId="597C1846">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14:paraId="73A11DBD">
        <w:tblPrEx>
          <w:tblCellMar>
            <w:top w:w="0" w:type="dxa"/>
            <w:left w:w="108" w:type="dxa"/>
            <w:bottom w:w="0" w:type="dxa"/>
            <w:right w:w="108" w:type="dxa"/>
          </w:tblCellMar>
        </w:tblPrEx>
        <w:trPr>
          <w:trHeight w:val="660" w:hRule="atLeast"/>
        </w:trPr>
        <w:tc>
          <w:tcPr>
            <w:tcW w:w="851" w:type="dxa"/>
            <w:tcBorders>
              <w:top w:val="nil"/>
              <w:left w:val="single" w:color="auto" w:sz="4" w:space="0"/>
              <w:bottom w:val="single" w:color="auto" w:sz="4" w:space="0"/>
              <w:right w:val="single" w:color="auto" w:sz="4" w:space="0"/>
            </w:tcBorders>
            <w:vAlign w:val="center"/>
          </w:tcPr>
          <w:p w14:paraId="309FE761">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4</w:t>
            </w:r>
          </w:p>
        </w:tc>
        <w:tc>
          <w:tcPr>
            <w:tcW w:w="1418" w:type="dxa"/>
            <w:vMerge w:val="continue"/>
            <w:tcBorders>
              <w:top w:val="nil"/>
              <w:left w:val="single" w:color="auto" w:sz="4" w:space="0"/>
              <w:bottom w:val="single" w:color="000000" w:sz="4" w:space="0"/>
              <w:right w:val="single" w:color="auto" w:sz="4" w:space="0"/>
            </w:tcBorders>
            <w:vAlign w:val="center"/>
          </w:tcPr>
          <w:p w14:paraId="017C40E5">
            <w:pPr>
              <w:widowControl/>
              <w:jc w:val="left"/>
              <w:rPr>
                <w:rFonts w:hint="eastAsia" w:ascii="宋体" w:hAnsi="宋体" w:eastAsia="宋体" w:cs="宋体"/>
                <w:color w:val="000000"/>
                <w:kern w:val="0"/>
                <w:sz w:val="28"/>
                <w:szCs w:val="28"/>
              </w:rPr>
            </w:pPr>
          </w:p>
        </w:tc>
        <w:tc>
          <w:tcPr>
            <w:tcW w:w="1417" w:type="dxa"/>
            <w:tcBorders>
              <w:top w:val="nil"/>
              <w:left w:val="nil"/>
              <w:bottom w:val="single" w:color="auto" w:sz="4" w:space="0"/>
              <w:right w:val="single" w:color="auto" w:sz="4" w:space="0"/>
            </w:tcBorders>
            <w:vAlign w:val="center"/>
          </w:tcPr>
          <w:p w14:paraId="16D23DB4">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管理人员</w:t>
            </w:r>
          </w:p>
        </w:tc>
        <w:tc>
          <w:tcPr>
            <w:tcW w:w="1134" w:type="dxa"/>
            <w:tcBorders>
              <w:top w:val="nil"/>
              <w:left w:val="nil"/>
              <w:bottom w:val="single" w:color="auto" w:sz="4" w:space="0"/>
              <w:right w:val="single" w:color="auto" w:sz="4" w:space="0"/>
            </w:tcBorders>
            <w:vAlign w:val="center"/>
          </w:tcPr>
          <w:p w14:paraId="1A95D1D3">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1人</w:t>
            </w:r>
          </w:p>
        </w:tc>
        <w:tc>
          <w:tcPr>
            <w:tcW w:w="1559" w:type="dxa"/>
            <w:tcBorders>
              <w:top w:val="nil"/>
              <w:left w:val="nil"/>
              <w:bottom w:val="single" w:color="auto" w:sz="4" w:space="0"/>
              <w:right w:val="single" w:color="auto" w:sz="4" w:space="0"/>
            </w:tcBorders>
            <w:vAlign w:val="center"/>
          </w:tcPr>
          <w:p w14:paraId="009F49CF">
            <w:pPr>
              <w:widowControl/>
              <w:jc w:val="center"/>
              <w:rPr>
                <w:rFonts w:hint="eastAsia" w:ascii="宋体" w:hAnsi="宋体" w:eastAsia="宋体" w:cs="宋体"/>
                <w:color w:val="000000"/>
                <w:kern w:val="0"/>
                <w:sz w:val="28"/>
                <w:szCs w:val="28"/>
              </w:rPr>
            </w:pPr>
          </w:p>
        </w:tc>
        <w:tc>
          <w:tcPr>
            <w:tcW w:w="1418" w:type="dxa"/>
            <w:tcBorders>
              <w:top w:val="nil"/>
              <w:left w:val="nil"/>
              <w:bottom w:val="single" w:color="auto" w:sz="4" w:space="0"/>
              <w:right w:val="single" w:color="auto" w:sz="4" w:space="0"/>
            </w:tcBorders>
            <w:vAlign w:val="center"/>
          </w:tcPr>
          <w:p w14:paraId="79DF443A">
            <w:pPr>
              <w:widowControl/>
              <w:jc w:val="center"/>
              <w:rPr>
                <w:rFonts w:hint="eastAsia" w:ascii="宋体" w:hAnsi="宋体" w:eastAsia="宋体" w:cs="宋体"/>
                <w:color w:val="000000"/>
                <w:kern w:val="0"/>
                <w:sz w:val="28"/>
                <w:szCs w:val="28"/>
              </w:rPr>
            </w:pPr>
          </w:p>
        </w:tc>
        <w:tc>
          <w:tcPr>
            <w:tcW w:w="1559" w:type="dxa"/>
            <w:tcBorders>
              <w:top w:val="nil"/>
              <w:left w:val="nil"/>
              <w:bottom w:val="single" w:color="auto" w:sz="4" w:space="0"/>
              <w:right w:val="single" w:color="auto" w:sz="4" w:space="0"/>
            </w:tcBorders>
            <w:vAlign w:val="center"/>
          </w:tcPr>
          <w:p w14:paraId="05496C35">
            <w:pPr>
              <w:widowControl/>
              <w:jc w:val="center"/>
              <w:rPr>
                <w:rFonts w:hint="eastAsia" w:ascii="宋体" w:hAnsi="宋体" w:eastAsia="宋体" w:cs="宋体"/>
                <w:color w:val="000000"/>
                <w:kern w:val="0"/>
                <w:sz w:val="28"/>
                <w:szCs w:val="28"/>
              </w:rPr>
            </w:pPr>
          </w:p>
        </w:tc>
        <w:tc>
          <w:tcPr>
            <w:tcW w:w="993" w:type="dxa"/>
            <w:tcBorders>
              <w:top w:val="nil"/>
              <w:left w:val="nil"/>
              <w:bottom w:val="single" w:color="auto" w:sz="4" w:space="0"/>
              <w:right w:val="single" w:color="auto" w:sz="4" w:space="0"/>
            </w:tcBorders>
            <w:noWrap/>
            <w:vAlign w:val="center"/>
          </w:tcPr>
          <w:p w14:paraId="6CC8EFB7">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14:paraId="0197890B">
        <w:tblPrEx>
          <w:tblCellMar>
            <w:top w:w="0" w:type="dxa"/>
            <w:left w:w="108" w:type="dxa"/>
            <w:bottom w:w="0" w:type="dxa"/>
            <w:right w:w="108" w:type="dxa"/>
          </w:tblCellMar>
        </w:tblPrEx>
        <w:trPr>
          <w:trHeight w:val="642" w:hRule="atLeast"/>
        </w:trPr>
        <w:tc>
          <w:tcPr>
            <w:tcW w:w="851" w:type="dxa"/>
            <w:tcBorders>
              <w:top w:val="nil"/>
              <w:left w:val="single" w:color="auto" w:sz="4" w:space="0"/>
              <w:bottom w:val="single" w:color="auto" w:sz="4" w:space="0"/>
              <w:right w:val="single" w:color="auto" w:sz="4" w:space="0"/>
            </w:tcBorders>
            <w:vAlign w:val="center"/>
          </w:tcPr>
          <w:p w14:paraId="4C52AE99">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序号</w:t>
            </w:r>
          </w:p>
        </w:tc>
        <w:tc>
          <w:tcPr>
            <w:tcW w:w="1418" w:type="dxa"/>
            <w:tcBorders>
              <w:top w:val="nil"/>
              <w:left w:val="nil"/>
              <w:bottom w:val="single" w:color="auto" w:sz="4" w:space="0"/>
              <w:right w:val="single" w:color="auto" w:sz="4" w:space="0"/>
            </w:tcBorders>
            <w:vAlign w:val="center"/>
          </w:tcPr>
          <w:p w14:paraId="1B01018B">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费用项目</w:t>
            </w:r>
          </w:p>
        </w:tc>
        <w:tc>
          <w:tcPr>
            <w:tcW w:w="1417" w:type="dxa"/>
            <w:tcBorders>
              <w:top w:val="nil"/>
              <w:left w:val="nil"/>
              <w:bottom w:val="single" w:color="auto" w:sz="4" w:space="0"/>
              <w:right w:val="single" w:color="auto" w:sz="4" w:space="0"/>
            </w:tcBorders>
            <w:vAlign w:val="center"/>
          </w:tcPr>
          <w:p w14:paraId="10A502CC">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服务项目</w:t>
            </w:r>
          </w:p>
        </w:tc>
        <w:tc>
          <w:tcPr>
            <w:tcW w:w="1134" w:type="dxa"/>
            <w:tcBorders>
              <w:top w:val="nil"/>
              <w:left w:val="nil"/>
              <w:bottom w:val="single" w:color="auto" w:sz="4" w:space="0"/>
              <w:right w:val="single" w:color="auto" w:sz="4" w:space="0"/>
            </w:tcBorders>
            <w:vAlign w:val="center"/>
          </w:tcPr>
          <w:p w14:paraId="256902A9">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单位</w:t>
            </w:r>
          </w:p>
        </w:tc>
        <w:tc>
          <w:tcPr>
            <w:tcW w:w="1559" w:type="dxa"/>
            <w:tcBorders>
              <w:top w:val="nil"/>
              <w:left w:val="nil"/>
              <w:bottom w:val="single" w:color="auto" w:sz="4" w:space="0"/>
              <w:right w:val="single" w:color="auto" w:sz="4" w:space="0"/>
            </w:tcBorders>
            <w:vAlign w:val="center"/>
          </w:tcPr>
          <w:p w14:paraId="4897C9DD">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月费用（元）</w:t>
            </w:r>
          </w:p>
        </w:tc>
        <w:tc>
          <w:tcPr>
            <w:tcW w:w="1418" w:type="dxa"/>
            <w:tcBorders>
              <w:top w:val="nil"/>
              <w:left w:val="nil"/>
              <w:bottom w:val="single" w:color="auto" w:sz="4" w:space="0"/>
              <w:right w:val="single" w:color="auto" w:sz="4" w:space="0"/>
            </w:tcBorders>
            <w:vAlign w:val="center"/>
          </w:tcPr>
          <w:p w14:paraId="0227ED2B">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月合计(元)</w:t>
            </w:r>
          </w:p>
        </w:tc>
        <w:tc>
          <w:tcPr>
            <w:tcW w:w="1559" w:type="dxa"/>
            <w:tcBorders>
              <w:top w:val="nil"/>
              <w:left w:val="nil"/>
              <w:bottom w:val="single" w:color="auto" w:sz="4" w:space="0"/>
              <w:right w:val="single" w:color="auto" w:sz="4" w:space="0"/>
            </w:tcBorders>
            <w:vAlign w:val="center"/>
          </w:tcPr>
          <w:p w14:paraId="50C241D8">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年合计（元）</w:t>
            </w:r>
          </w:p>
        </w:tc>
        <w:tc>
          <w:tcPr>
            <w:tcW w:w="993" w:type="dxa"/>
            <w:tcBorders>
              <w:top w:val="nil"/>
              <w:left w:val="nil"/>
              <w:bottom w:val="single" w:color="auto" w:sz="4" w:space="0"/>
              <w:right w:val="single" w:color="auto" w:sz="4" w:space="0"/>
            </w:tcBorders>
            <w:vAlign w:val="center"/>
          </w:tcPr>
          <w:p w14:paraId="4764D04A">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备 注</w:t>
            </w:r>
          </w:p>
        </w:tc>
      </w:tr>
      <w:tr w14:paraId="37ECB7AE">
        <w:tblPrEx>
          <w:tblCellMar>
            <w:top w:w="0" w:type="dxa"/>
            <w:left w:w="108" w:type="dxa"/>
            <w:bottom w:w="0" w:type="dxa"/>
            <w:right w:w="108" w:type="dxa"/>
          </w:tblCellMar>
        </w:tblPrEx>
        <w:trPr>
          <w:trHeight w:val="1860" w:hRule="atLeast"/>
        </w:trPr>
        <w:tc>
          <w:tcPr>
            <w:tcW w:w="851" w:type="dxa"/>
            <w:tcBorders>
              <w:top w:val="nil"/>
              <w:left w:val="single" w:color="auto" w:sz="4" w:space="0"/>
              <w:bottom w:val="single" w:color="auto" w:sz="4" w:space="0"/>
              <w:right w:val="single" w:color="auto" w:sz="4" w:space="0"/>
            </w:tcBorders>
            <w:vAlign w:val="center"/>
          </w:tcPr>
          <w:p w14:paraId="2D711C86">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w:t>
            </w:r>
          </w:p>
        </w:tc>
        <w:tc>
          <w:tcPr>
            <w:tcW w:w="1418" w:type="dxa"/>
            <w:tcBorders>
              <w:top w:val="nil"/>
              <w:left w:val="nil"/>
              <w:bottom w:val="single" w:color="auto" w:sz="4" w:space="0"/>
              <w:right w:val="single" w:color="auto" w:sz="4" w:space="0"/>
            </w:tcBorders>
            <w:vAlign w:val="center"/>
          </w:tcPr>
          <w:p w14:paraId="67601CFE">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其他费用</w:t>
            </w:r>
          </w:p>
        </w:tc>
        <w:tc>
          <w:tcPr>
            <w:tcW w:w="1417" w:type="dxa"/>
            <w:tcBorders>
              <w:top w:val="nil"/>
              <w:left w:val="nil"/>
              <w:bottom w:val="single" w:color="auto" w:sz="4" w:space="0"/>
              <w:right w:val="single" w:color="auto" w:sz="4" w:space="0"/>
            </w:tcBorders>
            <w:vAlign w:val="center"/>
          </w:tcPr>
          <w:p w14:paraId="6D451938">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其 他 服 务(税收、劳动工具等)</w:t>
            </w:r>
          </w:p>
        </w:tc>
        <w:tc>
          <w:tcPr>
            <w:tcW w:w="1134" w:type="dxa"/>
            <w:tcBorders>
              <w:top w:val="nil"/>
              <w:left w:val="nil"/>
              <w:bottom w:val="single" w:color="auto" w:sz="4" w:space="0"/>
              <w:right w:val="single" w:color="auto" w:sz="4" w:space="0"/>
            </w:tcBorders>
            <w:noWrap/>
            <w:vAlign w:val="center"/>
          </w:tcPr>
          <w:p w14:paraId="0EE572E1">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1项</w:t>
            </w:r>
          </w:p>
        </w:tc>
        <w:tc>
          <w:tcPr>
            <w:tcW w:w="1559" w:type="dxa"/>
            <w:tcBorders>
              <w:top w:val="nil"/>
              <w:left w:val="nil"/>
              <w:bottom w:val="single" w:color="auto" w:sz="4" w:space="0"/>
              <w:right w:val="single" w:color="auto" w:sz="4" w:space="0"/>
            </w:tcBorders>
            <w:vAlign w:val="center"/>
          </w:tcPr>
          <w:p w14:paraId="1374ED32">
            <w:pPr>
              <w:widowControl/>
              <w:jc w:val="center"/>
              <w:rPr>
                <w:rFonts w:hint="eastAsia" w:ascii="宋体" w:hAnsi="宋体" w:eastAsia="宋体" w:cs="宋体"/>
                <w:color w:val="000000"/>
                <w:kern w:val="0"/>
                <w:sz w:val="28"/>
                <w:szCs w:val="28"/>
              </w:rPr>
            </w:pPr>
          </w:p>
        </w:tc>
        <w:tc>
          <w:tcPr>
            <w:tcW w:w="1418" w:type="dxa"/>
            <w:tcBorders>
              <w:top w:val="nil"/>
              <w:left w:val="nil"/>
              <w:bottom w:val="single" w:color="auto" w:sz="4" w:space="0"/>
              <w:right w:val="single" w:color="auto" w:sz="4" w:space="0"/>
            </w:tcBorders>
            <w:vAlign w:val="center"/>
          </w:tcPr>
          <w:p w14:paraId="07BC4746">
            <w:pPr>
              <w:widowControl/>
              <w:jc w:val="center"/>
              <w:rPr>
                <w:rFonts w:hint="eastAsia" w:ascii="宋体" w:hAnsi="宋体" w:eastAsia="宋体" w:cs="宋体"/>
                <w:color w:val="000000"/>
                <w:kern w:val="0"/>
                <w:sz w:val="28"/>
                <w:szCs w:val="28"/>
              </w:rPr>
            </w:pPr>
          </w:p>
        </w:tc>
        <w:tc>
          <w:tcPr>
            <w:tcW w:w="1559" w:type="dxa"/>
            <w:tcBorders>
              <w:top w:val="nil"/>
              <w:left w:val="nil"/>
              <w:bottom w:val="single" w:color="auto" w:sz="4" w:space="0"/>
              <w:right w:val="single" w:color="auto" w:sz="4" w:space="0"/>
            </w:tcBorders>
            <w:vAlign w:val="center"/>
          </w:tcPr>
          <w:p w14:paraId="5D06ED11">
            <w:pPr>
              <w:widowControl/>
              <w:jc w:val="center"/>
              <w:rPr>
                <w:rFonts w:hint="eastAsia" w:ascii="宋体" w:hAnsi="宋体" w:eastAsia="宋体" w:cs="宋体"/>
                <w:color w:val="000000"/>
                <w:kern w:val="0"/>
                <w:sz w:val="28"/>
                <w:szCs w:val="28"/>
              </w:rPr>
            </w:pPr>
          </w:p>
        </w:tc>
        <w:tc>
          <w:tcPr>
            <w:tcW w:w="993" w:type="dxa"/>
            <w:tcBorders>
              <w:top w:val="nil"/>
              <w:left w:val="nil"/>
              <w:bottom w:val="single" w:color="auto" w:sz="4" w:space="0"/>
              <w:right w:val="single" w:color="auto" w:sz="4" w:space="0"/>
            </w:tcBorders>
            <w:noWrap/>
            <w:vAlign w:val="center"/>
          </w:tcPr>
          <w:p w14:paraId="6DC19E8F">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r>
      <w:tr w14:paraId="5E75E228">
        <w:tblPrEx>
          <w:tblCellMar>
            <w:top w:w="0" w:type="dxa"/>
            <w:left w:w="108" w:type="dxa"/>
            <w:bottom w:w="0" w:type="dxa"/>
            <w:right w:w="108" w:type="dxa"/>
          </w:tblCellMar>
        </w:tblPrEx>
        <w:trPr>
          <w:trHeight w:val="642" w:hRule="atLeast"/>
        </w:trPr>
        <w:tc>
          <w:tcPr>
            <w:tcW w:w="4820" w:type="dxa"/>
            <w:gridSpan w:val="4"/>
            <w:tcBorders>
              <w:top w:val="single" w:color="auto" w:sz="4" w:space="0"/>
              <w:left w:val="single" w:color="auto" w:sz="4" w:space="0"/>
              <w:bottom w:val="single" w:color="auto" w:sz="4" w:space="0"/>
              <w:right w:val="single" w:color="000000" w:sz="4" w:space="0"/>
            </w:tcBorders>
            <w:noWrap/>
            <w:vAlign w:val="center"/>
          </w:tcPr>
          <w:p w14:paraId="0F4F5F10">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合计（元）</w:t>
            </w:r>
          </w:p>
        </w:tc>
        <w:tc>
          <w:tcPr>
            <w:tcW w:w="1559" w:type="dxa"/>
            <w:tcBorders>
              <w:top w:val="nil"/>
              <w:left w:val="nil"/>
              <w:bottom w:val="single" w:color="auto" w:sz="4" w:space="0"/>
              <w:right w:val="single" w:color="auto" w:sz="4" w:space="0"/>
            </w:tcBorders>
            <w:noWrap/>
            <w:vAlign w:val="center"/>
          </w:tcPr>
          <w:p w14:paraId="72FE9BE9">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418" w:type="dxa"/>
            <w:tcBorders>
              <w:top w:val="nil"/>
              <w:left w:val="nil"/>
              <w:bottom w:val="single" w:color="auto" w:sz="4" w:space="0"/>
              <w:right w:val="single" w:color="auto" w:sz="4" w:space="0"/>
            </w:tcBorders>
            <w:vAlign w:val="center"/>
          </w:tcPr>
          <w:p w14:paraId="2CB03534">
            <w:pPr>
              <w:widowControl/>
              <w:jc w:val="center"/>
              <w:rPr>
                <w:rFonts w:hint="eastAsia" w:ascii="宋体" w:hAnsi="宋体" w:eastAsia="宋体" w:cs="宋体"/>
                <w:color w:val="000000"/>
                <w:kern w:val="0"/>
                <w:sz w:val="28"/>
                <w:szCs w:val="28"/>
              </w:rPr>
            </w:pPr>
          </w:p>
        </w:tc>
        <w:tc>
          <w:tcPr>
            <w:tcW w:w="1559" w:type="dxa"/>
            <w:tcBorders>
              <w:top w:val="nil"/>
              <w:left w:val="nil"/>
              <w:bottom w:val="single" w:color="auto" w:sz="4" w:space="0"/>
              <w:right w:val="single" w:color="auto" w:sz="4" w:space="0"/>
            </w:tcBorders>
            <w:vAlign w:val="center"/>
          </w:tcPr>
          <w:p w14:paraId="7EF5D398">
            <w:pPr>
              <w:widowControl/>
              <w:jc w:val="center"/>
              <w:rPr>
                <w:rFonts w:hint="eastAsia" w:ascii="宋体" w:hAnsi="宋体" w:eastAsia="宋体" w:cs="宋体"/>
                <w:color w:val="000000"/>
                <w:kern w:val="0"/>
                <w:sz w:val="28"/>
                <w:szCs w:val="28"/>
              </w:rPr>
            </w:pPr>
          </w:p>
        </w:tc>
        <w:tc>
          <w:tcPr>
            <w:tcW w:w="993" w:type="dxa"/>
            <w:tcBorders>
              <w:top w:val="nil"/>
              <w:left w:val="nil"/>
              <w:bottom w:val="single" w:color="auto" w:sz="4" w:space="0"/>
              <w:right w:val="single" w:color="auto" w:sz="4" w:space="0"/>
            </w:tcBorders>
            <w:noWrap/>
            <w:vAlign w:val="center"/>
          </w:tcPr>
          <w:p w14:paraId="37C367E7">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r>
      <w:bookmarkEnd w:id="38"/>
    </w:tbl>
    <w:p w14:paraId="6B71FF2E">
      <w:pPr>
        <w:widowControl/>
        <w:spacing w:line="480" w:lineRule="auto"/>
        <w:ind w:firstLine="560" w:firstLineChars="200"/>
        <w:jc w:val="left"/>
        <w:rPr>
          <w:rFonts w:hint="eastAsia" w:ascii="宋体" w:hAnsi="宋体" w:eastAsia="宋体" w:cs="宋体"/>
          <w:bCs/>
          <w:kern w:val="0"/>
          <w:sz w:val="28"/>
          <w:szCs w:val="28"/>
        </w:rPr>
      </w:pPr>
    </w:p>
    <w:p w14:paraId="0F578212">
      <w:pPr>
        <w:widowControl/>
        <w:spacing w:after="160" w:line="278" w:lineRule="auto"/>
        <w:jc w:val="left"/>
        <w:rPr>
          <w:rFonts w:hint="eastAsia" w:ascii="宋体" w:hAnsi="宋体" w:eastAsia="宋体" w:cs="宋体"/>
          <w:bCs/>
          <w:kern w:val="0"/>
          <w:sz w:val="28"/>
          <w:szCs w:val="28"/>
        </w:rPr>
      </w:pPr>
      <w:r>
        <w:rPr>
          <w:rFonts w:hint="eastAsia" w:ascii="宋体" w:hAnsi="宋体" w:eastAsia="等线" w:cs="宋体"/>
          <w:bCs/>
          <w:sz w:val="28"/>
          <w:szCs w:val="28"/>
        </w:rPr>
        <w:br w:type="page"/>
      </w:r>
    </w:p>
    <w:p w14:paraId="2B25B7D8">
      <w:pPr>
        <w:wordWrap w:val="0"/>
        <w:spacing w:before="160" w:line="360" w:lineRule="auto"/>
        <w:textAlignment w:val="baseline"/>
        <w:rPr>
          <w:rFonts w:hint="eastAsia" w:ascii="宋体" w:hAnsi="宋体" w:eastAsia="宋体" w:cs="Times New Roman"/>
          <w:sz w:val="28"/>
          <w:szCs w:val="28"/>
        </w:rPr>
      </w:pPr>
      <w:r>
        <w:rPr>
          <w:rFonts w:ascii="宋体" w:hAnsi="宋体" w:eastAsia="宋体" w:cs="仿宋"/>
          <w:b/>
          <w:color w:val="000000"/>
          <w:sz w:val="28"/>
          <w:szCs w:val="28"/>
        </w:rPr>
        <w:t>一、人员预算：</w:t>
      </w:r>
    </w:p>
    <w:p w14:paraId="6FF5AD3E">
      <w:pPr>
        <w:wordWrap w:val="0"/>
        <w:spacing w:line="360" w:lineRule="auto"/>
        <w:ind w:firstLine="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1</w:t>
      </w:r>
      <w:r>
        <w:rPr>
          <w:rFonts w:ascii="宋体" w:hAnsi="宋体" w:eastAsia="宋体" w:cs="仿宋"/>
          <w:color w:val="000000"/>
          <w:sz w:val="28"/>
          <w:szCs w:val="28"/>
        </w:rPr>
        <w:t>、保洁服务：院内、办公楼需配备</w:t>
      </w:r>
      <w:r>
        <w:rPr>
          <w:rFonts w:hint="eastAsia" w:ascii="宋体" w:hAnsi="宋体" w:eastAsia="宋体" w:cs="仿宋"/>
          <w:color w:val="000000"/>
          <w:sz w:val="28"/>
          <w:szCs w:val="28"/>
        </w:rPr>
        <w:t>6</w:t>
      </w:r>
      <w:r>
        <w:rPr>
          <w:rFonts w:ascii="宋体" w:hAnsi="宋体" w:eastAsia="宋体" w:cs="仿宋"/>
          <w:color w:val="000000"/>
          <w:sz w:val="28"/>
          <w:szCs w:val="28"/>
        </w:rPr>
        <w:t>人， (包括院子清扫)。</w:t>
      </w:r>
    </w:p>
    <w:p w14:paraId="1BB91575">
      <w:pPr>
        <w:wordWrap w:val="0"/>
        <w:spacing w:line="360" w:lineRule="auto"/>
        <w:ind w:right="40" w:firstLine="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2</w:t>
      </w:r>
      <w:r>
        <w:rPr>
          <w:rFonts w:ascii="宋体" w:hAnsi="宋体" w:eastAsia="宋体" w:cs="仿宋"/>
          <w:color w:val="000000"/>
          <w:sz w:val="28"/>
          <w:szCs w:val="28"/>
        </w:rPr>
        <w:t>、会议室服务：会议室日常清扫、会议服务需配备2人。</w:t>
      </w:r>
    </w:p>
    <w:p w14:paraId="2678E4B3">
      <w:pPr>
        <w:wordWrap w:val="0"/>
        <w:spacing w:line="360" w:lineRule="auto"/>
        <w:ind w:right="20" w:firstLine="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3</w:t>
      </w:r>
      <w:r>
        <w:rPr>
          <w:rFonts w:ascii="宋体" w:hAnsi="宋体" w:eastAsia="宋体" w:cs="仿宋"/>
          <w:color w:val="000000"/>
          <w:sz w:val="28"/>
          <w:szCs w:val="28"/>
        </w:rPr>
        <w:t>、水、电、基础设施的维修服务：院内基础设施的维修，水、电需配备1人。</w:t>
      </w:r>
    </w:p>
    <w:p w14:paraId="06EA6D8A">
      <w:pPr>
        <w:wordWrap w:val="0"/>
        <w:spacing w:line="360" w:lineRule="auto"/>
        <w:ind w:firstLine="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4</w:t>
      </w:r>
      <w:r>
        <w:rPr>
          <w:rFonts w:ascii="宋体" w:hAnsi="宋体" w:eastAsia="宋体" w:cs="仿宋"/>
          <w:color w:val="000000"/>
          <w:sz w:val="28"/>
          <w:szCs w:val="28"/>
        </w:rPr>
        <w:t>、垃圾清运服务：每日垃圾及时清理，垃圾清运到城管指定位置，需配备1人， (包括车辆、工具)。</w:t>
      </w:r>
    </w:p>
    <w:p w14:paraId="6A78F7AF">
      <w:pPr>
        <w:wordWrap w:val="0"/>
        <w:spacing w:line="360" w:lineRule="auto"/>
        <w:ind w:left="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5</w:t>
      </w:r>
      <w:r>
        <w:rPr>
          <w:rFonts w:ascii="宋体" w:hAnsi="宋体" w:eastAsia="宋体" w:cs="仿宋"/>
          <w:color w:val="000000"/>
          <w:sz w:val="28"/>
          <w:szCs w:val="28"/>
        </w:rPr>
        <w:t>、项目经理：需要配备1名项目经理，全面负责财政局物业管理工作。</w:t>
      </w:r>
    </w:p>
    <w:p w14:paraId="79805B9F">
      <w:pPr>
        <w:wordWrap w:val="0"/>
        <w:spacing w:line="360" w:lineRule="auto"/>
        <w:ind w:right="40" w:firstLine="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6</w:t>
      </w:r>
      <w:r>
        <w:rPr>
          <w:rFonts w:ascii="宋体" w:hAnsi="宋体" w:eastAsia="宋体" w:cs="仿宋"/>
          <w:color w:val="000000"/>
          <w:sz w:val="28"/>
          <w:szCs w:val="28"/>
        </w:rPr>
        <w:t>、其他服务(税收、劳动工具、修剪花草、燃料消耗、器械投资、设备维护</w:t>
      </w:r>
      <w:r>
        <w:rPr>
          <w:rFonts w:hint="eastAsia" w:ascii="宋体" w:hAnsi="宋体" w:eastAsia="宋体" w:cs="仿宋"/>
          <w:color w:val="000000"/>
          <w:sz w:val="28"/>
          <w:szCs w:val="28"/>
        </w:rPr>
        <w:t>等</w:t>
      </w:r>
      <w:r>
        <w:rPr>
          <w:rFonts w:ascii="宋体" w:hAnsi="宋体" w:eastAsia="宋体" w:cs="仿宋"/>
          <w:color w:val="000000"/>
          <w:sz w:val="28"/>
          <w:szCs w:val="28"/>
        </w:rPr>
        <w:t>)。</w:t>
      </w:r>
    </w:p>
    <w:p w14:paraId="4C47C8BD">
      <w:pPr>
        <w:wordWrap w:val="0"/>
        <w:spacing w:before="180" w:line="360" w:lineRule="auto"/>
        <w:textAlignment w:val="baseline"/>
        <w:rPr>
          <w:rFonts w:hint="eastAsia" w:ascii="宋体" w:hAnsi="宋体" w:eastAsia="宋体" w:cs="Times New Roman"/>
          <w:sz w:val="28"/>
          <w:szCs w:val="28"/>
        </w:rPr>
      </w:pPr>
      <w:r>
        <w:rPr>
          <w:rFonts w:ascii="宋体" w:hAnsi="宋体" w:eastAsia="宋体" w:cs="仿宋"/>
          <w:b/>
          <w:color w:val="000000"/>
          <w:sz w:val="28"/>
          <w:szCs w:val="28"/>
        </w:rPr>
        <w:t>二、物业服务内容：</w:t>
      </w:r>
    </w:p>
    <w:p w14:paraId="78ECDCBD">
      <w:pPr>
        <w:wordWrap w:val="0"/>
        <w:spacing w:line="360" w:lineRule="auto"/>
        <w:ind w:right="60" w:firstLine="620"/>
        <w:textAlignment w:val="baseline"/>
        <w:rPr>
          <w:rFonts w:hint="eastAsia" w:ascii="宋体" w:hAnsi="宋体" w:eastAsia="宋体" w:cs="Times New Roman"/>
          <w:sz w:val="28"/>
          <w:szCs w:val="28"/>
        </w:rPr>
      </w:pPr>
      <w:r>
        <w:rPr>
          <w:rFonts w:ascii="宋体" w:hAnsi="宋体" w:eastAsia="宋体" w:cs="仿宋"/>
          <w:color w:val="000000"/>
          <w:sz w:val="28"/>
          <w:szCs w:val="28"/>
        </w:rPr>
        <w:t>1、保洁范围及主要服务内容：打扫厕所卫生，定时冲洗、消毒保持厕所清洁无异味；打扫楼层卫生，包括走廊、楼梯、扶手、栏杆、电梯、办公楼、运动场、院内路面、绿化面积保洁服务等。</w:t>
      </w:r>
    </w:p>
    <w:p w14:paraId="0E6B655A">
      <w:pPr>
        <w:wordWrap w:val="0"/>
        <w:spacing w:line="360" w:lineRule="auto"/>
        <w:ind w:right="60" w:firstLine="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2</w:t>
      </w:r>
      <w:r>
        <w:rPr>
          <w:rFonts w:ascii="宋体" w:hAnsi="宋体" w:eastAsia="宋体" w:cs="仿宋"/>
          <w:color w:val="000000"/>
          <w:sz w:val="28"/>
          <w:szCs w:val="28"/>
        </w:rPr>
        <w:t>、管理人员保证按时上班，对物业人员上岗进行管理，和财政局相关股室领导做好沟通和服务工作，完成领导交办的临时性任务。</w:t>
      </w:r>
    </w:p>
    <w:p w14:paraId="491BD867">
      <w:pPr>
        <w:wordWrap w:val="0"/>
        <w:spacing w:line="360" w:lineRule="auto"/>
        <w:ind w:right="60" w:firstLine="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3</w:t>
      </w:r>
      <w:r>
        <w:rPr>
          <w:rFonts w:ascii="宋体" w:hAnsi="宋体" w:eastAsia="宋体" w:cs="仿宋"/>
          <w:color w:val="000000"/>
          <w:sz w:val="28"/>
          <w:szCs w:val="28"/>
        </w:rPr>
        <w:t>、水、电工配合财政局相关股室的后勤工作，及时维修水电线路，保持畅通无阻。</w:t>
      </w:r>
    </w:p>
    <w:p w14:paraId="4C49D5C9">
      <w:pPr>
        <w:wordWrap w:val="0"/>
        <w:spacing w:line="360" w:lineRule="auto"/>
        <w:ind w:right="80" w:firstLine="620"/>
        <w:textAlignment w:val="baseline"/>
        <w:rPr>
          <w:rFonts w:hint="eastAsia" w:ascii="宋体" w:hAnsi="宋体" w:eastAsia="宋体" w:cs="Times New Roman"/>
          <w:sz w:val="28"/>
          <w:szCs w:val="28"/>
        </w:rPr>
      </w:pPr>
      <w:r>
        <w:rPr>
          <w:rFonts w:hint="eastAsia" w:ascii="宋体" w:hAnsi="宋体" w:eastAsia="宋体" w:cs="仿宋"/>
          <w:color w:val="000000"/>
          <w:sz w:val="28"/>
          <w:szCs w:val="28"/>
        </w:rPr>
        <w:t>4</w:t>
      </w:r>
      <w:r>
        <w:rPr>
          <w:rFonts w:ascii="宋体" w:hAnsi="宋体" w:eastAsia="宋体" w:cs="仿宋"/>
          <w:color w:val="000000"/>
          <w:sz w:val="28"/>
          <w:szCs w:val="28"/>
        </w:rPr>
        <w:t>、垃圾及时清运，保证垃圾不过夜，垃圾及时清运到城管指定位置。</w:t>
      </w:r>
    </w:p>
    <w:p w14:paraId="5BAD6972">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26B326B0">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41DFF3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478C3203">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0B77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68677AC0">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64DCF389">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309F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0B7A789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747110D2">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0C10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65574D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6142B3E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56FB91AF">
            <w:pPr>
              <w:spacing w:line="360" w:lineRule="auto"/>
              <w:jc w:val="center"/>
              <w:rPr>
                <w:rFonts w:hint="eastAsia" w:ascii="宋体" w:hAnsi="宋体" w:eastAsia="宋体" w:cs="宋体"/>
                <w:kern w:val="0"/>
                <w:sz w:val="24"/>
                <w:szCs w:val="24"/>
              </w:rPr>
            </w:pPr>
          </w:p>
        </w:tc>
      </w:tr>
      <w:tr w14:paraId="38D2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7A228F22">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1ADA03D7">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507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6C2CDAA0">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0FCC207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C61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2116E3F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0634A3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6CC5C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3A8A3AE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64034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7585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79C75E1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70728C86">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221C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29ED94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A574C7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4951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F97BE3A">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6B697F9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795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4500CC2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4AA4992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1012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AE62987">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5AD3F2B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24F5E3D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083199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71DC7AC8">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325F2C37">
      <w:pPr>
        <w:snapToGrid w:val="0"/>
        <w:jc w:val="left"/>
        <w:rPr>
          <w:rFonts w:hint="eastAsia" w:ascii="宋体" w:hAnsi="宋体" w:eastAsia="宋体" w:cs="宋体"/>
          <w:sz w:val="24"/>
          <w:szCs w:val="24"/>
        </w:rPr>
      </w:pPr>
    </w:p>
    <w:p w14:paraId="083000A4">
      <w:pPr>
        <w:spacing w:after="120"/>
        <w:ind w:firstLine="210" w:firstLineChars="100"/>
        <w:rPr>
          <w:rFonts w:ascii="Times New Roman" w:hAnsi="Times New Roman" w:eastAsia="宋体" w:cs="Times New Roman"/>
          <w:szCs w:val="24"/>
        </w:rPr>
      </w:pPr>
    </w:p>
    <w:p w14:paraId="34955212">
      <w:pPr>
        <w:spacing w:after="120"/>
        <w:ind w:firstLine="210" w:firstLineChars="100"/>
        <w:rPr>
          <w:rFonts w:ascii="Times New Roman" w:hAnsi="Times New Roman" w:eastAsia="宋体" w:cs="Times New Roman"/>
          <w:szCs w:val="24"/>
        </w:rPr>
      </w:pPr>
    </w:p>
    <w:p w14:paraId="5F7A42BF">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705F7ACA">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19F69CAF">
      <w:pPr>
        <w:widowControl/>
        <w:spacing w:line="480" w:lineRule="exact"/>
        <w:rPr>
          <w:rFonts w:hint="eastAsia" w:ascii="宋体" w:hAnsi="宋体" w:eastAsia="宋体" w:cs="宋体"/>
          <w:sz w:val="24"/>
          <w:szCs w:val="24"/>
        </w:rPr>
      </w:pPr>
    </w:p>
    <w:p w14:paraId="24E59E72">
      <w:pPr>
        <w:spacing w:after="120"/>
        <w:rPr>
          <w:rFonts w:ascii="Times New Roman" w:hAnsi="Times New Roman" w:eastAsia="宋体" w:cs="Times New Roman"/>
          <w:szCs w:val="24"/>
        </w:rPr>
      </w:pPr>
    </w:p>
    <w:p w14:paraId="17FC5016">
      <w:pPr>
        <w:spacing w:line="360" w:lineRule="auto"/>
        <w:jc w:val="left"/>
        <w:rPr>
          <w:rFonts w:hint="eastAsia" w:ascii="宋体" w:hAnsi="宋体" w:eastAsia="宋体" w:cs="宋体"/>
          <w:sz w:val="24"/>
          <w:szCs w:val="24"/>
        </w:rPr>
      </w:pPr>
    </w:p>
    <w:p w14:paraId="45991935">
      <w:pPr>
        <w:spacing w:line="360" w:lineRule="auto"/>
        <w:jc w:val="left"/>
        <w:rPr>
          <w:rFonts w:hint="eastAsia" w:ascii="宋体" w:hAnsi="宋体" w:eastAsia="宋体" w:cs="宋体"/>
          <w:sz w:val="24"/>
          <w:szCs w:val="24"/>
        </w:rPr>
      </w:pPr>
    </w:p>
    <w:p w14:paraId="1D68EF75">
      <w:pPr>
        <w:spacing w:line="360" w:lineRule="auto"/>
        <w:jc w:val="left"/>
        <w:rPr>
          <w:rFonts w:hint="eastAsia" w:ascii="宋体" w:hAnsi="宋体" w:eastAsia="宋体" w:cs="宋体"/>
          <w:sz w:val="24"/>
          <w:szCs w:val="24"/>
        </w:rPr>
      </w:pPr>
    </w:p>
    <w:p w14:paraId="5DB70FE1">
      <w:pPr>
        <w:spacing w:line="360" w:lineRule="auto"/>
        <w:jc w:val="left"/>
        <w:rPr>
          <w:rFonts w:hint="eastAsia" w:ascii="宋体" w:hAnsi="宋体" w:eastAsia="宋体" w:cs="宋体"/>
          <w:sz w:val="24"/>
          <w:szCs w:val="24"/>
        </w:rPr>
      </w:pPr>
    </w:p>
    <w:p w14:paraId="52E9034D">
      <w:pPr>
        <w:spacing w:line="360" w:lineRule="auto"/>
        <w:jc w:val="left"/>
        <w:rPr>
          <w:rFonts w:hint="eastAsia" w:ascii="宋体" w:hAnsi="宋体" w:eastAsia="宋体" w:cs="宋体"/>
          <w:sz w:val="24"/>
          <w:szCs w:val="24"/>
        </w:rPr>
      </w:pPr>
    </w:p>
    <w:p w14:paraId="503095A3">
      <w:pPr>
        <w:spacing w:line="360" w:lineRule="auto"/>
        <w:jc w:val="left"/>
        <w:rPr>
          <w:rFonts w:hint="eastAsia" w:ascii="宋体" w:hAnsi="宋体" w:eastAsia="宋体" w:cs="宋体"/>
          <w:sz w:val="24"/>
          <w:szCs w:val="24"/>
        </w:rPr>
      </w:pPr>
    </w:p>
    <w:p w14:paraId="72E960EF">
      <w:pPr>
        <w:spacing w:line="360" w:lineRule="auto"/>
        <w:jc w:val="left"/>
        <w:rPr>
          <w:rFonts w:hint="eastAsia" w:ascii="宋体" w:hAnsi="宋体" w:eastAsia="宋体" w:cs="宋体"/>
          <w:sz w:val="24"/>
          <w:szCs w:val="24"/>
        </w:rPr>
      </w:pPr>
    </w:p>
    <w:p w14:paraId="7E389F0A">
      <w:pPr>
        <w:spacing w:after="120"/>
        <w:ind w:firstLine="210" w:firstLineChars="100"/>
        <w:rPr>
          <w:rFonts w:ascii="Times New Roman" w:hAnsi="Times New Roman" w:eastAsia="宋体" w:cs="Times New Roman"/>
          <w:szCs w:val="24"/>
        </w:rPr>
      </w:pPr>
    </w:p>
    <w:p w14:paraId="5D3A4A54">
      <w:pPr>
        <w:spacing w:after="120"/>
        <w:ind w:firstLine="210" w:firstLineChars="100"/>
        <w:rPr>
          <w:rFonts w:ascii="Times New Roman" w:hAnsi="Times New Roman" w:eastAsia="宋体" w:cs="Times New Roman"/>
          <w:szCs w:val="24"/>
        </w:rPr>
      </w:pPr>
    </w:p>
    <w:p w14:paraId="2042508F">
      <w:pPr>
        <w:spacing w:line="360" w:lineRule="auto"/>
        <w:jc w:val="left"/>
        <w:rPr>
          <w:rFonts w:hint="eastAsia" w:ascii="宋体" w:hAnsi="宋体" w:eastAsia="宋体" w:cs="宋体"/>
          <w:sz w:val="24"/>
          <w:szCs w:val="24"/>
        </w:rPr>
      </w:pPr>
    </w:p>
    <w:p w14:paraId="2B1941D6">
      <w:pPr>
        <w:spacing w:after="120"/>
        <w:ind w:firstLine="210" w:firstLineChars="100"/>
        <w:rPr>
          <w:rFonts w:ascii="Times New Roman" w:hAnsi="Times New Roman" w:eastAsia="宋体" w:cs="Times New Roman"/>
          <w:szCs w:val="24"/>
        </w:rPr>
      </w:pPr>
    </w:p>
    <w:p w14:paraId="02FF77F4">
      <w:pPr>
        <w:spacing w:after="120"/>
        <w:ind w:firstLine="210" w:firstLineChars="100"/>
        <w:rPr>
          <w:rFonts w:ascii="Times New Roman" w:hAnsi="Times New Roman" w:eastAsia="宋体" w:cs="Times New Roman"/>
          <w:szCs w:val="24"/>
        </w:rPr>
      </w:pPr>
    </w:p>
    <w:p w14:paraId="1DA96A83">
      <w:pPr>
        <w:spacing w:after="120"/>
        <w:ind w:firstLine="210" w:firstLineChars="100"/>
        <w:rPr>
          <w:rFonts w:ascii="Times New Roman" w:hAnsi="Times New Roman" w:eastAsia="宋体" w:cs="Times New Roman"/>
          <w:szCs w:val="24"/>
        </w:rPr>
      </w:pPr>
    </w:p>
    <w:p w14:paraId="0767F724">
      <w:pPr>
        <w:spacing w:after="120"/>
        <w:ind w:firstLine="210" w:firstLineChars="100"/>
        <w:rPr>
          <w:rFonts w:ascii="Times New Roman" w:hAnsi="Times New Roman" w:eastAsia="宋体" w:cs="Times New Roman"/>
          <w:szCs w:val="24"/>
        </w:rPr>
      </w:pPr>
    </w:p>
    <w:p w14:paraId="3A80D880">
      <w:pPr>
        <w:spacing w:after="120"/>
        <w:ind w:firstLine="210" w:firstLineChars="100"/>
        <w:rPr>
          <w:rFonts w:ascii="Times New Roman" w:hAnsi="Times New Roman" w:eastAsia="宋体" w:cs="Times New Roman"/>
          <w:szCs w:val="24"/>
        </w:rPr>
      </w:pPr>
    </w:p>
    <w:p w14:paraId="7BFE77B8">
      <w:pPr>
        <w:spacing w:after="120"/>
        <w:ind w:firstLine="240" w:firstLineChars="100"/>
        <w:rPr>
          <w:rFonts w:hint="eastAsia" w:ascii="宋体" w:hAnsi="宋体" w:eastAsia="宋体" w:cs="宋体"/>
          <w:sz w:val="24"/>
          <w:szCs w:val="24"/>
        </w:rPr>
      </w:pPr>
    </w:p>
    <w:p w14:paraId="6C43CA26">
      <w:pPr>
        <w:widowControl/>
        <w:jc w:val="left"/>
        <w:rPr>
          <w:rFonts w:hint="eastAsia" w:ascii="宋体" w:hAnsi="宋体" w:eastAsia="宋体" w:cs="宋体"/>
          <w:sz w:val="24"/>
          <w:szCs w:val="24"/>
        </w:rPr>
      </w:pPr>
      <w:r>
        <w:rPr>
          <w:rFonts w:ascii="宋体" w:hAnsi="宋体" w:eastAsia="宋体" w:cs="宋体"/>
          <w:sz w:val="24"/>
          <w:szCs w:val="24"/>
        </w:rPr>
        <w:br w:type="page"/>
      </w:r>
    </w:p>
    <w:p w14:paraId="7FAEFAD4">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76D98DEC">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1326A121">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rPr>
        <w:t>同志，系我单位法定代表人，任职务。</w:t>
      </w:r>
    </w:p>
    <w:p w14:paraId="4C0035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F0B60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327AB3C1">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392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84ED306">
            <w:pPr>
              <w:spacing w:line="480" w:lineRule="exact"/>
              <w:ind w:firstLine="482"/>
              <w:rPr>
                <w:rFonts w:hint="eastAsia" w:ascii="宋体" w:hAnsi="宋体" w:eastAsia="宋体" w:cs="宋体"/>
                <w:b/>
                <w:bCs/>
                <w:sz w:val="24"/>
                <w:szCs w:val="24"/>
              </w:rPr>
            </w:pPr>
          </w:p>
          <w:p w14:paraId="730253D6">
            <w:pPr>
              <w:spacing w:line="480" w:lineRule="exact"/>
              <w:ind w:firstLine="482"/>
              <w:rPr>
                <w:rFonts w:hint="eastAsia" w:ascii="宋体" w:hAnsi="宋体" w:eastAsia="宋体" w:cs="宋体"/>
                <w:b/>
                <w:bCs/>
                <w:sz w:val="24"/>
                <w:szCs w:val="24"/>
              </w:rPr>
            </w:pPr>
          </w:p>
          <w:p w14:paraId="3B571D99">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8173CF1">
            <w:pPr>
              <w:spacing w:line="480" w:lineRule="exact"/>
              <w:rPr>
                <w:rFonts w:hint="eastAsia" w:ascii="宋体" w:hAnsi="宋体" w:eastAsia="宋体" w:cs="宋体"/>
                <w:sz w:val="24"/>
                <w:szCs w:val="24"/>
              </w:rPr>
            </w:pPr>
          </w:p>
          <w:p w14:paraId="4E89B288">
            <w:pPr>
              <w:spacing w:line="480" w:lineRule="exact"/>
              <w:rPr>
                <w:rFonts w:hint="eastAsia" w:ascii="宋体" w:hAnsi="宋体" w:eastAsia="宋体" w:cs="宋体"/>
                <w:sz w:val="24"/>
                <w:szCs w:val="24"/>
              </w:rPr>
            </w:pPr>
          </w:p>
        </w:tc>
      </w:tr>
    </w:tbl>
    <w:p w14:paraId="04F8B8FF">
      <w:pPr>
        <w:spacing w:line="360" w:lineRule="auto"/>
        <w:ind w:firstLine="960" w:firstLineChars="400"/>
        <w:rPr>
          <w:rFonts w:hint="eastAsia" w:ascii="宋体" w:hAnsi="宋体" w:eastAsia="宋体" w:cs="宋体"/>
          <w:sz w:val="24"/>
          <w:szCs w:val="24"/>
        </w:rPr>
      </w:pPr>
    </w:p>
    <w:p w14:paraId="54DDAEEE">
      <w:pPr>
        <w:spacing w:line="360" w:lineRule="auto"/>
        <w:ind w:firstLine="3840" w:firstLineChars="1600"/>
        <w:rPr>
          <w:rFonts w:hint="eastAsia" w:ascii="宋体" w:hAnsi="宋体" w:eastAsia="宋体" w:cs="宋体"/>
          <w:sz w:val="24"/>
          <w:szCs w:val="24"/>
        </w:rPr>
      </w:pPr>
    </w:p>
    <w:p w14:paraId="578CC550">
      <w:pPr>
        <w:spacing w:line="360" w:lineRule="auto"/>
        <w:ind w:firstLine="3840" w:firstLineChars="1600"/>
        <w:rPr>
          <w:rFonts w:hint="eastAsia" w:ascii="宋体" w:hAnsi="宋体" w:eastAsia="宋体" w:cs="宋体"/>
          <w:sz w:val="24"/>
          <w:szCs w:val="24"/>
        </w:rPr>
      </w:pPr>
    </w:p>
    <w:p w14:paraId="4E7A7AA2">
      <w:pPr>
        <w:spacing w:line="360" w:lineRule="auto"/>
        <w:ind w:firstLine="3840" w:firstLineChars="1600"/>
        <w:rPr>
          <w:rFonts w:hint="eastAsia" w:ascii="宋体" w:hAnsi="宋体" w:eastAsia="宋体" w:cs="宋体"/>
          <w:sz w:val="24"/>
          <w:szCs w:val="24"/>
        </w:rPr>
      </w:pPr>
    </w:p>
    <w:p w14:paraId="4BBF7A42">
      <w:pPr>
        <w:spacing w:line="360" w:lineRule="auto"/>
        <w:jc w:val="center"/>
        <w:rPr>
          <w:rFonts w:hint="eastAsia" w:ascii="宋体" w:hAnsi="宋体" w:eastAsia="宋体" w:cs="宋体"/>
          <w:sz w:val="24"/>
          <w:szCs w:val="24"/>
        </w:rPr>
      </w:pPr>
    </w:p>
    <w:p w14:paraId="0BC214EA">
      <w:pPr>
        <w:spacing w:line="360" w:lineRule="auto"/>
        <w:jc w:val="center"/>
        <w:rPr>
          <w:rFonts w:hint="eastAsia" w:ascii="宋体" w:hAnsi="宋体" w:eastAsia="宋体" w:cs="宋体"/>
          <w:sz w:val="24"/>
          <w:szCs w:val="24"/>
        </w:rPr>
      </w:pPr>
    </w:p>
    <w:p w14:paraId="2FA90DCE">
      <w:pPr>
        <w:spacing w:line="360" w:lineRule="auto"/>
        <w:jc w:val="center"/>
        <w:rPr>
          <w:rFonts w:hint="eastAsia" w:ascii="宋体" w:hAnsi="宋体" w:eastAsia="宋体" w:cs="宋体"/>
          <w:sz w:val="24"/>
          <w:szCs w:val="24"/>
        </w:rPr>
      </w:pPr>
    </w:p>
    <w:p w14:paraId="0383658A">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2DB207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B79846C">
      <w:pPr>
        <w:spacing w:line="360" w:lineRule="auto"/>
        <w:jc w:val="center"/>
        <w:rPr>
          <w:rFonts w:hint="eastAsia" w:ascii="宋体" w:hAnsi="宋体" w:eastAsia="宋体" w:cs="宋体"/>
          <w:sz w:val="24"/>
          <w:szCs w:val="24"/>
        </w:rPr>
      </w:pPr>
    </w:p>
    <w:p w14:paraId="4FD9DB21">
      <w:pPr>
        <w:spacing w:line="360" w:lineRule="auto"/>
        <w:jc w:val="center"/>
        <w:rPr>
          <w:rFonts w:hint="eastAsia" w:ascii="宋体" w:hAnsi="宋体" w:eastAsia="宋体" w:cs="宋体"/>
          <w:sz w:val="24"/>
          <w:szCs w:val="24"/>
        </w:rPr>
      </w:pPr>
    </w:p>
    <w:p w14:paraId="73B86E28">
      <w:pPr>
        <w:spacing w:line="360" w:lineRule="auto"/>
        <w:jc w:val="center"/>
        <w:rPr>
          <w:rFonts w:hint="eastAsia" w:ascii="宋体" w:hAnsi="宋体" w:eastAsia="宋体" w:cs="宋体"/>
          <w:sz w:val="24"/>
          <w:szCs w:val="24"/>
        </w:rPr>
      </w:pPr>
    </w:p>
    <w:p w14:paraId="0566E753">
      <w:pPr>
        <w:spacing w:after="120"/>
        <w:ind w:firstLine="240" w:firstLineChars="100"/>
        <w:rPr>
          <w:rFonts w:hint="eastAsia" w:ascii="宋体" w:hAnsi="宋体" w:eastAsia="宋体" w:cs="宋体"/>
          <w:sz w:val="24"/>
          <w:szCs w:val="24"/>
        </w:rPr>
      </w:pPr>
    </w:p>
    <w:p w14:paraId="57C5191E">
      <w:pPr>
        <w:spacing w:after="120"/>
        <w:ind w:firstLine="240" w:firstLineChars="100"/>
        <w:rPr>
          <w:rFonts w:hint="eastAsia" w:ascii="宋体" w:hAnsi="宋体" w:eastAsia="宋体" w:cs="宋体"/>
          <w:sz w:val="24"/>
          <w:szCs w:val="24"/>
        </w:rPr>
      </w:pPr>
    </w:p>
    <w:p w14:paraId="3F61760E">
      <w:pPr>
        <w:spacing w:after="120"/>
        <w:ind w:firstLine="240" w:firstLineChars="100"/>
        <w:rPr>
          <w:rFonts w:hint="eastAsia" w:ascii="宋体" w:hAnsi="宋体" w:eastAsia="宋体" w:cs="宋体"/>
          <w:sz w:val="24"/>
          <w:szCs w:val="24"/>
        </w:rPr>
      </w:pPr>
    </w:p>
    <w:p w14:paraId="18FACEFB">
      <w:pPr>
        <w:spacing w:after="120"/>
        <w:ind w:firstLine="240" w:firstLineChars="100"/>
        <w:rPr>
          <w:rFonts w:hint="eastAsia" w:ascii="宋体" w:hAnsi="宋体" w:eastAsia="宋体" w:cs="宋体"/>
          <w:sz w:val="24"/>
          <w:szCs w:val="24"/>
        </w:rPr>
      </w:pPr>
    </w:p>
    <w:p w14:paraId="68E32921">
      <w:pPr>
        <w:spacing w:after="120"/>
        <w:ind w:firstLine="240" w:firstLineChars="100"/>
        <w:rPr>
          <w:rFonts w:hint="eastAsia" w:ascii="宋体" w:hAnsi="宋体" w:eastAsia="宋体" w:cs="宋体"/>
          <w:sz w:val="24"/>
          <w:szCs w:val="24"/>
        </w:rPr>
      </w:pPr>
    </w:p>
    <w:p w14:paraId="6DADCECC">
      <w:pPr>
        <w:spacing w:line="360" w:lineRule="auto"/>
        <w:rPr>
          <w:rFonts w:hint="eastAsia" w:ascii="宋体" w:hAnsi="宋体" w:eastAsia="宋体" w:cs="宋体"/>
          <w:sz w:val="24"/>
          <w:szCs w:val="24"/>
        </w:rPr>
      </w:pPr>
    </w:p>
    <w:p w14:paraId="3FE352F5">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EF25BBF">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02B66098">
      <w:pPr>
        <w:spacing w:line="360" w:lineRule="auto"/>
        <w:ind w:firstLine="480" w:firstLineChars="200"/>
        <w:rPr>
          <w:rFonts w:hint="eastAsia" w:ascii="宋体" w:hAnsi="宋体" w:eastAsia="宋体" w:cs="宋体"/>
          <w:sz w:val="24"/>
          <w:szCs w:val="24"/>
        </w:rPr>
      </w:pPr>
    </w:p>
    <w:p w14:paraId="29A44F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委托人授权（被委托人的姓名、职务）为委托人的委托代理人，就项目编号为的 项目及合同的执行，以本单位名义处理一切与之有关的事务。</w:t>
      </w:r>
    </w:p>
    <w:p w14:paraId="1F7D844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本授权书于年月 日    签字生效，特此声明。</w:t>
      </w:r>
    </w:p>
    <w:p w14:paraId="2D479079">
      <w:pPr>
        <w:spacing w:line="360" w:lineRule="auto"/>
        <w:rPr>
          <w:rFonts w:hint="eastAsia" w:ascii="宋体" w:hAnsi="宋体" w:eastAsia="宋体" w:cs="宋体"/>
          <w:sz w:val="24"/>
          <w:szCs w:val="24"/>
        </w:rPr>
      </w:pPr>
    </w:p>
    <w:p w14:paraId="2D7E4A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0EF65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B1A92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257132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D57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29CC222">
            <w:pPr>
              <w:spacing w:line="480" w:lineRule="exact"/>
              <w:ind w:firstLine="482"/>
              <w:rPr>
                <w:rFonts w:hint="eastAsia" w:ascii="宋体" w:hAnsi="宋体" w:eastAsia="宋体" w:cs="宋体"/>
                <w:b/>
                <w:bCs/>
                <w:sz w:val="24"/>
                <w:szCs w:val="24"/>
              </w:rPr>
            </w:pPr>
          </w:p>
          <w:p w14:paraId="52D030EC">
            <w:pPr>
              <w:spacing w:line="480" w:lineRule="exact"/>
              <w:ind w:firstLine="482"/>
              <w:rPr>
                <w:rFonts w:hint="eastAsia" w:ascii="宋体" w:hAnsi="宋体" w:eastAsia="宋体" w:cs="宋体"/>
                <w:b/>
                <w:bCs/>
                <w:sz w:val="24"/>
                <w:szCs w:val="24"/>
              </w:rPr>
            </w:pPr>
          </w:p>
          <w:p w14:paraId="17F1ABC6">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13CF4878">
      <w:pPr>
        <w:spacing w:line="360" w:lineRule="auto"/>
        <w:ind w:firstLine="480" w:firstLineChars="200"/>
        <w:rPr>
          <w:rFonts w:hint="eastAsia" w:ascii="宋体" w:hAnsi="宋体" w:eastAsia="宋体" w:cs="宋体"/>
          <w:sz w:val="24"/>
          <w:szCs w:val="24"/>
        </w:rPr>
      </w:pPr>
    </w:p>
    <w:p w14:paraId="121BE143">
      <w:pPr>
        <w:spacing w:line="360" w:lineRule="auto"/>
        <w:ind w:firstLine="480" w:firstLineChars="200"/>
        <w:rPr>
          <w:rFonts w:hint="eastAsia" w:ascii="宋体" w:hAnsi="宋体" w:eastAsia="宋体" w:cs="宋体"/>
          <w:sz w:val="24"/>
          <w:szCs w:val="24"/>
        </w:rPr>
      </w:pPr>
    </w:p>
    <w:p w14:paraId="529D8D9F">
      <w:pPr>
        <w:spacing w:line="360" w:lineRule="auto"/>
        <w:ind w:firstLine="480" w:firstLineChars="200"/>
        <w:rPr>
          <w:rFonts w:hint="eastAsia" w:ascii="宋体" w:hAnsi="宋体" w:eastAsia="宋体" w:cs="宋体"/>
          <w:sz w:val="24"/>
          <w:szCs w:val="24"/>
        </w:rPr>
      </w:pPr>
    </w:p>
    <w:p w14:paraId="014EF524">
      <w:pPr>
        <w:spacing w:line="360" w:lineRule="auto"/>
        <w:ind w:firstLine="4920" w:firstLineChars="2050"/>
        <w:rPr>
          <w:rFonts w:hint="eastAsia" w:ascii="宋体" w:hAnsi="宋体" w:eastAsia="宋体" w:cs="宋体"/>
          <w:sz w:val="24"/>
          <w:szCs w:val="24"/>
        </w:rPr>
      </w:pPr>
    </w:p>
    <w:p w14:paraId="4D1F1A87">
      <w:pPr>
        <w:spacing w:line="360" w:lineRule="auto"/>
        <w:jc w:val="center"/>
        <w:rPr>
          <w:rFonts w:hint="eastAsia" w:ascii="宋体" w:hAnsi="宋体" w:eastAsia="宋体" w:cs="宋体"/>
          <w:sz w:val="24"/>
          <w:szCs w:val="24"/>
        </w:rPr>
      </w:pPr>
    </w:p>
    <w:p w14:paraId="3D498C94">
      <w:pPr>
        <w:spacing w:after="120"/>
        <w:ind w:firstLine="210" w:firstLineChars="100"/>
        <w:rPr>
          <w:rFonts w:ascii="Times New Roman" w:hAnsi="Times New Roman" w:eastAsia="宋体" w:cs="Times New Roman"/>
          <w:szCs w:val="24"/>
        </w:rPr>
      </w:pPr>
    </w:p>
    <w:p w14:paraId="49A2DF69">
      <w:pPr>
        <w:spacing w:after="120"/>
        <w:ind w:firstLine="210" w:firstLineChars="100"/>
        <w:rPr>
          <w:rFonts w:ascii="Times New Roman" w:hAnsi="Times New Roman" w:eastAsia="宋体" w:cs="Times New Roman"/>
          <w:szCs w:val="24"/>
        </w:rPr>
      </w:pPr>
    </w:p>
    <w:p w14:paraId="08618A3A">
      <w:pPr>
        <w:spacing w:after="120"/>
        <w:ind w:firstLine="210" w:firstLineChars="100"/>
        <w:rPr>
          <w:rFonts w:ascii="Times New Roman" w:hAnsi="Times New Roman" w:eastAsia="宋体" w:cs="Times New Roman"/>
          <w:szCs w:val="24"/>
        </w:rPr>
      </w:pPr>
    </w:p>
    <w:p w14:paraId="210086B3">
      <w:pPr>
        <w:spacing w:after="120"/>
        <w:ind w:firstLine="210" w:firstLineChars="100"/>
        <w:rPr>
          <w:rFonts w:ascii="Times New Roman" w:hAnsi="Times New Roman" w:eastAsia="宋体" w:cs="Times New Roman"/>
          <w:szCs w:val="24"/>
        </w:rPr>
      </w:pPr>
    </w:p>
    <w:p w14:paraId="2C3C3A46">
      <w:pPr>
        <w:spacing w:after="120"/>
        <w:ind w:firstLine="210" w:firstLineChars="100"/>
        <w:rPr>
          <w:rFonts w:ascii="Times New Roman" w:hAnsi="Times New Roman" w:eastAsia="宋体" w:cs="Times New Roman"/>
          <w:szCs w:val="24"/>
        </w:rPr>
      </w:pPr>
    </w:p>
    <w:p w14:paraId="1D94609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049DCB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CA629BC">
      <w:pPr>
        <w:spacing w:line="360" w:lineRule="auto"/>
        <w:jc w:val="center"/>
        <w:rPr>
          <w:rFonts w:hint="eastAsia" w:ascii="宋体" w:hAnsi="宋体" w:eastAsia="宋体" w:cs="宋体"/>
          <w:sz w:val="24"/>
          <w:szCs w:val="24"/>
        </w:rPr>
      </w:pPr>
    </w:p>
    <w:p w14:paraId="5D9BDA6D">
      <w:pPr>
        <w:spacing w:line="360" w:lineRule="auto"/>
        <w:jc w:val="left"/>
        <w:rPr>
          <w:rFonts w:hint="eastAsia" w:ascii="宋体" w:hAnsi="宋体" w:eastAsia="宋体" w:cs="宋体"/>
          <w:sz w:val="24"/>
          <w:szCs w:val="24"/>
        </w:rPr>
      </w:pPr>
    </w:p>
    <w:p w14:paraId="3F176C3A">
      <w:pPr>
        <w:spacing w:line="360" w:lineRule="auto"/>
        <w:jc w:val="left"/>
        <w:rPr>
          <w:rFonts w:hint="eastAsia" w:ascii="宋体" w:hAnsi="宋体" w:eastAsia="宋体" w:cs="宋体"/>
          <w:sz w:val="24"/>
          <w:szCs w:val="24"/>
        </w:rPr>
      </w:pPr>
    </w:p>
    <w:p w14:paraId="009FC4BE">
      <w:pPr>
        <w:rPr>
          <w:rFonts w:hint="eastAsia" w:ascii="宋体" w:hAnsi="宋体" w:eastAsia="宋体" w:cs="宋体"/>
          <w:sz w:val="24"/>
          <w:szCs w:val="24"/>
        </w:rPr>
      </w:pPr>
      <w:r>
        <w:rPr>
          <w:rFonts w:hint="eastAsia" w:ascii="宋体" w:hAnsi="宋体" w:eastAsia="宋体" w:cs="宋体"/>
          <w:sz w:val="24"/>
          <w:szCs w:val="24"/>
        </w:rPr>
        <w:br w:type="page"/>
      </w:r>
    </w:p>
    <w:p w14:paraId="0C4B4E12">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3FFEBFFD">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2B181BC6">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56EE4868">
      <w:pPr>
        <w:rPr>
          <w:rFonts w:hint="eastAsia" w:ascii="宋体" w:hAnsi="宋体" w:eastAsia="宋体" w:cs="宋体"/>
          <w:kern w:val="0"/>
          <w:sz w:val="24"/>
          <w:szCs w:val="24"/>
        </w:rPr>
      </w:pPr>
    </w:p>
    <w:p w14:paraId="0E5C9095">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元，</w:t>
      </w:r>
      <w:r>
        <w:rPr>
          <w:rFonts w:hint="eastAsia" w:ascii="宋体" w:hAnsi="宋体" w:eastAsia="宋体" w:cs="宋体"/>
          <w:kern w:val="0"/>
          <w:sz w:val="24"/>
          <w:szCs w:val="24"/>
        </w:rPr>
        <w:t>并对之负法律责任。</w:t>
      </w:r>
    </w:p>
    <w:p w14:paraId="10234C98">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353E19FE">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2A77F6A6">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573DFBD2">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FF285FF">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160B784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51112FC0">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1B61C64C">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11011A85">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726309AD">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5C7715E0">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5F8F1F1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0A8CB11">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3682FB81">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9F763C5">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02BB6997">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6ACE845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0FB8108C">
      <w:pPr>
        <w:spacing w:line="560" w:lineRule="exact"/>
        <w:jc w:val="left"/>
        <w:rPr>
          <w:rFonts w:hint="eastAsia" w:ascii="宋体" w:hAnsi="宋体" w:eastAsia="宋体" w:cs="宋体"/>
          <w:sz w:val="24"/>
          <w:szCs w:val="24"/>
        </w:rPr>
      </w:pPr>
    </w:p>
    <w:p w14:paraId="235F768B">
      <w:pPr>
        <w:spacing w:line="360" w:lineRule="auto"/>
        <w:jc w:val="left"/>
        <w:rPr>
          <w:rFonts w:hint="eastAsia" w:ascii="宋体" w:hAnsi="宋体" w:eastAsia="宋体" w:cs="宋体"/>
          <w:sz w:val="24"/>
          <w:szCs w:val="24"/>
        </w:rPr>
      </w:pPr>
    </w:p>
    <w:p w14:paraId="2053885E">
      <w:pPr>
        <w:spacing w:line="360" w:lineRule="auto"/>
        <w:jc w:val="left"/>
        <w:rPr>
          <w:rFonts w:hint="eastAsia" w:ascii="宋体" w:hAnsi="宋体" w:eastAsia="宋体" w:cs="宋体"/>
          <w:sz w:val="24"/>
          <w:szCs w:val="24"/>
        </w:rPr>
      </w:pPr>
    </w:p>
    <w:p w14:paraId="3FA337C5">
      <w:pPr>
        <w:spacing w:line="360" w:lineRule="auto"/>
        <w:jc w:val="left"/>
        <w:rPr>
          <w:rFonts w:hint="eastAsia" w:ascii="宋体" w:hAnsi="宋体" w:eastAsia="宋体" w:cs="宋体"/>
          <w:sz w:val="24"/>
          <w:szCs w:val="24"/>
        </w:rPr>
      </w:pPr>
    </w:p>
    <w:p w14:paraId="739F4E30">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41878E8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873E46E">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610F0E73">
      <w:pPr>
        <w:ind w:firstLine="482"/>
        <w:jc w:val="center"/>
        <w:rPr>
          <w:rFonts w:hint="eastAsia" w:ascii="宋体" w:hAnsi="宋体" w:eastAsia="宋体" w:cs="宋体"/>
          <w:b/>
          <w:sz w:val="24"/>
          <w:szCs w:val="24"/>
        </w:rPr>
      </w:pPr>
      <w:bookmarkStart w:id="39" w:name="_Toc495414231"/>
      <w:bookmarkStart w:id="40" w:name="_Toc197934561"/>
      <w:r>
        <w:rPr>
          <w:rFonts w:hint="eastAsia" w:ascii="宋体" w:hAnsi="宋体" w:eastAsia="宋体" w:cs="宋体"/>
          <w:b/>
          <w:sz w:val="24"/>
          <w:szCs w:val="24"/>
        </w:rPr>
        <w:t>一．报价一览表</w:t>
      </w:r>
      <w:bookmarkEnd w:id="39"/>
      <w:bookmarkEnd w:id="40"/>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049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9AA3E5A">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3326BDBD">
            <w:pPr>
              <w:spacing w:line="360" w:lineRule="exact"/>
              <w:jc w:val="center"/>
              <w:rPr>
                <w:rFonts w:hint="eastAsia" w:ascii="宋体" w:hAnsi="宋体" w:eastAsia="宋体" w:cs="宋体"/>
                <w:sz w:val="24"/>
                <w:szCs w:val="24"/>
              </w:rPr>
            </w:pPr>
          </w:p>
        </w:tc>
      </w:tr>
      <w:tr w14:paraId="0F35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C53D860">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17A0CF17">
            <w:pPr>
              <w:spacing w:line="360" w:lineRule="auto"/>
              <w:rPr>
                <w:rFonts w:hint="eastAsia" w:ascii="宋体" w:hAnsi="宋体" w:eastAsia="宋体" w:cs="宋体"/>
                <w:sz w:val="24"/>
                <w:szCs w:val="24"/>
              </w:rPr>
            </w:pPr>
          </w:p>
        </w:tc>
      </w:tr>
      <w:tr w14:paraId="00F4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0C8251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43028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4AC59AFC">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大写：          </w:t>
            </w:r>
          </w:p>
          <w:p w14:paraId="19D7A57E">
            <w:pPr>
              <w:spacing w:line="360" w:lineRule="auto"/>
              <w:ind w:right="-670"/>
              <w:rPr>
                <w:rFonts w:hint="eastAsia" w:ascii="宋体" w:hAnsi="宋体" w:eastAsia="宋体" w:cs="宋体"/>
                <w:sz w:val="24"/>
                <w:szCs w:val="24"/>
              </w:rPr>
            </w:pPr>
            <w:r>
              <w:rPr>
                <w:rFonts w:hint="eastAsia" w:ascii="宋体" w:hAnsi="宋体" w:eastAsia="宋体" w:cs="宋体"/>
                <w:sz w:val="24"/>
                <w:szCs w:val="24"/>
              </w:rPr>
              <w:t>小写</w:t>
            </w:r>
            <w:r>
              <w:rPr>
                <w:rFonts w:ascii="宋体" w:hAnsi="宋体" w:eastAsia="宋体" w:cs="宋体"/>
                <w:sz w:val="24"/>
                <w:szCs w:val="24"/>
              </w:rPr>
              <w:t>：</w:t>
            </w:r>
          </w:p>
        </w:tc>
      </w:tr>
      <w:tr w14:paraId="7D396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1F13E5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5EF1CC59">
            <w:pPr>
              <w:spacing w:line="360" w:lineRule="auto"/>
              <w:ind w:right="-670"/>
              <w:rPr>
                <w:rFonts w:hint="eastAsia" w:ascii="宋体" w:hAnsi="宋体" w:eastAsia="宋体" w:cs="宋体"/>
                <w:sz w:val="24"/>
                <w:szCs w:val="24"/>
              </w:rPr>
            </w:pPr>
          </w:p>
        </w:tc>
      </w:tr>
      <w:tr w14:paraId="02107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114D46">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5CE2FE6">
            <w:pPr>
              <w:spacing w:line="360" w:lineRule="auto"/>
              <w:ind w:right="-670"/>
              <w:rPr>
                <w:rFonts w:hint="eastAsia" w:ascii="宋体" w:hAnsi="宋体" w:eastAsia="宋体" w:cs="宋体"/>
                <w:sz w:val="24"/>
                <w:szCs w:val="24"/>
              </w:rPr>
            </w:pPr>
          </w:p>
        </w:tc>
      </w:tr>
      <w:tr w14:paraId="2051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4BBCD36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26081D19">
            <w:pPr>
              <w:spacing w:line="360" w:lineRule="auto"/>
              <w:jc w:val="left"/>
              <w:rPr>
                <w:rFonts w:hint="eastAsia" w:ascii="宋体" w:hAnsi="宋体" w:eastAsia="宋体" w:cs="宋体"/>
                <w:sz w:val="24"/>
                <w:szCs w:val="24"/>
              </w:rPr>
            </w:pPr>
          </w:p>
        </w:tc>
      </w:tr>
    </w:tbl>
    <w:p w14:paraId="61AF2200">
      <w:pPr>
        <w:spacing w:line="360" w:lineRule="auto"/>
        <w:ind w:firstLine="3840" w:firstLineChars="1600"/>
        <w:rPr>
          <w:rFonts w:hint="eastAsia" w:ascii="宋体" w:hAnsi="宋体" w:eastAsia="宋体" w:cs="宋体"/>
          <w:sz w:val="24"/>
          <w:szCs w:val="24"/>
        </w:rPr>
      </w:pPr>
    </w:p>
    <w:p w14:paraId="16B8576F">
      <w:pPr>
        <w:spacing w:line="360" w:lineRule="auto"/>
        <w:ind w:firstLine="3840" w:firstLineChars="1600"/>
        <w:rPr>
          <w:rFonts w:hint="eastAsia" w:ascii="宋体" w:hAnsi="宋体" w:eastAsia="宋体" w:cs="宋体"/>
          <w:sz w:val="24"/>
          <w:szCs w:val="24"/>
        </w:rPr>
      </w:pPr>
    </w:p>
    <w:p w14:paraId="38FEF359">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27CA75C0">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1D14071E">
      <w:pPr>
        <w:spacing w:before="100" w:beforeAutospacing="1" w:after="100" w:afterAutospacing="1" w:line="360" w:lineRule="auto"/>
        <w:ind w:firstLine="4920" w:firstLineChars="2050"/>
        <w:rPr>
          <w:rFonts w:hint="eastAsia" w:ascii="宋体" w:hAnsi="宋体" w:eastAsia="宋体" w:cs="宋体"/>
          <w:sz w:val="24"/>
          <w:szCs w:val="24"/>
        </w:rPr>
      </w:pPr>
    </w:p>
    <w:p w14:paraId="2461BE80">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54D5FB9B">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3022519C">
      <w:pPr>
        <w:spacing w:line="360" w:lineRule="auto"/>
        <w:jc w:val="left"/>
        <w:rPr>
          <w:rFonts w:hint="eastAsia" w:ascii="宋体" w:hAnsi="宋体" w:eastAsia="宋体" w:cs="宋体"/>
          <w:sz w:val="24"/>
          <w:szCs w:val="24"/>
        </w:rPr>
      </w:pPr>
      <w:bookmarkStart w:id="41" w:name="_Toc220232409"/>
      <w:bookmarkStart w:id="42" w:name="_Toc495414234"/>
    </w:p>
    <w:p w14:paraId="2FA1A185">
      <w:pPr>
        <w:spacing w:after="120"/>
        <w:ind w:firstLine="240" w:firstLineChars="100"/>
        <w:rPr>
          <w:rFonts w:hint="eastAsia" w:ascii="宋体" w:hAnsi="宋体" w:eastAsia="宋体" w:cs="宋体"/>
          <w:sz w:val="24"/>
          <w:szCs w:val="24"/>
        </w:rPr>
      </w:pPr>
    </w:p>
    <w:p w14:paraId="66BE289B">
      <w:pPr>
        <w:spacing w:after="120"/>
        <w:ind w:firstLine="240" w:firstLineChars="100"/>
        <w:rPr>
          <w:rFonts w:hint="eastAsia" w:ascii="宋体" w:hAnsi="宋体" w:eastAsia="宋体" w:cs="宋体"/>
          <w:sz w:val="24"/>
          <w:szCs w:val="24"/>
        </w:rPr>
      </w:pPr>
    </w:p>
    <w:p w14:paraId="2828B27A">
      <w:pPr>
        <w:spacing w:after="120"/>
        <w:ind w:firstLine="240" w:firstLineChars="100"/>
        <w:rPr>
          <w:rFonts w:hint="eastAsia" w:ascii="宋体" w:hAnsi="宋体" w:eastAsia="宋体" w:cs="宋体"/>
          <w:sz w:val="24"/>
          <w:szCs w:val="24"/>
        </w:rPr>
      </w:pPr>
    </w:p>
    <w:p w14:paraId="3C53C8F0">
      <w:pPr>
        <w:spacing w:after="120"/>
        <w:ind w:firstLine="240" w:firstLineChars="100"/>
        <w:rPr>
          <w:rFonts w:hint="eastAsia" w:ascii="宋体" w:hAnsi="宋体" w:eastAsia="宋体" w:cs="宋体"/>
          <w:sz w:val="24"/>
          <w:szCs w:val="24"/>
        </w:rPr>
      </w:pPr>
    </w:p>
    <w:p w14:paraId="75507820">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2B1D54C5">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1F49C7D6">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10349" w:type="dxa"/>
        <w:tblInd w:w="-289" w:type="dxa"/>
        <w:tblLayout w:type="autofit"/>
        <w:tblCellMar>
          <w:top w:w="0" w:type="dxa"/>
          <w:left w:w="108" w:type="dxa"/>
          <w:bottom w:w="0" w:type="dxa"/>
          <w:right w:w="108" w:type="dxa"/>
        </w:tblCellMar>
      </w:tblPr>
      <w:tblGrid>
        <w:gridCol w:w="1100"/>
        <w:gridCol w:w="1100"/>
        <w:gridCol w:w="1344"/>
        <w:gridCol w:w="1276"/>
        <w:gridCol w:w="1559"/>
        <w:gridCol w:w="1418"/>
        <w:gridCol w:w="1559"/>
        <w:gridCol w:w="993"/>
      </w:tblGrid>
      <w:tr w14:paraId="1B5BC372">
        <w:tblPrEx>
          <w:tblCellMar>
            <w:top w:w="0" w:type="dxa"/>
            <w:left w:w="108" w:type="dxa"/>
            <w:bottom w:w="0" w:type="dxa"/>
            <w:right w:w="108" w:type="dxa"/>
          </w:tblCellMar>
        </w:tblPrEx>
        <w:trPr>
          <w:trHeight w:val="1242" w:hRule="atLeast"/>
        </w:trPr>
        <w:tc>
          <w:tcPr>
            <w:tcW w:w="1100" w:type="dxa"/>
            <w:tcBorders>
              <w:top w:val="single" w:color="auto" w:sz="4" w:space="0"/>
              <w:left w:val="single" w:color="auto" w:sz="4" w:space="0"/>
              <w:bottom w:val="single" w:color="auto" w:sz="4" w:space="0"/>
              <w:right w:val="single" w:color="auto" w:sz="4" w:space="0"/>
            </w:tcBorders>
            <w:vAlign w:val="center"/>
          </w:tcPr>
          <w:p w14:paraId="6C840E0B">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序号</w:t>
            </w:r>
          </w:p>
        </w:tc>
        <w:tc>
          <w:tcPr>
            <w:tcW w:w="1100" w:type="dxa"/>
            <w:tcBorders>
              <w:top w:val="single" w:color="auto" w:sz="4" w:space="0"/>
              <w:left w:val="nil"/>
              <w:bottom w:val="single" w:color="auto" w:sz="4" w:space="0"/>
              <w:right w:val="single" w:color="auto" w:sz="4" w:space="0"/>
            </w:tcBorders>
            <w:vAlign w:val="center"/>
          </w:tcPr>
          <w:p w14:paraId="211BA9C5">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费用项目</w:t>
            </w:r>
          </w:p>
        </w:tc>
        <w:tc>
          <w:tcPr>
            <w:tcW w:w="1344" w:type="dxa"/>
            <w:tcBorders>
              <w:top w:val="single" w:color="auto" w:sz="4" w:space="0"/>
              <w:left w:val="nil"/>
              <w:bottom w:val="single" w:color="auto" w:sz="4" w:space="0"/>
              <w:right w:val="single" w:color="auto" w:sz="4" w:space="0"/>
            </w:tcBorders>
            <w:vAlign w:val="center"/>
          </w:tcPr>
          <w:p w14:paraId="3D4CA217">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服务项目</w:t>
            </w:r>
          </w:p>
        </w:tc>
        <w:tc>
          <w:tcPr>
            <w:tcW w:w="1276" w:type="dxa"/>
            <w:tcBorders>
              <w:top w:val="single" w:color="auto" w:sz="4" w:space="0"/>
              <w:left w:val="nil"/>
              <w:bottom w:val="single" w:color="auto" w:sz="4" w:space="0"/>
              <w:right w:val="single" w:color="auto" w:sz="4" w:space="0"/>
            </w:tcBorders>
            <w:vAlign w:val="center"/>
          </w:tcPr>
          <w:p w14:paraId="3FF316AF">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配备人员</w:t>
            </w:r>
          </w:p>
        </w:tc>
        <w:tc>
          <w:tcPr>
            <w:tcW w:w="1559" w:type="dxa"/>
            <w:tcBorders>
              <w:top w:val="single" w:color="auto" w:sz="4" w:space="0"/>
              <w:left w:val="nil"/>
              <w:bottom w:val="single" w:color="auto" w:sz="4" w:space="0"/>
              <w:right w:val="single" w:color="auto" w:sz="4" w:space="0"/>
            </w:tcBorders>
            <w:vAlign w:val="center"/>
          </w:tcPr>
          <w:p w14:paraId="6BBA189B">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月工资(元)</w:t>
            </w:r>
          </w:p>
        </w:tc>
        <w:tc>
          <w:tcPr>
            <w:tcW w:w="1418" w:type="dxa"/>
            <w:tcBorders>
              <w:top w:val="single" w:color="auto" w:sz="4" w:space="0"/>
              <w:left w:val="nil"/>
              <w:bottom w:val="single" w:color="auto" w:sz="4" w:space="0"/>
              <w:right w:val="single" w:color="auto" w:sz="4" w:space="0"/>
            </w:tcBorders>
            <w:vAlign w:val="center"/>
          </w:tcPr>
          <w:p w14:paraId="5D4ED4C3">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月合计(元)</w:t>
            </w:r>
          </w:p>
        </w:tc>
        <w:tc>
          <w:tcPr>
            <w:tcW w:w="1559" w:type="dxa"/>
            <w:tcBorders>
              <w:top w:val="single" w:color="auto" w:sz="4" w:space="0"/>
              <w:left w:val="nil"/>
              <w:bottom w:val="single" w:color="auto" w:sz="4" w:space="0"/>
              <w:right w:val="single" w:color="auto" w:sz="4" w:space="0"/>
            </w:tcBorders>
            <w:vAlign w:val="center"/>
          </w:tcPr>
          <w:p w14:paraId="344530C1">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年合计（元）</w:t>
            </w:r>
          </w:p>
        </w:tc>
        <w:tc>
          <w:tcPr>
            <w:tcW w:w="993" w:type="dxa"/>
            <w:tcBorders>
              <w:top w:val="single" w:color="auto" w:sz="4" w:space="0"/>
              <w:left w:val="nil"/>
              <w:bottom w:val="single" w:color="auto" w:sz="4" w:space="0"/>
              <w:right w:val="single" w:color="auto" w:sz="4" w:space="0"/>
            </w:tcBorders>
            <w:vAlign w:val="center"/>
          </w:tcPr>
          <w:p w14:paraId="5D6C35E0">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备 注</w:t>
            </w:r>
          </w:p>
        </w:tc>
      </w:tr>
      <w:tr w14:paraId="6D2AC608">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2A65A390">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1840992A">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0140AF89">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299AD4FE">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33E9CCEC">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2B67450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33CEE93B">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23D63E8F">
            <w:pPr>
              <w:widowControl/>
              <w:jc w:val="left"/>
              <w:rPr>
                <w:rFonts w:hint="eastAsia" w:ascii="宋体" w:hAnsi="宋体" w:eastAsia="宋体" w:cs="宋体"/>
                <w:color w:val="000000"/>
                <w:kern w:val="0"/>
                <w:sz w:val="28"/>
                <w:szCs w:val="28"/>
              </w:rPr>
            </w:pPr>
          </w:p>
        </w:tc>
      </w:tr>
      <w:tr w14:paraId="009D187E">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1CFC0D71">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0C9C72E8">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68F0F35D">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7EB522C1">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6033C81">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534D40A">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6B75FCC">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13E2D89F">
            <w:pPr>
              <w:widowControl/>
              <w:jc w:val="left"/>
              <w:rPr>
                <w:rFonts w:hint="eastAsia" w:ascii="宋体" w:hAnsi="宋体" w:eastAsia="宋体" w:cs="宋体"/>
                <w:color w:val="000000"/>
                <w:kern w:val="0"/>
                <w:sz w:val="28"/>
                <w:szCs w:val="28"/>
              </w:rPr>
            </w:pPr>
          </w:p>
        </w:tc>
      </w:tr>
      <w:tr w14:paraId="6FA1B97B">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25C14D40">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03BD61ED">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13627FA1">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44C6FA0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20719E2B">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1CD906B">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62A2693">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1A1696BE">
            <w:pPr>
              <w:widowControl/>
              <w:jc w:val="left"/>
              <w:rPr>
                <w:rFonts w:hint="eastAsia" w:ascii="宋体" w:hAnsi="宋体" w:eastAsia="宋体" w:cs="宋体"/>
                <w:color w:val="000000"/>
                <w:kern w:val="0"/>
                <w:sz w:val="28"/>
                <w:szCs w:val="28"/>
              </w:rPr>
            </w:pPr>
          </w:p>
        </w:tc>
      </w:tr>
      <w:tr w14:paraId="0142857A">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2A55A84F">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3326A5A8">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6CADF864">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691F16C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8B9B345">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371F5C3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922B23B">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531C5700">
            <w:pPr>
              <w:widowControl/>
              <w:jc w:val="left"/>
              <w:rPr>
                <w:rFonts w:hint="eastAsia" w:ascii="宋体" w:hAnsi="宋体" w:eastAsia="宋体" w:cs="宋体"/>
                <w:color w:val="000000"/>
                <w:kern w:val="0"/>
                <w:sz w:val="28"/>
                <w:szCs w:val="28"/>
              </w:rPr>
            </w:pPr>
          </w:p>
        </w:tc>
      </w:tr>
      <w:tr w14:paraId="6499B323">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70075110">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63BDD869">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0524146E">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54308319">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4222654">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0D2552F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BEC772A">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69A47141">
            <w:pPr>
              <w:widowControl/>
              <w:jc w:val="left"/>
              <w:rPr>
                <w:rFonts w:hint="eastAsia" w:ascii="宋体" w:hAnsi="宋体" w:eastAsia="宋体" w:cs="宋体"/>
                <w:color w:val="000000"/>
                <w:kern w:val="0"/>
                <w:sz w:val="28"/>
                <w:szCs w:val="28"/>
              </w:rPr>
            </w:pPr>
          </w:p>
        </w:tc>
      </w:tr>
      <w:tr w14:paraId="0EB1824F">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777A2E76">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25556286">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57B179AF">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4E960198">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BC807F2">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73E5C60C">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0EBB35E">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7D4D0479">
            <w:pPr>
              <w:widowControl/>
              <w:jc w:val="left"/>
              <w:rPr>
                <w:rFonts w:hint="eastAsia" w:ascii="宋体" w:hAnsi="宋体" w:eastAsia="宋体" w:cs="宋体"/>
                <w:color w:val="000000"/>
                <w:kern w:val="0"/>
                <w:sz w:val="28"/>
                <w:szCs w:val="28"/>
              </w:rPr>
            </w:pPr>
          </w:p>
        </w:tc>
      </w:tr>
      <w:tr w14:paraId="0345DA68">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4AE0B6FD">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29D8DAC8">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7F4E0072">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6E7414CA">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764E817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3CCA9F35">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44A8567">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79EC8F64">
            <w:pPr>
              <w:widowControl/>
              <w:jc w:val="left"/>
              <w:rPr>
                <w:rFonts w:hint="eastAsia" w:ascii="宋体" w:hAnsi="宋体" w:eastAsia="宋体" w:cs="宋体"/>
                <w:color w:val="000000"/>
                <w:kern w:val="0"/>
                <w:sz w:val="28"/>
                <w:szCs w:val="28"/>
              </w:rPr>
            </w:pPr>
          </w:p>
        </w:tc>
      </w:tr>
      <w:tr w14:paraId="4941A70C">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29D86AA0">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6E7F415C">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22FB50F9">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E5E1F53">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BE475D7">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268985E9">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4E2F618">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12079DE9">
            <w:pPr>
              <w:widowControl/>
              <w:jc w:val="left"/>
              <w:rPr>
                <w:rFonts w:hint="eastAsia" w:ascii="宋体" w:hAnsi="宋体" w:eastAsia="宋体" w:cs="宋体"/>
                <w:color w:val="000000"/>
                <w:kern w:val="0"/>
                <w:sz w:val="28"/>
                <w:szCs w:val="28"/>
              </w:rPr>
            </w:pPr>
          </w:p>
        </w:tc>
      </w:tr>
      <w:tr w14:paraId="37208A57">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76B2420F">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2F9D3D53">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3E466701">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2DEA60A4">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38A2DC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370BCA1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A55C706">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27C12120">
            <w:pPr>
              <w:widowControl/>
              <w:jc w:val="left"/>
              <w:rPr>
                <w:rFonts w:hint="eastAsia" w:ascii="宋体" w:hAnsi="宋体" w:eastAsia="宋体" w:cs="宋体"/>
                <w:color w:val="000000"/>
                <w:kern w:val="0"/>
                <w:sz w:val="28"/>
                <w:szCs w:val="28"/>
              </w:rPr>
            </w:pPr>
          </w:p>
        </w:tc>
      </w:tr>
      <w:tr w14:paraId="2D7EEB52">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7667EA8B">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0B9DC684">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3ED57EB5">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F6ACDE8">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F6A0330">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0109345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929904C">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2A919146">
            <w:pPr>
              <w:widowControl/>
              <w:jc w:val="left"/>
              <w:rPr>
                <w:rFonts w:hint="eastAsia" w:ascii="宋体" w:hAnsi="宋体" w:eastAsia="宋体" w:cs="宋体"/>
                <w:color w:val="000000"/>
                <w:kern w:val="0"/>
                <w:sz w:val="28"/>
                <w:szCs w:val="28"/>
              </w:rPr>
            </w:pPr>
          </w:p>
        </w:tc>
      </w:tr>
      <w:tr w14:paraId="3CF3FAA1">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791667CD">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6B991A75">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6B98E56D">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63A6683A">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1F96CF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58D6D94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55B9CC5">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6699FFB7">
            <w:pPr>
              <w:widowControl/>
              <w:jc w:val="left"/>
              <w:rPr>
                <w:rFonts w:hint="eastAsia" w:ascii="宋体" w:hAnsi="宋体" w:eastAsia="宋体" w:cs="宋体"/>
                <w:color w:val="000000"/>
                <w:kern w:val="0"/>
                <w:sz w:val="28"/>
                <w:szCs w:val="28"/>
              </w:rPr>
            </w:pPr>
          </w:p>
        </w:tc>
      </w:tr>
      <w:tr w14:paraId="2D81B671">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76E2C295">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744FD4FF">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35AB390B">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04B81EF6">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26886D2E">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5AD13ED3">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2863F893">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1E43E3AA">
            <w:pPr>
              <w:widowControl/>
              <w:jc w:val="left"/>
              <w:rPr>
                <w:rFonts w:hint="eastAsia" w:ascii="宋体" w:hAnsi="宋体" w:eastAsia="宋体" w:cs="宋体"/>
                <w:color w:val="000000"/>
                <w:kern w:val="0"/>
                <w:sz w:val="28"/>
                <w:szCs w:val="28"/>
              </w:rPr>
            </w:pPr>
          </w:p>
        </w:tc>
      </w:tr>
    </w:tbl>
    <w:p w14:paraId="6440E40A">
      <w:pPr>
        <w:spacing w:after="120"/>
        <w:ind w:firstLine="241" w:firstLineChars="100"/>
        <w:rPr>
          <w:rFonts w:hint="eastAsia" w:ascii="宋体" w:hAnsi="宋体" w:eastAsia="宋体" w:cs="宋体"/>
          <w:b/>
          <w:sz w:val="24"/>
          <w:szCs w:val="24"/>
        </w:rPr>
      </w:pPr>
    </w:p>
    <w:p w14:paraId="28794F6B">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50E8720B">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06BF65A">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8D692D1">
      <w:pPr>
        <w:spacing w:after="120"/>
        <w:ind w:right="480" w:firstLine="240" w:firstLineChars="100"/>
        <w:jc w:val="center"/>
        <w:rPr>
          <w:rFonts w:hint="eastAsia" w:ascii="宋体" w:hAnsi="宋体" w:eastAsia="宋体" w:cs="宋体"/>
          <w:sz w:val="24"/>
          <w:szCs w:val="24"/>
        </w:rPr>
      </w:pPr>
    </w:p>
    <w:p w14:paraId="6ACB37A3">
      <w:pPr>
        <w:spacing w:after="120"/>
        <w:ind w:firstLine="240" w:firstLineChars="100"/>
        <w:rPr>
          <w:rFonts w:hint="eastAsia" w:ascii="宋体" w:hAnsi="宋体" w:eastAsia="宋体" w:cs="宋体"/>
          <w:sz w:val="24"/>
          <w:szCs w:val="24"/>
        </w:rPr>
      </w:pPr>
    </w:p>
    <w:p w14:paraId="11225A1C">
      <w:pPr>
        <w:spacing w:after="120"/>
        <w:ind w:firstLine="240" w:firstLineChars="100"/>
        <w:rPr>
          <w:rFonts w:hint="eastAsia" w:ascii="宋体" w:hAnsi="宋体" w:eastAsia="宋体" w:cs="宋体"/>
          <w:sz w:val="24"/>
          <w:szCs w:val="24"/>
        </w:rPr>
      </w:pPr>
    </w:p>
    <w:bookmarkEnd w:id="41"/>
    <w:bookmarkEnd w:id="42"/>
    <w:p w14:paraId="6DE79B3E">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hint="eastAsia" w:ascii="Times New Roman" w:hAnsi="Times New Roman" w:eastAsia="宋体" w:cs="Times New Roman"/>
          <w:b/>
          <w:sz w:val="32"/>
          <w:szCs w:val="36"/>
        </w:rPr>
        <w:t>资格审查资料</w:t>
      </w:r>
    </w:p>
    <w:p w14:paraId="693B86C4">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7AE01C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BAE071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E53AB51">
            <w:pPr>
              <w:topLinePunct/>
              <w:spacing w:line="440" w:lineRule="exact"/>
              <w:jc w:val="center"/>
              <w:rPr>
                <w:rFonts w:ascii="Times New Roman" w:hAnsi="Times New Roman" w:eastAsia="宋体" w:cs="Times New Roman"/>
                <w:sz w:val="24"/>
                <w:szCs w:val="24"/>
              </w:rPr>
            </w:pPr>
          </w:p>
        </w:tc>
      </w:tr>
      <w:tr w14:paraId="63A819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2BA6D9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450B6D9C">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278CA2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4EEFE16E">
            <w:pPr>
              <w:topLinePunct/>
              <w:spacing w:line="440" w:lineRule="exact"/>
              <w:jc w:val="center"/>
              <w:rPr>
                <w:rFonts w:ascii="Times New Roman" w:hAnsi="Times New Roman" w:eastAsia="宋体" w:cs="Times New Roman"/>
                <w:sz w:val="24"/>
                <w:szCs w:val="24"/>
              </w:rPr>
            </w:pPr>
          </w:p>
        </w:tc>
      </w:tr>
      <w:tr w14:paraId="52797C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42EE883F">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53EDB6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61899442">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76098901">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电话</w:t>
            </w:r>
          </w:p>
        </w:tc>
        <w:tc>
          <w:tcPr>
            <w:tcW w:w="2599" w:type="dxa"/>
            <w:tcBorders>
              <w:top w:val="single" w:color="auto" w:sz="4" w:space="0"/>
              <w:left w:val="single" w:color="auto" w:sz="4" w:space="0"/>
              <w:bottom w:val="single" w:color="auto" w:sz="4" w:space="0"/>
              <w:right w:val="single" w:color="auto" w:sz="4" w:space="0"/>
            </w:tcBorders>
            <w:vAlign w:val="center"/>
          </w:tcPr>
          <w:p w14:paraId="66D9F42E">
            <w:pPr>
              <w:topLinePunct/>
              <w:spacing w:line="440" w:lineRule="exact"/>
              <w:jc w:val="center"/>
              <w:rPr>
                <w:rFonts w:ascii="Times New Roman" w:hAnsi="Times New Roman" w:eastAsia="宋体" w:cs="Times New Roman"/>
                <w:sz w:val="24"/>
                <w:szCs w:val="24"/>
              </w:rPr>
            </w:pPr>
          </w:p>
        </w:tc>
      </w:tr>
      <w:tr w14:paraId="39366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19AEDFE4">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4CFF88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传真</w:t>
            </w:r>
          </w:p>
        </w:tc>
        <w:tc>
          <w:tcPr>
            <w:tcW w:w="2373" w:type="dxa"/>
            <w:tcBorders>
              <w:top w:val="single" w:color="auto" w:sz="4" w:space="0"/>
              <w:left w:val="single" w:color="auto" w:sz="4" w:space="0"/>
              <w:bottom w:val="single" w:color="auto" w:sz="4" w:space="0"/>
              <w:right w:val="single" w:color="auto" w:sz="4" w:space="0"/>
            </w:tcBorders>
            <w:vAlign w:val="center"/>
          </w:tcPr>
          <w:p w14:paraId="197E56E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1ED94339">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网址</w:t>
            </w:r>
          </w:p>
        </w:tc>
        <w:tc>
          <w:tcPr>
            <w:tcW w:w="2599" w:type="dxa"/>
            <w:tcBorders>
              <w:top w:val="single" w:color="auto" w:sz="4" w:space="0"/>
              <w:left w:val="single" w:color="auto" w:sz="4" w:space="0"/>
              <w:bottom w:val="single" w:color="auto" w:sz="4" w:space="0"/>
              <w:right w:val="single" w:color="auto" w:sz="4" w:space="0"/>
            </w:tcBorders>
            <w:vAlign w:val="center"/>
          </w:tcPr>
          <w:p w14:paraId="0FF4B0FC">
            <w:pPr>
              <w:topLinePunct/>
              <w:spacing w:line="440" w:lineRule="exact"/>
              <w:jc w:val="center"/>
              <w:rPr>
                <w:rFonts w:ascii="Times New Roman" w:hAnsi="Times New Roman" w:eastAsia="宋体" w:cs="Times New Roman"/>
                <w:sz w:val="24"/>
                <w:szCs w:val="24"/>
              </w:rPr>
            </w:pPr>
          </w:p>
        </w:tc>
      </w:tr>
      <w:tr w14:paraId="01806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81DD736">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2BD618BF">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4F80210A">
            <w:pPr>
              <w:topLinePunct/>
              <w:spacing w:line="440" w:lineRule="exact"/>
              <w:jc w:val="center"/>
              <w:rPr>
                <w:rFonts w:ascii="Times New Roman" w:hAnsi="Times New Roman" w:eastAsia="宋体" w:cs="Times New Roman"/>
                <w:sz w:val="24"/>
                <w:szCs w:val="24"/>
              </w:rPr>
            </w:pPr>
          </w:p>
        </w:tc>
      </w:tr>
      <w:tr w14:paraId="385528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6AFAD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C8DD5F1">
            <w:pPr>
              <w:topLinePunct/>
              <w:spacing w:line="440" w:lineRule="exact"/>
              <w:ind w:firstLine="120" w:firstLineChars="50"/>
              <w:jc w:val="center"/>
              <w:rPr>
                <w:rFonts w:ascii="Times New Roman" w:hAnsi="Times New Roman" w:eastAsia="宋体" w:cs="Times New Roman"/>
                <w:sz w:val="24"/>
                <w:szCs w:val="24"/>
              </w:rPr>
            </w:pPr>
          </w:p>
        </w:tc>
      </w:tr>
      <w:tr w14:paraId="79072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60B781F">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10C1ED1">
            <w:pPr>
              <w:topLinePunct/>
              <w:spacing w:line="440" w:lineRule="exact"/>
              <w:jc w:val="center"/>
              <w:rPr>
                <w:rFonts w:ascii="Times New Roman" w:hAnsi="Times New Roman" w:eastAsia="宋体" w:cs="Times New Roman"/>
                <w:sz w:val="24"/>
                <w:szCs w:val="24"/>
              </w:rPr>
            </w:pPr>
          </w:p>
        </w:tc>
      </w:tr>
      <w:tr w14:paraId="41BE91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21B7D1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139B23F1">
            <w:pPr>
              <w:topLinePunct/>
              <w:spacing w:line="440" w:lineRule="exact"/>
              <w:jc w:val="center"/>
              <w:rPr>
                <w:rFonts w:ascii="Times New Roman" w:hAnsi="Times New Roman" w:eastAsia="宋体" w:cs="Times New Roman"/>
                <w:sz w:val="24"/>
                <w:szCs w:val="24"/>
              </w:rPr>
            </w:pPr>
          </w:p>
        </w:tc>
      </w:tr>
      <w:tr w14:paraId="1464C5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6E8158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508EE144">
            <w:pPr>
              <w:topLinePunct/>
              <w:spacing w:line="440" w:lineRule="exact"/>
              <w:jc w:val="center"/>
              <w:rPr>
                <w:rFonts w:ascii="Times New Roman" w:hAnsi="Times New Roman" w:eastAsia="宋体" w:cs="Times New Roman"/>
                <w:sz w:val="24"/>
                <w:szCs w:val="24"/>
              </w:rPr>
            </w:pPr>
          </w:p>
        </w:tc>
      </w:tr>
      <w:tr w14:paraId="2B0BD4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908B4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5DEEBE6A">
            <w:pPr>
              <w:topLinePunct/>
              <w:spacing w:line="440" w:lineRule="exact"/>
              <w:jc w:val="center"/>
              <w:rPr>
                <w:rFonts w:ascii="Times New Roman" w:hAnsi="Times New Roman" w:eastAsia="宋体" w:cs="Times New Roman"/>
                <w:sz w:val="24"/>
                <w:szCs w:val="24"/>
              </w:rPr>
            </w:pPr>
          </w:p>
        </w:tc>
      </w:tr>
      <w:tr w14:paraId="2E30F2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7FF481ED">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62296EA3">
            <w:pPr>
              <w:rPr>
                <w:rFonts w:ascii="Times New Roman" w:hAnsi="Times New Roman" w:eastAsia="宋体" w:cs="Times New Roman"/>
                <w:sz w:val="24"/>
                <w:szCs w:val="24"/>
              </w:rPr>
            </w:pPr>
          </w:p>
          <w:p w14:paraId="6A8641B2">
            <w:pPr>
              <w:rPr>
                <w:rFonts w:ascii="Times New Roman" w:hAnsi="Times New Roman" w:eastAsia="宋体" w:cs="Times New Roman"/>
                <w:sz w:val="24"/>
                <w:szCs w:val="24"/>
              </w:rPr>
            </w:pPr>
          </w:p>
          <w:p w14:paraId="3B934BBD">
            <w:pPr>
              <w:rPr>
                <w:rFonts w:ascii="Times New Roman" w:hAnsi="Times New Roman" w:eastAsia="宋体" w:cs="Times New Roman"/>
                <w:sz w:val="24"/>
                <w:szCs w:val="24"/>
              </w:rPr>
            </w:pPr>
          </w:p>
          <w:p w14:paraId="1CCD7817">
            <w:pPr>
              <w:rPr>
                <w:rFonts w:ascii="Times New Roman" w:hAnsi="Times New Roman" w:eastAsia="宋体" w:cs="Times New Roman"/>
                <w:sz w:val="24"/>
                <w:szCs w:val="24"/>
              </w:rPr>
            </w:pPr>
          </w:p>
          <w:p w14:paraId="1184C973">
            <w:pPr>
              <w:rPr>
                <w:rFonts w:ascii="Times New Roman" w:hAnsi="Times New Roman" w:eastAsia="宋体" w:cs="Times New Roman"/>
                <w:sz w:val="24"/>
                <w:szCs w:val="24"/>
              </w:rPr>
            </w:pPr>
          </w:p>
        </w:tc>
      </w:tr>
      <w:tr w14:paraId="769662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6C0F72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53D6E830">
            <w:pPr>
              <w:rPr>
                <w:rFonts w:ascii="Times New Roman" w:hAnsi="Times New Roman" w:eastAsia="宋体" w:cs="Times New Roman"/>
                <w:sz w:val="24"/>
                <w:szCs w:val="24"/>
              </w:rPr>
            </w:pPr>
          </w:p>
        </w:tc>
      </w:tr>
    </w:tbl>
    <w:p w14:paraId="0258A1B3">
      <w:pPr>
        <w:spacing w:line="440" w:lineRule="exact"/>
        <w:ind w:firstLine="120" w:firstLineChars="50"/>
        <w:rPr>
          <w:rFonts w:ascii="Times New Roman" w:hAnsi="Times New Roman" w:eastAsia="黑体" w:cs="Times New Roman"/>
          <w:sz w:val="24"/>
          <w:szCs w:val="24"/>
        </w:rPr>
      </w:pPr>
    </w:p>
    <w:p w14:paraId="1D3FFA11">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A690DD5">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4482F0">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6013DE">
      <w:pPr>
        <w:spacing w:after="156" w:afterLines="50"/>
        <w:ind w:firstLine="482"/>
        <w:jc w:val="center"/>
        <w:rPr>
          <w:rFonts w:hint="eastAsia" w:ascii="新宋体" w:hAnsi="新宋体" w:eastAsia="新宋体" w:cs="Times New Roman"/>
          <w:b/>
          <w:sz w:val="24"/>
          <w:szCs w:val="24"/>
        </w:rPr>
      </w:pPr>
    </w:p>
    <w:p w14:paraId="06E70E08">
      <w:pPr>
        <w:spacing w:after="120"/>
        <w:ind w:firstLine="210" w:firstLineChars="100"/>
        <w:rPr>
          <w:rFonts w:ascii="Times New Roman" w:hAnsi="Times New Roman" w:eastAsia="宋体" w:cs="Times New Roman"/>
          <w:szCs w:val="24"/>
        </w:rPr>
      </w:pPr>
    </w:p>
    <w:p w14:paraId="69120F56">
      <w:pPr>
        <w:spacing w:after="120"/>
        <w:ind w:firstLine="210" w:firstLineChars="100"/>
        <w:rPr>
          <w:rFonts w:ascii="Times New Roman" w:hAnsi="Times New Roman" w:eastAsia="宋体" w:cs="Times New Roman"/>
          <w:szCs w:val="24"/>
        </w:rPr>
      </w:pPr>
    </w:p>
    <w:p w14:paraId="74E34C8D">
      <w:pPr>
        <w:tabs>
          <w:tab w:val="left" w:pos="0"/>
          <w:tab w:val="left" w:pos="993"/>
          <w:tab w:val="left" w:pos="1134"/>
        </w:tabs>
        <w:ind w:firstLine="640" w:firstLineChars="200"/>
        <w:rPr>
          <w:rFonts w:hint="eastAsia" w:ascii="仿宋_GB2312" w:hAnsi="华文楷体" w:eastAsia="仿宋_GB2312" w:cs="Times New Roman"/>
          <w:sz w:val="32"/>
          <w:szCs w:val="24"/>
        </w:rPr>
      </w:pPr>
    </w:p>
    <w:p w14:paraId="4EFCB628">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43" w:name="_Toc251248814"/>
      <w:bookmarkStart w:id="44" w:name="_Toc144974877"/>
      <w:bookmarkStart w:id="45" w:name="_Toc501007317"/>
      <w:bookmarkStart w:id="46" w:name="_Toc152042598"/>
      <w:bookmarkStart w:id="47" w:name="_Toc152045809"/>
      <w:r>
        <w:rPr>
          <w:rFonts w:ascii="仿宋_GB2312" w:hAnsi="华文楷体" w:eastAsia="仿宋_GB2312" w:cs="Times New Roman"/>
          <w:b/>
          <w:bCs/>
          <w:sz w:val="24"/>
        </w:rPr>
        <w:t>（二）</w:t>
      </w:r>
      <w:bookmarkEnd w:id="43"/>
      <w:bookmarkEnd w:id="44"/>
      <w:bookmarkEnd w:id="45"/>
      <w:bookmarkEnd w:id="46"/>
      <w:bookmarkEnd w:id="47"/>
      <w:r>
        <w:rPr>
          <w:rFonts w:hint="eastAsia" w:ascii="仿宋_GB2312" w:hAnsi="华文楷体" w:eastAsia="仿宋_GB2312" w:cs="Times New Roman"/>
          <w:b/>
          <w:bCs/>
          <w:sz w:val="24"/>
        </w:rPr>
        <w:t>财务审计报告</w:t>
      </w:r>
    </w:p>
    <w:p w14:paraId="4FE4FCF7">
      <w:pPr>
        <w:spacing w:line="360" w:lineRule="auto"/>
        <w:rPr>
          <w:rFonts w:hint="eastAsia" w:ascii="宋体" w:hAnsi="宋体" w:eastAsia="宋体" w:cs="Times New Roman"/>
          <w:sz w:val="24"/>
          <w:szCs w:val="24"/>
        </w:rPr>
      </w:pPr>
    </w:p>
    <w:p w14:paraId="1EC960CE">
      <w:pPr>
        <w:spacing w:line="360" w:lineRule="auto"/>
        <w:rPr>
          <w:rFonts w:hint="eastAsia" w:ascii="宋体" w:hAnsi="宋体" w:eastAsia="宋体" w:cs="Times New Roman"/>
          <w:sz w:val="24"/>
          <w:szCs w:val="24"/>
        </w:rPr>
      </w:pPr>
    </w:p>
    <w:p w14:paraId="2E9386D8">
      <w:pPr>
        <w:spacing w:line="360" w:lineRule="auto"/>
        <w:rPr>
          <w:rFonts w:hint="eastAsia" w:ascii="宋体" w:hAnsi="宋体" w:eastAsia="宋体" w:cs="Times New Roman"/>
          <w:sz w:val="24"/>
          <w:szCs w:val="24"/>
        </w:rPr>
      </w:pPr>
    </w:p>
    <w:p w14:paraId="6CA8D54C">
      <w:pPr>
        <w:spacing w:line="360" w:lineRule="auto"/>
        <w:rPr>
          <w:rFonts w:hint="eastAsia" w:ascii="宋体" w:hAnsi="宋体" w:eastAsia="宋体" w:cs="Times New Roman"/>
          <w:sz w:val="24"/>
          <w:szCs w:val="24"/>
        </w:rPr>
      </w:pPr>
    </w:p>
    <w:p w14:paraId="240BB3BB">
      <w:pPr>
        <w:spacing w:line="360" w:lineRule="auto"/>
        <w:rPr>
          <w:rFonts w:hint="eastAsia" w:ascii="宋体" w:hAnsi="宋体" w:eastAsia="宋体" w:cs="Times New Roman"/>
          <w:sz w:val="24"/>
          <w:szCs w:val="24"/>
        </w:rPr>
      </w:pPr>
    </w:p>
    <w:p w14:paraId="6FFACECB">
      <w:pPr>
        <w:spacing w:line="360" w:lineRule="auto"/>
        <w:rPr>
          <w:rFonts w:hint="eastAsia" w:ascii="宋体" w:hAnsi="宋体" w:eastAsia="宋体" w:cs="Times New Roman"/>
          <w:sz w:val="24"/>
          <w:szCs w:val="24"/>
        </w:rPr>
      </w:pPr>
    </w:p>
    <w:p w14:paraId="03DC34FD">
      <w:pPr>
        <w:tabs>
          <w:tab w:val="left" w:pos="0"/>
          <w:tab w:val="left" w:pos="993"/>
          <w:tab w:val="left" w:pos="1134"/>
        </w:tabs>
        <w:ind w:firstLine="640" w:firstLineChars="200"/>
        <w:rPr>
          <w:rFonts w:hint="eastAsia" w:ascii="仿宋_GB2312" w:hAnsi="华文楷体" w:eastAsia="仿宋_GB2312" w:cs="Times New Roman"/>
          <w:sz w:val="32"/>
          <w:szCs w:val="24"/>
        </w:rPr>
      </w:pPr>
    </w:p>
    <w:p w14:paraId="31E98F7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831EC52">
      <w:pPr>
        <w:tabs>
          <w:tab w:val="left" w:pos="0"/>
          <w:tab w:val="left" w:pos="993"/>
          <w:tab w:val="left" w:pos="1134"/>
        </w:tabs>
        <w:ind w:firstLine="640" w:firstLineChars="200"/>
        <w:rPr>
          <w:rFonts w:hint="eastAsia" w:ascii="仿宋_GB2312" w:hAnsi="华文楷体" w:eastAsia="仿宋_GB2312" w:cs="Times New Roman"/>
          <w:sz w:val="32"/>
          <w:szCs w:val="24"/>
        </w:rPr>
      </w:pPr>
    </w:p>
    <w:p w14:paraId="5E43FE0C">
      <w:pPr>
        <w:tabs>
          <w:tab w:val="left" w:pos="0"/>
          <w:tab w:val="left" w:pos="993"/>
          <w:tab w:val="left" w:pos="1134"/>
        </w:tabs>
        <w:ind w:firstLine="640" w:firstLineChars="200"/>
        <w:rPr>
          <w:rFonts w:hint="eastAsia" w:ascii="仿宋_GB2312" w:hAnsi="华文楷体" w:eastAsia="仿宋_GB2312" w:cs="Times New Roman"/>
          <w:sz w:val="32"/>
          <w:szCs w:val="24"/>
        </w:rPr>
      </w:pPr>
    </w:p>
    <w:p w14:paraId="717600A7">
      <w:pPr>
        <w:tabs>
          <w:tab w:val="left" w:pos="0"/>
          <w:tab w:val="left" w:pos="993"/>
          <w:tab w:val="left" w:pos="1134"/>
        </w:tabs>
        <w:ind w:firstLine="640" w:firstLineChars="200"/>
        <w:rPr>
          <w:rFonts w:hint="eastAsia" w:ascii="仿宋_GB2312" w:hAnsi="华文楷体" w:eastAsia="仿宋_GB2312" w:cs="Times New Roman"/>
          <w:sz w:val="32"/>
          <w:szCs w:val="24"/>
        </w:rPr>
      </w:pPr>
    </w:p>
    <w:p w14:paraId="5703EEE4">
      <w:pPr>
        <w:tabs>
          <w:tab w:val="left" w:pos="0"/>
          <w:tab w:val="left" w:pos="993"/>
          <w:tab w:val="left" w:pos="1134"/>
        </w:tabs>
        <w:ind w:firstLine="640" w:firstLineChars="200"/>
        <w:rPr>
          <w:rFonts w:hint="eastAsia" w:ascii="仿宋_GB2312" w:hAnsi="华文楷体" w:eastAsia="仿宋_GB2312" w:cs="Times New Roman"/>
          <w:sz w:val="32"/>
          <w:szCs w:val="24"/>
        </w:rPr>
      </w:pPr>
    </w:p>
    <w:p w14:paraId="4CF094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447017D2">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4EBEF7">
      <w:pPr>
        <w:tabs>
          <w:tab w:val="left" w:pos="0"/>
          <w:tab w:val="left" w:pos="993"/>
          <w:tab w:val="left" w:pos="1134"/>
        </w:tabs>
        <w:ind w:firstLine="640" w:firstLineChars="200"/>
        <w:rPr>
          <w:rFonts w:hint="eastAsia" w:ascii="仿宋_GB2312" w:hAnsi="华文楷体" w:eastAsia="仿宋_GB2312" w:cs="Times New Roman"/>
          <w:sz w:val="32"/>
          <w:szCs w:val="24"/>
        </w:rPr>
      </w:pPr>
    </w:p>
    <w:p w14:paraId="3700BDE2">
      <w:pPr>
        <w:tabs>
          <w:tab w:val="left" w:pos="0"/>
          <w:tab w:val="left" w:pos="993"/>
          <w:tab w:val="left" w:pos="1134"/>
        </w:tabs>
        <w:ind w:firstLine="640" w:firstLineChars="200"/>
        <w:rPr>
          <w:rFonts w:hint="eastAsia" w:ascii="仿宋_GB2312" w:hAnsi="华文楷体" w:eastAsia="仿宋_GB2312" w:cs="Times New Roman"/>
          <w:sz w:val="32"/>
          <w:szCs w:val="24"/>
        </w:rPr>
      </w:pPr>
    </w:p>
    <w:p w14:paraId="32814AC3">
      <w:pPr>
        <w:tabs>
          <w:tab w:val="left" w:pos="0"/>
          <w:tab w:val="left" w:pos="993"/>
          <w:tab w:val="left" w:pos="1134"/>
        </w:tabs>
        <w:ind w:firstLine="640" w:firstLineChars="200"/>
        <w:rPr>
          <w:rFonts w:hint="eastAsia" w:ascii="仿宋_GB2312" w:hAnsi="华文楷体" w:eastAsia="仿宋_GB2312" w:cs="Times New Roman"/>
          <w:sz w:val="32"/>
          <w:szCs w:val="24"/>
        </w:rPr>
      </w:pPr>
    </w:p>
    <w:p w14:paraId="251DF581">
      <w:pPr>
        <w:tabs>
          <w:tab w:val="left" w:pos="0"/>
          <w:tab w:val="left" w:pos="993"/>
          <w:tab w:val="left" w:pos="1134"/>
        </w:tabs>
        <w:ind w:firstLine="640" w:firstLineChars="200"/>
        <w:rPr>
          <w:rFonts w:hint="eastAsia" w:ascii="仿宋_GB2312" w:hAnsi="华文楷体" w:eastAsia="仿宋_GB2312" w:cs="Times New Roman"/>
          <w:sz w:val="32"/>
          <w:szCs w:val="24"/>
        </w:rPr>
      </w:pPr>
    </w:p>
    <w:p w14:paraId="09602777">
      <w:pPr>
        <w:tabs>
          <w:tab w:val="left" w:pos="0"/>
          <w:tab w:val="left" w:pos="993"/>
          <w:tab w:val="left" w:pos="1134"/>
        </w:tabs>
        <w:ind w:firstLine="640" w:firstLineChars="200"/>
        <w:rPr>
          <w:rFonts w:hint="eastAsia" w:ascii="仿宋_GB2312" w:hAnsi="华文楷体" w:eastAsia="仿宋_GB2312" w:cs="Times New Roman"/>
          <w:sz w:val="32"/>
          <w:szCs w:val="24"/>
        </w:rPr>
      </w:pPr>
    </w:p>
    <w:p w14:paraId="48D6AC4A">
      <w:pPr>
        <w:tabs>
          <w:tab w:val="left" w:pos="0"/>
          <w:tab w:val="left" w:pos="993"/>
          <w:tab w:val="left" w:pos="1134"/>
        </w:tabs>
        <w:ind w:firstLine="640" w:firstLineChars="200"/>
        <w:rPr>
          <w:rFonts w:hint="eastAsia" w:ascii="仿宋_GB2312" w:hAnsi="华文楷体" w:eastAsia="仿宋_GB2312" w:cs="Times New Roman"/>
          <w:sz w:val="32"/>
          <w:szCs w:val="24"/>
        </w:rPr>
      </w:pPr>
    </w:p>
    <w:p w14:paraId="6E9C653A">
      <w:pPr>
        <w:tabs>
          <w:tab w:val="left" w:pos="0"/>
          <w:tab w:val="left" w:pos="993"/>
          <w:tab w:val="left" w:pos="1134"/>
        </w:tabs>
        <w:ind w:firstLine="640" w:firstLineChars="200"/>
        <w:rPr>
          <w:rFonts w:hint="eastAsia" w:ascii="仿宋_GB2312" w:hAnsi="华文楷体" w:eastAsia="仿宋_GB2312" w:cs="Times New Roman"/>
          <w:sz w:val="32"/>
          <w:szCs w:val="24"/>
        </w:rPr>
      </w:pPr>
    </w:p>
    <w:p w14:paraId="00E453D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2702236">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32DD4EAE">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6F203F14">
      <w:pPr>
        <w:rPr>
          <w:rFonts w:hint="eastAsia" w:ascii="宋体" w:hAnsi="宋体" w:eastAsia="宋体" w:cs="宋体"/>
          <w:sz w:val="24"/>
          <w:szCs w:val="24"/>
        </w:rPr>
      </w:pPr>
    </w:p>
    <w:p w14:paraId="4320C240">
      <w:pPr>
        <w:rPr>
          <w:rFonts w:hint="eastAsia" w:ascii="宋体" w:hAnsi="宋体" w:eastAsia="宋体" w:cs="宋体"/>
          <w:sz w:val="24"/>
          <w:szCs w:val="24"/>
        </w:rPr>
      </w:pPr>
    </w:p>
    <w:p w14:paraId="5AC8DEF3">
      <w:pPr>
        <w:rPr>
          <w:rFonts w:hint="eastAsia" w:ascii="宋体" w:hAnsi="宋体" w:eastAsia="宋体" w:cs="宋体"/>
          <w:sz w:val="24"/>
          <w:szCs w:val="24"/>
        </w:rPr>
      </w:pPr>
    </w:p>
    <w:p w14:paraId="671DF7FA">
      <w:pPr>
        <w:spacing w:after="120"/>
        <w:ind w:firstLine="210" w:firstLineChars="100"/>
        <w:rPr>
          <w:rFonts w:ascii="Times New Roman" w:hAnsi="Times New Roman" w:eastAsia="宋体" w:cs="Times New Roman"/>
          <w:szCs w:val="24"/>
        </w:rPr>
      </w:pPr>
    </w:p>
    <w:p w14:paraId="03BF1AA6">
      <w:pPr>
        <w:spacing w:after="120"/>
        <w:ind w:firstLine="210" w:firstLineChars="100"/>
        <w:rPr>
          <w:rFonts w:ascii="Times New Roman" w:hAnsi="Times New Roman" w:eastAsia="宋体" w:cs="Times New Roman"/>
          <w:szCs w:val="24"/>
        </w:rPr>
      </w:pPr>
    </w:p>
    <w:p w14:paraId="556E0A33">
      <w:pPr>
        <w:spacing w:after="120"/>
        <w:ind w:firstLine="210" w:firstLineChars="100"/>
        <w:rPr>
          <w:rFonts w:ascii="Times New Roman" w:hAnsi="Times New Roman" w:eastAsia="宋体" w:cs="Times New Roman"/>
          <w:szCs w:val="24"/>
        </w:rPr>
      </w:pPr>
    </w:p>
    <w:p w14:paraId="798A33B2">
      <w:pPr>
        <w:spacing w:after="120"/>
        <w:ind w:firstLine="210" w:firstLineChars="100"/>
        <w:rPr>
          <w:rFonts w:ascii="Times New Roman" w:hAnsi="Times New Roman" w:eastAsia="宋体" w:cs="Times New Roman"/>
          <w:szCs w:val="24"/>
        </w:rPr>
      </w:pPr>
    </w:p>
    <w:p w14:paraId="45EE2674">
      <w:pPr>
        <w:spacing w:after="120"/>
        <w:ind w:firstLine="210" w:firstLineChars="100"/>
        <w:rPr>
          <w:rFonts w:ascii="Times New Roman" w:hAnsi="Times New Roman" w:eastAsia="宋体" w:cs="Times New Roman"/>
          <w:szCs w:val="24"/>
        </w:rPr>
      </w:pPr>
    </w:p>
    <w:p w14:paraId="5C461478">
      <w:pPr>
        <w:spacing w:after="120"/>
        <w:ind w:firstLine="210" w:firstLineChars="100"/>
        <w:rPr>
          <w:rFonts w:ascii="Times New Roman" w:hAnsi="Times New Roman" w:eastAsia="宋体" w:cs="Times New Roman"/>
          <w:szCs w:val="24"/>
        </w:rPr>
      </w:pPr>
    </w:p>
    <w:p w14:paraId="078C21C1">
      <w:pPr>
        <w:spacing w:after="120"/>
        <w:ind w:firstLine="210" w:firstLineChars="100"/>
        <w:rPr>
          <w:rFonts w:ascii="Times New Roman" w:hAnsi="Times New Roman" w:eastAsia="宋体" w:cs="Times New Roman"/>
          <w:szCs w:val="24"/>
        </w:rPr>
      </w:pPr>
    </w:p>
    <w:p w14:paraId="25F79AA5">
      <w:pPr>
        <w:rPr>
          <w:rFonts w:hint="eastAsia" w:ascii="宋体" w:hAnsi="宋体" w:eastAsia="宋体" w:cs="宋体"/>
          <w:sz w:val="24"/>
          <w:szCs w:val="24"/>
        </w:rPr>
      </w:pPr>
      <w:r>
        <w:rPr>
          <w:rFonts w:hint="eastAsia" w:ascii="宋体" w:hAnsi="宋体" w:eastAsia="宋体" w:cs="宋体"/>
          <w:sz w:val="24"/>
          <w:szCs w:val="24"/>
        </w:rPr>
        <w:t>(此项格式自拟。)</w:t>
      </w:r>
    </w:p>
    <w:p w14:paraId="26F461E4">
      <w:pPr>
        <w:rPr>
          <w:rFonts w:hint="eastAsia" w:ascii="宋体" w:hAnsi="宋体" w:eastAsia="宋体" w:cs="宋体"/>
          <w:sz w:val="24"/>
          <w:szCs w:val="24"/>
        </w:rPr>
      </w:pPr>
    </w:p>
    <w:p w14:paraId="085C3947">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50E1D47">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19860762">
      <w:pPr>
        <w:spacing w:line="360" w:lineRule="auto"/>
        <w:ind w:firstLine="482"/>
        <w:rPr>
          <w:rFonts w:hint="eastAsia" w:ascii="宋体" w:hAnsi="宋体" w:eastAsia="宋体" w:cs="宋体"/>
          <w:b/>
          <w:sz w:val="24"/>
          <w:szCs w:val="24"/>
        </w:rPr>
      </w:pPr>
    </w:p>
    <w:p w14:paraId="45D6053B">
      <w:pPr>
        <w:spacing w:line="360" w:lineRule="auto"/>
        <w:ind w:firstLine="482"/>
        <w:rPr>
          <w:rFonts w:hint="eastAsia" w:ascii="宋体" w:hAnsi="宋体" w:eastAsia="宋体" w:cs="宋体"/>
          <w:b/>
          <w:sz w:val="24"/>
          <w:szCs w:val="24"/>
        </w:rPr>
      </w:pPr>
    </w:p>
    <w:p w14:paraId="3E937EFA">
      <w:pPr>
        <w:spacing w:line="360" w:lineRule="auto"/>
        <w:ind w:firstLine="482"/>
        <w:rPr>
          <w:rFonts w:hint="eastAsia" w:ascii="宋体" w:hAnsi="宋体" w:eastAsia="宋体" w:cs="宋体"/>
          <w:b/>
          <w:sz w:val="24"/>
          <w:szCs w:val="24"/>
        </w:rPr>
      </w:pPr>
    </w:p>
    <w:p w14:paraId="3B7B0ECB">
      <w:pPr>
        <w:spacing w:line="360" w:lineRule="auto"/>
        <w:ind w:firstLine="482"/>
        <w:rPr>
          <w:rFonts w:hint="eastAsia" w:ascii="宋体" w:hAnsi="宋体" w:eastAsia="宋体" w:cs="宋体"/>
          <w:b/>
          <w:sz w:val="24"/>
          <w:szCs w:val="24"/>
        </w:rPr>
      </w:pPr>
    </w:p>
    <w:p w14:paraId="7AF350A4">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6369AE0B">
      <w:pPr>
        <w:tabs>
          <w:tab w:val="left" w:pos="0"/>
          <w:tab w:val="left" w:pos="993"/>
          <w:tab w:val="left" w:pos="1134"/>
        </w:tabs>
        <w:ind w:firstLine="480" w:firstLineChars="200"/>
        <w:rPr>
          <w:rFonts w:hint="eastAsia" w:ascii="宋体" w:hAnsi="宋体" w:eastAsia="宋体" w:cs="宋体"/>
          <w:sz w:val="24"/>
          <w:szCs w:val="24"/>
        </w:rPr>
      </w:pPr>
    </w:p>
    <w:p w14:paraId="6846CF9C">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7F9777EC">
      <w:pPr>
        <w:spacing w:line="380" w:lineRule="exact"/>
        <w:jc w:val="center"/>
        <w:rPr>
          <w:rFonts w:hint="eastAsia" w:ascii="宋体" w:hAnsi="宋体" w:eastAsia="宋体" w:cs="宋体"/>
          <w:sz w:val="24"/>
          <w:szCs w:val="24"/>
        </w:rPr>
      </w:pPr>
    </w:p>
    <w:p w14:paraId="70E09A48">
      <w:pPr>
        <w:rPr>
          <w:rFonts w:hint="eastAsia" w:ascii="宋体" w:hAnsi="宋体" w:eastAsia="宋体" w:cs="宋体"/>
          <w:sz w:val="24"/>
          <w:szCs w:val="24"/>
        </w:rPr>
      </w:pPr>
      <w:r>
        <w:rPr>
          <w:rFonts w:hint="eastAsia" w:ascii="宋体" w:hAnsi="宋体" w:eastAsia="宋体" w:cs="宋体"/>
          <w:sz w:val="24"/>
          <w:szCs w:val="24"/>
        </w:rPr>
        <w:t>(此项格式自拟。)</w:t>
      </w:r>
    </w:p>
    <w:p w14:paraId="738BBE9B">
      <w:pPr>
        <w:spacing w:line="380" w:lineRule="exact"/>
        <w:ind w:firstLine="360" w:firstLineChars="150"/>
        <w:rPr>
          <w:rFonts w:hint="eastAsia" w:ascii="宋体" w:hAnsi="宋体" w:eastAsia="宋体" w:cs="宋体"/>
          <w:sz w:val="24"/>
          <w:szCs w:val="24"/>
        </w:rPr>
      </w:pPr>
    </w:p>
    <w:p w14:paraId="531C234A">
      <w:pPr>
        <w:rPr>
          <w:rFonts w:hint="eastAsia" w:ascii="宋体" w:hAnsi="宋体" w:eastAsia="宋体" w:cs="宋体"/>
          <w:sz w:val="24"/>
          <w:szCs w:val="24"/>
        </w:rPr>
      </w:pPr>
    </w:p>
    <w:p w14:paraId="7982A5C5">
      <w:pPr>
        <w:rPr>
          <w:rFonts w:hint="eastAsia" w:ascii="宋体" w:hAnsi="宋体" w:eastAsia="宋体" w:cs="宋体"/>
          <w:sz w:val="24"/>
          <w:szCs w:val="24"/>
        </w:rPr>
      </w:pPr>
    </w:p>
    <w:p w14:paraId="241E793E">
      <w:pPr>
        <w:rPr>
          <w:rFonts w:hint="eastAsia" w:ascii="宋体" w:hAnsi="宋体" w:eastAsia="宋体" w:cs="宋体"/>
          <w:sz w:val="24"/>
          <w:szCs w:val="24"/>
        </w:rPr>
      </w:pPr>
    </w:p>
    <w:p w14:paraId="401E10F9">
      <w:pPr>
        <w:rPr>
          <w:rFonts w:hint="eastAsia" w:ascii="宋体" w:hAnsi="宋体" w:eastAsia="宋体" w:cs="宋体"/>
          <w:sz w:val="24"/>
          <w:szCs w:val="24"/>
        </w:rPr>
      </w:pPr>
    </w:p>
    <w:p w14:paraId="5C7DE4F1">
      <w:pPr>
        <w:rPr>
          <w:rFonts w:hint="eastAsia" w:ascii="宋体" w:hAnsi="宋体" w:eastAsia="宋体" w:cs="宋体"/>
          <w:sz w:val="24"/>
          <w:szCs w:val="24"/>
        </w:rPr>
      </w:pPr>
    </w:p>
    <w:p w14:paraId="64C4CC23">
      <w:pPr>
        <w:rPr>
          <w:rFonts w:hint="eastAsia" w:ascii="宋体" w:hAnsi="宋体" w:eastAsia="宋体" w:cs="宋体"/>
          <w:sz w:val="24"/>
          <w:szCs w:val="24"/>
        </w:rPr>
      </w:pPr>
    </w:p>
    <w:p w14:paraId="6CD84BB4">
      <w:pPr>
        <w:spacing w:line="380" w:lineRule="exact"/>
        <w:rPr>
          <w:rFonts w:hint="eastAsia" w:ascii="宋体" w:hAnsi="宋体" w:eastAsia="宋体" w:cs="宋体"/>
          <w:sz w:val="24"/>
          <w:szCs w:val="24"/>
        </w:rPr>
      </w:pPr>
    </w:p>
    <w:p w14:paraId="40DD354C">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015276A9">
      <w:pPr>
        <w:pStyle w:val="36"/>
        <w:rPr>
          <w:rFonts w:hint="eastAsia"/>
        </w:rPr>
      </w:pPr>
    </w:p>
    <w:p w14:paraId="539EE0E6">
      <w:pPr>
        <w:spacing w:after="160" w:line="278" w:lineRule="auto"/>
        <w:ind w:firstLine="4080" w:firstLineChars="1700"/>
        <w:jc w:val="left"/>
        <w:rPr>
          <w:rFonts w:hint="eastAsia" w:ascii="等线" w:hAnsi="等线" w:eastAsia="等线" w:cs="Times New Roman"/>
          <w:sz w:val="22"/>
          <w:szCs w:val="24"/>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1126B78B">
      <w:pPr>
        <w:pStyle w:val="36"/>
        <w:rPr>
          <w:rFonts w:hint="eastAsia"/>
        </w:rPr>
      </w:pPr>
    </w:p>
    <w:p w14:paraId="155C023A">
      <w:pPr>
        <w:spacing w:line="380" w:lineRule="exact"/>
        <w:ind w:right="640" w:firstLine="1560" w:firstLineChars="650"/>
        <w:rPr>
          <w:rFonts w:hint="eastAsia" w:ascii="宋体" w:hAnsi="宋体" w:eastAsia="宋体" w:cs="宋体"/>
          <w:sz w:val="24"/>
          <w:szCs w:val="24"/>
        </w:rPr>
      </w:pPr>
    </w:p>
    <w:p w14:paraId="05CE1D6D">
      <w:pPr>
        <w:spacing w:line="380" w:lineRule="exact"/>
        <w:ind w:right="640" w:firstLine="4680" w:firstLineChars="1950"/>
        <w:rPr>
          <w:rFonts w:hint="eastAsia" w:ascii="宋体" w:hAnsi="宋体" w:eastAsia="宋体" w:cs="宋体"/>
          <w:sz w:val="24"/>
          <w:szCs w:val="24"/>
        </w:rPr>
      </w:pPr>
    </w:p>
    <w:p w14:paraId="4F4B9478">
      <w:pPr>
        <w:spacing w:line="380" w:lineRule="exact"/>
        <w:jc w:val="center"/>
        <w:rPr>
          <w:rFonts w:hint="eastAsia" w:ascii="宋体" w:hAnsi="宋体" w:eastAsia="宋体" w:cs="宋体"/>
          <w:sz w:val="24"/>
          <w:szCs w:val="24"/>
        </w:rPr>
      </w:pPr>
    </w:p>
    <w:p w14:paraId="218BB070">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06FC814C">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1FF8F476">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2CC72105">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6E4A8199">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3B5AC10B">
      <w:pPr>
        <w:spacing w:after="120"/>
        <w:ind w:firstLine="240" w:firstLineChars="100"/>
        <w:rPr>
          <w:rFonts w:hint="eastAsia" w:ascii="宋体" w:hAnsi="宋体" w:eastAsia="宋体" w:cs="宋体"/>
          <w:sz w:val="24"/>
          <w:szCs w:val="24"/>
        </w:rPr>
      </w:pPr>
    </w:p>
    <w:p w14:paraId="23ACA395">
      <w:pPr>
        <w:spacing w:after="120"/>
        <w:ind w:firstLine="240" w:firstLineChars="100"/>
        <w:rPr>
          <w:rFonts w:hint="eastAsia" w:ascii="宋体" w:hAnsi="宋体" w:eastAsia="宋体" w:cs="宋体"/>
          <w:sz w:val="24"/>
          <w:szCs w:val="24"/>
        </w:rPr>
      </w:pPr>
    </w:p>
    <w:p w14:paraId="310C43C7">
      <w:pPr>
        <w:spacing w:after="120"/>
        <w:ind w:firstLine="240" w:firstLineChars="100"/>
        <w:rPr>
          <w:rFonts w:hint="eastAsia" w:ascii="宋体" w:hAnsi="宋体" w:eastAsia="宋体" w:cs="宋体"/>
          <w:sz w:val="24"/>
          <w:szCs w:val="24"/>
        </w:rPr>
      </w:pPr>
    </w:p>
    <w:p w14:paraId="3E90E90F">
      <w:pPr>
        <w:spacing w:after="120"/>
        <w:ind w:firstLine="240" w:firstLineChars="100"/>
        <w:rPr>
          <w:rFonts w:hint="eastAsia" w:ascii="宋体" w:hAnsi="宋体" w:eastAsia="宋体" w:cs="宋体"/>
          <w:sz w:val="24"/>
          <w:szCs w:val="24"/>
        </w:rPr>
      </w:pPr>
    </w:p>
    <w:p w14:paraId="5849AE07">
      <w:pPr>
        <w:spacing w:after="120"/>
        <w:ind w:firstLine="240" w:firstLineChars="100"/>
        <w:rPr>
          <w:rFonts w:hint="eastAsia" w:ascii="宋体" w:hAnsi="宋体" w:eastAsia="宋体" w:cs="宋体"/>
          <w:sz w:val="24"/>
          <w:szCs w:val="24"/>
        </w:rPr>
      </w:pPr>
    </w:p>
    <w:p w14:paraId="1DA62A9F">
      <w:pPr>
        <w:spacing w:after="120"/>
        <w:ind w:firstLine="240" w:firstLineChars="100"/>
        <w:rPr>
          <w:rFonts w:hint="eastAsia" w:ascii="宋体" w:hAnsi="宋体" w:eastAsia="宋体" w:cs="宋体"/>
          <w:sz w:val="24"/>
          <w:szCs w:val="24"/>
        </w:rPr>
      </w:pPr>
    </w:p>
    <w:p w14:paraId="0ABDD4B4">
      <w:pPr>
        <w:spacing w:after="120"/>
        <w:ind w:firstLine="240" w:firstLineChars="100"/>
        <w:rPr>
          <w:rFonts w:hint="eastAsia" w:ascii="宋体" w:hAnsi="宋体" w:eastAsia="宋体" w:cs="宋体"/>
          <w:sz w:val="24"/>
          <w:szCs w:val="24"/>
        </w:rPr>
      </w:pPr>
    </w:p>
    <w:p w14:paraId="2F95C70C">
      <w:pPr>
        <w:spacing w:after="120"/>
        <w:ind w:firstLine="240" w:firstLineChars="100"/>
        <w:rPr>
          <w:rFonts w:hint="eastAsia" w:ascii="宋体" w:hAnsi="宋体" w:eastAsia="宋体" w:cs="宋体"/>
          <w:sz w:val="24"/>
          <w:szCs w:val="24"/>
        </w:rPr>
      </w:pPr>
    </w:p>
    <w:p w14:paraId="2001E00B">
      <w:pPr>
        <w:spacing w:after="120"/>
        <w:ind w:firstLine="240" w:firstLineChars="100"/>
        <w:rPr>
          <w:rFonts w:hint="eastAsia" w:ascii="宋体" w:hAnsi="宋体" w:eastAsia="宋体" w:cs="宋体"/>
          <w:sz w:val="24"/>
          <w:szCs w:val="24"/>
        </w:rPr>
      </w:pPr>
    </w:p>
    <w:p w14:paraId="02FCC0D2">
      <w:pPr>
        <w:spacing w:after="120"/>
        <w:ind w:firstLine="240" w:firstLineChars="100"/>
        <w:rPr>
          <w:rFonts w:hint="eastAsia" w:ascii="宋体" w:hAnsi="宋体" w:eastAsia="宋体" w:cs="宋体"/>
          <w:sz w:val="24"/>
          <w:szCs w:val="24"/>
        </w:rPr>
      </w:pPr>
    </w:p>
    <w:p w14:paraId="357DDBF5">
      <w:pPr>
        <w:spacing w:after="120"/>
        <w:ind w:firstLine="240" w:firstLineChars="100"/>
        <w:rPr>
          <w:rFonts w:hint="eastAsia" w:ascii="宋体" w:hAnsi="宋体" w:eastAsia="宋体" w:cs="宋体"/>
          <w:sz w:val="24"/>
          <w:szCs w:val="24"/>
        </w:rPr>
      </w:pPr>
    </w:p>
    <w:p w14:paraId="386C0B2A">
      <w:pPr>
        <w:spacing w:after="120"/>
        <w:ind w:firstLine="240" w:firstLineChars="100"/>
        <w:rPr>
          <w:rFonts w:hint="eastAsia" w:ascii="宋体" w:hAnsi="宋体" w:eastAsia="宋体" w:cs="宋体"/>
          <w:sz w:val="24"/>
          <w:szCs w:val="24"/>
        </w:rPr>
      </w:pPr>
    </w:p>
    <w:p w14:paraId="23F52DD7">
      <w:pPr>
        <w:spacing w:after="120"/>
        <w:ind w:firstLine="240" w:firstLineChars="100"/>
        <w:rPr>
          <w:rFonts w:hint="eastAsia" w:ascii="宋体" w:hAnsi="宋体" w:eastAsia="宋体" w:cs="宋体"/>
          <w:sz w:val="24"/>
          <w:szCs w:val="24"/>
        </w:rPr>
      </w:pPr>
    </w:p>
    <w:p w14:paraId="0FEC53F2">
      <w:pPr>
        <w:spacing w:after="120"/>
        <w:ind w:firstLine="240" w:firstLineChars="100"/>
        <w:rPr>
          <w:rFonts w:hint="eastAsia" w:ascii="宋体" w:hAnsi="宋体" w:eastAsia="宋体" w:cs="宋体"/>
          <w:sz w:val="24"/>
          <w:szCs w:val="24"/>
        </w:rPr>
      </w:pPr>
    </w:p>
    <w:p w14:paraId="785D1F49">
      <w:pPr>
        <w:spacing w:after="120"/>
        <w:ind w:firstLine="240" w:firstLineChars="100"/>
        <w:rPr>
          <w:rFonts w:hint="eastAsia" w:ascii="宋体" w:hAnsi="宋体" w:eastAsia="宋体" w:cs="宋体"/>
          <w:sz w:val="24"/>
          <w:szCs w:val="24"/>
        </w:rPr>
      </w:pPr>
    </w:p>
    <w:p w14:paraId="27863273">
      <w:pPr>
        <w:spacing w:after="120"/>
        <w:ind w:firstLine="240" w:firstLineChars="100"/>
        <w:rPr>
          <w:rFonts w:hint="eastAsia" w:ascii="宋体" w:hAnsi="宋体" w:eastAsia="宋体" w:cs="宋体"/>
          <w:sz w:val="24"/>
          <w:szCs w:val="24"/>
        </w:rPr>
      </w:pPr>
    </w:p>
    <w:p w14:paraId="624A343A">
      <w:pPr>
        <w:spacing w:after="120"/>
        <w:ind w:firstLine="240" w:firstLineChars="100"/>
        <w:rPr>
          <w:rFonts w:hint="eastAsia" w:ascii="宋体" w:hAnsi="宋体" w:eastAsia="宋体" w:cs="宋体"/>
          <w:sz w:val="24"/>
          <w:szCs w:val="24"/>
        </w:rPr>
      </w:pPr>
    </w:p>
    <w:p w14:paraId="53C275BA">
      <w:pPr>
        <w:spacing w:after="120"/>
        <w:ind w:firstLine="240" w:firstLineChars="100"/>
        <w:rPr>
          <w:rFonts w:hint="eastAsia" w:ascii="宋体" w:hAnsi="宋体" w:eastAsia="宋体" w:cs="宋体"/>
          <w:sz w:val="24"/>
          <w:szCs w:val="24"/>
        </w:rPr>
      </w:pPr>
    </w:p>
    <w:p w14:paraId="662B468C">
      <w:pPr>
        <w:spacing w:after="120"/>
        <w:ind w:firstLine="240" w:firstLineChars="100"/>
        <w:rPr>
          <w:rFonts w:hint="eastAsia" w:ascii="宋体" w:hAnsi="宋体" w:eastAsia="宋体" w:cs="宋体"/>
          <w:sz w:val="24"/>
          <w:szCs w:val="24"/>
        </w:rPr>
      </w:pPr>
    </w:p>
    <w:p w14:paraId="253E4ADE">
      <w:pPr>
        <w:spacing w:after="120"/>
        <w:ind w:firstLine="240" w:firstLineChars="100"/>
        <w:rPr>
          <w:rFonts w:hint="eastAsia" w:ascii="宋体" w:hAnsi="宋体" w:eastAsia="宋体" w:cs="宋体"/>
          <w:sz w:val="24"/>
          <w:szCs w:val="24"/>
        </w:rPr>
      </w:pPr>
    </w:p>
    <w:p w14:paraId="61CAF09A">
      <w:pPr>
        <w:spacing w:after="120"/>
        <w:ind w:firstLine="240" w:firstLineChars="100"/>
        <w:rPr>
          <w:rFonts w:hint="eastAsia" w:ascii="宋体" w:hAnsi="宋体" w:eastAsia="宋体" w:cs="宋体"/>
          <w:sz w:val="24"/>
          <w:szCs w:val="24"/>
        </w:rPr>
      </w:pPr>
    </w:p>
    <w:p w14:paraId="417D2880">
      <w:pPr>
        <w:spacing w:after="120"/>
        <w:ind w:firstLine="240" w:firstLineChars="100"/>
        <w:rPr>
          <w:rFonts w:hint="eastAsia" w:ascii="宋体" w:hAnsi="宋体" w:eastAsia="宋体" w:cs="宋体"/>
          <w:sz w:val="24"/>
          <w:szCs w:val="24"/>
        </w:rPr>
      </w:pPr>
    </w:p>
    <w:p w14:paraId="79878732">
      <w:pPr>
        <w:spacing w:after="120"/>
        <w:ind w:firstLine="240" w:firstLineChars="100"/>
        <w:rPr>
          <w:rFonts w:hint="eastAsia" w:ascii="宋体" w:hAnsi="宋体" w:eastAsia="宋体" w:cs="宋体"/>
          <w:sz w:val="24"/>
          <w:szCs w:val="24"/>
        </w:rPr>
      </w:pPr>
    </w:p>
    <w:p w14:paraId="5F5A7B0E">
      <w:pPr>
        <w:spacing w:after="120"/>
        <w:ind w:firstLine="240" w:firstLineChars="100"/>
        <w:rPr>
          <w:rFonts w:hint="eastAsia" w:ascii="宋体" w:hAnsi="宋体" w:eastAsia="宋体" w:cs="宋体"/>
          <w:sz w:val="24"/>
          <w:szCs w:val="24"/>
        </w:rPr>
      </w:pPr>
    </w:p>
    <w:p w14:paraId="2D2FA586">
      <w:pPr>
        <w:spacing w:after="120"/>
        <w:ind w:firstLine="240" w:firstLineChars="100"/>
        <w:rPr>
          <w:rFonts w:hint="eastAsia" w:ascii="宋体" w:hAnsi="宋体" w:eastAsia="宋体" w:cs="宋体"/>
          <w:sz w:val="24"/>
          <w:szCs w:val="24"/>
        </w:rPr>
      </w:pPr>
    </w:p>
    <w:p w14:paraId="17EDCC91">
      <w:pPr>
        <w:spacing w:after="120"/>
        <w:ind w:firstLine="240" w:firstLineChars="100"/>
        <w:rPr>
          <w:rFonts w:hint="eastAsia" w:ascii="宋体" w:hAnsi="宋体" w:eastAsia="宋体" w:cs="宋体"/>
          <w:sz w:val="24"/>
          <w:szCs w:val="24"/>
        </w:rPr>
      </w:pPr>
    </w:p>
    <w:p w14:paraId="18CD83B6">
      <w:pPr>
        <w:spacing w:after="120"/>
        <w:ind w:firstLine="240" w:firstLineChars="100"/>
        <w:rPr>
          <w:rFonts w:hint="eastAsia" w:ascii="宋体" w:hAnsi="宋体" w:eastAsia="宋体" w:cs="宋体"/>
          <w:sz w:val="24"/>
          <w:szCs w:val="24"/>
        </w:rPr>
      </w:pPr>
    </w:p>
    <w:p w14:paraId="1F4296F7">
      <w:pPr>
        <w:spacing w:after="120"/>
        <w:ind w:firstLine="240" w:firstLineChars="100"/>
        <w:rPr>
          <w:rFonts w:hint="eastAsia" w:ascii="宋体" w:hAnsi="宋体" w:eastAsia="宋体" w:cs="宋体"/>
          <w:sz w:val="24"/>
          <w:szCs w:val="24"/>
        </w:rPr>
      </w:pPr>
    </w:p>
    <w:p w14:paraId="58A63DE6">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7CA174E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590F6FCE">
      <w:pPr>
        <w:spacing w:line="380" w:lineRule="exact"/>
        <w:ind w:firstLine="482"/>
        <w:jc w:val="center"/>
        <w:rPr>
          <w:rFonts w:ascii="宋体" w:hAnsi="Times New Roman" w:eastAsia="宋体" w:cs="Times New Roman"/>
          <w:b/>
          <w:bCs/>
          <w:sz w:val="24"/>
          <w:szCs w:val="24"/>
        </w:rPr>
      </w:pPr>
    </w:p>
    <w:p w14:paraId="4041053B">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7288A5">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9F0DE1C">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0885AC8B">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0B391835">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28625636">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F922EDB">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061C6E37">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0BBCE19E">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68280F43">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63DE6543">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65DFB911">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52CBB96F">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6C95C59E">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48CB26A0">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34959514">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6984E8A5">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2ADDED9D">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EF17A8D">
      <w:pPr>
        <w:spacing w:line="380" w:lineRule="exact"/>
        <w:ind w:firstLine="3360" w:firstLineChars="1400"/>
        <w:rPr>
          <w:rFonts w:hint="eastAsia" w:ascii="宋体" w:hAnsi="宋体" w:eastAsia="宋体" w:cs="宋体"/>
          <w:sz w:val="24"/>
          <w:szCs w:val="24"/>
        </w:rPr>
      </w:pPr>
    </w:p>
    <w:p w14:paraId="30F736E2">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170156C5">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296A6ECD">
      <w:pPr>
        <w:spacing w:line="380" w:lineRule="exact"/>
        <w:ind w:firstLine="3360" w:firstLineChars="1400"/>
        <w:rPr>
          <w:rFonts w:hint="eastAsia" w:ascii="宋体" w:hAnsi="宋体" w:eastAsia="宋体" w:cs="宋体"/>
          <w:sz w:val="24"/>
          <w:szCs w:val="24"/>
        </w:rPr>
      </w:pPr>
    </w:p>
    <w:p w14:paraId="732980E4">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1A42A38A">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附件： 中小企业声明函（工程、服务）</w:t>
      </w:r>
    </w:p>
    <w:p w14:paraId="0988B097">
      <w:pPr>
        <w:spacing w:line="360" w:lineRule="auto"/>
        <w:rPr>
          <w:rFonts w:hint="eastAsia" w:ascii="等线" w:hAnsi="等线" w:eastAsia="等线" w:cs="Times New Roman"/>
          <w:sz w:val="24"/>
          <w:szCs w:val="24"/>
        </w:rPr>
      </w:pPr>
    </w:p>
    <w:p w14:paraId="5BEB40F5">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B27E85E">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，从业人员人，营业收入为万元，资产总额为万元，属于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750A5788">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，从业人员人，营业收入为万元，资产总额为万元，属于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28CCE023">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56BF6F9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0927C0C8">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51B677C">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175DEE0B">
      <w:pPr>
        <w:autoSpaceDE w:val="0"/>
        <w:autoSpaceDN w:val="0"/>
        <w:ind w:firstLine="480"/>
        <w:jc w:val="left"/>
        <w:rPr>
          <w:rFonts w:hint="eastAsia" w:ascii="宋体" w:hAnsi="宋体" w:eastAsia="宋体" w:cs="宋体"/>
          <w:kern w:val="0"/>
          <w:sz w:val="24"/>
          <w:szCs w:val="24"/>
          <w:lang w:bidi="zh-CN"/>
        </w:rPr>
      </w:pPr>
    </w:p>
    <w:p w14:paraId="0981E85A">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57BB7BB1">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4E851B94">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637FD448">
      <w:pPr>
        <w:widowControl/>
        <w:ind w:firstLine="420"/>
        <w:jc w:val="left"/>
        <w:rPr>
          <w:rFonts w:ascii="Times New Roman" w:hAnsi="Times New Roman" w:eastAsia="宋体" w:cs="Times New Roman"/>
          <w:szCs w:val="24"/>
        </w:rPr>
      </w:pPr>
    </w:p>
    <w:p w14:paraId="39FFADFD">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20C2A8F7">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66D8CE57">
      <w:pPr>
        <w:spacing w:after="120"/>
        <w:ind w:firstLine="210" w:firstLineChars="100"/>
        <w:rPr>
          <w:rFonts w:ascii="Times New Roman" w:hAnsi="Times New Roman" w:eastAsia="宋体" w:cs="Times New Roman"/>
          <w:szCs w:val="24"/>
        </w:rPr>
      </w:pPr>
    </w:p>
    <w:p w14:paraId="2670CBCE">
      <w:pPr>
        <w:spacing w:after="120"/>
        <w:ind w:firstLine="210" w:firstLineChars="100"/>
        <w:rPr>
          <w:rFonts w:ascii="Times New Roman" w:hAnsi="Times New Roman" w:eastAsia="宋体" w:cs="Times New Roman"/>
          <w:szCs w:val="24"/>
        </w:rPr>
      </w:pPr>
    </w:p>
    <w:p w14:paraId="50475C67">
      <w:pPr>
        <w:spacing w:after="120"/>
        <w:ind w:firstLine="210" w:firstLineChars="100"/>
        <w:rPr>
          <w:rFonts w:ascii="Times New Roman" w:hAnsi="Times New Roman" w:eastAsia="宋体" w:cs="Times New Roman"/>
          <w:szCs w:val="24"/>
        </w:rPr>
      </w:pPr>
    </w:p>
    <w:p w14:paraId="5CB0A898">
      <w:pPr>
        <w:spacing w:after="120"/>
        <w:ind w:firstLine="210" w:firstLineChars="100"/>
        <w:rPr>
          <w:rFonts w:ascii="Times New Roman" w:hAnsi="Times New Roman" w:eastAsia="宋体" w:cs="Times New Roman"/>
          <w:szCs w:val="24"/>
        </w:rPr>
      </w:pPr>
    </w:p>
    <w:p w14:paraId="0040AC82">
      <w:pPr>
        <w:spacing w:after="120"/>
        <w:ind w:firstLine="210" w:firstLineChars="100"/>
        <w:rPr>
          <w:rFonts w:ascii="Times New Roman" w:hAnsi="Times New Roman" w:eastAsia="宋体" w:cs="Times New Roman"/>
          <w:szCs w:val="24"/>
        </w:rPr>
      </w:pPr>
    </w:p>
    <w:p w14:paraId="4C26B02C">
      <w:pPr>
        <w:spacing w:after="120"/>
        <w:ind w:firstLine="210" w:firstLineChars="100"/>
        <w:rPr>
          <w:rFonts w:ascii="Times New Roman" w:hAnsi="Times New Roman" w:eastAsia="宋体" w:cs="Times New Roman"/>
          <w:szCs w:val="24"/>
        </w:rPr>
      </w:pPr>
    </w:p>
    <w:p w14:paraId="034163A1">
      <w:pPr>
        <w:spacing w:after="120"/>
        <w:ind w:firstLine="210" w:firstLineChars="100"/>
        <w:rPr>
          <w:rFonts w:ascii="Times New Roman" w:hAnsi="Times New Roman" w:eastAsia="宋体" w:cs="Times New Roman"/>
          <w:szCs w:val="24"/>
        </w:rPr>
      </w:pPr>
    </w:p>
    <w:p w14:paraId="7E97B89A">
      <w:pPr>
        <w:spacing w:after="120"/>
        <w:ind w:firstLine="210" w:firstLineChars="100"/>
        <w:rPr>
          <w:rFonts w:ascii="Times New Roman" w:hAnsi="Times New Roman" w:eastAsia="宋体" w:cs="Times New Roman"/>
          <w:szCs w:val="24"/>
        </w:rPr>
      </w:pPr>
    </w:p>
    <w:p w14:paraId="1D91F718">
      <w:pPr>
        <w:spacing w:after="120"/>
        <w:ind w:firstLine="210" w:firstLineChars="100"/>
        <w:rPr>
          <w:rFonts w:ascii="Times New Roman" w:hAnsi="Times New Roman" w:eastAsia="宋体" w:cs="Times New Roman"/>
          <w:szCs w:val="24"/>
        </w:rPr>
      </w:pPr>
    </w:p>
    <w:p w14:paraId="03C1039A">
      <w:pPr>
        <w:spacing w:after="120"/>
        <w:ind w:firstLine="210" w:firstLineChars="100"/>
        <w:rPr>
          <w:rFonts w:ascii="Times New Roman" w:hAnsi="Times New Roman" w:eastAsia="宋体" w:cs="Times New Roman"/>
          <w:szCs w:val="24"/>
        </w:rPr>
      </w:pPr>
    </w:p>
    <w:p w14:paraId="1EB3E10C">
      <w:pPr>
        <w:spacing w:after="120"/>
        <w:ind w:firstLine="210" w:firstLineChars="100"/>
        <w:rPr>
          <w:rFonts w:ascii="Times New Roman" w:hAnsi="Times New Roman" w:eastAsia="宋体" w:cs="Times New Roman"/>
          <w:szCs w:val="24"/>
        </w:rPr>
      </w:pPr>
    </w:p>
    <w:p w14:paraId="75CD4260">
      <w:pPr>
        <w:spacing w:after="120"/>
        <w:ind w:firstLine="210" w:firstLineChars="100"/>
        <w:rPr>
          <w:rFonts w:ascii="Times New Roman" w:hAnsi="Times New Roman" w:eastAsia="宋体" w:cs="Times New Roman"/>
          <w:szCs w:val="24"/>
        </w:rPr>
      </w:pPr>
    </w:p>
    <w:p w14:paraId="5E7865D8">
      <w:pPr>
        <w:spacing w:after="120"/>
        <w:ind w:firstLine="210" w:firstLineChars="100"/>
        <w:rPr>
          <w:rFonts w:ascii="Times New Roman" w:hAnsi="Times New Roman" w:eastAsia="宋体" w:cs="Times New Roman"/>
          <w:szCs w:val="24"/>
        </w:rPr>
      </w:pPr>
    </w:p>
    <w:p w14:paraId="4BE7EACE">
      <w:pPr>
        <w:spacing w:after="120"/>
        <w:ind w:firstLine="210" w:firstLineChars="100"/>
        <w:rPr>
          <w:rFonts w:ascii="Times New Roman" w:hAnsi="Times New Roman" w:eastAsia="宋体" w:cs="Times New Roman"/>
          <w:szCs w:val="24"/>
        </w:rPr>
      </w:pPr>
    </w:p>
    <w:p w14:paraId="1B27CACA">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609B54B6">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420DC633">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25796493">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3D14314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4AB3040D">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50AF3459">
      <w:pPr>
        <w:spacing w:after="120"/>
        <w:ind w:firstLine="210" w:firstLineChars="100"/>
        <w:rPr>
          <w:rFonts w:ascii="Times New Roman" w:hAnsi="Times New Roman" w:eastAsia="宋体" w:cs="Times New Roman"/>
          <w:szCs w:val="24"/>
        </w:rPr>
      </w:pPr>
    </w:p>
    <w:p w14:paraId="6C781B10">
      <w:pPr>
        <w:spacing w:after="120"/>
        <w:ind w:firstLine="210" w:firstLineChars="100"/>
        <w:rPr>
          <w:rFonts w:ascii="Times New Roman" w:hAnsi="Times New Roman" w:eastAsia="宋体" w:cs="Times New Roman"/>
          <w:szCs w:val="24"/>
        </w:rPr>
      </w:pPr>
    </w:p>
    <w:p w14:paraId="56B321C2">
      <w:pPr>
        <w:spacing w:after="120"/>
        <w:ind w:firstLine="210" w:firstLineChars="100"/>
        <w:rPr>
          <w:rFonts w:ascii="Times New Roman" w:hAnsi="Times New Roman" w:eastAsia="宋体" w:cs="Times New Roman"/>
          <w:szCs w:val="24"/>
        </w:rPr>
      </w:pPr>
    </w:p>
    <w:p w14:paraId="3122ED83">
      <w:pPr>
        <w:spacing w:after="120"/>
        <w:ind w:firstLine="210" w:firstLineChars="100"/>
        <w:rPr>
          <w:rFonts w:ascii="Times New Roman" w:hAnsi="Times New Roman" w:eastAsia="宋体" w:cs="Times New Roman"/>
          <w:szCs w:val="24"/>
        </w:rPr>
      </w:pPr>
    </w:p>
    <w:p w14:paraId="23FE92DB">
      <w:pPr>
        <w:spacing w:after="120"/>
        <w:ind w:firstLine="210" w:firstLineChars="100"/>
        <w:rPr>
          <w:rFonts w:ascii="Times New Roman" w:hAnsi="Times New Roman" w:eastAsia="宋体" w:cs="Times New Roman"/>
          <w:szCs w:val="24"/>
        </w:rPr>
      </w:pPr>
    </w:p>
    <w:p w14:paraId="7854B458">
      <w:pPr>
        <w:spacing w:after="120"/>
        <w:ind w:firstLine="210" w:firstLineChars="100"/>
        <w:rPr>
          <w:rFonts w:ascii="Times New Roman" w:hAnsi="Times New Roman" w:eastAsia="宋体" w:cs="Times New Roman"/>
          <w:szCs w:val="24"/>
        </w:rPr>
      </w:pPr>
    </w:p>
    <w:p w14:paraId="64979D89">
      <w:pPr>
        <w:spacing w:after="120"/>
        <w:ind w:firstLine="210" w:firstLineChars="100"/>
        <w:rPr>
          <w:rFonts w:ascii="Times New Roman" w:hAnsi="Times New Roman" w:eastAsia="宋体" w:cs="Times New Roman"/>
          <w:szCs w:val="24"/>
        </w:rPr>
      </w:pPr>
    </w:p>
    <w:p w14:paraId="27837D7E">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A7213C0">
      <w:pPr>
        <w:widowControl/>
        <w:topLinePunct/>
        <w:spacing w:line="440" w:lineRule="exact"/>
        <w:ind w:firstLine="600"/>
        <w:rPr>
          <w:rFonts w:hint="eastAsia" w:ascii="宋体" w:hAnsi="宋体" w:eastAsia="宋体" w:cs="宋体"/>
          <w:sz w:val="30"/>
          <w:szCs w:val="30"/>
        </w:rPr>
      </w:pPr>
    </w:p>
    <w:p w14:paraId="056CA9CF">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34BB23D2">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0A59FCE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39487DB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2D0CA89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59AD2031">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61B8E87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0DBC0ACF">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1F7634C">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0AA901A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10B1092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72B8474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2293CCB2">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1B208CA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4ABFA64C">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55B9916">
      <w:pPr>
        <w:widowControl/>
        <w:topLinePunct/>
        <w:spacing w:line="440" w:lineRule="exact"/>
        <w:ind w:firstLine="640"/>
        <w:jc w:val="center"/>
        <w:rPr>
          <w:rFonts w:hint="eastAsia" w:ascii="宋体" w:hAnsi="宋体" w:eastAsia="宋体" w:cs="宋体"/>
          <w:bCs/>
          <w:sz w:val="32"/>
          <w:szCs w:val="32"/>
        </w:rPr>
      </w:pPr>
    </w:p>
    <w:p w14:paraId="160CB4EA">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085394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11F2D1C1">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2B6589BF">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71621EF1">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C49EEBC">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1B58892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E9345E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62ECD454">
      <w:pPr>
        <w:widowControl/>
        <w:topLinePunct/>
        <w:spacing w:line="440" w:lineRule="exact"/>
        <w:ind w:firstLine="420" w:firstLineChars="200"/>
        <w:rPr>
          <w:rFonts w:hint="eastAsia" w:ascii="宋体" w:hAnsi="宋体" w:eastAsia="宋体" w:cs="宋体"/>
          <w:szCs w:val="21"/>
        </w:rPr>
      </w:pPr>
    </w:p>
    <w:p w14:paraId="329A8391">
      <w:pPr>
        <w:widowControl/>
        <w:topLinePunct/>
        <w:spacing w:line="440" w:lineRule="exact"/>
        <w:ind w:firstLine="420" w:firstLineChars="200"/>
        <w:rPr>
          <w:rFonts w:hint="eastAsia" w:ascii="宋体" w:hAnsi="宋体" w:eastAsia="宋体" w:cs="宋体"/>
          <w:szCs w:val="21"/>
        </w:rPr>
      </w:pPr>
    </w:p>
    <w:p w14:paraId="6CB61E7A">
      <w:pPr>
        <w:spacing w:line="500" w:lineRule="exact"/>
        <w:ind w:firstLine="420"/>
        <w:outlineLvl w:val="1"/>
        <w:rPr>
          <w:rFonts w:hint="eastAsia" w:ascii="宋体" w:hAnsi="宋体" w:eastAsia="宋体" w:cs="宋体"/>
          <w:kern w:val="0"/>
          <w:szCs w:val="21"/>
        </w:rPr>
      </w:pPr>
    </w:p>
    <w:p w14:paraId="21BC0F21">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469D328A">
      <w:pPr>
        <w:spacing w:line="360" w:lineRule="auto"/>
        <w:ind w:firstLine="420" w:firstLineChars="200"/>
        <w:rPr>
          <w:rFonts w:hint="eastAsia" w:ascii="宋体" w:hAnsi="宋体" w:eastAsia="宋体" w:cs="宋体"/>
          <w:szCs w:val="27"/>
        </w:rPr>
      </w:pPr>
    </w:p>
    <w:p w14:paraId="17A8B1E6">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3DBD8F42">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2C2DB47D">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7071ED42">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5DA7F29D">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0F1351C5">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财政委托号：(财政资金项目必须填写)</w:t>
      </w:r>
    </w:p>
    <w:p w14:paraId="7334B925">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48AFC4B1">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069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A1984B5">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6004D56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347B3BAA">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76ACB688">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5AE36E1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6202B3A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1CB3FFD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3FF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22EB4EB">
            <w:pPr>
              <w:spacing w:line="360" w:lineRule="auto"/>
              <w:ind w:firstLine="420" w:firstLineChars="200"/>
              <w:rPr>
                <w:rFonts w:hint="eastAsia" w:ascii="宋体" w:hAnsi="宋体" w:eastAsia="宋体" w:cs="宋体"/>
                <w:szCs w:val="24"/>
              </w:rPr>
            </w:pPr>
          </w:p>
        </w:tc>
        <w:tc>
          <w:tcPr>
            <w:tcW w:w="1623" w:type="dxa"/>
          </w:tcPr>
          <w:p w14:paraId="44DF57B0">
            <w:pPr>
              <w:spacing w:line="360" w:lineRule="auto"/>
              <w:ind w:firstLine="420" w:firstLineChars="200"/>
              <w:rPr>
                <w:rFonts w:hint="eastAsia" w:ascii="宋体" w:hAnsi="宋体" w:eastAsia="宋体" w:cs="宋体"/>
                <w:szCs w:val="24"/>
              </w:rPr>
            </w:pPr>
          </w:p>
        </w:tc>
        <w:tc>
          <w:tcPr>
            <w:tcW w:w="902" w:type="dxa"/>
          </w:tcPr>
          <w:p w14:paraId="4733DD3E">
            <w:pPr>
              <w:spacing w:line="360" w:lineRule="auto"/>
              <w:ind w:firstLine="420" w:firstLineChars="200"/>
              <w:rPr>
                <w:rFonts w:hint="eastAsia" w:ascii="宋体" w:hAnsi="宋体" w:eastAsia="宋体" w:cs="宋体"/>
                <w:szCs w:val="24"/>
              </w:rPr>
            </w:pPr>
          </w:p>
        </w:tc>
        <w:tc>
          <w:tcPr>
            <w:tcW w:w="902" w:type="dxa"/>
          </w:tcPr>
          <w:p w14:paraId="2BBB795A">
            <w:pPr>
              <w:spacing w:line="360" w:lineRule="auto"/>
              <w:ind w:firstLine="420" w:firstLineChars="200"/>
              <w:rPr>
                <w:rFonts w:hint="eastAsia" w:ascii="宋体" w:hAnsi="宋体" w:eastAsia="宋体" w:cs="宋体"/>
                <w:szCs w:val="24"/>
              </w:rPr>
            </w:pPr>
          </w:p>
        </w:tc>
        <w:tc>
          <w:tcPr>
            <w:tcW w:w="1071" w:type="dxa"/>
          </w:tcPr>
          <w:p w14:paraId="522B45C4">
            <w:pPr>
              <w:spacing w:line="360" w:lineRule="auto"/>
              <w:ind w:firstLine="420" w:firstLineChars="200"/>
              <w:rPr>
                <w:rFonts w:hint="eastAsia" w:ascii="宋体" w:hAnsi="宋体" w:eastAsia="宋体" w:cs="宋体"/>
                <w:szCs w:val="24"/>
              </w:rPr>
            </w:pPr>
          </w:p>
        </w:tc>
        <w:tc>
          <w:tcPr>
            <w:tcW w:w="1250" w:type="dxa"/>
          </w:tcPr>
          <w:p w14:paraId="61204266">
            <w:pPr>
              <w:spacing w:line="360" w:lineRule="auto"/>
              <w:ind w:firstLine="420" w:firstLineChars="200"/>
              <w:rPr>
                <w:rFonts w:hint="eastAsia" w:ascii="宋体" w:hAnsi="宋体" w:eastAsia="宋体" w:cs="宋体"/>
                <w:szCs w:val="24"/>
              </w:rPr>
            </w:pPr>
          </w:p>
        </w:tc>
        <w:tc>
          <w:tcPr>
            <w:tcW w:w="1106" w:type="dxa"/>
          </w:tcPr>
          <w:p w14:paraId="2DA026DC">
            <w:pPr>
              <w:spacing w:line="360" w:lineRule="auto"/>
              <w:ind w:firstLine="420" w:firstLineChars="200"/>
              <w:rPr>
                <w:rFonts w:hint="eastAsia" w:ascii="宋体" w:hAnsi="宋体" w:eastAsia="宋体" w:cs="宋体"/>
                <w:szCs w:val="24"/>
              </w:rPr>
            </w:pPr>
          </w:p>
        </w:tc>
      </w:tr>
      <w:tr w14:paraId="0466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0505122">
            <w:pPr>
              <w:spacing w:line="360" w:lineRule="auto"/>
              <w:ind w:firstLine="420" w:firstLineChars="200"/>
              <w:rPr>
                <w:rFonts w:hint="eastAsia" w:ascii="宋体" w:hAnsi="宋体" w:eastAsia="宋体" w:cs="宋体"/>
                <w:szCs w:val="24"/>
              </w:rPr>
            </w:pPr>
          </w:p>
        </w:tc>
        <w:tc>
          <w:tcPr>
            <w:tcW w:w="1623" w:type="dxa"/>
          </w:tcPr>
          <w:p w14:paraId="14455F32">
            <w:pPr>
              <w:spacing w:line="360" w:lineRule="auto"/>
              <w:ind w:firstLine="420" w:firstLineChars="200"/>
              <w:rPr>
                <w:rFonts w:hint="eastAsia" w:ascii="宋体" w:hAnsi="宋体" w:eastAsia="宋体" w:cs="宋体"/>
                <w:szCs w:val="24"/>
              </w:rPr>
            </w:pPr>
          </w:p>
        </w:tc>
        <w:tc>
          <w:tcPr>
            <w:tcW w:w="902" w:type="dxa"/>
          </w:tcPr>
          <w:p w14:paraId="4461AC79">
            <w:pPr>
              <w:spacing w:line="360" w:lineRule="auto"/>
              <w:ind w:firstLine="420" w:firstLineChars="200"/>
              <w:rPr>
                <w:rFonts w:hint="eastAsia" w:ascii="宋体" w:hAnsi="宋体" w:eastAsia="宋体" w:cs="宋体"/>
                <w:szCs w:val="24"/>
              </w:rPr>
            </w:pPr>
          </w:p>
        </w:tc>
        <w:tc>
          <w:tcPr>
            <w:tcW w:w="902" w:type="dxa"/>
          </w:tcPr>
          <w:p w14:paraId="72227758">
            <w:pPr>
              <w:spacing w:line="360" w:lineRule="auto"/>
              <w:ind w:firstLine="420" w:firstLineChars="200"/>
              <w:rPr>
                <w:rFonts w:hint="eastAsia" w:ascii="宋体" w:hAnsi="宋体" w:eastAsia="宋体" w:cs="宋体"/>
                <w:szCs w:val="24"/>
              </w:rPr>
            </w:pPr>
          </w:p>
        </w:tc>
        <w:tc>
          <w:tcPr>
            <w:tcW w:w="1071" w:type="dxa"/>
          </w:tcPr>
          <w:p w14:paraId="2F495F8F">
            <w:pPr>
              <w:spacing w:line="360" w:lineRule="auto"/>
              <w:ind w:firstLine="420" w:firstLineChars="200"/>
              <w:rPr>
                <w:rFonts w:hint="eastAsia" w:ascii="宋体" w:hAnsi="宋体" w:eastAsia="宋体" w:cs="宋体"/>
                <w:szCs w:val="24"/>
              </w:rPr>
            </w:pPr>
          </w:p>
        </w:tc>
        <w:tc>
          <w:tcPr>
            <w:tcW w:w="1250" w:type="dxa"/>
          </w:tcPr>
          <w:p w14:paraId="2CE3BCB4">
            <w:pPr>
              <w:spacing w:line="360" w:lineRule="auto"/>
              <w:ind w:firstLine="420" w:firstLineChars="200"/>
              <w:rPr>
                <w:rFonts w:hint="eastAsia" w:ascii="宋体" w:hAnsi="宋体" w:eastAsia="宋体" w:cs="宋体"/>
                <w:szCs w:val="24"/>
              </w:rPr>
            </w:pPr>
          </w:p>
        </w:tc>
        <w:tc>
          <w:tcPr>
            <w:tcW w:w="1106" w:type="dxa"/>
          </w:tcPr>
          <w:p w14:paraId="37CB115E">
            <w:pPr>
              <w:spacing w:line="360" w:lineRule="auto"/>
              <w:ind w:firstLine="420" w:firstLineChars="200"/>
              <w:rPr>
                <w:rFonts w:hint="eastAsia" w:ascii="宋体" w:hAnsi="宋体" w:eastAsia="宋体" w:cs="宋体"/>
                <w:szCs w:val="24"/>
              </w:rPr>
            </w:pPr>
          </w:p>
        </w:tc>
      </w:tr>
      <w:tr w14:paraId="03CC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D811B6D">
            <w:pPr>
              <w:spacing w:line="360" w:lineRule="auto"/>
              <w:ind w:firstLine="420" w:firstLineChars="200"/>
              <w:rPr>
                <w:rFonts w:hint="eastAsia" w:ascii="宋体" w:hAnsi="宋体" w:eastAsia="宋体" w:cs="宋体"/>
                <w:szCs w:val="24"/>
              </w:rPr>
            </w:pPr>
          </w:p>
        </w:tc>
        <w:tc>
          <w:tcPr>
            <w:tcW w:w="1623" w:type="dxa"/>
          </w:tcPr>
          <w:p w14:paraId="3D05FA3E">
            <w:pPr>
              <w:spacing w:line="360" w:lineRule="auto"/>
              <w:ind w:firstLine="420" w:firstLineChars="200"/>
              <w:rPr>
                <w:rFonts w:hint="eastAsia" w:ascii="宋体" w:hAnsi="宋体" w:eastAsia="宋体" w:cs="宋体"/>
                <w:szCs w:val="24"/>
              </w:rPr>
            </w:pPr>
          </w:p>
        </w:tc>
        <w:tc>
          <w:tcPr>
            <w:tcW w:w="902" w:type="dxa"/>
          </w:tcPr>
          <w:p w14:paraId="295DE79A">
            <w:pPr>
              <w:spacing w:line="360" w:lineRule="auto"/>
              <w:ind w:firstLine="420" w:firstLineChars="200"/>
              <w:rPr>
                <w:rFonts w:hint="eastAsia" w:ascii="宋体" w:hAnsi="宋体" w:eastAsia="宋体" w:cs="宋体"/>
                <w:szCs w:val="24"/>
              </w:rPr>
            </w:pPr>
          </w:p>
        </w:tc>
        <w:tc>
          <w:tcPr>
            <w:tcW w:w="902" w:type="dxa"/>
          </w:tcPr>
          <w:p w14:paraId="128AD8F0">
            <w:pPr>
              <w:spacing w:line="360" w:lineRule="auto"/>
              <w:ind w:firstLine="420" w:firstLineChars="200"/>
              <w:rPr>
                <w:rFonts w:hint="eastAsia" w:ascii="宋体" w:hAnsi="宋体" w:eastAsia="宋体" w:cs="宋体"/>
                <w:szCs w:val="24"/>
              </w:rPr>
            </w:pPr>
          </w:p>
        </w:tc>
        <w:tc>
          <w:tcPr>
            <w:tcW w:w="1071" w:type="dxa"/>
          </w:tcPr>
          <w:p w14:paraId="73B1286E">
            <w:pPr>
              <w:spacing w:line="360" w:lineRule="auto"/>
              <w:ind w:firstLine="420" w:firstLineChars="200"/>
              <w:rPr>
                <w:rFonts w:hint="eastAsia" w:ascii="宋体" w:hAnsi="宋体" w:eastAsia="宋体" w:cs="宋体"/>
                <w:szCs w:val="24"/>
              </w:rPr>
            </w:pPr>
          </w:p>
        </w:tc>
        <w:tc>
          <w:tcPr>
            <w:tcW w:w="1250" w:type="dxa"/>
          </w:tcPr>
          <w:p w14:paraId="6E68FB78">
            <w:pPr>
              <w:spacing w:line="360" w:lineRule="auto"/>
              <w:ind w:firstLine="420" w:firstLineChars="200"/>
              <w:rPr>
                <w:rFonts w:hint="eastAsia" w:ascii="宋体" w:hAnsi="宋体" w:eastAsia="宋体" w:cs="宋体"/>
                <w:szCs w:val="24"/>
              </w:rPr>
            </w:pPr>
          </w:p>
        </w:tc>
        <w:tc>
          <w:tcPr>
            <w:tcW w:w="1106" w:type="dxa"/>
          </w:tcPr>
          <w:p w14:paraId="4C842002">
            <w:pPr>
              <w:spacing w:line="360" w:lineRule="auto"/>
              <w:ind w:firstLine="420" w:firstLineChars="200"/>
              <w:rPr>
                <w:rFonts w:hint="eastAsia" w:ascii="宋体" w:hAnsi="宋体" w:eastAsia="宋体" w:cs="宋体"/>
                <w:szCs w:val="24"/>
              </w:rPr>
            </w:pPr>
          </w:p>
        </w:tc>
      </w:tr>
      <w:tr w14:paraId="6DC6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FCE12A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7FAEBE46">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72E898B4">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603722E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3E42FF5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2B498285">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3E20F5B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117F5FA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5E861C6E">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59FD84B9">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6DD9821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4C60F191">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3E202483">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72259173">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2649DD25">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7AB58B5C">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21B04E19">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03B0CA5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304FE485">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03FE8588">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p>
    <w:p w14:paraId="5655634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24CDC54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0516EB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B47D1E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6D4CF84A">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CDE1982">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2F8555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2940828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ADB868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42C49F9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0C2B46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734397D0">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03240A84">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供应商应书面保证所提供的服务或其任何一部分均不会侵犯任何第三方的专利权、商标权或著作权。</w:t>
      </w:r>
    </w:p>
    <w:p w14:paraId="18B4187C">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501C1F2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供应商应以书面形式保证所提供的服务的所有权完全属于乙方且无任何抵押、查封等产权瑕疵。如有产权瑕疵的，视为乙方违约。乙方应负担由此而产生的一切损失。</w:t>
      </w:r>
    </w:p>
    <w:p w14:paraId="61E4A875">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C1F89A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00F10D9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AA2EA4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17020414">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43633C3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510B139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30FAF4A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2689578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DEED4B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4E635D0D">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54F59D3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6D9CB9C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30907BC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31E99C2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6A1908C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5D723DAA">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02B48345">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621C9FB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7F292645">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8AE2BA3">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7CCCEEBE">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5CEFE9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7AE77F5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1E0CC123">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6A5A2CD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供应商需保证在未经甲方同意的情况下，不得将合同、合同中的规定、有关计划、图纸、样本或甲方为上述内容向乙方提供的资料透露给任何人。</w:t>
      </w:r>
    </w:p>
    <w:p w14:paraId="2077E94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33C740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313CDFD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76492D4">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618052">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0F84913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6BC308F9">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343C222F">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1F823F1">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2787973D">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C1CBF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本合同一式份，甲乙双方各执份，交周口市公共资源交易中心政府采购中心审核备案后，采购中心留存份，自双方当事人签字盖章之日起生效。</w:t>
      </w:r>
    </w:p>
    <w:p w14:paraId="00BA942F">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10D36D33">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1A10F1C2">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17174F3F">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7447E2B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04D158DE">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6E4AF85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4D26FF12">
      <w:pPr>
        <w:spacing w:line="640" w:lineRule="exact"/>
        <w:ind w:firstLine="420" w:firstLineChars="200"/>
        <w:rPr>
          <w:rFonts w:hint="eastAsia" w:ascii="宋体" w:hAnsi="宋体" w:eastAsia="宋体" w:cs="宋体"/>
          <w:szCs w:val="27"/>
          <w:u w:val="single"/>
        </w:rPr>
      </w:pPr>
    </w:p>
    <w:p w14:paraId="6C1435F8">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5E676287">
      <w:pPr>
        <w:spacing w:after="120"/>
        <w:ind w:firstLine="321" w:firstLineChars="100"/>
        <w:jc w:val="center"/>
        <w:rPr>
          <w:rFonts w:ascii="Times New Roman" w:hAnsi="Times New Roman" w:eastAsia="宋体" w:cs="Times New Roman"/>
          <w:b/>
          <w:sz w:val="32"/>
          <w:szCs w:val="32"/>
        </w:rPr>
      </w:pPr>
    </w:p>
    <w:p w14:paraId="3F3BC390">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72CA4214">
      <w:pPr>
        <w:spacing w:after="120"/>
        <w:ind w:firstLine="240" w:firstLineChars="100"/>
        <w:rPr>
          <w:rFonts w:hint="eastAsia" w:ascii="宋体" w:hAnsi="宋体" w:eastAsia="宋体" w:cs="Times New Roman"/>
          <w:sz w:val="24"/>
          <w:szCs w:val="24"/>
        </w:rPr>
      </w:pPr>
    </w:p>
    <w:p w14:paraId="5455E024">
      <w:pPr>
        <w:spacing w:after="120"/>
        <w:ind w:firstLine="240" w:firstLineChars="100"/>
        <w:rPr>
          <w:rFonts w:hint="eastAsia" w:ascii="宋体" w:hAnsi="宋体" w:eastAsia="宋体" w:cs="Times New Roman"/>
          <w:sz w:val="24"/>
          <w:szCs w:val="24"/>
        </w:rPr>
      </w:pPr>
    </w:p>
    <w:p w14:paraId="7D84AE0D">
      <w:pPr>
        <w:spacing w:after="120"/>
        <w:ind w:firstLine="240" w:firstLineChars="100"/>
        <w:rPr>
          <w:rFonts w:hint="eastAsia" w:ascii="宋体" w:hAnsi="宋体" w:eastAsia="宋体" w:cs="Times New Roman"/>
          <w:sz w:val="24"/>
          <w:szCs w:val="24"/>
        </w:rPr>
      </w:pPr>
    </w:p>
    <w:p w14:paraId="661614EB">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782D604C">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7FD43725">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548A3E">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548337B">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2328B">
    <w:pPr>
      <w:pStyle w:val="19"/>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24</w:t>
    </w:r>
    <w:r>
      <w:rPr>
        <w:rFonts w:ascii="宋体" w:hAnsi="宋体"/>
        <w:kern w:val="0"/>
        <w:sz w:val="21"/>
        <w:szCs w:val="21"/>
      </w:rPr>
      <w:fldChar w:fldCharType="end"/>
    </w:r>
    <w:r>
      <w:rPr>
        <w:rFonts w:hint="eastAsia" w:ascii="宋体" w:hAnsi="宋体"/>
        <w:kern w:val="0"/>
        <w:sz w:val="21"/>
        <w:szCs w:val="21"/>
      </w:rPr>
      <w:t>--------------------------------------</w:t>
    </w:r>
  </w:p>
  <w:p w14:paraId="4E29E991">
    <w:pPr>
      <w:rPr>
        <w:rFonts w:hint="eastAsia"/>
      </w:rPr>
    </w:pPr>
  </w:p>
  <w:p w14:paraId="38F24F2B">
    <w:pPr>
      <w:rPr>
        <w:rFonts w:hint="eastAsia"/>
      </w:rPr>
    </w:pPr>
  </w:p>
  <w:p w14:paraId="42D40940">
    <w:pPr>
      <w:rPr>
        <w:rFonts w:hint="eastAsia"/>
      </w:rPr>
    </w:pPr>
  </w:p>
  <w:p w14:paraId="5B73B3EA">
    <w:pPr>
      <w:rPr>
        <w:rFonts w:hint="eastAsia"/>
      </w:rPr>
    </w:pPr>
  </w:p>
  <w:p w14:paraId="00CA05C8">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NhZTFkN2E2YWU2ZWIzMmI2NzNjMGRkMzg3MzZjYTMifQ=="/>
  </w:docVars>
  <w:rsids>
    <w:rsidRoot w:val="001C2F64"/>
    <w:rsid w:val="00000117"/>
    <w:rsid w:val="000001A6"/>
    <w:rsid w:val="00003136"/>
    <w:rsid w:val="00003451"/>
    <w:rsid w:val="00003DB2"/>
    <w:rsid w:val="000046F9"/>
    <w:rsid w:val="000055F2"/>
    <w:rsid w:val="00006588"/>
    <w:rsid w:val="00011F17"/>
    <w:rsid w:val="00011FAD"/>
    <w:rsid w:val="0001363B"/>
    <w:rsid w:val="00013DE0"/>
    <w:rsid w:val="000140BD"/>
    <w:rsid w:val="00015B91"/>
    <w:rsid w:val="00015D33"/>
    <w:rsid w:val="00016D2C"/>
    <w:rsid w:val="0001721E"/>
    <w:rsid w:val="00021423"/>
    <w:rsid w:val="00022263"/>
    <w:rsid w:val="000225EA"/>
    <w:rsid w:val="00023091"/>
    <w:rsid w:val="000236DB"/>
    <w:rsid w:val="0002485C"/>
    <w:rsid w:val="000273E4"/>
    <w:rsid w:val="00030998"/>
    <w:rsid w:val="0003165C"/>
    <w:rsid w:val="00031938"/>
    <w:rsid w:val="0003220D"/>
    <w:rsid w:val="00033A7F"/>
    <w:rsid w:val="00033FE7"/>
    <w:rsid w:val="000342D1"/>
    <w:rsid w:val="000351DD"/>
    <w:rsid w:val="0003624D"/>
    <w:rsid w:val="0003626B"/>
    <w:rsid w:val="00036E3F"/>
    <w:rsid w:val="00042C9D"/>
    <w:rsid w:val="0004377B"/>
    <w:rsid w:val="000439EB"/>
    <w:rsid w:val="00044FD7"/>
    <w:rsid w:val="00045091"/>
    <w:rsid w:val="00046705"/>
    <w:rsid w:val="00047573"/>
    <w:rsid w:val="0005018A"/>
    <w:rsid w:val="00050F54"/>
    <w:rsid w:val="0005258C"/>
    <w:rsid w:val="00052633"/>
    <w:rsid w:val="00053DAB"/>
    <w:rsid w:val="00054C06"/>
    <w:rsid w:val="000562E6"/>
    <w:rsid w:val="00056CF6"/>
    <w:rsid w:val="00060719"/>
    <w:rsid w:val="000607F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59C"/>
    <w:rsid w:val="0008470D"/>
    <w:rsid w:val="00085E65"/>
    <w:rsid w:val="00087316"/>
    <w:rsid w:val="00087A83"/>
    <w:rsid w:val="00090B2D"/>
    <w:rsid w:val="00091180"/>
    <w:rsid w:val="000917DD"/>
    <w:rsid w:val="00091EFF"/>
    <w:rsid w:val="0009218E"/>
    <w:rsid w:val="00092226"/>
    <w:rsid w:val="00093757"/>
    <w:rsid w:val="0009471C"/>
    <w:rsid w:val="00096FA3"/>
    <w:rsid w:val="00097AC5"/>
    <w:rsid w:val="000A0622"/>
    <w:rsid w:val="000A0F1A"/>
    <w:rsid w:val="000A1A06"/>
    <w:rsid w:val="000A1D50"/>
    <w:rsid w:val="000A2D7B"/>
    <w:rsid w:val="000A3166"/>
    <w:rsid w:val="000A34AA"/>
    <w:rsid w:val="000A392B"/>
    <w:rsid w:val="000A3DF4"/>
    <w:rsid w:val="000A6DFD"/>
    <w:rsid w:val="000A7328"/>
    <w:rsid w:val="000B0CCC"/>
    <w:rsid w:val="000B10A4"/>
    <w:rsid w:val="000B14E6"/>
    <w:rsid w:val="000B1ABD"/>
    <w:rsid w:val="000B1C9B"/>
    <w:rsid w:val="000B205E"/>
    <w:rsid w:val="000B37B9"/>
    <w:rsid w:val="000B4AFA"/>
    <w:rsid w:val="000B5649"/>
    <w:rsid w:val="000B6731"/>
    <w:rsid w:val="000B6F1E"/>
    <w:rsid w:val="000B722A"/>
    <w:rsid w:val="000B731A"/>
    <w:rsid w:val="000B7CCA"/>
    <w:rsid w:val="000C0FF3"/>
    <w:rsid w:val="000C11C1"/>
    <w:rsid w:val="000C386C"/>
    <w:rsid w:val="000C3D3A"/>
    <w:rsid w:val="000C4EA6"/>
    <w:rsid w:val="000C5BC2"/>
    <w:rsid w:val="000D0E4E"/>
    <w:rsid w:val="000D1D35"/>
    <w:rsid w:val="000D3F2D"/>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4C3A"/>
    <w:rsid w:val="000F5CCF"/>
    <w:rsid w:val="000F6785"/>
    <w:rsid w:val="000F7072"/>
    <w:rsid w:val="000F735A"/>
    <w:rsid w:val="00100E58"/>
    <w:rsid w:val="00101303"/>
    <w:rsid w:val="00102FC6"/>
    <w:rsid w:val="00103264"/>
    <w:rsid w:val="001033E1"/>
    <w:rsid w:val="00104AB5"/>
    <w:rsid w:val="00105AEB"/>
    <w:rsid w:val="001132C1"/>
    <w:rsid w:val="00113A29"/>
    <w:rsid w:val="00113BEB"/>
    <w:rsid w:val="001149DE"/>
    <w:rsid w:val="0011630D"/>
    <w:rsid w:val="00116A13"/>
    <w:rsid w:val="00116B51"/>
    <w:rsid w:val="00121568"/>
    <w:rsid w:val="001241A8"/>
    <w:rsid w:val="001244CD"/>
    <w:rsid w:val="0012473B"/>
    <w:rsid w:val="00124DF8"/>
    <w:rsid w:val="00125B6B"/>
    <w:rsid w:val="00125DEC"/>
    <w:rsid w:val="00126439"/>
    <w:rsid w:val="001302E4"/>
    <w:rsid w:val="00131B64"/>
    <w:rsid w:val="00131C0F"/>
    <w:rsid w:val="001324F2"/>
    <w:rsid w:val="001337D5"/>
    <w:rsid w:val="00134E96"/>
    <w:rsid w:val="00136708"/>
    <w:rsid w:val="00137273"/>
    <w:rsid w:val="00137AF6"/>
    <w:rsid w:val="00137BF9"/>
    <w:rsid w:val="00143F93"/>
    <w:rsid w:val="00144B23"/>
    <w:rsid w:val="001450DC"/>
    <w:rsid w:val="0014620B"/>
    <w:rsid w:val="00147172"/>
    <w:rsid w:val="001475BA"/>
    <w:rsid w:val="001478BF"/>
    <w:rsid w:val="001532C8"/>
    <w:rsid w:val="0015461E"/>
    <w:rsid w:val="00155B17"/>
    <w:rsid w:val="00157739"/>
    <w:rsid w:val="00160601"/>
    <w:rsid w:val="00162844"/>
    <w:rsid w:val="001642A3"/>
    <w:rsid w:val="00164AC1"/>
    <w:rsid w:val="001658B2"/>
    <w:rsid w:val="00166659"/>
    <w:rsid w:val="00166E54"/>
    <w:rsid w:val="00166F26"/>
    <w:rsid w:val="0017040C"/>
    <w:rsid w:val="0017076E"/>
    <w:rsid w:val="00170DDB"/>
    <w:rsid w:val="00173200"/>
    <w:rsid w:val="001733A9"/>
    <w:rsid w:val="00173ECF"/>
    <w:rsid w:val="00174578"/>
    <w:rsid w:val="001765B3"/>
    <w:rsid w:val="00176D0C"/>
    <w:rsid w:val="0017795B"/>
    <w:rsid w:val="00181F18"/>
    <w:rsid w:val="00183DE3"/>
    <w:rsid w:val="00184EDF"/>
    <w:rsid w:val="00185E71"/>
    <w:rsid w:val="00186685"/>
    <w:rsid w:val="001866CC"/>
    <w:rsid w:val="00190F49"/>
    <w:rsid w:val="00191109"/>
    <w:rsid w:val="00191457"/>
    <w:rsid w:val="001923DE"/>
    <w:rsid w:val="0019434B"/>
    <w:rsid w:val="001951C9"/>
    <w:rsid w:val="00196DA9"/>
    <w:rsid w:val="001A0BD2"/>
    <w:rsid w:val="001A2C19"/>
    <w:rsid w:val="001A2DA2"/>
    <w:rsid w:val="001A354A"/>
    <w:rsid w:val="001A3B87"/>
    <w:rsid w:val="001A3ED0"/>
    <w:rsid w:val="001A653C"/>
    <w:rsid w:val="001B0DDB"/>
    <w:rsid w:val="001B2EC8"/>
    <w:rsid w:val="001B6E48"/>
    <w:rsid w:val="001B704D"/>
    <w:rsid w:val="001C12E8"/>
    <w:rsid w:val="001C23C1"/>
    <w:rsid w:val="001C2F64"/>
    <w:rsid w:val="001C47B3"/>
    <w:rsid w:val="001C69CB"/>
    <w:rsid w:val="001C7178"/>
    <w:rsid w:val="001C7807"/>
    <w:rsid w:val="001D01D1"/>
    <w:rsid w:val="001D067A"/>
    <w:rsid w:val="001D0D8D"/>
    <w:rsid w:val="001D266E"/>
    <w:rsid w:val="001D337D"/>
    <w:rsid w:val="001D3C6A"/>
    <w:rsid w:val="001D5401"/>
    <w:rsid w:val="001D6C5A"/>
    <w:rsid w:val="001D7294"/>
    <w:rsid w:val="001D7637"/>
    <w:rsid w:val="001E020F"/>
    <w:rsid w:val="001E0274"/>
    <w:rsid w:val="001E0BC4"/>
    <w:rsid w:val="001E244C"/>
    <w:rsid w:val="001E2B1A"/>
    <w:rsid w:val="001E444A"/>
    <w:rsid w:val="001E5C75"/>
    <w:rsid w:val="001F1522"/>
    <w:rsid w:val="001F295B"/>
    <w:rsid w:val="001F3822"/>
    <w:rsid w:val="001F4150"/>
    <w:rsid w:val="001F4924"/>
    <w:rsid w:val="001F525C"/>
    <w:rsid w:val="00200DB9"/>
    <w:rsid w:val="00201F43"/>
    <w:rsid w:val="00204BF2"/>
    <w:rsid w:val="00204C52"/>
    <w:rsid w:val="0020562C"/>
    <w:rsid w:val="002116C6"/>
    <w:rsid w:val="00211866"/>
    <w:rsid w:val="002131D7"/>
    <w:rsid w:val="00217EB2"/>
    <w:rsid w:val="00222743"/>
    <w:rsid w:val="00224CC7"/>
    <w:rsid w:val="00227717"/>
    <w:rsid w:val="00227E30"/>
    <w:rsid w:val="0023081E"/>
    <w:rsid w:val="0023137B"/>
    <w:rsid w:val="00232306"/>
    <w:rsid w:val="00232566"/>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5076"/>
    <w:rsid w:val="002779D8"/>
    <w:rsid w:val="00280CB6"/>
    <w:rsid w:val="002822DF"/>
    <w:rsid w:val="002828C0"/>
    <w:rsid w:val="002832F6"/>
    <w:rsid w:val="00283A0A"/>
    <w:rsid w:val="002859E3"/>
    <w:rsid w:val="00286C2E"/>
    <w:rsid w:val="00286C54"/>
    <w:rsid w:val="00286EB4"/>
    <w:rsid w:val="00287781"/>
    <w:rsid w:val="002916AA"/>
    <w:rsid w:val="00292252"/>
    <w:rsid w:val="00293ED2"/>
    <w:rsid w:val="00295147"/>
    <w:rsid w:val="002959AE"/>
    <w:rsid w:val="002A0101"/>
    <w:rsid w:val="002A04EB"/>
    <w:rsid w:val="002A05F0"/>
    <w:rsid w:val="002A1748"/>
    <w:rsid w:val="002A1782"/>
    <w:rsid w:val="002A1B6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BBC"/>
    <w:rsid w:val="002E3277"/>
    <w:rsid w:val="002E39FD"/>
    <w:rsid w:val="002E3CBD"/>
    <w:rsid w:val="002E49DC"/>
    <w:rsid w:val="002E547E"/>
    <w:rsid w:val="002E5A08"/>
    <w:rsid w:val="002E6A6B"/>
    <w:rsid w:val="002E6CBA"/>
    <w:rsid w:val="002E7413"/>
    <w:rsid w:val="002F0375"/>
    <w:rsid w:val="002F2F7A"/>
    <w:rsid w:val="002F3F87"/>
    <w:rsid w:val="002F5B3D"/>
    <w:rsid w:val="002F641C"/>
    <w:rsid w:val="002F74FB"/>
    <w:rsid w:val="0030021F"/>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503B"/>
    <w:rsid w:val="0032551E"/>
    <w:rsid w:val="003257F4"/>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61CE0"/>
    <w:rsid w:val="003620E6"/>
    <w:rsid w:val="0036306F"/>
    <w:rsid w:val="0036398D"/>
    <w:rsid w:val="00364835"/>
    <w:rsid w:val="00365559"/>
    <w:rsid w:val="003656B0"/>
    <w:rsid w:val="003671B7"/>
    <w:rsid w:val="00370049"/>
    <w:rsid w:val="0037107E"/>
    <w:rsid w:val="00372259"/>
    <w:rsid w:val="00373836"/>
    <w:rsid w:val="00373B99"/>
    <w:rsid w:val="003743E7"/>
    <w:rsid w:val="00375737"/>
    <w:rsid w:val="0037704E"/>
    <w:rsid w:val="00377076"/>
    <w:rsid w:val="00377343"/>
    <w:rsid w:val="00377F22"/>
    <w:rsid w:val="003805C8"/>
    <w:rsid w:val="003820A0"/>
    <w:rsid w:val="003824D4"/>
    <w:rsid w:val="003826AD"/>
    <w:rsid w:val="0038305D"/>
    <w:rsid w:val="00384369"/>
    <w:rsid w:val="00384631"/>
    <w:rsid w:val="00386971"/>
    <w:rsid w:val="00386A91"/>
    <w:rsid w:val="00386C43"/>
    <w:rsid w:val="0038701D"/>
    <w:rsid w:val="00387D51"/>
    <w:rsid w:val="00391F59"/>
    <w:rsid w:val="00392589"/>
    <w:rsid w:val="00392F9E"/>
    <w:rsid w:val="003941CF"/>
    <w:rsid w:val="003941F8"/>
    <w:rsid w:val="00394BC0"/>
    <w:rsid w:val="00396D0C"/>
    <w:rsid w:val="00396F53"/>
    <w:rsid w:val="00397349"/>
    <w:rsid w:val="003A0C28"/>
    <w:rsid w:val="003A1C9C"/>
    <w:rsid w:val="003A3A92"/>
    <w:rsid w:val="003A4D6F"/>
    <w:rsid w:val="003A62EE"/>
    <w:rsid w:val="003A62F4"/>
    <w:rsid w:val="003A7980"/>
    <w:rsid w:val="003B0764"/>
    <w:rsid w:val="003B0D5C"/>
    <w:rsid w:val="003B147F"/>
    <w:rsid w:val="003B1636"/>
    <w:rsid w:val="003B2207"/>
    <w:rsid w:val="003B33FA"/>
    <w:rsid w:val="003B35C8"/>
    <w:rsid w:val="003B3D71"/>
    <w:rsid w:val="003B5519"/>
    <w:rsid w:val="003B57DD"/>
    <w:rsid w:val="003B67FD"/>
    <w:rsid w:val="003C01D9"/>
    <w:rsid w:val="003C1905"/>
    <w:rsid w:val="003C1ADB"/>
    <w:rsid w:val="003C3051"/>
    <w:rsid w:val="003C3884"/>
    <w:rsid w:val="003C42D3"/>
    <w:rsid w:val="003C465E"/>
    <w:rsid w:val="003C4AB0"/>
    <w:rsid w:val="003C4C37"/>
    <w:rsid w:val="003C5A28"/>
    <w:rsid w:val="003C6079"/>
    <w:rsid w:val="003C6969"/>
    <w:rsid w:val="003C6B3E"/>
    <w:rsid w:val="003C714E"/>
    <w:rsid w:val="003D227C"/>
    <w:rsid w:val="003D27E9"/>
    <w:rsid w:val="003D3609"/>
    <w:rsid w:val="003D468B"/>
    <w:rsid w:val="003D5A3A"/>
    <w:rsid w:val="003D6AB0"/>
    <w:rsid w:val="003D6D06"/>
    <w:rsid w:val="003D7269"/>
    <w:rsid w:val="003D7535"/>
    <w:rsid w:val="003D7C7F"/>
    <w:rsid w:val="003E1D81"/>
    <w:rsid w:val="003E252A"/>
    <w:rsid w:val="003E4147"/>
    <w:rsid w:val="003F0840"/>
    <w:rsid w:val="003F1E5F"/>
    <w:rsid w:val="003F1FF2"/>
    <w:rsid w:val="003F2D4A"/>
    <w:rsid w:val="003F4E56"/>
    <w:rsid w:val="003F5268"/>
    <w:rsid w:val="003F5D3A"/>
    <w:rsid w:val="003F5DC4"/>
    <w:rsid w:val="003F5E5A"/>
    <w:rsid w:val="003F637F"/>
    <w:rsid w:val="003F65E4"/>
    <w:rsid w:val="003F6F4C"/>
    <w:rsid w:val="00402A9F"/>
    <w:rsid w:val="0040307F"/>
    <w:rsid w:val="004033C9"/>
    <w:rsid w:val="00405C82"/>
    <w:rsid w:val="004064F1"/>
    <w:rsid w:val="00406D0D"/>
    <w:rsid w:val="00406F55"/>
    <w:rsid w:val="00407110"/>
    <w:rsid w:val="00407725"/>
    <w:rsid w:val="00407AE7"/>
    <w:rsid w:val="00411517"/>
    <w:rsid w:val="0041153A"/>
    <w:rsid w:val="00412254"/>
    <w:rsid w:val="00413308"/>
    <w:rsid w:val="004133D7"/>
    <w:rsid w:val="00413FDF"/>
    <w:rsid w:val="00414642"/>
    <w:rsid w:val="00414C9C"/>
    <w:rsid w:val="00415691"/>
    <w:rsid w:val="004204B7"/>
    <w:rsid w:val="00421E9F"/>
    <w:rsid w:val="00423D6E"/>
    <w:rsid w:val="00425DEA"/>
    <w:rsid w:val="00427D67"/>
    <w:rsid w:val="004320A0"/>
    <w:rsid w:val="004342DD"/>
    <w:rsid w:val="00436149"/>
    <w:rsid w:val="0043755F"/>
    <w:rsid w:val="00440018"/>
    <w:rsid w:val="00440CFE"/>
    <w:rsid w:val="00441686"/>
    <w:rsid w:val="00441D0C"/>
    <w:rsid w:val="00441F77"/>
    <w:rsid w:val="00444957"/>
    <w:rsid w:val="00444E0D"/>
    <w:rsid w:val="004457E3"/>
    <w:rsid w:val="00445B8C"/>
    <w:rsid w:val="004465FF"/>
    <w:rsid w:val="00446D2F"/>
    <w:rsid w:val="00446E79"/>
    <w:rsid w:val="00446F75"/>
    <w:rsid w:val="00450007"/>
    <w:rsid w:val="00450FC4"/>
    <w:rsid w:val="00452236"/>
    <w:rsid w:val="004535AB"/>
    <w:rsid w:val="0045388A"/>
    <w:rsid w:val="00460477"/>
    <w:rsid w:val="00460650"/>
    <w:rsid w:val="00460F88"/>
    <w:rsid w:val="004619B1"/>
    <w:rsid w:val="00461B8D"/>
    <w:rsid w:val="0046209F"/>
    <w:rsid w:val="00462365"/>
    <w:rsid w:val="00462473"/>
    <w:rsid w:val="0046309C"/>
    <w:rsid w:val="00463B6E"/>
    <w:rsid w:val="00463C3B"/>
    <w:rsid w:val="00464C9B"/>
    <w:rsid w:val="00465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3EA9"/>
    <w:rsid w:val="004A6CDE"/>
    <w:rsid w:val="004B0CEE"/>
    <w:rsid w:val="004B186F"/>
    <w:rsid w:val="004B230E"/>
    <w:rsid w:val="004B271D"/>
    <w:rsid w:val="004B3F16"/>
    <w:rsid w:val="004B60CD"/>
    <w:rsid w:val="004B6CB5"/>
    <w:rsid w:val="004B7540"/>
    <w:rsid w:val="004C05BE"/>
    <w:rsid w:val="004C10C0"/>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68B7"/>
    <w:rsid w:val="004F7C0B"/>
    <w:rsid w:val="005016DD"/>
    <w:rsid w:val="00501734"/>
    <w:rsid w:val="00503E35"/>
    <w:rsid w:val="00504798"/>
    <w:rsid w:val="005049D7"/>
    <w:rsid w:val="00505980"/>
    <w:rsid w:val="00505CA1"/>
    <w:rsid w:val="0050669F"/>
    <w:rsid w:val="00507792"/>
    <w:rsid w:val="00512F91"/>
    <w:rsid w:val="005144F1"/>
    <w:rsid w:val="00514F3D"/>
    <w:rsid w:val="00515A1A"/>
    <w:rsid w:val="00515C79"/>
    <w:rsid w:val="00516439"/>
    <w:rsid w:val="005222E9"/>
    <w:rsid w:val="00522428"/>
    <w:rsid w:val="0052513D"/>
    <w:rsid w:val="00525B90"/>
    <w:rsid w:val="00525BA9"/>
    <w:rsid w:val="00526B4A"/>
    <w:rsid w:val="00526D46"/>
    <w:rsid w:val="00534B3E"/>
    <w:rsid w:val="00535F4A"/>
    <w:rsid w:val="005369FA"/>
    <w:rsid w:val="0053749F"/>
    <w:rsid w:val="00537F14"/>
    <w:rsid w:val="0054199E"/>
    <w:rsid w:val="00545776"/>
    <w:rsid w:val="005465DD"/>
    <w:rsid w:val="0054683B"/>
    <w:rsid w:val="005470A7"/>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B14"/>
    <w:rsid w:val="005755AB"/>
    <w:rsid w:val="00575F61"/>
    <w:rsid w:val="00576DFE"/>
    <w:rsid w:val="005807B3"/>
    <w:rsid w:val="0058127B"/>
    <w:rsid w:val="00581337"/>
    <w:rsid w:val="00582025"/>
    <w:rsid w:val="00582F12"/>
    <w:rsid w:val="00582F6F"/>
    <w:rsid w:val="00584E93"/>
    <w:rsid w:val="005856DF"/>
    <w:rsid w:val="00590BBE"/>
    <w:rsid w:val="00590D06"/>
    <w:rsid w:val="0059132E"/>
    <w:rsid w:val="005920E9"/>
    <w:rsid w:val="0059384B"/>
    <w:rsid w:val="00593D02"/>
    <w:rsid w:val="00595824"/>
    <w:rsid w:val="00596EAB"/>
    <w:rsid w:val="0059744C"/>
    <w:rsid w:val="005A2B9F"/>
    <w:rsid w:val="005A2D12"/>
    <w:rsid w:val="005A51E5"/>
    <w:rsid w:val="005A5E8F"/>
    <w:rsid w:val="005B0D3F"/>
    <w:rsid w:val="005B369C"/>
    <w:rsid w:val="005B4C4A"/>
    <w:rsid w:val="005B4F44"/>
    <w:rsid w:val="005B56F7"/>
    <w:rsid w:val="005B63BC"/>
    <w:rsid w:val="005C076C"/>
    <w:rsid w:val="005C3D74"/>
    <w:rsid w:val="005C3FC6"/>
    <w:rsid w:val="005C50B2"/>
    <w:rsid w:val="005C5CCC"/>
    <w:rsid w:val="005C6660"/>
    <w:rsid w:val="005C6FE6"/>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5BE"/>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5A22"/>
    <w:rsid w:val="00635C3F"/>
    <w:rsid w:val="00635E8E"/>
    <w:rsid w:val="00637475"/>
    <w:rsid w:val="00640A5F"/>
    <w:rsid w:val="0064165B"/>
    <w:rsid w:val="00642554"/>
    <w:rsid w:val="0064435A"/>
    <w:rsid w:val="00646151"/>
    <w:rsid w:val="00653059"/>
    <w:rsid w:val="006539C3"/>
    <w:rsid w:val="00654671"/>
    <w:rsid w:val="006566AA"/>
    <w:rsid w:val="006576F3"/>
    <w:rsid w:val="006626B8"/>
    <w:rsid w:val="0066338F"/>
    <w:rsid w:val="00663A7D"/>
    <w:rsid w:val="00663D7B"/>
    <w:rsid w:val="00667240"/>
    <w:rsid w:val="006673B4"/>
    <w:rsid w:val="0066748D"/>
    <w:rsid w:val="00670BBD"/>
    <w:rsid w:val="0067118B"/>
    <w:rsid w:val="0067144B"/>
    <w:rsid w:val="00671687"/>
    <w:rsid w:val="00671F29"/>
    <w:rsid w:val="00673A89"/>
    <w:rsid w:val="00673D17"/>
    <w:rsid w:val="00675854"/>
    <w:rsid w:val="00680D3D"/>
    <w:rsid w:val="006814C6"/>
    <w:rsid w:val="00682368"/>
    <w:rsid w:val="006825DF"/>
    <w:rsid w:val="00684656"/>
    <w:rsid w:val="006847AB"/>
    <w:rsid w:val="00686A25"/>
    <w:rsid w:val="00687F7C"/>
    <w:rsid w:val="00687FF5"/>
    <w:rsid w:val="006903E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5297"/>
    <w:rsid w:val="006C5578"/>
    <w:rsid w:val="006C5A0C"/>
    <w:rsid w:val="006C6201"/>
    <w:rsid w:val="006C6D4D"/>
    <w:rsid w:val="006C7A4E"/>
    <w:rsid w:val="006D0C8C"/>
    <w:rsid w:val="006D10DC"/>
    <w:rsid w:val="006D1EEE"/>
    <w:rsid w:val="006D2C6D"/>
    <w:rsid w:val="006D4355"/>
    <w:rsid w:val="006D4A24"/>
    <w:rsid w:val="006D5309"/>
    <w:rsid w:val="006D7B80"/>
    <w:rsid w:val="006D7CE5"/>
    <w:rsid w:val="006E0844"/>
    <w:rsid w:val="006E154C"/>
    <w:rsid w:val="006E1FCB"/>
    <w:rsid w:val="006E30C4"/>
    <w:rsid w:val="006E3433"/>
    <w:rsid w:val="006E396C"/>
    <w:rsid w:val="006E3D13"/>
    <w:rsid w:val="006E6F63"/>
    <w:rsid w:val="006F094B"/>
    <w:rsid w:val="006F0F02"/>
    <w:rsid w:val="006F1082"/>
    <w:rsid w:val="006F33F7"/>
    <w:rsid w:val="006F4803"/>
    <w:rsid w:val="006F6511"/>
    <w:rsid w:val="006F6B55"/>
    <w:rsid w:val="006F6E09"/>
    <w:rsid w:val="006F7D4C"/>
    <w:rsid w:val="00700288"/>
    <w:rsid w:val="007011A2"/>
    <w:rsid w:val="00701ADC"/>
    <w:rsid w:val="00701F79"/>
    <w:rsid w:val="00702AD7"/>
    <w:rsid w:val="00703494"/>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4605"/>
    <w:rsid w:val="00724BCC"/>
    <w:rsid w:val="00726D23"/>
    <w:rsid w:val="007271E6"/>
    <w:rsid w:val="0073036E"/>
    <w:rsid w:val="00731E7A"/>
    <w:rsid w:val="007325B7"/>
    <w:rsid w:val="00732F76"/>
    <w:rsid w:val="00734707"/>
    <w:rsid w:val="00736970"/>
    <w:rsid w:val="007376CE"/>
    <w:rsid w:val="00737D86"/>
    <w:rsid w:val="00741F51"/>
    <w:rsid w:val="00742050"/>
    <w:rsid w:val="00742FA8"/>
    <w:rsid w:val="00744E9F"/>
    <w:rsid w:val="00745BF8"/>
    <w:rsid w:val="00746C3D"/>
    <w:rsid w:val="00747212"/>
    <w:rsid w:val="007477D9"/>
    <w:rsid w:val="00753169"/>
    <w:rsid w:val="00753689"/>
    <w:rsid w:val="007536A6"/>
    <w:rsid w:val="007537E5"/>
    <w:rsid w:val="0075476A"/>
    <w:rsid w:val="00755D14"/>
    <w:rsid w:val="0076071A"/>
    <w:rsid w:val="00760C5B"/>
    <w:rsid w:val="00760EFC"/>
    <w:rsid w:val="00761A04"/>
    <w:rsid w:val="00761A05"/>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5859"/>
    <w:rsid w:val="00785CA4"/>
    <w:rsid w:val="00785D65"/>
    <w:rsid w:val="00786210"/>
    <w:rsid w:val="00787671"/>
    <w:rsid w:val="0078771E"/>
    <w:rsid w:val="007904A5"/>
    <w:rsid w:val="00791900"/>
    <w:rsid w:val="007922C8"/>
    <w:rsid w:val="00793F1D"/>
    <w:rsid w:val="00794B9F"/>
    <w:rsid w:val="00794BAF"/>
    <w:rsid w:val="00795C32"/>
    <w:rsid w:val="00795E68"/>
    <w:rsid w:val="0079658C"/>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7F4D"/>
    <w:rsid w:val="007E1F67"/>
    <w:rsid w:val="007E36EE"/>
    <w:rsid w:val="007E3A57"/>
    <w:rsid w:val="007E3CCB"/>
    <w:rsid w:val="007E4C10"/>
    <w:rsid w:val="007E64AB"/>
    <w:rsid w:val="007E6887"/>
    <w:rsid w:val="007E6F51"/>
    <w:rsid w:val="007E77C8"/>
    <w:rsid w:val="007F06B4"/>
    <w:rsid w:val="007F0BF7"/>
    <w:rsid w:val="007F1DB6"/>
    <w:rsid w:val="007F45E6"/>
    <w:rsid w:val="007F4A4F"/>
    <w:rsid w:val="007F6A53"/>
    <w:rsid w:val="00801E99"/>
    <w:rsid w:val="00802AB5"/>
    <w:rsid w:val="00806BDB"/>
    <w:rsid w:val="00807E4B"/>
    <w:rsid w:val="00810373"/>
    <w:rsid w:val="00810FFE"/>
    <w:rsid w:val="008116A6"/>
    <w:rsid w:val="00813883"/>
    <w:rsid w:val="00813C19"/>
    <w:rsid w:val="00815FDA"/>
    <w:rsid w:val="008162B6"/>
    <w:rsid w:val="008173D0"/>
    <w:rsid w:val="008173E7"/>
    <w:rsid w:val="00817625"/>
    <w:rsid w:val="00817A4B"/>
    <w:rsid w:val="00817A54"/>
    <w:rsid w:val="008224A7"/>
    <w:rsid w:val="0082265D"/>
    <w:rsid w:val="008236AA"/>
    <w:rsid w:val="008238CB"/>
    <w:rsid w:val="00824D38"/>
    <w:rsid w:val="0082661A"/>
    <w:rsid w:val="00831C0E"/>
    <w:rsid w:val="00832853"/>
    <w:rsid w:val="0083371C"/>
    <w:rsid w:val="0083392B"/>
    <w:rsid w:val="008347F5"/>
    <w:rsid w:val="008407FC"/>
    <w:rsid w:val="00840AA8"/>
    <w:rsid w:val="00840B8E"/>
    <w:rsid w:val="00841131"/>
    <w:rsid w:val="00841336"/>
    <w:rsid w:val="008423C8"/>
    <w:rsid w:val="0084275F"/>
    <w:rsid w:val="008449CF"/>
    <w:rsid w:val="00844C19"/>
    <w:rsid w:val="00846DB5"/>
    <w:rsid w:val="0084753D"/>
    <w:rsid w:val="00847B83"/>
    <w:rsid w:val="008510A5"/>
    <w:rsid w:val="00851DF1"/>
    <w:rsid w:val="00852846"/>
    <w:rsid w:val="00852849"/>
    <w:rsid w:val="00852FD2"/>
    <w:rsid w:val="00854069"/>
    <w:rsid w:val="00855BF6"/>
    <w:rsid w:val="00855F5A"/>
    <w:rsid w:val="00856699"/>
    <w:rsid w:val="00860A27"/>
    <w:rsid w:val="00861B1F"/>
    <w:rsid w:val="00862F98"/>
    <w:rsid w:val="008637B8"/>
    <w:rsid w:val="00863EB1"/>
    <w:rsid w:val="00864D4A"/>
    <w:rsid w:val="00865577"/>
    <w:rsid w:val="00867260"/>
    <w:rsid w:val="0086739E"/>
    <w:rsid w:val="0086791C"/>
    <w:rsid w:val="00870097"/>
    <w:rsid w:val="008728A5"/>
    <w:rsid w:val="00873CE7"/>
    <w:rsid w:val="00874836"/>
    <w:rsid w:val="00874C89"/>
    <w:rsid w:val="00875B6B"/>
    <w:rsid w:val="0087692C"/>
    <w:rsid w:val="00883B78"/>
    <w:rsid w:val="00884AA9"/>
    <w:rsid w:val="00885F71"/>
    <w:rsid w:val="00886B62"/>
    <w:rsid w:val="00886DDF"/>
    <w:rsid w:val="00887715"/>
    <w:rsid w:val="00890BC6"/>
    <w:rsid w:val="00890DD7"/>
    <w:rsid w:val="008912E4"/>
    <w:rsid w:val="00891786"/>
    <w:rsid w:val="0089224B"/>
    <w:rsid w:val="0089237F"/>
    <w:rsid w:val="00894850"/>
    <w:rsid w:val="00897DC0"/>
    <w:rsid w:val="008A007E"/>
    <w:rsid w:val="008A07FA"/>
    <w:rsid w:val="008A0A2D"/>
    <w:rsid w:val="008A1783"/>
    <w:rsid w:val="008A3D82"/>
    <w:rsid w:val="008A42E7"/>
    <w:rsid w:val="008A458F"/>
    <w:rsid w:val="008A6916"/>
    <w:rsid w:val="008A700A"/>
    <w:rsid w:val="008A776C"/>
    <w:rsid w:val="008B08A0"/>
    <w:rsid w:val="008B0B06"/>
    <w:rsid w:val="008B0C1D"/>
    <w:rsid w:val="008B0D23"/>
    <w:rsid w:val="008B2576"/>
    <w:rsid w:val="008B297E"/>
    <w:rsid w:val="008B4C94"/>
    <w:rsid w:val="008B4F00"/>
    <w:rsid w:val="008B7F2D"/>
    <w:rsid w:val="008C118D"/>
    <w:rsid w:val="008C1E2D"/>
    <w:rsid w:val="008C332A"/>
    <w:rsid w:val="008C37AF"/>
    <w:rsid w:val="008C5A5A"/>
    <w:rsid w:val="008C6EE8"/>
    <w:rsid w:val="008D1321"/>
    <w:rsid w:val="008D1974"/>
    <w:rsid w:val="008D270C"/>
    <w:rsid w:val="008D2D1B"/>
    <w:rsid w:val="008D40F6"/>
    <w:rsid w:val="008D4CA0"/>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368ED"/>
    <w:rsid w:val="009401B0"/>
    <w:rsid w:val="00940B1A"/>
    <w:rsid w:val="009418DB"/>
    <w:rsid w:val="00943793"/>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290"/>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6B2"/>
    <w:rsid w:val="009A061B"/>
    <w:rsid w:val="009A1EBA"/>
    <w:rsid w:val="009A2605"/>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4C5D"/>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609"/>
    <w:rsid w:val="009E4D94"/>
    <w:rsid w:val="009E5694"/>
    <w:rsid w:val="009E5C2A"/>
    <w:rsid w:val="009E6FF7"/>
    <w:rsid w:val="009E700A"/>
    <w:rsid w:val="009E74FF"/>
    <w:rsid w:val="009E7C92"/>
    <w:rsid w:val="009F0504"/>
    <w:rsid w:val="009F1017"/>
    <w:rsid w:val="009F30F8"/>
    <w:rsid w:val="009F31A5"/>
    <w:rsid w:val="009F3EB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E63"/>
    <w:rsid w:val="00A21B64"/>
    <w:rsid w:val="00A22187"/>
    <w:rsid w:val="00A23C63"/>
    <w:rsid w:val="00A245FC"/>
    <w:rsid w:val="00A27D77"/>
    <w:rsid w:val="00A27E62"/>
    <w:rsid w:val="00A30ADC"/>
    <w:rsid w:val="00A315CA"/>
    <w:rsid w:val="00A31B06"/>
    <w:rsid w:val="00A321C0"/>
    <w:rsid w:val="00A327F3"/>
    <w:rsid w:val="00A32E52"/>
    <w:rsid w:val="00A3652D"/>
    <w:rsid w:val="00A366D3"/>
    <w:rsid w:val="00A37006"/>
    <w:rsid w:val="00A40845"/>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FE"/>
    <w:rsid w:val="00A86761"/>
    <w:rsid w:val="00A905E1"/>
    <w:rsid w:val="00A90C21"/>
    <w:rsid w:val="00A9148A"/>
    <w:rsid w:val="00A92F11"/>
    <w:rsid w:val="00A94744"/>
    <w:rsid w:val="00A965FF"/>
    <w:rsid w:val="00A96A71"/>
    <w:rsid w:val="00AA0D1E"/>
    <w:rsid w:val="00AA132E"/>
    <w:rsid w:val="00AA19B1"/>
    <w:rsid w:val="00AA4196"/>
    <w:rsid w:val="00AA4796"/>
    <w:rsid w:val="00AA635C"/>
    <w:rsid w:val="00AA6945"/>
    <w:rsid w:val="00AB0491"/>
    <w:rsid w:val="00AB0BDB"/>
    <w:rsid w:val="00AB156C"/>
    <w:rsid w:val="00AB2F50"/>
    <w:rsid w:val="00AB3871"/>
    <w:rsid w:val="00AB479E"/>
    <w:rsid w:val="00AB4AF7"/>
    <w:rsid w:val="00AB7D41"/>
    <w:rsid w:val="00AC1D83"/>
    <w:rsid w:val="00AC4E19"/>
    <w:rsid w:val="00AC50EA"/>
    <w:rsid w:val="00AC5302"/>
    <w:rsid w:val="00AC54E3"/>
    <w:rsid w:val="00AC5880"/>
    <w:rsid w:val="00AD01B9"/>
    <w:rsid w:val="00AD0854"/>
    <w:rsid w:val="00AD239C"/>
    <w:rsid w:val="00AD4785"/>
    <w:rsid w:val="00AD4CB9"/>
    <w:rsid w:val="00AD50B7"/>
    <w:rsid w:val="00AD50F2"/>
    <w:rsid w:val="00AD5858"/>
    <w:rsid w:val="00AD5DC4"/>
    <w:rsid w:val="00AD6D80"/>
    <w:rsid w:val="00AD7920"/>
    <w:rsid w:val="00AE0864"/>
    <w:rsid w:val="00AE1EA9"/>
    <w:rsid w:val="00AE2D53"/>
    <w:rsid w:val="00AE2D5D"/>
    <w:rsid w:val="00AE3128"/>
    <w:rsid w:val="00AE31EA"/>
    <w:rsid w:val="00AE4288"/>
    <w:rsid w:val="00AE4B9A"/>
    <w:rsid w:val="00AE58C9"/>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F4C"/>
    <w:rsid w:val="00B250B8"/>
    <w:rsid w:val="00B265BE"/>
    <w:rsid w:val="00B3202F"/>
    <w:rsid w:val="00B32642"/>
    <w:rsid w:val="00B332C2"/>
    <w:rsid w:val="00B33DE8"/>
    <w:rsid w:val="00B344D7"/>
    <w:rsid w:val="00B365E3"/>
    <w:rsid w:val="00B366A4"/>
    <w:rsid w:val="00B369BC"/>
    <w:rsid w:val="00B403BF"/>
    <w:rsid w:val="00B41202"/>
    <w:rsid w:val="00B42D38"/>
    <w:rsid w:val="00B44ADA"/>
    <w:rsid w:val="00B44EAF"/>
    <w:rsid w:val="00B45BFB"/>
    <w:rsid w:val="00B46344"/>
    <w:rsid w:val="00B47825"/>
    <w:rsid w:val="00B47E34"/>
    <w:rsid w:val="00B51B72"/>
    <w:rsid w:val="00B538D0"/>
    <w:rsid w:val="00B544AC"/>
    <w:rsid w:val="00B54B6C"/>
    <w:rsid w:val="00B557DA"/>
    <w:rsid w:val="00B55B82"/>
    <w:rsid w:val="00B56CEA"/>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A7D"/>
    <w:rsid w:val="00B80B5C"/>
    <w:rsid w:val="00B82819"/>
    <w:rsid w:val="00B83241"/>
    <w:rsid w:val="00B84701"/>
    <w:rsid w:val="00B84AAF"/>
    <w:rsid w:val="00B84F46"/>
    <w:rsid w:val="00B85316"/>
    <w:rsid w:val="00B8580F"/>
    <w:rsid w:val="00B85B68"/>
    <w:rsid w:val="00B8672E"/>
    <w:rsid w:val="00B872FA"/>
    <w:rsid w:val="00B9070F"/>
    <w:rsid w:val="00B910F8"/>
    <w:rsid w:val="00B91645"/>
    <w:rsid w:val="00B93276"/>
    <w:rsid w:val="00B93359"/>
    <w:rsid w:val="00B945B1"/>
    <w:rsid w:val="00B9485A"/>
    <w:rsid w:val="00B9493A"/>
    <w:rsid w:val="00B965D2"/>
    <w:rsid w:val="00B9667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289D"/>
    <w:rsid w:val="00BB30BD"/>
    <w:rsid w:val="00BB44E9"/>
    <w:rsid w:val="00BB63B2"/>
    <w:rsid w:val="00BC01D9"/>
    <w:rsid w:val="00BC05BA"/>
    <w:rsid w:val="00BC326E"/>
    <w:rsid w:val="00BC37A3"/>
    <w:rsid w:val="00BC7840"/>
    <w:rsid w:val="00BC7C36"/>
    <w:rsid w:val="00BD154E"/>
    <w:rsid w:val="00BD178E"/>
    <w:rsid w:val="00BD1902"/>
    <w:rsid w:val="00BD23A1"/>
    <w:rsid w:val="00BD2443"/>
    <w:rsid w:val="00BD2DE0"/>
    <w:rsid w:val="00BD317E"/>
    <w:rsid w:val="00BD3CB4"/>
    <w:rsid w:val="00BD41D7"/>
    <w:rsid w:val="00BD63EE"/>
    <w:rsid w:val="00BD7E35"/>
    <w:rsid w:val="00BE1762"/>
    <w:rsid w:val="00BE1EEF"/>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29DD"/>
    <w:rsid w:val="00C135F6"/>
    <w:rsid w:val="00C14780"/>
    <w:rsid w:val="00C16649"/>
    <w:rsid w:val="00C17228"/>
    <w:rsid w:val="00C2036A"/>
    <w:rsid w:val="00C20468"/>
    <w:rsid w:val="00C20A72"/>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502E5"/>
    <w:rsid w:val="00C50BB4"/>
    <w:rsid w:val="00C510D7"/>
    <w:rsid w:val="00C51641"/>
    <w:rsid w:val="00C527F2"/>
    <w:rsid w:val="00C52AD1"/>
    <w:rsid w:val="00C52B00"/>
    <w:rsid w:val="00C52C0A"/>
    <w:rsid w:val="00C5374E"/>
    <w:rsid w:val="00C537A7"/>
    <w:rsid w:val="00C5687B"/>
    <w:rsid w:val="00C603E7"/>
    <w:rsid w:val="00C60551"/>
    <w:rsid w:val="00C61678"/>
    <w:rsid w:val="00C620ED"/>
    <w:rsid w:val="00C64306"/>
    <w:rsid w:val="00C649AA"/>
    <w:rsid w:val="00C65C39"/>
    <w:rsid w:val="00C662F3"/>
    <w:rsid w:val="00C67742"/>
    <w:rsid w:val="00C70D86"/>
    <w:rsid w:val="00C72129"/>
    <w:rsid w:val="00C7486F"/>
    <w:rsid w:val="00C74CEA"/>
    <w:rsid w:val="00C75245"/>
    <w:rsid w:val="00C75820"/>
    <w:rsid w:val="00C77260"/>
    <w:rsid w:val="00C77566"/>
    <w:rsid w:val="00C8116E"/>
    <w:rsid w:val="00C81E90"/>
    <w:rsid w:val="00C82AAC"/>
    <w:rsid w:val="00C84855"/>
    <w:rsid w:val="00C84F5C"/>
    <w:rsid w:val="00C852C8"/>
    <w:rsid w:val="00C863F1"/>
    <w:rsid w:val="00C86E0A"/>
    <w:rsid w:val="00C8784C"/>
    <w:rsid w:val="00C87C06"/>
    <w:rsid w:val="00C90BED"/>
    <w:rsid w:val="00C912FA"/>
    <w:rsid w:val="00C91C4D"/>
    <w:rsid w:val="00C91CBC"/>
    <w:rsid w:val="00C94E5C"/>
    <w:rsid w:val="00C95DF6"/>
    <w:rsid w:val="00CA04BC"/>
    <w:rsid w:val="00CA062E"/>
    <w:rsid w:val="00CA0E1F"/>
    <w:rsid w:val="00CA0EB8"/>
    <w:rsid w:val="00CA1C27"/>
    <w:rsid w:val="00CA270D"/>
    <w:rsid w:val="00CA2A3B"/>
    <w:rsid w:val="00CA3BB5"/>
    <w:rsid w:val="00CA563C"/>
    <w:rsid w:val="00CA737E"/>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632C"/>
    <w:rsid w:val="00CC6AEA"/>
    <w:rsid w:val="00CC7263"/>
    <w:rsid w:val="00CD06BB"/>
    <w:rsid w:val="00CD2633"/>
    <w:rsid w:val="00CD3D20"/>
    <w:rsid w:val="00CD3F17"/>
    <w:rsid w:val="00CD4506"/>
    <w:rsid w:val="00CD46D9"/>
    <w:rsid w:val="00CD559B"/>
    <w:rsid w:val="00CD58F8"/>
    <w:rsid w:val="00CD6CAC"/>
    <w:rsid w:val="00CD765D"/>
    <w:rsid w:val="00CE1BC1"/>
    <w:rsid w:val="00CE3163"/>
    <w:rsid w:val="00CE4667"/>
    <w:rsid w:val="00CE490E"/>
    <w:rsid w:val="00CE5366"/>
    <w:rsid w:val="00CE72CA"/>
    <w:rsid w:val="00CF0B3A"/>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E81"/>
    <w:rsid w:val="00D1379E"/>
    <w:rsid w:val="00D13D34"/>
    <w:rsid w:val="00D16C8B"/>
    <w:rsid w:val="00D174EA"/>
    <w:rsid w:val="00D17816"/>
    <w:rsid w:val="00D17AB2"/>
    <w:rsid w:val="00D2050A"/>
    <w:rsid w:val="00D2243A"/>
    <w:rsid w:val="00D22AD3"/>
    <w:rsid w:val="00D243D0"/>
    <w:rsid w:val="00D24567"/>
    <w:rsid w:val="00D251DA"/>
    <w:rsid w:val="00D25585"/>
    <w:rsid w:val="00D266D3"/>
    <w:rsid w:val="00D2699E"/>
    <w:rsid w:val="00D26F02"/>
    <w:rsid w:val="00D27132"/>
    <w:rsid w:val="00D27635"/>
    <w:rsid w:val="00D2778E"/>
    <w:rsid w:val="00D30EED"/>
    <w:rsid w:val="00D31F64"/>
    <w:rsid w:val="00D32F0F"/>
    <w:rsid w:val="00D33659"/>
    <w:rsid w:val="00D34A15"/>
    <w:rsid w:val="00D354CC"/>
    <w:rsid w:val="00D360A5"/>
    <w:rsid w:val="00D3698C"/>
    <w:rsid w:val="00D37D58"/>
    <w:rsid w:val="00D37ECB"/>
    <w:rsid w:val="00D408F3"/>
    <w:rsid w:val="00D41194"/>
    <w:rsid w:val="00D42732"/>
    <w:rsid w:val="00D4384C"/>
    <w:rsid w:val="00D43C63"/>
    <w:rsid w:val="00D44A83"/>
    <w:rsid w:val="00D46A40"/>
    <w:rsid w:val="00D47318"/>
    <w:rsid w:val="00D50553"/>
    <w:rsid w:val="00D51B6E"/>
    <w:rsid w:val="00D53FDA"/>
    <w:rsid w:val="00D55E0D"/>
    <w:rsid w:val="00D623D5"/>
    <w:rsid w:val="00D63647"/>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3BE"/>
    <w:rsid w:val="00D82578"/>
    <w:rsid w:val="00D82DB4"/>
    <w:rsid w:val="00D83433"/>
    <w:rsid w:val="00D84E32"/>
    <w:rsid w:val="00D9045F"/>
    <w:rsid w:val="00D918C2"/>
    <w:rsid w:val="00D91BBD"/>
    <w:rsid w:val="00D93A5F"/>
    <w:rsid w:val="00D95946"/>
    <w:rsid w:val="00D95D60"/>
    <w:rsid w:val="00D97557"/>
    <w:rsid w:val="00D978CC"/>
    <w:rsid w:val="00DA1395"/>
    <w:rsid w:val="00DA51E7"/>
    <w:rsid w:val="00DA6649"/>
    <w:rsid w:val="00DA68E5"/>
    <w:rsid w:val="00DA6C9E"/>
    <w:rsid w:val="00DA75BE"/>
    <w:rsid w:val="00DB072A"/>
    <w:rsid w:val="00DB2208"/>
    <w:rsid w:val="00DB3C91"/>
    <w:rsid w:val="00DB4DB7"/>
    <w:rsid w:val="00DB5156"/>
    <w:rsid w:val="00DB64D9"/>
    <w:rsid w:val="00DB68F5"/>
    <w:rsid w:val="00DB6B57"/>
    <w:rsid w:val="00DB7564"/>
    <w:rsid w:val="00DC0F37"/>
    <w:rsid w:val="00DC1ECD"/>
    <w:rsid w:val="00DC25BC"/>
    <w:rsid w:val="00DC2ADB"/>
    <w:rsid w:val="00DC409D"/>
    <w:rsid w:val="00DC5195"/>
    <w:rsid w:val="00DC530D"/>
    <w:rsid w:val="00DC577C"/>
    <w:rsid w:val="00DC5B59"/>
    <w:rsid w:val="00DC627D"/>
    <w:rsid w:val="00DC6637"/>
    <w:rsid w:val="00DD0378"/>
    <w:rsid w:val="00DD3867"/>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9D6"/>
    <w:rsid w:val="00E10EED"/>
    <w:rsid w:val="00E11AB2"/>
    <w:rsid w:val="00E11BB2"/>
    <w:rsid w:val="00E11E6F"/>
    <w:rsid w:val="00E121FD"/>
    <w:rsid w:val="00E1270D"/>
    <w:rsid w:val="00E13F11"/>
    <w:rsid w:val="00E14833"/>
    <w:rsid w:val="00E14DE6"/>
    <w:rsid w:val="00E152B8"/>
    <w:rsid w:val="00E15857"/>
    <w:rsid w:val="00E15E21"/>
    <w:rsid w:val="00E16E07"/>
    <w:rsid w:val="00E20B82"/>
    <w:rsid w:val="00E22446"/>
    <w:rsid w:val="00E22AE5"/>
    <w:rsid w:val="00E2304B"/>
    <w:rsid w:val="00E233F2"/>
    <w:rsid w:val="00E241B6"/>
    <w:rsid w:val="00E2464C"/>
    <w:rsid w:val="00E24C84"/>
    <w:rsid w:val="00E2602D"/>
    <w:rsid w:val="00E2720D"/>
    <w:rsid w:val="00E2789C"/>
    <w:rsid w:val="00E30222"/>
    <w:rsid w:val="00E30D57"/>
    <w:rsid w:val="00E312B1"/>
    <w:rsid w:val="00E31ED8"/>
    <w:rsid w:val="00E31F4E"/>
    <w:rsid w:val="00E33C0E"/>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840"/>
    <w:rsid w:val="00E6277D"/>
    <w:rsid w:val="00E628F5"/>
    <w:rsid w:val="00E63055"/>
    <w:rsid w:val="00E64276"/>
    <w:rsid w:val="00E6433C"/>
    <w:rsid w:val="00E64BB8"/>
    <w:rsid w:val="00E64D37"/>
    <w:rsid w:val="00E67E73"/>
    <w:rsid w:val="00E7035C"/>
    <w:rsid w:val="00E70B87"/>
    <w:rsid w:val="00E70DC2"/>
    <w:rsid w:val="00E7121A"/>
    <w:rsid w:val="00E71AAD"/>
    <w:rsid w:val="00E75333"/>
    <w:rsid w:val="00E75C79"/>
    <w:rsid w:val="00E75EBC"/>
    <w:rsid w:val="00E7745F"/>
    <w:rsid w:val="00E77E98"/>
    <w:rsid w:val="00E82168"/>
    <w:rsid w:val="00E82EA9"/>
    <w:rsid w:val="00E83E16"/>
    <w:rsid w:val="00E841B4"/>
    <w:rsid w:val="00E865B5"/>
    <w:rsid w:val="00E873D7"/>
    <w:rsid w:val="00E87ABA"/>
    <w:rsid w:val="00E90ABE"/>
    <w:rsid w:val="00E90C7B"/>
    <w:rsid w:val="00E92AAA"/>
    <w:rsid w:val="00E938AC"/>
    <w:rsid w:val="00E93D6B"/>
    <w:rsid w:val="00E95899"/>
    <w:rsid w:val="00E978FB"/>
    <w:rsid w:val="00EA0D65"/>
    <w:rsid w:val="00EA14CD"/>
    <w:rsid w:val="00EA222F"/>
    <w:rsid w:val="00EA2C32"/>
    <w:rsid w:val="00EA448C"/>
    <w:rsid w:val="00EA482B"/>
    <w:rsid w:val="00EA522B"/>
    <w:rsid w:val="00EA5DC7"/>
    <w:rsid w:val="00EA5FB4"/>
    <w:rsid w:val="00EB2DE5"/>
    <w:rsid w:val="00EB36CE"/>
    <w:rsid w:val="00EB3B0B"/>
    <w:rsid w:val="00EB3BC2"/>
    <w:rsid w:val="00EB4303"/>
    <w:rsid w:val="00EB49F9"/>
    <w:rsid w:val="00EB4EEA"/>
    <w:rsid w:val="00EB5562"/>
    <w:rsid w:val="00EC121A"/>
    <w:rsid w:val="00EC1882"/>
    <w:rsid w:val="00EC1BC2"/>
    <w:rsid w:val="00EC40A0"/>
    <w:rsid w:val="00EC6D32"/>
    <w:rsid w:val="00EC6D80"/>
    <w:rsid w:val="00ED11B4"/>
    <w:rsid w:val="00ED2281"/>
    <w:rsid w:val="00ED25BC"/>
    <w:rsid w:val="00ED47E5"/>
    <w:rsid w:val="00ED5825"/>
    <w:rsid w:val="00ED7092"/>
    <w:rsid w:val="00ED72EE"/>
    <w:rsid w:val="00EE7767"/>
    <w:rsid w:val="00EF0636"/>
    <w:rsid w:val="00EF256B"/>
    <w:rsid w:val="00EF40FE"/>
    <w:rsid w:val="00EF41A6"/>
    <w:rsid w:val="00EF4403"/>
    <w:rsid w:val="00EF5352"/>
    <w:rsid w:val="00EF6351"/>
    <w:rsid w:val="00EF7685"/>
    <w:rsid w:val="00F00824"/>
    <w:rsid w:val="00F02002"/>
    <w:rsid w:val="00F02613"/>
    <w:rsid w:val="00F02D6B"/>
    <w:rsid w:val="00F03341"/>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642B"/>
    <w:rsid w:val="00F1691B"/>
    <w:rsid w:val="00F17CDD"/>
    <w:rsid w:val="00F21D6A"/>
    <w:rsid w:val="00F2278D"/>
    <w:rsid w:val="00F233FD"/>
    <w:rsid w:val="00F23BA1"/>
    <w:rsid w:val="00F2427D"/>
    <w:rsid w:val="00F24D5D"/>
    <w:rsid w:val="00F2585F"/>
    <w:rsid w:val="00F25A20"/>
    <w:rsid w:val="00F26588"/>
    <w:rsid w:val="00F272EC"/>
    <w:rsid w:val="00F273FD"/>
    <w:rsid w:val="00F27442"/>
    <w:rsid w:val="00F31762"/>
    <w:rsid w:val="00F31A86"/>
    <w:rsid w:val="00F35EDC"/>
    <w:rsid w:val="00F405C1"/>
    <w:rsid w:val="00F422D1"/>
    <w:rsid w:val="00F431D4"/>
    <w:rsid w:val="00F512ED"/>
    <w:rsid w:val="00F51C8D"/>
    <w:rsid w:val="00F52101"/>
    <w:rsid w:val="00F53D05"/>
    <w:rsid w:val="00F54A21"/>
    <w:rsid w:val="00F54B86"/>
    <w:rsid w:val="00F551D5"/>
    <w:rsid w:val="00F5735F"/>
    <w:rsid w:val="00F57B0F"/>
    <w:rsid w:val="00F57E34"/>
    <w:rsid w:val="00F60F29"/>
    <w:rsid w:val="00F629A9"/>
    <w:rsid w:val="00F62C75"/>
    <w:rsid w:val="00F6366F"/>
    <w:rsid w:val="00F666E1"/>
    <w:rsid w:val="00F66899"/>
    <w:rsid w:val="00F71CE8"/>
    <w:rsid w:val="00F72ACF"/>
    <w:rsid w:val="00F73AA6"/>
    <w:rsid w:val="00F73C66"/>
    <w:rsid w:val="00F74D95"/>
    <w:rsid w:val="00F755E0"/>
    <w:rsid w:val="00F762FC"/>
    <w:rsid w:val="00F7689F"/>
    <w:rsid w:val="00F76BA6"/>
    <w:rsid w:val="00F7705C"/>
    <w:rsid w:val="00F82EB7"/>
    <w:rsid w:val="00F83302"/>
    <w:rsid w:val="00F8411F"/>
    <w:rsid w:val="00F84BDA"/>
    <w:rsid w:val="00F85E58"/>
    <w:rsid w:val="00F862C3"/>
    <w:rsid w:val="00F87BF2"/>
    <w:rsid w:val="00F87EAC"/>
    <w:rsid w:val="00F87FE8"/>
    <w:rsid w:val="00F9059A"/>
    <w:rsid w:val="00F90DA1"/>
    <w:rsid w:val="00F9122C"/>
    <w:rsid w:val="00F91966"/>
    <w:rsid w:val="00F93BAD"/>
    <w:rsid w:val="00F93C57"/>
    <w:rsid w:val="00F949F3"/>
    <w:rsid w:val="00F96889"/>
    <w:rsid w:val="00F974D6"/>
    <w:rsid w:val="00FA09EA"/>
    <w:rsid w:val="00FA25CB"/>
    <w:rsid w:val="00FA2F35"/>
    <w:rsid w:val="00FA52A2"/>
    <w:rsid w:val="00FA6748"/>
    <w:rsid w:val="00FB05E0"/>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1A97"/>
    <w:rsid w:val="00FD28E5"/>
    <w:rsid w:val="00FD398F"/>
    <w:rsid w:val="00FD46A4"/>
    <w:rsid w:val="00FD4841"/>
    <w:rsid w:val="00FD4C75"/>
    <w:rsid w:val="00FD56D0"/>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1D034D"/>
    <w:rsid w:val="13861257"/>
    <w:rsid w:val="139252E8"/>
    <w:rsid w:val="13D85AAA"/>
    <w:rsid w:val="14026BE0"/>
    <w:rsid w:val="14027543"/>
    <w:rsid w:val="14433771"/>
    <w:rsid w:val="15523D78"/>
    <w:rsid w:val="15B350C6"/>
    <w:rsid w:val="17F4557D"/>
    <w:rsid w:val="187327BD"/>
    <w:rsid w:val="187B3BE2"/>
    <w:rsid w:val="187D0CC1"/>
    <w:rsid w:val="18A14941"/>
    <w:rsid w:val="192B3098"/>
    <w:rsid w:val="19940C3D"/>
    <w:rsid w:val="19F97803"/>
    <w:rsid w:val="1A02187B"/>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6325A66"/>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4B955A4"/>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0E352E"/>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20684B"/>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346B6C"/>
    <w:rsid w:val="587B479B"/>
    <w:rsid w:val="58B916C0"/>
    <w:rsid w:val="590B2E55"/>
    <w:rsid w:val="59F36CDF"/>
    <w:rsid w:val="5A025274"/>
    <w:rsid w:val="5A03420D"/>
    <w:rsid w:val="5A612DDC"/>
    <w:rsid w:val="5A6D1786"/>
    <w:rsid w:val="5B1553A6"/>
    <w:rsid w:val="5C103E9D"/>
    <w:rsid w:val="5CF74EA3"/>
    <w:rsid w:val="5E055233"/>
    <w:rsid w:val="5E421FE3"/>
    <w:rsid w:val="5E8D7FDA"/>
    <w:rsid w:val="5EB56C59"/>
    <w:rsid w:val="5EDB5F93"/>
    <w:rsid w:val="5F814D8D"/>
    <w:rsid w:val="5F9C7819"/>
    <w:rsid w:val="60D166FC"/>
    <w:rsid w:val="628202AE"/>
    <w:rsid w:val="63B86661"/>
    <w:rsid w:val="642E70E2"/>
    <w:rsid w:val="65240DF5"/>
    <w:rsid w:val="662841B4"/>
    <w:rsid w:val="668A2164"/>
    <w:rsid w:val="66C91D8B"/>
    <w:rsid w:val="6700022A"/>
    <w:rsid w:val="688C3B47"/>
    <w:rsid w:val="68F640F6"/>
    <w:rsid w:val="696848C8"/>
    <w:rsid w:val="697434C5"/>
    <w:rsid w:val="69C2126D"/>
    <w:rsid w:val="69FC1BE0"/>
    <w:rsid w:val="6B146DBB"/>
    <w:rsid w:val="6B247D6A"/>
    <w:rsid w:val="6BDA5F51"/>
    <w:rsid w:val="6BE7462A"/>
    <w:rsid w:val="6BFD4FD9"/>
    <w:rsid w:val="6C0C0C6D"/>
    <w:rsid w:val="6CDA4590"/>
    <w:rsid w:val="6D0A11CD"/>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9116D2A"/>
    <w:rsid w:val="7A5E7D4D"/>
    <w:rsid w:val="7A870038"/>
    <w:rsid w:val="7ACF0C4A"/>
    <w:rsid w:val="7B4C229B"/>
    <w:rsid w:val="7B945C5E"/>
    <w:rsid w:val="7C6774CE"/>
    <w:rsid w:val="7CCD67F0"/>
    <w:rsid w:val="7CDC13FD"/>
    <w:rsid w:val="7CF6426C"/>
    <w:rsid w:val="7DEF74B9"/>
    <w:rsid w:val="7E041F7D"/>
    <w:rsid w:val="7E417769"/>
    <w:rsid w:val="7E435BD1"/>
    <w:rsid w:val="7F3E64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38"/>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39"/>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6">
    <w:name w:val="heading 3"/>
    <w:basedOn w:val="1"/>
    <w:next w:val="1"/>
    <w:link w:val="40"/>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qFormat/>
    <w:uiPriority w:val="0"/>
    <w:pPr>
      <w:ind w:firstLine="420" w:firstLineChars="200"/>
    </w:pPr>
  </w:style>
  <w:style w:type="paragraph" w:customStyle="1" w:styleId="3">
    <w:name w:val="Body Text Indent1"/>
    <w:basedOn w:val="1"/>
    <w:qFormat/>
    <w:uiPriority w:val="0"/>
    <w:pPr>
      <w:spacing w:after="120"/>
      <w:ind w:left="420" w:leftChars="200"/>
    </w:pPr>
  </w:style>
  <w:style w:type="paragraph" w:styleId="7">
    <w:name w:val="caption"/>
    <w:basedOn w:val="1"/>
    <w:next w:val="1"/>
    <w:autoRedefine/>
    <w:qFormat/>
    <w:uiPriority w:val="0"/>
    <w:rPr>
      <w:rFonts w:ascii="Cambria" w:hAnsi="Cambria" w:eastAsia="黑体" w:cs="Times New Roman"/>
      <w:sz w:val="20"/>
      <w:szCs w:val="24"/>
    </w:rPr>
  </w:style>
  <w:style w:type="paragraph" w:styleId="8">
    <w:name w:val="Document Map"/>
    <w:basedOn w:val="1"/>
    <w:link w:val="41"/>
    <w:autoRedefine/>
    <w:qFormat/>
    <w:uiPriority w:val="0"/>
    <w:rPr>
      <w:rFonts w:ascii="宋体" w:hAnsi="Times New Roman" w:eastAsia="宋体" w:cs="Times New Roman"/>
      <w:sz w:val="18"/>
      <w:szCs w:val="18"/>
    </w:rPr>
  </w:style>
  <w:style w:type="paragraph" w:styleId="9">
    <w:name w:val="annotation text"/>
    <w:basedOn w:val="1"/>
    <w:link w:val="42"/>
    <w:autoRedefine/>
    <w:qFormat/>
    <w:uiPriority w:val="0"/>
    <w:pPr>
      <w:jc w:val="left"/>
    </w:pPr>
    <w:rPr>
      <w:rFonts w:ascii="Times New Roman" w:hAnsi="Times New Roman" w:eastAsia="宋体" w:cs="Times New Roman"/>
      <w:szCs w:val="24"/>
    </w:rPr>
  </w:style>
  <w:style w:type="paragraph" w:styleId="10">
    <w:name w:val="Body Text 3"/>
    <w:basedOn w:val="1"/>
    <w:link w:val="43"/>
    <w:autoRedefine/>
    <w:qFormat/>
    <w:uiPriority w:val="0"/>
    <w:pPr>
      <w:spacing w:after="120"/>
    </w:pPr>
    <w:rPr>
      <w:rFonts w:ascii="Times New Roman" w:hAnsi="Times New Roman" w:eastAsia="宋体" w:cs="Times New Roman"/>
      <w:sz w:val="16"/>
      <w:szCs w:val="16"/>
    </w:rPr>
  </w:style>
  <w:style w:type="paragraph" w:styleId="11">
    <w:name w:val="Body Text"/>
    <w:basedOn w:val="1"/>
    <w:next w:val="1"/>
    <w:link w:val="44"/>
    <w:autoRedefine/>
    <w:qFormat/>
    <w:uiPriority w:val="99"/>
    <w:pPr>
      <w:adjustRightInd w:val="0"/>
      <w:snapToGrid w:val="0"/>
      <w:spacing w:after="120" w:line="360" w:lineRule="auto"/>
    </w:pPr>
    <w:rPr>
      <w:rFonts w:ascii="宋体" w:hAnsi="宋体" w:eastAsia="宋体" w:cs="Times New Roman"/>
      <w:spacing w:val="-13"/>
      <w:sz w:val="24"/>
      <w:szCs w:val="24"/>
    </w:rPr>
  </w:style>
  <w:style w:type="paragraph" w:styleId="12">
    <w:name w:val="Body Text Indent"/>
    <w:basedOn w:val="1"/>
    <w:next w:val="13"/>
    <w:link w:val="45"/>
    <w:autoRedefine/>
    <w:qFormat/>
    <w:uiPriority w:val="0"/>
    <w:pPr>
      <w:ind w:firstLine="632" w:firstLineChars="200"/>
    </w:pPr>
    <w:rPr>
      <w:rFonts w:ascii="仿宋_GB2312" w:hAnsi="华文楷体" w:eastAsia="仿宋_GB2312" w:cs="Times New Roman"/>
      <w:sz w:val="32"/>
      <w:szCs w:val="24"/>
    </w:rPr>
  </w:style>
  <w:style w:type="paragraph" w:styleId="13">
    <w:name w:val="envelope return"/>
    <w:basedOn w:val="1"/>
    <w:autoRedefine/>
    <w:qFormat/>
    <w:uiPriority w:val="99"/>
    <w:pPr>
      <w:snapToGrid w:val="0"/>
    </w:pPr>
    <w:rPr>
      <w:rFonts w:ascii="Arial" w:hAnsi="Arial" w:eastAsia="宋体" w:cs="Times New Roman"/>
      <w:szCs w:val="24"/>
    </w:rPr>
  </w:style>
  <w:style w:type="paragraph" w:styleId="14">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5">
    <w:name w:val="Plain Text"/>
    <w:basedOn w:val="1"/>
    <w:link w:val="46"/>
    <w:autoRedefine/>
    <w:qFormat/>
    <w:uiPriority w:val="99"/>
    <w:rPr>
      <w:rFonts w:ascii="宋体" w:hAnsi="Courier New" w:eastAsia="宋体" w:cs="Times New Roman"/>
      <w:szCs w:val="20"/>
    </w:rPr>
  </w:style>
  <w:style w:type="paragraph" w:styleId="16">
    <w:name w:val="Date"/>
    <w:basedOn w:val="1"/>
    <w:next w:val="1"/>
    <w:link w:val="47"/>
    <w:autoRedefine/>
    <w:qFormat/>
    <w:uiPriority w:val="0"/>
    <w:pPr>
      <w:ind w:left="100" w:leftChars="2500"/>
    </w:pPr>
    <w:rPr>
      <w:rFonts w:ascii="Times New Roman" w:hAnsi="Times New Roman" w:eastAsia="宋体" w:cs="Times New Roman"/>
      <w:szCs w:val="24"/>
    </w:rPr>
  </w:style>
  <w:style w:type="paragraph" w:styleId="17">
    <w:name w:val="Body Text Indent 2"/>
    <w:basedOn w:val="1"/>
    <w:link w:val="48"/>
    <w:autoRedefine/>
    <w:qFormat/>
    <w:uiPriority w:val="0"/>
    <w:pPr>
      <w:spacing w:after="120" w:line="480" w:lineRule="auto"/>
      <w:ind w:left="420" w:leftChars="200"/>
    </w:pPr>
    <w:rPr>
      <w:rFonts w:ascii="Times New Roman" w:hAnsi="Times New Roman" w:eastAsia="宋体" w:cs="Times New Roman"/>
      <w:szCs w:val="24"/>
    </w:rPr>
  </w:style>
  <w:style w:type="paragraph" w:styleId="18">
    <w:name w:val="Balloon Text"/>
    <w:basedOn w:val="1"/>
    <w:link w:val="49"/>
    <w:autoRedefine/>
    <w:qFormat/>
    <w:uiPriority w:val="0"/>
    <w:rPr>
      <w:rFonts w:ascii="Times New Roman" w:hAnsi="Times New Roman" w:eastAsia="宋体" w:cs="Times New Roman"/>
      <w:sz w:val="18"/>
      <w:szCs w:val="18"/>
    </w:rPr>
  </w:style>
  <w:style w:type="paragraph" w:styleId="19">
    <w:name w:val="footer"/>
    <w:basedOn w:val="1"/>
    <w:link w:val="50"/>
    <w:unhideWhenUsed/>
    <w:qFormat/>
    <w:uiPriority w:val="99"/>
    <w:pPr>
      <w:tabs>
        <w:tab w:val="center" w:pos="4153"/>
        <w:tab w:val="right" w:pos="8306"/>
      </w:tabs>
      <w:snapToGrid w:val="0"/>
      <w:jc w:val="left"/>
    </w:pPr>
    <w:rPr>
      <w:sz w:val="18"/>
      <w:szCs w:val="18"/>
    </w:rPr>
  </w:style>
  <w:style w:type="paragraph" w:styleId="20">
    <w:name w:val="header"/>
    <w:basedOn w:val="1"/>
    <w:link w:val="51"/>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2">
    <w:name w:val="Body Text 2"/>
    <w:basedOn w:val="1"/>
    <w:link w:val="52"/>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3"/>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9"/>
    <w:next w:val="9"/>
    <w:link w:val="54"/>
    <w:semiHidden/>
    <w:unhideWhenUsed/>
    <w:qFormat/>
    <w:uiPriority w:val="0"/>
    <w:rPr>
      <w:b/>
      <w:bCs/>
    </w:rPr>
  </w:style>
  <w:style w:type="paragraph" w:styleId="26">
    <w:name w:val="Body Text First Indent"/>
    <w:basedOn w:val="11"/>
    <w:link w:val="55"/>
    <w:autoRedefine/>
    <w:qFormat/>
    <w:uiPriority w:val="0"/>
    <w:pPr>
      <w:ind w:firstLine="420" w:firstLineChars="100"/>
    </w:pPr>
  </w:style>
  <w:style w:type="paragraph" w:styleId="27">
    <w:name w:val="Body Text First Indent 2"/>
    <w:basedOn w:val="12"/>
    <w:link w:val="56"/>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paragraph" w:customStyle="1" w:styleId="36">
    <w:name w:val="Default"/>
    <w:next w:val="1"/>
    <w:link w:val="37"/>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character" w:customStyle="1" w:styleId="37">
    <w:name w:val="Default Char"/>
    <w:link w:val="36"/>
    <w:qFormat/>
    <w:locked/>
    <w:uiPriority w:val="99"/>
    <w:rPr>
      <w:rFonts w:ascii="仿宋" w:hAnsi="仿宋" w:eastAsia="仿宋"/>
      <w:color w:val="000000"/>
      <w:sz w:val="24"/>
    </w:rPr>
  </w:style>
  <w:style w:type="character" w:customStyle="1" w:styleId="38">
    <w:name w:val="标题 1 字符"/>
    <w:basedOn w:val="30"/>
    <w:link w:val="4"/>
    <w:qFormat/>
    <w:uiPriority w:val="0"/>
    <w:rPr>
      <w:rFonts w:ascii="Times New Roman" w:hAnsi="Times New Roman" w:eastAsia="宋体" w:cs="Times New Roman"/>
      <w:b/>
      <w:bCs/>
      <w:kern w:val="44"/>
      <w:sz w:val="44"/>
      <w:szCs w:val="44"/>
    </w:rPr>
  </w:style>
  <w:style w:type="character" w:customStyle="1" w:styleId="39">
    <w:name w:val="标题 2 字符"/>
    <w:basedOn w:val="30"/>
    <w:link w:val="5"/>
    <w:qFormat/>
    <w:uiPriority w:val="0"/>
    <w:rPr>
      <w:rFonts w:ascii="Times New Roman" w:hAnsi="Times New Roman" w:eastAsia="宋体" w:cs="Times New Roman"/>
      <w:kern w:val="0"/>
      <w:sz w:val="28"/>
      <w:szCs w:val="24"/>
    </w:rPr>
  </w:style>
  <w:style w:type="character" w:customStyle="1" w:styleId="40">
    <w:name w:val="标题 3 字符"/>
    <w:basedOn w:val="30"/>
    <w:link w:val="6"/>
    <w:qFormat/>
    <w:uiPriority w:val="0"/>
    <w:rPr>
      <w:rFonts w:ascii="Times New Roman" w:hAnsi="Times New Roman" w:eastAsia="宋体" w:cs="Times New Roman"/>
      <w:b/>
      <w:bCs/>
      <w:sz w:val="32"/>
      <w:szCs w:val="32"/>
    </w:rPr>
  </w:style>
  <w:style w:type="character" w:customStyle="1" w:styleId="41">
    <w:name w:val="文档结构图 字符"/>
    <w:basedOn w:val="30"/>
    <w:link w:val="8"/>
    <w:qFormat/>
    <w:uiPriority w:val="0"/>
    <w:rPr>
      <w:rFonts w:ascii="宋体" w:hAnsi="Times New Roman" w:eastAsia="宋体" w:cs="Times New Roman"/>
      <w:sz w:val="18"/>
      <w:szCs w:val="18"/>
    </w:rPr>
  </w:style>
  <w:style w:type="character" w:customStyle="1" w:styleId="42">
    <w:name w:val="批注文字 字符"/>
    <w:basedOn w:val="30"/>
    <w:link w:val="9"/>
    <w:qFormat/>
    <w:uiPriority w:val="0"/>
    <w:rPr>
      <w:rFonts w:ascii="Times New Roman" w:hAnsi="Times New Roman" w:eastAsia="宋体" w:cs="Times New Roman"/>
      <w:szCs w:val="24"/>
    </w:rPr>
  </w:style>
  <w:style w:type="character" w:customStyle="1" w:styleId="43">
    <w:name w:val="正文文本 3 字符"/>
    <w:basedOn w:val="30"/>
    <w:link w:val="10"/>
    <w:qFormat/>
    <w:uiPriority w:val="0"/>
    <w:rPr>
      <w:rFonts w:ascii="Times New Roman" w:hAnsi="Times New Roman" w:eastAsia="宋体" w:cs="Times New Roman"/>
      <w:sz w:val="16"/>
      <w:szCs w:val="16"/>
    </w:rPr>
  </w:style>
  <w:style w:type="character" w:customStyle="1" w:styleId="44">
    <w:name w:val="正文文本 字符"/>
    <w:basedOn w:val="30"/>
    <w:link w:val="11"/>
    <w:qFormat/>
    <w:uiPriority w:val="99"/>
    <w:rPr>
      <w:rFonts w:ascii="宋体" w:hAnsi="宋体"/>
      <w:spacing w:val="-13"/>
      <w:kern w:val="2"/>
      <w:sz w:val="24"/>
      <w:szCs w:val="24"/>
    </w:rPr>
  </w:style>
  <w:style w:type="character" w:customStyle="1" w:styleId="45">
    <w:name w:val="正文文本缩进 字符"/>
    <w:basedOn w:val="30"/>
    <w:link w:val="12"/>
    <w:qFormat/>
    <w:uiPriority w:val="0"/>
    <w:rPr>
      <w:rFonts w:ascii="仿宋_GB2312" w:hAnsi="华文楷体" w:eastAsia="仿宋_GB2312" w:cs="Times New Roman"/>
      <w:sz w:val="32"/>
      <w:szCs w:val="24"/>
    </w:rPr>
  </w:style>
  <w:style w:type="character" w:customStyle="1" w:styleId="46">
    <w:name w:val="纯文本 字符"/>
    <w:basedOn w:val="30"/>
    <w:link w:val="15"/>
    <w:qFormat/>
    <w:uiPriority w:val="99"/>
    <w:rPr>
      <w:rFonts w:ascii="宋体" w:hAnsi="Courier New" w:eastAsia="宋体" w:cs="Times New Roman"/>
      <w:szCs w:val="20"/>
    </w:rPr>
  </w:style>
  <w:style w:type="character" w:customStyle="1" w:styleId="47">
    <w:name w:val="日期 字符"/>
    <w:basedOn w:val="30"/>
    <w:link w:val="16"/>
    <w:qFormat/>
    <w:uiPriority w:val="0"/>
    <w:rPr>
      <w:rFonts w:ascii="Times New Roman" w:hAnsi="Times New Roman" w:eastAsia="宋体" w:cs="Times New Roman"/>
      <w:szCs w:val="24"/>
    </w:rPr>
  </w:style>
  <w:style w:type="character" w:customStyle="1" w:styleId="48">
    <w:name w:val="正文文本缩进 2 字符"/>
    <w:basedOn w:val="30"/>
    <w:link w:val="17"/>
    <w:qFormat/>
    <w:uiPriority w:val="0"/>
    <w:rPr>
      <w:rFonts w:ascii="Times New Roman" w:hAnsi="Times New Roman" w:eastAsia="宋体" w:cs="Times New Roman"/>
      <w:szCs w:val="24"/>
    </w:rPr>
  </w:style>
  <w:style w:type="character" w:customStyle="1" w:styleId="49">
    <w:name w:val="批注框文本 字符"/>
    <w:basedOn w:val="30"/>
    <w:link w:val="18"/>
    <w:qFormat/>
    <w:uiPriority w:val="0"/>
    <w:rPr>
      <w:rFonts w:ascii="Times New Roman" w:hAnsi="Times New Roman" w:eastAsia="宋体" w:cs="Times New Roman"/>
      <w:sz w:val="18"/>
      <w:szCs w:val="18"/>
    </w:rPr>
  </w:style>
  <w:style w:type="character" w:customStyle="1" w:styleId="50">
    <w:name w:val="页脚 字符"/>
    <w:basedOn w:val="30"/>
    <w:link w:val="19"/>
    <w:qFormat/>
    <w:uiPriority w:val="99"/>
    <w:rPr>
      <w:sz w:val="18"/>
      <w:szCs w:val="18"/>
    </w:rPr>
  </w:style>
  <w:style w:type="character" w:customStyle="1" w:styleId="51">
    <w:name w:val="页眉 字符"/>
    <w:basedOn w:val="30"/>
    <w:link w:val="20"/>
    <w:qFormat/>
    <w:uiPriority w:val="99"/>
    <w:rPr>
      <w:sz w:val="18"/>
      <w:szCs w:val="18"/>
    </w:rPr>
  </w:style>
  <w:style w:type="character" w:customStyle="1" w:styleId="52">
    <w:name w:val="正文文本 2 字符"/>
    <w:basedOn w:val="30"/>
    <w:link w:val="22"/>
    <w:qFormat/>
    <w:uiPriority w:val="0"/>
    <w:rPr>
      <w:rFonts w:ascii="Times New Roman" w:hAnsi="Times New Roman" w:eastAsia="宋体" w:cs="Times New Roman"/>
      <w:szCs w:val="24"/>
    </w:rPr>
  </w:style>
  <w:style w:type="character" w:customStyle="1" w:styleId="53">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4">
    <w:name w:val="批注主题 字符"/>
    <w:basedOn w:val="42"/>
    <w:link w:val="25"/>
    <w:semiHidden/>
    <w:qFormat/>
    <w:uiPriority w:val="0"/>
    <w:rPr>
      <w:rFonts w:ascii="Times New Roman" w:hAnsi="Times New Roman" w:eastAsia="宋体" w:cs="Times New Roman"/>
      <w:b/>
      <w:bCs/>
      <w:szCs w:val="24"/>
    </w:rPr>
  </w:style>
  <w:style w:type="character" w:customStyle="1" w:styleId="55">
    <w:name w:val="正文文本首行缩进 字符"/>
    <w:basedOn w:val="44"/>
    <w:link w:val="26"/>
    <w:qFormat/>
    <w:uiPriority w:val="0"/>
    <w:rPr>
      <w:rFonts w:ascii="Times New Roman" w:hAnsi="Times New Roman" w:eastAsia="宋体" w:cs="Times New Roman"/>
      <w:spacing w:val="-13"/>
      <w:kern w:val="2"/>
      <w:sz w:val="24"/>
      <w:szCs w:val="24"/>
    </w:rPr>
  </w:style>
  <w:style w:type="character" w:customStyle="1" w:styleId="56">
    <w:name w:val="正文文本首行缩进 2 字符"/>
    <w:basedOn w:val="45"/>
    <w:link w:val="27"/>
    <w:qFormat/>
    <w:uiPriority w:val="99"/>
    <w:rPr>
      <w:rFonts w:ascii="仿宋_GB2312" w:hAnsi="华文楷体" w:eastAsia="仿宋_GB2312" w:cs="Times New Roman"/>
      <w:sz w:val="32"/>
      <w:szCs w:val="24"/>
    </w:rPr>
  </w:style>
  <w:style w:type="paragraph" w:customStyle="1" w:styleId="57">
    <w:name w:val="BodyText1I"/>
    <w:basedOn w:val="58"/>
    <w:autoRedefine/>
    <w:qFormat/>
    <w:uiPriority w:val="99"/>
    <w:pPr>
      <w:ind w:firstLine="420" w:firstLineChars="100"/>
    </w:pPr>
  </w:style>
  <w:style w:type="paragraph" w:customStyle="1" w:styleId="58">
    <w:name w:val="BodyText"/>
    <w:basedOn w:val="1"/>
    <w:autoRedefine/>
    <w:qFormat/>
    <w:uiPriority w:val="99"/>
    <w:pPr>
      <w:spacing w:after="120"/>
    </w:pPr>
    <w:rPr>
      <w:rFonts w:ascii="Times New Roman" w:hAnsi="Times New Roman" w:eastAsia="宋体" w:cs="Times New Roman"/>
      <w:szCs w:val="24"/>
    </w:rPr>
  </w:style>
  <w:style w:type="paragraph" w:customStyle="1" w:styleId="59">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60">
    <w:name w:val="font231"/>
    <w:autoRedefine/>
    <w:qFormat/>
    <w:uiPriority w:val="0"/>
    <w:rPr>
      <w:rFonts w:hint="eastAsia" w:ascii="宋体" w:hAnsi="宋体" w:eastAsia="宋体" w:cs="宋体"/>
      <w:color w:val="000000"/>
      <w:sz w:val="22"/>
      <w:szCs w:val="22"/>
      <w:u w:val="none"/>
    </w:rPr>
  </w:style>
  <w:style w:type="character" w:customStyle="1" w:styleId="61">
    <w:name w:val="font11"/>
    <w:autoRedefine/>
    <w:qFormat/>
    <w:uiPriority w:val="0"/>
    <w:rPr>
      <w:rFonts w:hint="default" w:ascii="Times New Roman" w:hAnsi="Times New Roman" w:cs="Times New Roman"/>
      <w:color w:val="000000"/>
      <w:sz w:val="18"/>
      <w:szCs w:val="18"/>
      <w:u w:val="none"/>
    </w:rPr>
  </w:style>
  <w:style w:type="character" w:customStyle="1" w:styleId="62">
    <w:name w:val="font191"/>
    <w:autoRedefine/>
    <w:qFormat/>
    <w:uiPriority w:val="0"/>
    <w:rPr>
      <w:rFonts w:hint="default" w:ascii="Calibri" w:hAnsi="Calibri" w:cs="Calibri"/>
      <w:color w:val="000000"/>
      <w:sz w:val="22"/>
      <w:szCs w:val="22"/>
      <w:u w:val="none"/>
    </w:rPr>
  </w:style>
  <w:style w:type="character" w:customStyle="1" w:styleId="63">
    <w:name w:val="font151"/>
    <w:autoRedefine/>
    <w:qFormat/>
    <w:uiPriority w:val="0"/>
    <w:rPr>
      <w:rFonts w:hint="default" w:ascii="Calibri" w:hAnsi="Calibri" w:cs="Calibri"/>
      <w:color w:val="000000"/>
      <w:sz w:val="22"/>
      <w:szCs w:val="22"/>
      <w:u w:val="none"/>
    </w:rPr>
  </w:style>
  <w:style w:type="character" w:customStyle="1" w:styleId="64">
    <w:name w:val="font221"/>
    <w:autoRedefine/>
    <w:qFormat/>
    <w:uiPriority w:val="0"/>
    <w:rPr>
      <w:rFonts w:hint="eastAsia" w:ascii="宋体" w:hAnsi="宋体" w:eastAsia="宋体" w:cs="宋体"/>
      <w:color w:val="000000"/>
      <w:sz w:val="20"/>
      <w:szCs w:val="20"/>
      <w:u w:val="none"/>
    </w:rPr>
  </w:style>
  <w:style w:type="character" w:customStyle="1" w:styleId="65">
    <w:name w:val="font61"/>
    <w:autoRedefine/>
    <w:qFormat/>
    <w:uiPriority w:val="0"/>
    <w:rPr>
      <w:rFonts w:hint="eastAsia" w:ascii="宋体" w:hAnsi="宋体" w:eastAsia="宋体" w:cs="宋体"/>
      <w:color w:val="FF0000"/>
      <w:sz w:val="22"/>
      <w:szCs w:val="22"/>
      <w:u w:val="none"/>
    </w:rPr>
  </w:style>
  <w:style w:type="character" w:customStyle="1" w:styleId="66">
    <w:name w:val="font31"/>
    <w:autoRedefine/>
    <w:qFormat/>
    <w:uiPriority w:val="0"/>
    <w:rPr>
      <w:rFonts w:hint="eastAsia" w:ascii="宋体" w:hAnsi="宋体" w:eastAsia="宋体" w:cs="宋体"/>
      <w:color w:val="000000"/>
      <w:sz w:val="18"/>
      <w:szCs w:val="18"/>
      <w:u w:val="none"/>
    </w:rPr>
  </w:style>
  <w:style w:type="character" w:customStyle="1" w:styleId="67">
    <w:name w:val="访问过的超链接1"/>
    <w:autoRedefine/>
    <w:qFormat/>
    <w:uiPriority w:val="0"/>
    <w:rPr>
      <w:color w:val="333333"/>
      <w:u w:val="none"/>
    </w:rPr>
  </w:style>
  <w:style w:type="character" w:customStyle="1" w:styleId="68">
    <w:name w:val="font01"/>
    <w:autoRedefine/>
    <w:qFormat/>
    <w:uiPriority w:val="0"/>
    <w:rPr>
      <w:rFonts w:hint="eastAsia" w:ascii="宋体" w:hAnsi="宋体" w:eastAsia="宋体" w:cs="宋体"/>
      <w:color w:val="000000"/>
      <w:sz w:val="22"/>
      <w:szCs w:val="22"/>
      <w:u w:val="none"/>
    </w:rPr>
  </w:style>
  <w:style w:type="character" w:customStyle="1" w:styleId="69">
    <w:name w:val="font21"/>
    <w:autoRedefine/>
    <w:qFormat/>
    <w:uiPriority w:val="0"/>
    <w:rPr>
      <w:rFonts w:hint="default" w:ascii="Times New Roman" w:hAnsi="Times New Roman" w:cs="Times New Roman"/>
      <w:color w:val="000000"/>
      <w:sz w:val="18"/>
      <w:szCs w:val="18"/>
      <w:u w:val="none"/>
    </w:rPr>
  </w:style>
  <w:style w:type="paragraph" w:customStyle="1" w:styleId="70">
    <w:name w:val="p0"/>
    <w:basedOn w:val="1"/>
    <w:autoRedefine/>
    <w:qFormat/>
    <w:uiPriority w:val="0"/>
    <w:pPr>
      <w:widowControl/>
    </w:pPr>
    <w:rPr>
      <w:rFonts w:ascii="Calibri" w:hAnsi="Calibri" w:eastAsia="宋体" w:cs="宋体"/>
      <w:kern w:val="0"/>
      <w:szCs w:val="21"/>
    </w:rPr>
  </w:style>
  <w:style w:type="paragraph" w:customStyle="1" w:styleId="71">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2">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3">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4">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5">
    <w:name w:val="Char Char Char Char Char Char Char1 Char"/>
    <w:basedOn w:val="1"/>
    <w:autoRedefine/>
    <w:qFormat/>
    <w:uiPriority w:val="0"/>
    <w:rPr>
      <w:rFonts w:ascii="Tahoma" w:hAnsi="Tahoma" w:eastAsia="宋体" w:cs="Times New Roman"/>
      <w:sz w:val="24"/>
      <w:szCs w:val="20"/>
    </w:rPr>
  </w:style>
  <w:style w:type="paragraph" w:styleId="76">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7">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8">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9">
    <w:name w:val="generalinfo-address-text"/>
    <w:basedOn w:val="30"/>
    <w:autoRedefine/>
    <w:qFormat/>
    <w:uiPriority w:val="0"/>
  </w:style>
  <w:style w:type="character" w:customStyle="1" w:styleId="80">
    <w:name w:val="NormalCharacter"/>
    <w:autoRedefine/>
    <w:qFormat/>
    <w:uiPriority w:val="0"/>
  </w:style>
  <w:style w:type="paragraph" w:customStyle="1" w:styleId="81">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2">
    <w:name w:val="contentlabel"/>
    <w:autoRedefine/>
    <w:qFormat/>
    <w:uiPriority w:val="0"/>
  </w:style>
  <w:style w:type="paragraph" w:customStyle="1" w:styleId="83">
    <w:name w:val="Body Text First Indent1"/>
    <w:basedOn w:val="11"/>
    <w:qFormat/>
    <w:uiPriority w:val="0"/>
    <w:pPr>
      <w:autoSpaceDE w:val="0"/>
      <w:autoSpaceDN w:val="0"/>
      <w:ind w:firstLine="420" w:firstLineChars="100"/>
      <w:jc w:val="left"/>
    </w:pPr>
    <w:rPr>
      <w:rFonts w:hAnsi="等线" w:eastAsia="等线" w:cs="宋体"/>
      <w:kern w:val="0"/>
      <w:lang w:val="zh-CN"/>
    </w:rPr>
  </w:style>
  <w:style w:type="paragraph" w:customStyle="1" w:styleId="84">
    <w:name w:val="D&amp;L"/>
    <w:basedOn w:val="20"/>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5">
    <w:name w:val="icon_gys"/>
    <w:basedOn w:val="30"/>
    <w:qFormat/>
    <w:uiPriority w:val="0"/>
    <w:rPr>
      <w:sz w:val="21"/>
      <w:szCs w:val="21"/>
    </w:rPr>
  </w:style>
  <w:style w:type="character" w:customStyle="1" w:styleId="86">
    <w:name w:val="first-child"/>
    <w:basedOn w:val="30"/>
    <w:qFormat/>
    <w:uiPriority w:val="0"/>
    <w:rPr>
      <w:color w:val="1F3149"/>
      <w:sz w:val="24"/>
      <w:szCs w:val="24"/>
    </w:rPr>
  </w:style>
  <w:style w:type="character" w:customStyle="1" w:styleId="87">
    <w:name w:val="first-child1"/>
    <w:basedOn w:val="30"/>
    <w:qFormat/>
    <w:uiPriority w:val="0"/>
    <w:rPr>
      <w:color w:val="1F3149"/>
      <w:sz w:val="24"/>
      <w:szCs w:val="24"/>
    </w:rPr>
  </w:style>
  <w:style w:type="character" w:customStyle="1" w:styleId="88">
    <w:name w:val="xiadan"/>
    <w:basedOn w:val="30"/>
    <w:qFormat/>
    <w:uiPriority w:val="0"/>
    <w:rPr>
      <w:shd w:val="clear" w:color="auto" w:fill="E4393C"/>
    </w:rPr>
  </w:style>
  <w:style w:type="character" w:customStyle="1" w:styleId="89">
    <w:name w:val="fr"/>
    <w:basedOn w:val="30"/>
    <w:qFormat/>
    <w:uiPriority w:val="0"/>
  </w:style>
  <w:style w:type="character" w:customStyle="1" w:styleId="90">
    <w:name w:val="icon_ds"/>
    <w:basedOn w:val="30"/>
    <w:autoRedefine/>
    <w:qFormat/>
    <w:uiPriority w:val="0"/>
  </w:style>
  <w:style w:type="paragraph" w:customStyle="1" w:styleId="91">
    <w:name w:val="样式 标题 3 + (中文) 黑体 小四 非加粗 段前: 7.8 磅 段后: 0 磅 行距: 固定值 20 磅"/>
    <w:basedOn w:val="6"/>
    <w:qFormat/>
    <w:uiPriority w:val="0"/>
    <w:pPr>
      <w:spacing w:before="0" w:after="0" w:line="400" w:lineRule="exact"/>
    </w:pPr>
    <w:rPr>
      <w:rFonts w:ascii="Calibri" w:hAnsi="Calibri" w:eastAsia="黑体" w:cs="宋体"/>
      <w:b w:val="0"/>
      <w:bCs w:val="0"/>
      <w:sz w:val="24"/>
      <w:szCs w:val="20"/>
    </w:rPr>
  </w:style>
  <w:style w:type="paragraph" w:customStyle="1" w:styleId="92">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3">
    <w:name w:val="fontstyle01"/>
    <w:basedOn w:val="30"/>
    <w:qFormat/>
    <w:uiPriority w:val="0"/>
    <w:rPr>
      <w:rFonts w:hint="eastAsia" w:ascii="宋体" w:hAnsi="宋体" w:eastAsia="宋体"/>
      <w:color w:val="000000"/>
      <w:sz w:val="22"/>
      <w:szCs w:val="22"/>
    </w:rPr>
  </w:style>
  <w:style w:type="paragraph" w:customStyle="1" w:styleId="94">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5">
    <w:name w:val="qowt-font3"/>
    <w:basedOn w:val="30"/>
    <w:qFormat/>
    <w:uiPriority w:val="0"/>
  </w:style>
  <w:style w:type="paragraph" w:customStyle="1" w:styleId="96">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7">
    <w:name w:val="qowt-font2"/>
    <w:basedOn w:val="30"/>
    <w:qFormat/>
    <w:uiPriority w:val="0"/>
  </w:style>
  <w:style w:type="paragraph" w:customStyle="1" w:styleId="98">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9">
    <w:name w:val="fontstyle11"/>
    <w:basedOn w:val="30"/>
    <w:qFormat/>
    <w:uiPriority w:val="0"/>
    <w:rPr>
      <w:rFonts w:hint="eastAsia" w:ascii="仿宋" w:hAnsi="仿宋" w:eastAsia="仿宋"/>
      <w:color w:val="000000"/>
      <w:sz w:val="18"/>
      <w:szCs w:val="18"/>
    </w:rPr>
  </w:style>
  <w:style w:type="table" w:customStyle="1" w:styleId="100">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
    <w:name w:val="未处理的提及1"/>
    <w:basedOn w:val="3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48</Pages>
  <Words>14382</Words>
  <Characters>15431</Characters>
  <Lines>942</Lines>
  <Paragraphs>886</Paragraphs>
  <TotalTime>4</TotalTime>
  <ScaleCrop>false</ScaleCrop>
  <LinksUpToDate>false</LinksUpToDate>
  <CharactersWithSpaces>15747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2026-04-23T13:24:00Z</dcterms:created>
  <dc:creator>NTKO</dc:creator>
  <cp:lastModifiedBy>user</cp:lastModifiedBy>
  <cp:lastPrinted>2024-07-04T01:55:00Z</cp:lastPrinted>
  <dcterms:modified xsi:type="dcterms:W3CDTF">2026-06-29T04:25:17Z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B43D718C87C046D18D6E9ABA9FA9B4F1_12</vt:lpwstr>
  </property>
  <property fmtid="{D5CDD505-2E9C-101B-9397-08002B2CF9AE}" pid="4" name="KSOTemplateDocerSaveRecord">
    <vt:lpwstr>eyJoZGlkIjoiMGI2ZDFmZmVjNjhiYmI3Nzg5YTgxNzM4YzkzMWZjMzEiLCJ1c2VySWQiOiIxMDQyNjE2NTI1In0=</vt:lpwstr>
  </property>
</Properties>
</file>