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0013D">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ABC60C4">
      <w:pPr>
        <w:tabs>
          <w:tab w:val="left" w:pos="315"/>
          <w:tab w:val="left" w:pos="8820"/>
        </w:tabs>
        <w:spacing w:line="500" w:lineRule="auto"/>
        <w:ind w:right="267"/>
        <w:jc w:val="center"/>
        <w:rPr>
          <w:rFonts w:hint="eastAsia" w:ascii="仿宋_GB2312" w:hAnsi="仿宋_GB2312" w:eastAsia="仿宋_GB2312" w:cs="仿宋_GB2312"/>
          <w:b/>
          <w:sz w:val="48"/>
        </w:rPr>
      </w:pPr>
    </w:p>
    <w:p w14:paraId="07D936B8">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314D975">
      <w:pPr>
        <w:tabs>
          <w:tab w:val="left" w:pos="315"/>
          <w:tab w:val="left" w:pos="8820"/>
        </w:tabs>
        <w:spacing w:line="500" w:lineRule="auto"/>
        <w:ind w:right="267"/>
        <w:jc w:val="center"/>
        <w:rPr>
          <w:rFonts w:hint="eastAsia" w:ascii="仿宋_GB2312" w:hAnsi="仿宋_GB2312" w:eastAsia="仿宋_GB2312" w:cs="仿宋_GB2312"/>
          <w:sz w:val="44"/>
        </w:rPr>
      </w:pPr>
    </w:p>
    <w:p w14:paraId="41E72237">
      <w:pPr>
        <w:tabs>
          <w:tab w:val="left" w:pos="315"/>
          <w:tab w:val="left" w:pos="8820"/>
        </w:tabs>
        <w:ind w:right="267"/>
        <w:rPr>
          <w:rFonts w:hint="eastAsia" w:ascii="仿宋_GB2312" w:hAnsi="仿宋_GB2312" w:eastAsia="仿宋_GB2312" w:cs="仿宋_GB2312"/>
          <w:sz w:val="44"/>
        </w:rPr>
      </w:pPr>
    </w:p>
    <w:p w14:paraId="5B18611C">
      <w:pPr>
        <w:tabs>
          <w:tab w:val="left" w:pos="315"/>
          <w:tab w:val="left" w:pos="8820"/>
        </w:tabs>
        <w:spacing w:line="500" w:lineRule="auto"/>
        <w:ind w:right="267"/>
        <w:rPr>
          <w:rFonts w:hint="eastAsia" w:ascii="仿宋_GB2312" w:hAnsi="仿宋_GB2312" w:eastAsia="仿宋_GB2312" w:cs="仿宋_GB2312"/>
          <w:b/>
          <w:sz w:val="36"/>
        </w:rPr>
      </w:pPr>
    </w:p>
    <w:p w14:paraId="515253CD">
      <w:pPr>
        <w:tabs>
          <w:tab w:val="left" w:pos="315"/>
          <w:tab w:val="left" w:pos="8820"/>
        </w:tabs>
        <w:spacing w:line="500" w:lineRule="auto"/>
        <w:ind w:right="267"/>
        <w:rPr>
          <w:rFonts w:hint="eastAsia" w:ascii="仿宋_GB2312" w:hAnsi="仿宋_GB2312" w:eastAsia="仿宋_GB2312" w:cs="仿宋_GB2312"/>
          <w:b/>
          <w:sz w:val="36"/>
        </w:rPr>
      </w:pPr>
    </w:p>
    <w:p w14:paraId="5E65B723">
      <w:pPr>
        <w:tabs>
          <w:tab w:val="left" w:pos="315"/>
          <w:tab w:val="left" w:pos="8820"/>
        </w:tabs>
        <w:spacing w:line="500" w:lineRule="auto"/>
        <w:ind w:right="267"/>
        <w:jc w:val="center"/>
        <w:rPr>
          <w:rFonts w:hint="eastAsia" w:ascii="宋体" w:hAnsi="宋体" w:eastAsia="宋体" w:cs="宋体"/>
          <w:sz w:val="32"/>
        </w:rPr>
      </w:pPr>
    </w:p>
    <w:p w14:paraId="7F2FA77B">
      <w:pPr>
        <w:tabs>
          <w:tab w:val="left" w:pos="315"/>
          <w:tab w:val="left" w:pos="8820"/>
        </w:tabs>
        <w:spacing w:line="600" w:lineRule="auto"/>
        <w:ind w:right="267"/>
        <w:jc w:val="left"/>
        <w:rPr>
          <w:rFonts w:hint="eastAsia" w:ascii="宋体" w:hAnsi="宋体" w:eastAsia="宋体" w:cs="宋体"/>
          <w:b/>
          <w:sz w:val="28"/>
          <w:szCs w:val="21"/>
        </w:rPr>
      </w:pPr>
    </w:p>
    <w:p w14:paraId="62391DDB">
      <w:pPr>
        <w:tabs>
          <w:tab w:val="left" w:pos="315"/>
          <w:tab w:val="left" w:pos="8820"/>
        </w:tabs>
        <w:spacing w:line="600" w:lineRule="auto"/>
        <w:ind w:right="267"/>
        <w:jc w:val="left"/>
        <w:rPr>
          <w:rFonts w:hint="eastAsia" w:ascii="宋体" w:hAnsi="宋体" w:eastAsia="宋体" w:cs="宋体"/>
          <w:b/>
          <w:sz w:val="28"/>
          <w:szCs w:val="21"/>
        </w:rPr>
      </w:pPr>
    </w:p>
    <w:p w14:paraId="443B4448">
      <w:pPr>
        <w:tabs>
          <w:tab w:val="left" w:pos="315"/>
          <w:tab w:val="left" w:pos="8820"/>
        </w:tabs>
        <w:spacing w:line="600" w:lineRule="auto"/>
        <w:ind w:right="267"/>
        <w:jc w:val="left"/>
        <w:rPr>
          <w:rFonts w:hint="eastAsia" w:ascii="宋体" w:hAnsi="宋体" w:eastAsia="宋体" w:cs="宋体"/>
          <w:b/>
          <w:sz w:val="28"/>
          <w:szCs w:val="21"/>
        </w:rPr>
      </w:pPr>
    </w:p>
    <w:p w14:paraId="30B76350">
      <w:pPr>
        <w:tabs>
          <w:tab w:val="left" w:pos="315"/>
          <w:tab w:val="left" w:pos="8820"/>
        </w:tabs>
        <w:spacing w:line="600" w:lineRule="auto"/>
        <w:ind w:left="1400" w:right="267" w:hanging="1400" w:hangingChars="500"/>
        <w:jc w:val="left"/>
        <w:rPr>
          <w:rFonts w:hint="eastAsia" w:ascii="宋体" w:hAnsi="宋体" w:eastAsia="宋体" w:cs="宋体"/>
          <w:bCs/>
          <w:sz w:val="28"/>
          <w:szCs w:val="21"/>
        </w:rPr>
      </w:pPr>
      <w:r>
        <w:rPr>
          <w:rFonts w:hint="eastAsia" w:ascii="宋体" w:hAnsi="宋体" w:eastAsia="宋体" w:cs="宋体"/>
          <w:bCs/>
          <w:sz w:val="28"/>
          <w:szCs w:val="21"/>
        </w:rPr>
        <w:t>项目名称：周口市淮阳区农业农村局2026年葛店乡冷库提升及配套设备采购项目</w:t>
      </w:r>
    </w:p>
    <w:p w14:paraId="0669AFC9">
      <w:pPr>
        <w:spacing w:line="360" w:lineRule="auto"/>
        <w:rPr>
          <w:rFonts w:hint="default" w:ascii="宋体" w:hAnsi="Times New Roman" w:eastAsia="宋体" w:cs="Times New Roman"/>
          <w:bCs/>
          <w:kern w:val="2"/>
          <w:sz w:val="30"/>
          <w:szCs w:val="24"/>
          <w:u w:val="single"/>
          <w:lang w:val="en-US" w:eastAsia="zh-CN"/>
        </w:rPr>
      </w:pPr>
      <w:r>
        <w:rPr>
          <w:rFonts w:hint="eastAsia" w:ascii="宋体" w:hAnsi="宋体" w:eastAsia="宋体" w:cs="宋体"/>
          <w:bCs/>
          <w:sz w:val="28"/>
          <w:szCs w:val="21"/>
        </w:rPr>
        <w:t>项目编号：淮财磋商采购-2026-16</w:t>
      </w:r>
    </w:p>
    <w:p w14:paraId="1F895C95">
      <w:pPr>
        <w:tabs>
          <w:tab w:val="left" w:pos="315"/>
          <w:tab w:val="left" w:pos="8820"/>
        </w:tabs>
        <w:spacing w:line="600" w:lineRule="auto"/>
        <w:ind w:right="267"/>
        <w:jc w:val="left"/>
        <w:rPr>
          <w:rFonts w:hint="eastAsia" w:ascii="宋体" w:hAnsi="宋体" w:eastAsia="宋体" w:cs="宋体"/>
          <w:bCs/>
          <w:sz w:val="28"/>
          <w:szCs w:val="21"/>
        </w:rPr>
      </w:pPr>
    </w:p>
    <w:p w14:paraId="17D28DCD">
      <w:pPr>
        <w:spacing w:after="120"/>
        <w:jc w:val="center"/>
        <w:rPr>
          <w:rFonts w:hint="eastAsia" w:ascii="宋体" w:hAnsi="宋体" w:eastAsia="宋体" w:cs="宋体"/>
          <w:bCs/>
          <w:sz w:val="30"/>
          <w:szCs w:val="30"/>
        </w:rPr>
      </w:pPr>
    </w:p>
    <w:p w14:paraId="73B17A32">
      <w:pPr>
        <w:spacing w:after="120"/>
        <w:jc w:val="center"/>
        <w:rPr>
          <w:rFonts w:hint="default" w:ascii="宋体" w:hAnsi="宋体" w:eastAsia="宋体" w:cs="宋体"/>
          <w:bCs/>
          <w:sz w:val="30"/>
          <w:szCs w:val="30"/>
          <w:lang w:val="en-US" w:eastAsia="zh-CN"/>
        </w:rPr>
      </w:pPr>
      <w:r>
        <w:rPr>
          <w:rFonts w:hint="eastAsia" w:ascii="宋体" w:hAnsi="宋体" w:eastAsia="宋体" w:cs="宋体"/>
          <w:bCs/>
          <w:sz w:val="30"/>
          <w:szCs w:val="30"/>
        </w:rPr>
        <w:t>2026</w:t>
      </w:r>
      <w:r>
        <w:rPr>
          <w:rFonts w:ascii="宋体" w:hAnsi="宋体" w:eastAsia="宋体" w:cs="宋体"/>
          <w:bCs/>
          <w:sz w:val="30"/>
          <w:szCs w:val="30"/>
        </w:rPr>
        <w:t>年</w:t>
      </w:r>
      <w:r>
        <w:rPr>
          <w:rFonts w:hint="eastAsia" w:ascii="宋体" w:hAnsi="宋体" w:eastAsia="宋体" w:cs="宋体"/>
          <w:bCs/>
          <w:sz w:val="30"/>
          <w:szCs w:val="30"/>
          <w:lang w:val="en-US" w:eastAsia="zh-CN"/>
        </w:rPr>
        <w:t>7</w:t>
      </w:r>
      <w:r>
        <w:rPr>
          <w:rFonts w:ascii="宋体" w:hAnsi="宋体" w:eastAsia="宋体" w:cs="宋体"/>
          <w:bCs/>
          <w:sz w:val="30"/>
          <w:szCs w:val="30"/>
        </w:rPr>
        <w:t>月</w:t>
      </w:r>
      <w:r>
        <w:rPr>
          <w:rFonts w:hint="eastAsia" w:ascii="宋体" w:hAnsi="宋体" w:eastAsia="宋体" w:cs="宋体"/>
          <w:bCs/>
          <w:sz w:val="30"/>
          <w:szCs w:val="30"/>
          <w:lang w:val="en-US" w:eastAsia="zh-CN"/>
        </w:rPr>
        <w:t>6日</w:t>
      </w:r>
    </w:p>
    <w:p w14:paraId="7AA9C799">
      <w:pPr>
        <w:spacing w:after="120"/>
        <w:jc w:val="center"/>
        <w:rPr>
          <w:rFonts w:hint="eastAsia" w:ascii="宋体" w:hAnsi="宋体" w:eastAsia="宋体" w:cs="宋体"/>
          <w:b/>
          <w:sz w:val="32"/>
        </w:rPr>
      </w:pPr>
    </w:p>
    <w:p w14:paraId="5E5B271A">
      <w:pPr>
        <w:spacing w:line="560" w:lineRule="auto"/>
        <w:jc w:val="center"/>
        <w:rPr>
          <w:rFonts w:hint="eastAsia" w:ascii="宋体" w:hAnsi="宋体" w:eastAsia="宋体" w:cs="宋体"/>
          <w:b/>
          <w:sz w:val="32"/>
        </w:rPr>
      </w:pPr>
      <w:r>
        <w:rPr>
          <w:rFonts w:ascii="宋体" w:hAnsi="宋体" w:eastAsia="宋体" w:cs="宋体"/>
          <w:b/>
          <w:sz w:val="32"/>
        </w:rPr>
        <w:t>目     录</w:t>
      </w:r>
    </w:p>
    <w:p w14:paraId="69F7E749">
      <w:pPr>
        <w:rPr>
          <w:rFonts w:hint="eastAsia" w:ascii="宋体" w:hAnsi="宋体" w:eastAsia="宋体" w:cs="宋体"/>
          <w:b/>
          <w:sz w:val="32"/>
        </w:rPr>
      </w:pPr>
    </w:p>
    <w:p w14:paraId="6670C95D">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0FE9D991">
      <w:pPr>
        <w:spacing w:line="800" w:lineRule="auto"/>
        <w:rPr>
          <w:rFonts w:hint="eastAsia" w:ascii="宋体" w:hAnsi="宋体" w:eastAsia="宋体" w:cs="宋体"/>
          <w:b/>
          <w:sz w:val="32"/>
        </w:rPr>
      </w:pPr>
      <w:r>
        <w:rPr>
          <w:rFonts w:ascii="宋体" w:hAnsi="宋体" w:eastAsia="宋体" w:cs="宋体"/>
          <w:b/>
          <w:sz w:val="32"/>
        </w:rPr>
        <w:t>第二章  供应商须知 ...............................6</w:t>
      </w:r>
    </w:p>
    <w:p w14:paraId="194C4EEB">
      <w:pPr>
        <w:spacing w:line="800" w:lineRule="auto"/>
        <w:rPr>
          <w:rFonts w:hint="eastAsia" w:ascii="宋体" w:hAnsi="宋体" w:eastAsia="宋体" w:cs="宋体"/>
          <w:b/>
          <w:sz w:val="32"/>
          <w:lang w:eastAsia="zh-CN"/>
        </w:rPr>
      </w:pPr>
      <w:r>
        <w:rPr>
          <w:rFonts w:ascii="宋体" w:hAnsi="宋体" w:eastAsia="宋体" w:cs="宋体"/>
          <w:b/>
          <w:sz w:val="32"/>
        </w:rPr>
        <w:t>第三章  采购需求.................................2</w:t>
      </w:r>
      <w:r>
        <w:rPr>
          <w:rFonts w:hint="eastAsia" w:ascii="宋体" w:hAnsi="宋体" w:eastAsia="宋体" w:cs="宋体"/>
          <w:b/>
          <w:sz w:val="32"/>
          <w:lang w:val="en-US" w:eastAsia="zh-CN"/>
        </w:rPr>
        <w:t>2</w:t>
      </w:r>
    </w:p>
    <w:p w14:paraId="7E910253">
      <w:pPr>
        <w:spacing w:line="800" w:lineRule="auto"/>
        <w:rPr>
          <w:rFonts w:hint="default" w:ascii="宋体" w:hAnsi="宋体" w:eastAsia="宋体" w:cs="宋体"/>
          <w:b/>
          <w:sz w:val="32"/>
          <w:lang w:val="en-US" w:eastAsia="zh-CN"/>
        </w:rPr>
      </w:pPr>
      <w:r>
        <w:rPr>
          <w:rFonts w:ascii="宋体" w:hAnsi="宋体" w:eastAsia="宋体" w:cs="宋体"/>
          <w:b/>
          <w:sz w:val="32"/>
        </w:rPr>
        <w:t>第四章  响应性文件内容及格式.....................2</w:t>
      </w:r>
      <w:r>
        <w:rPr>
          <w:rFonts w:hint="eastAsia" w:ascii="宋体" w:hAnsi="宋体" w:eastAsia="宋体" w:cs="宋体"/>
          <w:b/>
          <w:sz w:val="32"/>
          <w:lang w:val="en-US" w:eastAsia="zh-CN"/>
        </w:rPr>
        <w:t>4</w:t>
      </w:r>
      <w:r>
        <w:rPr>
          <w:rFonts w:ascii="宋体" w:hAnsi="宋体" w:eastAsia="宋体" w:cs="宋体"/>
          <w:b/>
          <w:sz w:val="32"/>
        </w:rPr>
        <w:t>第五章  合同主要条款 合同签订指引、供应商履约验收指引...............................................</w:t>
      </w:r>
      <w:r>
        <w:rPr>
          <w:rFonts w:hint="eastAsia" w:ascii="宋体" w:hAnsi="宋体" w:eastAsia="宋体" w:cs="宋体"/>
          <w:b/>
          <w:sz w:val="32"/>
          <w:lang w:val="en-US" w:eastAsia="zh-CN"/>
        </w:rPr>
        <w:t>36</w:t>
      </w:r>
    </w:p>
    <w:p w14:paraId="1C133333">
      <w:pPr>
        <w:spacing w:line="800" w:lineRule="auto"/>
        <w:rPr>
          <w:rFonts w:hint="eastAsia" w:ascii="宋体" w:hAnsi="宋体" w:eastAsia="宋体" w:cs="宋体"/>
          <w:b/>
          <w:sz w:val="32"/>
        </w:rPr>
      </w:pPr>
    </w:p>
    <w:p w14:paraId="279FE78C">
      <w:pPr>
        <w:spacing w:line="800" w:lineRule="auto"/>
        <w:rPr>
          <w:rFonts w:hint="eastAsia" w:ascii="宋体" w:hAnsi="宋体" w:eastAsia="宋体" w:cs="宋体"/>
          <w:b/>
          <w:sz w:val="32"/>
        </w:rPr>
      </w:pPr>
    </w:p>
    <w:p w14:paraId="3C82AC4B">
      <w:pPr>
        <w:spacing w:line="800" w:lineRule="auto"/>
        <w:rPr>
          <w:rFonts w:hint="eastAsia" w:ascii="宋体" w:hAnsi="宋体" w:eastAsia="宋体" w:cs="宋体"/>
          <w:b/>
          <w:sz w:val="32"/>
        </w:rPr>
      </w:pPr>
    </w:p>
    <w:p w14:paraId="7C188931">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545415BC">
      <w:pPr>
        <w:ind w:firstLine="420"/>
        <w:jc w:val="left"/>
        <w:rPr>
          <w:rFonts w:ascii="Times New Roman" w:hAnsi="Times New Roman" w:eastAsia="Times New Roman" w:cs="Times New Roman"/>
          <w:sz w:val="22"/>
        </w:rPr>
      </w:pPr>
    </w:p>
    <w:p w14:paraId="38D2ADBB">
      <w:pPr>
        <w:pStyle w:val="6"/>
        <w:ind w:right="-21" w:firstLine="540"/>
      </w:pPr>
    </w:p>
    <w:p w14:paraId="055FB003">
      <w:pPr>
        <w:jc w:val="left"/>
        <w:rPr>
          <w:rFonts w:hint="eastAsia" w:ascii="仿宋_GB2312" w:hAnsi="仿宋_GB2312" w:eastAsia="仿宋_GB2312" w:cs="仿宋_GB2312"/>
          <w:b/>
          <w:sz w:val="32"/>
        </w:rPr>
      </w:pPr>
    </w:p>
    <w:p w14:paraId="42F004BC">
      <w:pPr>
        <w:jc w:val="center"/>
        <w:rPr>
          <w:rFonts w:hint="eastAsia" w:ascii="宋体" w:hAnsi="宋体" w:eastAsia="宋体" w:cs="宋体"/>
          <w:b/>
          <w:sz w:val="32"/>
        </w:rPr>
      </w:pPr>
    </w:p>
    <w:p w14:paraId="0CF26921">
      <w:pPr>
        <w:jc w:val="center"/>
        <w:rPr>
          <w:rFonts w:hint="eastAsia" w:ascii="宋体" w:hAnsi="宋体" w:eastAsia="宋体" w:cs="宋体"/>
          <w:b/>
          <w:sz w:val="32"/>
        </w:rPr>
      </w:pPr>
      <w:r>
        <w:rPr>
          <w:rFonts w:ascii="宋体" w:hAnsi="宋体" w:eastAsia="宋体" w:cs="宋体"/>
          <w:b/>
          <w:sz w:val="32"/>
        </w:rPr>
        <w:t>第一章    竞争性磋商邀请函</w:t>
      </w:r>
    </w:p>
    <w:p w14:paraId="4AB7DFBE">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sz w:val="24"/>
        </w:rPr>
      </w:pPr>
      <w:r>
        <w:rPr>
          <w:rFonts w:ascii="宋体" w:hAnsi="宋体" w:eastAsia="宋体" w:cs="宋体"/>
          <w:sz w:val="24"/>
        </w:rPr>
        <w:t>项目概况</w:t>
      </w:r>
    </w:p>
    <w:p w14:paraId="0B0F642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4"/>
        </w:rPr>
      </w:pPr>
      <w:r>
        <w:rPr>
          <w:rFonts w:hint="eastAsia" w:ascii="宋体" w:hAnsi="宋体" w:eastAsia="宋体" w:cs="宋体"/>
          <w:sz w:val="24"/>
        </w:rPr>
        <w:t>周口市淮阳区农业农村局2026年葛店乡冷库提升及配套设备采购项目</w:t>
      </w:r>
      <w:r>
        <w:rPr>
          <w:rFonts w:ascii="宋体" w:hAnsi="宋体" w:eastAsia="宋体" w:cs="宋体"/>
          <w:sz w:val="24"/>
        </w:rPr>
        <w:t>的潜在供应商应在周口市公共资源交易中心网</w:t>
      </w:r>
      <w:r>
        <w:rPr>
          <w:rFonts w:hint="eastAsia" w:ascii="宋体" w:hAnsi="宋体" w:eastAsia="宋体" w:cs="宋体"/>
          <w:sz w:val="24"/>
          <w:lang w:eastAsia="zh-CN"/>
        </w:rPr>
        <w:t>（</w:t>
      </w:r>
      <w:r>
        <w:rPr>
          <w:rFonts w:hint="default" w:ascii="宋体" w:hAnsi="宋体" w:eastAsia="宋体" w:cs="宋体"/>
          <w:sz w:val="24"/>
          <w:lang w:eastAsia="zh-CN"/>
        </w:rPr>
        <w:t>http://jyzx.zhoukou.gov.cn/</w:t>
      </w:r>
      <w:r>
        <w:rPr>
          <w:rFonts w:hint="eastAsia" w:ascii="宋体" w:hAnsi="宋体" w:eastAsia="宋体" w:cs="宋体"/>
          <w:sz w:val="24"/>
          <w:lang w:eastAsia="zh-CN"/>
        </w:rPr>
        <w:t>）</w:t>
      </w:r>
      <w:r>
        <w:rPr>
          <w:rFonts w:ascii="宋体" w:hAnsi="宋体" w:eastAsia="宋体" w:cs="宋体"/>
          <w:sz w:val="24"/>
        </w:rPr>
        <w:t xml:space="preserve">获取采购文件，并于 </w:t>
      </w: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sz w:val="24"/>
          <w:lang w:val="en-US" w:eastAsia="zh-CN"/>
        </w:rPr>
        <w:t>7</w:t>
      </w:r>
      <w:r>
        <w:rPr>
          <w:rFonts w:ascii="宋体" w:hAnsi="宋体" w:eastAsia="宋体" w:cs="宋体"/>
          <w:sz w:val="24"/>
        </w:rPr>
        <w:t>月</w:t>
      </w:r>
      <w:r>
        <w:rPr>
          <w:rFonts w:hint="eastAsia" w:ascii="宋体" w:hAnsi="宋体" w:eastAsia="宋体" w:cs="宋体"/>
          <w:sz w:val="24"/>
          <w:lang w:val="en-US" w:eastAsia="zh-CN"/>
        </w:rPr>
        <w:t>17</w:t>
      </w:r>
      <w:r>
        <w:rPr>
          <w:rFonts w:ascii="宋体" w:hAnsi="宋体" w:eastAsia="宋体" w:cs="宋体"/>
          <w:sz w:val="24"/>
        </w:rPr>
        <w:t>日</w:t>
      </w:r>
      <w:r>
        <w:rPr>
          <w:rFonts w:hint="eastAsia" w:ascii="宋体" w:hAnsi="宋体" w:eastAsia="宋体" w:cs="宋体"/>
          <w:sz w:val="24"/>
        </w:rPr>
        <w:t>10</w:t>
      </w:r>
      <w:r>
        <w:rPr>
          <w:rFonts w:ascii="宋体" w:hAnsi="宋体" w:eastAsia="宋体" w:cs="宋体"/>
          <w:sz w:val="24"/>
        </w:rPr>
        <w:t>点</w:t>
      </w:r>
      <w:r>
        <w:rPr>
          <w:rFonts w:hint="eastAsia" w:ascii="宋体" w:hAnsi="宋体" w:eastAsia="宋体" w:cs="宋体"/>
          <w:sz w:val="24"/>
        </w:rPr>
        <w:t>00</w:t>
      </w:r>
      <w:r>
        <w:rPr>
          <w:rFonts w:ascii="宋体" w:hAnsi="宋体" w:eastAsia="宋体" w:cs="宋体"/>
          <w:sz w:val="24"/>
        </w:rPr>
        <w:t>分（北京时间）前提交响应文件。</w:t>
      </w:r>
    </w:p>
    <w:p w14:paraId="6882D841">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7EAF2182">
      <w:pPr>
        <w:spacing w:line="360" w:lineRule="auto"/>
        <w:ind w:firstLine="480"/>
        <w:rPr>
          <w:rFonts w:hint="default" w:ascii="宋体" w:hAnsi="宋体" w:eastAsia="宋体" w:cs="宋体"/>
          <w:sz w:val="24"/>
          <w:lang w:val="en-US" w:eastAsia="zh-CN"/>
        </w:rPr>
      </w:pPr>
      <w:r>
        <w:rPr>
          <w:rFonts w:ascii="宋体" w:hAnsi="宋体" w:eastAsia="宋体" w:cs="宋体"/>
          <w:sz w:val="24"/>
        </w:rPr>
        <w:t>项目编号</w:t>
      </w:r>
      <w:r>
        <w:rPr>
          <w:rFonts w:hint="eastAsia" w:ascii="宋体" w:hAnsi="宋体" w:eastAsia="宋体" w:cs="宋体"/>
          <w:sz w:val="24"/>
          <w:lang w:eastAsia="zh-CN"/>
        </w:rPr>
        <w:t>：</w:t>
      </w:r>
      <w:r>
        <w:rPr>
          <w:rFonts w:hint="eastAsia" w:ascii="宋体" w:hAnsi="宋体" w:eastAsia="宋体" w:cs="宋体"/>
          <w:sz w:val="24"/>
        </w:rPr>
        <w:t>淮财磋商采购-2026-16</w:t>
      </w:r>
    </w:p>
    <w:p w14:paraId="49A6AAE7">
      <w:pPr>
        <w:spacing w:line="360" w:lineRule="auto"/>
        <w:ind w:left="1679" w:leftChars="228" w:hanging="1200" w:hangingChars="500"/>
        <w:rPr>
          <w:rFonts w:hint="eastAsia" w:ascii="宋体" w:hAnsi="宋体" w:eastAsia="宋体" w:cs="宋体"/>
          <w:sz w:val="24"/>
        </w:rPr>
      </w:pPr>
      <w:r>
        <w:rPr>
          <w:rFonts w:hint="eastAsia" w:ascii="宋体" w:hAnsi="宋体" w:eastAsia="宋体" w:cs="宋体"/>
          <w:sz w:val="24"/>
        </w:rPr>
        <w:t>项目名称：周口市淮阳区农业农村局2026年葛店乡冷库提升及配套设备采购项目</w:t>
      </w:r>
    </w:p>
    <w:p w14:paraId="1FA567A6">
      <w:pPr>
        <w:spacing w:line="360" w:lineRule="auto"/>
        <w:ind w:left="479" w:leftChars="228"/>
        <w:rPr>
          <w:rFonts w:ascii="Times New Roman" w:hAnsi="Times New Roman" w:eastAsia="Times New Roman" w:cs="Times New Roman"/>
          <w:sz w:val="24"/>
        </w:rPr>
      </w:pPr>
      <w:r>
        <w:rPr>
          <w:rFonts w:ascii="宋体" w:hAnsi="宋体" w:eastAsia="宋体" w:cs="宋体"/>
          <w:sz w:val="24"/>
        </w:rPr>
        <w:t>采购方式：竞争性磋商</w:t>
      </w:r>
    </w:p>
    <w:p w14:paraId="278602AE">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lang w:val="en-US" w:eastAsia="zh-CN"/>
        </w:rPr>
        <w:t>1199713.00</w:t>
      </w:r>
      <w:r>
        <w:rPr>
          <w:rFonts w:hint="eastAsia" w:ascii="宋体" w:hAnsi="宋体" w:eastAsia="宋体" w:cs="宋体"/>
          <w:sz w:val="24"/>
        </w:rPr>
        <w:t>元</w:t>
      </w:r>
    </w:p>
    <w:p w14:paraId="5B21899A">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8"/>
        <w:tblW w:w="8545" w:type="dxa"/>
        <w:tblInd w:w="0" w:type="dxa"/>
        <w:tblLayout w:type="autofit"/>
        <w:tblCellMar>
          <w:top w:w="0" w:type="dxa"/>
          <w:left w:w="10" w:type="dxa"/>
          <w:bottom w:w="0" w:type="dxa"/>
          <w:right w:w="10" w:type="dxa"/>
        </w:tblCellMar>
      </w:tblPr>
      <w:tblGrid>
        <w:gridCol w:w="769"/>
        <w:gridCol w:w="5784"/>
        <w:gridCol w:w="1992"/>
      </w:tblGrid>
      <w:tr w14:paraId="04394B4D">
        <w:tblPrEx>
          <w:tblCellMar>
            <w:top w:w="0" w:type="dxa"/>
            <w:left w:w="10" w:type="dxa"/>
            <w:bottom w:w="0" w:type="dxa"/>
            <w:right w:w="10" w:type="dxa"/>
          </w:tblCellMar>
        </w:tblPrEx>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8C239">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FC00D">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7872B">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包最高限价元</w:t>
            </w:r>
          </w:p>
        </w:tc>
      </w:tr>
      <w:tr w14:paraId="6310050D">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A71D0">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CEBD1">
            <w:pPr>
              <w:spacing w:line="360" w:lineRule="auto"/>
              <w:jc w:val="center"/>
            </w:pPr>
            <w:r>
              <w:rPr>
                <w:rFonts w:hint="eastAsia" w:ascii="宋体" w:hAnsi="宋体" w:eastAsia="宋体" w:cs="宋体"/>
                <w:sz w:val="24"/>
              </w:rPr>
              <w:t>周口市淮阳区农业农村局2026年葛店乡冷库提升及配套设备采购项目</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F6DB2">
            <w:pPr>
              <w:spacing w:line="360" w:lineRule="auto"/>
              <w:jc w:val="center"/>
            </w:pPr>
            <w:r>
              <w:rPr>
                <w:rFonts w:hint="eastAsia" w:ascii="宋体" w:hAnsi="宋体" w:eastAsia="宋体" w:cs="宋体"/>
                <w:sz w:val="24"/>
                <w:lang w:val="en-US" w:eastAsia="zh-CN"/>
              </w:rPr>
              <w:t>1199713.00</w:t>
            </w:r>
          </w:p>
        </w:tc>
      </w:tr>
    </w:tbl>
    <w:p w14:paraId="789EB72F">
      <w:pPr>
        <w:spacing w:line="360" w:lineRule="auto"/>
        <w:ind w:firstLine="480"/>
        <w:rPr>
          <w:rFonts w:ascii="Times New Roman" w:hAnsi="Times New Roman" w:eastAsia="宋体" w:cs="Times New Roman"/>
          <w:sz w:val="24"/>
        </w:rPr>
      </w:pPr>
      <w:r>
        <w:rPr>
          <w:rFonts w:ascii="宋体" w:hAnsi="宋体" w:eastAsia="宋体" w:cs="宋体"/>
          <w:sz w:val="24"/>
        </w:rPr>
        <w:t>采购需求</w:t>
      </w:r>
      <w:r>
        <w:rPr>
          <w:rFonts w:hint="eastAsia" w:ascii="宋体" w:hAnsi="宋体" w:eastAsia="宋体" w:cs="宋体"/>
          <w:sz w:val="24"/>
        </w:rPr>
        <w:t>：葛店乡冷库提升及配套设备，详见采购文件</w:t>
      </w:r>
    </w:p>
    <w:p w14:paraId="7BE682C0">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lang w:val="en-US" w:eastAsia="zh-CN"/>
        </w:rPr>
        <w:t>30</w:t>
      </w:r>
      <w:r>
        <w:rPr>
          <w:rFonts w:hint="eastAsia" w:ascii="宋体" w:hAnsi="宋体" w:eastAsia="宋体" w:cs="宋体"/>
          <w:sz w:val="24"/>
        </w:rPr>
        <w:t>天</w:t>
      </w:r>
    </w:p>
    <w:p w14:paraId="553309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2201F4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401A7954">
      <w:pPr>
        <w:spacing w:line="360" w:lineRule="auto"/>
        <w:ind w:firstLine="480" w:firstLineChars="200"/>
        <w:jc w:val="left"/>
        <w:rPr>
          <w:rFonts w:eastAsia="宋体"/>
        </w:rPr>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p>
    <w:p w14:paraId="52AD5F36">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02A7055">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724654A">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2A4E9DC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506AEBC">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0C6A2FE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60BD5177">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59EB2F2D">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E7DAF3C">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26B85B21">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098CBBA9">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7707FE7C">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2026</w:t>
      </w:r>
      <w:r>
        <w:rPr>
          <w:rFonts w:ascii="宋体" w:hAnsi="宋体" w:eastAsia="宋体" w:cs="宋体"/>
          <w:sz w:val="24"/>
          <w:u w:val="single"/>
        </w:rPr>
        <w:t>年</w:t>
      </w:r>
      <w:r>
        <w:rPr>
          <w:rFonts w:hint="eastAsia" w:ascii="宋体" w:hAnsi="宋体" w:eastAsia="宋体" w:cs="宋体"/>
          <w:sz w:val="24"/>
          <w:u w:val="single"/>
          <w:lang w:val="en-US" w:eastAsia="zh-CN"/>
        </w:rPr>
        <w:t>7</w:t>
      </w:r>
      <w:r>
        <w:rPr>
          <w:rFonts w:ascii="宋体" w:hAnsi="宋体" w:eastAsia="宋体" w:cs="宋体"/>
          <w:sz w:val="24"/>
          <w:u w:val="single"/>
        </w:rPr>
        <w:t>月</w:t>
      </w:r>
      <w:r>
        <w:rPr>
          <w:rFonts w:hint="eastAsia" w:ascii="宋体" w:hAnsi="宋体" w:eastAsia="宋体" w:cs="宋体"/>
          <w:sz w:val="24"/>
          <w:u w:val="single"/>
          <w:lang w:val="en-US" w:eastAsia="zh-CN"/>
        </w:rPr>
        <w:t>6</w:t>
      </w:r>
      <w:r>
        <w:rPr>
          <w:rFonts w:ascii="宋体" w:hAnsi="宋体" w:eastAsia="宋体" w:cs="宋体"/>
          <w:sz w:val="24"/>
          <w:u w:val="single"/>
        </w:rPr>
        <w:t>日</w:t>
      </w:r>
      <w:r>
        <w:rPr>
          <w:rFonts w:hint="eastAsia" w:ascii="宋体" w:hAnsi="宋体" w:eastAsia="宋体" w:cs="宋体"/>
          <w:sz w:val="24"/>
          <w:u w:val="single"/>
        </w:rPr>
        <w:t>至2026年</w:t>
      </w:r>
      <w:r>
        <w:rPr>
          <w:rFonts w:hint="eastAsia" w:ascii="宋体" w:hAnsi="宋体" w:eastAsia="宋体" w:cs="宋体"/>
          <w:sz w:val="24"/>
          <w:u w:val="single"/>
          <w:lang w:val="en-US" w:eastAsia="zh-CN"/>
        </w:rPr>
        <w:t>7</w:t>
      </w:r>
      <w:r>
        <w:rPr>
          <w:rFonts w:hint="eastAsia" w:ascii="宋体" w:hAnsi="宋体" w:eastAsia="宋体" w:cs="宋体"/>
          <w:sz w:val="24"/>
          <w:u w:val="single"/>
        </w:rPr>
        <w:t>月</w:t>
      </w:r>
      <w:r>
        <w:rPr>
          <w:rFonts w:hint="eastAsia" w:ascii="宋体" w:hAnsi="宋体" w:eastAsia="宋体" w:cs="宋体"/>
          <w:sz w:val="24"/>
          <w:u w:val="single"/>
          <w:lang w:val="en-US" w:eastAsia="zh-CN"/>
        </w:rPr>
        <w:t>13</w:t>
      </w:r>
      <w:r>
        <w:rPr>
          <w:rFonts w:hint="eastAsia" w:ascii="宋体" w:hAnsi="宋体" w:eastAsia="宋体" w:cs="宋体"/>
          <w:sz w:val="24"/>
          <w:u w:val="single"/>
        </w:rPr>
        <w:t>日（北京时</w:t>
      </w:r>
      <w:r>
        <w:rPr>
          <w:rFonts w:ascii="宋体" w:hAnsi="宋体" w:eastAsia="宋体" w:cs="宋体"/>
          <w:sz w:val="24"/>
        </w:rPr>
        <w:t>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08BACED1">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019CCD78">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77832824">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DA7EC1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2E18C28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（北京时间）</w:t>
      </w:r>
    </w:p>
    <w:p w14:paraId="06EAF030">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7E0D17AF">
      <w:pPr>
        <w:spacing w:line="360" w:lineRule="auto"/>
        <w:jc w:val="left"/>
        <w:rPr>
          <w:rFonts w:ascii="Times New Roman" w:hAnsi="Times New Roman" w:eastAsia="Times New Roman" w:cs="Times New Roman"/>
          <w:sz w:val="24"/>
        </w:rPr>
      </w:pPr>
      <w:r>
        <w:rPr>
          <w:rFonts w:ascii="宋体" w:hAnsi="宋体" w:eastAsia="宋体" w:cs="宋体"/>
          <w:sz w:val="24"/>
        </w:rPr>
        <w:t>五、开启</w:t>
      </w:r>
    </w:p>
    <w:p w14:paraId="575281E5">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（北京时间）</w:t>
      </w:r>
    </w:p>
    <w:p w14:paraId="134E08A2">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33ADEB8B">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32321248">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lang w:val="en-US" w:eastAsia="zh-CN"/>
        </w:rPr>
        <w:t>5</w:t>
      </w:r>
      <w:r>
        <w:rPr>
          <w:rFonts w:ascii="宋体" w:hAnsi="宋体" w:eastAsia="宋体" w:cs="宋体"/>
          <w:sz w:val="24"/>
        </w:rPr>
        <w:t>个工作日。</w:t>
      </w:r>
    </w:p>
    <w:p w14:paraId="45F42561">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424AD02E">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4BB04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1.采购人信息</w:t>
      </w:r>
    </w:p>
    <w:p w14:paraId="18366E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名 称：</w:t>
      </w:r>
      <w:r>
        <w:rPr>
          <w:rFonts w:hint="eastAsia" w:ascii="宋体" w:hAnsi="宋体" w:eastAsia="宋体" w:cs="宋体"/>
          <w:i w:val="0"/>
          <w:iCs w:val="0"/>
          <w:kern w:val="2"/>
          <w:sz w:val="24"/>
          <w:szCs w:val="24"/>
          <w:lang w:val="en-US" w:eastAsia="zh-CN"/>
        </w:rPr>
        <w:t>周口市淮阳区农业农村局</w:t>
      </w:r>
      <w:r>
        <w:rPr>
          <w:rFonts w:hint="eastAsia" w:ascii="宋体" w:hAnsi="宋体" w:eastAsia="宋体" w:cs="宋体"/>
          <w:i w:val="0"/>
          <w:iCs w:val="0"/>
          <w:kern w:val="2"/>
          <w:sz w:val="24"/>
          <w:szCs w:val="24"/>
        </w:rPr>
        <w:t>　　　　　　　　　　　</w:t>
      </w:r>
    </w:p>
    <w:p w14:paraId="6AD992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地址：</w:t>
      </w:r>
      <w:r>
        <w:rPr>
          <w:rFonts w:hint="eastAsia" w:ascii="宋体" w:hAnsi="宋体" w:eastAsia="宋体" w:cs="宋体"/>
          <w:i w:val="0"/>
          <w:iCs w:val="0"/>
          <w:kern w:val="2"/>
          <w:sz w:val="24"/>
          <w:szCs w:val="24"/>
          <w:lang w:val="en-US" w:eastAsia="zh-CN"/>
        </w:rPr>
        <w:t>淮阳区境内</w:t>
      </w:r>
      <w:r>
        <w:rPr>
          <w:rFonts w:hint="eastAsia" w:ascii="宋体" w:hAnsi="宋体" w:eastAsia="宋体" w:cs="宋体"/>
          <w:i w:val="0"/>
          <w:iCs w:val="0"/>
          <w:kern w:val="2"/>
          <w:sz w:val="24"/>
          <w:szCs w:val="24"/>
        </w:rPr>
        <w:t>　　　　　　　　　　　　</w:t>
      </w:r>
    </w:p>
    <w:p w14:paraId="0C7DDB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rPr>
        <w:t>项目联系人：</w:t>
      </w:r>
      <w:r>
        <w:rPr>
          <w:rFonts w:hint="eastAsia" w:ascii="宋体" w:hAnsi="宋体" w:eastAsia="宋体" w:cs="宋体"/>
          <w:i w:val="0"/>
          <w:iCs w:val="0"/>
          <w:kern w:val="2"/>
          <w:sz w:val="24"/>
          <w:szCs w:val="24"/>
          <w:lang w:val="en-US" w:eastAsia="zh-CN"/>
        </w:rPr>
        <w:t xml:space="preserve">宿富强   </w:t>
      </w:r>
    </w:p>
    <w:p w14:paraId="791BA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联系方式：</w:t>
      </w:r>
      <w:r>
        <w:rPr>
          <w:rFonts w:hint="eastAsia" w:ascii="宋体" w:hAnsi="宋体" w:eastAsia="宋体" w:cs="宋体"/>
          <w:i w:val="0"/>
          <w:iCs w:val="0"/>
          <w:kern w:val="2"/>
          <w:sz w:val="24"/>
          <w:szCs w:val="24"/>
          <w:lang w:val="en-US" w:eastAsia="zh-CN"/>
        </w:rPr>
        <w:t>13949959509</w:t>
      </w:r>
      <w:r>
        <w:rPr>
          <w:rFonts w:hint="eastAsia" w:ascii="宋体" w:hAnsi="宋体" w:eastAsia="宋体" w:cs="宋体"/>
          <w:i w:val="0"/>
          <w:iCs w:val="0"/>
          <w:kern w:val="2"/>
          <w:sz w:val="24"/>
          <w:szCs w:val="24"/>
        </w:rPr>
        <w:t xml:space="preserve">　　　　　　　　　　 </w:t>
      </w:r>
      <w:bookmarkStart w:id="0" w:name="_Toc28359009"/>
      <w:bookmarkStart w:id="1" w:name="_Toc28359086"/>
    </w:p>
    <w:p w14:paraId="1AF65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2.采购代理机构信息</w:t>
      </w:r>
      <w:bookmarkEnd w:id="0"/>
      <w:bookmarkEnd w:id="1"/>
    </w:p>
    <w:p w14:paraId="75E82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名 称：周口市公共资源交易中心政府采购中心　　　　　　　　　　　　</w:t>
      </w:r>
    </w:p>
    <w:p w14:paraId="18C7DF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地　址：周口市光明路与政通路交叉口</w:t>
      </w:r>
      <w:r>
        <w:rPr>
          <w:rFonts w:hint="eastAsia" w:ascii="宋体" w:hAnsi="宋体" w:eastAsia="宋体" w:cs="宋体"/>
          <w:i w:val="0"/>
          <w:iCs w:val="0"/>
          <w:kern w:val="2"/>
          <w:sz w:val="24"/>
          <w:szCs w:val="24"/>
          <w:lang w:val="en-US" w:eastAsia="zh-CN"/>
        </w:rPr>
        <w:t>向北100米路东</w:t>
      </w:r>
    </w:p>
    <w:p w14:paraId="7A6E3B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 xml:space="preserve">项目联系人：王硕               </w:t>
      </w:r>
    </w:p>
    <w:p w14:paraId="10E9F5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联系方式：</w:t>
      </w:r>
      <w:bookmarkStart w:id="2" w:name="_Toc28359087"/>
      <w:bookmarkStart w:id="3" w:name="_Toc28359010"/>
      <w:r>
        <w:rPr>
          <w:rFonts w:hint="eastAsia" w:ascii="宋体" w:hAnsi="宋体" w:eastAsia="宋体" w:cs="宋体"/>
          <w:i w:val="0"/>
          <w:iCs w:val="0"/>
          <w:kern w:val="2"/>
          <w:sz w:val="24"/>
          <w:szCs w:val="24"/>
          <w:lang w:val="en-US" w:eastAsia="zh-CN"/>
        </w:rPr>
        <w:t>0394-8106517、13525741688</w:t>
      </w:r>
      <w:r>
        <w:rPr>
          <w:rFonts w:hint="eastAsia" w:ascii="宋体" w:hAnsi="宋体" w:eastAsia="宋体" w:cs="宋体"/>
          <w:i w:val="0"/>
          <w:iCs w:val="0"/>
          <w:kern w:val="2"/>
          <w:sz w:val="24"/>
          <w:szCs w:val="24"/>
        </w:rPr>
        <w:t>　　　　　　</w:t>
      </w:r>
    </w:p>
    <w:bookmarkEnd w:id="2"/>
    <w:bookmarkEnd w:id="3"/>
    <w:p w14:paraId="66D92B06">
      <w:pPr>
        <w:spacing w:before="0" w:after="0" w:line="360" w:lineRule="auto"/>
        <w:ind w:left="0" w:right="0" w:firstLine="480"/>
        <w:jc w:val="left"/>
        <w:rPr>
          <w:rFonts w:hint="default" w:ascii="宋体" w:hAnsi="宋体" w:eastAsia="宋体" w:cs="宋体"/>
          <w:color w:val="auto"/>
          <w:spacing w:val="0"/>
          <w:kern w:val="2"/>
          <w:position w:val="0"/>
          <w:sz w:val="24"/>
          <w:szCs w:val="24"/>
          <w:shd w:val="clear" w:color="auto" w:fill="auto"/>
          <w:lang w:val="en-US" w:eastAsia="zh-CN"/>
        </w:rPr>
      </w:pPr>
      <w:r>
        <w:rPr>
          <w:rFonts w:hint="eastAsia" w:ascii="宋体" w:hAnsi="宋体" w:eastAsia="宋体" w:cs="宋体"/>
          <w:i w:val="0"/>
          <w:iCs w:val="0"/>
          <w:kern w:val="2"/>
          <w:sz w:val="24"/>
          <w:szCs w:val="24"/>
          <w:lang w:val="en-US" w:eastAsia="zh-CN"/>
        </w:rPr>
        <w:t>3.</w:t>
      </w:r>
      <w:r>
        <w:rPr>
          <w:rFonts w:ascii="宋体" w:hAnsi="宋体" w:eastAsia="宋体" w:cs="宋体"/>
          <w:color w:val="auto"/>
          <w:spacing w:val="0"/>
          <w:kern w:val="2"/>
          <w:position w:val="0"/>
          <w:sz w:val="24"/>
          <w:szCs w:val="24"/>
          <w:shd w:val="clear" w:color="auto" w:fill="auto"/>
        </w:rPr>
        <w:t>监督单位：</w:t>
      </w:r>
      <w:r>
        <w:rPr>
          <w:rFonts w:hint="eastAsia" w:ascii="宋体" w:hAnsi="宋体" w:eastAsia="宋体" w:cs="宋体"/>
          <w:color w:val="auto"/>
          <w:spacing w:val="0"/>
          <w:kern w:val="2"/>
          <w:position w:val="0"/>
          <w:sz w:val="24"/>
          <w:szCs w:val="24"/>
          <w:shd w:val="clear" w:color="auto" w:fill="auto"/>
          <w:lang w:val="en-US" w:eastAsia="zh-CN"/>
        </w:rPr>
        <w:t>周口市淮阳区财政局</w:t>
      </w:r>
    </w:p>
    <w:p w14:paraId="01767E4F">
      <w:pPr>
        <w:spacing w:before="0" w:after="0" w:line="240" w:lineRule="auto"/>
        <w:ind w:right="0" w:firstLine="480" w:firstLineChars="200"/>
        <w:jc w:val="left"/>
        <w:rPr>
          <w:rFonts w:hint="default" w:ascii="Times New Roman" w:hAnsi="Times New Roman" w:eastAsia="宋体" w:cs="Times New Roman"/>
          <w:color w:val="auto"/>
          <w:spacing w:val="0"/>
          <w:kern w:val="2"/>
          <w:position w:val="0"/>
          <w:sz w:val="24"/>
          <w:szCs w:val="24"/>
          <w:shd w:val="clear" w:color="auto" w:fill="auto"/>
          <w:lang w:val="en-US" w:eastAsia="zh-CN"/>
        </w:rPr>
      </w:pPr>
      <w:r>
        <w:rPr>
          <w:rFonts w:ascii="宋体" w:hAnsi="宋体" w:eastAsia="宋体" w:cs="宋体"/>
          <w:color w:val="auto"/>
          <w:spacing w:val="0"/>
          <w:kern w:val="2"/>
          <w:position w:val="0"/>
          <w:sz w:val="24"/>
          <w:szCs w:val="24"/>
          <w:shd w:val="clear" w:color="auto" w:fill="auto"/>
        </w:rPr>
        <w:t>联系方式：</w:t>
      </w:r>
      <w:r>
        <w:rPr>
          <w:rFonts w:hint="eastAsia" w:ascii="宋体" w:hAnsi="宋体" w:eastAsia="宋体" w:cs="宋体"/>
          <w:color w:val="000000"/>
          <w:kern w:val="2"/>
          <w:sz w:val="24"/>
          <w:szCs w:val="24"/>
        </w:rPr>
        <w:t>0394-</w:t>
      </w:r>
      <w:r>
        <w:rPr>
          <w:rFonts w:hint="eastAsia" w:ascii="宋体" w:hAnsi="宋体" w:eastAsia="宋体" w:cs="宋体"/>
          <w:color w:val="000000"/>
          <w:kern w:val="2"/>
          <w:sz w:val="24"/>
          <w:szCs w:val="24"/>
          <w:lang w:val="en-US" w:eastAsia="zh-CN"/>
        </w:rPr>
        <w:t>8107059</w:t>
      </w:r>
    </w:p>
    <w:p w14:paraId="61E12F93">
      <w:pPr>
        <w:spacing w:line="360" w:lineRule="auto"/>
        <w:ind w:firstLine="480" w:firstLineChars="200"/>
        <w:jc w:val="left"/>
        <w:rPr>
          <w:rFonts w:hint="eastAsia" w:ascii="宋体" w:hAnsi="宋体" w:eastAsia="宋体" w:cs="宋体"/>
          <w:kern w:val="2"/>
          <w:sz w:val="24"/>
          <w:szCs w:val="24"/>
        </w:rPr>
      </w:pPr>
    </w:p>
    <w:p w14:paraId="7CE0AB8F">
      <w:pPr>
        <w:ind w:firstLine="420"/>
        <w:jc w:val="left"/>
        <w:rPr>
          <w:rFonts w:ascii="Times New Roman" w:hAnsi="Times New Roman" w:eastAsia="Times New Roman" w:cs="Times New Roman"/>
          <w:sz w:val="22"/>
        </w:rPr>
      </w:pPr>
    </w:p>
    <w:p w14:paraId="3899DB8A">
      <w:pPr>
        <w:spacing w:after="120" w:line="360" w:lineRule="auto"/>
        <w:ind w:firstLine="2040"/>
        <w:jc w:val="right"/>
        <w:rPr>
          <w:rFonts w:ascii="宋体" w:hAnsi="宋体" w:eastAsia="宋体" w:cs="宋体"/>
          <w:sz w:val="24"/>
        </w:rPr>
      </w:pPr>
    </w:p>
    <w:p w14:paraId="4146E0A5">
      <w:pPr>
        <w:spacing w:after="120" w:line="360" w:lineRule="auto"/>
        <w:ind w:firstLine="2040"/>
        <w:jc w:val="right"/>
        <w:rPr>
          <w:rFonts w:ascii="宋体" w:hAnsi="宋体" w:eastAsia="宋体" w:cs="宋体"/>
          <w:sz w:val="24"/>
        </w:rPr>
      </w:pPr>
    </w:p>
    <w:p w14:paraId="6A5306AE">
      <w:pPr>
        <w:spacing w:after="120" w:line="360" w:lineRule="auto"/>
        <w:ind w:firstLine="2040"/>
        <w:jc w:val="right"/>
        <w:rPr>
          <w:rFonts w:ascii="宋体" w:hAnsi="宋体" w:eastAsia="宋体" w:cs="宋体"/>
          <w:sz w:val="24"/>
        </w:rPr>
      </w:pPr>
    </w:p>
    <w:p w14:paraId="033FAD15">
      <w:pPr>
        <w:spacing w:after="120" w:line="360" w:lineRule="auto"/>
        <w:ind w:firstLine="2040"/>
        <w:jc w:val="right"/>
        <w:rPr>
          <w:rFonts w:ascii="宋体" w:hAnsi="宋体" w:eastAsia="宋体" w:cs="宋体"/>
          <w:sz w:val="24"/>
        </w:rPr>
      </w:pPr>
    </w:p>
    <w:p w14:paraId="15F74FD6">
      <w:pPr>
        <w:spacing w:after="120" w:line="360" w:lineRule="auto"/>
        <w:ind w:firstLine="2040"/>
        <w:jc w:val="right"/>
        <w:rPr>
          <w:rFonts w:ascii="宋体" w:hAnsi="宋体" w:eastAsia="宋体" w:cs="宋体"/>
          <w:sz w:val="24"/>
        </w:rPr>
      </w:pPr>
    </w:p>
    <w:p w14:paraId="54DA965B">
      <w:pPr>
        <w:spacing w:after="120" w:line="360" w:lineRule="auto"/>
        <w:ind w:firstLine="2040"/>
        <w:jc w:val="right"/>
        <w:rPr>
          <w:rFonts w:ascii="宋体" w:hAnsi="宋体" w:eastAsia="宋体" w:cs="宋体"/>
          <w:sz w:val="24"/>
        </w:rPr>
      </w:pPr>
    </w:p>
    <w:p w14:paraId="52227925">
      <w:pPr>
        <w:spacing w:after="120" w:line="360" w:lineRule="auto"/>
        <w:ind w:firstLine="2040"/>
        <w:jc w:val="right"/>
        <w:rPr>
          <w:rFonts w:hint="eastAsia" w:ascii="宋体" w:hAnsi="宋体" w:eastAsia="宋体" w:cs="宋体"/>
          <w:sz w:val="24"/>
        </w:rPr>
      </w:pPr>
      <w:r>
        <w:rPr>
          <w:rFonts w:ascii="宋体" w:hAnsi="宋体" w:eastAsia="宋体" w:cs="宋体"/>
          <w:sz w:val="24"/>
        </w:rPr>
        <w:t>周口市公共资源交易中心政府采购中心</w:t>
      </w:r>
    </w:p>
    <w:p w14:paraId="0F8E6560">
      <w:pPr>
        <w:tabs>
          <w:tab w:val="left" w:pos="0"/>
          <w:tab w:val="left" w:pos="993"/>
          <w:tab w:val="left" w:pos="1134"/>
        </w:tabs>
        <w:ind w:firstLine="3600"/>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color w:val="000000"/>
          <w:sz w:val="24"/>
          <w:lang w:val="en-US" w:eastAsia="zh-CN"/>
        </w:rPr>
        <w:t>7</w:t>
      </w:r>
      <w:r>
        <w:rPr>
          <w:rFonts w:ascii="宋体" w:hAnsi="宋体" w:eastAsia="宋体" w:cs="宋体"/>
          <w:sz w:val="24"/>
        </w:rPr>
        <w:t>月</w:t>
      </w:r>
      <w:r>
        <w:rPr>
          <w:rFonts w:hint="eastAsia" w:ascii="宋体" w:hAnsi="宋体" w:eastAsia="宋体" w:cs="宋体"/>
          <w:sz w:val="24"/>
          <w:lang w:val="en-US" w:eastAsia="zh-CN"/>
        </w:rPr>
        <w:t>6</w:t>
      </w:r>
      <w:r>
        <w:rPr>
          <w:rFonts w:ascii="宋体" w:hAnsi="宋体" w:eastAsia="宋体" w:cs="宋体"/>
          <w:sz w:val="24"/>
        </w:rPr>
        <w:t>日</w:t>
      </w:r>
    </w:p>
    <w:p w14:paraId="64D3BAB0">
      <w:pPr>
        <w:pStyle w:val="10"/>
        <w:ind w:firstLine="240"/>
        <w:rPr>
          <w:rFonts w:hint="eastAsia" w:ascii="宋体" w:hAnsi="宋体" w:eastAsia="宋体" w:cs="宋体"/>
          <w:sz w:val="24"/>
        </w:rPr>
      </w:pPr>
    </w:p>
    <w:p w14:paraId="29ADCF3A">
      <w:pPr>
        <w:pStyle w:val="10"/>
        <w:ind w:firstLine="240"/>
        <w:rPr>
          <w:rFonts w:hint="eastAsia" w:ascii="宋体" w:hAnsi="宋体" w:eastAsia="宋体" w:cs="宋体"/>
          <w:sz w:val="24"/>
        </w:rPr>
      </w:pPr>
    </w:p>
    <w:p w14:paraId="0BF39D05">
      <w:pPr>
        <w:pStyle w:val="10"/>
        <w:ind w:firstLine="240"/>
        <w:rPr>
          <w:rFonts w:hint="eastAsia" w:ascii="宋体" w:hAnsi="宋体" w:eastAsia="宋体" w:cs="宋体"/>
          <w:sz w:val="24"/>
        </w:rPr>
      </w:pPr>
    </w:p>
    <w:p w14:paraId="1BDB7E18">
      <w:pPr>
        <w:pStyle w:val="10"/>
        <w:ind w:firstLine="240"/>
        <w:rPr>
          <w:rFonts w:hint="eastAsia" w:ascii="宋体" w:hAnsi="宋体" w:eastAsia="宋体" w:cs="宋体"/>
          <w:sz w:val="24"/>
        </w:rPr>
      </w:pPr>
    </w:p>
    <w:p w14:paraId="4E8117D0">
      <w:pPr>
        <w:pStyle w:val="10"/>
        <w:ind w:firstLine="240"/>
        <w:rPr>
          <w:rFonts w:hint="eastAsia" w:ascii="宋体" w:hAnsi="宋体" w:eastAsia="宋体" w:cs="宋体"/>
          <w:sz w:val="24"/>
        </w:rPr>
      </w:pPr>
    </w:p>
    <w:p w14:paraId="497B7023">
      <w:pPr>
        <w:pStyle w:val="10"/>
        <w:ind w:firstLine="240"/>
        <w:rPr>
          <w:rFonts w:hint="eastAsia" w:ascii="宋体" w:hAnsi="宋体" w:eastAsia="宋体" w:cs="宋体"/>
          <w:sz w:val="24"/>
        </w:rPr>
      </w:pPr>
    </w:p>
    <w:p w14:paraId="1F89C5EF">
      <w:pPr>
        <w:pStyle w:val="10"/>
        <w:ind w:firstLine="240"/>
        <w:rPr>
          <w:rFonts w:hint="eastAsia" w:ascii="宋体" w:hAnsi="宋体" w:eastAsia="宋体" w:cs="宋体"/>
          <w:sz w:val="24"/>
        </w:rPr>
      </w:pPr>
    </w:p>
    <w:p w14:paraId="3D77B047">
      <w:pPr>
        <w:pStyle w:val="10"/>
        <w:ind w:firstLine="0" w:firstLineChars="0"/>
        <w:rPr>
          <w:rFonts w:hint="eastAsia" w:ascii="宋体" w:hAnsi="宋体" w:eastAsia="宋体" w:cs="宋体"/>
          <w:sz w:val="24"/>
        </w:rPr>
      </w:pPr>
    </w:p>
    <w:p w14:paraId="7E189FDE">
      <w:pPr>
        <w:jc w:val="center"/>
        <w:rPr>
          <w:rFonts w:ascii="宋体" w:hAnsi="宋体" w:eastAsia="宋体" w:cs="宋体"/>
          <w:b/>
          <w:sz w:val="24"/>
        </w:rPr>
      </w:pPr>
      <w:r>
        <w:rPr>
          <w:rFonts w:ascii="宋体" w:hAnsi="宋体" w:eastAsia="宋体" w:cs="宋体"/>
          <w:b/>
          <w:sz w:val="24"/>
        </w:rPr>
        <w:t>第二章    供应商须知</w:t>
      </w:r>
    </w:p>
    <w:p w14:paraId="00FEA79A">
      <w:pPr>
        <w:jc w:val="center"/>
        <w:rPr>
          <w:rFonts w:hint="eastAsia" w:ascii="宋体" w:hAnsi="宋体" w:eastAsia="宋体" w:cs="宋体"/>
          <w:b/>
          <w:sz w:val="24"/>
        </w:rPr>
      </w:pP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14:paraId="27257AE1">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9FCD7">
            <w:pPr>
              <w:jc w:val="center"/>
              <w:rPr>
                <w:rFonts w:hint="eastAsia" w:ascii="宋体" w:hAnsi="宋体" w:eastAsia="宋体" w:cs="宋体"/>
              </w:rPr>
            </w:pPr>
            <w:r>
              <w:rPr>
                <w:rFonts w:ascii="宋体" w:hAnsi="宋体" w:eastAsia="宋体" w:cs="宋体"/>
                <w:sz w:val="24"/>
              </w:rPr>
              <w:t>供应商须知前附表</w:t>
            </w:r>
          </w:p>
        </w:tc>
      </w:tr>
      <w:tr w14:paraId="01CCE695">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7DB1C">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DA50D">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1C26E">
            <w:pPr>
              <w:rPr>
                <w:rFonts w:hint="eastAsia" w:ascii="宋体" w:hAnsi="宋体" w:eastAsia="宋体" w:cs="宋体"/>
              </w:rPr>
            </w:pPr>
            <w:r>
              <w:rPr>
                <w:rFonts w:ascii="宋体" w:hAnsi="宋体" w:eastAsia="宋体" w:cs="宋体"/>
                <w:sz w:val="24"/>
              </w:rPr>
              <w:t>内  容</w:t>
            </w:r>
          </w:p>
        </w:tc>
      </w:tr>
      <w:tr w14:paraId="7FF79B1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695E8">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1AC76">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23124">
            <w:pPr>
              <w:ind w:left="1674" w:leftChars="-3" w:hanging="1680" w:hangingChars="700"/>
              <w:rPr>
                <w:rFonts w:hint="eastAsia" w:ascii="宋体" w:hAnsi="宋体" w:eastAsia="宋体" w:cs="宋体"/>
                <w:sz w:val="24"/>
              </w:rPr>
            </w:pPr>
            <w:r>
              <w:rPr>
                <w:rFonts w:ascii="宋体" w:hAnsi="宋体" w:eastAsia="宋体" w:cs="宋体"/>
                <w:color w:val="000000"/>
                <w:sz w:val="24"/>
              </w:rPr>
              <w:t>1）项目</w:t>
            </w:r>
            <w:r>
              <w:rPr>
                <w:rFonts w:ascii="宋体" w:hAnsi="宋体" w:eastAsia="宋体" w:cs="宋体"/>
                <w:sz w:val="24"/>
              </w:rPr>
              <w:t>名称：</w:t>
            </w:r>
            <w:r>
              <w:rPr>
                <w:rFonts w:hint="eastAsia" w:ascii="宋体" w:hAnsi="宋体" w:eastAsia="宋体" w:cs="宋体"/>
                <w:sz w:val="24"/>
              </w:rPr>
              <w:t>周口市淮阳区农业农村局2026年葛店乡冷库提升及配套设备采购项目</w:t>
            </w:r>
          </w:p>
          <w:p w14:paraId="7E03F8BB">
            <w:pPr>
              <w:ind w:left="-4" w:hanging="4"/>
              <w:rPr>
                <w:rFonts w:hint="eastAsia" w:ascii="宋体" w:hAnsi="宋体" w:eastAsia="宋体" w:cs="宋体"/>
                <w:sz w:val="24"/>
              </w:rPr>
            </w:pPr>
            <w:r>
              <w:rPr>
                <w:rFonts w:ascii="宋体" w:hAnsi="宋体" w:eastAsia="宋体" w:cs="宋体"/>
                <w:sz w:val="24"/>
              </w:rPr>
              <w:t>2）采购内容：</w:t>
            </w:r>
            <w:r>
              <w:rPr>
                <w:rFonts w:hint="eastAsia" w:ascii="宋体" w:hAnsi="宋体" w:eastAsia="宋体" w:cs="宋体"/>
                <w:sz w:val="24"/>
              </w:rPr>
              <w:t>葛店乡冷库提升及配套设备</w:t>
            </w:r>
          </w:p>
          <w:p w14:paraId="796A2926">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周口市淮阳区农业农村局</w:t>
            </w:r>
          </w:p>
          <w:p w14:paraId="78B98386">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01C5D7A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5EBD1">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493C1">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5435C">
            <w:pPr>
              <w:ind w:left="-4" w:hanging="4"/>
              <w:rPr>
                <w:rFonts w:hint="eastAsia" w:ascii="宋体" w:hAnsi="宋体" w:eastAsia="宋体" w:cs="宋体"/>
              </w:rPr>
            </w:pPr>
            <w:r>
              <w:rPr>
                <w:rFonts w:ascii="宋体" w:hAnsi="宋体" w:eastAsia="宋体" w:cs="宋体"/>
                <w:sz w:val="24"/>
              </w:rPr>
              <w:t>见竞争性磋商邀请函</w:t>
            </w:r>
          </w:p>
        </w:tc>
      </w:tr>
      <w:tr w14:paraId="79B46037">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EA9C3">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368FE">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FD03D">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rPr>
              <w:t>须保</w:t>
            </w:r>
            <w:r>
              <w:rPr>
                <w:rFonts w:hint="eastAsia" w:ascii="宋体" w:hAnsi="宋体" w:eastAsia="宋体" w:cs="宋体"/>
                <w:sz w:val="2"/>
                <w:szCs w:val="2"/>
                <w:vertAlign w:val="superscript"/>
              </w:rPr>
              <w:t xml:space="preserve">  </w:t>
            </w:r>
            <w:r>
              <w:rPr>
                <w:rFonts w:hint="eastAsia" w:ascii="宋体" w:hAnsi="宋体" w:eastAsia="宋体" w:cs="宋体"/>
                <w:sz w:val="24"/>
              </w:rPr>
              <w:t>证</w:t>
            </w:r>
            <w:r>
              <w:rPr>
                <w:rFonts w:ascii="宋体" w:hAnsi="宋体" w:eastAsia="宋体" w:cs="宋体"/>
                <w:sz w:val="24"/>
              </w:rPr>
              <w:t>自行承担所有与参加报价及磋商有关活动的全部费用。</w:t>
            </w:r>
          </w:p>
        </w:tc>
      </w:tr>
      <w:tr w14:paraId="6451E83B">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C16B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F5D63">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E9E0A">
            <w:pPr>
              <w:rPr>
                <w:rFonts w:hint="eastAsia" w:ascii="宋体" w:hAnsi="宋体" w:eastAsia="宋体" w:cs="宋体"/>
              </w:rPr>
            </w:pPr>
            <w:r>
              <w:rPr>
                <w:rFonts w:ascii="宋体" w:hAnsi="宋体" w:eastAsia="宋体" w:cs="宋体"/>
                <w:sz w:val="24"/>
              </w:rPr>
              <w:t>中文</w:t>
            </w:r>
          </w:p>
        </w:tc>
      </w:tr>
      <w:tr w14:paraId="07D1486D">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7105A">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B1C46">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85929">
            <w:pPr>
              <w:rPr>
                <w:rFonts w:hint="eastAsia" w:ascii="宋体" w:hAnsi="宋体" w:eastAsia="宋体" w:cs="宋体"/>
              </w:rPr>
            </w:pPr>
            <w:r>
              <w:rPr>
                <w:rFonts w:ascii="宋体" w:hAnsi="宋体" w:eastAsia="宋体" w:cs="宋体"/>
                <w:sz w:val="24"/>
              </w:rPr>
              <w:t>人民币</w:t>
            </w:r>
          </w:p>
        </w:tc>
      </w:tr>
      <w:tr w14:paraId="3C0F8BB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42F81">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F1A4B">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06C18">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6F9627DC">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FD1C2">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D6FE">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AAE1B">
            <w:pPr>
              <w:rPr>
                <w:rFonts w:hint="eastAsia" w:ascii="宋体" w:hAnsi="宋体" w:eastAsia="宋体" w:cs="宋体"/>
              </w:rPr>
            </w:pPr>
            <w:r>
              <w:rPr>
                <w:rFonts w:ascii="宋体" w:hAnsi="宋体" w:eastAsia="宋体" w:cs="宋体"/>
                <w:sz w:val="24"/>
              </w:rPr>
              <w:t>响应文件递交截止期后60日内有效</w:t>
            </w:r>
          </w:p>
        </w:tc>
      </w:tr>
      <w:tr w14:paraId="1D731622">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40BE5">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93C76">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166D6">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01D8BEE">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4C987">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41C35">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AE0C3">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14:paraId="07FE741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E034D">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172A6">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7FD55">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1C1B35B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8FB90">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78F4B">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0EAC4">
            <w:pPr>
              <w:rPr>
                <w:rFonts w:hint="eastAsia" w:ascii="宋体" w:hAnsi="宋体" w:eastAsia="宋体" w:cs="宋体"/>
              </w:rPr>
            </w:pPr>
            <w:r>
              <w:rPr>
                <w:rFonts w:ascii="宋体" w:hAnsi="宋体" w:eastAsia="宋体" w:cs="宋体"/>
                <w:sz w:val="24"/>
              </w:rPr>
              <w:t>无</w:t>
            </w:r>
          </w:p>
        </w:tc>
      </w:tr>
      <w:tr w14:paraId="3A0B23D5">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8CFD9">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AA946">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5347B">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53BFB4A">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A715A">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B74C6">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B72B3">
            <w:pPr>
              <w:rPr>
                <w:rFonts w:hint="eastAsia" w:ascii="宋体" w:hAnsi="宋体" w:eastAsia="宋体" w:cs="宋体"/>
              </w:rPr>
            </w:pP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 xml:space="preserve">（北京时间） </w:t>
            </w:r>
          </w:p>
        </w:tc>
      </w:tr>
      <w:tr w14:paraId="3CC76B1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443E9">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E2F6B">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DD351">
            <w:pPr>
              <w:rPr>
                <w:rFonts w:hint="eastAsia" w:ascii="宋体" w:hAnsi="宋体" w:eastAsia="宋体"/>
                <w:sz w:val="24"/>
              </w:rPr>
            </w:pPr>
            <w:r>
              <w:rPr>
                <w:rFonts w:hint="eastAsia" w:ascii="宋体" w:hAnsi="宋体"/>
                <w:sz w:val="24"/>
              </w:rPr>
              <w:t>周口市公共资源交易中心网</w:t>
            </w:r>
          </w:p>
          <w:p w14:paraId="0720B427">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0CABFAF6">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57FD73A1">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3FBEA">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42071">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D601F">
            <w:pPr>
              <w:tabs>
                <w:tab w:val="left" w:pos="8640"/>
              </w:tabs>
              <w:ind w:left="-2"/>
              <w:rPr>
                <w:rFonts w:hint="eastAsia" w:ascii="宋体" w:hAnsi="宋体" w:eastAsia="宋体" w:cs="宋体"/>
              </w:rPr>
            </w:pP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日10点0</w:t>
            </w:r>
            <w:r>
              <w:rPr>
                <w:rFonts w:hint="eastAsia" w:asciiTheme="minorEastAsia" w:hAnsiTheme="minorEastAsia" w:eastAsiaTheme="minorEastAsia" w:cstheme="minorEastAsia"/>
                <w:sz w:val="24"/>
                <w:u w:val="single"/>
                <w:lang w:val="en-US" w:eastAsia="zh-CN"/>
              </w:rPr>
              <w:t>0</w:t>
            </w:r>
            <w:r>
              <w:rPr>
                <w:rFonts w:hint="eastAsia" w:asciiTheme="minorEastAsia" w:hAnsiTheme="minorEastAsia" w:eastAsiaTheme="minorEastAsia" w:cstheme="minorEastAsia"/>
                <w:sz w:val="24"/>
                <w:u w:val="single"/>
              </w:rPr>
              <w:t>分</w:t>
            </w:r>
            <w:r>
              <w:rPr>
                <w:rFonts w:ascii="宋体" w:hAnsi="宋体" w:eastAsia="宋体" w:cs="宋体"/>
                <w:sz w:val="24"/>
              </w:rPr>
              <w:t>（北京时间）</w:t>
            </w:r>
            <w:bookmarkStart w:id="4" w:name="_GoBack"/>
            <w:bookmarkEnd w:id="4"/>
          </w:p>
        </w:tc>
      </w:tr>
      <w:tr w14:paraId="5FD8EC2D">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9D6AF">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DC054">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83EAB">
            <w:pPr>
              <w:tabs>
                <w:tab w:val="left" w:pos="8640"/>
              </w:tabs>
              <w:rPr>
                <w:rFonts w:hint="eastAsia" w:ascii="宋体" w:hAnsi="宋体" w:eastAsia="宋体" w:cs="宋体"/>
              </w:rPr>
            </w:pPr>
            <w:r>
              <w:rPr>
                <w:rFonts w:ascii="宋体" w:hAnsi="宋体" w:eastAsia="宋体" w:cs="宋体"/>
                <w:sz w:val="24"/>
              </w:rPr>
              <w:t>详见磋商文件第二章</w:t>
            </w:r>
          </w:p>
        </w:tc>
      </w:tr>
      <w:tr w14:paraId="635B271E">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9742F">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AEFE3">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1B5E0">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4345381">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89472">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3BE7D">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FC2E3">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2B6E39C">
        <w:tblPrEx>
          <w:tblCellMar>
            <w:top w:w="0" w:type="dxa"/>
            <w:left w:w="10" w:type="dxa"/>
            <w:bottom w:w="0" w:type="dxa"/>
            <w:right w:w="10" w:type="dxa"/>
          </w:tblCellMar>
        </w:tblPrEx>
        <w:trPr>
          <w:trHeight w:val="139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4824A">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6FF44">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EC48B">
            <w:pPr>
              <w:rPr>
                <w:rFonts w:hint="eastAsia"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0321FE4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ACB7">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CC889">
            <w:pPr>
              <w:jc w:val="center"/>
              <w:rPr>
                <w:rFonts w:hint="eastAsia"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62ABA">
            <w:pPr>
              <w:jc w:val="left"/>
              <w:rPr>
                <w:rFonts w:hint="eastAsia" w:ascii="宋体" w:hAnsi="宋体" w:eastAsia="宋体" w:cs="宋体"/>
              </w:rPr>
            </w:pPr>
            <w:r>
              <w:rPr>
                <w:rFonts w:hint="eastAsia" w:ascii="宋体" w:hAnsi="宋体" w:eastAsia="宋体" w:cs="宋体"/>
                <w:sz w:val="24"/>
                <w:lang w:val="en-US" w:eastAsia="zh-CN"/>
              </w:rPr>
              <w:t>30</w:t>
            </w:r>
            <w:r>
              <w:rPr>
                <w:rFonts w:ascii="宋体" w:hAnsi="宋体" w:eastAsia="宋体" w:cs="宋体"/>
                <w:sz w:val="24"/>
              </w:rPr>
              <w:t>天</w:t>
            </w:r>
          </w:p>
        </w:tc>
      </w:tr>
      <w:tr w14:paraId="542C3EBD">
        <w:tblPrEx>
          <w:tblCellMar>
            <w:top w:w="0" w:type="dxa"/>
            <w:left w:w="10" w:type="dxa"/>
            <w:bottom w:w="0" w:type="dxa"/>
            <w:right w:w="10" w:type="dxa"/>
          </w:tblCellMar>
        </w:tblPrEx>
        <w:trPr>
          <w:trHeight w:val="43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3F7E7">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A2F29">
            <w:pPr>
              <w:ind w:firstLine="14"/>
              <w:jc w:val="center"/>
              <w:rPr>
                <w:rFonts w:hint="eastAsia"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02B5D">
            <w:pPr>
              <w:tabs>
                <w:tab w:val="left" w:pos="8640"/>
              </w:tabs>
              <w:jc w:val="left"/>
              <w:rPr>
                <w:rFonts w:hint="eastAsia" w:ascii="宋体" w:hAnsi="宋体" w:eastAsia="宋体" w:cs="宋体"/>
              </w:rPr>
            </w:pPr>
            <w:r>
              <w:rPr>
                <w:rFonts w:hint="eastAsia" w:ascii="宋体" w:hAnsi="宋体" w:eastAsia="宋体" w:cs="宋体"/>
                <w:sz w:val="24"/>
                <w:szCs w:val="24"/>
              </w:rPr>
              <w:t>验收合格后付100%</w:t>
            </w:r>
          </w:p>
        </w:tc>
      </w:tr>
      <w:tr w14:paraId="2177D20E">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FBC17">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F999F">
            <w:pPr>
              <w:ind w:firstLine="14"/>
              <w:jc w:val="center"/>
              <w:rPr>
                <w:rFonts w:hint="eastAsia"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52561">
            <w:pPr>
              <w:tabs>
                <w:tab w:val="left" w:pos="8640"/>
              </w:tabs>
              <w:jc w:val="left"/>
              <w:rPr>
                <w:rFonts w:hint="eastAsia" w:ascii="宋体" w:hAnsi="宋体" w:eastAsia="宋体" w:cs="宋体"/>
              </w:rPr>
            </w:pPr>
            <w:r>
              <w:rPr>
                <w:rFonts w:hint="eastAsia" w:ascii="宋体" w:hAnsi="宋体" w:eastAsia="宋体" w:cs="宋体"/>
                <w:sz w:val="24"/>
              </w:rPr>
              <w:t>自行勘察</w:t>
            </w:r>
          </w:p>
        </w:tc>
      </w:tr>
      <w:tr w14:paraId="6305C81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2386F">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BA988">
            <w:pPr>
              <w:ind w:firstLine="14"/>
              <w:jc w:val="center"/>
              <w:rPr>
                <w:rFonts w:hint="eastAsia" w:ascii="宋体" w:hAnsi="宋体" w:eastAsia="宋体" w:cs="宋体"/>
                <w:sz w:val="24"/>
              </w:rPr>
            </w:pPr>
            <w:r>
              <w:rPr>
                <w:rFonts w:hint="eastAsia" w:ascii="宋体" w:hAnsi="宋体" w:eastAsia="宋体" w:cs="宋体"/>
                <w:sz w:val="24"/>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38A83">
            <w:pPr>
              <w:tabs>
                <w:tab w:val="left" w:pos="8640"/>
              </w:tabs>
              <w:jc w:val="left"/>
              <w:rPr>
                <w:rFonts w:hint="eastAsia" w:ascii="宋体" w:hAnsi="宋体" w:eastAsia="宋体" w:cs="宋体"/>
                <w:sz w:val="24"/>
              </w:rPr>
            </w:pPr>
            <w:r>
              <w:rPr>
                <w:rFonts w:hint="eastAsia" w:ascii="宋体" w:hAnsi="宋体" w:eastAsia="宋体" w:cs="宋体"/>
                <w:sz w:val="24"/>
              </w:rPr>
              <w:t>工业</w:t>
            </w:r>
          </w:p>
        </w:tc>
      </w:tr>
      <w:tr w14:paraId="2A85884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8ED0B">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ABA07">
            <w:pPr>
              <w:spacing w:before="156" w:beforeLines="50"/>
              <w:ind w:firstLine="14" w:firstLineChars="6"/>
              <w:jc w:val="center"/>
              <w:rPr>
                <w:rFonts w:hint="eastAsia"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F8245">
            <w:pPr>
              <w:tabs>
                <w:tab w:val="left" w:pos="8640"/>
              </w:tabs>
              <w:jc w:val="left"/>
              <w:rPr>
                <w:rFonts w:hint="eastAsia" w:ascii="宋体" w:hAnsi="宋体" w:eastAsia="宋体" w:cs="宋体"/>
                <w:color w:val="FF0000"/>
              </w:rPr>
            </w:pPr>
            <w:r>
              <w:rPr>
                <w:rFonts w:hint="eastAsia" w:ascii="宋体" w:hAnsi="宋体" w:cs="宋体"/>
                <w:b/>
                <w:bCs/>
                <w:sz w:val="24"/>
              </w:rPr>
              <w:t>一次报价</w:t>
            </w:r>
          </w:p>
        </w:tc>
      </w:tr>
    </w:tbl>
    <w:p w14:paraId="5FC9E541">
      <w:pPr>
        <w:tabs>
          <w:tab w:val="left" w:pos="0"/>
          <w:tab w:val="left" w:pos="993"/>
          <w:tab w:val="left" w:pos="1134"/>
        </w:tabs>
        <w:rPr>
          <w:rFonts w:hint="eastAsia" w:ascii="宋体" w:hAnsi="宋体" w:eastAsia="宋体" w:cs="宋体"/>
          <w:b/>
          <w:sz w:val="24"/>
        </w:rPr>
      </w:pPr>
    </w:p>
    <w:p w14:paraId="5F6CEA2B">
      <w:pPr>
        <w:spacing w:line="720" w:lineRule="auto"/>
        <w:jc w:val="center"/>
        <w:rPr>
          <w:rFonts w:hint="eastAsia" w:ascii="宋体" w:hAnsi="宋体" w:eastAsia="宋体" w:cs="宋体"/>
          <w:b/>
          <w:sz w:val="24"/>
        </w:rPr>
      </w:pPr>
    </w:p>
    <w:p w14:paraId="7060619D">
      <w:pPr>
        <w:spacing w:line="720" w:lineRule="auto"/>
        <w:rPr>
          <w:rFonts w:hint="eastAsia" w:ascii="宋体" w:hAnsi="宋体" w:eastAsia="宋体" w:cs="宋体"/>
          <w:b/>
          <w:sz w:val="24"/>
        </w:rPr>
      </w:pPr>
    </w:p>
    <w:p w14:paraId="3C8DB6C0">
      <w:pPr>
        <w:spacing w:line="720" w:lineRule="auto"/>
        <w:rPr>
          <w:rFonts w:hint="eastAsia" w:ascii="宋体" w:hAnsi="宋体" w:eastAsia="宋体" w:cs="宋体"/>
          <w:b/>
          <w:sz w:val="24"/>
        </w:rPr>
      </w:pPr>
    </w:p>
    <w:p w14:paraId="370167EB">
      <w:pPr>
        <w:rPr>
          <w:rFonts w:ascii="宋体" w:hAnsi="宋体" w:eastAsia="宋体" w:cs="宋体"/>
          <w:b/>
          <w:sz w:val="24"/>
        </w:rPr>
      </w:pPr>
    </w:p>
    <w:p w14:paraId="4C577DF9">
      <w:pPr>
        <w:spacing w:line="720" w:lineRule="auto"/>
        <w:jc w:val="center"/>
        <w:rPr>
          <w:rFonts w:ascii="宋体" w:hAnsi="宋体" w:eastAsia="宋体" w:cs="宋体"/>
          <w:b/>
          <w:sz w:val="24"/>
        </w:rPr>
      </w:pPr>
    </w:p>
    <w:p w14:paraId="11EB7D9D">
      <w:pPr>
        <w:spacing w:line="720" w:lineRule="auto"/>
        <w:jc w:val="center"/>
        <w:rPr>
          <w:rFonts w:ascii="宋体" w:hAnsi="宋体" w:eastAsia="宋体" w:cs="宋体"/>
          <w:b/>
          <w:sz w:val="24"/>
        </w:rPr>
      </w:pPr>
    </w:p>
    <w:p w14:paraId="1C081552">
      <w:pPr>
        <w:spacing w:line="720" w:lineRule="auto"/>
        <w:jc w:val="center"/>
        <w:rPr>
          <w:rFonts w:hint="eastAsia" w:ascii="宋体" w:hAnsi="宋体" w:eastAsia="宋体" w:cs="宋体"/>
          <w:b/>
          <w:sz w:val="24"/>
        </w:rPr>
      </w:pPr>
      <w:r>
        <w:rPr>
          <w:rFonts w:ascii="宋体" w:hAnsi="宋体" w:eastAsia="宋体" w:cs="宋体"/>
          <w:b/>
          <w:sz w:val="24"/>
        </w:rPr>
        <w:t>一、总则</w:t>
      </w:r>
    </w:p>
    <w:p w14:paraId="7D26BE2E">
      <w:pPr>
        <w:spacing w:line="360" w:lineRule="auto"/>
        <w:ind w:firstLine="482"/>
        <w:rPr>
          <w:rFonts w:hint="eastAsia" w:ascii="宋体" w:hAnsi="宋体" w:eastAsia="宋体" w:cs="宋体"/>
          <w:sz w:val="24"/>
        </w:rPr>
      </w:pPr>
      <w:r>
        <w:rPr>
          <w:rFonts w:ascii="宋体" w:hAnsi="宋体" w:eastAsia="宋体" w:cs="宋体"/>
          <w:b/>
          <w:sz w:val="24"/>
        </w:rPr>
        <w:t>1．适用范围</w:t>
      </w:r>
    </w:p>
    <w:p w14:paraId="525AF148">
      <w:pPr>
        <w:spacing w:line="3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5E739B1">
      <w:pPr>
        <w:spacing w:line="360" w:lineRule="auto"/>
        <w:ind w:firstLine="482"/>
        <w:rPr>
          <w:rFonts w:hint="eastAsia" w:ascii="宋体" w:hAnsi="宋体" w:eastAsia="宋体" w:cs="宋体"/>
          <w:b/>
          <w:sz w:val="24"/>
        </w:rPr>
      </w:pPr>
      <w:r>
        <w:rPr>
          <w:rFonts w:ascii="宋体" w:hAnsi="宋体" w:eastAsia="宋体" w:cs="宋体"/>
          <w:b/>
          <w:sz w:val="24"/>
        </w:rPr>
        <w:t>2．定义</w:t>
      </w:r>
    </w:p>
    <w:p w14:paraId="129CE94F">
      <w:pPr>
        <w:spacing w:line="3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28AF4368">
      <w:pPr>
        <w:tabs>
          <w:tab w:val="left" w:pos="0"/>
        </w:tabs>
        <w:spacing w:line="3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周口市淮阳区农业农村局</w:t>
      </w:r>
    </w:p>
    <w:p w14:paraId="66B9C019">
      <w:pPr>
        <w:spacing w:line="3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F0B7EAE">
      <w:pPr>
        <w:spacing w:line="3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7707E639">
      <w:pPr>
        <w:spacing w:line="3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05181338">
      <w:pPr>
        <w:spacing w:line="3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A5FE39">
      <w:pPr>
        <w:spacing w:line="3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06169100">
      <w:pPr>
        <w:spacing w:line="3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2AC55AA2">
      <w:pPr>
        <w:spacing w:line="3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7032C414">
      <w:pPr>
        <w:spacing w:line="3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66991B30">
      <w:pPr>
        <w:spacing w:line="3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1AB4FE3F">
      <w:pPr>
        <w:spacing w:line="3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C8A6964">
      <w:pPr>
        <w:spacing w:line="360" w:lineRule="auto"/>
        <w:ind w:firstLine="480"/>
        <w:rPr>
          <w:rFonts w:hint="eastAsia" w:ascii="宋体" w:hAnsi="宋体" w:eastAsia="宋体" w:cs="宋体"/>
          <w:sz w:val="24"/>
        </w:rPr>
      </w:pPr>
      <w:r>
        <w:rPr>
          <w:rFonts w:ascii="宋体" w:hAnsi="宋体" w:eastAsia="宋体" w:cs="宋体"/>
          <w:sz w:val="24"/>
        </w:rPr>
        <w:t>（5）法律法规规定的其他情形。</w:t>
      </w:r>
    </w:p>
    <w:p w14:paraId="54F9E523">
      <w:pPr>
        <w:spacing w:line="360" w:lineRule="auto"/>
        <w:ind w:firstLine="482"/>
        <w:rPr>
          <w:rFonts w:hint="eastAsia" w:ascii="宋体" w:hAnsi="宋体" w:eastAsia="宋体" w:cs="宋体"/>
          <w:b/>
          <w:sz w:val="24"/>
        </w:rPr>
      </w:pPr>
      <w:r>
        <w:rPr>
          <w:rFonts w:ascii="宋体" w:hAnsi="宋体" w:eastAsia="宋体" w:cs="宋体"/>
          <w:b/>
          <w:sz w:val="24"/>
        </w:rPr>
        <w:t>3.采购预算</w:t>
      </w:r>
    </w:p>
    <w:p w14:paraId="11D85851">
      <w:pPr>
        <w:spacing w:line="360" w:lineRule="auto"/>
        <w:ind w:firstLine="480"/>
        <w:rPr>
          <w:rFonts w:hint="eastAsia" w:ascii="宋体" w:hAnsi="宋体" w:eastAsia="宋体" w:cs="宋体"/>
          <w:sz w:val="24"/>
        </w:rPr>
      </w:pPr>
      <w:r>
        <w:rPr>
          <w:rFonts w:ascii="宋体" w:hAnsi="宋体" w:eastAsia="宋体" w:cs="宋体"/>
          <w:sz w:val="24"/>
        </w:rPr>
        <w:t>3.1本次采购预算：见公告。</w:t>
      </w:r>
    </w:p>
    <w:p w14:paraId="33C0E4C8">
      <w:pPr>
        <w:spacing w:line="360" w:lineRule="auto"/>
        <w:ind w:firstLine="482"/>
        <w:rPr>
          <w:rFonts w:hint="eastAsia" w:ascii="宋体" w:hAnsi="宋体" w:eastAsia="宋体" w:cs="宋体"/>
          <w:b/>
          <w:sz w:val="24"/>
        </w:rPr>
      </w:pPr>
      <w:r>
        <w:rPr>
          <w:rFonts w:ascii="宋体" w:hAnsi="宋体" w:eastAsia="宋体" w:cs="宋体"/>
          <w:b/>
          <w:sz w:val="24"/>
        </w:rPr>
        <w:t>4.合格的供应商</w:t>
      </w:r>
    </w:p>
    <w:p w14:paraId="0A159FD5">
      <w:pPr>
        <w:spacing w:line="3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7AA15351">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1A063953">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4.1.3政府采购供应商诚信承诺书；</w:t>
      </w:r>
    </w:p>
    <w:p w14:paraId="7BD1D208">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4.1.4供应商自觉抵制政府采购领域商业贿赂行为承诺书；</w:t>
      </w:r>
    </w:p>
    <w:p w14:paraId="3B73758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4.2供应商需提供售后服务体系与承诺。</w:t>
      </w:r>
    </w:p>
    <w:p w14:paraId="57711A0E">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w:t>
      </w:r>
      <w:r>
        <w:rPr>
          <w:rFonts w:hint="eastAsia" w:ascii="宋体" w:hAnsi="宋体" w:eastAsia="宋体" w:cs="宋体"/>
          <w:color w:val="000000"/>
          <w:sz w:val="24"/>
          <w:lang w:val="en-US" w:eastAsia="zh-CN"/>
        </w:rPr>
        <w:t>提供法定代表人签</w:t>
      </w:r>
      <w:r>
        <w:rPr>
          <w:rFonts w:hint="eastAsia" w:ascii="宋体" w:hAnsi="宋体" w:eastAsia="宋体" w:cs="宋体"/>
          <w:color w:val="000000"/>
          <w:sz w:val="2"/>
          <w:szCs w:val="2"/>
          <w:vertAlign w:val="superscript"/>
          <w:lang w:val="en-US" w:eastAsia="zh-CN"/>
        </w:rPr>
        <w:t xml:space="preserve">  </w:t>
      </w:r>
      <w:r>
        <w:rPr>
          <w:rFonts w:hint="eastAsia" w:ascii="宋体" w:hAnsi="宋体" w:eastAsia="宋体" w:cs="宋体"/>
          <w:color w:val="000000"/>
          <w:sz w:val="24"/>
          <w:lang w:val="en-US" w:eastAsia="zh-CN"/>
        </w:rPr>
        <w:t>章的营业执照扫描件</w:t>
      </w:r>
      <w:r>
        <w:rPr>
          <w:rFonts w:ascii="宋体" w:hAnsi="宋体" w:eastAsia="宋体" w:cs="宋体"/>
          <w:color w:val="000000"/>
          <w:sz w:val="24"/>
        </w:rPr>
        <w:t>并按照要求提供</w:t>
      </w:r>
      <w:r>
        <w:rPr>
          <w:rFonts w:hint="eastAsia" w:ascii="宋体" w:hAnsi="宋体" w:eastAsia="宋体" w:cs="宋体"/>
          <w:color w:val="000000"/>
          <w:sz w:val="24"/>
          <w:lang w:val="en-US" w:eastAsia="zh-CN"/>
        </w:rPr>
        <w:t>其他</w:t>
      </w:r>
      <w:r>
        <w:rPr>
          <w:rFonts w:ascii="宋体" w:hAnsi="宋体" w:eastAsia="宋体" w:cs="宋体"/>
          <w:color w:val="000000"/>
          <w:sz w:val="24"/>
        </w:rPr>
        <w:t>相关证明材料。</w:t>
      </w:r>
    </w:p>
    <w:p w14:paraId="29016CA5">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36B1BC73">
      <w:pPr>
        <w:spacing w:line="360" w:lineRule="auto"/>
        <w:ind w:firstLine="480"/>
        <w:rPr>
          <w:rFonts w:hint="eastAsia"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5B975EB1">
      <w:pPr>
        <w:spacing w:line="360" w:lineRule="auto"/>
        <w:rPr>
          <w:rFonts w:hint="eastAsia"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5918A11D">
      <w:pPr>
        <w:spacing w:line="3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0E9B632">
      <w:pPr>
        <w:spacing w:line="3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0FF5BC7">
      <w:pPr>
        <w:spacing w:line="3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70C34D">
      <w:pPr>
        <w:spacing w:line="3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44012AED">
      <w:pPr>
        <w:tabs>
          <w:tab w:val="left" w:pos="0"/>
          <w:tab w:val="left" w:pos="993"/>
          <w:tab w:val="left" w:pos="1134"/>
        </w:tabs>
        <w:ind w:firstLine="480"/>
        <w:rPr>
          <w:rFonts w:hint="eastAsia" w:ascii="宋体" w:hAnsi="宋体" w:eastAsia="宋体" w:cs="宋体"/>
          <w:sz w:val="24"/>
        </w:rPr>
      </w:pPr>
    </w:p>
    <w:p w14:paraId="7BD8AAA6">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4217995E">
      <w:pPr>
        <w:tabs>
          <w:tab w:val="left" w:pos="632"/>
          <w:tab w:val="left" w:pos="790"/>
        </w:tabs>
        <w:spacing w:line="3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1E6376C1">
      <w:pPr>
        <w:spacing w:line="3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8CF8827">
      <w:pPr>
        <w:spacing w:line="360" w:lineRule="auto"/>
        <w:ind w:firstLine="480"/>
        <w:rPr>
          <w:rFonts w:hint="eastAsia" w:ascii="宋体" w:hAnsi="宋体" w:eastAsia="宋体" w:cs="宋体"/>
          <w:sz w:val="24"/>
        </w:rPr>
      </w:pPr>
      <w:r>
        <w:rPr>
          <w:rFonts w:ascii="宋体" w:hAnsi="宋体" w:eastAsia="宋体" w:cs="宋体"/>
          <w:sz w:val="24"/>
        </w:rPr>
        <w:t>（1）竞争性磋商邀请函；</w:t>
      </w:r>
    </w:p>
    <w:p w14:paraId="7CA7294A">
      <w:pPr>
        <w:spacing w:line="360" w:lineRule="auto"/>
        <w:ind w:firstLine="480"/>
        <w:rPr>
          <w:rFonts w:hint="eastAsia" w:ascii="宋体" w:hAnsi="宋体" w:eastAsia="宋体" w:cs="宋体"/>
          <w:sz w:val="24"/>
        </w:rPr>
      </w:pPr>
      <w:r>
        <w:rPr>
          <w:rFonts w:ascii="宋体" w:hAnsi="宋体" w:eastAsia="宋体" w:cs="宋体"/>
          <w:sz w:val="24"/>
        </w:rPr>
        <w:t>（2）供应商须知；</w:t>
      </w:r>
    </w:p>
    <w:p w14:paraId="33E7F604">
      <w:pPr>
        <w:spacing w:line="360" w:lineRule="auto"/>
        <w:ind w:firstLine="480"/>
        <w:rPr>
          <w:rFonts w:hint="eastAsia" w:ascii="宋体" w:hAnsi="宋体" w:eastAsia="宋体" w:cs="宋体"/>
          <w:sz w:val="24"/>
        </w:rPr>
      </w:pPr>
      <w:r>
        <w:rPr>
          <w:rFonts w:ascii="宋体" w:hAnsi="宋体" w:eastAsia="宋体" w:cs="宋体"/>
          <w:sz w:val="24"/>
        </w:rPr>
        <w:t>（3）采购需求；</w:t>
      </w:r>
    </w:p>
    <w:p w14:paraId="64D5D44A">
      <w:pPr>
        <w:spacing w:line="360" w:lineRule="auto"/>
        <w:ind w:firstLine="480"/>
        <w:rPr>
          <w:rFonts w:hint="eastAsia" w:ascii="宋体" w:hAnsi="宋体" w:eastAsia="宋体" w:cs="宋体"/>
          <w:sz w:val="24"/>
        </w:rPr>
      </w:pPr>
      <w:r>
        <w:rPr>
          <w:rFonts w:ascii="宋体" w:hAnsi="宋体" w:eastAsia="宋体" w:cs="宋体"/>
          <w:sz w:val="24"/>
        </w:rPr>
        <w:t>（4）响应性文件内容及格式；</w:t>
      </w:r>
    </w:p>
    <w:p w14:paraId="7A3DF6BE">
      <w:pPr>
        <w:spacing w:line="360" w:lineRule="auto"/>
        <w:ind w:firstLine="480"/>
        <w:rPr>
          <w:rFonts w:hint="eastAsia" w:ascii="宋体" w:hAnsi="宋体" w:eastAsia="宋体" w:cs="宋体"/>
          <w:sz w:val="24"/>
        </w:rPr>
      </w:pPr>
      <w:r>
        <w:rPr>
          <w:rFonts w:ascii="宋体" w:hAnsi="宋体" w:eastAsia="宋体" w:cs="宋体"/>
          <w:sz w:val="24"/>
        </w:rPr>
        <w:t>（5）合同主要条款。</w:t>
      </w:r>
    </w:p>
    <w:p w14:paraId="362FCB63">
      <w:pPr>
        <w:spacing w:line="3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29A7240">
      <w:pPr>
        <w:spacing w:line="3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A1DE08F">
      <w:pPr>
        <w:spacing w:line="3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CA996">
      <w:pPr>
        <w:spacing w:line="3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7D42BEF3">
      <w:pPr>
        <w:spacing w:line="3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A459DB">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3017D77D">
      <w:pPr>
        <w:spacing w:line="360" w:lineRule="auto"/>
        <w:ind w:firstLine="482"/>
        <w:rPr>
          <w:rFonts w:hint="eastAsia" w:ascii="宋体" w:hAnsi="宋体" w:eastAsia="宋体" w:cs="宋体"/>
          <w:b/>
          <w:sz w:val="24"/>
        </w:rPr>
      </w:pPr>
      <w:r>
        <w:rPr>
          <w:rFonts w:ascii="宋体" w:hAnsi="宋体" w:eastAsia="宋体" w:cs="宋体"/>
          <w:b/>
          <w:sz w:val="24"/>
        </w:rPr>
        <w:t>8.要求</w:t>
      </w:r>
    </w:p>
    <w:p w14:paraId="1DB2A157">
      <w:pPr>
        <w:spacing w:line="3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8E452A8">
      <w:pPr>
        <w:spacing w:line="3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1A43DEE2">
      <w:pPr>
        <w:spacing w:line="3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8CA5480">
      <w:pPr>
        <w:spacing w:line="3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45188885">
      <w:pPr>
        <w:spacing w:line="3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593A1DDF">
      <w:pPr>
        <w:spacing w:line="3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2598DFC3">
      <w:pPr>
        <w:spacing w:line="3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74CCF6F5">
      <w:pPr>
        <w:spacing w:line="3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62AFAE7">
      <w:pPr>
        <w:spacing w:line="360" w:lineRule="auto"/>
        <w:ind w:firstLine="482"/>
        <w:rPr>
          <w:rFonts w:hint="eastAsia" w:ascii="宋体" w:hAnsi="宋体" w:eastAsia="宋体" w:cs="宋体"/>
          <w:b/>
          <w:sz w:val="24"/>
        </w:rPr>
      </w:pPr>
      <w:r>
        <w:rPr>
          <w:rFonts w:ascii="宋体" w:hAnsi="宋体" w:eastAsia="宋体" w:cs="宋体"/>
          <w:b/>
          <w:sz w:val="24"/>
        </w:rPr>
        <w:t>10.响应性文件的组成</w:t>
      </w:r>
    </w:p>
    <w:p w14:paraId="69E87151">
      <w:pPr>
        <w:spacing w:line="3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155024F1">
      <w:pPr>
        <w:spacing w:line="360" w:lineRule="auto"/>
        <w:ind w:firstLine="482"/>
        <w:rPr>
          <w:rFonts w:hint="eastAsia" w:ascii="宋体" w:hAnsi="宋体" w:eastAsia="宋体" w:cs="宋体"/>
          <w:b/>
          <w:sz w:val="24"/>
        </w:rPr>
      </w:pPr>
      <w:r>
        <w:rPr>
          <w:rFonts w:ascii="宋体" w:hAnsi="宋体" w:eastAsia="宋体" w:cs="宋体"/>
          <w:b/>
          <w:sz w:val="24"/>
        </w:rPr>
        <w:t>11.响应性文件格式</w:t>
      </w:r>
    </w:p>
    <w:p w14:paraId="3EA5F656">
      <w:pPr>
        <w:spacing w:line="3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FE81156">
      <w:pPr>
        <w:spacing w:line="360" w:lineRule="auto"/>
        <w:ind w:firstLine="482"/>
        <w:rPr>
          <w:rFonts w:hint="eastAsia" w:ascii="宋体" w:hAnsi="宋体" w:eastAsia="宋体" w:cs="宋体"/>
          <w:b/>
          <w:sz w:val="24"/>
        </w:rPr>
      </w:pPr>
      <w:r>
        <w:rPr>
          <w:rFonts w:ascii="宋体" w:hAnsi="宋体" w:eastAsia="宋体" w:cs="宋体"/>
          <w:b/>
          <w:sz w:val="24"/>
        </w:rPr>
        <w:t>12.竞争性磋商报价</w:t>
      </w:r>
    </w:p>
    <w:p w14:paraId="04EE171E">
      <w:pPr>
        <w:spacing w:line="3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3CF98B94">
      <w:pPr>
        <w:spacing w:line="360" w:lineRule="auto"/>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4C6C70A6">
      <w:pPr>
        <w:spacing w:line="3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772A7FDF">
      <w:pPr>
        <w:spacing w:line="3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3478799C">
      <w:pPr>
        <w:spacing w:line="3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0CDE2938">
      <w:pPr>
        <w:spacing w:line="3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41E01120">
      <w:pPr>
        <w:spacing w:line="3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4BFDD2EA">
      <w:pPr>
        <w:spacing w:line="3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913020">
      <w:pPr>
        <w:spacing w:line="3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53F022A7">
      <w:pPr>
        <w:spacing w:line="3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3E6E3124">
      <w:pPr>
        <w:spacing w:line="3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4600F11">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142EC29D">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60ECC6CB">
      <w:pPr>
        <w:tabs>
          <w:tab w:val="left" w:pos="720"/>
        </w:tabs>
        <w:spacing w:line="36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69337B4">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08CCEC0E">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8888BB6">
      <w:pPr>
        <w:spacing w:line="3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6964888D">
      <w:pPr>
        <w:spacing w:line="3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50D77558">
      <w:pPr>
        <w:spacing w:line="3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4BD8EED">
      <w:pPr>
        <w:spacing w:line="3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272111C3">
      <w:pPr>
        <w:spacing w:line="3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3AB31C77">
      <w:pPr>
        <w:spacing w:line="360" w:lineRule="auto"/>
        <w:ind w:firstLine="480" w:firstLineChars="20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457C4AB">
      <w:pPr>
        <w:spacing w:line="3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362099E1">
      <w:pPr>
        <w:spacing w:line="3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BBC2AB3">
      <w:pPr>
        <w:spacing w:line="3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CBEE654">
      <w:pPr>
        <w:spacing w:line="3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6296DB10">
      <w:pPr>
        <w:spacing w:line="3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505ED7A4">
      <w:pPr>
        <w:spacing w:line="3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61839ED2">
      <w:pPr>
        <w:spacing w:line="360" w:lineRule="auto"/>
        <w:jc w:val="center"/>
        <w:rPr>
          <w:rFonts w:hint="eastAsia" w:ascii="宋体" w:hAnsi="宋体" w:eastAsia="宋体" w:cs="宋体"/>
          <w:b/>
          <w:sz w:val="24"/>
        </w:rPr>
      </w:pPr>
      <w:r>
        <w:rPr>
          <w:rFonts w:ascii="宋体" w:hAnsi="宋体" w:eastAsia="宋体" w:cs="宋体"/>
          <w:b/>
          <w:sz w:val="24"/>
        </w:rPr>
        <w:t>五、竞争性磋商</w:t>
      </w:r>
    </w:p>
    <w:p w14:paraId="1170BBE1">
      <w:pPr>
        <w:spacing w:line="360" w:lineRule="auto"/>
        <w:ind w:firstLine="482"/>
        <w:rPr>
          <w:rFonts w:hint="eastAsia" w:ascii="宋体" w:hAnsi="宋体" w:eastAsia="宋体" w:cs="宋体"/>
          <w:b/>
          <w:sz w:val="24"/>
        </w:rPr>
      </w:pPr>
      <w:r>
        <w:rPr>
          <w:rFonts w:ascii="宋体" w:hAnsi="宋体" w:eastAsia="宋体" w:cs="宋体"/>
          <w:b/>
          <w:sz w:val="24"/>
        </w:rPr>
        <w:t>18.组建竞争性磋商小组</w:t>
      </w:r>
    </w:p>
    <w:p w14:paraId="2CE45532">
      <w:pPr>
        <w:spacing w:line="3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4EA52A51">
      <w:pPr>
        <w:spacing w:line="3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1554662">
      <w:pPr>
        <w:spacing w:line="360" w:lineRule="auto"/>
        <w:ind w:firstLine="482"/>
        <w:rPr>
          <w:rFonts w:hint="eastAsia" w:ascii="宋体" w:hAnsi="宋体" w:eastAsia="宋体" w:cs="宋体"/>
          <w:b/>
          <w:sz w:val="24"/>
        </w:rPr>
      </w:pPr>
      <w:r>
        <w:rPr>
          <w:rFonts w:ascii="宋体" w:hAnsi="宋体" w:eastAsia="宋体" w:cs="宋体"/>
          <w:b/>
          <w:sz w:val="24"/>
        </w:rPr>
        <w:t>19.资格性和符合性审查</w:t>
      </w:r>
    </w:p>
    <w:p w14:paraId="2F79F917">
      <w:pPr>
        <w:spacing w:line="3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555B8E0">
      <w:pPr>
        <w:spacing w:line="3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74A25B30">
      <w:pPr>
        <w:spacing w:line="3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913D59">
      <w:pPr>
        <w:spacing w:line="360" w:lineRule="auto"/>
        <w:ind w:firstLine="480"/>
        <w:rPr>
          <w:rFonts w:hint="eastAsia" w:ascii="宋体" w:hAnsi="宋体" w:eastAsia="宋体" w:cs="宋体"/>
          <w:sz w:val="24"/>
        </w:rPr>
      </w:pPr>
      <w:r>
        <w:rPr>
          <w:rFonts w:ascii="宋体" w:hAnsi="宋体" w:eastAsia="宋体" w:cs="宋体"/>
          <w:sz w:val="24"/>
        </w:rPr>
        <w:t>19.2.1符合性审查的内容包括：</w:t>
      </w:r>
    </w:p>
    <w:p w14:paraId="45EB2B04">
      <w:pPr>
        <w:spacing w:line="3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69DE0E52">
      <w:pPr>
        <w:spacing w:line="360" w:lineRule="auto"/>
        <w:ind w:firstLine="480"/>
        <w:rPr>
          <w:rFonts w:hint="eastAsia" w:ascii="宋体" w:hAnsi="宋体" w:eastAsia="宋体" w:cs="宋体"/>
          <w:sz w:val="24"/>
        </w:rPr>
      </w:pPr>
      <w:r>
        <w:rPr>
          <w:rFonts w:ascii="宋体" w:hAnsi="宋体" w:eastAsia="宋体" w:cs="宋体"/>
          <w:sz w:val="24"/>
        </w:rPr>
        <w:t>（2）响应性文件的完整性；</w:t>
      </w:r>
    </w:p>
    <w:p w14:paraId="06D83FC7">
      <w:pPr>
        <w:spacing w:line="3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31135C8E">
      <w:pPr>
        <w:spacing w:line="3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4ED29451">
      <w:pPr>
        <w:spacing w:line="3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7F90D45E">
      <w:pPr>
        <w:spacing w:line="3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2301E65">
      <w:pPr>
        <w:spacing w:line="3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0AF976">
      <w:pPr>
        <w:spacing w:line="3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F10E595">
      <w:pPr>
        <w:spacing w:line="3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36444412">
      <w:pPr>
        <w:spacing w:line="3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73F43031">
      <w:pPr>
        <w:spacing w:line="3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79E9B6D7">
      <w:pPr>
        <w:spacing w:line="3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16185DCE">
      <w:pPr>
        <w:spacing w:line="360" w:lineRule="auto"/>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w:t>
      </w:r>
      <w:r>
        <w:rPr>
          <w:rFonts w:hint="eastAsia" w:ascii="宋体" w:hAnsi="宋体" w:eastAsia="宋体" w:cs="宋体"/>
          <w:sz w:val="24"/>
          <w:lang w:val="en-US" w:eastAsia="zh-CN"/>
        </w:rPr>
        <w:t>正面</w:t>
      </w:r>
      <w:r>
        <w:rPr>
          <w:rFonts w:hint="eastAsia" w:ascii="宋体" w:hAnsi="宋体" w:eastAsia="宋体" w:cs="宋体"/>
          <w:sz w:val="24"/>
        </w:rPr>
        <w:t>经其签字确认的有效身份证明的</w:t>
      </w:r>
      <w:r>
        <w:rPr>
          <w:rFonts w:ascii="宋体" w:hAnsi="宋体" w:eastAsia="宋体" w:cs="宋体"/>
          <w:sz w:val="24"/>
        </w:rPr>
        <w:t>；</w:t>
      </w:r>
    </w:p>
    <w:p w14:paraId="3FD35984">
      <w:pPr>
        <w:spacing w:line="3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2A1DE0D7">
      <w:pPr>
        <w:spacing w:line="3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5747614F">
      <w:pPr>
        <w:spacing w:line="3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686CFF4B">
      <w:pPr>
        <w:spacing w:line="3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388ADA28">
      <w:pPr>
        <w:spacing w:line="3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41DFF85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4845EF5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3DFC24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0D1D2698">
      <w:pPr>
        <w:spacing w:line="360" w:lineRule="auto"/>
        <w:ind w:firstLine="480"/>
        <w:rPr>
          <w:rFonts w:hint="eastAsia" w:ascii="宋体" w:hAnsi="宋体" w:eastAsia="宋体" w:cs="宋体"/>
          <w:sz w:val="24"/>
        </w:rPr>
      </w:pPr>
      <w:r>
        <w:rPr>
          <w:rFonts w:hint="eastAsia" w:ascii="宋体" w:hAnsi="宋体" w:eastAsia="宋体" w:cs="宋体"/>
          <w:sz w:val="24"/>
        </w:rPr>
        <w:t>19.7.12不同供应商的投标（响应）文件的内容存在两处以上细节错误一致；</w:t>
      </w:r>
    </w:p>
    <w:p w14:paraId="325E3F54">
      <w:pPr>
        <w:spacing w:line="360" w:lineRule="auto"/>
        <w:ind w:firstLine="480"/>
        <w:rPr>
          <w:rFonts w:hint="eastAsia" w:ascii="宋体" w:hAnsi="宋体" w:eastAsia="宋体" w:cs="宋体"/>
          <w:sz w:val="24"/>
        </w:rPr>
      </w:pPr>
      <w:r>
        <w:rPr>
          <w:rFonts w:hint="eastAsia" w:ascii="宋体" w:hAnsi="宋体" w:eastAsia="宋体" w:cs="宋体"/>
          <w:sz w:val="24"/>
        </w:rPr>
        <w:t>19.7.13不同供应商的法定代表人、委托代理人、项目负责人等由同一个单位缴纳社会保险或者领取报酬及供应商代表未提供劳动合同的；</w:t>
      </w:r>
    </w:p>
    <w:p w14:paraId="64B05680">
      <w:pPr>
        <w:spacing w:line="360" w:lineRule="auto"/>
        <w:ind w:firstLine="480"/>
        <w:rPr>
          <w:rFonts w:hint="eastAsia" w:ascii="宋体" w:hAnsi="宋体" w:eastAsia="宋体" w:cs="宋体"/>
          <w:sz w:val="24"/>
        </w:rPr>
      </w:pPr>
      <w:r>
        <w:rPr>
          <w:rFonts w:hint="eastAsia" w:ascii="宋体" w:hAnsi="宋体" w:eastAsia="宋体" w:cs="宋体"/>
          <w:sz w:val="24"/>
        </w:rPr>
        <w:t>19.7.14未提供经会计师事务所或审计机构审计的财务会计报表，包括资产负债表、现金流量表、利润表和财务情况说明书的；</w:t>
      </w:r>
    </w:p>
    <w:p w14:paraId="5BF3564C">
      <w:pPr>
        <w:spacing w:line="360" w:lineRule="auto"/>
        <w:ind w:firstLine="480"/>
        <w:rPr>
          <w:rFonts w:hint="eastAsia" w:ascii="宋体" w:hAnsi="宋体" w:eastAsia="宋体" w:cs="宋体"/>
          <w:sz w:val="24"/>
        </w:rPr>
      </w:pPr>
      <w:r>
        <w:rPr>
          <w:rFonts w:hint="eastAsia" w:ascii="宋体" w:hAnsi="宋体" w:eastAsia="宋体" w:cs="宋体"/>
          <w:sz w:val="24"/>
        </w:rPr>
        <w:t>19.7.15不同供应商投标（响应）文件中法定代表人或者负责人签字出自同一人之手。</w:t>
      </w:r>
    </w:p>
    <w:p w14:paraId="21428DBC">
      <w:pPr>
        <w:spacing w:line="3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11441CE6">
      <w:pPr>
        <w:spacing w:line="3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7D154E7C">
      <w:pPr>
        <w:spacing w:line="3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3570EE52">
      <w:pPr>
        <w:spacing w:line="3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4873A29F">
      <w:pPr>
        <w:spacing w:line="3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3277A5">
      <w:pPr>
        <w:spacing w:line="360" w:lineRule="auto"/>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p>
    <w:p w14:paraId="0624AC2B">
      <w:pPr>
        <w:rPr>
          <w:rFonts w:hint="eastAsia" w:ascii="宋体" w:hAnsi="宋体" w:eastAsia="宋体" w:cs="宋体"/>
          <w:sz w:val="24"/>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189766C">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D9C14">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3EBADBD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0C7D5">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EEB80">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D90E3">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C2E9A">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4BB4B77D">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025AD">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0DE253F0">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EC3B6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126D8">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EE7B">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8BF8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74AA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872A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92B4D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ABF5C">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F10E">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B8E9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ADF7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CE96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981CA2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14EB7">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58072">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D779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0F41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08D83">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D2FB03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54C22">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66189">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88C8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4EE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F0A0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D1153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7FE61">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6A554">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17C6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E630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A7ED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6653DB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01B32">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0437A">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971E4">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3181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0D3A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D695B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1D61">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9E209">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15E4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A3F3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87CD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1FB843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B2E0F">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2C181">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335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CD418">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172B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0CBEEF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C1DCD">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029ED">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5248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6B75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55BB5">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FFD8A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B6D1F">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60D9C">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5013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CC298">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227C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F9EDB9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93011">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5BD5E">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E73A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873F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676F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7D432B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A0A7D">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13BE5">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39BE7">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0D35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8BC80">
            <w:pPr>
              <w:spacing w:line="360" w:lineRule="auto"/>
              <w:ind w:right="-10"/>
              <w:jc w:val="center"/>
              <w:rPr>
                <w:rFonts w:hint="eastAsia" w:ascii="宋体" w:hAnsi="宋体" w:eastAsia="宋体" w:cs="宋体"/>
                <w:sz w:val="22"/>
              </w:rPr>
            </w:pPr>
          </w:p>
        </w:tc>
      </w:tr>
      <w:tr w14:paraId="59E3EF6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9B959">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84747">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32E42">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26E0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4948F">
            <w:pPr>
              <w:spacing w:line="360" w:lineRule="auto"/>
              <w:ind w:right="-10"/>
              <w:jc w:val="center"/>
              <w:rPr>
                <w:rFonts w:hint="eastAsia" w:ascii="宋体" w:hAnsi="宋体" w:eastAsia="宋体" w:cs="宋体"/>
                <w:sz w:val="22"/>
              </w:rPr>
            </w:pPr>
          </w:p>
        </w:tc>
      </w:tr>
      <w:tr w14:paraId="42615BC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3A712">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D2BEA">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A89B3">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2C0A2979">
      <w:pPr>
        <w:rPr>
          <w:rFonts w:hint="eastAsia" w:ascii="宋体" w:hAnsi="宋体" w:eastAsia="宋体" w:cs="宋体"/>
          <w:sz w:val="24"/>
        </w:rPr>
      </w:pPr>
    </w:p>
    <w:p w14:paraId="1CE5D46F">
      <w:pPr>
        <w:spacing w:line="360" w:lineRule="auto"/>
        <w:ind w:firstLine="482"/>
        <w:rPr>
          <w:rFonts w:hint="eastAsia" w:ascii="宋体" w:hAnsi="宋体" w:eastAsia="宋体" w:cs="宋体"/>
          <w:b/>
          <w:sz w:val="24"/>
        </w:rPr>
      </w:pPr>
      <w:r>
        <w:rPr>
          <w:rFonts w:ascii="宋体" w:hAnsi="宋体" w:eastAsia="宋体" w:cs="宋体"/>
          <w:b/>
          <w:sz w:val="24"/>
        </w:rPr>
        <w:t>20.响应性文件的澄清</w:t>
      </w:r>
    </w:p>
    <w:p w14:paraId="3813791F">
      <w:pPr>
        <w:spacing w:line="3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E1A6916">
      <w:pPr>
        <w:spacing w:line="3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3E4E21">
      <w:pPr>
        <w:spacing w:line="3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0F48195D">
      <w:pPr>
        <w:spacing w:line="3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5C01C24D">
      <w:pPr>
        <w:spacing w:line="3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4A87E2AF">
      <w:pPr>
        <w:spacing w:line="3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5A101DD4">
      <w:pPr>
        <w:spacing w:line="360" w:lineRule="auto"/>
        <w:ind w:firstLine="482"/>
        <w:rPr>
          <w:rFonts w:hint="eastAsia" w:ascii="宋体" w:hAnsi="宋体" w:eastAsia="宋体" w:cs="宋体"/>
          <w:b/>
          <w:sz w:val="24"/>
        </w:rPr>
      </w:pPr>
      <w:r>
        <w:rPr>
          <w:rFonts w:ascii="宋体" w:hAnsi="宋体" w:eastAsia="宋体" w:cs="宋体"/>
          <w:b/>
          <w:sz w:val="24"/>
        </w:rPr>
        <w:t>21.竞争性磋商</w:t>
      </w:r>
    </w:p>
    <w:p w14:paraId="37552815">
      <w:pPr>
        <w:spacing w:line="3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58EF6DD7">
      <w:pPr>
        <w:spacing w:line="3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7455C47E">
      <w:pPr>
        <w:spacing w:line="360" w:lineRule="auto"/>
        <w:ind w:firstLine="480"/>
        <w:rPr>
          <w:rFonts w:hint="eastAsia" w:ascii="宋体" w:hAnsi="宋体" w:eastAsia="宋体" w:cs="宋体"/>
          <w:sz w:val="24"/>
        </w:rPr>
      </w:pPr>
      <w:r>
        <w:rPr>
          <w:rFonts w:ascii="宋体" w:hAnsi="宋体" w:eastAsia="宋体" w:cs="宋体"/>
          <w:sz w:val="24"/>
        </w:rPr>
        <w:t>21.3磋商内容包括：</w:t>
      </w:r>
    </w:p>
    <w:p w14:paraId="19600B7D">
      <w:pPr>
        <w:spacing w:line="3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14A57BAD">
      <w:pPr>
        <w:spacing w:line="3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2B865758">
      <w:pPr>
        <w:spacing w:line="3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BD186FC">
      <w:pPr>
        <w:spacing w:line="3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10345E59">
      <w:pPr>
        <w:spacing w:line="3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1425EB">
      <w:pPr>
        <w:spacing w:line="3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53FF7AF1">
      <w:pPr>
        <w:spacing w:line="3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0B1C4FD6">
      <w:pPr>
        <w:spacing w:line="360" w:lineRule="auto"/>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582F87E0">
      <w:pPr>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327C92FD">
      <w:pPr>
        <w:spacing w:line="360" w:lineRule="auto"/>
        <w:jc w:val="center"/>
        <w:rPr>
          <w:rFonts w:hint="eastAsia" w:ascii="宋体" w:hAnsi="宋体" w:eastAsia="宋体" w:cs="宋体"/>
          <w:b/>
          <w:sz w:val="24"/>
        </w:rPr>
      </w:pPr>
      <w:r>
        <w:rPr>
          <w:rFonts w:ascii="宋体" w:hAnsi="宋体" w:eastAsia="宋体" w:cs="宋体"/>
          <w:b/>
          <w:sz w:val="24"/>
        </w:rPr>
        <w:t>六、评定标准</w:t>
      </w:r>
    </w:p>
    <w:p w14:paraId="701FBBFD">
      <w:pPr>
        <w:spacing w:line="3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0C7BCF13">
      <w:pPr>
        <w:spacing w:line="3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4C3D09E">
      <w:pPr>
        <w:spacing w:line="3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6726E02A">
      <w:pPr>
        <w:spacing w:line="3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61FC3CAB">
      <w:pPr>
        <w:spacing w:line="360" w:lineRule="auto"/>
        <w:ind w:right="-92"/>
      </w:pPr>
      <w:r>
        <w:rPr>
          <w:rFonts w:ascii="宋体" w:hAnsi="宋体" w:eastAsia="宋体" w:cs="宋体"/>
          <w:sz w:val="24"/>
        </w:rPr>
        <w:t>评标方法：</w:t>
      </w:r>
    </w:p>
    <w:tbl>
      <w:tblPr>
        <w:tblStyle w:val="8"/>
        <w:tblW w:w="8386" w:type="dxa"/>
        <w:jc w:val="center"/>
        <w:tblLayout w:type="autofit"/>
        <w:tblCellMar>
          <w:top w:w="0" w:type="dxa"/>
          <w:left w:w="10" w:type="dxa"/>
          <w:bottom w:w="0" w:type="dxa"/>
          <w:right w:w="10" w:type="dxa"/>
        </w:tblCellMar>
      </w:tblPr>
      <w:tblGrid>
        <w:gridCol w:w="1482"/>
        <w:gridCol w:w="4036"/>
        <w:gridCol w:w="2868"/>
      </w:tblGrid>
      <w:tr w14:paraId="4FA32BAD">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512C1">
            <w:pPr>
              <w:keepNext w:val="0"/>
              <w:keepLines w:val="0"/>
              <w:pageBreakBefore w:val="0"/>
              <w:widowControl w:val="0"/>
              <w:kinsoku/>
              <w:wordWrap/>
              <w:overflowPunct/>
              <w:topLinePunct w:val="0"/>
              <w:autoSpaceDE/>
              <w:autoSpaceDN/>
              <w:bidi w:val="0"/>
              <w:spacing w:line="336" w:lineRule="auto"/>
              <w:jc w:val="center"/>
              <w:textAlignment w:val="auto"/>
              <w:rPr>
                <w:rFonts w:hint="eastAsia" w:ascii="宋体" w:hAnsi="宋体" w:eastAsia="宋体" w:cs="宋体"/>
              </w:rPr>
            </w:pPr>
            <w:r>
              <w:rPr>
                <w:rFonts w:ascii="宋体" w:hAnsi="宋体" w:eastAsia="宋体" w:cs="宋体"/>
                <w:b/>
                <w:color w:val="000000"/>
                <w:sz w:val="24"/>
              </w:rPr>
              <w:t>评分指标</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D7A49">
            <w:pPr>
              <w:keepNext w:val="0"/>
              <w:keepLines w:val="0"/>
              <w:pageBreakBefore w:val="0"/>
              <w:widowControl w:val="0"/>
              <w:kinsoku/>
              <w:wordWrap/>
              <w:overflowPunct/>
              <w:topLinePunct w:val="0"/>
              <w:autoSpaceDE/>
              <w:autoSpaceDN/>
              <w:bidi w:val="0"/>
              <w:spacing w:line="336" w:lineRule="auto"/>
              <w:jc w:val="center"/>
              <w:textAlignment w:val="auto"/>
              <w:rPr>
                <w:rFonts w:hint="eastAsia"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92C3D">
            <w:pPr>
              <w:keepNext w:val="0"/>
              <w:keepLines w:val="0"/>
              <w:pageBreakBefore w:val="0"/>
              <w:widowControl w:val="0"/>
              <w:kinsoku/>
              <w:wordWrap/>
              <w:overflowPunct/>
              <w:topLinePunct w:val="0"/>
              <w:autoSpaceDE/>
              <w:autoSpaceDN/>
              <w:bidi w:val="0"/>
              <w:spacing w:line="336" w:lineRule="auto"/>
              <w:jc w:val="center"/>
              <w:textAlignment w:val="auto"/>
              <w:rPr>
                <w:rFonts w:hint="eastAsia" w:ascii="宋体" w:hAnsi="宋体" w:eastAsia="宋体" w:cs="宋体"/>
              </w:rPr>
            </w:pPr>
            <w:r>
              <w:rPr>
                <w:rFonts w:ascii="宋体" w:hAnsi="宋体" w:eastAsia="宋体" w:cs="宋体"/>
                <w:b/>
                <w:color w:val="000000"/>
                <w:sz w:val="24"/>
              </w:rPr>
              <w:t>评分依据</w:t>
            </w:r>
          </w:p>
        </w:tc>
      </w:tr>
      <w:tr w14:paraId="777CF0DB">
        <w:tblPrEx>
          <w:tblCellMar>
            <w:top w:w="0" w:type="dxa"/>
            <w:left w:w="10" w:type="dxa"/>
            <w:bottom w:w="0" w:type="dxa"/>
            <w:right w:w="10" w:type="dxa"/>
          </w:tblCellMar>
        </w:tblPrEx>
        <w:trPr>
          <w:trHeight w:val="9676" w:hRule="atLeast"/>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F6E14">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b/>
                <w:sz w:val="24"/>
                <w:szCs w:val="24"/>
              </w:rPr>
            </w:pPr>
            <w:r>
              <w:rPr>
                <w:rFonts w:ascii="宋体" w:hAnsi="宋体" w:eastAsia="宋体" w:cs="宋体"/>
                <w:b/>
                <w:sz w:val="24"/>
                <w:szCs w:val="24"/>
              </w:rPr>
              <w:t>报价得分</w:t>
            </w:r>
          </w:p>
          <w:p w14:paraId="4DBED420">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b/>
                <w:sz w:val="24"/>
                <w:szCs w:val="24"/>
              </w:rPr>
              <w:t>（30分）</w:t>
            </w:r>
          </w:p>
        </w:tc>
        <w:tc>
          <w:tcPr>
            <w:tcW w:w="690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CA7D1">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281ECEC0">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磋商报价得分=（磋商基准价/最后磋商报价）×价格权值×</w:t>
            </w:r>
            <w:r>
              <w:rPr>
                <w:rFonts w:hint="eastAsia" w:ascii="宋体" w:hAnsi="宋体" w:eastAsia="宋体" w:cs="宋体"/>
                <w:sz w:val="24"/>
                <w:szCs w:val="24"/>
                <w:lang w:val="en-US" w:eastAsia="zh-CN"/>
              </w:rPr>
              <w:t>30</w:t>
            </w:r>
          </w:p>
          <w:p w14:paraId="40EE5CB7">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13679E77">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b/>
                <w:color w:val="000000"/>
                <w:sz w:val="24"/>
                <w:szCs w:val="24"/>
              </w:rPr>
            </w:pPr>
            <w:r>
              <w:rPr>
                <w:rFonts w:ascii="宋体" w:hAnsi="宋体" w:eastAsia="宋体" w:cs="宋体"/>
                <w:b/>
                <w:color w:val="000000"/>
                <w:sz w:val="24"/>
                <w:szCs w:val="24"/>
              </w:rPr>
              <w:t>注：</w:t>
            </w:r>
          </w:p>
          <w:p w14:paraId="093707BC">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ascii="宋体" w:hAnsi="宋体" w:eastAsia="宋体" w:cs="宋体"/>
                <w:sz w:val="24"/>
                <w:szCs w:val="24"/>
              </w:rPr>
              <w:t>1.若投标人投标价格均超过控制价，做废标处理。</w:t>
            </w:r>
          </w:p>
          <w:p w14:paraId="1F307C3C">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221AC179">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76CBCEF">
        <w:tblPrEx>
          <w:tblCellMar>
            <w:top w:w="0" w:type="dxa"/>
            <w:left w:w="10" w:type="dxa"/>
            <w:bottom w:w="0" w:type="dxa"/>
            <w:right w:w="10" w:type="dxa"/>
          </w:tblCellMar>
        </w:tblPrEx>
        <w:trPr>
          <w:trHeight w:val="3205"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F3100B7">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sz w:val="24"/>
                <w:szCs w:val="24"/>
              </w:rPr>
              <w:t>技术部分</w:t>
            </w:r>
          </w:p>
          <w:p w14:paraId="65F52965">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941FB62">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1、投标企业所投产品的技术指标或功能全部满足或优于</w:t>
            </w:r>
            <w:r>
              <w:rPr>
                <w:rFonts w:hint="eastAsia" w:ascii="宋体" w:hAnsi="宋体" w:eastAsia="宋体" w:cs="宋体"/>
                <w:bCs/>
                <w:color w:val="000000" w:themeColor="text1"/>
                <w:sz w:val="24"/>
                <w:szCs w:val="24"/>
                <w:lang w:val="en-US" w:eastAsia="zh-CN"/>
                <w14:textFill>
                  <w14:solidFill>
                    <w14:schemeClr w14:val="tx1"/>
                  </w14:solidFill>
                </w14:textFill>
              </w:rPr>
              <w:t>磋商</w:t>
            </w:r>
            <w:r>
              <w:rPr>
                <w:rFonts w:hint="eastAsia" w:ascii="宋体" w:hAnsi="宋体" w:eastAsia="宋体" w:cs="宋体"/>
                <w:bCs/>
                <w:color w:val="000000" w:themeColor="text1"/>
                <w:sz w:val="24"/>
                <w:szCs w:val="24"/>
                <w14:textFill>
                  <w14:solidFill>
                    <w14:schemeClr w14:val="tx1"/>
                  </w14:solidFill>
                </w14:textFill>
              </w:rPr>
              <w:t>文件技术参数要求的得</w:t>
            </w:r>
            <w:r>
              <w:rPr>
                <w:rFonts w:hint="eastAsia" w:ascii="宋体" w:hAnsi="宋体" w:eastAsia="宋体" w:cs="宋体"/>
                <w:bCs/>
                <w:color w:val="000000" w:themeColor="text1"/>
                <w:sz w:val="24"/>
                <w:szCs w:val="24"/>
                <w:lang w:val="en-US" w:eastAsia="zh-CN"/>
                <w14:textFill>
                  <w14:solidFill>
                    <w14:schemeClr w14:val="tx1"/>
                  </w14:solidFill>
                </w14:textFill>
              </w:rPr>
              <w:t>25</w:t>
            </w:r>
            <w:r>
              <w:rPr>
                <w:rFonts w:hint="eastAsia" w:ascii="宋体" w:hAnsi="宋体" w:eastAsia="宋体" w:cs="宋体"/>
                <w:bCs/>
                <w:color w:val="000000" w:themeColor="text1"/>
                <w:sz w:val="24"/>
                <w:szCs w:val="24"/>
                <w14:textFill>
                  <w14:solidFill>
                    <w14:schemeClr w14:val="tx1"/>
                  </w14:solidFill>
                </w14:textFill>
              </w:rPr>
              <w:t>分，</w:t>
            </w:r>
            <w:r>
              <w:rPr>
                <w:rFonts w:hint="eastAsia" w:ascii="宋体" w:hAnsi="宋体" w:eastAsia="宋体" w:cs="宋体"/>
                <w:bCs/>
                <w:color w:val="000000" w:themeColor="text1"/>
                <w:sz w:val="24"/>
                <w:szCs w:val="24"/>
                <w:lang w:val="en-US" w:eastAsia="zh-CN"/>
                <w14:textFill>
                  <w14:solidFill>
                    <w14:schemeClr w14:val="tx1"/>
                  </w14:solidFill>
                </w14:textFill>
              </w:rPr>
              <w:t>所投产品技术参数每有一条指标负偏离的，扣1 分，扣完为止。</w:t>
            </w:r>
          </w:p>
          <w:p w14:paraId="4355A376">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sz w:val="24"/>
                <w:szCs w:val="24"/>
              </w:rPr>
            </w:pPr>
            <w:r>
              <w:rPr>
                <w:rFonts w:hint="eastAsia" w:ascii="宋体" w:hAnsi="宋体" w:eastAsia="宋体" w:cs="宋体"/>
                <w:bCs/>
                <w:color w:val="000000" w:themeColor="text1"/>
                <w:sz w:val="24"/>
                <w:szCs w:val="24"/>
                <w14:textFill>
                  <w14:solidFill>
                    <w14:schemeClr w14:val="tx1"/>
                  </w14:solidFill>
                </w14:textFill>
              </w:rPr>
              <w:t>2 、根据本项目实际需求提供针对本项目的实施计划和方案，包括项目实际情况调研、详细安装方案与技术措施、质量管理体系与措施、安全管理体系与措施、环境保护管理体系与措施等，方案切合项目实际情况得10分，每有一项内容明显错误或内容非针对本项目或内容不详不能满足本项目实际需求的扣2分，扣完为止；缺项或不提供不得分。</w:t>
            </w:r>
          </w:p>
        </w:tc>
      </w:tr>
      <w:tr w14:paraId="26AFD6BD">
        <w:tblPrEx>
          <w:tblCellMar>
            <w:top w:w="0" w:type="dxa"/>
            <w:left w:w="10" w:type="dxa"/>
            <w:bottom w:w="0" w:type="dxa"/>
            <w:right w:w="10" w:type="dxa"/>
          </w:tblCellMar>
        </w:tblPrEx>
        <w:trPr>
          <w:trHeight w:val="5419"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198F936">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sz w:val="24"/>
                <w:szCs w:val="24"/>
              </w:rPr>
              <w:t>商务部分</w:t>
            </w:r>
          </w:p>
          <w:p w14:paraId="549D6508">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center"/>
              <w:textAlignment w:val="auto"/>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539CAA2">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1、</w:t>
            </w:r>
            <w:r>
              <w:rPr>
                <w:rFonts w:hint="eastAsia" w:ascii="宋体" w:hAnsi="宋体" w:eastAsia="宋体" w:cs="宋体"/>
                <w:kern w:val="2"/>
                <w:sz w:val="24"/>
                <w:szCs w:val="24"/>
                <w:lang w:eastAsia="zh-CN"/>
              </w:rPr>
              <w:t>供应商</w:t>
            </w:r>
            <w:r>
              <w:rPr>
                <w:rFonts w:hint="eastAsia" w:ascii="宋体" w:hAnsi="宋体" w:eastAsia="宋体" w:cs="宋体"/>
                <w:kern w:val="2"/>
                <w:sz w:val="24"/>
                <w:szCs w:val="24"/>
              </w:rPr>
              <w:t>提供整体验收方案和验收标准得6分，不提供不得分。</w:t>
            </w:r>
          </w:p>
          <w:p w14:paraId="051F83D2">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2、</w:t>
            </w:r>
            <w:r>
              <w:rPr>
                <w:rFonts w:hint="eastAsia" w:ascii="宋体" w:hAnsi="宋体" w:eastAsia="宋体" w:cs="宋体"/>
                <w:kern w:val="2"/>
                <w:sz w:val="24"/>
                <w:szCs w:val="24"/>
                <w:lang w:eastAsia="zh-CN"/>
              </w:rPr>
              <w:t>供应商</w:t>
            </w:r>
            <w:r>
              <w:rPr>
                <w:rFonts w:hint="eastAsia" w:ascii="宋体" w:hAnsi="宋体" w:eastAsia="宋体" w:cs="宋体"/>
                <w:kern w:val="2"/>
                <w:sz w:val="24"/>
                <w:szCs w:val="24"/>
              </w:rPr>
              <w:t>提供货物质量保证和能力（包括但不限于：整体实力、行业口碑、供货能力、安装调试能力、创新能力、自觉遵守国家及行业标准规定等）得</w:t>
            </w:r>
            <w:r>
              <w:rPr>
                <w:rFonts w:hint="eastAsia" w:ascii="宋体" w:hAnsi="宋体" w:eastAsia="宋体" w:cs="宋体"/>
                <w:kern w:val="2"/>
                <w:sz w:val="24"/>
                <w:szCs w:val="24"/>
                <w:lang w:val="en-US" w:eastAsia="zh-CN"/>
              </w:rPr>
              <w:t>10</w:t>
            </w:r>
            <w:r>
              <w:rPr>
                <w:rFonts w:hint="eastAsia" w:ascii="宋体" w:hAnsi="宋体" w:eastAsia="宋体" w:cs="宋体"/>
                <w:kern w:val="2"/>
                <w:sz w:val="24"/>
                <w:szCs w:val="24"/>
              </w:rPr>
              <w:t>分，不提供不得分。</w:t>
            </w:r>
          </w:p>
          <w:p w14:paraId="2510B009">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3、安装进度计划与措施满足磋商文件要求，有违约责任承诺得6分，不提供不得分。</w:t>
            </w:r>
          </w:p>
          <w:p w14:paraId="0C3E0B36">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4、</w:t>
            </w:r>
            <w:r>
              <w:rPr>
                <w:rFonts w:hint="eastAsia" w:ascii="宋体" w:hAnsi="宋体" w:eastAsia="宋体" w:cs="宋体"/>
                <w:kern w:val="2"/>
                <w:sz w:val="24"/>
                <w:szCs w:val="24"/>
                <w:lang w:eastAsia="zh-CN"/>
              </w:rPr>
              <w:t>供应商</w:t>
            </w:r>
            <w:r>
              <w:rPr>
                <w:rFonts w:hint="eastAsia" w:ascii="宋体" w:hAnsi="宋体" w:eastAsia="宋体" w:cs="宋体"/>
                <w:kern w:val="2"/>
                <w:sz w:val="24"/>
                <w:szCs w:val="24"/>
              </w:rPr>
              <w:t>提供</w:t>
            </w:r>
            <w:r>
              <w:rPr>
                <w:rFonts w:hint="eastAsia" w:asciiTheme="minorEastAsia" w:hAnsiTheme="minorEastAsia" w:eastAsiaTheme="minorEastAsia" w:cstheme="minorEastAsia"/>
                <w:b w:val="0"/>
                <w:bCs/>
                <w:color w:val="auto"/>
                <w:sz w:val="24"/>
                <w:szCs w:val="24"/>
                <w:highlight w:val="none"/>
                <w:lang w:val="en-US" w:eastAsia="zh-CN"/>
              </w:rPr>
              <w:t>202</w:t>
            </w:r>
            <w:r>
              <w:rPr>
                <w:rFonts w:hint="eastAsia" w:asciiTheme="minorEastAsia" w:hAnsiTheme="minorEastAsia" w:cstheme="minorEastAsia"/>
                <w:b w:val="0"/>
                <w:bCs/>
                <w:color w:val="auto"/>
                <w:sz w:val="24"/>
                <w:szCs w:val="24"/>
                <w:highlight w:val="none"/>
                <w:lang w:val="en-US" w:eastAsia="zh-CN"/>
              </w:rPr>
              <w:t>2</w:t>
            </w:r>
            <w:r>
              <w:rPr>
                <w:rFonts w:hint="eastAsia" w:asciiTheme="minorEastAsia" w:hAnsiTheme="minorEastAsia" w:eastAsiaTheme="minorEastAsia" w:cstheme="minorEastAsia"/>
                <w:b w:val="0"/>
                <w:bCs/>
                <w:color w:val="auto"/>
                <w:sz w:val="24"/>
                <w:szCs w:val="24"/>
                <w:highlight w:val="none"/>
                <w:lang w:val="en-US" w:eastAsia="zh-CN"/>
              </w:rPr>
              <w:t>年1月1日</w:t>
            </w:r>
            <w:r>
              <w:rPr>
                <w:rFonts w:hint="eastAsia" w:ascii="宋体" w:hAnsi="宋体" w:eastAsia="宋体" w:cs="宋体"/>
                <w:kern w:val="2"/>
                <w:sz w:val="24"/>
                <w:szCs w:val="24"/>
              </w:rPr>
              <w:t>以来(以合同签订时间为准)类似</w:t>
            </w:r>
            <w:r>
              <w:rPr>
                <w:rFonts w:hint="eastAsia" w:asciiTheme="minorEastAsia" w:hAnsiTheme="minorEastAsia" w:eastAsiaTheme="minorEastAsia" w:cstheme="minorEastAsia"/>
                <w:b w:val="0"/>
                <w:bCs/>
                <w:color w:val="auto"/>
                <w:sz w:val="24"/>
                <w:szCs w:val="24"/>
                <w:highlight w:val="none"/>
                <w:lang w:val="en-US" w:eastAsia="zh-CN"/>
              </w:rPr>
              <w:t>每提供1份类似产品业绩得2分，最多得</w:t>
            </w:r>
            <w:r>
              <w:rPr>
                <w:rFonts w:hint="eastAsia" w:asciiTheme="minorEastAsia" w:hAnsiTheme="minorEastAsia" w:cstheme="minorEastAsia"/>
                <w:b w:val="0"/>
                <w:bCs/>
                <w:color w:val="auto"/>
                <w:sz w:val="24"/>
                <w:szCs w:val="24"/>
                <w:highlight w:val="none"/>
                <w:lang w:val="en-US" w:eastAsia="zh-CN"/>
              </w:rPr>
              <w:t>4</w:t>
            </w:r>
            <w:r>
              <w:rPr>
                <w:rFonts w:hint="eastAsia" w:asciiTheme="minorEastAsia" w:hAnsiTheme="minorEastAsia" w:eastAsiaTheme="minorEastAsia" w:cstheme="minorEastAsia"/>
                <w:b w:val="0"/>
                <w:bCs/>
                <w:color w:val="auto"/>
                <w:sz w:val="24"/>
                <w:szCs w:val="24"/>
                <w:highlight w:val="none"/>
                <w:lang w:val="en-US" w:eastAsia="zh-CN"/>
              </w:rPr>
              <w:t>分，须提供中标通知书</w:t>
            </w:r>
            <w:r>
              <w:rPr>
                <w:rFonts w:hint="eastAsia" w:ascii="宋体" w:hAnsi="宋体" w:eastAsia="宋体" w:cs="宋体"/>
                <w:kern w:val="2"/>
                <w:sz w:val="24"/>
                <w:szCs w:val="24"/>
              </w:rPr>
              <w:t>和买卖双方合同，未提供或提供不全不得分。</w:t>
            </w:r>
          </w:p>
          <w:p w14:paraId="4340C419">
            <w:pPr>
              <w:keepNext w:val="0"/>
              <w:keepLines w:val="0"/>
              <w:pageBreakBefore w:val="0"/>
              <w:widowControl w:val="0"/>
              <w:tabs>
                <w:tab w:val="left" w:pos="5130"/>
              </w:tabs>
              <w:kinsoku/>
              <w:wordWrap/>
              <w:overflowPunct/>
              <w:topLinePunct w:val="0"/>
              <w:autoSpaceDE/>
              <w:autoSpaceDN/>
              <w:bidi w:val="0"/>
              <w:adjustRightInd w:val="0"/>
              <w:snapToGrid w:val="0"/>
              <w:spacing w:line="336" w:lineRule="auto"/>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rPr>
              <w:t>5、</w:t>
            </w:r>
            <w:r>
              <w:rPr>
                <w:rFonts w:hint="eastAsia" w:ascii="宋体" w:hAnsi="宋体" w:eastAsia="宋体" w:cs="宋体"/>
                <w:bCs/>
                <w:color w:val="000000" w:themeColor="text1"/>
                <w:sz w:val="24"/>
                <w:szCs w:val="24"/>
                <w14:textFill>
                  <w14:solidFill>
                    <w14:schemeClr w14:val="tx1"/>
                  </w14:solidFill>
                </w14:textFill>
              </w:rPr>
              <w:t>供应商提供的质保期内外的售后服务方案的内容、服务方式、人员安排、响应时间、巡检、应急保障、服务质量保证措施等，内容完善得9分，不提供不得分。</w:t>
            </w:r>
          </w:p>
        </w:tc>
      </w:tr>
    </w:tbl>
    <w:p w14:paraId="42CDDA77">
      <w:pPr>
        <w:tabs>
          <w:tab w:val="left" w:pos="0"/>
          <w:tab w:val="left" w:pos="993"/>
          <w:tab w:val="left" w:pos="1134"/>
        </w:tabs>
        <w:ind w:firstLine="480"/>
        <w:rPr>
          <w:rFonts w:hint="eastAsia" w:ascii="宋体" w:hAnsi="宋体" w:eastAsia="宋体" w:cs="宋体"/>
          <w:sz w:val="24"/>
          <w:szCs w:val="24"/>
        </w:rPr>
      </w:pPr>
    </w:p>
    <w:p w14:paraId="6E42DDD8">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1645A6C6">
      <w:pPr>
        <w:spacing w:line="3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091BC4C9">
      <w:pPr>
        <w:spacing w:line="3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59181B">
      <w:pPr>
        <w:spacing w:line="3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39FE896B">
      <w:pPr>
        <w:spacing w:line="3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EA9DE4">
      <w:pPr>
        <w:spacing w:line="3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rPr>
        <w:t>供应商应在响应文件中保</w:t>
      </w:r>
      <w:r>
        <w:rPr>
          <w:rFonts w:hint="eastAsia" w:ascii="宋体" w:hAnsi="宋体" w:eastAsia="宋体" w:cs="宋体"/>
          <w:sz w:val="2"/>
          <w:szCs w:val="2"/>
          <w:vertAlign w:val="superscript"/>
        </w:rPr>
        <w:t xml:space="preserve">  </w:t>
      </w:r>
      <w:r>
        <w:rPr>
          <w:rFonts w:hint="eastAsia" w:ascii="宋体" w:hAnsi="宋体" w:eastAsia="宋体" w:cs="宋体"/>
          <w:sz w:val="24"/>
        </w:rPr>
        <w:t>证不</w:t>
      </w:r>
      <w:r>
        <w:rPr>
          <w:rFonts w:hint="eastAsia" w:ascii="宋体" w:hAnsi="宋体" w:eastAsia="宋体" w:cs="宋体"/>
          <w:sz w:val="24"/>
          <w:lang w:val="en-US" w:eastAsia="zh-CN"/>
        </w:rPr>
        <w:t>在</w:t>
      </w:r>
      <w:r>
        <w:rPr>
          <w:rFonts w:hint="eastAsia" w:ascii="宋体" w:hAnsi="宋体" w:eastAsia="宋体" w:cs="宋体"/>
          <w:sz w:val="24"/>
        </w:rPr>
        <w:t>任何</w:t>
      </w:r>
      <w:r>
        <w:rPr>
          <w:rFonts w:hint="eastAsia" w:ascii="宋体" w:hAnsi="宋体" w:eastAsia="宋体" w:cs="宋体"/>
          <w:sz w:val="24"/>
          <w:lang w:val="en-US" w:eastAsia="zh-CN"/>
        </w:rPr>
        <w:t>阶段</w:t>
      </w:r>
      <w:r>
        <w:rPr>
          <w:rFonts w:hint="eastAsia" w:ascii="宋体" w:hAnsi="宋体" w:eastAsia="宋体" w:cs="宋体"/>
          <w:sz w:val="24"/>
        </w:rPr>
        <w:t>干扰</w:t>
      </w:r>
      <w:r>
        <w:rPr>
          <w:rFonts w:hint="eastAsia" w:ascii="宋体" w:hAnsi="宋体" w:eastAsia="宋体" w:cs="宋体"/>
          <w:sz w:val="24"/>
          <w:lang w:val="en-US" w:eastAsia="zh-CN"/>
        </w:rPr>
        <w:t>项目</w:t>
      </w:r>
      <w:r>
        <w:rPr>
          <w:rFonts w:hint="eastAsia" w:ascii="宋体" w:hAnsi="宋体" w:eastAsia="宋体" w:cs="宋体"/>
          <w:sz w:val="24"/>
        </w:rPr>
        <w:t>工作。</w:t>
      </w:r>
    </w:p>
    <w:p w14:paraId="67B833BB">
      <w:pPr>
        <w:spacing w:line="3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20A5692C">
      <w:pPr>
        <w:spacing w:line="360" w:lineRule="auto"/>
        <w:ind w:firstLine="482"/>
        <w:rPr>
          <w:rFonts w:hint="eastAsia" w:ascii="宋体" w:hAnsi="宋体" w:eastAsia="宋体" w:cs="宋体"/>
          <w:b/>
          <w:sz w:val="24"/>
        </w:rPr>
      </w:pPr>
      <w:r>
        <w:rPr>
          <w:rFonts w:ascii="宋体" w:hAnsi="宋体" w:eastAsia="宋体" w:cs="宋体"/>
          <w:b/>
          <w:sz w:val="24"/>
        </w:rPr>
        <w:t>23.竞争性磋商终止</w:t>
      </w:r>
    </w:p>
    <w:p w14:paraId="04C08778">
      <w:pPr>
        <w:spacing w:line="3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6919A8D5">
      <w:pPr>
        <w:spacing w:line="3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186EF3F5">
      <w:pPr>
        <w:spacing w:line="3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7391CC27">
      <w:pPr>
        <w:spacing w:line="3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3B51DF51">
      <w:pPr>
        <w:spacing w:line="3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4EF0F6AC">
      <w:pPr>
        <w:spacing w:line="360" w:lineRule="auto"/>
        <w:jc w:val="center"/>
        <w:rPr>
          <w:rFonts w:hint="eastAsia" w:ascii="宋体" w:hAnsi="宋体" w:eastAsia="宋体" w:cs="宋体"/>
          <w:b/>
          <w:sz w:val="24"/>
        </w:rPr>
      </w:pPr>
      <w:r>
        <w:rPr>
          <w:rFonts w:ascii="宋体" w:hAnsi="宋体" w:eastAsia="宋体" w:cs="宋体"/>
          <w:b/>
          <w:sz w:val="24"/>
        </w:rPr>
        <w:t>七、成交通知</w:t>
      </w:r>
    </w:p>
    <w:p w14:paraId="0D3412EF">
      <w:pPr>
        <w:spacing w:line="360" w:lineRule="auto"/>
        <w:ind w:firstLine="482"/>
        <w:rPr>
          <w:rFonts w:hint="eastAsia" w:ascii="宋体" w:hAnsi="宋体" w:eastAsia="宋体" w:cs="宋体"/>
          <w:b/>
          <w:sz w:val="24"/>
        </w:rPr>
      </w:pPr>
      <w:r>
        <w:rPr>
          <w:rFonts w:ascii="宋体" w:hAnsi="宋体" w:eastAsia="宋体" w:cs="宋体"/>
          <w:b/>
          <w:sz w:val="24"/>
        </w:rPr>
        <w:t>24.成交通知</w:t>
      </w:r>
    </w:p>
    <w:p w14:paraId="21C70443">
      <w:pPr>
        <w:tabs>
          <w:tab w:val="left" w:pos="1800"/>
        </w:tabs>
        <w:spacing w:line="3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6AFB42F9">
      <w:pPr>
        <w:tabs>
          <w:tab w:val="left" w:pos="1800"/>
        </w:tabs>
        <w:spacing w:line="3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444532FB">
      <w:pPr>
        <w:spacing w:line="360" w:lineRule="auto"/>
        <w:jc w:val="center"/>
        <w:rPr>
          <w:rFonts w:hint="eastAsia" w:ascii="宋体" w:hAnsi="宋体" w:eastAsia="宋体" w:cs="宋体"/>
          <w:sz w:val="24"/>
        </w:rPr>
      </w:pPr>
      <w:r>
        <w:rPr>
          <w:rFonts w:ascii="宋体" w:hAnsi="宋体" w:eastAsia="宋体" w:cs="宋体"/>
          <w:b/>
          <w:sz w:val="24"/>
        </w:rPr>
        <w:t>八、合同授予</w:t>
      </w:r>
    </w:p>
    <w:p w14:paraId="2DC1B002">
      <w:pPr>
        <w:tabs>
          <w:tab w:val="left" w:pos="1620"/>
        </w:tabs>
        <w:spacing w:line="3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7A8A1AFC">
      <w:pPr>
        <w:spacing w:line="3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1F3A22B8">
      <w:pPr>
        <w:spacing w:line="3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1452B959">
      <w:pPr>
        <w:spacing w:line="3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w:t>
      </w:r>
      <w:r>
        <w:rPr>
          <w:rFonts w:hint="eastAsia" w:ascii="宋体" w:hAnsi="宋体" w:eastAsia="宋体" w:cs="宋体"/>
          <w:sz w:val="24"/>
          <w:lang w:val="en-US" w:eastAsia="zh-CN"/>
        </w:rPr>
        <w:t>与响应文件内容一致的廉政保证书、</w:t>
      </w:r>
      <w:r>
        <w:rPr>
          <w:rFonts w:ascii="宋体" w:hAnsi="宋体" w:eastAsia="宋体" w:cs="宋体"/>
          <w:sz w:val="24"/>
        </w:rPr>
        <w:t>补充或修改的文件及澄清或承诺文件等，均为双方签订合同的组成部分，并与合同一并作为本竞争性磋商文件所列项目的互补性法律文件，与合同具有同等法律效力。</w:t>
      </w:r>
    </w:p>
    <w:p w14:paraId="449D5044">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621D1EBD">
      <w:pPr>
        <w:spacing w:line="360" w:lineRule="auto"/>
        <w:ind w:firstLine="482"/>
        <w:rPr>
          <w:rFonts w:hint="eastAsia" w:ascii="宋体" w:hAnsi="宋体" w:eastAsia="宋体" w:cs="宋体"/>
          <w:b/>
          <w:sz w:val="24"/>
        </w:rPr>
      </w:pPr>
      <w:r>
        <w:rPr>
          <w:rFonts w:ascii="宋体" w:hAnsi="宋体" w:eastAsia="宋体" w:cs="宋体"/>
          <w:b/>
          <w:sz w:val="24"/>
        </w:rPr>
        <w:t>26.质疑程序及处理</w:t>
      </w:r>
    </w:p>
    <w:p w14:paraId="123110EE">
      <w:pPr>
        <w:spacing w:line="3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7F632CE2">
      <w:pPr>
        <w:spacing w:line="3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ABDE3AC">
      <w:pPr>
        <w:spacing w:line="3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1D403D9">
      <w:pPr>
        <w:spacing w:line="3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A43E73">
      <w:pPr>
        <w:spacing w:line="360" w:lineRule="auto"/>
        <w:rPr>
          <w:rFonts w:hint="eastAsia" w:ascii="宋体" w:hAnsi="宋体" w:eastAsia="宋体" w:cs="宋体"/>
          <w:sz w:val="24"/>
        </w:rPr>
      </w:pPr>
    </w:p>
    <w:p w14:paraId="60FC9878">
      <w:pPr>
        <w:jc w:val="center"/>
        <w:rPr>
          <w:rFonts w:hint="eastAsia" w:ascii="宋体" w:hAnsi="宋体" w:eastAsia="宋体" w:cs="宋体"/>
          <w:b/>
          <w:sz w:val="24"/>
        </w:rPr>
      </w:pPr>
    </w:p>
    <w:p w14:paraId="55722A81">
      <w:pPr>
        <w:jc w:val="center"/>
        <w:rPr>
          <w:rFonts w:hint="eastAsia" w:ascii="宋体" w:hAnsi="宋体" w:eastAsia="宋体" w:cs="宋体"/>
          <w:b/>
          <w:sz w:val="24"/>
        </w:rPr>
      </w:pPr>
    </w:p>
    <w:p w14:paraId="17D57AD2">
      <w:pPr>
        <w:jc w:val="center"/>
        <w:rPr>
          <w:rFonts w:hint="eastAsia" w:ascii="宋体" w:hAnsi="宋体" w:eastAsia="宋体" w:cs="宋体"/>
          <w:b/>
          <w:sz w:val="24"/>
        </w:rPr>
      </w:pPr>
    </w:p>
    <w:p w14:paraId="73D5899A">
      <w:pPr>
        <w:jc w:val="center"/>
        <w:rPr>
          <w:rFonts w:hint="eastAsia" w:ascii="宋体" w:hAnsi="宋体" w:eastAsia="宋体" w:cs="宋体"/>
          <w:b/>
          <w:sz w:val="24"/>
        </w:rPr>
      </w:pPr>
    </w:p>
    <w:p w14:paraId="79B75480">
      <w:pPr>
        <w:jc w:val="center"/>
        <w:rPr>
          <w:rFonts w:hint="eastAsia" w:ascii="宋体" w:hAnsi="宋体" w:eastAsia="宋体" w:cs="宋体"/>
          <w:b/>
          <w:sz w:val="24"/>
        </w:rPr>
      </w:pPr>
    </w:p>
    <w:p w14:paraId="5537C820">
      <w:pPr>
        <w:jc w:val="center"/>
        <w:rPr>
          <w:rFonts w:hint="eastAsia" w:ascii="宋体" w:hAnsi="宋体" w:eastAsia="宋体" w:cs="宋体"/>
          <w:b/>
          <w:sz w:val="24"/>
        </w:rPr>
      </w:pPr>
    </w:p>
    <w:p w14:paraId="00A6268E">
      <w:pPr>
        <w:jc w:val="center"/>
        <w:rPr>
          <w:rFonts w:hint="eastAsia" w:ascii="宋体" w:hAnsi="宋体" w:eastAsia="宋体" w:cs="宋体"/>
          <w:b/>
          <w:sz w:val="24"/>
        </w:rPr>
      </w:pPr>
    </w:p>
    <w:p w14:paraId="620CC571">
      <w:pPr>
        <w:jc w:val="center"/>
        <w:rPr>
          <w:rFonts w:hint="eastAsia" w:ascii="宋体" w:hAnsi="宋体" w:eastAsia="宋体" w:cs="宋体"/>
          <w:b/>
          <w:sz w:val="24"/>
        </w:rPr>
      </w:pPr>
    </w:p>
    <w:p w14:paraId="61DA8EFE">
      <w:pPr>
        <w:jc w:val="center"/>
        <w:rPr>
          <w:rFonts w:hint="eastAsia" w:ascii="宋体" w:hAnsi="宋体" w:eastAsia="宋体" w:cs="宋体"/>
          <w:b/>
          <w:sz w:val="24"/>
        </w:rPr>
      </w:pPr>
      <w:r>
        <w:rPr>
          <w:rFonts w:ascii="宋体" w:hAnsi="宋体" w:eastAsia="宋体" w:cs="宋体"/>
          <w:b/>
          <w:sz w:val="24"/>
        </w:rPr>
        <w:t>第三章 采购项目内容及要求</w:t>
      </w:r>
    </w:p>
    <w:p w14:paraId="7904B095">
      <w:pPr>
        <w:numPr>
          <w:ilvl w:val="0"/>
          <w:numId w:val="24"/>
        </w:numPr>
        <w:spacing w:line="480" w:lineRule="auto"/>
        <w:ind w:left="350"/>
        <w:rPr>
          <w:rFonts w:hint="eastAsia" w:ascii="宋体" w:hAnsi="宋体" w:eastAsia="宋体" w:cs="宋体"/>
          <w:sz w:val="24"/>
        </w:rPr>
      </w:pPr>
      <w:r>
        <w:rPr>
          <w:rFonts w:ascii="宋体" w:hAnsi="宋体" w:eastAsia="宋体" w:cs="宋体"/>
          <w:sz w:val="24"/>
        </w:rPr>
        <w:t>本项目采购内容：</w:t>
      </w:r>
    </w:p>
    <w:tbl>
      <w:tblPr>
        <w:tblStyle w:val="8"/>
        <w:tblW w:w="8705" w:type="dxa"/>
        <w:tblInd w:w="8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853"/>
        <w:gridCol w:w="1576"/>
        <w:gridCol w:w="4447"/>
        <w:gridCol w:w="874"/>
        <w:gridCol w:w="955"/>
      </w:tblGrid>
      <w:tr w14:paraId="401FED8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260" w:hRule="atLeast"/>
        </w:trPr>
        <w:tc>
          <w:tcPr>
            <w:tcW w:w="853" w:type="dxa"/>
            <w:tcBorders>
              <w:top w:val="single" w:color="000000" w:sz="4" w:space="0"/>
              <w:left w:val="single" w:color="000000" w:sz="4" w:space="0"/>
              <w:bottom w:val="single" w:color="000000" w:sz="4" w:space="0"/>
              <w:right w:val="single" w:color="000000" w:sz="4" w:space="0"/>
            </w:tcBorders>
            <w:vAlign w:val="top"/>
          </w:tcPr>
          <w:p w14:paraId="54089704">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序号</w:t>
            </w:r>
          </w:p>
        </w:tc>
        <w:tc>
          <w:tcPr>
            <w:tcW w:w="1576" w:type="dxa"/>
            <w:tcBorders>
              <w:top w:val="single" w:color="000000" w:sz="4" w:space="0"/>
              <w:left w:val="single" w:color="000000" w:sz="4" w:space="0"/>
              <w:bottom w:val="single" w:color="000000" w:sz="4" w:space="0"/>
              <w:right w:val="single" w:color="000000" w:sz="4" w:space="0"/>
            </w:tcBorders>
            <w:vAlign w:val="center"/>
          </w:tcPr>
          <w:p w14:paraId="6C69C9D1">
            <w:pPr>
              <w:spacing w:line="640" w:lineRule="exact"/>
              <w:jc w:val="center"/>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产品名称</w:t>
            </w:r>
          </w:p>
        </w:tc>
        <w:tc>
          <w:tcPr>
            <w:tcW w:w="4447" w:type="dxa"/>
            <w:tcBorders>
              <w:top w:val="single" w:color="000000" w:sz="4" w:space="0"/>
              <w:left w:val="single" w:color="000000" w:sz="4" w:space="0"/>
              <w:bottom w:val="single" w:color="000000" w:sz="4" w:space="0"/>
              <w:right w:val="single" w:color="000000" w:sz="4" w:space="0"/>
            </w:tcBorders>
            <w:vAlign w:val="top"/>
          </w:tcPr>
          <w:p w14:paraId="4DAD5231">
            <w:pPr>
              <w:spacing w:line="640" w:lineRule="exact"/>
              <w:ind w:firstLine="640" w:firstLineChars="200"/>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规格型号</w:t>
            </w:r>
          </w:p>
        </w:tc>
        <w:tc>
          <w:tcPr>
            <w:tcW w:w="874" w:type="dxa"/>
            <w:tcBorders>
              <w:top w:val="single" w:color="000000" w:sz="4" w:space="0"/>
              <w:left w:val="single" w:color="000000" w:sz="4" w:space="0"/>
              <w:bottom w:val="single" w:color="000000" w:sz="4" w:space="0"/>
              <w:right w:val="single" w:color="000000" w:sz="4" w:space="0"/>
            </w:tcBorders>
            <w:vAlign w:val="top"/>
          </w:tcPr>
          <w:p w14:paraId="753EEC6A">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单位</w:t>
            </w:r>
          </w:p>
        </w:tc>
        <w:tc>
          <w:tcPr>
            <w:tcW w:w="955" w:type="dxa"/>
            <w:tcBorders>
              <w:top w:val="single" w:color="000000" w:sz="4" w:space="0"/>
              <w:left w:val="single" w:color="000000" w:sz="4" w:space="0"/>
              <w:bottom w:val="single" w:color="000000" w:sz="4" w:space="0"/>
              <w:right w:val="single" w:color="000000" w:sz="4" w:space="0"/>
            </w:tcBorders>
            <w:vAlign w:val="top"/>
          </w:tcPr>
          <w:p w14:paraId="19E9CC1F">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数量</w:t>
            </w:r>
          </w:p>
        </w:tc>
      </w:tr>
      <w:tr w14:paraId="2EDAA77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770" w:hRule="atLeast"/>
        </w:trPr>
        <w:tc>
          <w:tcPr>
            <w:tcW w:w="853" w:type="dxa"/>
            <w:tcBorders>
              <w:top w:val="single" w:color="000000" w:sz="4" w:space="0"/>
              <w:left w:val="single" w:color="000000" w:sz="4" w:space="0"/>
              <w:bottom w:val="single" w:color="000000" w:sz="4" w:space="0"/>
              <w:right w:val="single" w:color="000000" w:sz="4" w:space="0"/>
            </w:tcBorders>
            <w:vAlign w:val="top"/>
          </w:tcPr>
          <w:p w14:paraId="3E199211">
            <w:pPr>
              <w:spacing w:line="640" w:lineRule="exact"/>
              <w:ind w:firstLine="640" w:firstLineChars="200"/>
              <w:rPr>
                <w:rFonts w:hint="eastAsia" w:ascii="仿宋_GB2312" w:hAnsi="Calibri" w:eastAsia="仿宋_GB2312" w:cs="Times New Roman"/>
                <w:kern w:val="2"/>
                <w:sz w:val="32"/>
                <w:szCs w:val="32"/>
                <w:u w:val="none"/>
                <w:lang w:val="en-US" w:eastAsia="zh-CN"/>
              </w:rPr>
            </w:pPr>
          </w:p>
          <w:p w14:paraId="1ECAE826">
            <w:pPr>
              <w:spacing w:line="640" w:lineRule="exact"/>
              <w:ind w:firstLine="320" w:firstLineChars="100"/>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1</w:t>
            </w:r>
          </w:p>
        </w:tc>
        <w:tc>
          <w:tcPr>
            <w:tcW w:w="1576" w:type="dxa"/>
            <w:tcBorders>
              <w:top w:val="single" w:color="000000" w:sz="4" w:space="0"/>
              <w:left w:val="single" w:color="000000" w:sz="4" w:space="0"/>
              <w:bottom w:val="single" w:color="000000" w:sz="4" w:space="0"/>
              <w:right w:val="single" w:color="000000" w:sz="4" w:space="0"/>
            </w:tcBorders>
            <w:vAlign w:val="center"/>
          </w:tcPr>
          <w:p w14:paraId="576DBAF7">
            <w:pPr>
              <w:spacing w:line="640" w:lineRule="exact"/>
              <w:jc w:val="center"/>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货架</w:t>
            </w:r>
          </w:p>
        </w:tc>
        <w:tc>
          <w:tcPr>
            <w:tcW w:w="4447" w:type="dxa"/>
            <w:tcBorders>
              <w:top w:val="single" w:color="000000" w:sz="4" w:space="0"/>
              <w:left w:val="single" w:color="000000" w:sz="4" w:space="0"/>
              <w:bottom w:val="single" w:color="000000" w:sz="4" w:space="0"/>
              <w:right w:val="single" w:color="000000" w:sz="4" w:space="0"/>
            </w:tcBorders>
            <w:vAlign w:val="top"/>
          </w:tcPr>
          <w:p w14:paraId="70C269A8">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1200*1200*1500mm 材质：方管，喷漆工艺：静电喷涂石峰蓝烤漆，焊接工艺：二氧化碳保护焊接 重量约：99.29kg</w:t>
            </w:r>
          </w:p>
        </w:tc>
        <w:tc>
          <w:tcPr>
            <w:tcW w:w="874" w:type="dxa"/>
            <w:tcBorders>
              <w:top w:val="single" w:color="000000" w:sz="4" w:space="0"/>
              <w:left w:val="single" w:color="000000" w:sz="4" w:space="0"/>
              <w:bottom w:val="single" w:color="000000" w:sz="4" w:space="0"/>
              <w:right w:val="single" w:color="000000" w:sz="4" w:space="0"/>
            </w:tcBorders>
            <w:vAlign w:val="top"/>
          </w:tcPr>
          <w:p w14:paraId="3ACC220E">
            <w:pPr>
              <w:spacing w:line="640" w:lineRule="exact"/>
              <w:ind w:firstLine="640" w:firstLineChars="200"/>
              <w:rPr>
                <w:rFonts w:hint="eastAsia" w:ascii="仿宋_GB2312" w:hAnsi="Calibri" w:eastAsia="仿宋_GB2312" w:cs="Times New Roman"/>
                <w:kern w:val="2"/>
                <w:sz w:val="32"/>
                <w:szCs w:val="32"/>
                <w:u w:val="none"/>
                <w:lang w:val="en-US" w:eastAsia="zh-CN"/>
              </w:rPr>
            </w:pPr>
          </w:p>
          <w:p w14:paraId="4087E693">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个</w:t>
            </w:r>
          </w:p>
        </w:tc>
        <w:tc>
          <w:tcPr>
            <w:tcW w:w="955" w:type="dxa"/>
            <w:tcBorders>
              <w:top w:val="single" w:color="000000" w:sz="4" w:space="0"/>
              <w:left w:val="single" w:color="000000" w:sz="4" w:space="0"/>
              <w:bottom w:val="single" w:color="000000" w:sz="4" w:space="0"/>
              <w:right w:val="single" w:color="000000" w:sz="4" w:space="0"/>
            </w:tcBorders>
            <w:vAlign w:val="top"/>
          </w:tcPr>
          <w:p w14:paraId="4E6B0B2E">
            <w:pPr>
              <w:spacing w:line="640" w:lineRule="exact"/>
              <w:ind w:firstLine="640" w:firstLineChars="200"/>
              <w:rPr>
                <w:rFonts w:hint="eastAsia" w:ascii="仿宋_GB2312" w:hAnsi="Calibri" w:eastAsia="仿宋_GB2312" w:cs="Times New Roman"/>
                <w:kern w:val="2"/>
                <w:sz w:val="32"/>
                <w:szCs w:val="32"/>
                <w:u w:val="none"/>
                <w:lang w:val="en-US" w:eastAsia="zh-CN"/>
              </w:rPr>
            </w:pPr>
          </w:p>
          <w:p w14:paraId="40469B61">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1000</w:t>
            </w:r>
          </w:p>
        </w:tc>
      </w:tr>
      <w:tr w14:paraId="54663C1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267" w:hRule="atLeast"/>
        </w:trPr>
        <w:tc>
          <w:tcPr>
            <w:tcW w:w="853" w:type="dxa"/>
            <w:tcBorders>
              <w:top w:val="single" w:color="000000" w:sz="4" w:space="0"/>
              <w:left w:val="single" w:color="000000" w:sz="4" w:space="0"/>
              <w:bottom w:val="single" w:color="000000" w:sz="4" w:space="0"/>
              <w:right w:val="single" w:color="000000" w:sz="4" w:space="0"/>
            </w:tcBorders>
            <w:vAlign w:val="top"/>
          </w:tcPr>
          <w:p w14:paraId="3D6A7332">
            <w:pPr>
              <w:spacing w:line="640" w:lineRule="exact"/>
              <w:ind w:firstLine="320" w:firstLineChars="100"/>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2</w:t>
            </w:r>
          </w:p>
        </w:tc>
        <w:tc>
          <w:tcPr>
            <w:tcW w:w="1576" w:type="dxa"/>
            <w:tcBorders>
              <w:top w:val="single" w:color="000000" w:sz="4" w:space="0"/>
              <w:left w:val="single" w:color="000000" w:sz="4" w:space="0"/>
              <w:bottom w:val="single" w:color="000000" w:sz="4" w:space="0"/>
              <w:right w:val="single" w:color="000000" w:sz="4" w:space="0"/>
            </w:tcBorders>
            <w:vAlign w:val="center"/>
          </w:tcPr>
          <w:p w14:paraId="3DFB84A8">
            <w:pPr>
              <w:spacing w:line="640" w:lineRule="exact"/>
              <w:jc w:val="center"/>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托盘</w:t>
            </w:r>
          </w:p>
        </w:tc>
        <w:tc>
          <w:tcPr>
            <w:tcW w:w="4447" w:type="dxa"/>
            <w:tcBorders>
              <w:top w:val="single" w:color="000000" w:sz="4" w:space="0"/>
              <w:left w:val="single" w:color="000000" w:sz="4" w:space="0"/>
              <w:bottom w:val="single" w:color="000000" w:sz="4" w:space="0"/>
              <w:right w:val="single" w:color="000000" w:sz="4" w:space="0"/>
            </w:tcBorders>
            <w:vAlign w:val="top"/>
          </w:tcPr>
          <w:p w14:paraId="730211DE">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1200*1200*155mm材质：HDPE新料</w:t>
            </w:r>
          </w:p>
        </w:tc>
        <w:tc>
          <w:tcPr>
            <w:tcW w:w="874" w:type="dxa"/>
            <w:tcBorders>
              <w:top w:val="single" w:color="000000" w:sz="4" w:space="0"/>
              <w:left w:val="single" w:color="000000" w:sz="4" w:space="0"/>
              <w:bottom w:val="single" w:color="000000" w:sz="4" w:space="0"/>
              <w:right w:val="single" w:color="000000" w:sz="4" w:space="0"/>
            </w:tcBorders>
            <w:vAlign w:val="top"/>
          </w:tcPr>
          <w:p w14:paraId="2FE8D007">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个</w:t>
            </w:r>
          </w:p>
        </w:tc>
        <w:tc>
          <w:tcPr>
            <w:tcW w:w="955" w:type="dxa"/>
            <w:tcBorders>
              <w:top w:val="single" w:color="000000" w:sz="4" w:space="0"/>
              <w:left w:val="single" w:color="000000" w:sz="4" w:space="0"/>
              <w:bottom w:val="single" w:color="000000" w:sz="4" w:space="0"/>
              <w:right w:val="single" w:color="000000" w:sz="4" w:space="0"/>
            </w:tcBorders>
            <w:vAlign w:val="top"/>
          </w:tcPr>
          <w:p w14:paraId="33FEE807">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370</w:t>
            </w:r>
          </w:p>
        </w:tc>
      </w:tr>
      <w:tr w14:paraId="0D81A4E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273" w:hRule="atLeast"/>
        </w:trPr>
        <w:tc>
          <w:tcPr>
            <w:tcW w:w="853" w:type="dxa"/>
            <w:tcBorders>
              <w:top w:val="single" w:color="000000" w:sz="4" w:space="0"/>
              <w:left w:val="single" w:color="000000" w:sz="4" w:space="0"/>
              <w:bottom w:val="single" w:color="000000" w:sz="4" w:space="0"/>
              <w:right w:val="single" w:color="000000" w:sz="4" w:space="0"/>
            </w:tcBorders>
            <w:vAlign w:val="top"/>
          </w:tcPr>
          <w:p w14:paraId="0990E0F1">
            <w:pPr>
              <w:spacing w:line="640" w:lineRule="exact"/>
              <w:ind w:firstLine="320" w:firstLineChars="100"/>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3</w:t>
            </w:r>
          </w:p>
        </w:tc>
        <w:tc>
          <w:tcPr>
            <w:tcW w:w="1576" w:type="dxa"/>
            <w:tcBorders>
              <w:top w:val="single" w:color="000000" w:sz="4" w:space="0"/>
              <w:left w:val="single" w:color="000000" w:sz="4" w:space="0"/>
              <w:bottom w:val="single" w:color="000000" w:sz="4" w:space="0"/>
              <w:right w:val="single" w:color="000000" w:sz="4" w:space="0"/>
            </w:tcBorders>
            <w:vAlign w:val="center"/>
          </w:tcPr>
          <w:p w14:paraId="497137D5">
            <w:pPr>
              <w:spacing w:line="640" w:lineRule="exact"/>
              <w:jc w:val="center"/>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铁耳周转箱</w:t>
            </w:r>
          </w:p>
        </w:tc>
        <w:tc>
          <w:tcPr>
            <w:tcW w:w="4447" w:type="dxa"/>
            <w:tcBorders>
              <w:top w:val="single" w:color="000000" w:sz="4" w:space="0"/>
              <w:left w:val="single" w:color="000000" w:sz="4" w:space="0"/>
              <w:bottom w:val="single" w:color="000000" w:sz="4" w:space="0"/>
              <w:right w:val="single" w:color="000000" w:sz="4" w:space="0"/>
            </w:tcBorders>
            <w:vAlign w:val="top"/>
          </w:tcPr>
          <w:p w14:paraId="3C4C27FC">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682*480*375mm材质：塑料带铁耳</w:t>
            </w:r>
          </w:p>
        </w:tc>
        <w:tc>
          <w:tcPr>
            <w:tcW w:w="874" w:type="dxa"/>
            <w:tcBorders>
              <w:top w:val="single" w:color="000000" w:sz="4" w:space="0"/>
              <w:left w:val="single" w:color="000000" w:sz="4" w:space="0"/>
              <w:bottom w:val="single" w:color="000000" w:sz="4" w:space="0"/>
              <w:right w:val="single" w:color="000000" w:sz="4" w:space="0"/>
            </w:tcBorders>
            <w:vAlign w:val="top"/>
          </w:tcPr>
          <w:p w14:paraId="61514F3C">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个</w:t>
            </w:r>
          </w:p>
        </w:tc>
        <w:tc>
          <w:tcPr>
            <w:tcW w:w="955" w:type="dxa"/>
            <w:tcBorders>
              <w:top w:val="single" w:color="000000" w:sz="4" w:space="0"/>
              <w:left w:val="single" w:color="000000" w:sz="4" w:space="0"/>
              <w:bottom w:val="single" w:color="000000" w:sz="4" w:space="0"/>
              <w:right w:val="single" w:color="000000" w:sz="4" w:space="0"/>
            </w:tcBorders>
            <w:vAlign w:val="top"/>
          </w:tcPr>
          <w:p w14:paraId="14205BEA">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8000</w:t>
            </w:r>
          </w:p>
        </w:tc>
      </w:tr>
      <w:tr w14:paraId="7B1F81B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285" w:hRule="atLeast"/>
        </w:trPr>
        <w:tc>
          <w:tcPr>
            <w:tcW w:w="853" w:type="dxa"/>
            <w:tcBorders>
              <w:top w:val="single" w:color="000000" w:sz="4" w:space="0"/>
              <w:left w:val="single" w:color="000000" w:sz="4" w:space="0"/>
              <w:bottom w:val="single" w:color="000000" w:sz="4" w:space="0"/>
              <w:right w:val="single" w:color="000000" w:sz="4" w:space="0"/>
            </w:tcBorders>
            <w:vAlign w:val="top"/>
          </w:tcPr>
          <w:p w14:paraId="0365F0E1">
            <w:pPr>
              <w:spacing w:line="640" w:lineRule="exact"/>
              <w:ind w:firstLine="320" w:firstLineChars="100"/>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4</w:t>
            </w:r>
          </w:p>
        </w:tc>
        <w:tc>
          <w:tcPr>
            <w:tcW w:w="1576" w:type="dxa"/>
            <w:tcBorders>
              <w:top w:val="single" w:color="000000" w:sz="4" w:space="0"/>
              <w:left w:val="single" w:color="000000" w:sz="4" w:space="0"/>
              <w:bottom w:val="single" w:color="000000" w:sz="4" w:space="0"/>
              <w:right w:val="single" w:color="000000" w:sz="4" w:space="0"/>
            </w:tcBorders>
            <w:vAlign w:val="center"/>
          </w:tcPr>
          <w:p w14:paraId="78959499">
            <w:pPr>
              <w:spacing w:line="640" w:lineRule="exact"/>
              <w:jc w:val="center"/>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叉车</w:t>
            </w:r>
          </w:p>
        </w:tc>
        <w:tc>
          <w:tcPr>
            <w:tcW w:w="4447" w:type="dxa"/>
            <w:tcBorders>
              <w:top w:val="single" w:color="000000" w:sz="4" w:space="0"/>
              <w:left w:val="single" w:color="000000" w:sz="4" w:space="0"/>
              <w:bottom w:val="single" w:color="000000" w:sz="4" w:space="0"/>
              <w:right w:val="single" w:color="000000" w:sz="4" w:space="0"/>
            </w:tcBorders>
            <w:vAlign w:val="top"/>
          </w:tcPr>
          <w:p w14:paraId="393EB194">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C55燃油型三级门架升幅6m带侧移叉长1.47m</w:t>
            </w:r>
          </w:p>
        </w:tc>
        <w:tc>
          <w:tcPr>
            <w:tcW w:w="874" w:type="dxa"/>
            <w:tcBorders>
              <w:top w:val="single" w:color="000000" w:sz="4" w:space="0"/>
              <w:left w:val="single" w:color="000000" w:sz="4" w:space="0"/>
              <w:bottom w:val="single" w:color="000000" w:sz="4" w:space="0"/>
              <w:right w:val="single" w:color="000000" w:sz="4" w:space="0"/>
            </w:tcBorders>
            <w:vAlign w:val="top"/>
          </w:tcPr>
          <w:p w14:paraId="6C9E87F1">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台</w:t>
            </w:r>
          </w:p>
        </w:tc>
        <w:tc>
          <w:tcPr>
            <w:tcW w:w="955" w:type="dxa"/>
            <w:tcBorders>
              <w:top w:val="single" w:color="000000" w:sz="4" w:space="0"/>
              <w:left w:val="single" w:color="000000" w:sz="4" w:space="0"/>
              <w:bottom w:val="single" w:color="000000" w:sz="4" w:space="0"/>
              <w:right w:val="single" w:color="000000" w:sz="4" w:space="0"/>
            </w:tcBorders>
            <w:vAlign w:val="top"/>
          </w:tcPr>
          <w:p w14:paraId="2C232EC2">
            <w:pPr>
              <w:spacing w:line="640" w:lineRule="exact"/>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1</w:t>
            </w:r>
          </w:p>
        </w:tc>
      </w:tr>
      <w:tr w14:paraId="05FE9EA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257" w:hRule="atLeast"/>
        </w:trPr>
        <w:tc>
          <w:tcPr>
            <w:tcW w:w="8705" w:type="dxa"/>
            <w:gridSpan w:val="5"/>
            <w:tcBorders>
              <w:top w:val="single" w:color="000000" w:sz="4" w:space="0"/>
              <w:left w:val="single" w:color="000000" w:sz="4" w:space="0"/>
              <w:bottom w:val="single" w:color="000000" w:sz="4" w:space="0"/>
              <w:right w:val="single" w:color="000000" w:sz="4" w:space="0"/>
            </w:tcBorders>
            <w:vAlign w:val="center"/>
          </w:tcPr>
          <w:p w14:paraId="101FF5C8">
            <w:pPr>
              <w:spacing w:line="640" w:lineRule="exact"/>
              <w:jc w:val="center"/>
              <w:rPr>
                <w:rFonts w:hint="eastAsia" w:ascii="仿宋_GB2312" w:hAnsi="Calibri" w:eastAsia="仿宋_GB2312" w:cs="Times New Roman"/>
                <w:kern w:val="2"/>
                <w:sz w:val="32"/>
                <w:szCs w:val="32"/>
                <w:u w:val="none"/>
                <w:lang w:val="en-US" w:eastAsia="zh-CN"/>
              </w:rPr>
            </w:pPr>
            <w:r>
              <w:rPr>
                <w:rFonts w:hint="eastAsia" w:ascii="仿宋_GB2312" w:hAnsi="Calibri" w:eastAsia="仿宋_GB2312" w:cs="Times New Roman"/>
                <w:kern w:val="2"/>
                <w:sz w:val="32"/>
                <w:szCs w:val="32"/>
                <w:u w:val="none"/>
                <w:lang w:val="en-US" w:eastAsia="zh-CN"/>
              </w:rPr>
              <w:t>备注：上述产品报价含产品生产、运输＜送达至甲方指定地点并下货＞、安装、调试、检验及售后服务金、劳保基金、人员培训等费用。</w:t>
            </w:r>
          </w:p>
        </w:tc>
      </w:tr>
    </w:tbl>
    <w:p w14:paraId="3FD25D18">
      <w:pPr>
        <w:spacing w:line="480" w:lineRule="auto"/>
        <w:ind w:firstLine="480" w:firstLineChars="200"/>
        <w:rPr>
          <w:rFonts w:hint="eastAsia" w:ascii="宋体" w:hAnsi="宋体" w:eastAsia="宋体" w:cs="宋体"/>
          <w:sz w:val="24"/>
        </w:rPr>
      </w:pPr>
      <w:r>
        <w:rPr>
          <w:rFonts w:ascii="宋体" w:hAnsi="宋体" w:eastAsia="宋体" w:cs="宋体"/>
          <w:sz w:val="24"/>
        </w:rPr>
        <w:t>2、售后服务内容及要求：</w:t>
      </w:r>
    </w:p>
    <w:p w14:paraId="044A3CE9">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2F0F6C4B">
      <w:pPr>
        <w:spacing w:line="420" w:lineRule="auto"/>
        <w:ind w:firstLine="480"/>
        <w:rPr>
          <w:rFonts w:eastAsia="宋体"/>
        </w:rPr>
      </w:pPr>
      <w:r>
        <w:rPr>
          <w:rFonts w:hint="eastAsia" w:ascii="宋体" w:hAnsi="宋体" w:eastAsia="宋体" w:cs="宋体"/>
          <w:sz w:val="24"/>
        </w:rPr>
        <w:t>2.2质量要求：达到现行国家及行业合格标准。</w:t>
      </w:r>
    </w:p>
    <w:p w14:paraId="7DBA552E">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eastAsia="宋体" w:cs="Times New Roman"/>
          <w:shd w:val="clear" w:color="auto" w:fill="FFFFFF"/>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1</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7062C10A">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17949C3D">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w:t>
      </w:r>
      <w:r>
        <w:rPr>
          <w:rFonts w:hint="eastAsia" w:ascii="宋体" w:hAnsi="宋体" w:eastAsia="宋体" w:cs="宋体"/>
          <w:sz w:val="24"/>
          <w:lang w:val="en-US" w:eastAsia="zh-CN"/>
        </w:rPr>
        <w:t>30</w:t>
      </w:r>
      <w:r>
        <w:rPr>
          <w:rFonts w:hint="eastAsia" w:ascii="宋体" w:hAnsi="宋体" w:eastAsia="宋体" w:cs="宋体"/>
          <w:sz w:val="24"/>
        </w:rPr>
        <w:t>天</w:t>
      </w:r>
      <w:r>
        <w:rPr>
          <w:rFonts w:ascii="宋体" w:hAnsi="宋体" w:eastAsia="宋体" w:cs="宋体"/>
          <w:sz w:val="24"/>
        </w:rPr>
        <w:t>。</w:t>
      </w:r>
    </w:p>
    <w:p w14:paraId="3B3A9086">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50C73FA4">
      <w:pPr>
        <w:spacing w:line="420" w:lineRule="auto"/>
        <w:ind w:firstLine="480"/>
        <w:rPr>
          <w:rFonts w:hint="eastAsia" w:ascii="宋体" w:hAnsi="宋体" w:eastAsia="宋体" w:cs="宋体"/>
          <w:sz w:val="24"/>
        </w:rPr>
      </w:pPr>
      <w:r>
        <w:rPr>
          <w:rFonts w:hint="eastAsia" w:ascii="宋体" w:hAnsi="宋体" w:eastAsia="宋体" w:cs="宋体"/>
          <w:sz w:val="24"/>
        </w:rPr>
        <w:t>2.7供应商对其提供的产品出具《关于符合本国产品标准的声明函》。</w:t>
      </w:r>
    </w:p>
    <w:p w14:paraId="06E1640D">
      <w:pPr>
        <w:pStyle w:val="3"/>
      </w:pPr>
    </w:p>
    <w:p w14:paraId="0FC808AA">
      <w:pPr>
        <w:spacing w:after="120" w:line="415" w:lineRule="auto"/>
        <w:ind w:firstLine="480"/>
        <w:jc w:val="center"/>
        <w:rPr>
          <w:rFonts w:hint="eastAsia" w:ascii="宋体" w:hAnsi="宋体" w:eastAsia="宋体" w:cs="宋体"/>
          <w:sz w:val="24"/>
        </w:rPr>
      </w:pPr>
    </w:p>
    <w:p w14:paraId="08010F3E">
      <w:pPr>
        <w:ind w:firstLine="240"/>
        <w:jc w:val="left"/>
        <w:rPr>
          <w:rFonts w:hint="eastAsia" w:ascii="宋体" w:hAnsi="宋体" w:eastAsia="宋体" w:cs="宋体"/>
          <w:sz w:val="24"/>
        </w:rPr>
      </w:pPr>
    </w:p>
    <w:p w14:paraId="2BB27AD1">
      <w:pPr>
        <w:ind w:firstLine="240"/>
        <w:jc w:val="left"/>
        <w:rPr>
          <w:rFonts w:hint="eastAsia" w:ascii="宋体" w:hAnsi="宋体" w:eastAsia="宋体" w:cs="宋体"/>
          <w:sz w:val="24"/>
        </w:rPr>
      </w:pPr>
    </w:p>
    <w:p w14:paraId="791E6DBA">
      <w:pPr>
        <w:ind w:firstLine="240"/>
        <w:jc w:val="left"/>
        <w:rPr>
          <w:rFonts w:hint="eastAsia" w:ascii="宋体" w:hAnsi="宋体" w:eastAsia="宋体" w:cs="宋体"/>
          <w:sz w:val="24"/>
        </w:rPr>
      </w:pPr>
    </w:p>
    <w:p w14:paraId="1F64758E">
      <w:pPr>
        <w:ind w:firstLine="240"/>
        <w:jc w:val="left"/>
        <w:rPr>
          <w:rFonts w:hint="eastAsia" w:ascii="宋体" w:hAnsi="宋体" w:eastAsia="宋体" w:cs="宋体"/>
          <w:sz w:val="24"/>
        </w:rPr>
      </w:pPr>
    </w:p>
    <w:p w14:paraId="6BFE7B29">
      <w:pPr>
        <w:pStyle w:val="6"/>
        <w:ind w:right="-21" w:firstLine="540"/>
        <w:rPr>
          <w:rFonts w:hint="eastAsia" w:ascii="宋体" w:hAnsi="宋体" w:eastAsia="宋体" w:cs="宋体"/>
        </w:rPr>
      </w:pPr>
    </w:p>
    <w:p w14:paraId="1CC7C50A">
      <w:pPr>
        <w:pStyle w:val="7"/>
        <w:rPr>
          <w:rFonts w:hint="eastAsia" w:ascii="宋体" w:hAnsi="宋体" w:eastAsia="宋体" w:cs="宋体"/>
          <w:sz w:val="24"/>
        </w:rPr>
      </w:pPr>
    </w:p>
    <w:p w14:paraId="36DECEE6">
      <w:pPr>
        <w:pStyle w:val="4"/>
        <w:rPr>
          <w:rFonts w:hint="eastAsia" w:ascii="宋体" w:hAnsi="宋体" w:eastAsia="宋体" w:cs="宋体"/>
          <w:sz w:val="24"/>
        </w:rPr>
      </w:pPr>
    </w:p>
    <w:p w14:paraId="1CB42539">
      <w:pPr>
        <w:rPr>
          <w:rFonts w:hint="eastAsia" w:ascii="宋体" w:hAnsi="宋体" w:eastAsia="宋体" w:cs="宋体"/>
          <w:sz w:val="24"/>
        </w:rPr>
      </w:pPr>
    </w:p>
    <w:p w14:paraId="4604C31D">
      <w:pPr>
        <w:pStyle w:val="6"/>
        <w:ind w:right="-21" w:firstLine="540"/>
        <w:rPr>
          <w:rFonts w:hint="eastAsia" w:ascii="宋体" w:hAnsi="宋体" w:eastAsia="宋体" w:cs="宋体"/>
        </w:rPr>
      </w:pPr>
    </w:p>
    <w:p w14:paraId="3FBE0D59">
      <w:pPr>
        <w:pStyle w:val="7"/>
        <w:rPr>
          <w:rFonts w:hint="eastAsia" w:ascii="宋体" w:hAnsi="宋体" w:eastAsia="宋体" w:cs="宋体"/>
          <w:sz w:val="24"/>
        </w:rPr>
      </w:pPr>
    </w:p>
    <w:p w14:paraId="7912D2B0">
      <w:pPr>
        <w:pStyle w:val="4"/>
        <w:rPr>
          <w:rFonts w:hint="eastAsia" w:ascii="宋体" w:hAnsi="宋体" w:eastAsia="宋体" w:cs="宋体"/>
          <w:sz w:val="24"/>
        </w:rPr>
      </w:pPr>
    </w:p>
    <w:p w14:paraId="6229B574">
      <w:pPr>
        <w:rPr>
          <w:rFonts w:hint="eastAsia" w:ascii="宋体" w:hAnsi="宋体" w:eastAsia="宋体" w:cs="宋体"/>
          <w:sz w:val="24"/>
        </w:rPr>
      </w:pPr>
    </w:p>
    <w:p w14:paraId="7523055E">
      <w:pPr>
        <w:pStyle w:val="6"/>
        <w:ind w:right="-21" w:firstLine="540"/>
        <w:rPr>
          <w:rFonts w:hint="eastAsia" w:ascii="宋体" w:hAnsi="宋体" w:eastAsia="宋体" w:cs="宋体"/>
        </w:rPr>
      </w:pPr>
    </w:p>
    <w:p w14:paraId="5B91EC5F">
      <w:pPr>
        <w:pStyle w:val="7"/>
        <w:rPr>
          <w:rFonts w:hint="eastAsia" w:ascii="宋体" w:hAnsi="宋体" w:eastAsia="宋体" w:cs="宋体"/>
          <w:sz w:val="24"/>
        </w:rPr>
      </w:pPr>
    </w:p>
    <w:p w14:paraId="0825D0DB">
      <w:pPr>
        <w:pStyle w:val="4"/>
        <w:rPr>
          <w:rFonts w:hint="eastAsia" w:ascii="宋体" w:hAnsi="宋体" w:eastAsia="宋体" w:cs="宋体"/>
          <w:sz w:val="24"/>
        </w:rPr>
      </w:pPr>
    </w:p>
    <w:p w14:paraId="2DCA1AF5">
      <w:pPr>
        <w:rPr>
          <w:rFonts w:hint="eastAsia" w:ascii="宋体" w:hAnsi="宋体" w:eastAsia="宋体" w:cs="宋体"/>
          <w:sz w:val="24"/>
        </w:rPr>
      </w:pPr>
    </w:p>
    <w:p w14:paraId="3D78E1BA">
      <w:pPr>
        <w:pStyle w:val="6"/>
        <w:ind w:right="-21" w:firstLine="540"/>
        <w:rPr>
          <w:rFonts w:hint="eastAsia" w:ascii="宋体" w:hAnsi="宋体" w:eastAsia="宋体" w:cs="宋体"/>
        </w:rPr>
      </w:pPr>
    </w:p>
    <w:p w14:paraId="311434C3">
      <w:pPr>
        <w:rPr>
          <w:rFonts w:ascii="宋体" w:hAnsi="宋体" w:eastAsia="宋体" w:cs="宋体"/>
          <w:b/>
          <w:bCs/>
          <w:sz w:val="24"/>
        </w:rPr>
      </w:pPr>
      <w:r>
        <w:rPr>
          <w:rFonts w:ascii="宋体" w:hAnsi="宋体" w:eastAsia="宋体" w:cs="宋体"/>
          <w:b/>
          <w:bCs/>
          <w:sz w:val="24"/>
        </w:rPr>
        <w:br w:type="page"/>
      </w:r>
    </w:p>
    <w:p w14:paraId="6178634D">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62866CCB">
      <w:pPr>
        <w:spacing w:line="520" w:lineRule="auto"/>
        <w:ind w:firstLine="480"/>
        <w:jc w:val="center"/>
        <w:rPr>
          <w:rFonts w:hint="eastAsia" w:ascii="宋体" w:hAnsi="宋体" w:eastAsia="宋体" w:cs="宋体"/>
          <w:sz w:val="24"/>
        </w:rPr>
      </w:pPr>
    </w:p>
    <w:p w14:paraId="5A089032">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注：请供应商按照以下文件的要求格式、内容，顺序制作响应性文件，并编制目录及页码</w:t>
      </w:r>
      <w:r>
        <w:rPr>
          <w:rFonts w:hint="eastAsia" w:ascii="宋体" w:hAnsi="宋体" w:eastAsia="宋体" w:cs="宋体"/>
          <w:sz w:val="24"/>
        </w:rPr>
        <w:t>和总页码</w:t>
      </w:r>
      <w:r>
        <w:rPr>
          <w:rFonts w:ascii="宋体" w:hAnsi="宋体" w:eastAsia="宋体" w:cs="宋体"/>
          <w:sz w:val="24"/>
        </w:rPr>
        <w:t xml:space="preserve">，否则可能将影响对响应性文件的评价。 </w:t>
      </w:r>
    </w:p>
    <w:p w14:paraId="1590AFF3">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6ABAB253">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17580B12">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7AD811D">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463F0BA1">
      <w:pPr>
        <w:jc w:val="left"/>
        <w:rPr>
          <w:rFonts w:hint="eastAsia" w:ascii="宋体" w:hAnsi="宋体" w:eastAsia="宋体" w:cs="宋体"/>
          <w:sz w:val="24"/>
        </w:rPr>
      </w:pPr>
    </w:p>
    <w:p w14:paraId="7BADEE03">
      <w:pPr>
        <w:jc w:val="left"/>
        <w:rPr>
          <w:rFonts w:hint="eastAsia" w:ascii="宋体" w:hAnsi="宋体" w:eastAsia="宋体" w:cs="宋体"/>
          <w:sz w:val="24"/>
        </w:rPr>
      </w:pPr>
    </w:p>
    <w:p w14:paraId="5A90D0B7">
      <w:pPr>
        <w:jc w:val="left"/>
        <w:rPr>
          <w:rFonts w:hint="eastAsia" w:ascii="宋体" w:hAnsi="宋体" w:eastAsia="宋体" w:cs="宋体"/>
          <w:sz w:val="24"/>
        </w:rPr>
      </w:pPr>
    </w:p>
    <w:p w14:paraId="00A3DE6A">
      <w:pPr>
        <w:jc w:val="left"/>
        <w:rPr>
          <w:rFonts w:hint="eastAsia" w:ascii="宋体" w:hAnsi="宋体" w:eastAsia="宋体" w:cs="宋体"/>
          <w:sz w:val="24"/>
        </w:rPr>
      </w:pPr>
    </w:p>
    <w:p w14:paraId="29984B7F">
      <w:pPr>
        <w:jc w:val="left"/>
        <w:rPr>
          <w:rFonts w:hint="eastAsia" w:ascii="宋体" w:hAnsi="宋体" w:eastAsia="宋体" w:cs="宋体"/>
          <w:sz w:val="24"/>
        </w:rPr>
      </w:pPr>
    </w:p>
    <w:p w14:paraId="52950973">
      <w:pPr>
        <w:jc w:val="left"/>
        <w:rPr>
          <w:rFonts w:hint="eastAsia" w:ascii="宋体" w:hAnsi="宋体" w:eastAsia="宋体" w:cs="宋体"/>
          <w:sz w:val="24"/>
        </w:rPr>
      </w:pPr>
    </w:p>
    <w:p w14:paraId="3A985C9A">
      <w:pPr>
        <w:jc w:val="left"/>
        <w:rPr>
          <w:rFonts w:hint="eastAsia" w:ascii="宋体" w:hAnsi="宋体" w:eastAsia="宋体" w:cs="宋体"/>
          <w:sz w:val="24"/>
        </w:rPr>
      </w:pPr>
    </w:p>
    <w:p w14:paraId="02255D9C">
      <w:pPr>
        <w:jc w:val="left"/>
        <w:rPr>
          <w:rFonts w:hint="eastAsia" w:ascii="宋体" w:hAnsi="宋体" w:eastAsia="宋体" w:cs="宋体"/>
          <w:sz w:val="24"/>
        </w:rPr>
      </w:pPr>
    </w:p>
    <w:p w14:paraId="6E84DF18">
      <w:pPr>
        <w:jc w:val="left"/>
        <w:rPr>
          <w:rFonts w:hint="eastAsia" w:ascii="宋体" w:hAnsi="宋体" w:eastAsia="宋体" w:cs="宋体"/>
          <w:sz w:val="24"/>
        </w:rPr>
      </w:pPr>
    </w:p>
    <w:p w14:paraId="7A6F891D">
      <w:pPr>
        <w:jc w:val="left"/>
        <w:rPr>
          <w:rFonts w:hint="eastAsia" w:ascii="宋体" w:hAnsi="宋体" w:eastAsia="宋体" w:cs="宋体"/>
          <w:sz w:val="24"/>
        </w:rPr>
      </w:pPr>
    </w:p>
    <w:p w14:paraId="23EC15F2">
      <w:pPr>
        <w:jc w:val="left"/>
        <w:rPr>
          <w:rFonts w:hint="eastAsia" w:ascii="宋体" w:hAnsi="宋体" w:eastAsia="宋体" w:cs="宋体"/>
          <w:sz w:val="24"/>
        </w:rPr>
      </w:pPr>
    </w:p>
    <w:p w14:paraId="3312BADC">
      <w:pPr>
        <w:jc w:val="left"/>
        <w:rPr>
          <w:rFonts w:hint="eastAsia" w:ascii="宋体" w:hAnsi="宋体" w:eastAsia="宋体" w:cs="宋体"/>
          <w:sz w:val="24"/>
        </w:rPr>
      </w:pPr>
    </w:p>
    <w:p w14:paraId="70974A82">
      <w:pPr>
        <w:jc w:val="left"/>
        <w:rPr>
          <w:rFonts w:hint="eastAsia" w:ascii="宋体" w:hAnsi="宋体" w:eastAsia="宋体" w:cs="宋体"/>
          <w:sz w:val="24"/>
        </w:rPr>
      </w:pPr>
    </w:p>
    <w:p w14:paraId="77124D17">
      <w:pPr>
        <w:jc w:val="left"/>
        <w:rPr>
          <w:rFonts w:hint="eastAsia" w:ascii="宋体" w:hAnsi="宋体" w:eastAsia="宋体" w:cs="宋体"/>
          <w:sz w:val="24"/>
        </w:rPr>
      </w:pPr>
    </w:p>
    <w:p w14:paraId="142472E7">
      <w:pPr>
        <w:tabs>
          <w:tab w:val="left" w:pos="0"/>
          <w:tab w:val="left" w:pos="993"/>
          <w:tab w:val="left" w:pos="1134"/>
        </w:tabs>
        <w:ind w:firstLine="480"/>
        <w:rPr>
          <w:rFonts w:hint="eastAsia" w:ascii="宋体" w:hAnsi="宋体" w:eastAsia="宋体" w:cs="宋体"/>
          <w:sz w:val="24"/>
        </w:rPr>
      </w:pPr>
    </w:p>
    <w:p w14:paraId="5558D205">
      <w:pPr>
        <w:tabs>
          <w:tab w:val="left" w:pos="0"/>
          <w:tab w:val="left" w:pos="993"/>
          <w:tab w:val="left" w:pos="1134"/>
        </w:tabs>
        <w:ind w:firstLine="480"/>
        <w:rPr>
          <w:rFonts w:hint="eastAsia" w:ascii="宋体" w:hAnsi="宋体" w:eastAsia="宋体" w:cs="宋体"/>
          <w:sz w:val="24"/>
        </w:rPr>
      </w:pPr>
    </w:p>
    <w:p w14:paraId="4B7DFC4E">
      <w:pPr>
        <w:tabs>
          <w:tab w:val="left" w:pos="0"/>
          <w:tab w:val="left" w:pos="993"/>
          <w:tab w:val="left" w:pos="1134"/>
        </w:tabs>
        <w:ind w:firstLine="480"/>
        <w:rPr>
          <w:rFonts w:hint="eastAsia" w:ascii="宋体" w:hAnsi="宋体" w:eastAsia="宋体" w:cs="宋体"/>
          <w:sz w:val="24"/>
        </w:rPr>
      </w:pPr>
    </w:p>
    <w:p w14:paraId="3B452B28">
      <w:pPr>
        <w:tabs>
          <w:tab w:val="left" w:pos="0"/>
          <w:tab w:val="left" w:pos="993"/>
          <w:tab w:val="left" w:pos="1134"/>
        </w:tabs>
        <w:ind w:firstLine="480"/>
        <w:rPr>
          <w:rFonts w:hint="eastAsia" w:ascii="宋体" w:hAnsi="宋体" w:eastAsia="宋体" w:cs="宋体"/>
          <w:sz w:val="24"/>
        </w:rPr>
      </w:pPr>
    </w:p>
    <w:p w14:paraId="679569CE">
      <w:pPr>
        <w:jc w:val="left"/>
        <w:rPr>
          <w:rFonts w:hint="eastAsia" w:ascii="宋体" w:hAnsi="宋体" w:eastAsia="宋体" w:cs="宋体"/>
          <w:sz w:val="24"/>
        </w:rPr>
      </w:pPr>
    </w:p>
    <w:p w14:paraId="6A090097">
      <w:pPr>
        <w:jc w:val="left"/>
        <w:rPr>
          <w:rFonts w:hint="eastAsia" w:ascii="宋体" w:hAnsi="宋体" w:eastAsia="宋体" w:cs="宋体"/>
          <w:sz w:val="24"/>
        </w:rPr>
      </w:pPr>
    </w:p>
    <w:p w14:paraId="76688B40">
      <w:pPr>
        <w:jc w:val="left"/>
        <w:rPr>
          <w:rFonts w:hint="eastAsia" w:ascii="宋体" w:hAnsi="宋体" w:eastAsia="宋体" w:cs="宋体"/>
          <w:sz w:val="24"/>
        </w:rPr>
      </w:pPr>
    </w:p>
    <w:p w14:paraId="23B313C2">
      <w:pPr>
        <w:spacing w:line="360" w:lineRule="auto"/>
        <w:jc w:val="left"/>
        <w:rPr>
          <w:rFonts w:hint="eastAsia" w:ascii="宋体" w:hAnsi="宋体" w:eastAsia="宋体" w:cs="宋体"/>
          <w:sz w:val="24"/>
        </w:rPr>
      </w:pPr>
      <w:r>
        <w:rPr>
          <w:rFonts w:ascii="宋体" w:hAnsi="宋体" w:eastAsia="宋体" w:cs="宋体"/>
          <w:sz w:val="24"/>
        </w:rPr>
        <w:t>格式2-1</w:t>
      </w:r>
    </w:p>
    <w:p w14:paraId="2809B68B">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7ACCDC3">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5B5E6E75">
      <w:pPr>
        <w:spacing w:line="360" w:lineRule="auto"/>
        <w:ind w:firstLine="480"/>
        <w:rPr>
          <w:rFonts w:hint="eastAsia" w:ascii="宋体" w:hAnsi="宋体" w:eastAsia="宋体" w:cs="宋体"/>
          <w:sz w:val="24"/>
        </w:rPr>
      </w:pPr>
    </w:p>
    <w:p w14:paraId="50C05652">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7DBC5D21">
      <w:pPr>
        <w:spacing w:line="360" w:lineRule="auto"/>
        <w:rPr>
          <w:rFonts w:hint="eastAsia" w:ascii="宋体" w:hAnsi="宋体" w:eastAsia="宋体" w:cs="宋体"/>
          <w:sz w:val="24"/>
        </w:rPr>
      </w:pPr>
      <w:r>
        <w:rPr>
          <w:rFonts w:ascii="宋体" w:hAnsi="宋体" w:eastAsia="宋体" w:cs="宋体"/>
          <w:sz w:val="24"/>
        </w:rPr>
        <w:t>职务。</w:t>
      </w:r>
    </w:p>
    <w:p w14:paraId="3E4DB6EC">
      <w:pPr>
        <w:spacing w:line="360" w:lineRule="auto"/>
        <w:ind w:firstLine="480"/>
        <w:rPr>
          <w:rFonts w:hint="eastAsia" w:ascii="宋体" w:hAnsi="宋体" w:eastAsia="宋体" w:cs="宋体"/>
          <w:sz w:val="24"/>
        </w:rPr>
      </w:pPr>
      <w:r>
        <w:rPr>
          <w:rFonts w:ascii="宋体" w:hAnsi="宋体" w:eastAsia="宋体" w:cs="宋体"/>
          <w:sz w:val="24"/>
        </w:rPr>
        <w:t>特此证明。</w:t>
      </w:r>
    </w:p>
    <w:p w14:paraId="466F3FFE">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34F6DF52">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8"/>
        <w:tblW w:w="0" w:type="auto"/>
        <w:jc w:val="center"/>
        <w:tblLayout w:type="autofit"/>
        <w:tblCellMar>
          <w:top w:w="0" w:type="dxa"/>
          <w:left w:w="10" w:type="dxa"/>
          <w:bottom w:w="0" w:type="dxa"/>
          <w:right w:w="10" w:type="dxa"/>
        </w:tblCellMar>
      </w:tblPr>
      <w:tblGrid>
        <w:gridCol w:w="5328"/>
      </w:tblGrid>
      <w:tr w14:paraId="5F58059C">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E223C7">
            <w:pPr>
              <w:spacing w:line="480" w:lineRule="auto"/>
              <w:rPr>
                <w:rFonts w:hint="eastAsia" w:ascii="宋体" w:hAnsi="宋体" w:eastAsia="宋体" w:cs="宋体"/>
                <w:b/>
                <w:sz w:val="24"/>
              </w:rPr>
            </w:pPr>
          </w:p>
          <w:p w14:paraId="67838513">
            <w:pPr>
              <w:spacing w:line="480" w:lineRule="auto"/>
              <w:rPr>
                <w:rFonts w:hint="eastAsia" w:ascii="宋体" w:hAnsi="宋体" w:eastAsia="宋体" w:cs="宋体"/>
                <w:b/>
                <w:sz w:val="24"/>
              </w:rPr>
            </w:pPr>
          </w:p>
          <w:p w14:paraId="3B950670">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5F24DD0A">
            <w:pPr>
              <w:spacing w:line="480" w:lineRule="auto"/>
              <w:rPr>
                <w:rFonts w:hint="eastAsia" w:ascii="宋体" w:hAnsi="宋体" w:eastAsia="宋体" w:cs="宋体"/>
                <w:sz w:val="24"/>
              </w:rPr>
            </w:pPr>
          </w:p>
          <w:p w14:paraId="2440A71F">
            <w:pPr>
              <w:spacing w:line="480" w:lineRule="auto"/>
              <w:rPr>
                <w:rFonts w:hint="eastAsia" w:ascii="宋体" w:hAnsi="宋体" w:eastAsia="宋体" w:cs="宋体"/>
              </w:rPr>
            </w:pPr>
          </w:p>
        </w:tc>
      </w:tr>
    </w:tbl>
    <w:p w14:paraId="4EDC1819">
      <w:pPr>
        <w:spacing w:line="360" w:lineRule="auto"/>
        <w:rPr>
          <w:rFonts w:hint="eastAsia" w:ascii="宋体" w:hAnsi="宋体" w:eastAsia="宋体" w:cs="宋体"/>
          <w:sz w:val="24"/>
        </w:rPr>
      </w:pPr>
    </w:p>
    <w:p w14:paraId="6C955C88">
      <w:pPr>
        <w:spacing w:line="360" w:lineRule="auto"/>
        <w:jc w:val="center"/>
        <w:rPr>
          <w:rFonts w:hint="eastAsia" w:ascii="宋体" w:hAnsi="宋体" w:eastAsia="宋体" w:cs="宋体"/>
          <w:sz w:val="24"/>
        </w:rPr>
      </w:pPr>
    </w:p>
    <w:p w14:paraId="390BCB5D">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14856F4D">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E0B9F82">
      <w:pPr>
        <w:spacing w:line="360" w:lineRule="auto"/>
        <w:rPr>
          <w:rFonts w:hint="eastAsia" w:ascii="宋体" w:hAnsi="宋体" w:eastAsia="宋体" w:cs="宋体"/>
          <w:sz w:val="24"/>
        </w:rPr>
      </w:pPr>
    </w:p>
    <w:p w14:paraId="7EF32373">
      <w:pPr>
        <w:spacing w:line="360" w:lineRule="auto"/>
        <w:jc w:val="center"/>
        <w:rPr>
          <w:rFonts w:hint="eastAsia" w:ascii="宋体" w:hAnsi="宋体" w:eastAsia="宋体" w:cs="宋体"/>
          <w:sz w:val="24"/>
        </w:rPr>
      </w:pPr>
    </w:p>
    <w:p w14:paraId="50A40230">
      <w:pPr>
        <w:spacing w:line="360" w:lineRule="auto"/>
        <w:jc w:val="left"/>
        <w:rPr>
          <w:rFonts w:hint="eastAsia" w:ascii="宋体" w:hAnsi="宋体" w:eastAsia="宋体" w:cs="宋体"/>
          <w:sz w:val="24"/>
        </w:rPr>
      </w:pPr>
    </w:p>
    <w:p w14:paraId="3EF4DEC1">
      <w:pPr>
        <w:spacing w:line="360" w:lineRule="auto"/>
        <w:jc w:val="left"/>
        <w:rPr>
          <w:rFonts w:hint="eastAsia" w:ascii="宋体" w:hAnsi="宋体" w:eastAsia="宋体" w:cs="宋体"/>
          <w:sz w:val="24"/>
        </w:rPr>
      </w:pPr>
    </w:p>
    <w:p w14:paraId="53125A7E">
      <w:pPr>
        <w:spacing w:line="360" w:lineRule="auto"/>
        <w:jc w:val="left"/>
        <w:rPr>
          <w:rFonts w:hint="eastAsia" w:ascii="宋体" w:hAnsi="宋体" w:eastAsia="宋体" w:cs="宋体"/>
          <w:sz w:val="24"/>
        </w:rPr>
      </w:pPr>
    </w:p>
    <w:p w14:paraId="02267F73">
      <w:pPr>
        <w:spacing w:line="360" w:lineRule="auto"/>
        <w:jc w:val="left"/>
        <w:rPr>
          <w:rFonts w:hint="eastAsia" w:ascii="宋体" w:hAnsi="宋体" w:eastAsia="宋体" w:cs="宋体"/>
          <w:sz w:val="24"/>
        </w:rPr>
      </w:pPr>
    </w:p>
    <w:p w14:paraId="19F412EE">
      <w:pPr>
        <w:spacing w:line="360" w:lineRule="auto"/>
        <w:jc w:val="left"/>
        <w:rPr>
          <w:rFonts w:hint="eastAsia" w:ascii="宋体" w:hAnsi="宋体" w:eastAsia="宋体" w:cs="宋体"/>
          <w:sz w:val="24"/>
        </w:rPr>
      </w:pPr>
    </w:p>
    <w:p w14:paraId="4386F820">
      <w:pPr>
        <w:spacing w:line="360" w:lineRule="auto"/>
        <w:jc w:val="left"/>
        <w:rPr>
          <w:rFonts w:hint="eastAsia" w:ascii="宋体" w:hAnsi="宋体" w:eastAsia="宋体" w:cs="宋体"/>
          <w:sz w:val="24"/>
        </w:rPr>
      </w:pPr>
    </w:p>
    <w:p w14:paraId="2BE9AEEE">
      <w:pPr>
        <w:spacing w:line="360" w:lineRule="auto"/>
        <w:jc w:val="left"/>
        <w:rPr>
          <w:rFonts w:hint="eastAsia" w:ascii="宋体" w:hAnsi="宋体" w:eastAsia="宋体" w:cs="宋体"/>
          <w:sz w:val="24"/>
        </w:rPr>
      </w:pPr>
    </w:p>
    <w:p w14:paraId="3EE8A8FE">
      <w:pPr>
        <w:spacing w:line="360" w:lineRule="auto"/>
        <w:jc w:val="left"/>
        <w:rPr>
          <w:rFonts w:hint="eastAsia" w:ascii="宋体" w:hAnsi="宋体" w:eastAsia="宋体" w:cs="宋体"/>
          <w:sz w:val="24"/>
        </w:rPr>
      </w:pPr>
    </w:p>
    <w:p w14:paraId="7EA7EB84">
      <w:pPr>
        <w:spacing w:line="360" w:lineRule="auto"/>
        <w:jc w:val="left"/>
        <w:rPr>
          <w:rFonts w:hint="eastAsia" w:ascii="宋体" w:hAnsi="宋体" w:eastAsia="宋体" w:cs="宋体"/>
          <w:sz w:val="24"/>
        </w:rPr>
      </w:pPr>
      <w:r>
        <w:rPr>
          <w:rFonts w:ascii="宋体" w:hAnsi="宋体" w:eastAsia="宋体" w:cs="宋体"/>
          <w:sz w:val="24"/>
        </w:rPr>
        <w:t>格式2-2</w:t>
      </w:r>
    </w:p>
    <w:p w14:paraId="0B031F97">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11DFA86B">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4C4CCC10">
      <w:pPr>
        <w:spacing w:line="360" w:lineRule="auto"/>
        <w:ind w:firstLine="480"/>
        <w:rPr>
          <w:rFonts w:hint="eastAsia" w:ascii="宋体" w:hAnsi="宋体" w:eastAsia="宋体" w:cs="宋体"/>
          <w:sz w:val="24"/>
        </w:rPr>
      </w:pPr>
    </w:p>
    <w:p w14:paraId="393D6EAF">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4CC067F">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2221DE3A">
      <w:pPr>
        <w:spacing w:line="360" w:lineRule="auto"/>
        <w:rPr>
          <w:rFonts w:hint="eastAsia" w:ascii="宋体" w:hAnsi="宋体" w:eastAsia="宋体" w:cs="宋体"/>
          <w:sz w:val="24"/>
        </w:rPr>
      </w:pPr>
    </w:p>
    <w:p w14:paraId="0857115E">
      <w:pPr>
        <w:spacing w:line="360" w:lineRule="auto"/>
        <w:ind w:firstLine="480"/>
        <w:rPr>
          <w:rFonts w:hint="eastAsia" w:ascii="宋体" w:hAnsi="宋体" w:eastAsia="宋体" w:cs="宋体"/>
          <w:sz w:val="24"/>
        </w:rPr>
      </w:pPr>
      <w:r>
        <w:rPr>
          <w:rFonts w:ascii="宋体" w:hAnsi="宋体" w:eastAsia="宋体" w:cs="宋体"/>
          <w:sz w:val="24"/>
        </w:rPr>
        <w:t>委托人：</w:t>
      </w:r>
    </w:p>
    <w:p w14:paraId="0F4202C4">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7270D4D8">
      <w:pPr>
        <w:spacing w:line="360" w:lineRule="auto"/>
        <w:ind w:firstLine="480"/>
        <w:rPr>
          <w:rFonts w:hint="eastAsia" w:ascii="宋体" w:hAnsi="宋体" w:eastAsia="宋体" w:cs="宋体"/>
          <w:sz w:val="24"/>
        </w:rPr>
      </w:pPr>
      <w:r>
        <w:rPr>
          <w:rFonts w:ascii="宋体" w:hAnsi="宋体" w:eastAsia="宋体" w:cs="宋体"/>
          <w:sz w:val="24"/>
        </w:rPr>
        <w:t>被委托人：</w:t>
      </w:r>
    </w:p>
    <w:p w14:paraId="6DA252C9">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8"/>
        <w:tblW w:w="0" w:type="auto"/>
        <w:jc w:val="center"/>
        <w:tblLayout w:type="autofit"/>
        <w:tblCellMar>
          <w:top w:w="0" w:type="dxa"/>
          <w:left w:w="10" w:type="dxa"/>
          <w:bottom w:w="0" w:type="dxa"/>
          <w:right w:w="10" w:type="dxa"/>
        </w:tblCellMar>
      </w:tblPr>
      <w:tblGrid>
        <w:gridCol w:w="5508"/>
      </w:tblGrid>
      <w:tr w14:paraId="377A7123">
        <w:tblPrEx>
          <w:tblCellMar>
            <w:top w:w="0" w:type="dxa"/>
            <w:left w:w="10" w:type="dxa"/>
            <w:bottom w:w="0" w:type="dxa"/>
            <w:right w:w="10" w:type="dxa"/>
          </w:tblCellMar>
        </w:tblPrEx>
        <w:trPr>
          <w:trHeight w:val="2385"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ECDA7">
            <w:pPr>
              <w:spacing w:line="480" w:lineRule="auto"/>
              <w:rPr>
                <w:rFonts w:hint="eastAsia" w:ascii="宋体" w:hAnsi="宋体" w:eastAsia="宋体" w:cs="宋体"/>
                <w:b/>
                <w:sz w:val="24"/>
              </w:rPr>
            </w:pPr>
          </w:p>
          <w:p w14:paraId="7534310B">
            <w:pPr>
              <w:spacing w:line="480" w:lineRule="auto"/>
              <w:rPr>
                <w:rFonts w:hint="eastAsia" w:ascii="宋体" w:hAnsi="宋体" w:eastAsia="宋体" w:cs="宋体"/>
                <w:b/>
                <w:sz w:val="24"/>
              </w:rPr>
            </w:pPr>
          </w:p>
          <w:p w14:paraId="6E4A67BB">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6F531D76">
      <w:pPr>
        <w:spacing w:line="360" w:lineRule="auto"/>
        <w:ind w:firstLine="480"/>
        <w:rPr>
          <w:rFonts w:hint="eastAsia" w:ascii="宋体" w:hAnsi="宋体" w:eastAsia="宋体" w:cs="宋体"/>
          <w:sz w:val="24"/>
        </w:rPr>
      </w:pPr>
    </w:p>
    <w:p w14:paraId="629E1839">
      <w:pPr>
        <w:spacing w:line="360" w:lineRule="auto"/>
        <w:jc w:val="center"/>
        <w:rPr>
          <w:rFonts w:hint="eastAsia" w:ascii="宋体" w:hAnsi="宋体" w:eastAsia="宋体" w:cs="宋体"/>
          <w:sz w:val="24"/>
        </w:rPr>
      </w:pPr>
    </w:p>
    <w:p w14:paraId="66143352">
      <w:pPr>
        <w:spacing w:line="360" w:lineRule="auto"/>
        <w:jc w:val="center"/>
        <w:rPr>
          <w:rFonts w:hint="eastAsia" w:ascii="宋体" w:hAnsi="宋体" w:eastAsia="宋体" w:cs="宋体"/>
          <w:sz w:val="24"/>
        </w:rPr>
      </w:pPr>
    </w:p>
    <w:p w14:paraId="3001D138">
      <w:pPr>
        <w:spacing w:line="360" w:lineRule="auto"/>
        <w:jc w:val="center"/>
        <w:rPr>
          <w:rFonts w:hint="eastAsia" w:ascii="宋体" w:hAnsi="宋体" w:eastAsia="宋体" w:cs="宋体"/>
          <w:sz w:val="24"/>
        </w:rPr>
      </w:pPr>
    </w:p>
    <w:p w14:paraId="50C4118E">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CE267FB">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64BBB12B">
      <w:pPr>
        <w:spacing w:line="360" w:lineRule="auto"/>
        <w:jc w:val="center"/>
        <w:rPr>
          <w:rFonts w:hint="eastAsia" w:ascii="宋体" w:hAnsi="宋体" w:eastAsia="宋体" w:cs="宋体"/>
          <w:sz w:val="24"/>
        </w:rPr>
      </w:pPr>
    </w:p>
    <w:p w14:paraId="0F88A62D">
      <w:pPr>
        <w:ind w:firstLine="240"/>
        <w:jc w:val="left"/>
        <w:rPr>
          <w:rFonts w:hint="eastAsia" w:ascii="宋体" w:hAnsi="宋体" w:eastAsia="宋体" w:cs="宋体"/>
          <w:sz w:val="24"/>
        </w:rPr>
      </w:pPr>
    </w:p>
    <w:p w14:paraId="085BC0E0">
      <w:pPr>
        <w:spacing w:line="360" w:lineRule="auto"/>
        <w:jc w:val="left"/>
        <w:rPr>
          <w:rFonts w:hint="eastAsia" w:ascii="宋体" w:hAnsi="宋体" w:eastAsia="宋体" w:cs="宋体"/>
          <w:sz w:val="24"/>
        </w:rPr>
      </w:pPr>
      <w:r>
        <w:rPr>
          <w:rFonts w:ascii="宋体" w:hAnsi="宋体" w:eastAsia="宋体" w:cs="宋体"/>
          <w:sz w:val="24"/>
        </w:rPr>
        <w:t>格式2-3</w:t>
      </w:r>
    </w:p>
    <w:p w14:paraId="43031184">
      <w:pPr>
        <w:ind w:firstLine="240"/>
        <w:jc w:val="left"/>
        <w:rPr>
          <w:rFonts w:hint="eastAsia" w:ascii="宋体" w:hAnsi="宋体" w:eastAsia="宋体" w:cs="宋体"/>
          <w:sz w:val="24"/>
        </w:rPr>
      </w:pPr>
      <w:r>
        <w:rPr>
          <w:rFonts w:ascii="宋体" w:hAnsi="宋体" w:eastAsia="宋体" w:cs="宋体"/>
          <w:sz w:val="24"/>
        </w:rPr>
        <w:t>供应商资格其他资料</w:t>
      </w:r>
    </w:p>
    <w:p w14:paraId="67C3BB02">
      <w:pPr>
        <w:ind w:firstLine="240"/>
        <w:jc w:val="left"/>
        <w:rPr>
          <w:rFonts w:hint="eastAsia" w:ascii="宋体" w:hAnsi="宋体" w:eastAsia="宋体" w:cs="宋体"/>
          <w:sz w:val="24"/>
        </w:rPr>
      </w:pPr>
    </w:p>
    <w:p w14:paraId="5AEA358F">
      <w:pPr>
        <w:ind w:firstLine="240"/>
        <w:jc w:val="left"/>
        <w:rPr>
          <w:rFonts w:hint="eastAsia" w:ascii="宋体" w:hAnsi="宋体" w:eastAsia="宋体" w:cs="宋体"/>
          <w:sz w:val="24"/>
        </w:rPr>
      </w:pPr>
    </w:p>
    <w:p w14:paraId="66159620">
      <w:pPr>
        <w:ind w:firstLine="240"/>
        <w:jc w:val="left"/>
        <w:rPr>
          <w:rFonts w:hint="eastAsia" w:ascii="宋体" w:hAnsi="宋体" w:eastAsia="宋体" w:cs="宋体"/>
          <w:sz w:val="24"/>
        </w:rPr>
      </w:pPr>
    </w:p>
    <w:p w14:paraId="652D2808">
      <w:pPr>
        <w:ind w:firstLine="240"/>
        <w:jc w:val="left"/>
        <w:rPr>
          <w:rFonts w:hint="eastAsia" w:ascii="宋体" w:hAnsi="宋体" w:eastAsia="宋体" w:cs="宋体"/>
          <w:sz w:val="24"/>
        </w:rPr>
      </w:pPr>
    </w:p>
    <w:p w14:paraId="1065B604">
      <w:pPr>
        <w:spacing w:line="360" w:lineRule="auto"/>
        <w:jc w:val="left"/>
        <w:rPr>
          <w:rFonts w:hint="eastAsia" w:ascii="宋体" w:hAnsi="宋体" w:eastAsia="宋体" w:cs="宋体"/>
          <w:sz w:val="24"/>
        </w:rPr>
      </w:pPr>
      <w:r>
        <w:rPr>
          <w:rFonts w:ascii="宋体" w:hAnsi="宋体" w:eastAsia="宋体" w:cs="宋体"/>
          <w:sz w:val="24"/>
        </w:rPr>
        <w:t>格式3</w:t>
      </w:r>
    </w:p>
    <w:p w14:paraId="29047BA4">
      <w:pPr>
        <w:spacing w:line="560" w:lineRule="auto"/>
        <w:jc w:val="center"/>
        <w:rPr>
          <w:rFonts w:hint="eastAsia" w:ascii="宋体" w:hAnsi="宋体" w:eastAsia="宋体" w:cs="宋体"/>
          <w:sz w:val="24"/>
        </w:rPr>
      </w:pPr>
      <w:r>
        <w:rPr>
          <w:rFonts w:ascii="宋体" w:hAnsi="宋体" w:eastAsia="宋体" w:cs="宋体"/>
          <w:sz w:val="24"/>
        </w:rPr>
        <w:t>投标函</w:t>
      </w:r>
    </w:p>
    <w:p w14:paraId="2C08014B">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4A26755C">
      <w:pPr>
        <w:rPr>
          <w:rFonts w:hint="eastAsia" w:ascii="宋体" w:hAnsi="宋体" w:eastAsia="宋体" w:cs="宋体"/>
          <w:sz w:val="24"/>
        </w:rPr>
      </w:pPr>
    </w:p>
    <w:p w14:paraId="40711F77">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4ED0F84A">
      <w:pPr>
        <w:ind w:firstLine="568"/>
        <w:rPr>
          <w:rFonts w:hint="eastAsia" w:ascii="宋体" w:hAnsi="宋体" w:eastAsia="宋体" w:cs="宋体"/>
          <w:sz w:val="24"/>
        </w:rPr>
      </w:pPr>
      <w:r>
        <w:rPr>
          <w:rFonts w:ascii="宋体" w:hAnsi="宋体" w:eastAsia="宋体" w:cs="宋体"/>
          <w:sz w:val="24"/>
        </w:rPr>
        <w:t>据此函，宣布同意如下：</w:t>
      </w:r>
    </w:p>
    <w:p w14:paraId="41D2037A">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rPr>
        <w:t>免费质保</w:t>
      </w:r>
      <w:r>
        <w:rPr>
          <w:rFonts w:ascii="宋体" w:hAnsi="宋体" w:eastAsia="宋体" w:cs="宋体"/>
          <w:sz w:val="24"/>
        </w:rPr>
        <w:t>期。</w:t>
      </w:r>
    </w:p>
    <w:p w14:paraId="30DC3BEF">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0BF406C9">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2BB50105">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59F4F8E7">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25FD98D3">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0CDCA781">
      <w:pPr>
        <w:ind w:firstLine="480"/>
        <w:rPr>
          <w:rFonts w:hint="eastAsia" w:ascii="宋体" w:hAnsi="宋体" w:eastAsia="宋体" w:cs="宋体"/>
          <w:sz w:val="24"/>
        </w:rPr>
      </w:pPr>
      <w:r>
        <w:rPr>
          <w:rFonts w:ascii="宋体" w:hAnsi="宋体" w:eastAsia="宋体" w:cs="宋体"/>
          <w:sz w:val="24"/>
        </w:rPr>
        <w:t>地 址：                  邮 编：</w:t>
      </w:r>
    </w:p>
    <w:p w14:paraId="0812B2F8">
      <w:pPr>
        <w:ind w:firstLine="480"/>
        <w:rPr>
          <w:rFonts w:hint="eastAsia" w:ascii="宋体" w:hAnsi="宋体" w:eastAsia="宋体" w:cs="宋体"/>
          <w:sz w:val="24"/>
        </w:rPr>
      </w:pPr>
      <w:r>
        <w:rPr>
          <w:rFonts w:ascii="宋体" w:hAnsi="宋体" w:eastAsia="宋体" w:cs="宋体"/>
          <w:sz w:val="24"/>
        </w:rPr>
        <w:t>电 话：                  传 真：</w:t>
      </w:r>
    </w:p>
    <w:p w14:paraId="506882EC">
      <w:pPr>
        <w:ind w:firstLine="480"/>
        <w:jc w:val="left"/>
        <w:rPr>
          <w:rFonts w:hint="eastAsia" w:ascii="宋体" w:hAnsi="宋体" w:eastAsia="宋体" w:cs="宋体"/>
          <w:sz w:val="24"/>
        </w:rPr>
      </w:pPr>
      <w:r>
        <w:rPr>
          <w:rFonts w:ascii="宋体" w:hAnsi="宋体" w:eastAsia="宋体" w:cs="宋体"/>
          <w:sz w:val="24"/>
        </w:rPr>
        <w:t>我们保证：</w:t>
      </w:r>
    </w:p>
    <w:p w14:paraId="547385BA">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EDE2348">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5AFC84E1">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2482922B">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402E3AB6">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488F2FB5">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3826198E">
      <w:pPr>
        <w:spacing w:line="360" w:lineRule="auto"/>
        <w:jc w:val="left"/>
        <w:rPr>
          <w:rFonts w:hint="eastAsia" w:ascii="宋体" w:hAnsi="宋体" w:eastAsia="宋体" w:cs="宋体"/>
          <w:sz w:val="24"/>
        </w:rPr>
      </w:pPr>
    </w:p>
    <w:p w14:paraId="28AF3E85">
      <w:pPr>
        <w:spacing w:line="360" w:lineRule="auto"/>
        <w:jc w:val="left"/>
        <w:rPr>
          <w:rFonts w:hint="eastAsia" w:ascii="宋体" w:hAnsi="宋体" w:eastAsia="宋体" w:cs="宋体"/>
          <w:sz w:val="24"/>
        </w:rPr>
      </w:pPr>
    </w:p>
    <w:p w14:paraId="65FE374D">
      <w:pPr>
        <w:spacing w:line="360" w:lineRule="auto"/>
        <w:jc w:val="left"/>
        <w:rPr>
          <w:rFonts w:hint="eastAsia" w:ascii="宋体" w:hAnsi="宋体" w:eastAsia="宋体" w:cs="宋体"/>
          <w:sz w:val="24"/>
        </w:rPr>
      </w:pPr>
    </w:p>
    <w:p w14:paraId="649C6DA5">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602749A0">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E407489">
      <w:pPr>
        <w:spacing w:line="360" w:lineRule="auto"/>
        <w:jc w:val="center"/>
        <w:rPr>
          <w:rFonts w:hint="eastAsia" w:ascii="宋体" w:hAnsi="宋体" w:eastAsia="宋体" w:cs="宋体"/>
          <w:sz w:val="24"/>
        </w:rPr>
      </w:pPr>
      <w:r>
        <w:rPr>
          <w:rFonts w:ascii="宋体" w:hAnsi="宋体" w:eastAsia="宋体" w:cs="宋体"/>
          <w:sz w:val="24"/>
        </w:rPr>
        <w:t xml:space="preserve"> </w:t>
      </w:r>
    </w:p>
    <w:p w14:paraId="69C39DCF">
      <w:pPr>
        <w:spacing w:line="360" w:lineRule="auto"/>
        <w:jc w:val="left"/>
        <w:rPr>
          <w:rFonts w:hint="eastAsia" w:ascii="宋体" w:hAnsi="宋体" w:eastAsia="宋体" w:cs="宋体"/>
          <w:sz w:val="24"/>
        </w:rPr>
      </w:pPr>
    </w:p>
    <w:p w14:paraId="1089F993">
      <w:pPr>
        <w:spacing w:line="360" w:lineRule="auto"/>
        <w:jc w:val="left"/>
        <w:rPr>
          <w:rFonts w:hint="eastAsia" w:ascii="宋体" w:hAnsi="宋体" w:eastAsia="宋体" w:cs="宋体"/>
          <w:sz w:val="24"/>
        </w:rPr>
      </w:pPr>
    </w:p>
    <w:p w14:paraId="18383B0C">
      <w:pPr>
        <w:spacing w:line="360" w:lineRule="auto"/>
        <w:jc w:val="left"/>
        <w:rPr>
          <w:rFonts w:hint="eastAsia" w:ascii="宋体" w:hAnsi="宋体" w:eastAsia="宋体" w:cs="宋体"/>
          <w:sz w:val="24"/>
        </w:rPr>
      </w:pPr>
    </w:p>
    <w:p w14:paraId="403DE924">
      <w:pPr>
        <w:spacing w:line="360" w:lineRule="auto"/>
        <w:jc w:val="left"/>
        <w:rPr>
          <w:rFonts w:hint="eastAsia" w:ascii="宋体" w:hAnsi="宋体" w:eastAsia="宋体" w:cs="宋体"/>
          <w:sz w:val="24"/>
        </w:rPr>
      </w:pPr>
    </w:p>
    <w:p w14:paraId="2225E33F">
      <w:pPr>
        <w:spacing w:line="360" w:lineRule="auto"/>
        <w:jc w:val="left"/>
        <w:rPr>
          <w:rFonts w:hint="eastAsia" w:ascii="宋体" w:hAnsi="宋体" w:eastAsia="宋体" w:cs="宋体"/>
          <w:sz w:val="24"/>
        </w:rPr>
      </w:pPr>
      <w:r>
        <w:rPr>
          <w:rFonts w:ascii="宋体" w:hAnsi="宋体" w:eastAsia="宋体" w:cs="宋体"/>
          <w:sz w:val="24"/>
        </w:rPr>
        <w:t>格式4</w:t>
      </w:r>
    </w:p>
    <w:p w14:paraId="228BA136">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7F2F5C3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4465E">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C755D">
            <w:pPr>
              <w:spacing w:line="360" w:lineRule="auto"/>
              <w:jc w:val="center"/>
              <w:rPr>
                <w:rFonts w:hint="eastAsia" w:ascii="宋体" w:hAnsi="宋体" w:eastAsia="宋体" w:cs="宋体"/>
                <w:sz w:val="22"/>
              </w:rPr>
            </w:pPr>
          </w:p>
        </w:tc>
      </w:tr>
      <w:tr w14:paraId="4D57303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22F67">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178E2">
            <w:pPr>
              <w:spacing w:line="360" w:lineRule="auto"/>
              <w:rPr>
                <w:rFonts w:hint="eastAsia" w:ascii="宋体" w:hAnsi="宋体" w:eastAsia="宋体" w:cs="宋体"/>
                <w:sz w:val="22"/>
              </w:rPr>
            </w:pPr>
          </w:p>
        </w:tc>
      </w:tr>
      <w:tr w14:paraId="00A2AC5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2B8EE">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28DD4659">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08D89">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2E5E6C3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B65B1">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92572">
            <w:pPr>
              <w:spacing w:line="360" w:lineRule="auto"/>
              <w:jc w:val="left"/>
              <w:rPr>
                <w:rFonts w:hint="eastAsia" w:ascii="宋体" w:hAnsi="宋体" w:eastAsia="宋体" w:cs="宋体"/>
                <w:sz w:val="22"/>
              </w:rPr>
            </w:pPr>
          </w:p>
        </w:tc>
      </w:tr>
    </w:tbl>
    <w:p w14:paraId="776B5A97">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6C7F4B6A">
      <w:pPr>
        <w:spacing w:line="360" w:lineRule="auto"/>
        <w:rPr>
          <w:rFonts w:hint="eastAsia" w:ascii="宋体" w:hAnsi="宋体" w:eastAsia="宋体" w:cs="宋体"/>
          <w:sz w:val="24"/>
        </w:rPr>
      </w:pPr>
      <w:r>
        <w:rPr>
          <w:rFonts w:ascii="宋体" w:hAnsi="宋体" w:eastAsia="宋体" w:cs="宋体"/>
          <w:sz w:val="24"/>
        </w:rPr>
        <w:t>备注：</w:t>
      </w:r>
    </w:p>
    <w:p w14:paraId="6A7D0563">
      <w:pPr>
        <w:spacing w:line="360" w:lineRule="auto"/>
        <w:rPr>
          <w:rFonts w:hint="eastAsia" w:ascii="宋体" w:hAnsi="宋体" w:eastAsia="宋体" w:cs="宋体"/>
          <w:sz w:val="24"/>
        </w:rPr>
      </w:pPr>
      <w:r>
        <w:rPr>
          <w:rFonts w:ascii="宋体" w:hAnsi="宋体" w:eastAsia="宋体" w:cs="宋体"/>
          <w:sz w:val="24"/>
        </w:rPr>
        <w:t>1、此表用于开标会唱标之用。</w:t>
      </w:r>
    </w:p>
    <w:p w14:paraId="594485BF">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2A41444E">
      <w:pPr>
        <w:spacing w:line="360" w:lineRule="auto"/>
        <w:jc w:val="left"/>
        <w:rPr>
          <w:rFonts w:ascii="宋体" w:hAnsi="宋体" w:eastAsia="宋体" w:cs="宋体"/>
          <w:sz w:val="24"/>
        </w:rPr>
      </w:pPr>
    </w:p>
    <w:p w14:paraId="26651D2C">
      <w:pPr>
        <w:spacing w:line="360" w:lineRule="auto"/>
        <w:jc w:val="left"/>
        <w:rPr>
          <w:rFonts w:ascii="宋体" w:hAnsi="宋体" w:eastAsia="宋体" w:cs="宋体"/>
          <w:sz w:val="24"/>
        </w:rPr>
      </w:pPr>
    </w:p>
    <w:p w14:paraId="3E498004">
      <w:pPr>
        <w:spacing w:line="360" w:lineRule="auto"/>
        <w:jc w:val="left"/>
        <w:rPr>
          <w:rFonts w:ascii="宋体" w:hAnsi="宋体" w:eastAsia="宋体" w:cs="宋体"/>
          <w:sz w:val="24"/>
        </w:rPr>
      </w:pPr>
    </w:p>
    <w:p w14:paraId="794DA482">
      <w:pPr>
        <w:spacing w:line="360" w:lineRule="auto"/>
        <w:jc w:val="left"/>
        <w:rPr>
          <w:rFonts w:ascii="宋体" w:hAnsi="宋体" w:eastAsia="宋体" w:cs="宋体"/>
          <w:sz w:val="24"/>
        </w:rPr>
      </w:pPr>
    </w:p>
    <w:p w14:paraId="02153AFD">
      <w:pPr>
        <w:spacing w:line="360" w:lineRule="auto"/>
        <w:jc w:val="left"/>
        <w:rPr>
          <w:rFonts w:ascii="宋体" w:hAnsi="宋体" w:eastAsia="宋体" w:cs="宋体"/>
          <w:sz w:val="24"/>
        </w:rPr>
      </w:pPr>
    </w:p>
    <w:p w14:paraId="61486D04">
      <w:pPr>
        <w:spacing w:line="360" w:lineRule="auto"/>
        <w:jc w:val="left"/>
        <w:rPr>
          <w:rFonts w:ascii="宋体" w:hAnsi="宋体" w:eastAsia="宋体" w:cs="宋体"/>
          <w:sz w:val="24"/>
        </w:rPr>
      </w:pPr>
    </w:p>
    <w:p w14:paraId="13AFECE2">
      <w:pPr>
        <w:spacing w:line="360" w:lineRule="auto"/>
        <w:jc w:val="left"/>
        <w:rPr>
          <w:rFonts w:ascii="宋体" w:hAnsi="宋体" w:eastAsia="宋体" w:cs="宋体"/>
          <w:sz w:val="24"/>
        </w:rPr>
      </w:pPr>
    </w:p>
    <w:p w14:paraId="60007C28">
      <w:pPr>
        <w:spacing w:line="360" w:lineRule="auto"/>
        <w:jc w:val="left"/>
        <w:rPr>
          <w:rFonts w:ascii="宋体" w:hAnsi="宋体" w:eastAsia="宋体" w:cs="宋体"/>
          <w:sz w:val="24"/>
        </w:rPr>
      </w:pPr>
    </w:p>
    <w:p w14:paraId="58A7D3D8">
      <w:pPr>
        <w:spacing w:line="360" w:lineRule="auto"/>
        <w:jc w:val="left"/>
        <w:rPr>
          <w:rFonts w:ascii="宋体" w:hAnsi="宋体" w:eastAsia="宋体" w:cs="宋体"/>
          <w:sz w:val="24"/>
        </w:rPr>
      </w:pPr>
    </w:p>
    <w:p w14:paraId="390DCA9B">
      <w:pPr>
        <w:spacing w:line="360" w:lineRule="auto"/>
        <w:jc w:val="left"/>
        <w:rPr>
          <w:rFonts w:ascii="宋体" w:hAnsi="宋体" w:eastAsia="宋体" w:cs="宋体"/>
          <w:sz w:val="24"/>
        </w:rPr>
      </w:pPr>
    </w:p>
    <w:p w14:paraId="433CAD4E">
      <w:pPr>
        <w:spacing w:line="360" w:lineRule="auto"/>
        <w:jc w:val="left"/>
        <w:rPr>
          <w:rFonts w:ascii="宋体" w:hAnsi="宋体" w:eastAsia="宋体" w:cs="宋体"/>
          <w:sz w:val="24"/>
        </w:rPr>
      </w:pPr>
    </w:p>
    <w:p w14:paraId="3DF8D72D">
      <w:pPr>
        <w:spacing w:line="360" w:lineRule="auto"/>
        <w:jc w:val="left"/>
        <w:rPr>
          <w:rFonts w:ascii="宋体" w:hAnsi="宋体" w:eastAsia="宋体" w:cs="宋体"/>
          <w:sz w:val="24"/>
        </w:rPr>
      </w:pPr>
    </w:p>
    <w:p w14:paraId="335741C9">
      <w:pPr>
        <w:spacing w:line="360" w:lineRule="auto"/>
        <w:jc w:val="left"/>
        <w:rPr>
          <w:rFonts w:ascii="宋体" w:hAnsi="宋体" w:eastAsia="宋体" w:cs="宋体"/>
          <w:sz w:val="24"/>
        </w:rPr>
      </w:pPr>
    </w:p>
    <w:p w14:paraId="7DF66684">
      <w:pPr>
        <w:spacing w:line="360" w:lineRule="auto"/>
        <w:jc w:val="left"/>
        <w:rPr>
          <w:rFonts w:ascii="宋体" w:hAnsi="宋体" w:eastAsia="宋体" w:cs="宋体"/>
          <w:sz w:val="24"/>
        </w:rPr>
      </w:pPr>
    </w:p>
    <w:p w14:paraId="5347D641">
      <w:pPr>
        <w:spacing w:line="360" w:lineRule="auto"/>
        <w:jc w:val="left"/>
        <w:rPr>
          <w:rFonts w:ascii="宋体" w:hAnsi="宋体" w:eastAsia="宋体" w:cs="宋体"/>
          <w:sz w:val="24"/>
        </w:rPr>
      </w:pPr>
    </w:p>
    <w:p w14:paraId="155E9951">
      <w:pPr>
        <w:spacing w:line="360" w:lineRule="auto"/>
        <w:jc w:val="left"/>
        <w:rPr>
          <w:rFonts w:ascii="宋体" w:hAnsi="宋体" w:eastAsia="宋体" w:cs="宋体"/>
          <w:sz w:val="24"/>
        </w:rPr>
      </w:pPr>
    </w:p>
    <w:p w14:paraId="6AECC33E">
      <w:pPr>
        <w:spacing w:line="360" w:lineRule="auto"/>
        <w:jc w:val="left"/>
        <w:rPr>
          <w:rFonts w:hint="eastAsia" w:ascii="宋体" w:hAnsi="宋体" w:eastAsia="宋体" w:cs="宋体"/>
          <w:sz w:val="24"/>
        </w:rPr>
      </w:pPr>
      <w:r>
        <w:rPr>
          <w:rFonts w:ascii="宋体" w:hAnsi="宋体" w:eastAsia="宋体" w:cs="宋体"/>
          <w:sz w:val="24"/>
        </w:rPr>
        <w:t>格式5</w:t>
      </w:r>
    </w:p>
    <w:p w14:paraId="180B1954">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7CD760C9">
      <w:pPr>
        <w:jc w:val="center"/>
        <w:rPr>
          <w:rFonts w:ascii="Times New Roman" w:hAnsi="Times New Roman" w:eastAsia="Times New Roman" w:cs="Times New Roman"/>
          <w:sz w:val="24"/>
        </w:rPr>
      </w:pPr>
    </w:p>
    <w:p w14:paraId="6DA904D7">
      <w:pPr>
        <w:rPr>
          <w:rFonts w:ascii="Times New Roman" w:hAnsi="Times New Roman" w:eastAsia="Times New Roman" w:cs="Times New Roman"/>
          <w:sz w:val="24"/>
        </w:rPr>
      </w:pPr>
      <w:r>
        <w:rPr>
          <w:rFonts w:ascii="宋体" w:hAnsi="宋体" w:eastAsia="宋体" w:cs="宋体"/>
          <w:sz w:val="24"/>
        </w:rPr>
        <w:t>谈判供应商名称：</w:t>
      </w:r>
    </w:p>
    <w:p w14:paraId="082B95D5">
      <w:pPr>
        <w:jc w:val="center"/>
        <w:rPr>
          <w:rFonts w:ascii="Times New Roman" w:hAnsi="Times New Roman" w:eastAsia="Times New Roman" w:cs="Times New Roman"/>
          <w:sz w:val="24"/>
        </w:rPr>
      </w:pPr>
      <w:r>
        <w:rPr>
          <w:rFonts w:ascii="宋体" w:hAnsi="宋体" w:eastAsia="宋体" w:cs="宋体"/>
          <w:sz w:val="24"/>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937208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B1FCB3F">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DC4F292">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ABE34">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FB1B3">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D0ED94">
            <w:pPr>
              <w:jc w:val="center"/>
              <w:rPr>
                <w:rFonts w:hint="eastAsia" w:ascii="宋体" w:hAnsi="宋体" w:eastAsia="宋体" w:cs="宋体"/>
              </w:rPr>
            </w:pPr>
            <w:r>
              <w:rPr>
                <w:rFonts w:ascii="宋体" w:hAnsi="宋体" w:eastAsia="宋体" w:cs="宋体"/>
                <w:sz w:val="24"/>
              </w:rPr>
              <w:t>小计</w:t>
            </w:r>
          </w:p>
        </w:tc>
      </w:tr>
      <w:tr w14:paraId="4CC63E9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7CC1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18E2BC2">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31864B">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F9DCC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705CC">
            <w:pPr>
              <w:jc w:val="center"/>
              <w:rPr>
                <w:rFonts w:hint="eastAsia" w:ascii="宋体" w:hAnsi="宋体" w:eastAsia="宋体" w:cs="宋体"/>
                <w:sz w:val="22"/>
              </w:rPr>
            </w:pPr>
          </w:p>
        </w:tc>
      </w:tr>
      <w:tr w14:paraId="22083F9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C451A">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AD3E843">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8228E2">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67381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DEFFCD">
            <w:pPr>
              <w:jc w:val="center"/>
              <w:rPr>
                <w:rFonts w:hint="eastAsia" w:ascii="宋体" w:hAnsi="宋体" w:eastAsia="宋体" w:cs="宋体"/>
                <w:sz w:val="22"/>
              </w:rPr>
            </w:pPr>
          </w:p>
        </w:tc>
      </w:tr>
      <w:tr w14:paraId="4D3E4E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BF50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B739C0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34AE6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1274D1">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182489">
            <w:pPr>
              <w:jc w:val="center"/>
              <w:rPr>
                <w:rFonts w:hint="eastAsia" w:ascii="宋体" w:hAnsi="宋体" w:eastAsia="宋体" w:cs="宋体"/>
                <w:sz w:val="22"/>
              </w:rPr>
            </w:pPr>
          </w:p>
        </w:tc>
      </w:tr>
      <w:tr w14:paraId="683773D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636D9">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883257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3FDDC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2CF070">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A10F944">
            <w:pPr>
              <w:jc w:val="center"/>
              <w:rPr>
                <w:rFonts w:hint="eastAsia" w:ascii="宋体" w:hAnsi="宋体" w:eastAsia="宋体" w:cs="宋体"/>
                <w:sz w:val="22"/>
              </w:rPr>
            </w:pPr>
          </w:p>
        </w:tc>
      </w:tr>
      <w:tr w14:paraId="777154B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5D58">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F5DC91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771A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ED11E9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7905748">
            <w:pPr>
              <w:jc w:val="center"/>
              <w:rPr>
                <w:rFonts w:hint="eastAsia" w:ascii="宋体" w:hAnsi="宋体" w:eastAsia="宋体" w:cs="宋体"/>
                <w:sz w:val="22"/>
              </w:rPr>
            </w:pPr>
          </w:p>
        </w:tc>
      </w:tr>
      <w:tr w14:paraId="0415265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28E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0491A5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F83D325">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4808FB">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8D7D85">
            <w:pPr>
              <w:jc w:val="center"/>
              <w:rPr>
                <w:rFonts w:hint="eastAsia" w:ascii="宋体" w:hAnsi="宋体" w:eastAsia="宋体" w:cs="宋体"/>
                <w:sz w:val="22"/>
              </w:rPr>
            </w:pPr>
          </w:p>
        </w:tc>
      </w:tr>
      <w:tr w14:paraId="77F155E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DAFD4">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CFF1D07">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09543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AEF6338">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BE3484">
            <w:pPr>
              <w:jc w:val="center"/>
              <w:rPr>
                <w:rFonts w:hint="eastAsia" w:ascii="宋体" w:hAnsi="宋体" w:eastAsia="宋体" w:cs="宋体"/>
                <w:sz w:val="22"/>
              </w:rPr>
            </w:pPr>
          </w:p>
        </w:tc>
      </w:tr>
      <w:tr w14:paraId="1B8546C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9C110">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9F02833">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431ED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0416FF">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F3014B">
            <w:pPr>
              <w:jc w:val="center"/>
              <w:rPr>
                <w:rFonts w:hint="eastAsia" w:ascii="宋体" w:hAnsi="宋体" w:eastAsia="宋体" w:cs="宋体"/>
                <w:sz w:val="22"/>
              </w:rPr>
            </w:pPr>
          </w:p>
        </w:tc>
      </w:tr>
      <w:tr w14:paraId="419120F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2FE8">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652B04B">
            <w:pPr>
              <w:jc w:val="center"/>
              <w:rPr>
                <w:rFonts w:hint="eastAsia" w:ascii="宋体" w:hAnsi="宋体" w:eastAsia="宋体" w:cs="宋体"/>
                <w:sz w:val="22"/>
              </w:rPr>
            </w:pPr>
            <w:r>
              <w:rPr>
                <w:rFonts w:hint="eastAsia" w:ascii="宋体" w:hAnsi="宋体" w:eastAsia="宋体" w:cs="宋体"/>
                <w:sz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42255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9FF46B">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7076FA">
            <w:pPr>
              <w:jc w:val="center"/>
              <w:rPr>
                <w:rFonts w:hint="eastAsia" w:ascii="宋体" w:hAnsi="宋体" w:eastAsia="宋体" w:cs="宋体"/>
                <w:sz w:val="22"/>
              </w:rPr>
            </w:pPr>
          </w:p>
        </w:tc>
      </w:tr>
      <w:tr w14:paraId="49064293">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7A9D2BB">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1034D7F3">
      <w:pPr>
        <w:jc w:val="center"/>
        <w:rPr>
          <w:rFonts w:ascii="Times New Roman" w:hAnsi="Times New Roman" w:eastAsia="Times New Roman" w:cs="Times New Roman"/>
          <w:sz w:val="24"/>
        </w:rPr>
      </w:pPr>
    </w:p>
    <w:p w14:paraId="564D30E2">
      <w:pPr>
        <w:jc w:val="center"/>
        <w:rPr>
          <w:rFonts w:ascii="Times New Roman" w:hAnsi="Times New Roman" w:eastAsia="Times New Roman" w:cs="Times New Roman"/>
          <w:sz w:val="24"/>
        </w:rPr>
      </w:pPr>
    </w:p>
    <w:p w14:paraId="6A59435D">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7D7A2AE3">
      <w:pPr>
        <w:spacing w:line="360" w:lineRule="auto"/>
        <w:jc w:val="center"/>
        <w:rPr>
          <w:rFonts w:hint="eastAsia" w:ascii="宋体" w:hAnsi="宋体" w:eastAsia="宋体" w:cs="宋体"/>
          <w:b/>
          <w:sz w:val="24"/>
        </w:rPr>
      </w:pPr>
    </w:p>
    <w:p w14:paraId="7AC0D1DC">
      <w:pPr>
        <w:spacing w:line="360" w:lineRule="auto"/>
        <w:jc w:val="left"/>
        <w:rPr>
          <w:rFonts w:ascii="宋体" w:hAnsi="宋体" w:eastAsia="宋体" w:cs="宋体"/>
          <w:sz w:val="24"/>
        </w:rPr>
      </w:pPr>
    </w:p>
    <w:p w14:paraId="4C303D8F">
      <w:pPr>
        <w:spacing w:line="360" w:lineRule="auto"/>
        <w:jc w:val="left"/>
        <w:rPr>
          <w:rFonts w:ascii="宋体" w:hAnsi="宋体" w:eastAsia="宋体" w:cs="宋体"/>
          <w:sz w:val="24"/>
        </w:rPr>
      </w:pPr>
    </w:p>
    <w:p w14:paraId="4BE6EBB6">
      <w:pPr>
        <w:spacing w:line="360" w:lineRule="auto"/>
        <w:jc w:val="left"/>
        <w:rPr>
          <w:rFonts w:ascii="宋体" w:hAnsi="宋体" w:eastAsia="宋体" w:cs="宋体"/>
          <w:sz w:val="24"/>
        </w:rPr>
      </w:pPr>
    </w:p>
    <w:p w14:paraId="6FA606FA">
      <w:pPr>
        <w:spacing w:line="360" w:lineRule="auto"/>
        <w:jc w:val="left"/>
        <w:rPr>
          <w:rFonts w:ascii="宋体" w:hAnsi="宋体" w:eastAsia="宋体" w:cs="宋体"/>
          <w:sz w:val="24"/>
        </w:rPr>
      </w:pPr>
    </w:p>
    <w:p w14:paraId="2A026821">
      <w:pPr>
        <w:spacing w:line="360" w:lineRule="auto"/>
        <w:jc w:val="left"/>
        <w:rPr>
          <w:rFonts w:ascii="宋体" w:hAnsi="宋体" w:eastAsia="宋体" w:cs="宋体"/>
          <w:sz w:val="24"/>
        </w:rPr>
      </w:pPr>
    </w:p>
    <w:p w14:paraId="5755457A">
      <w:pPr>
        <w:spacing w:line="360" w:lineRule="auto"/>
        <w:jc w:val="left"/>
        <w:rPr>
          <w:rFonts w:ascii="宋体" w:hAnsi="宋体" w:eastAsia="宋体" w:cs="宋体"/>
          <w:sz w:val="24"/>
        </w:rPr>
      </w:pPr>
    </w:p>
    <w:p w14:paraId="2F93B7B5">
      <w:pPr>
        <w:spacing w:line="360" w:lineRule="auto"/>
        <w:jc w:val="left"/>
        <w:rPr>
          <w:rFonts w:ascii="宋体" w:hAnsi="宋体" w:eastAsia="宋体" w:cs="宋体"/>
          <w:sz w:val="24"/>
        </w:rPr>
      </w:pPr>
    </w:p>
    <w:p w14:paraId="334C8B36">
      <w:pPr>
        <w:spacing w:line="360" w:lineRule="auto"/>
        <w:jc w:val="left"/>
        <w:rPr>
          <w:rFonts w:ascii="宋体" w:hAnsi="宋体" w:eastAsia="宋体" w:cs="宋体"/>
          <w:sz w:val="24"/>
        </w:rPr>
      </w:pPr>
    </w:p>
    <w:p w14:paraId="79F79A93">
      <w:pPr>
        <w:spacing w:line="360" w:lineRule="auto"/>
        <w:jc w:val="left"/>
        <w:rPr>
          <w:rFonts w:ascii="宋体" w:hAnsi="宋体" w:eastAsia="宋体" w:cs="宋体"/>
          <w:sz w:val="24"/>
        </w:rPr>
      </w:pPr>
    </w:p>
    <w:p w14:paraId="0AD243D3">
      <w:pPr>
        <w:spacing w:line="360" w:lineRule="auto"/>
        <w:jc w:val="left"/>
        <w:rPr>
          <w:rFonts w:ascii="宋体" w:hAnsi="宋体" w:eastAsia="宋体" w:cs="宋体"/>
          <w:sz w:val="24"/>
        </w:rPr>
      </w:pPr>
    </w:p>
    <w:p w14:paraId="4E7200A5">
      <w:pPr>
        <w:spacing w:line="360" w:lineRule="auto"/>
        <w:jc w:val="left"/>
        <w:rPr>
          <w:rFonts w:ascii="宋体" w:hAnsi="宋体" w:eastAsia="宋体" w:cs="宋体"/>
          <w:sz w:val="24"/>
        </w:rPr>
      </w:pPr>
    </w:p>
    <w:p w14:paraId="67E1BDA7">
      <w:pPr>
        <w:spacing w:line="360" w:lineRule="auto"/>
        <w:jc w:val="left"/>
        <w:rPr>
          <w:rFonts w:ascii="宋体" w:hAnsi="宋体" w:eastAsia="宋体" w:cs="宋体"/>
          <w:sz w:val="24"/>
        </w:rPr>
      </w:pPr>
    </w:p>
    <w:p w14:paraId="1CAA9047">
      <w:pPr>
        <w:spacing w:line="360" w:lineRule="auto"/>
        <w:jc w:val="left"/>
        <w:rPr>
          <w:rFonts w:ascii="宋体" w:hAnsi="宋体" w:eastAsia="宋体" w:cs="宋体"/>
          <w:sz w:val="24"/>
        </w:rPr>
      </w:pPr>
    </w:p>
    <w:p w14:paraId="72106110">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79689E71">
      <w:pPr>
        <w:rPr>
          <w:rFonts w:hint="eastAsia" w:ascii="宋体" w:hAnsi="宋体" w:eastAsia="宋体" w:cs="宋体"/>
          <w:sz w:val="24"/>
        </w:rPr>
      </w:pPr>
    </w:p>
    <w:p w14:paraId="3D934A2A">
      <w:pPr>
        <w:rPr>
          <w:rFonts w:hint="eastAsia" w:ascii="宋体" w:hAnsi="宋体" w:eastAsia="宋体" w:cs="宋体"/>
          <w:sz w:val="24"/>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B63B9BF">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10380">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021F7">
            <w:pPr>
              <w:jc w:val="center"/>
              <w:rPr>
                <w:rFonts w:hint="eastAsia" w:ascii="宋体" w:hAnsi="宋体" w:eastAsia="宋体" w:cs="宋体"/>
              </w:rPr>
            </w:pPr>
            <w:r>
              <w:rPr>
                <w:rFonts w:ascii="宋体" w:hAnsi="宋体" w:eastAsia="宋体" w:cs="宋体"/>
                <w:sz w:val="24"/>
              </w:rPr>
              <w:t>按投标人所投内容填写</w:t>
            </w:r>
          </w:p>
        </w:tc>
      </w:tr>
      <w:tr w14:paraId="2A833CD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9DD5B">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DC766">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757A4">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A0245">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60D26">
            <w:pPr>
              <w:jc w:val="center"/>
              <w:rPr>
                <w:rFonts w:hint="eastAsia" w:ascii="宋体" w:hAnsi="宋体" w:eastAsia="宋体" w:cs="宋体"/>
              </w:rPr>
            </w:pPr>
            <w:r>
              <w:rPr>
                <w:rFonts w:ascii="宋体" w:hAnsi="宋体" w:eastAsia="宋体" w:cs="宋体"/>
                <w:sz w:val="24"/>
              </w:rPr>
              <w:t>偏离说明</w:t>
            </w:r>
          </w:p>
        </w:tc>
      </w:tr>
      <w:tr w14:paraId="1FB5BC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24D11">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33ECC">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5CE5BC">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E63E07">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67F7D">
            <w:pPr>
              <w:jc w:val="center"/>
              <w:rPr>
                <w:rFonts w:hint="eastAsia" w:ascii="宋体" w:hAnsi="宋体" w:eastAsia="宋体" w:cs="宋体"/>
                <w:sz w:val="22"/>
              </w:rPr>
            </w:pPr>
          </w:p>
        </w:tc>
      </w:tr>
      <w:tr w14:paraId="19E96EB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579F1">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3CD3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4BFCC">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EE8E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8A546">
            <w:pPr>
              <w:jc w:val="center"/>
              <w:rPr>
                <w:rFonts w:hint="eastAsia" w:ascii="宋体" w:hAnsi="宋体" w:eastAsia="宋体" w:cs="宋体"/>
                <w:sz w:val="22"/>
              </w:rPr>
            </w:pPr>
          </w:p>
        </w:tc>
      </w:tr>
      <w:tr w14:paraId="6AC141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8EE6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E6DF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D44F9">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BA65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89BE3">
            <w:pPr>
              <w:jc w:val="center"/>
              <w:rPr>
                <w:rFonts w:hint="eastAsia" w:ascii="宋体" w:hAnsi="宋体" w:eastAsia="宋体" w:cs="宋体"/>
                <w:sz w:val="22"/>
              </w:rPr>
            </w:pPr>
          </w:p>
        </w:tc>
      </w:tr>
      <w:tr w14:paraId="7AF611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327B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7FC62">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A386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3C57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BA47">
            <w:pPr>
              <w:jc w:val="center"/>
              <w:rPr>
                <w:rFonts w:hint="eastAsia" w:ascii="宋体" w:hAnsi="宋体" w:eastAsia="宋体" w:cs="宋体"/>
                <w:sz w:val="22"/>
              </w:rPr>
            </w:pPr>
          </w:p>
        </w:tc>
      </w:tr>
      <w:tr w14:paraId="68EBE1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7886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95A99">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55E5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24497">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E4C23">
            <w:pPr>
              <w:jc w:val="center"/>
              <w:rPr>
                <w:rFonts w:hint="eastAsia" w:ascii="宋体" w:hAnsi="宋体" w:eastAsia="宋体" w:cs="宋体"/>
                <w:sz w:val="22"/>
              </w:rPr>
            </w:pPr>
          </w:p>
        </w:tc>
      </w:tr>
      <w:tr w14:paraId="2459A9B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72FB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F34A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315E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CEE3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C0BB4">
            <w:pPr>
              <w:jc w:val="center"/>
              <w:rPr>
                <w:rFonts w:hint="eastAsia" w:ascii="宋体" w:hAnsi="宋体" w:eastAsia="宋体" w:cs="宋体"/>
                <w:sz w:val="22"/>
              </w:rPr>
            </w:pPr>
          </w:p>
        </w:tc>
      </w:tr>
    </w:tbl>
    <w:p w14:paraId="1ECFD913">
      <w:pPr>
        <w:rPr>
          <w:rFonts w:hint="eastAsia" w:ascii="宋体" w:hAnsi="宋体" w:eastAsia="宋体" w:cs="宋体"/>
          <w:sz w:val="24"/>
        </w:rPr>
      </w:pPr>
    </w:p>
    <w:p w14:paraId="26C7655A">
      <w:pPr>
        <w:rPr>
          <w:rFonts w:hint="eastAsia" w:ascii="宋体" w:hAnsi="宋体" w:eastAsia="宋体" w:cs="宋体"/>
          <w:sz w:val="24"/>
        </w:rPr>
      </w:pPr>
      <w:r>
        <w:rPr>
          <w:rFonts w:ascii="宋体" w:hAnsi="宋体" w:eastAsia="宋体" w:cs="宋体"/>
          <w:sz w:val="24"/>
        </w:rPr>
        <w:t>(可根据需求自行更改)</w:t>
      </w:r>
    </w:p>
    <w:p w14:paraId="4A87F10E">
      <w:pPr>
        <w:rPr>
          <w:rFonts w:hint="eastAsia" w:ascii="宋体" w:hAnsi="宋体" w:eastAsia="宋体" w:cs="宋体"/>
          <w:sz w:val="24"/>
        </w:rPr>
      </w:pPr>
    </w:p>
    <w:p w14:paraId="5C378B3D">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59E5853D">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55356C72">
      <w:pPr>
        <w:spacing w:line="360" w:lineRule="auto"/>
        <w:rPr>
          <w:rFonts w:hint="eastAsia" w:ascii="宋体" w:hAnsi="宋体" w:eastAsia="宋体" w:cs="宋体"/>
          <w:b/>
          <w:sz w:val="24"/>
        </w:rPr>
      </w:pPr>
    </w:p>
    <w:p w14:paraId="7D8E31D8">
      <w:pPr>
        <w:spacing w:line="360" w:lineRule="auto"/>
        <w:rPr>
          <w:rFonts w:hint="eastAsia" w:ascii="宋体" w:hAnsi="宋体" w:eastAsia="宋体" w:cs="宋体"/>
          <w:b/>
          <w:sz w:val="24"/>
        </w:rPr>
      </w:pPr>
    </w:p>
    <w:p w14:paraId="531B22E7">
      <w:pPr>
        <w:spacing w:line="360" w:lineRule="auto"/>
        <w:rPr>
          <w:rFonts w:hint="eastAsia" w:ascii="宋体" w:hAnsi="宋体" w:eastAsia="宋体" w:cs="宋体"/>
          <w:b/>
          <w:sz w:val="24"/>
        </w:rPr>
      </w:pPr>
    </w:p>
    <w:p w14:paraId="5316E670">
      <w:pPr>
        <w:spacing w:line="360" w:lineRule="auto"/>
        <w:rPr>
          <w:rFonts w:hint="eastAsia" w:ascii="宋体" w:hAnsi="宋体" w:eastAsia="宋体" w:cs="宋体"/>
          <w:b/>
          <w:sz w:val="24"/>
        </w:rPr>
      </w:pPr>
    </w:p>
    <w:p w14:paraId="30932D75">
      <w:pPr>
        <w:spacing w:line="360" w:lineRule="auto"/>
        <w:rPr>
          <w:rFonts w:hint="eastAsia" w:ascii="宋体" w:hAnsi="宋体" w:eastAsia="宋体" w:cs="宋体"/>
          <w:sz w:val="24"/>
        </w:rPr>
      </w:pPr>
      <w:r>
        <w:rPr>
          <w:rFonts w:ascii="宋体" w:hAnsi="宋体" w:eastAsia="宋体" w:cs="宋体"/>
          <w:sz w:val="24"/>
        </w:rPr>
        <w:t xml:space="preserve"> </w:t>
      </w:r>
    </w:p>
    <w:p w14:paraId="1943A205">
      <w:pPr>
        <w:spacing w:line="360" w:lineRule="auto"/>
        <w:jc w:val="left"/>
        <w:rPr>
          <w:rFonts w:hint="eastAsia" w:ascii="宋体" w:hAnsi="宋体" w:eastAsia="宋体" w:cs="宋体"/>
          <w:sz w:val="24"/>
        </w:rPr>
      </w:pPr>
    </w:p>
    <w:p w14:paraId="52AB5C5A">
      <w:pPr>
        <w:spacing w:line="360" w:lineRule="auto"/>
        <w:jc w:val="left"/>
        <w:rPr>
          <w:rFonts w:hint="eastAsia" w:ascii="宋体" w:hAnsi="宋体" w:eastAsia="宋体" w:cs="宋体"/>
          <w:sz w:val="24"/>
        </w:rPr>
      </w:pPr>
    </w:p>
    <w:p w14:paraId="1302CDED">
      <w:pPr>
        <w:spacing w:line="360" w:lineRule="auto"/>
        <w:jc w:val="left"/>
        <w:rPr>
          <w:rFonts w:hint="eastAsia" w:ascii="宋体" w:hAnsi="宋体" w:eastAsia="宋体" w:cs="宋体"/>
          <w:sz w:val="24"/>
        </w:rPr>
      </w:pPr>
    </w:p>
    <w:p w14:paraId="6DA2BFC8">
      <w:pPr>
        <w:spacing w:line="360" w:lineRule="auto"/>
        <w:jc w:val="left"/>
        <w:rPr>
          <w:rFonts w:hint="eastAsia" w:ascii="宋体" w:hAnsi="宋体" w:eastAsia="宋体" w:cs="宋体"/>
          <w:sz w:val="24"/>
        </w:rPr>
      </w:pPr>
    </w:p>
    <w:p w14:paraId="17A44ED3">
      <w:pPr>
        <w:spacing w:line="360" w:lineRule="auto"/>
        <w:jc w:val="left"/>
        <w:rPr>
          <w:rFonts w:hint="eastAsia" w:ascii="宋体" w:hAnsi="宋体" w:eastAsia="宋体" w:cs="宋体"/>
          <w:sz w:val="24"/>
        </w:rPr>
      </w:pPr>
    </w:p>
    <w:p w14:paraId="1570AF2D">
      <w:pPr>
        <w:spacing w:line="360" w:lineRule="auto"/>
        <w:jc w:val="left"/>
        <w:rPr>
          <w:rFonts w:hint="eastAsia" w:ascii="宋体" w:hAnsi="宋体" w:eastAsia="宋体" w:cs="宋体"/>
          <w:sz w:val="24"/>
        </w:rPr>
      </w:pPr>
    </w:p>
    <w:p w14:paraId="1EFCFF81">
      <w:pPr>
        <w:spacing w:line="360" w:lineRule="auto"/>
        <w:jc w:val="left"/>
        <w:rPr>
          <w:rFonts w:hint="eastAsia" w:ascii="宋体" w:hAnsi="宋体" w:eastAsia="宋体" w:cs="宋体"/>
          <w:sz w:val="24"/>
        </w:rPr>
      </w:pPr>
    </w:p>
    <w:p w14:paraId="6AE2CD81">
      <w:pPr>
        <w:spacing w:line="360" w:lineRule="auto"/>
        <w:jc w:val="left"/>
        <w:rPr>
          <w:rFonts w:hint="eastAsia" w:ascii="宋体" w:hAnsi="宋体" w:eastAsia="宋体" w:cs="宋体"/>
          <w:sz w:val="24"/>
        </w:rPr>
      </w:pPr>
    </w:p>
    <w:p w14:paraId="19F2BF4F">
      <w:pPr>
        <w:spacing w:line="360" w:lineRule="auto"/>
        <w:jc w:val="left"/>
        <w:rPr>
          <w:rFonts w:hint="eastAsia" w:ascii="宋体" w:hAnsi="宋体" w:eastAsia="宋体" w:cs="宋体"/>
          <w:sz w:val="24"/>
        </w:rPr>
      </w:pPr>
    </w:p>
    <w:p w14:paraId="10A1ED7A">
      <w:pPr>
        <w:spacing w:line="360" w:lineRule="auto"/>
        <w:jc w:val="left"/>
        <w:rPr>
          <w:rFonts w:hint="eastAsia" w:ascii="宋体" w:hAnsi="宋体" w:eastAsia="宋体" w:cs="宋体"/>
          <w:sz w:val="24"/>
        </w:rPr>
      </w:pPr>
    </w:p>
    <w:p w14:paraId="2F202881">
      <w:pPr>
        <w:spacing w:line="360" w:lineRule="auto"/>
        <w:jc w:val="left"/>
        <w:rPr>
          <w:rFonts w:hint="eastAsia" w:ascii="宋体" w:hAnsi="宋体" w:eastAsia="宋体" w:cs="宋体"/>
          <w:sz w:val="24"/>
        </w:rPr>
      </w:pPr>
    </w:p>
    <w:p w14:paraId="7FBEA5C4">
      <w:pPr>
        <w:spacing w:line="360" w:lineRule="auto"/>
        <w:jc w:val="left"/>
        <w:rPr>
          <w:rFonts w:hint="eastAsia" w:ascii="宋体" w:hAnsi="宋体" w:eastAsia="宋体" w:cs="宋体"/>
          <w:sz w:val="24"/>
        </w:rPr>
      </w:pPr>
    </w:p>
    <w:p w14:paraId="4FEA464A">
      <w:pPr>
        <w:spacing w:line="360" w:lineRule="auto"/>
        <w:jc w:val="left"/>
        <w:rPr>
          <w:rFonts w:hint="eastAsia" w:ascii="宋体" w:hAnsi="宋体" w:eastAsia="宋体" w:cs="宋体"/>
          <w:sz w:val="24"/>
        </w:rPr>
      </w:pPr>
    </w:p>
    <w:p w14:paraId="699768E9">
      <w:pPr>
        <w:spacing w:line="360" w:lineRule="auto"/>
        <w:jc w:val="left"/>
        <w:rPr>
          <w:rFonts w:hint="eastAsia" w:ascii="宋体" w:hAnsi="宋体" w:eastAsia="宋体" w:cs="宋体"/>
          <w:sz w:val="24"/>
        </w:rPr>
      </w:pPr>
      <w:r>
        <w:rPr>
          <w:rFonts w:ascii="宋体" w:hAnsi="宋体" w:eastAsia="宋体" w:cs="宋体"/>
          <w:sz w:val="24"/>
        </w:rPr>
        <w:t>格式7</w:t>
      </w:r>
    </w:p>
    <w:p w14:paraId="70A09F4A">
      <w:pPr>
        <w:tabs>
          <w:tab w:val="left" w:pos="0"/>
          <w:tab w:val="left" w:pos="993"/>
          <w:tab w:val="left" w:pos="1134"/>
        </w:tabs>
        <w:ind w:firstLine="480"/>
        <w:rPr>
          <w:rFonts w:hint="eastAsia" w:ascii="宋体" w:hAnsi="宋体" w:eastAsia="宋体" w:cs="宋体"/>
          <w:sz w:val="24"/>
        </w:rPr>
      </w:pPr>
    </w:p>
    <w:p w14:paraId="5D0BC242">
      <w:pPr>
        <w:spacing w:line="380" w:lineRule="auto"/>
        <w:jc w:val="center"/>
        <w:rPr>
          <w:rFonts w:hint="eastAsia" w:ascii="宋体" w:hAnsi="宋体" w:eastAsia="宋体" w:cs="宋体"/>
          <w:sz w:val="24"/>
        </w:rPr>
      </w:pPr>
      <w:r>
        <w:rPr>
          <w:rFonts w:ascii="宋体" w:hAnsi="宋体" w:eastAsia="宋体" w:cs="宋体"/>
          <w:sz w:val="24"/>
        </w:rPr>
        <w:t>售后服务承诺</w:t>
      </w:r>
    </w:p>
    <w:p w14:paraId="272838DE">
      <w:pPr>
        <w:spacing w:line="380" w:lineRule="auto"/>
        <w:jc w:val="center"/>
        <w:rPr>
          <w:rFonts w:hint="eastAsia" w:ascii="宋体" w:hAnsi="宋体" w:eastAsia="宋体" w:cs="宋体"/>
          <w:sz w:val="24"/>
        </w:rPr>
      </w:pPr>
    </w:p>
    <w:p w14:paraId="4D1A5CC9">
      <w:pPr>
        <w:spacing w:line="380" w:lineRule="auto"/>
        <w:ind w:firstLine="360"/>
        <w:rPr>
          <w:rFonts w:hint="eastAsia" w:ascii="宋体" w:hAnsi="宋体" w:eastAsia="宋体" w:cs="宋体"/>
          <w:sz w:val="24"/>
        </w:rPr>
      </w:pPr>
    </w:p>
    <w:p w14:paraId="07667772">
      <w:pPr>
        <w:rPr>
          <w:rFonts w:hint="eastAsia" w:ascii="宋体" w:hAnsi="宋体" w:eastAsia="宋体" w:cs="宋体"/>
          <w:sz w:val="24"/>
        </w:rPr>
      </w:pPr>
    </w:p>
    <w:p w14:paraId="0100FD86">
      <w:pPr>
        <w:rPr>
          <w:rFonts w:hint="eastAsia" w:ascii="宋体" w:hAnsi="宋体" w:eastAsia="宋体" w:cs="宋体"/>
          <w:sz w:val="24"/>
        </w:rPr>
      </w:pPr>
    </w:p>
    <w:p w14:paraId="1E0ABE7F">
      <w:pPr>
        <w:rPr>
          <w:rFonts w:hint="eastAsia" w:ascii="宋体" w:hAnsi="宋体" w:eastAsia="宋体" w:cs="宋体"/>
          <w:sz w:val="24"/>
        </w:rPr>
      </w:pPr>
    </w:p>
    <w:p w14:paraId="1D3AC630">
      <w:pPr>
        <w:rPr>
          <w:rFonts w:hint="eastAsia" w:ascii="宋体" w:hAnsi="宋体" w:eastAsia="宋体" w:cs="宋体"/>
          <w:sz w:val="24"/>
        </w:rPr>
      </w:pPr>
    </w:p>
    <w:p w14:paraId="72D1D951">
      <w:pPr>
        <w:rPr>
          <w:rFonts w:hint="eastAsia" w:ascii="宋体" w:hAnsi="宋体" w:eastAsia="宋体" w:cs="宋体"/>
          <w:sz w:val="24"/>
        </w:rPr>
      </w:pPr>
    </w:p>
    <w:p w14:paraId="778AF19F">
      <w:pPr>
        <w:rPr>
          <w:rFonts w:hint="eastAsia" w:ascii="宋体" w:hAnsi="宋体" w:eastAsia="宋体" w:cs="宋体"/>
          <w:sz w:val="24"/>
        </w:rPr>
      </w:pPr>
    </w:p>
    <w:p w14:paraId="2864464B">
      <w:pPr>
        <w:spacing w:line="380" w:lineRule="auto"/>
        <w:rPr>
          <w:rFonts w:hint="eastAsia" w:ascii="宋体" w:hAnsi="宋体" w:eastAsia="宋体" w:cs="宋体"/>
          <w:sz w:val="24"/>
        </w:rPr>
      </w:pPr>
    </w:p>
    <w:p w14:paraId="29E96385">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799BA899">
      <w:pPr>
        <w:spacing w:line="380" w:lineRule="auto"/>
        <w:ind w:right="640" w:firstLine="1560"/>
        <w:rPr>
          <w:rFonts w:hint="eastAsia" w:ascii="宋体" w:hAnsi="宋体" w:eastAsia="宋体" w:cs="宋体"/>
          <w:sz w:val="24"/>
        </w:rPr>
      </w:pPr>
    </w:p>
    <w:p w14:paraId="639FFA21">
      <w:pPr>
        <w:spacing w:line="380" w:lineRule="auto"/>
        <w:ind w:right="640" w:firstLine="4680"/>
        <w:rPr>
          <w:rFonts w:hint="eastAsia" w:ascii="宋体" w:hAnsi="宋体" w:eastAsia="宋体" w:cs="宋体"/>
          <w:sz w:val="24"/>
        </w:rPr>
      </w:pPr>
    </w:p>
    <w:p w14:paraId="0B4BAA45">
      <w:pPr>
        <w:spacing w:line="380" w:lineRule="auto"/>
        <w:jc w:val="center"/>
        <w:rPr>
          <w:rFonts w:hint="eastAsia" w:ascii="宋体" w:hAnsi="宋体" w:eastAsia="宋体" w:cs="宋体"/>
          <w:sz w:val="24"/>
        </w:rPr>
      </w:pPr>
    </w:p>
    <w:p w14:paraId="70CFCA37">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6E8DA62D">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4B2CF279">
      <w:pPr>
        <w:spacing w:line="360" w:lineRule="auto"/>
        <w:jc w:val="center"/>
        <w:rPr>
          <w:rFonts w:hint="eastAsia" w:ascii="宋体" w:hAnsi="宋体" w:eastAsia="宋体" w:cs="宋体"/>
          <w:b/>
          <w:sz w:val="24"/>
        </w:rPr>
      </w:pPr>
    </w:p>
    <w:p w14:paraId="165EFBFA">
      <w:pPr>
        <w:pStyle w:val="12"/>
        <w:rPr>
          <w:rFonts w:hint="eastAsia" w:ascii="宋体" w:hAnsi="宋体" w:cs="宋体"/>
          <w:b/>
          <w:sz w:val="24"/>
        </w:rPr>
      </w:pPr>
    </w:p>
    <w:p w14:paraId="54F56E80">
      <w:pPr>
        <w:pStyle w:val="2"/>
        <w:rPr>
          <w:rFonts w:hint="eastAsia" w:ascii="宋体" w:hAnsi="宋体" w:eastAsia="宋体" w:cs="宋体"/>
          <w:b/>
          <w:sz w:val="24"/>
        </w:rPr>
      </w:pPr>
    </w:p>
    <w:p w14:paraId="669D05AE">
      <w:pPr>
        <w:rPr>
          <w:rFonts w:hint="eastAsia" w:ascii="宋体" w:hAnsi="宋体" w:eastAsia="宋体" w:cs="宋体"/>
          <w:b/>
          <w:sz w:val="24"/>
        </w:rPr>
      </w:pPr>
    </w:p>
    <w:p w14:paraId="30EFD49B">
      <w:pPr>
        <w:pStyle w:val="12"/>
        <w:rPr>
          <w:rFonts w:hint="eastAsia" w:ascii="宋体" w:hAnsi="宋体" w:cs="宋体"/>
          <w:b/>
          <w:sz w:val="24"/>
        </w:rPr>
      </w:pPr>
    </w:p>
    <w:p w14:paraId="7BBC0377">
      <w:pPr>
        <w:pStyle w:val="2"/>
        <w:rPr>
          <w:rFonts w:hint="eastAsia" w:ascii="宋体" w:hAnsi="宋体" w:eastAsia="宋体" w:cs="宋体"/>
          <w:b/>
          <w:sz w:val="24"/>
        </w:rPr>
      </w:pPr>
    </w:p>
    <w:p w14:paraId="76DDDF2B">
      <w:pPr>
        <w:rPr>
          <w:rFonts w:hint="eastAsia" w:ascii="宋体" w:hAnsi="宋体" w:eastAsia="宋体" w:cs="宋体"/>
          <w:b/>
          <w:sz w:val="24"/>
        </w:rPr>
      </w:pPr>
    </w:p>
    <w:p w14:paraId="38C7670A">
      <w:pPr>
        <w:pStyle w:val="12"/>
        <w:rPr>
          <w:rFonts w:hint="eastAsia" w:ascii="宋体" w:hAnsi="宋体" w:cs="宋体"/>
          <w:b/>
          <w:sz w:val="24"/>
        </w:rPr>
      </w:pPr>
    </w:p>
    <w:p w14:paraId="54C8AC32">
      <w:pPr>
        <w:pStyle w:val="2"/>
        <w:rPr>
          <w:rFonts w:hint="eastAsia" w:ascii="宋体" w:hAnsi="宋体" w:eastAsia="宋体" w:cs="宋体"/>
          <w:b/>
          <w:sz w:val="24"/>
        </w:rPr>
      </w:pPr>
    </w:p>
    <w:p w14:paraId="3182D188">
      <w:pPr>
        <w:rPr>
          <w:rFonts w:hint="eastAsia" w:ascii="宋体" w:hAnsi="宋体" w:eastAsia="宋体" w:cs="宋体"/>
          <w:b/>
          <w:sz w:val="24"/>
        </w:rPr>
      </w:pPr>
    </w:p>
    <w:p w14:paraId="02AD204F">
      <w:pPr>
        <w:pStyle w:val="12"/>
        <w:rPr>
          <w:rFonts w:hint="eastAsia" w:ascii="宋体" w:hAnsi="宋体" w:cs="宋体"/>
          <w:b/>
          <w:sz w:val="24"/>
        </w:rPr>
      </w:pPr>
    </w:p>
    <w:p w14:paraId="46BD1844">
      <w:pPr>
        <w:pStyle w:val="2"/>
        <w:rPr>
          <w:rFonts w:hint="eastAsia" w:ascii="宋体" w:hAnsi="宋体" w:eastAsia="宋体" w:cs="宋体"/>
          <w:b/>
          <w:sz w:val="24"/>
        </w:rPr>
      </w:pPr>
    </w:p>
    <w:p w14:paraId="5F58D0EE">
      <w:pPr>
        <w:rPr>
          <w:rFonts w:hint="eastAsia" w:ascii="宋体" w:hAnsi="宋体" w:eastAsia="宋体" w:cs="宋体"/>
          <w:b/>
          <w:sz w:val="24"/>
        </w:rPr>
      </w:pPr>
    </w:p>
    <w:p w14:paraId="6D541E57">
      <w:pPr>
        <w:pStyle w:val="12"/>
        <w:rPr>
          <w:rFonts w:hint="eastAsia" w:ascii="宋体" w:hAnsi="宋体" w:cs="宋体"/>
          <w:b/>
          <w:sz w:val="24"/>
        </w:rPr>
      </w:pPr>
    </w:p>
    <w:p w14:paraId="4F1CCE50">
      <w:pPr>
        <w:pStyle w:val="2"/>
        <w:rPr>
          <w:rFonts w:hint="eastAsia" w:ascii="宋体" w:hAnsi="宋体" w:eastAsia="宋体" w:cs="宋体"/>
          <w:b/>
          <w:sz w:val="24"/>
        </w:rPr>
      </w:pPr>
    </w:p>
    <w:p w14:paraId="1F23C3AF">
      <w:pPr>
        <w:rPr>
          <w:rFonts w:hint="eastAsia" w:ascii="宋体" w:hAnsi="宋体" w:eastAsia="宋体" w:cs="宋体"/>
          <w:b/>
          <w:sz w:val="24"/>
        </w:rPr>
      </w:pPr>
    </w:p>
    <w:p w14:paraId="3A16C447">
      <w:pPr>
        <w:pStyle w:val="12"/>
        <w:rPr>
          <w:rFonts w:hint="eastAsia" w:ascii="宋体" w:hAnsi="宋体" w:cs="宋体"/>
          <w:b/>
          <w:sz w:val="24"/>
        </w:rPr>
      </w:pPr>
    </w:p>
    <w:p w14:paraId="16749802">
      <w:pPr>
        <w:pStyle w:val="2"/>
        <w:rPr>
          <w:rFonts w:hint="eastAsia" w:ascii="宋体" w:hAnsi="宋体" w:eastAsia="宋体" w:cs="宋体"/>
          <w:b/>
          <w:sz w:val="24"/>
        </w:rPr>
      </w:pPr>
    </w:p>
    <w:p w14:paraId="11F851C2"/>
    <w:p w14:paraId="7E652875">
      <w:pPr>
        <w:spacing w:line="360" w:lineRule="auto"/>
        <w:rPr>
          <w:rFonts w:hint="eastAsia" w:ascii="宋体" w:hAnsi="宋体" w:eastAsia="宋体" w:cs="宋体"/>
          <w:sz w:val="24"/>
        </w:rPr>
      </w:pPr>
      <w:r>
        <w:rPr>
          <w:rFonts w:ascii="宋体" w:hAnsi="宋体" w:eastAsia="宋体" w:cs="宋体"/>
          <w:sz w:val="24"/>
        </w:rPr>
        <w:t>格式8</w:t>
      </w:r>
    </w:p>
    <w:p w14:paraId="09CE1E6C">
      <w:pPr>
        <w:spacing w:line="360" w:lineRule="auto"/>
        <w:jc w:val="center"/>
        <w:rPr>
          <w:rFonts w:hint="eastAsia" w:ascii="宋体" w:hAnsi="宋体" w:eastAsia="宋体" w:cs="宋体"/>
          <w:sz w:val="24"/>
        </w:rPr>
      </w:pPr>
      <w:r>
        <w:rPr>
          <w:rFonts w:ascii="宋体" w:hAnsi="宋体" w:eastAsia="宋体" w:cs="宋体"/>
          <w:sz w:val="24"/>
        </w:rPr>
        <w:t>合格供应商的声明函和承诺书</w:t>
      </w:r>
    </w:p>
    <w:p w14:paraId="4371C9E9">
      <w:pPr>
        <w:spacing w:line="360" w:lineRule="auto"/>
        <w:jc w:val="center"/>
        <w:rPr>
          <w:rFonts w:hint="eastAsia" w:ascii="宋体" w:hAnsi="宋体" w:eastAsia="宋体" w:cs="宋体"/>
          <w:b/>
          <w:sz w:val="24"/>
        </w:rPr>
      </w:pPr>
    </w:p>
    <w:p w14:paraId="7F5BBDB7">
      <w:pPr>
        <w:spacing w:line="360" w:lineRule="auto"/>
        <w:jc w:val="center"/>
        <w:rPr>
          <w:rFonts w:hint="eastAsia" w:ascii="宋体" w:hAnsi="宋体" w:eastAsia="宋体" w:cs="宋体"/>
          <w:b/>
          <w:sz w:val="24"/>
        </w:rPr>
      </w:pPr>
    </w:p>
    <w:p w14:paraId="7D8A2005">
      <w:pPr>
        <w:spacing w:line="360" w:lineRule="auto"/>
        <w:jc w:val="center"/>
        <w:rPr>
          <w:rFonts w:hint="eastAsia" w:ascii="宋体" w:hAnsi="宋体" w:eastAsia="宋体" w:cs="宋体"/>
          <w:b/>
          <w:sz w:val="24"/>
        </w:rPr>
      </w:pPr>
    </w:p>
    <w:p w14:paraId="36FB5A7A">
      <w:pPr>
        <w:spacing w:line="360" w:lineRule="auto"/>
        <w:jc w:val="center"/>
        <w:rPr>
          <w:rFonts w:hint="eastAsia" w:ascii="宋体" w:hAnsi="宋体" w:eastAsia="宋体" w:cs="宋体"/>
          <w:b/>
          <w:sz w:val="24"/>
        </w:rPr>
      </w:pPr>
    </w:p>
    <w:p w14:paraId="63CABB22">
      <w:pPr>
        <w:spacing w:line="360" w:lineRule="auto"/>
        <w:jc w:val="center"/>
        <w:rPr>
          <w:rFonts w:hint="eastAsia" w:ascii="宋体" w:hAnsi="宋体" w:eastAsia="宋体" w:cs="宋体"/>
          <w:b/>
          <w:sz w:val="24"/>
        </w:rPr>
      </w:pPr>
    </w:p>
    <w:p w14:paraId="7379E5C2">
      <w:pPr>
        <w:spacing w:line="360" w:lineRule="auto"/>
        <w:jc w:val="center"/>
        <w:rPr>
          <w:rFonts w:hint="eastAsia" w:ascii="宋体" w:hAnsi="宋体" w:eastAsia="宋体" w:cs="宋体"/>
          <w:b/>
          <w:sz w:val="24"/>
        </w:rPr>
      </w:pPr>
    </w:p>
    <w:p w14:paraId="26703E96">
      <w:pPr>
        <w:spacing w:line="360" w:lineRule="auto"/>
        <w:jc w:val="center"/>
        <w:rPr>
          <w:rFonts w:hint="eastAsia" w:ascii="宋体" w:hAnsi="宋体" w:eastAsia="宋体" w:cs="宋体"/>
          <w:b/>
          <w:sz w:val="24"/>
        </w:rPr>
      </w:pPr>
    </w:p>
    <w:p w14:paraId="3B1DC4C1">
      <w:pPr>
        <w:pStyle w:val="12"/>
      </w:pPr>
    </w:p>
    <w:p w14:paraId="0011E5CD">
      <w:pPr>
        <w:spacing w:line="360" w:lineRule="auto"/>
        <w:jc w:val="center"/>
        <w:rPr>
          <w:rFonts w:hint="eastAsia" w:ascii="宋体" w:hAnsi="宋体" w:eastAsia="宋体" w:cs="宋体"/>
          <w:b/>
          <w:sz w:val="24"/>
        </w:rPr>
      </w:pPr>
    </w:p>
    <w:p w14:paraId="49A99A1A">
      <w:pPr>
        <w:spacing w:line="360" w:lineRule="auto"/>
        <w:jc w:val="center"/>
        <w:rPr>
          <w:rFonts w:hint="eastAsia" w:ascii="宋体" w:hAnsi="宋体" w:eastAsia="宋体" w:cs="宋体"/>
          <w:b/>
          <w:sz w:val="24"/>
        </w:rPr>
      </w:pPr>
    </w:p>
    <w:p w14:paraId="0A89ACDE">
      <w:pPr>
        <w:spacing w:line="360" w:lineRule="auto"/>
        <w:jc w:val="center"/>
        <w:rPr>
          <w:rFonts w:hint="eastAsia" w:ascii="宋体" w:hAnsi="宋体" w:eastAsia="宋体" w:cs="宋体"/>
          <w:b/>
          <w:sz w:val="24"/>
        </w:rPr>
      </w:pPr>
    </w:p>
    <w:p w14:paraId="5EB98475">
      <w:pPr>
        <w:spacing w:line="360" w:lineRule="auto"/>
        <w:jc w:val="center"/>
        <w:rPr>
          <w:rFonts w:hint="eastAsia" w:ascii="宋体" w:hAnsi="宋体" w:eastAsia="宋体" w:cs="宋体"/>
          <w:b/>
          <w:sz w:val="24"/>
        </w:rPr>
      </w:pPr>
    </w:p>
    <w:p w14:paraId="0E1B651B">
      <w:pPr>
        <w:spacing w:line="360" w:lineRule="auto"/>
        <w:jc w:val="center"/>
        <w:rPr>
          <w:rFonts w:hint="eastAsia" w:ascii="宋体" w:hAnsi="宋体" w:eastAsia="宋体" w:cs="宋体"/>
          <w:b/>
          <w:sz w:val="24"/>
        </w:rPr>
      </w:pPr>
    </w:p>
    <w:p w14:paraId="4C02862A">
      <w:pPr>
        <w:spacing w:line="360" w:lineRule="auto"/>
        <w:jc w:val="center"/>
        <w:rPr>
          <w:rFonts w:hint="eastAsia" w:ascii="宋体" w:hAnsi="宋体" w:eastAsia="宋体" w:cs="宋体"/>
          <w:b/>
          <w:sz w:val="24"/>
        </w:rPr>
      </w:pPr>
    </w:p>
    <w:p w14:paraId="17E1CC6E">
      <w:pPr>
        <w:spacing w:line="360" w:lineRule="auto"/>
        <w:jc w:val="center"/>
        <w:rPr>
          <w:rFonts w:hint="eastAsia" w:ascii="宋体" w:hAnsi="宋体" w:eastAsia="宋体" w:cs="宋体"/>
          <w:b/>
          <w:sz w:val="24"/>
        </w:rPr>
      </w:pPr>
    </w:p>
    <w:p w14:paraId="4C6C6343">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7528F03B">
      <w:pPr>
        <w:spacing w:line="380" w:lineRule="auto"/>
        <w:ind w:right="640" w:firstLine="1560"/>
        <w:rPr>
          <w:rFonts w:hint="eastAsia" w:ascii="宋体" w:hAnsi="宋体" w:eastAsia="宋体" w:cs="宋体"/>
          <w:sz w:val="24"/>
        </w:rPr>
      </w:pPr>
    </w:p>
    <w:p w14:paraId="3E95010B">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7555D557">
      <w:pPr>
        <w:spacing w:line="360" w:lineRule="auto"/>
        <w:jc w:val="center"/>
        <w:rPr>
          <w:rFonts w:hint="eastAsia" w:ascii="宋体" w:hAnsi="宋体" w:eastAsia="宋体" w:cs="宋体"/>
          <w:b/>
          <w:sz w:val="24"/>
        </w:rPr>
      </w:pPr>
    </w:p>
    <w:p w14:paraId="78E65C58">
      <w:pPr>
        <w:pStyle w:val="12"/>
        <w:rPr>
          <w:rFonts w:hint="eastAsia" w:ascii="宋体" w:hAnsi="宋体" w:cs="宋体"/>
          <w:b/>
          <w:sz w:val="24"/>
        </w:rPr>
      </w:pPr>
    </w:p>
    <w:p w14:paraId="387191FB">
      <w:pPr>
        <w:pStyle w:val="2"/>
        <w:rPr>
          <w:rFonts w:hint="eastAsia" w:ascii="宋体" w:hAnsi="宋体" w:eastAsia="宋体" w:cs="宋体"/>
          <w:b/>
          <w:sz w:val="24"/>
        </w:rPr>
      </w:pPr>
    </w:p>
    <w:p w14:paraId="77FA2751">
      <w:pPr>
        <w:rPr>
          <w:rFonts w:hint="eastAsia" w:ascii="宋体" w:hAnsi="宋体" w:eastAsia="宋体" w:cs="宋体"/>
          <w:b/>
          <w:sz w:val="24"/>
        </w:rPr>
      </w:pPr>
    </w:p>
    <w:p w14:paraId="52C34629">
      <w:pPr>
        <w:pStyle w:val="12"/>
        <w:rPr>
          <w:rFonts w:hint="eastAsia" w:ascii="宋体" w:hAnsi="宋体" w:cs="宋体"/>
          <w:b/>
          <w:sz w:val="24"/>
        </w:rPr>
      </w:pPr>
    </w:p>
    <w:p w14:paraId="286776ED">
      <w:pPr>
        <w:pStyle w:val="2"/>
        <w:rPr>
          <w:rFonts w:hint="eastAsia" w:ascii="宋体" w:hAnsi="宋体" w:eastAsia="宋体" w:cs="宋体"/>
          <w:b/>
          <w:sz w:val="24"/>
        </w:rPr>
      </w:pPr>
    </w:p>
    <w:p w14:paraId="244A2862">
      <w:pPr>
        <w:rPr>
          <w:rFonts w:hint="eastAsia" w:ascii="宋体" w:hAnsi="宋体" w:eastAsia="宋体" w:cs="宋体"/>
          <w:b/>
          <w:sz w:val="24"/>
        </w:rPr>
      </w:pPr>
    </w:p>
    <w:p w14:paraId="4BFBF99D">
      <w:pPr>
        <w:pStyle w:val="12"/>
        <w:rPr>
          <w:rFonts w:hint="eastAsia" w:ascii="宋体" w:hAnsi="宋体" w:cs="宋体"/>
          <w:b/>
          <w:sz w:val="24"/>
        </w:rPr>
      </w:pPr>
    </w:p>
    <w:p w14:paraId="1CA3D6DA">
      <w:pPr>
        <w:pStyle w:val="2"/>
        <w:rPr>
          <w:rFonts w:hint="eastAsia" w:ascii="宋体" w:hAnsi="宋体" w:eastAsia="宋体" w:cs="宋体"/>
          <w:b/>
          <w:sz w:val="24"/>
        </w:rPr>
      </w:pPr>
    </w:p>
    <w:p w14:paraId="5476225D">
      <w:pPr>
        <w:rPr>
          <w:rFonts w:hint="eastAsia" w:ascii="宋体" w:hAnsi="宋体" w:eastAsia="宋体" w:cs="宋体"/>
          <w:b/>
          <w:sz w:val="24"/>
        </w:rPr>
      </w:pPr>
    </w:p>
    <w:p w14:paraId="53113A54">
      <w:pPr>
        <w:pStyle w:val="12"/>
        <w:rPr>
          <w:rFonts w:hint="eastAsia" w:ascii="宋体" w:hAnsi="宋体" w:cs="宋体"/>
          <w:b/>
          <w:sz w:val="24"/>
        </w:rPr>
      </w:pPr>
    </w:p>
    <w:p w14:paraId="56F77B9C">
      <w:pPr>
        <w:pStyle w:val="2"/>
        <w:rPr>
          <w:rFonts w:hint="eastAsia" w:ascii="宋体" w:hAnsi="宋体" w:eastAsia="宋体" w:cs="宋体"/>
          <w:b/>
          <w:sz w:val="24"/>
        </w:rPr>
      </w:pPr>
    </w:p>
    <w:p w14:paraId="6F4DFA5E"/>
    <w:p w14:paraId="1D8ADB2A">
      <w:pPr>
        <w:spacing w:line="360" w:lineRule="auto"/>
        <w:jc w:val="center"/>
        <w:rPr>
          <w:rFonts w:hint="eastAsia" w:ascii="宋体" w:hAnsi="宋体" w:eastAsia="宋体" w:cs="宋体"/>
          <w:b/>
          <w:sz w:val="24"/>
        </w:rPr>
      </w:pPr>
    </w:p>
    <w:p w14:paraId="7306AD33">
      <w:pPr>
        <w:spacing w:line="360" w:lineRule="auto"/>
        <w:rPr>
          <w:rFonts w:hint="eastAsia" w:ascii="宋体" w:hAnsi="宋体" w:eastAsia="宋体" w:cs="宋体"/>
          <w:sz w:val="24"/>
        </w:rPr>
      </w:pPr>
      <w:r>
        <w:rPr>
          <w:rFonts w:ascii="宋体" w:hAnsi="宋体" w:eastAsia="宋体" w:cs="宋体"/>
          <w:sz w:val="24"/>
        </w:rPr>
        <w:t>格式9</w:t>
      </w:r>
    </w:p>
    <w:p w14:paraId="622F80A6">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3675BB6">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F36352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DA2D3F2">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AA9A12A">
      <w:pPr>
        <w:rPr>
          <w:rFonts w:hint="eastAsia" w:ascii="宋体" w:hAnsi="宋体" w:eastAsia="宋体" w:cs="宋体"/>
          <w:sz w:val="24"/>
          <w:szCs w:val="24"/>
        </w:rPr>
      </w:pPr>
      <w:r>
        <w:rPr>
          <w:rFonts w:hint="eastAsia" w:ascii="宋体" w:hAnsi="宋体" w:eastAsia="宋体" w:cs="宋体"/>
          <w:sz w:val="24"/>
          <w:szCs w:val="24"/>
        </w:rPr>
        <w:t>……</w:t>
      </w:r>
    </w:p>
    <w:p w14:paraId="28988F37">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FBB0B57">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5AF0B0E">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747FB10">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4F7792FE">
      <w:pPr>
        <w:spacing w:line="360" w:lineRule="auto"/>
        <w:rPr>
          <w:rFonts w:hint="eastAsia" w:ascii="宋体" w:hAnsi="宋体" w:eastAsia="宋体" w:cs="宋体"/>
          <w:sz w:val="24"/>
        </w:rPr>
      </w:pPr>
    </w:p>
    <w:p w14:paraId="394EEF9E"/>
    <w:p w14:paraId="244B55F8">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792DCF3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D72DC00">
      <w:pPr>
        <w:spacing w:line="360" w:lineRule="auto"/>
        <w:rPr>
          <w:rFonts w:hint="eastAsia" w:ascii="宋体" w:hAnsi="宋体" w:eastAsia="宋体" w:cs="宋体"/>
          <w:sz w:val="24"/>
        </w:rPr>
      </w:pPr>
    </w:p>
    <w:p w14:paraId="6A6ECB3B">
      <w:pPr>
        <w:spacing w:line="360" w:lineRule="auto"/>
        <w:rPr>
          <w:rFonts w:hint="eastAsia" w:ascii="宋体" w:hAnsi="宋体" w:eastAsia="宋体" w:cs="宋体"/>
          <w:sz w:val="24"/>
        </w:rPr>
      </w:pPr>
    </w:p>
    <w:p w14:paraId="3777918B">
      <w:pPr>
        <w:pStyle w:val="12"/>
        <w:rPr>
          <w:rFonts w:hint="eastAsia" w:ascii="宋体" w:hAnsi="宋体" w:cs="宋体"/>
          <w:sz w:val="24"/>
        </w:rPr>
      </w:pPr>
    </w:p>
    <w:p w14:paraId="011745AF">
      <w:pPr>
        <w:pStyle w:val="2"/>
        <w:rPr>
          <w:rFonts w:hint="eastAsia" w:ascii="宋体" w:hAnsi="宋体" w:eastAsia="宋体" w:cs="宋体"/>
          <w:sz w:val="24"/>
        </w:rPr>
      </w:pPr>
    </w:p>
    <w:p w14:paraId="74D90949">
      <w:pPr>
        <w:rPr>
          <w:rFonts w:hint="eastAsia" w:ascii="宋体" w:hAnsi="宋体" w:eastAsia="宋体" w:cs="宋体"/>
          <w:sz w:val="24"/>
        </w:rPr>
      </w:pPr>
    </w:p>
    <w:p w14:paraId="454636FF">
      <w:pPr>
        <w:pStyle w:val="12"/>
        <w:rPr>
          <w:rFonts w:hint="eastAsia" w:ascii="宋体" w:hAnsi="宋体" w:cs="宋体"/>
          <w:sz w:val="24"/>
        </w:rPr>
      </w:pPr>
    </w:p>
    <w:p w14:paraId="31B8B538">
      <w:pPr>
        <w:pStyle w:val="2"/>
        <w:rPr>
          <w:rFonts w:hint="eastAsia" w:ascii="宋体" w:hAnsi="宋体" w:eastAsia="宋体" w:cs="宋体"/>
          <w:sz w:val="24"/>
        </w:rPr>
      </w:pPr>
    </w:p>
    <w:p w14:paraId="160D045B">
      <w:pPr>
        <w:rPr>
          <w:rFonts w:hint="eastAsia" w:ascii="宋体" w:hAnsi="宋体" w:eastAsia="宋体" w:cs="宋体"/>
          <w:sz w:val="24"/>
        </w:rPr>
      </w:pPr>
    </w:p>
    <w:p w14:paraId="0C6CD6D3">
      <w:pPr>
        <w:pStyle w:val="10"/>
        <w:ind w:firstLine="240"/>
        <w:rPr>
          <w:rFonts w:hint="eastAsia" w:ascii="宋体" w:hAnsi="宋体" w:eastAsia="宋体" w:cs="宋体"/>
          <w:sz w:val="24"/>
        </w:rPr>
      </w:pPr>
    </w:p>
    <w:p w14:paraId="467A263B">
      <w:pPr>
        <w:pStyle w:val="10"/>
        <w:ind w:firstLine="240"/>
        <w:rPr>
          <w:rFonts w:hint="eastAsia" w:ascii="宋体" w:hAnsi="宋体" w:eastAsia="宋体" w:cs="宋体"/>
          <w:sz w:val="24"/>
        </w:rPr>
      </w:pPr>
    </w:p>
    <w:p w14:paraId="57198D82">
      <w:pPr>
        <w:pStyle w:val="10"/>
        <w:ind w:firstLine="240"/>
        <w:rPr>
          <w:rFonts w:hint="eastAsia" w:ascii="宋体" w:hAnsi="宋体" w:eastAsia="宋体" w:cs="宋体"/>
          <w:sz w:val="24"/>
        </w:rPr>
      </w:pPr>
    </w:p>
    <w:p w14:paraId="0A569989">
      <w:pPr>
        <w:pStyle w:val="10"/>
        <w:ind w:firstLine="240"/>
        <w:rPr>
          <w:rFonts w:hint="eastAsia" w:ascii="宋体" w:hAnsi="宋体" w:eastAsia="宋体" w:cs="宋体"/>
          <w:sz w:val="24"/>
        </w:rPr>
      </w:pPr>
    </w:p>
    <w:p w14:paraId="374CC010">
      <w:pPr>
        <w:pStyle w:val="10"/>
        <w:ind w:firstLine="240"/>
        <w:rPr>
          <w:rFonts w:hint="eastAsia" w:ascii="宋体" w:hAnsi="宋体" w:eastAsia="宋体" w:cs="宋体"/>
          <w:sz w:val="24"/>
        </w:rPr>
      </w:pPr>
    </w:p>
    <w:p w14:paraId="1670EE7F">
      <w:pPr>
        <w:pStyle w:val="10"/>
        <w:ind w:firstLine="240"/>
        <w:rPr>
          <w:rFonts w:hint="eastAsia" w:ascii="宋体" w:hAnsi="宋体" w:eastAsia="宋体" w:cs="宋体"/>
          <w:sz w:val="24"/>
        </w:rPr>
      </w:pPr>
    </w:p>
    <w:p w14:paraId="40990262">
      <w:pPr>
        <w:spacing w:line="360" w:lineRule="auto"/>
        <w:rPr>
          <w:rFonts w:ascii="宋体" w:hAnsi="宋体" w:eastAsia="宋体" w:cs="宋体"/>
          <w:sz w:val="24"/>
        </w:rPr>
      </w:pPr>
    </w:p>
    <w:p w14:paraId="057A38F6">
      <w:pPr>
        <w:spacing w:line="360" w:lineRule="auto"/>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3CE7D909">
      <w:pPr>
        <w:spacing w:line="360" w:lineRule="auto"/>
        <w:jc w:val="center"/>
        <w:rPr>
          <w:rFonts w:hint="eastAsia" w:ascii="宋体" w:hAnsi="宋体" w:eastAsia="宋体" w:cs="宋体"/>
          <w:sz w:val="24"/>
        </w:rPr>
      </w:pPr>
      <w:r>
        <w:rPr>
          <w:rFonts w:ascii="宋体" w:hAnsi="宋体" w:eastAsia="宋体" w:cs="宋体"/>
          <w:sz w:val="24"/>
        </w:rPr>
        <w:t>其他资料</w:t>
      </w:r>
    </w:p>
    <w:p w14:paraId="257DF36E">
      <w:pPr>
        <w:ind w:firstLine="240"/>
        <w:jc w:val="left"/>
        <w:rPr>
          <w:rFonts w:hint="eastAsia" w:ascii="宋体" w:hAnsi="宋体" w:eastAsia="宋体" w:cs="宋体"/>
          <w:sz w:val="24"/>
        </w:rPr>
      </w:pPr>
    </w:p>
    <w:p w14:paraId="6BF08F89">
      <w:pPr>
        <w:ind w:firstLine="321"/>
        <w:jc w:val="center"/>
        <w:rPr>
          <w:rFonts w:hint="eastAsia" w:ascii="宋体" w:hAnsi="宋体" w:eastAsia="宋体" w:cs="宋体"/>
          <w:b/>
          <w:sz w:val="32"/>
        </w:rPr>
      </w:pPr>
    </w:p>
    <w:p w14:paraId="06BF6D0A">
      <w:pPr>
        <w:ind w:firstLine="321"/>
        <w:jc w:val="center"/>
        <w:rPr>
          <w:rFonts w:hint="eastAsia" w:ascii="宋体" w:hAnsi="宋体" w:eastAsia="宋体" w:cs="宋体"/>
          <w:b/>
          <w:sz w:val="32"/>
        </w:rPr>
      </w:pPr>
    </w:p>
    <w:p w14:paraId="78C6CC41">
      <w:pPr>
        <w:ind w:firstLine="321"/>
        <w:jc w:val="center"/>
        <w:rPr>
          <w:rFonts w:hint="eastAsia" w:ascii="宋体" w:hAnsi="宋体" w:eastAsia="宋体" w:cs="宋体"/>
          <w:b/>
          <w:sz w:val="32"/>
        </w:rPr>
      </w:pPr>
    </w:p>
    <w:p w14:paraId="7D96DF95">
      <w:pPr>
        <w:ind w:firstLine="321"/>
        <w:jc w:val="center"/>
        <w:rPr>
          <w:rFonts w:hint="eastAsia" w:ascii="宋体" w:hAnsi="宋体" w:eastAsia="宋体" w:cs="宋体"/>
          <w:b/>
          <w:sz w:val="32"/>
        </w:rPr>
      </w:pPr>
    </w:p>
    <w:p w14:paraId="200C4EA4">
      <w:pPr>
        <w:ind w:firstLine="321"/>
        <w:jc w:val="center"/>
        <w:rPr>
          <w:rFonts w:hint="eastAsia" w:ascii="宋体" w:hAnsi="宋体" w:eastAsia="宋体" w:cs="宋体"/>
          <w:b/>
          <w:sz w:val="32"/>
        </w:rPr>
      </w:pPr>
    </w:p>
    <w:p w14:paraId="1331B8A1">
      <w:pPr>
        <w:ind w:firstLine="321"/>
        <w:jc w:val="center"/>
        <w:rPr>
          <w:rFonts w:hint="eastAsia" w:ascii="宋体" w:hAnsi="宋体" w:eastAsia="宋体" w:cs="宋体"/>
          <w:b/>
          <w:sz w:val="32"/>
        </w:rPr>
      </w:pPr>
    </w:p>
    <w:p w14:paraId="7584C42A">
      <w:pPr>
        <w:ind w:firstLine="321"/>
        <w:jc w:val="center"/>
        <w:rPr>
          <w:rFonts w:hint="eastAsia" w:ascii="宋体" w:hAnsi="宋体" w:eastAsia="宋体" w:cs="宋体"/>
          <w:b/>
          <w:sz w:val="32"/>
        </w:rPr>
      </w:pPr>
    </w:p>
    <w:p w14:paraId="01666AA2">
      <w:pPr>
        <w:ind w:firstLine="321"/>
        <w:jc w:val="center"/>
        <w:rPr>
          <w:rFonts w:hint="eastAsia" w:ascii="宋体" w:hAnsi="宋体" w:eastAsia="宋体" w:cs="宋体"/>
          <w:b/>
          <w:sz w:val="32"/>
        </w:rPr>
      </w:pPr>
    </w:p>
    <w:p w14:paraId="51158791">
      <w:pPr>
        <w:ind w:firstLine="321"/>
        <w:jc w:val="center"/>
        <w:rPr>
          <w:rFonts w:hint="eastAsia" w:ascii="宋体" w:hAnsi="宋体" w:eastAsia="宋体" w:cs="宋体"/>
          <w:b/>
          <w:sz w:val="32"/>
        </w:rPr>
      </w:pPr>
    </w:p>
    <w:p w14:paraId="41FEA0CA">
      <w:pPr>
        <w:ind w:firstLine="321"/>
        <w:jc w:val="center"/>
        <w:rPr>
          <w:rFonts w:hint="eastAsia" w:ascii="宋体" w:hAnsi="宋体" w:eastAsia="宋体" w:cs="宋体"/>
          <w:b/>
          <w:sz w:val="32"/>
        </w:rPr>
      </w:pPr>
    </w:p>
    <w:p w14:paraId="606B45E4">
      <w:pPr>
        <w:ind w:firstLine="321"/>
        <w:jc w:val="center"/>
        <w:rPr>
          <w:rFonts w:hint="eastAsia" w:ascii="宋体" w:hAnsi="宋体" w:eastAsia="宋体" w:cs="宋体"/>
          <w:b/>
          <w:sz w:val="32"/>
        </w:rPr>
      </w:pPr>
    </w:p>
    <w:p w14:paraId="0E6513DF">
      <w:pPr>
        <w:jc w:val="left"/>
        <w:rPr>
          <w:rFonts w:hint="eastAsia" w:ascii="宋体" w:hAnsi="宋体" w:eastAsia="宋体" w:cs="宋体"/>
          <w:sz w:val="24"/>
        </w:rPr>
      </w:pPr>
    </w:p>
    <w:p w14:paraId="56B815E5">
      <w:pPr>
        <w:pStyle w:val="12"/>
        <w:rPr>
          <w:rFonts w:hint="eastAsia" w:ascii="宋体" w:hAnsi="宋体" w:cs="宋体"/>
          <w:sz w:val="24"/>
        </w:rPr>
      </w:pPr>
    </w:p>
    <w:p w14:paraId="6F2CE1C2">
      <w:pPr>
        <w:pStyle w:val="2"/>
        <w:rPr>
          <w:rFonts w:hint="eastAsia" w:ascii="宋体" w:hAnsi="宋体" w:eastAsia="宋体" w:cs="宋体"/>
          <w:sz w:val="24"/>
        </w:rPr>
      </w:pPr>
    </w:p>
    <w:p w14:paraId="27DDBB13">
      <w:pPr>
        <w:rPr>
          <w:rFonts w:hint="eastAsia" w:ascii="宋体" w:hAnsi="宋体" w:eastAsia="宋体" w:cs="宋体"/>
          <w:sz w:val="24"/>
        </w:rPr>
      </w:pPr>
    </w:p>
    <w:p w14:paraId="005E9B74">
      <w:pPr>
        <w:pStyle w:val="12"/>
        <w:rPr>
          <w:rFonts w:hint="eastAsia" w:ascii="宋体" w:hAnsi="宋体" w:cs="宋体"/>
          <w:sz w:val="24"/>
        </w:rPr>
      </w:pPr>
    </w:p>
    <w:p w14:paraId="487E528F">
      <w:pPr>
        <w:pStyle w:val="2"/>
        <w:rPr>
          <w:rFonts w:hint="eastAsia" w:ascii="宋体" w:hAnsi="宋体" w:eastAsia="宋体" w:cs="宋体"/>
          <w:sz w:val="24"/>
        </w:rPr>
      </w:pPr>
    </w:p>
    <w:p w14:paraId="3132123E">
      <w:pPr>
        <w:rPr>
          <w:rFonts w:hint="eastAsia" w:ascii="宋体" w:hAnsi="宋体" w:eastAsia="宋体" w:cs="宋体"/>
          <w:sz w:val="24"/>
        </w:rPr>
      </w:pPr>
    </w:p>
    <w:p w14:paraId="68F291AA">
      <w:pPr>
        <w:pStyle w:val="12"/>
        <w:rPr>
          <w:rFonts w:hint="eastAsia" w:ascii="宋体" w:hAnsi="宋体" w:cs="宋体"/>
          <w:sz w:val="24"/>
        </w:rPr>
      </w:pPr>
    </w:p>
    <w:p w14:paraId="3CCB08FD">
      <w:pPr>
        <w:pStyle w:val="2"/>
        <w:rPr>
          <w:rFonts w:hint="eastAsia" w:ascii="宋体" w:hAnsi="宋体" w:eastAsia="宋体" w:cs="宋体"/>
          <w:sz w:val="24"/>
        </w:rPr>
      </w:pPr>
    </w:p>
    <w:p w14:paraId="5424B0C5">
      <w:pPr>
        <w:rPr>
          <w:rFonts w:hint="eastAsia" w:ascii="宋体" w:hAnsi="宋体" w:eastAsia="宋体" w:cs="宋体"/>
          <w:sz w:val="24"/>
        </w:rPr>
      </w:pPr>
    </w:p>
    <w:p w14:paraId="1E9E4DC2">
      <w:pPr>
        <w:pStyle w:val="10"/>
        <w:ind w:firstLine="240"/>
        <w:rPr>
          <w:rFonts w:hint="eastAsia" w:ascii="宋体" w:hAnsi="宋体" w:eastAsia="宋体" w:cs="宋体"/>
          <w:sz w:val="24"/>
        </w:rPr>
      </w:pPr>
    </w:p>
    <w:p w14:paraId="3A19DD4D">
      <w:pPr>
        <w:pStyle w:val="10"/>
        <w:ind w:firstLine="240"/>
        <w:rPr>
          <w:rFonts w:hint="eastAsia" w:ascii="宋体" w:hAnsi="宋体" w:eastAsia="宋体" w:cs="宋体"/>
          <w:sz w:val="24"/>
        </w:rPr>
      </w:pPr>
    </w:p>
    <w:p w14:paraId="0D4B93F0">
      <w:pPr>
        <w:pStyle w:val="10"/>
        <w:ind w:firstLine="240"/>
        <w:rPr>
          <w:rFonts w:hint="eastAsia" w:ascii="宋体" w:hAnsi="宋体" w:eastAsia="宋体" w:cs="宋体"/>
          <w:sz w:val="24"/>
        </w:rPr>
      </w:pPr>
    </w:p>
    <w:p w14:paraId="2777242C">
      <w:pPr>
        <w:pStyle w:val="12"/>
        <w:rPr>
          <w:rFonts w:hint="eastAsia" w:ascii="宋体" w:hAnsi="宋体" w:cs="宋体"/>
          <w:sz w:val="24"/>
        </w:rPr>
      </w:pPr>
    </w:p>
    <w:p w14:paraId="20B3787D">
      <w:pPr>
        <w:pStyle w:val="2"/>
        <w:rPr>
          <w:rFonts w:hint="eastAsia" w:ascii="宋体" w:hAnsi="宋体" w:eastAsia="宋体" w:cs="宋体"/>
          <w:sz w:val="24"/>
        </w:rPr>
      </w:pPr>
    </w:p>
    <w:p w14:paraId="20221859">
      <w:pPr>
        <w:rPr>
          <w:rFonts w:hint="eastAsia" w:ascii="宋体" w:hAnsi="宋体" w:eastAsia="宋体" w:cs="宋体"/>
          <w:sz w:val="24"/>
        </w:rPr>
      </w:pPr>
    </w:p>
    <w:p w14:paraId="570CC601">
      <w:pPr>
        <w:pStyle w:val="12"/>
      </w:pPr>
    </w:p>
    <w:p w14:paraId="2014ECA2">
      <w:pPr>
        <w:spacing w:line="360" w:lineRule="auto"/>
        <w:rPr>
          <w:rFonts w:hint="eastAsia" w:ascii="宋体" w:hAnsi="宋体" w:eastAsia="宋体" w:cs="宋体"/>
          <w:b/>
          <w:szCs w:val="21"/>
        </w:rPr>
      </w:pPr>
      <w:r>
        <w:rPr>
          <w:rFonts w:hint="eastAsia" w:ascii="宋体" w:hAnsi="宋体" w:eastAsia="宋体" w:cs="宋体"/>
          <w:szCs w:val="21"/>
        </w:rPr>
        <w:t>格式11</w:t>
      </w:r>
    </w:p>
    <w:p w14:paraId="5DC6B547">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2B254800">
      <w:pPr>
        <w:spacing w:line="380" w:lineRule="auto"/>
        <w:jc w:val="center"/>
        <w:rPr>
          <w:rFonts w:hint="eastAsia" w:ascii="宋体" w:hAnsi="宋体" w:eastAsia="宋体" w:cs="宋体"/>
          <w:b/>
          <w:szCs w:val="21"/>
        </w:rPr>
      </w:pPr>
    </w:p>
    <w:p w14:paraId="5047EE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90086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（一）提供虚假材料谋取中标;</w:t>
      </w:r>
    </w:p>
    <w:p w14:paraId="1A9F2E1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7B8C8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36E3742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4EEC03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4F460E4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D9EE4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63AD34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06B4F73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（九）无正当理由，拒绝履行合同义务;</w:t>
      </w:r>
    </w:p>
    <w:p w14:paraId="677C68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（十）无正当理由放弃中标（成交）项目;</w:t>
      </w:r>
    </w:p>
    <w:p w14:paraId="2ABBEB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064F57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CCE399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7E8372C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13D7F75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5F39A3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13C4AC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1ACE8803">
      <w:pPr>
        <w:spacing w:line="380" w:lineRule="auto"/>
        <w:ind w:firstLine="3360"/>
        <w:rPr>
          <w:rFonts w:hint="eastAsia" w:ascii="宋体" w:hAnsi="宋体" w:eastAsia="宋体" w:cs="宋体"/>
          <w:szCs w:val="21"/>
        </w:rPr>
      </w:pPr>
    </w:p>
    <w:p w14:paraId="3A0245DC">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7B8864C4">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3A8EBB33">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3F17E860">
      <w:pPr>
        <w:spacing w:line="360" w:lineRule="auto"/>
        <w:rPr>
          <w:rFonts w:hint="eastAsia" w:ascii="宋体" w:hAnsi="宋体" w:eastAsia="宋体" w:cs="宋体"/>
          <w:b/>
          <w:sz w:val="28"/>
        </w:rPr>
      </w:pPr>
    </w:p>
    <w:p w14:paraId="133A70F0">
      <w:pPr>
        <w:spacing w:line="360" w:lineRule="auto"/>
        <w:rPr>
          <w:rFonts w:hint="eastAsia" w:ascii="宋体" w:hAnsi="宋体" w:eastAsia="宋体" w:cs="宋体"/>
          <w:b/>
          <w:sz w:val="28"/>
        </w:rPr>
      </w:pPr>
      <w:r>
        <w:rPr>
          <w:rFonts w:ascii="宋体" w:hAnsi="宋体" w:eastAsia="宋体" w:cs="宋体"/>
          <w:b/>
          <w:sz w:val="28"/>
        </w:rPr>
        <w:t xml:space="preserve"> </w:t>
      </w:r>
    </w:p>
    <w:p w14:paraId="440B544B">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01ADA86D">
      <w:pPr>
        <w:rPr>
          <w:rFonts w:hint="eastAsia" w:ascii="黑体" w:hAnsi="黑体" w:eastAsia="黑体" w:cs="黑体"/>
          <w:sz w:val="32"/>
        </w:rPr>
      </w:pPr>
    </w:p>
    <w:p w14:paraId="7E2315A4">
      <w:pPr>
        <w:spacing w:line="300" w:lineRule="auto"/>
        <w:rPr>
          <w:rFonts w:hint="eastAsia" w:ascii="黑体" w:hAnsi="黑体" w:eastAsia="黑体" w:cs="黑体"/>
          <w:sz w:val="30"/>
        </w:rPr>
      </w:pPr>
    </w:p>
    <w:p w14:paraId="23022FB1">
      <w:pPr>
        <w:spacing w:line="300" w:lineRule="auto"/>
        <w:rPr>
          <w:rFonts w:hint="eastAsia" w:ascii="黑体" w:hAnsi="黑体" w:eastAsia="黑体" w:cs="黑体"/>
          <w:sz w:val="30"/>
        </w:rPr>
      </w:pPr>
    </w:p>
    <w:p w14:paraId="25EC4E21">
      <w:pPr>
        <w:spacing w:line="300" w:lineRule="auto"/>
        <w:rPr>
          <w:rFonts w:hint="eastAsia" w:ascii="黑体" w:hAnsi="黑体" w:eastAsia="黑体" w:cs="黑体"/>
          <w:sz w:val="30"/>
        </w:rPr>
      </w:pPr>
    </w:p>
    <w:p w14:paraId="757DFDA2">
      <w:pPr>
        <w:spacing w:line="300" w:lineRule="auto"/>
        <w:rPr>
          <w:rFonts w:hint="eastAsia" w:ascii="黑体" w:hAnsi="黑体" w:eastAsia="黑体" w:cs="黑体"/>
          <w:sz w:val="30"/>
        </w:rPr>
      </w:pPr>
    </w:p>
    <w:p w14:paraId="7D783226">
      <w:pPr>
        <w:spacing w:line="300" w:lineRule="auto"/>
        <w:rPr>
          <w:rFonts w:hint="eastAsia" w:ascii="黑体" w:hAnsi="黑体" w:eastAsia="黑体" w:cs="黑体"/>
          <w:sz w:val="30"/>
        </w:rPr>
      </w:pPr>
    </w:p>
    <w:p w14:paraId="0728D737">
      <w:pPr>
        <w:spacing w:line="300" w:lineRule="auto"/>
        <w:rPr>
          <w:rFonts w:hint="eastAsia" w:ascii="黑体" w:hAnsi="黑体" w:eastAsia="黑体" w:cs="黑体"/>
          <w:sz w:val="30"/>
        </w:rPr>
      </w:pPr>
    </w:p>
    <w:p w14:paraId="44D512C0">
      <w:pPr>
        <w:spacing w:line="300" w:lineRule="auto"/>
        <w:rPr>
          <w:rFonts w:hint="eastAsia" w:ascii="黑体" w:hAnsi="黑体" w:eastAsia="黑体" w:cs="黑体"/>
          <w:sz w:val="30"/>
        </w:rPr>
      </w:pPr>
      <w:r>
        <w:rPr>
          <w:rFonts w:ascii="黑体" w:hAnsi="黑体" w:eastAsia="黑体" w:cs="黑体"/>
          <w:sz w:val="30"/>
        </w:rPr>
        <w:t>政府采购项目名称：</w:t>
      </w:r>
    </w:p>
    <w:p w14:paraId="3D3D2B50">
      <w:pPr>
        <w:spacing w:line="300" w:lineRule="auto"/>
        <w:rPr>
          <w:rFonts w:hint="eastAsia" w:ascii="黑体" w:hAnsi="黑体" w:eastAsia="黑体" w:cs="黑体"/>
          <w:sz w:val="30"/>
        </w:rPr>
      </w:pPr>
      <w:r>
        <w:rPr>
          <w:rFonts w:ascii="黑体" w:hAnsi="黑体" w:eastAsia="黑体" w:cs="黑体"/>
          <w:sz w:val="30"/>
        </w:rPr>
        <w:t>政府采购项目编号：</w:t>
      </w:r>
    </w:p>
    <w:p w14:paraId="6EB3748D">
      <w:pPr>
        <w:spacing w:line="300" w:lineRule="auto"/>
        <w:rPr>
          <w:rFonts w:hint="eastAsia" w:ascii="黑体" w:hAnsi="黑体" w:eastAsia="黑体" w:cs="黑体"/>
          <w:sz w:val="30"/>
        </w:rPr>
      </w:pPr>
      <w:r>
        <w:rPr>
          <w:rFonts w:ascii="黑体" w:hAnsi="黑体" w:eastAsia="黑体" w:cs="黑体"/>
          <w:sz w:val="30"/>
        </w:rPr>
        <w:t>采      购    人：</w:t>
      </w:r>
    </w:p>
    <w:p w14:paraId="758B32EA">
      <w:pPr>
        <w:spacing w:line="300" w:lineRule="auto"/>
        <w:rPr>
          <w:rFonts w:hint="eastAsia" w:ascii="黑体" w:hAnsi="黑体" w:eastAsia="黑体" w:cs="黑体"/>
          <w:sz w:val="30"/>
        </w:rPr>
      </w:pPr>
      <w:r>
        <w:rPr>
          <w:rFonts w:ascii="黑体" w:hAnsi="黑体" w:eastAsia="黑体" w:cs="黑体"/>
          <w:sz w:val="30"/>
        </w:rPr>
        <w:t>供      应    商：</w:t>
      </w:r>
    </w:p>
    <w:p w14:paraId="782D3836">
      <w:pPr>
        <w:spacing w:line="300" w:lineRule="auto"/>
        <w:rPr>
          <w:rFonts w:hint="eastAsia" w:ascii="黑体" w:hAnsi="黑体" w:eastAsia="黑体" w:cs="黑体"/>
          <w:sz w:val="30"/>
        </w:rPr>
      </w:pPr>
      <w:r>
        <w:rPr>
          <w:rFonts w:ascii="黑体" w:hAnsi="黑体" w:eastAsia="黑体" w:cs="黑体"/>
          <w:sz w:val="30"/>
        </w:rPr>
        <w:t>合  同  签 订 地：</w:t>
      </w:r>
    </w:p>
    <w:p w14:paraId="79D25D89">
      <w:pPr>
        <w:spacing w:line="300" w:lineRule="auto"/>
        <w:rPr>
          <w:rFonts w:hint="eastAsia" w:ascii="黑体" w:hAnsi="黑体" w:eastAsia="黑体" w:cs="黑体"/>
          <w:sz w:val="30"/>
        </w:rPr>
      </w:pPr>
      <w:r>
        <w:rPr>
          <w:rFonts w:ascii="黑体" w:hAnsi="黑体" w:eastAsia="黑体" w:cs="黑体"/>
          <w:sz w:val="30"/>
        </w:rPr>
        <w:t>合 同 签订 时 间：</w:t>
      </w:r>
    </w:p>
    <w:p w14:paraId="165B3C98">
      <w:pPr>
        <w:spacing w:line="300" w:lineRule="auto"/>
        <w:rPr>
          <w:rFonts w:hint="eastAsia" w:ascii="黑体" w:hAnsi="黑体" w:eastAsia="黑体" w:cs="黑体"/>
          <w:sz w:val="30"/>
        </w:rPr>
      </w:pPr>
    </w:p>
    <w:p w14:paraId="45305561">
      <w:pPr>
        <w:spacing w:line="300" w:lineRule="auto"/>
        <w:rPr>
          <w:rFonts w:hint="eastAsia" w:ascii="黑体" w:hAnsi="黑体" w:eastAsia="黑体" w:cs="黑体"/>
          <w:sz w:val="30"/>
        </w:rPr>
      </w:pPr>
    </w:p>
    <w:p w14:paraId="6A4852FC">
      <w:pPr>
        <w:spacing w:line="300" w:lineRule="auto"/>
        <w:rPr>
          <w:rFonts w:hint="eastAsia" w:ascii="黑体" w:hAnsi="黑体" w:eastAsia="黑体" w:cs="黑体"/>
          <w:sz w:val="30"/>
        </w:rPr>
      </w:pPr>
    </w:p>
    <w:p w14:paraId="73A48B33">
      <w:pPr>
        <w:spacing w:line="300" w:lineRule="auto"/>
        <w:jc w:val="center"/>
        <w:rPr>
          <w:rFonts w:hint="eastAsia" w:ascii="方正小标宋简体" w:hAnsi="方正小标宋简体" w:eastAsia="方正小标宋简体" w:cs="方正小标宋简体"/>
          <w:sz w:val="32"/>
        </w:rPr>
      </w:pPr>
    </w:p>
    <w:p w14:paraId="0A7D14D3">
      <w:pPr>
        <w:spacing w:line="460" w:lineRule="auto"/>
        <w:jc w:val="center"/>
        <w:rPr>
          <w:rFonts w:hint="eastAsia" w:ascii="宋体" w:hAnsi="宋体" w:eastAsia="宋体" w:cs="宋体"/>
          <w:sz w:val="32"/>
        </w:rPr>
      </w:pPr>
    </w:p>
    <w:p w14:paraId="7B948857">
      <w:pPr>
        <w:spacing w:line="460" w:lineRule="auto"/>
        <w:jc w:val="center"/>
        <w:rPr>
          <w:rFonts w:hint="eastAsia" w:ascii="宋体" w:hAnsi="宋体" w:eastAsia="宋体" w:cs="宋体"/>
          <w:sz w:val="32"/>
        </w:rPr>
      </w:pPr>
    </w:p>
    <w:p w14:paraId="0C3F5976">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7557AE0D">
      <w:pPr>
        <w:spacing w:line="460" w:lineRule="auto"/>
        <w:ind w:firstLine="420"/>
        <w:rPr>
          <w:rFonts w:ascii="Times New Roman" w:hAnsi="Times New Roman" w:eastAsia="Times New Roman" w:cs="Times New Roman"/>
        </w:rPr>
      </w:pPr>
    </w:p>
    <w:p w14:paraId="3FBD0CAD">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29C2EA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4CB776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3559E7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515897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6480B6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04EB22F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4BA98425">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413F698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38C0B4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E390A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5C3236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0D4EB98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03133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A8C21CC">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0CF94CA1">
      <w:pPr>
        <w:spacing w:line="460" w:lineRule="auto"/>
        <w:ind w:firstLine="640"/>
        <w:jc w:val="center"/>
        <w:rPr>
          <w:rFonts w:hint="eastAsia" w:ascii="方正小标宋简体" w:hAnsi="方正小标宋简体" w:eastAsia="方正小标宋简体" w:cs="方正小标宋简体"/>
          <w:sz w:val="32"/>
        </w:rPr>
      </w:pPr>
    </w:p>
    <w:p w14:paraId="52FD74D5">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6077FFFF">
      <w:pPr>
        <w:numPr>
          <w:ilvl w:val="0"/>
          <w:numId w:val="25"/>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76A4B3B3">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278EC09B">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2A7FC76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311DD77">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5F69DB4C">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7B0ECDDF">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01FCDE00">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5CDD4E63">
      <w:pPr>
        <w:spacing w:line="520" w:lineRule="auto"/>
        <w:ind w:firstLine="420"/>
        <w:rPr>
          <w:rFonts w:ascii="Times New Roman" w:hAnsi="Times New Roman" w:eastAsia="Times New Roman" w:cs="Times New Roman"/>
        </w:rPr>
      </w:pPr>
    </w:p>
    <w:p w14:paraId="31150223">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0DFFBED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7496546">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45BEEB1F">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484EE30C">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5691496">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B476E12">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7E568F7D">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39247AC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CB9E6D">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89AAB7">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6716A3">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DC0AE9">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9B601E">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C31FB6">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A46787">
            <w:pPr>
              <w:spacing w:line="360" w:lineRule="auto"/>
              <w:ind w:firstLine="420"/>
              <w:rPr>
                <w:rFonts w:hint="eastAsia" w:ascii="宋体" w:hAnsi="宋体" w:eastAsia="宋体" w:cs="宋体"/>
              </w:rPr>
            </w:pPr>
            <w:r>
              <w:rPr>
                <w:rFonts w:ascii="宋体" w:hAnsi="宋体" w:eastAsia="宋体" w:cs="宋体"/>
              </w:rPr>
              <w:t>备注</w:t>
            </w:r>
          </w:p>
        </w:tc>
      </w:tr>
      <w:tr w14:paraId="04CAD74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875B91">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D0AEC1">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CFD3B">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1B6F1D">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828B98">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321AD0">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3B7A2E">
            <w:pPr>
              <w:spacing w:line="360" w:lineRule="auto"/>
              <w:ind w:firstLine="420"/>
              <w:rPr>
                <w:rFonts w:hint="eastAsia" w:ascii="宋体" w:hAnsi="宋体" w:eastAsia="宋体" w:cs="宋体"/>
                <w:sz w:val="22"/>
              </w:rPr>
            </w:pPr>
          </w:p>
        </w:tc>
      </w:tr>
      <w:tr w14:paraId="153FEED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B2A5B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BAE7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B1B8A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647FF">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04CD63">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48414F">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FE2E38">
            <w:pPr>
              <w:spacing w:line="360" w:lineRule="auto"/>
              <w:ind w:firstLine="420"/>
              <w:rPr>
                <w:rFonts w:hint="eastAsia" w:ascii="宋体" w:hAnsi="宋体" w:eastAsia="宋体" w:cs="宋体"/>
                <w:sz w:val="22"/>
              </w:rPr>
            </w:pPr>
          </w:p>
        </w:tc>
      </w:tr>
      <w:tr w14:paraId="14DE425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BB69ED">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DB9A8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C47A1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8DD6DE">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78FA28">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21C5DE">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B0C0B9">
            <w:pPr>
              <w:spacing w:line="360" w:lineRule="auto"/>
              <w:ind w:firstLine="420"/>
              <w:rPr>
                <w:rFonts w:hint="eastAsia" w:ascii="宋体" w:hAnsi="宋体" w:eastAsia="宋体" w:cs="宋体"/>
                <w:sz w:val="22"/>
              </w:rPr>
            </w:pPr>
          </w:p>
        </w:tc>
      </w:tr>
      <w:tr w14:paraId="12D05D9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A3C1DF">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E515FAD">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5EA45448">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61423ED9">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571EBDD">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乙方应在响应文件中保证提供和交付的货物及安装技术标准严格执行国家及行业标准</w:t>
      </w:r>
      <w:r>
        <w:rPr>
          <w:rFonts w:ascii="宋体" w:hAnsi="宋体" w:eastAsia="宋体" w:cs="宋体"/>
        </w:rPr>
        <w:t>。若技术标准中无相应规定，所投货物应符合相应的国际标准或原产地国家有关部门最新颁布的相应的正式标准。</w:t>
      </w:r>
    </w:p>
    <w:p w14:paraId="3E725FBE">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44CFC96D">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26F266C">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2D21F68B">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0AFC0F56">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02E50BBF">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2800460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2D8B3165">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4FF2B8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2DA375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72D31F41">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862EDA3">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64344C7">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0DB279D6">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2F8BDD1">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6B96C1C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195F599">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0FBA880">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117C2001">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1E470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13B30F5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575FFF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E07A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76D598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B5B3105">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74748A9E">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35F6CE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5864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267E27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0D04111">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605CF93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69D0F31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1009AF57">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E98601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16AC2BA1">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661272F6">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6CD13F6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27A2B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rPr>
        <w:t>，对此须在响</w:t>
      </w:r>
      <w:r>
        <w:rPr>
          <w:rFonts w:hint="eastAsia" w:ascii="宋体" w:hAnsi="宋体" w:eastAsia="宋体" w:cs="宋体"/>
          <w:sz w:val="2"/>
          <w:szCs w:val="2"/>
          <w:vertAlign w:val="superscript"/>
        </w:rPr>
        <w:t xml:space="preserve">  </w:t>
      </w:r>
      <w:r>
        <w:rPr>
          <w:rFonts w:hint="eastAsia" w:ascii="宋体" w:hAnsi="宋体" w:eastAsia="宋体" w:cs="宋体"/>
        </w:rPr>
        <w:t>应文件中保</w:t>
      </w:r>
      <w:r>
        <w:rPr>
          <w:rFonts w:hint="eastAsia" w:ascii="宋体" w:hAnsi="宋体" w:eastAsia="宋体" w:cs="宋体"/>
          <w:sz w:val="2"/>
          <w:szCs w:val="2"/>
          <w:vertAlign w:val="superscript"/>
        </w:rPr>
        <w:t xml:space="preserve">  </w:t>
      </w:r>
      <w:r>
        <w:rPr>
          <w:rFonts w:hint="eastAsia" w:ascii="宋体" w:hAnsi="宋体" w:eastAsia="宋体" w:cs="宋体"/>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rPr>
        <w:t>应</w:t>
      </w:r>
      <w:r>
        <w:rPr>
          <w:rFonts w:ascii="宋体" w:hAnsi="宋体" w:eastAsia="宋体" w:cs="宋体"/>
        </w:rPr>
        <w:t>。乙方不能修理或者不能调换的，按不能交货处理。</w:t>
      </w:r>
    </w:p>
    <w:p w14:paraId="13EF728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086B3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0631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32A8429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7C0EAC0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59EABCA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D54DF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5C0C94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69993BD8">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699CE59">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458DEF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3CBDE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24F71C9">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CCCFE8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F4CE7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2451095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3DF8506">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40FF29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7DA54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DF5CB98">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99059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41D91B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1048A82">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6642737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1E549F0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2F66BB79">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1332CD3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EF6F8D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3B6203D">
      <w:pPr>
        <w:spacing w:line="360" w:lineRule="auto"/>
        <w:ind w:firstLine="420"/>
        <w:rPr>
          <w:rFonts w:ascii="Times New Roman" w:hAnsi="Times New Roman" w:eastAsia="Times New Roman" w:cs="Times New Roman"/>
        </w:rPr>
      </w:pPr>
    </w:p>
    <w:p w14:paraId="7CFF717D">
      <w:pPr>
        <w:spacing w:line="360" w:lineRule="auto"/>
        <w:ind w:firstLine="420"/>
        <w:rPr>
          <w:rFonts w:ascii="Times New Roman" w:hAnsi="Times New Roman" w:eastAsia="Times New Roman" w:cs="Times New Roman"/>
        </w:rPr>
      </w:pPr>
    </w:p>
    <w:p w14:paraId="6EB1C47D">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34CBE7D2">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0D89393C">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6465736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23086679">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144FEAB4">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58EBBE73">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66F6316B">
      <w:pPr>
        <w:spacing w:line="640" w:lineRule="auto"/>
        <w:ind w:firstLine="1575"/>
        <w:rPr>
          <w:rFonts w:ascii="Times New Roman" w:hAnsi="Times New Roman" w:eastAsia="Times New Roman" w:cs="Times New Roman"/>
          <w:u w:val="single"/>
        </w:rPr>
      </w:pPr>
    </w:p>
    <w:p w14:paraId="0DD2C871">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6A60401C">
      <w:pPr>
        <w:ind w:firstLine="321"/>
        <w:jc w:val="center"/>
        <w:rPr>
          <w:rFonts w:ascii="Times New Roman" w:hAnsi="Times New Roman" w:eastAsia="Times New Roman" w:cs="Times New Roman"/>
          <w:b/>
          <w:sz w:val="32"/>
        </w:rPr>
      </w:pPr>
    </w:p>
    <w:p w14:paraId="098860B2">
      <w:pPr>
        <w:ind w:firstLine="420"/>
        <w:jc w:val="left"/>
        <w:rPr>
          <w:rFonts w:ascii="Times New Roman" w:hAnsi="Times New Roman" w:eastAsia="Times New Roman" w:cs="Times New Roman"/>
          <w:sz w:val="22"/>
        </w:rPr>
      </w:pPr>
    </w:p>
    <w:p w14:paraId="50EB9D2E">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5D353634">
      <w:pPr>
        <w:ind w:firstLine="240"/>
        <w:jc w:val="left"/>
        <w:rPr>
          <w:rFonts w:hint="eastAsia" w:ascii="宋体" w:hAnsi="宋体" w:eastAsia="宋体" w:cs="宋体"/>
          <w:szCs w:val="21"/>
        </w:rPr>
      </w:pPr>
    </w:p>
    <w:p w14:paraId="1BD2896D">
      <w:pPr>
        <w:ind w:firstLine="240"/>
        <w:jc w:val="left"/>
        <w:rPr>
          <w:rFonts w:hint="eastAsia" w:ascii="宋体" w:hAnsi="宋体" w:eastAsia="宋体" w:cs="宋体"/>
          <w:szCs w:val="21"/>
        </w:rPr>
      </w:pPr>
      <w:r>
        <w:rPr>
          <w:rFonts w:hint="eastAsia" w:ascii="宋体" w:hAnsi="宋体" w:eastAsia="宋体" w:cs="宋体"/>
          <w:szCs w:val="21"/>
        </w:rPr>
        <w:t>各供应商：</w:t>
      </w:r>
    </w:p>
    <w:p w14:paraId="12DE4B80">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5F64146E">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112BEF7">
      <w:pPr>
        <w:ind w:firstLine="240"/>
        <w:jc w:val="left"/>
      </w:pPr>
      <w:r>
        <w:rPr>
          <w:rFonts w:hint="eastAsia" w:ascii="宋体" w:hAnsi="宋体" w:eastAsia="宋体" w:cs="宋体"/>
          <w:szCs w:val="21"/>
        </w:rPr>
        <w:t>贷款渠道和提供贷款的金融机构，可在河南省政府采购网“河南省政府采购合同融资平台”查询联系，供应商须将此函附于响应文件中。</w:t>
      </w: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125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F9848B">
                          <w:pPr>
                            <w:pStyle w:val="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EF9848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6"/>
  </w:num>
  <w:num w:numId="25">
    <w:abstractNumId w:val="24"/>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4C5625"/>
    <w:rsid w:val="0A9933EA"/>
    <w:rsid w:val="0F1F163B"/>
    <w:rsid w:val="15753B22"/>
    <w:rsid w:val="1DE217FC"/>
    <w:rsid w:val="22034B17"/>
    <w:rsid w:val="29870F46"/>
    <w:rsid w:val="3290791B"/>
    <w:rsid w:val="38196A7D"/>
    <w:rsid w:val="38A36302"/>
    <w:rsid w:val="41AF0FF4"/>
    <w:rsid w:val="4C3931B6"/>
    <w:rsid w:val="4E4C5625"/>
    <w:rsid w:val="53537FC2"/>
    <w:rsid w:val="53BD2ED1"/>
    <w:rsid w:val="6B9D5403"/>
    <w:rsid w:val="786F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qFormat/>
    <w:uiPriority w:val="0"/>
    <w:pPr>
      <w:widowControl w:val="0"/>
      <w:jc w:val="both"/>
    </w:pPr>
    <w:rPr>
      <w:rFonts w:ascii="宋体" w:hAnsi="Arial" w:eastAsiaTheme="minorEastAsia" w:cstheme="minorBidi"/>
      <w:sz w:val="28"/>
      <w:szCs w:val="22"/>
      <w:lang w:val="en-US" w:eastAsia="zh-CN" w:bidi="ar-SA"/>
    </w:rPr>
  </w:style>
  <w:style w:type="paragraph" w:styleId="4">
    <w:name w:val="Date"/>
    <w:next w:val="1"/>
    <w:qFormat/>
    <w:uiPriority w:val="0"/>
    <w:pPr>
      <w:widowControl w:val="0"/>
      <w:jc w:val="both"/>
    </w:pPr>
    <w:rPr>
      <w:rFonts w:asciiTheme="minorHAnsi" w:hAnsiTheme="minorHAnsi" w:eastAsiaTheme="minorEastAsia" w:cstheme="minorBidi"/>
      <w:b/>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next w:val="7"/>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sz w:val="24"/>
      <w:szCs w:val="32"/>
      <w:lang w:val="en-US" w:eastAsia="zh-CN" w:bidi="ar-SA"/>
    </w:rPr>
  </w:style>
  <w:style w:type="paragraph" w:styleId="7">
    <w:name w:val="Body Text First Indent 2"/>
    <w:next w:val="4"/>
    <w:qFormat/>
    <w:uiPriority w:val="0"/>
    <w:pPr>
      <w:widowControl w:val="0"/>
      <w:spacing w:after="120"/>
      <w:ind w:left="420" w:firstLine="210"/>
      <w:jc w:val="both"/>
    </w:pPr>
    <w:rPr>
      <w:rFonts w:ascii="Times New Roman" w:eastAsia="楷体_GB2312" w:hAnsiTheme="minorHAnsi" w:cstheme="minorBidi"/>
      <w:sz w:val="32"/>
      <w:szCs w:val="22"/>
      <w:lang w:val="en-US" w:eastAsia="zh-CN" w:bidi="ar-SA"/>
    </w:rPr>
  </w:style>
  <w:style w:type="paragraph" w:customStyle="1" w:styleId="10">
    <w:name w:val="BodyText1I"/>
    <w:basedOn w:val="11"/>
    <w:qFormat/>
    <w:uiPriority w:val="99"/>
    <w:pPr>
      <w:ind w:firstLine="420" w:firstLineChars="100"/>
    </w:pPr>
  </w:style>
  <w:style w:type="paragraph" w:customStyle="1" w:styleId="11">
    <w:name w:val="BodyText"/>
    <w:basedOn w:val="1"/>
    <w:qFormat/>
    <w:uiPriority w:val="99"/>
    <w:pPr>
      <w:spacing w:after="120"/>
    </w:pPr>
  </w:style>
  <w:style w:type="paragraph" w:customStyle="1" w:styleId="12">
    <w:name w:val="无间隔1"/>
    <w:next w:val="2"/>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font31"/>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7612</Words>
  <Characters>8436</Characters>
  <Lines>0</Lines>
  <Paragraphs>0</Paragraphs>
  <TotalTime>2</TotalTime>
  <ScaleCrop>false</ScaleCrop>
  <LinksUpToDate>false</LinksUpToDate>
  <CharactersWithSpaces>8595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2026-03-06T08:14:00Z</dcterms:created>
  <dc:creator>HUAWEI</dc:creator>
  <cp:lastModifiedBy>HUAWEI</cp:lastModifiedBy>
  <dcterms:modified xsi:type="dcterms:W3CDTF">2026-07-06T08:24:07Z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332CBD9395034E4E931462C3942B93B9_11</vt:lpwstr>
  </property>
  <property fmtid="{D5CDD505-2E9C-101B-9397-08002B2CF9AE}" pid="4" name="KSOTemplateDocerSaveRecord">
    <vt:lpwstr>eyJoZGlkIjoiY2FiZTFmYjI0ODY2NTM4OTI3ZDhiMDA1NjYyNjI2MmMiLCJ1c2VySWQiOiIxODU2NTY4NjY1In0=</vt:lpwstr>
  </property>
</Properties>
</file>