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A016B">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2974859B">
      <w:pPr>
        <w:tabs>
          <w:tab w:val="left" w:pos="315"/>
          <w:tab w:val="left" w:pos="8820"/>
        </w:tabs>
        <w:spacing w:line="500" w:lineRule="exact"/>
        <w:ind w:right="267" w:rightChars="127"/>
        <w:jc w:val="center"/>
        <w:rPr>
          <w:rFonts w:ascii="仿宋_GB2312" w:eastAsia="仿宋_GB2312"/>
          <w:b/>
          <w:bCs/>
          <w:sz w:val="48"/>
        </w:rPr>
      </w:pPr>
    </w:p>
    <w:p w14:paraId="0CE76266">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0A228D8D">
      <w:pPr>
        <w:tabs>
          <w:tab w:val="left" w:pos="315"/>
          <w:tab w:val="left" w:pos="8820"/>
        </w:tabs>
        <w:spacing w:line="500" w:lineRule="exact"/>
        <w:ind w:right="267" w:rightChars="127"/>
        <w:jc w:val="center"/>
        <w:rPr>
          <w:rFonts w:ascii="仿宋_GB2312" w:eastAsia="仿宋_GB2312"/>
          <w:sz w:val="44"/>
        </w:rPr>
      </w:pPr>
    </w:p>
    <w:p w14:paraId="04E15D6B">
      <w:pPr>
        <w:tabs>
          <w:tab w:val="left" w:pos="315"/>
          <w:tab w:val="left" w:pos="8820"/>
        </w:tabs>
        <w:ind w:right="267" w:rightChars="127"/>
        <w:rPr>
          <w:rFonts w:ascii="仿宋_GB2312" w:eastAsia="仿宋_GB2312"/>
          <w:sz w:val="44"/>
        </w:rPr>
      </w:pPr>
    </w:p>
    <w:p w14:paraId="1894F714">
      <w:pPr>
        <w:tabs>
          <w:tab w:val="left" w:pos="315"/>
          <w:tab w:val="left" w:pos="8820"/>
        </w:tabs>
        <w:spacing w:line="500" w:lineRule="exact"/>
        <w:ind w:right="267" w:rightChars="127"/>
        <w:rPr>
          <w:rFonts w:ascii="仿宋_GB2312" w:eastAsia="仿宋_GB2312"/>
          <w:b/>
          <w:bCs/>
          <w:sz w:val="36"/>
        </w:rPr>
      </w:pPr>
    </w:p>
    <w:p w14:paraId="706150A1">
      <w:pPr>
        <w:tabs>
          <w:tab w:val="left" w:pos="315"/>
          <w:tab w:val="left" w:pos="8820"/>
        </w:tabs>
        <w:spacing w:line="500" w:lineRule="exact"/>
        <w:ind w:right="267" w:rightChars="127"/>
        <w:rPr>
          <w:rFonts w:ascii="仿宋_GB2312" w:eastAsia="仿宋_GB2312"/>
          <w:b/>
          <w:bCs/>
          <w:sz w:val="36"/>
        </w:rPr>
      </w:pPr>
    </w:p>
    <w:p w14:paraId="2FAC9D0C">
      <w:pPr>
        <w:tabs>
          <w:tab w:val="left" w:pos="315"/>
          <w:tab w:val="left" w:pos="8820"/>
        </w:tabs>
        <w:spacing w:line="500" w:lineRule="exact"/>
        <w:ind w:right="267" w:rightChars="127"/>
        <w:jc w:val="center"/>
        <w:rPr>
          <w:rFonts w:ascii="宋体" w:hAnsi="宋体"/>
          <w:sz w:val="32"/>
        </w:rPr>
      </w:pPr>
    </w:p>
    <w:p w14:paraId="09FD006A">
      <w:pPr>
        <w:tabs>
          <w:tab w:val="left" w:pos="315"/>
          <w:tab w:val="left" w:pos="8820"/>
        </w:tabs>
        <w:spacing w:line="500" w:lineRule="exact"/>
        <w:ind w:right="267" w:rightChars="127"/>
        <w:jc w:val="center"/>
        <w:rPr>
          <w:rFonts w:ascii="宋体" w:hAnsi="宋体"/>
          <w:sz w:val="32"/>
        </w:rPr>
      </w:pPr>
    </w:p>
    <w:p w14:paraId="0978367E">
      <w:pPr>
        <w:tabs>
          <w:tab w:val="left" w:pos="315"/>
          <w:tab w:val="left" w:pos="8820"/>
        </w:tabs>
        <w:spacing w:line="500" w:lineRule="exact"/>
        <w:ind w:right="267" w:rightChars="127"/>
        <w:jc w:val="center"/>
        <w:rPr>
          <w:rFonts w:ascii="宋体" w:hAnsi="宋体"/>
          <w:sz w:val="32"/>
        </w:rPr>
      </w:pPr>
    </w:p>
    <w:p w14:paraId="0B78426B">
      <w:pPr>
        <w:tabs>
          <w:tab w:val="left" w:pos="315"/>
          <w:tab w:val="left" w:pos="8820"/>
        </w:tabs>
        <w:spacing w:line="500" w:lineRule="exact"/>
        <w:ind w:right="267" w:rightChars="127"/>
        <w:jc w:val="center"/>
        <w:rPr>
          <w:rFonts w:ascii="微软简标宋" w:eastAsia="黑体"/>
          <w:b/>
          <w:bCs/>
          <w:sz w:val="52"/>
        </w:rPr>
      </w:pPr>
    </w:p>
    <w:p w14:paraId="50910989">
      <w:pPr>
        <w:tabs>
          <w:tab w:val="left" w:pos="315"/>
          <w:tab w:val="left" w:pos="8820"/>
        </w:tabs>
        <w:spacing w:line="600" w:lineRule="exact"/>
        <w:ind w:left="1505" w:leftChars="286" w:right="267" w:rightChars="127" w:hanging="904" w:hangingChars="300"/>
        <w:jc w:val="left"/>
        <w:rPr>
          <w:rFonts w:hint="eastAsia" w:ascii="微软简标宋" w:eastAsia="黑体"/>
          <w:b/>
          <w:bCs/>
          <w:sz w:val="30"/>
          <w:szCs w:val="30"/>
        </w:rPr>
      </w:pPr>
    </w:p>
    <w:p w14:paraId="0876DBE5">
      <w:pPr>
        <w:tabs>
          <w:tab w:val="left" w:pos="315"/>
          <w:tab w:val="left" w:pos="8820"/>
        </w:tabs>
        <w:spacing w:line="600" w:lineRule="exact"/>
        <w:ind w:left="1505" w:leftChars="286" w:right="267" w:rightChars="127" w:hanging="904" w:hangingChars="300"/>
        <w:jc w:val="left"/>
        <w:rPr>
          <w:rFonts w:hint="eastAsia" w:ascii="微软简标宋" w:eastAsia="黑体"/>
          <w:b/>
          <w:bCs/>
          <w:sz w:val="30"/>
          <w:szCs w:val="30"/>
        </w:rPr>
      </w:pPr>
    </w:p>
    <w:p w14:paraId="61DDFC1B">
      <w:pPr>
        <w:tabs>
          <w:tab w:val="left" w:pos="315"/>
          <w:tab w:val="left" w:pos="8820"/>
        </w:tabs>
        <w:spacing w:line="600" w:lineRule="exact"/>
        <w:ind w:left="1505" w:leftChars="286" w:right="267" w:rightChars="127" w:hanging="904" w:hangingChars="300"/>
        <w:jc w:val="left"/>
        <w:rPr>
          <w:rFonts w:hint="eastAsia" w:ascii="微软简标宋" w:eastAsia="黑体"/>
          <w:b/>
          <w:bCs/>
          <w:sz w:val="30"/>
          <w:szCs w:val="30"/>
        </w:rPr>
      </w:pPr>
    </w:p>
    <w:p w14:paraId="4A5F8E85">
      <w:pPr>
        <w:tabs>
          <w:tab w:val="left" w:pos="315"/>
          <w:tab w:val="left" w:pos="8820"/>
        </w:tabs>
        <w:spacing w:line="600" w:lineRule="exact"/>
        <w:ind w:left="1501" w:leftChars="286" w:right="267" w:rightChars="127" w:hanging="900" w:hangingChars="300"/>
        <w:jc w:val="left"/>
        <w:rPr>
          <w:rFonts w:hint="eastAsia" w:ascii="宋体" w:hAnsi="宋体" w:eastAsia="宋体" w:cs="宋体"/>
          <w:b w:val="0"/>
          <w:bCs w:val="0"/>
          <w:sz w:val="30"/>
          <w:szCs w:val="30"/>
        </w:rPr>
      </w:pPr>
      <w:r>
        <w:rPr>
          <w:rFonts w:hint="eastAsia" w:ascii="宋体" w:hAnsi="宋体" w:eastAsia="宋体" w:cs="宋体"/>
          <w:b w:val="0"/>
          <w:bCs w:val="0"/>
          <w:sz w:val="30"/>
          <w:szCs w:val="30"/>
        </w:rPr>
        <w:t>项目名称</w:t>
      </w:r>
      <w:r>
        <w:rPr>
          <w:rFonts w:hint="eastAsia" w:ascii="宋体" w:hAnsi="宋体" w:eastAsia="宋体" w:cs="宋体"/>
          <w:b w:val="0"/>
          <w:bCs w:val="0"/>
          <w:sz w:val="30"/>
          <w:szCs w:val="30"/>
          <w:lang w:eastAsia="zh-CN"/>
        </w:rPr>
        <w:t>：</w:t>
      </w:r>
      <w:r>
        <w:rPr>
          <w:rFonts w:hint="eastAsia" w:ascii="宋体" w:hAnsi="宋体" w:eastAsia="宋体" w:cs="宋体"/>
          <w:b w:val="0"/>
          <w:bCs w:val="0"/>
          <w:sz w:val="30"/>
          <w:szCs w:val="30"/>
        </w:rPr>
        <w:t>西华县自然资源局开展第三次全县古树名木</w:t>
      </w:r>
    </w:p>
    <w:p w14:paraId="6A5F5A04">
      <w:pPr>
        <w:tabs>
          <w:tab w:val="left" w:pos="315"/>
          <w:tab w:val="left" w:pos="8820"/>
        </w:tabs>
        <w:spacing w:line="600" w:lineRule="exact"/>
        <w:ind w:left="1495" w:leftChars="712" w:right="267" w:rightChars="127" w:firstLine="600" w:firstLineChars="200"/>
        <w:jc w:val="left"/>
        <w:rPr>
          <w:rFonts w:hint="eastAsia" w:ascii="宋体" w:hAnsi="宋体" w:eastAsia="宋体" w:cs="宋体"/>
          <w:b w:val="0"/>
          <w:bCs w:val="0"/>
          <w:sz w:val="30"/>
          <w:szCs w:val="30"/>
        </w:rPr>
      </w:pPr>
      <w:r>
        <w:rPr>
          <w:rFonts w:hint="eastAsia" w:ascii="宋体" w:hAnsi="宋体" w:eastAsia="宋体" w:cs="宋体"/>
          <w:b w:val="0"/>
          <w:bCs w:val="0"/>
          <w:sz w:val="30"/>
          <w:szCs w:val="30"/>
        </w:rPr>
        <w:t>资源普查项目</w:t>
      </w:r>
    </w:p>
    <w:p w14:paraId="4339714C">
      <w:pPr>
        <w:tabs>
          <w:tab w:val="left" w:pos="315"/>
          <w:tab w:val="left" w:pos="8820"/>
        </w:tabs>
        <w:spacing w:line="600" w:lineRule="exact"/>
        <w:ind w:right="267" w:rightChars="127" w:firstLine="600" w:firstLineChars="200"/>
        <w:jc w:val="left"/>
        <w:rPr>
          <w:rFonts w:hint="eastAsia" w:ascii="宋体" w:hAnsi="宋体" w:eastAsia="宋体" w:cs="宋体"/>
          <w:b w:val="0"/>
          <w:bCs w:val="0"/>
          <w:sz w:val="30"/>
          <w:szCs w:val="30"/>
        </w:rPr>
      </w:pPr>
      <w:r>
        <w:rPr>
          <w:rFonts w:hint="eastAsia" w:ascii="宋体" w:hAnsi="宋体" w:eastAsia="宋体" w:cs="宋体"/>
          <w:b w:val="0"/>
          <w:bCs w:val="0"/>
          <w:sz w:val="30"/>
          <w:szCs w:val="30"/>
        </w:rPr>
        <w:t>项目编号</w:t>
      </w:r>
      <w:r>
        <w:rPr>
          <w:rFonts w:hint="eastAsia" w:ascii="宋体" w:hAnsi="宋体" w:eastAsia="宋体" w:cs="宋体"/>
          <w:b w:val="0"/>
          <w:bCs w:val="0"/>
          <w:sz w:val="30"/>
          <w:szCs w:val="30"/>
          <w:lang w:eastAsia="zh-CN"/>
        </w:rPr>
        <w:t>：</w:t>
      </w:r>
      <w:r>
        <w:rPr>
          <w:rFonts w:hint="eastAsia" w:ascii="宋体" w:hAnsi="宋体" w:eastAsia="宋体" w:cs="宋体"/>
          <w:b w:val="0"/>
          <w:bCs w:val="0"/>
          <w:sz w:val="30"/>
          <w:szCs w:val="30"/>
        </w:rPr>
        <w:t>西华磋商采购-2026-24</w:t>
      </w:r>
    </w:p>
    <w:p w14:paraId="6A158C25">
      <w:pPr>
        <w:pStyle w:val="8"/>
        <w:rPr>
          <w:rFonts w:hint="eastAsia" w:ascii="宋体" w:hAnsi="宋体" w:eastAsia="宋体" w:cs="宋体"/>
          <w:b w:val="0"/>
          <w:bCs w:val="0"/>
          <w:sz w:val="32"/>
        </w:rPr>
      </w:pPr>
    </w:p>
    <w:p w14:paraId="63D2CE06">
      <w:pPr>
        <w:pStyle w:val="8"/>
        <w:jc w:val="center"/>
        <w:rPr>
          <w:rFonts w:hint="eastAsia" w:ascii="宋体" w:hAnsi="宋体" w:eastAsia="宋体" w:cs="宋体"/>
          <w:b w:val="0"/>
          <w:bCs w:val="0"/>
          <w:sz w:val="32"/>
        </w:rPr>
      </w:pPr>
      <w:r>
        <w:rPr>
          <w:rFonts w:hint="eastAsia" w:ascii="宋体" w:hAnsi="宋体" w:eastAsia="宋体" w:cs="宋体"/>
          <w:b w:val="0"/>
          <w:bCs w:val="0"/>
          <w:sz w:val="32"/>
          <w:lang w:val="en-US" w:eastAsia="zh-CN"/>
        </w:rPr>
        <w:t>2026</w:t>
      </w:r>
      <w:r>
        <w:rPr>
          <w:rFonts w:hint="eastAsia" w:ascii="宋体" w:hAnsi="宋体" w:eastAsia="宋体" w:cs="宋体"/>
          <w:b w:val="0"/>
          <w:bCs w:val="0"/>
          <w:sz w:val="32"/>
        </w:rPr>
        <w:t>年</w:t>
      </w:r>
      <w:r>
        <w:rPr>
          <w:rFonts w:hint="eastAsia" w:ascii="宋体" w:hAnsi="宋体" w:eastAsia="宋体" w:cs="宋体"/>
          <w:b w:val="0"/>
          <w:bCs w:val="0"/>
          <w:sz w:val="32"/>
          <w:lang w:val="en-US" w:eastAsia="zh-CN"/>
        </w:rPr>
        <w:t>8</w:t>
      </w:r>
      <w:r>
        <w:rPr>
          <w:rFonts w:hint="eastAsia" w:ascii="宋体" w:hAnsi="宋体" w:eastAsia="宋体" w:cs="宋体"/>
          <w:b w:val="0"/>
          <w:bCs w:val="0"/>
          <w:sz w:val="32"/>
        </w:rPr>
        <w:t>月</w:t>
      </w:r>
      <w:r>
        <w:rPr>
          <w:rFonts w:hint="eastAsia" w:ascii="宋体" w:hAnsi="宋体" w:eastAsia="宋体" w:cs="宋体"/>
          <w:b w:val="0"/>
          <w:bCs w:val="0"/>
          <w:sz w:val="32"/>
          <w:lang w:val="en-US" w:eastAsia="zh-CN"/>
        </w:rPr>
        <w:t>19</w:t>
      </w:r>
      <w:r>
        <w:rPr>
          <w:rFonts w:hint="eastAsia" w:ascii="宋体" w:hAnsi="宋体" w:eastAsia="宋体" w:cs="宋体"/>
          <w:b w:val="0"/>
          <w:bCs w:val="0"/>
          <w:sz w:val="32"/>
        </w:rPr>
        <w:t>日</w:t>
      </w:r>
    </w:p>
    <w:p w14:paraId="3B976E38">
      <w:pPr>
        <w:pStyle w:val="8"/>
        <w:jc w:val="center"/>
        <w:rPr>
          <w:rFonts w:ascii="宋体" w:hAnsi="宋体"/>
          <w:b/>
          <w:sz w:val="32"/>
        </w:rPr>
      </w:pPr>
    </w:p>
    <w:p w14:paraId="3B15AA58">
      <w:pPr>
        <w:spacing w:line="560" w:lineRule="exact"/>
        <w:jc w:val="center"/>
        <w:rPr>
          <w:rFonts w:ascii="宋体" w:hAnsi="宋体" w:cs="宋体"/>
          <w:b/>
          <w:sz w:val="32"/>
          <w:szCs w:val="32"/>
        </w:rPr>
      </w:pPr>
      <w:r>
        <w:rPr>
          <w:rFonts w:hint="eastAsia" w:ascii="宋体" w:hAnsi="宋体" w:cs="宋体"/>
          <w:b/>
          <w:sz w:val="32"/>
          <w:szCs w:val="32"/>
        </w:rPr>
        <w:t>目     录</w:t>
      </w:r>
    </w:p>
    <w:p w14:paraId="6B635130">
      <w:pPr>
        <w:rPr>
          <w:rFonts w:ascii="宋体" w:hAnsi="宋体" w:cs="宋体"/>
          <w:b/>
          <w:sz w:val="32"/>
          <w:szCs w:val="32"/>
        </w:rPr>
      </w:pPr>
    </w:p>
    <w:p w14:paraId="511907DE">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772AB882">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09A5CD69">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72BB715D">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53CEA883">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38</w:t>
      </w:r>
    </w:p>
    <w:p w14:paraId="6F169F4F">
      <w:pPr>
        <w:spacing w:line="800" w:lineRule="exact"/>
        <w:ind w:firstLine="2249" w:firstLineChars="700"/>
        <w:rPr>
          <w:rFonts w:hint="eastAsia" w:ascii="宋体" w:hAnsi="宋体" w:cs="宋体"/>
          <w:b/>
          <w:sz w:val="32"/>
          <w:szCs w:val="32"/>
          <w:lang w:eastAsia="zh-CN"/>
        </w:rPr>
      </w:pPr>
    </w:p>
    <w:p w14:paraId="0E5449B6">
      <w:pPr>
        <w:spacing w:line="800" w:lineRule="exact"/>
        <w:ind w:firstLine="2249" w:firstLineChars="700"/>
        <w:rPr>
          <w:rFonts w:hint="eastAsia" w:ascii="宋体" w:hAnsi="宋体" w:cs="宋体"/>
          <w:b/>
          <w:sz w:val="32"/>
          <w:szCs w:val="32"/>
          <w:lang w:val="en-US" w:eastAsia="zh-CN"/>
        </w:rPr>
      </w:pPr>
    </w:p>
    <w:p w14:paraId="220BE8A6">
      <w:pPr>
        <w:spacing w:line="800" w:lineRule="exact"/>
        <w:ind w:firstLine="2249" w:firstLineChars="700"/>
        <w:rPr>
          <w:rFonts w:hint="eastAsia" w:ascii="宋体" w:hAnsi="宋体" w:cs="宋体"/>
          <w:b/>
          <w:sz w:val="32"/>
          <w:szCs w:val="32"/>
        </w:rPr>
      </w:pPr>
    </w:p>
    <w:p w14:paraId="263D8528">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7E778F68">
      <w:pPr>
        <w:pStyle w:val="38"/>
      </w:pPr>
    </w:p>
    <w:p w14:paraId="04D531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1E2120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西华县自然资源局开展第三次全县古树名木资源普查项目的潜在投标人应在周口市公共资源交易中心网（http://jyzx.zhoukou.gov.cn）获取招标文件，并于</w:t>
      </w:r>
      <w:r>
        <w:rPr>
          <w:rFonts w:hint="eastAsia" w:ascii="宋体" w:hAnsi="宋体" w:cs="宋体"/>
          <w:i w:val="0"/>
          <w:iCs w:val="0"/>
          <w:sz w:val="24"/>
          <w:szCs w:val="24"/>
          <w:lang w:val="en-US" w:eastAsia="zh-CN"/>
        </w:rPr>
        <w:t>2026</w:t>
      </w:r>
      <w:r>
        <w:rPr>
          <w:rFonts w:hint="eastAsia" w:ascii="宋体" w:hAnsi="宋体" w:eastAsia="宋体" w:cs="宋体"/>
          <w:i w:val="0"/>
          <w:iCs w:val="0"/>
          <w:sz w:val="24"/>
          <w:szCs w:val="24"/>
          <w:lang w:val="en-US" w:eastAsia="zh-CN"/>
        </w:rPr>
        <w:t>年  月  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7822410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35393798"/>
      <w:bookmarkStart w:id="1" w:name="_Toc28359012"/>
      <w:bookmarkStart w:id="2" w:name="_Toc28359089"/>
      <w:bookmarkStart w:id="3" w:name="_Toc35393629"/>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73F7D5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项目编号：西华磋商采购-2026-24</w:t>
      </w:r>
    </w:p>
    <w:p w14:paraId="5CD58EC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项目名称：西华县自然资源局开展第三次全县古树名木资源普查项目</w:t>
      </w:r>
    </w:p>
    <w:p w14:paraId="3F1D6B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794010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56万元</w:t>
      </w:r>
    </w:p>
    <w:p w14:paraId="7720A1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56万元</w:t>
      </w:r>
    </w:p>
    <w:p w14:paraId="1268B8B4">
      <w:pPr>
        <w:pStyle w:val="24"/>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
        <w:gridCol w:w="5183"/>
        <w:gridCol w:w="2195"/>
      </w:tblGrid>
      <w:tr w14:paraId="361B6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19" w:type="dxa"/>
            <w:vAlign w:val="center"/>
          </w:tcPr>
          <w:p w14:paraId="2458AA78">
            <w:pPr>
              <w:pStyle w:val="2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rFonts w:hint="eastAsia"/>
                <w:vertAlign w:val="baseline"/>
              </w:rPr>
            </w:pPr>
            <w:r>
              <w:rPr>
                <w:rFonts w:hint="eastAsia" w:cs="宋体" w:asciiTheme="minorEastAsia" w:hAnsiTheme="minorEastAsia" w:eastAsiaTheme="minorEastAsia"/>
                <w:kern w:val="2"/>
                <w:szCs w:val="24"/>
              </w:rPr>
              <w:t>包号</w:t>
            </w:r>
          </w:p>
        </w:tc>
        <w:tc>
          <w:tcPr>
            <w:tcW w:w="5183" w:type="dxa"/>
            <w:vAlign w:val="center"/>
          </w:tcPr>
          <w:p w14:paraId="6494F994">
            <w:pPr>
              <w:pStyle w:val="2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rFonts w:hint="eastAsia"/>
                <w:vertAlign w:val="baseline"/>
              </w:rPr>
            </w:pPr>
            <w:r>
              <w:rPr>
                <w:rFonts w:hint="eastAsia" w:cs="宋体" w:asciiTheme="minorEastAsia" w:hAnsiTheme="minorEastAsia" w:eastAsiaTheme="minorEastAsia"/>
                <w:kern w:val="2"/>
                <w:szCs w:val="24"/>
              </w:rPr>
              <w:t>包名称</w:t>
            </w:r>
          </w:p>
        </w:tc>
        <w:tc>
          <w:tcPr>
            <w:tcW w:w="2195" w:type="dxa"/>
            <w:vAlign w:val="center"/>
          </w:tcPr>
          <w:p w14:paraId="38EE4010">
            <w:pPr>
              <w:pStyle w:val="2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rFonts w:hint="eastAsia"/>
                <w:vertAlign w:val="baseline"/>
              </w:rPr>
            </w:pPr>
            <w:r>
              <w:rPr>
                <w:rFonts w:hint="eastAsia" w:cs="宋体" w:asciiTheme="minorEastAsia" w:hAnsiTheme="minorEastAsia" w:eastAsiaTheme="minorEastAsia"/>
                <w:kern w:val="2"/>
                <w:szCs w:val="24"/>
              </w:rPr>
              <w:t>包最高限价万元</w:t>
            </w:r>
          </w:p>
        </w:tc>
      </w:tr>
      <w:tr w14:paraId="77C21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919" w:type="dxa"/>
            <w:vAlign w:val="center"/>
          </w:tcPr>
          <w:p w14:paraId="16BAF054">
            <w:pPr>
              <w:pStyle w:val="24"/>
              <w:shd w:val="clear" w:color="auto" w:fill="FFFFFF"/>
              <w:adjustRightInd w:val="0"/>
              <w:snapToGrid w:val="0"/>
              <w:spacing w:before="0" w:beforeAutospacing="0" w:after="0" w:afterAutospacing="0" w:line="360" w:lineRule="auto"/>
              <w:jc w:val="center"/>
              <w:rPr>
                <w:rFonts w:hint="eastAsia"/>
                <w:sz w:val="24"/>
                <w:szCs w:val="24"/>
                <w:vertAlign w:val="baseline"/>
              </w:rPr>
            </w:pPr>
            <w:r>
              <w:rPr>
                <w:rFonts w:hint="eastAsia" w:cs="宋体" w:asciiTheme="minorEastAsia" w:hAnsiTheme="minorEastAsia" w:eastAsiaTheme="minorEastAsia"/>
                <w:kern w:val="2"/>
                <w:sz w:val="24"/>
                <w:szCs w:val="24"/>
              </w:rPr>
              <w:t>1</w:t>
            </w:r>
          </w:p>
        </w:tc>
        <w:tc>
          <w:tcPr>
            <w:tcW w:w="5183" w:type="dxa"/>
            <w:vAlign w:val="center"/>
          </w:tcPr>
          <w:p w14:paraId="73CCB85C">
            <w:pPr>
              <w:adjustRightInd w:val="0"/>
              <w:snapToGrid w:val="0"/>
              <w:spacing w:line="360" w:lineRule="auto"/>
              <w:jc w:val="center"/>
              <w:rPr>
                <w:rFonts w:hint="eastAsia"/>
                <w:sz w:val="24"/>
                <w:szCs w:val="24"/>
                <w:vertAlign w:val="baseline"/>
              </w:rPr>
            </w:pPr>
            <w:r>
              <w:rPr>
                <w:rFonts w:hint="eastAsia"/>
                <w:sz w:val="24"/>
                <w:szCs w:val="24"/>
                <w:vertAlign w:val="baseline"/>
              </w:rPr>
              <w:t>西华县自然资源局开展第三次全县古树名木</w:t>
            </w:r>
          </w:p>
          <w:p w14:paraId="538194B9">
            <w:pPr>
              <w:adjustRightInd w:val="0"/>
              <w:snapToGrid w:val="0"/>
              <w:spacing w:line="360" w:lineRule="auto"/>
              <w:jc w:val="center"/>
              <w:rPr>
                <w:rFonts w:hint="eastAsia"/>
                <w:sz w:val="24"/>
                <w:szCs w:val="24"/>
                <w:vertAlign w:val="baseline"/>
              </w:rPr>
            </w:pPr>
            <w:r>
              <w:rPr>
                <w:rFonts w:hint="eastAsia"/>
                <w:sz w:val="24"/>
                <w:szCs w:val="24"/>
                <w:vertAlign w:val="baseline"/>
              </w:rPr>
              <w:t>资源普查项目</w:t>
            </w:r>
          </w:p>
        </w:tc>
        <w:tc>
          <w:tcPr>
            <w:tcW w:w="2195" w:type="dxa"/>
            <w:vAlign w:val="center"/>
          </w:tcPr>
          <w:p w14:paraId="44495107">
            <w:pPr>
              <w:adjustRightInd w:val="0"/>
              <w:snapToGrid w:val="0"/>
              <w:spacing w:line="360" w:lineRule="auto"/>
              <w:jc w:val="center"/>
              <w:rPr>
                <w:rFonts w:hint="default" w:eastAsia="宋体"/>
                <w:sz w:val="24"/>
                <w:szCs w:val="24"/>
                <w:vertAlign w:val="baseline"/>
                <w:lang w:val="en-US" w:eastAsia="zh-CN"/>
              </w:rPr>
            </w:pPr>
            <w:r>
              <w:rPr>
                <w:rFonts w:hint="eastAsia" w:cs="宋体" w:asciiTheme="minorEastAsia" w:hAnsiTheme="minorEastAsia" w:eastAsiaTheme="minorEastAsia"/>
                <w:sz w:val="24"/>
                <w:szCs w:val="24"/>
                <w:lang w:val="en-US" w:eastAsia="zh-CN"/>
              </w:rPr>
              <w:t>56</w:t>
            </w:r>
          </w:p>
        </w:tc>
      </w:tr>
    </w:tbl>
    <w:p w14:paraId="34EFEB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采购需求：全县古树名木资源普查</w:t>
      </w:r>
      <w:r>
        <w:rPr>
          <w:rFonts w:hint="eastAsia" w:asciiTheme="minorEastAsia" w:hAnsiTheme="minorEastAsia" w:eastAsiaTheme="minorEastAsia" w:cstheme="minorEastAsia"/>
          <w:i w:val="0"/>
          <w:iCs w:val="0"/>
          <w:sz w:val="24"/>
          <w:szCs w:val="24"/>
          <w:lang w:eastAsia="zh-CN"/>
        </w:rPr>
        <w:t>，</w:t>
      </w:r>
      <w:r>
        <w:rPr>
          <w:rFonts w:hint="eastAsia" w:asciiTheme="minorEastAsia" w:hAnsiTheme="minorEastAsia" w:eastAsiaTheme="minorEastAsia" w:cstheme="minorEastAsia"/>
          <w:i w:val="0"/>
          <w:iCs w:val="0"/>
          <w:sz w:val="24"/>
          <w:szCs w:val="24"/>
          <w:lang w:val="en-US" w:eastAsia="zh-CN"/>
        </w:rPr>
        <w:t>详见采购文件</w:t>
      </w:r>
    </w:p>
    <w:p w14:paraId="12E35B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val="en-US" w:eastAsia="zh-CN"/>
        </w:rPr>
        <w:t>90日历天</w:t>
      </w:r>
    </w:p>
    <w:p w14:paraId="654E1ED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35393630"/>
      <w:bookmarkStart w:id="5" w:name="_Toc28359013"/>
      <w:bookmarkStart w:id="6" w:name="_Toc28359090"/>
      <w:bookmarkStart w:id="7" w:name="_Toc35393799"/>
      <w:r>
        <w:rPr>
          <w:rFonts w:hint="eastAsia" w:ascii="宋体" w:hAnsi="宋体" w:eastAsia="宋体" w:cs="宋体"/>
          <w:i w:val="0"/>
          <w:iCs w:val="0"/>
          <w:color w:val="auto"/>
          <w:sz w:val="24"/>
          <w:szCs w:val="24"/>
        </w:rPr>
        <w:t>是否接受进口产品：否</w:t>
      </w:r>
    </w:p>
    <w:p w14:paraId="2CC3AA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1E3ED3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cs="宋体"/>
          <w:i w:val="0"/>
          <w:iCs w:val="0"/>
          <w:color w:val="auto"/>
          <w:sz w:val="24"/>
          <w:szCs w:val="24"/>
          <w:lang w:val="en-US" w:eastAsia="zh-CN"/>
        </w:rPr>
        <w:t>56</w:t>
      </w:r>
      <w:r>
        <w:rPr>
          <w:rFonts w:hint="eastAsia" w:ascii="宋体" w:hAnsi="宋体" w:eastAsia="宋体" w:cs="宋体"/>
          <w:i w:val="0"/>
          <w:iCs w:val="0"/>
          <w:color w:val="auto"/>
          <w:sz w:val="24"/>
          <w:szCs w:val="24"/>
          <w:lang w:val="en-US" w:eastAsia="zh-CN"/>
        </w:rPr>
        <w:t>万元） 必须提供中小企业声明函。</w:t>
      </w:r>
    </w:p>
    <w:p w14:paraId="672A686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4"/>
      <w:bookmarkEnd w:id="5"/>
      <w:bookmarkEnd w:id="6"/>
      <w:bookmarkEnd w:id="7"/>
    </w:p>
    <w:p w14:paraId="1401968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6C489EBC">
      <w:pPr>
        <w:adjustRightInd w:val="0"/>
        <w:snapToGrid w:val="0"/>
        <w:spacing w:line="360" w:lineRule="auto"/>
        <w:ind w:firstLine="480" w:firstLineChars="200"/>
        <w:rPr>
          <w:sz w:val="24"/>
        </w:rPr>
      </w:pPr>
      <w:r>
        <w:rPr>
          <w:rFonts w:hint="eastAsia"/>
          <w:sz w:val="24"/>
        </w:rPr>
        <w:t xml:space="preserve">（1）具有独立承担民事责任的能力； </w:t>
      </w:r>
    </w:p>
    <w:p w14:paraId="30F4E74F">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43F8BA6F">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636FE869">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26906F29">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075F6508">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59F8C69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8" w:name="_Toc28359014"/>
      <w:bookmarkStart w:id="9"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E596A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cs="宋体"/>
          <w:i w:val="0"/>
          <w:iCs w:val="0"/>
          <w:sz w:val="24"/>
          <w:szCs w:val="24"/>
          <w:lang w:eastAsia="zh-CN"/>
        </w:rPr>
        <w:t>、</w:t>
      </w:r>
      <w:r>
        <w:rPr>
          <w:rFonts w:hint="eastAsia" w:ascii="宋体" w:hAnsi="宋体" w:eastAsia="宋体" w:cs="宋体"/>
          <w:i w:val="0"/>
          <w:iCs w:val="0"/>
          <w:sz w:val="24"/>
          <w:szCs w:val="24"/>
        </w:rPr>
        <w:t>“</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“政府采购严重违法失信行为记录名单”和“中国政府采购”网站(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w:t>
      </w:r>
      <w:r>
        <w:rPr>
          <w:rFonts w:hint="eastAsia" w:ascii="宋体" w:hAnsi="宋体" w:cs="宋体"/>
          <w:i w:val="0"/>
          <w:iCs w:val="0"/>
          <w:sz w:val="24"/>
          <w:szCs w:val="24"/>
          <w:lang w:val="en-US" w:eastAsia="zh-CN"/>
        </w:rPr>
        <w:t>供应商及法定代表人</w:t>
      </w:r>
      <w:r>
        <w:rPr>
          <w:rFonts w:hint="eastAsia" w:ascii="宋体" w:hAnsi="宋体" w:eastAsia="宋体" w:cs="宋体"/>
          <w:i w:val="0"/>
          <w:iCs w:val="0"/>
          <w:sz w:val="24"/>
          <w:szCs w:val="24"/>
        </w:rPr>
        <w:t>网页查询扫描件，查询日期为公告发布之日起至投标截止之日止。</w:t>
      </w:r>
    </w:p>
    <w:p w14:paraId="0577D34E">
      <w:pPr>
        <w:keepNext w:val="0"/>
        <w:keepLines w:val="0"/>
        <w:pageBreakBefore w:val="0"/>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sz w:val="24"/>
          <w:szCs w:val="24"/>
        </w:rPr>
        <w:t>（2）</w:t>
      </w:r>
      <w:r>
        <w:rPr>
          <w:rFonts w:hint="eastAsia" w:ascii="宋体" w:hAnsi="宋体" w:cs="宋体"/>
          <w:i w:val="0"/>
          <w:iCs w:val="0"/>
          <w:color w:val="auto"/>
          <w:sz w:val="24"/>
          <w:szCs w:val="24"/>
          <w:lang w:val="en-US" w:eastAsia="zh-CN"/>
        </w:rPr>
        <w:t>资质要求：</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应具备林业调查规划设计</w:t>
      </w:r>
      <w:r>
        <w:rPr>
          <w:rFonts w:hint="eastAsia" w:ascii="宋体" w:hAnsi="宋体" w:cs="宋体"/>
          <w:color w:val="auto"/>
          <w:sz w:val="24"/>
          <w:szCs w:val="24"/>
          <w:highlight w:val="none"/>
          <w:lang w:val="en-US" w:eastAsia="zh-CN"/>
        </w:rPr>
        <w:t>乙</w:t>
      </w:r>
      <w:r>
        <w:rPr>
          <w:rFonts w:hint="eastAsia" w:ascii="宋体" w:hAnsi="宋体" w:eastAsia="宋体" w:cs="宋体"/>
          <w:color w:val="auto"/>
          <w:sz w:val="24"/>
          <w:szCs w:val="24"/>
          <w:highlight w:val="none"/>
          <w:lang w:val="en-US" w:eastAsia="zh-CN"/>
        </w:rPr>
        <w:t>级（含）及以上资质；</w:t>
      </w:r>
    </w:p>
    <w:p w14:paraId="3421C179">
      <w:pPr>
        <w:keepNext w:val="0"/>
        <w:keepLines w:val="0"/>
        <w:pageBreakBefore w:val="0"/>
        <w:kinsoku/>
        <w:wordWrap/>
        <w:overflowPunct/>
        <w:topLinePunct w:val="0"/>
        <w:autoSpaceDE/>
        <w:autoSpaceDN/>
        <w:bidi w:val="0"/>
        <w:adjustRightInd/>
        <w:snapToGrid/>
        <w:spacing w:line="360" w:lineRule="auto"/>
        <w:ind w:left="0" w:leftChars="0" w:right="0" w:firstLine="480" w:firstLineChars="200"/>
        <w:textAlignment w:val="auto"/>
        <w:rPr>
          <w:rFonts w:hint="default" w:ascii="宋体" w:hAnsi="宋体" w:eastAsia="宋体" w:cs="宋体"/>
          <w:strike w:val="0"/>
          <w:dstrike/>
          <w:color w:val="FF0000"/>
          <w:sz w:val="24"/>
          <w:szCs w:val="24"/>
          <w:highlight w:val="none"/>
          <w:lang w:val="en-US" w:eastAsia="zh-CN"/>
        </w:rPr>
      </w:pPr>
      <w:r>
        <w:rPr>
          <w:rFonts w:hint="eastAsia" w:ascii="宋体" w:hAnsi="宋体" w:eastAsia="宋体" w:cs="宋体"/>
          <w:color w:val="auto"/>
          <w:sz w:val="24"/>
          <w:szCs w:val="24"/>
          <w:highlight w:val="none"/>
          <w:lang w:val="en-US" w:eastAsia="zh-CN"/>
        </w:rPr>
        <w:t>（3）项目负责人须具备相关专业中级及以上职称</w:t>
      </w:r>
      <w:r>
        <w:rPr>
          <w:rFonts w:hint="eastAsia" w:ascii="宋体" w:hAnsi="宋体" w:cs="宋体"/>
          <w:color w:val="auto"/>
          <w:sz w:val="24"/>
          <w:szCs w:val="24"/>
          <w:highlight w:val="none"/>
          <w:lang w:val="en-US" w:eastAsia="zh-CN"/>
        </w:rPr>
        <w:t>；</w:t>
      </w:r>
    </w:p>
    <w:p w14:paraId="37996E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sz w:val="24"/>
          <w:szCs w:val="24"/>
        </w:rPr>
      </w:pPr>
      <w:r>
        <w:rPr>
          <w:rFonts w:hint="eastAsia" w:ascii="宋体" w:hAnsi="宋体" w:eastAsia="宋体" w:cs="宋体"/>
          <w:i w:val="0"/>
          <w:iCs w:val="0"/>
          <w:sz w:val="24"/>
          <w:szCs w:val="24"/>
          <w:lang w:val="en-US" w:eastAsia="zh-CN"/>
        </w:rPr>
        <w:t xml:space="preserve"> </w:t>
      </w:r>
      <w:bookmarkStart w:id="10" w:name="_Toc35393631"/>
      <w:bookmarkStart w:id="11" w:name="_Toc35393800"/>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0CF5BC4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 xml:space="preserve"> 8 </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19</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 xml:space="preserve">2026 </w:t>
      </w:r>
      <w:r>
        <w:rPr>
          <w:rFonts w:hint="eastAsia" w:asciiTheme="minorEastAsia" w:hAnsiTheme="minorEastAsia" w:eastAsiaTheme="minorEastAsia" w:cstheme="minorEastAsia"/>
          <w:i w:val="0"/>
          <w:iCs w:val="0"/>
          <w:sz w:val="24"/>
          <w:szCs w:val="24"/>
          <w:u w:val="single"/>
        </w:rPr>
        <w:t xml:space="preserve">年 </w:t>
      </w:r>
      <w:r>
        <w:rPr>
          <w:rFonts w:hint="eastAsia" w:asciiTheme="minorEastAsia" w:hAnsiTheme="minorEastAsia" w:eastAsiaTheme="minorEastAsia" w:cstheme="minorEastAsia"/>
          <w:i w:val="0"/>
          <w:iCs w:val="0"/>
          <w:sz w:val="24"/>
          <w:szCs w:val="24"/>
          <w:u w:val="single"/>
          <w:lang w:val="en-US" w:eastAsia="zh-CN"/>
        </w:rPr>
        <w:t>8</w:t>
      </w:r>
      <w:r>
        <w:rPr>
          <w:rFonts w:hint="eastAsia" w:asciiTheme="minorEastAsia" w:hAnsiTheme="minorEastAsia" w:eastAsiaTheme="minorEastAsia" w:cstheme="minorEastAsia"/>
          <w:i w:val="0"/>
          <w:iCs w:val="0"/>
          <w:sz w:val="24"/>
          <w:szCs w:val="24"/>
          <w:u w:val="single"/>
        </w:rPr>
        <w:t xml:space="preserve"> 月</w:t>
      </w:r>
      <w:r>
        <w:rPr>
          <w:rFonts w:hint="eastAsia" w:asciiTheme="minorEastAsia" w:hAnsiTheme="minorEastAsia" w:eastAsiaTheme="minorEastAsia" w:cstheme="minorEastAsia"/>
          <w:i w:val="0"/>
          <w:iCs w:val="0"/>
          <w:sz w:val="24"/>
          <w:szCs w:val="24"/>
          <w:u w:val="single"/>
          <w:lang w:val="en-US" w:eastAsia="zh-CN"/>
        </w:rPr>
        <w:t>26</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3A13413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2AAB77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1CE8DE7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582B6CA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632"/>
      <w:bookmarkStart w:id="13" w:name="_Toc28359015"/>
      <w:bookmarkStart w:id="14" w:name="_Toc28359092"/>
      <w:bookmarkStart w:id="15" w:name="_Toc35393801"/>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67E71A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9</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 xml:space="preserve"> 10 </w:t>
      </w:r>
      <w:r>
        <w:rPr>
          <w:rFonts w:hint="eastAsia" w:asciiTheme="minorEastAsia" w:hAnsiTheme="minorEastAsia" w:eastAsiaTheme="minorEastAsia" w:cstheme="minorEastAsia"/>
          <w:bCs/>
          <w:i w:val="0"/>
          <w:iCs w:val="0"/>
          <w:sz w:val="24"/>
          <w:szCs w:val="24"/>
          <w:u w:val="single"/>
        </w:rPr>
        <w:t xml:space="preserve">点 </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 xml:space="preserve"> 分</w:t>
      </w:r>
      <w:r>
        <w:rPr>
          <w:rFonts w:hint="eastAsia" w:asciiTheme="minorEastAsia" w:hAnsiTheme="minorEastAsia" w:eastAsiaTheme="minorEastAsia" w:cstheme="minorEastAsia"/>
          <w:bCs/>
          <w:i w:val="0"/>
          <w:iCs w:val="0"/>
          <w:sz w:val="24"/>
          <w:szCs w:val="24"/>
        </w:rPr>
        <w:t>（北京时间）</w:t>
      </w:r>
    </w:p>
    <w:p w14:paraId="7173E2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45A75B6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28359016"/>
      <w:bookmarkStart w:id="17" w:name="_Toc35393802"/>
      <w:bookmarkStart w:id="18" w:name="_Toc35393633"/>
      <w:bookmarkStart w:id="19" w:name="_Toc28359093"/>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601705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9</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 xml:space="preserve"> 10 </w:t>
      </w:r>
      <w:r>
        <w:rPr>
          <w:rFonts w:hint="eastAsia" w:asciiTheme="minorEastAsia" w:hAnsiTheme="minorEastAsia" w:eastAsiaTheme="minorEastAsia" w:cstheme="minorEastAsia"/>
          <w:bCs/>
          <w:i w:val="0"/>
          <w:iCs w:val="0"/>
          <w:sz w:val="24"/>
          <w:szCs w:val="24"/>
          <w:u w:val="single"/>
        </w:rPr>
        <w:t xml:space="preserve">点 </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 xml:space="preserve"> 分</w:t>
      </w:r>
      <w:r>
        <w:rPr>
          <w:rFonts w:hint="eastAsia" w:asciiTheme="minorEastAsia" w:hAnsiTheme="minorEastAsia" w:eastAsiaTheme="minorEastAsia" w:cstheme="minorEastAsia"/>
          <w:bCs/>
          <w:sz w:val="24"/>
          <w:szCs w:val="24"/>
        </w:rPr>
        <w:t>北京时间）</w:t>
      </w:r>
    </w:p>
    <w:p w14:paraId="7FCC42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48BA505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35393634"/>
      <w:bookmarkStart w:id="21" w:name="_Toc28359094"/>
      <w:bookmarkStart w:id="22" w:name="_Toc28359017"/>
      <w:bookmarkStart w:id="23" w:name="_Toc35393803"/>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47CDEB4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w:t>
      </w:r>
      <w:r>
        <w:rPr>
          <w:rFonts w:hint="eastAsia" w:asciiTheme="minorEastAsia" w:hAnsiTheme="minorEastAsia" w:eastAsiaTheme="minorEastAsia" w:cstheme="minorEastAsia"/>
          <w:kern w:val="0"/>
          <w:sz w:val="24"/>
          <w:szCs w:val="24"/>
          <w:lang w:val="en-US" w:eastAsia="zh-CN"/>
        </w:rPr>
        <w:t>5</w:t>
      </w:r>
      <w:r>
        <w:rPr>
          <w:rFonts w:hint="eastAsia" w:asciiTheme="minorEastAsia" w:hAnsiTheme="minorEastAsia" w:eastAsiaTheme="minorEastAsia" w:cstheme="minorEastAsia"/>
          <w:kern w:val="0"/>
          <w:sz w:val="24"/>
          <w:szCs w:val="24"/>
        </w:rPr>
        <w:t>个工作日。</w:t>
      </w:r>
    </w:p>
    <w:p w14:paraId="5AD2B25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635"/>
      <w:bookmarkStart w:id="25" w:name="_Toc35393804"/>
      <w:r>
        <w:rPr>
          <w:rFonts w:hint="eastAsia" w:asciiTheme="minorEastAsia" w:hAnsiTheme="minorEastAsia" w:eastAsiaTheme="minorEastAsia" w:cstheme="minorEastAsia"/>
          <w:b w:val="0"/>
          <w:sz w:val="24"/>
          <w:szCs w:val="24"/>
        </w:rPr>
        <w:t>七、其他补充事宜</w:t>
      </w:r>
      <w:bookmarkEnd w:id="24"/>
      <w:bookmarkEnd w:id="25"/>
    </w:p>
    <w:p w14:paraId="47FEEA8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18"/>
      <w:bookmarkStart w:id="27" w:name="_Toc35393805"/>
      <w:bookmarkStart w:id="28" w:name="_Toc35393636"/>
      <w:bookmarkStart w:id="29" w:name="_Toc28359095"/>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398B8A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539ED4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名称：西华县自然资源局　　　　　　　　　　　　</w:t>
      </w:r>
    </w:p>
    <w:p w14:paraId="31A7EE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地址：周口市西华县将军路200号　　　　　　　　　　　　</w:t>
      </w:r>
    </w:p>
    <w:p w14:paraId="2948B7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项目联系人：马丽</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 xml:space="preserve">联系方式：15239428313　　　　　　　　　　　 </w:t>
      </w:r>
      <w:bookmarkStart w:id="30" w:name="_Toc28359009"/>
      <w:bookmarkStart w:id="31" w:name="_Toc28359086"/>
    </w:p>
    <w:p w14:paraId="100543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4F29E3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名称：周口市公共资源交易中心政府采购中心　　　　　　　　　　　　</w:t>
      </w:r>
    </w:p>
    <w:p w14:paraId="3AF3EE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地址：周口市光明路与政通路交叉口</w:t>
      </w:r>
      <w:r>
        <w:rPr>
          <w:rFonts w:hint="eastAsia" w:ascii="宋体" w:hAnsi="宋体" w:eastAsia="宋体" w:cs="宋体"/>
          <w:i w:val="0"/>
          <w:iCs w:val="0"/>
          <w:sz w:val="24"/>
          <w:szCs w:val="24"/>
          <w:lang w:val="en-US" w:eastAsia="zh-CN"/>
        </w:rPr>
        <w:t>向北100米路东</w:t>
      </w:r>
    </w:p>
    <w:p w14:paraId="01E936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郭战伟</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2" w:name="_Toc28359010"/>
      <w:bookmarkStart w:id="33" w:name="_Toc28359087"/>
      <w:r>
        <w:rPr>
          <w:rFonts w:hint="eastAsia" w:ascii="宋体" w:hAnsi="宋体" w:cs="宋体"/>
          <w:i w:val="0"/>
          <w:iCs w:val="0"/>
          <w:sz w:val="24"/>
          <w:szCs w:val="24"/>
          <w:lang w:val="en-US" w:eastAsia="zh-CN"/>
        </w:rPr>
        <w:t>0394-8106517、17839489001</w:t>
      </w:r>
      <w:r>
        <w:rPr>
          <w:rFonts w:hint="eastAsia" w:ascii="宋体" w:hAnsi="宋体" w:eastAsia="宋体" w:cs="宋体"/>
          <w:i w:val="0"/>
          <w:iCs w:val="0"/>
          <w:sz w:val="24"/>
          <w:szCs w:val="24"/>
        </w:rPr>
        <w:t>　　　　　　　　</w:t>
      </w:r>
    </w:p>
    <w:bookmarkEnd w:id="32"/>
    <w:bookmarkEnd w:id="33"/>
    <w:p w14:paraId="4398D7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3.监督单位：西华县采购办</w:t>
      </w:r>
    </w:p>
    <w:p w14:paraId="70384D81">
      <w:pPr>
        <w:pStyle w:val="36"/>
        <w:ind w:firstLine="480" w:firstLineChars="200"/>
        <w:rPr>
          <w:rFonts w:hint="default"/>
          <w:lang w:val="en-US" w:eastAsia="zh-CN"/>
        </w:rPr>
      </w:pPr>
      <w:r>
        <w:rPr>
          <w:rFonts w:hint="eastAsia" w:ascii="宋体" w:hAnsi="宋体" w:eastAsia="宋体" w:cs="宋体"/>
          <w:i w:val="0"/>
          <w:iCs w:val="0"/>
          <w:sz w:val="24"/>
          <w:szCs w:val="24"/>
        </w:rPr>
        <w:t>联系方式：</w:t>
      </w:r>
      <w:r>
        <w:rPr>
          <w:rFonts w:hint="eastAsia" w:ascii="宋体" w:hAnsi="宋体" w:eastAsia="宋体" w:cs="宋体"/>
          <w:i w:val="0"/>
          <w:iCs w:val="0"/>
          <w:color w:val="auto"/>
          <w:sz w:val="24"/>
          <w:szCs w:val="24"/>
          <w:lang w:val="en-US" w:eastAsia="zh-CN"/>
        </w:rPr>
        <w:t>0394-2551650</w:t>
      </w:r>
      <w:r>
        <w:rPr>
          <w:rFonts w:hint="eastAsia" w:ascii="宋体" w:hAnsi="宋体" w:eastAsia="宋体" w:cs="宋体"/>
          <w:i w:val="0"/>
          <w:iCs w:val="0"/>
          <w:sz w:val="24"/>
          <w:szCs w:val="24"/>
          <w:lang w:val="en-US" w:eastAsia="zh-CN"/>
        </w:rPr>
        <w:t xml:space="preserve">  </w:t>
      </w:r>
    </w:p>
    <w:p w14:paraId="19F489F9">
      <w:pPr>
        <w:pStyle w:val="36"/>
        <w:numPr>
          <w:ilvl w:val="0"/>
          <w:numId w:val="0"/>
        </w:numPr>
        <w:rPr>
          <w:rFonts w:hint="default"/>
          <w:lang w:val="en-US" w:eastAsia="zh-CN"/>
        </w:rPr>
      </w:pPr>
    </w:p>
    <w:p w14:paraId="503DADBE">
      <w:pPr>
        <w:pStyle w:val="36"/>
        <w:numPr>
          <w:ilvl w:val="0"/>
          <w:numId w:val="0"/>
        </w:numPr>
        <w:rPr>
          <w:rFonts w:hint="default"/>
          <w:lang w:val="en-US" w:eastAsia="zh-CN"/>
        </w:rPr>
      </w:pPr>
      <w:bookmarkStart w:id="38" w:name="_GoBack"/>
      <w:bookmarkEnd w:id="38"/>
    </w:p>
    <w:p w14:paraId="717B8B5F">
      <w:pPr>
        <w:pStyle w:val="9"/>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315EB8BC">
      <w:pPr>
        <w:pStyle w:val="21"/>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2026</w:t>
      </w:r>
      <w:r>
        <w:rPr>
          <w:rFonts w:hint="eastAsia" w:ascii="宋体" w:hAnsi="宋体" w:eastAsia="宋体" w:cs="宋体"/>
          <w:sz w:val="24"/>
          <w:szCs w:val="24"/>
        </w:rPr>
        <w:t>年</w:t>
      </w:r>
      <w:r>
        <w:rPr>
          <w:rFonts w:hint="eastAsia" w:ascii="宋体" w:hAnsi="宋体" w:cs="宋体"/>
          <w:color w:val="000000"/>
          <w:sz w:val="24"/>
          <w:szCs w:val="24"/>
          <w:lang w:val="en-US" w:eastAsia="zh-CN"/>
        </w:rPr>
        <w:t>8</w:t>
      </w:r>
      <w:r>
        <w:rPr>
          <w:rFonts w:hint="eastAsia" w:ascii="宋体" w:hAnsi="宋体" w:eastAsia="宋体" w:cs="宋体"/>
          <w:sz w:val="24"/>
          <w:szCs w:val="24"/>
        </w:rPr>
        <w:t>月</w:t>
      </w:r>
      <w:r>
        <w:rPr>
          <w:rFonts w:hint="eastAsia" w:ascii="宋体" w:hAnsi="宋体" w:cs="宋体"/>
          <w:sz w:val="24"/>
          <w:szCs w:val="24"/>
          <w:lang w:val="en-US" w:eastAsia="zh-CN"/>
        </w:rPr>
        <w:t>19</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0F388371">
      <w:pPr>
        <w:pStyle w:val="26"/>
        <w:adjustRightInd w:val="0"/>
        <w:snapToGrid w:val="0"/>
        <w:spacing w:line="360" w:lineRule="auto"/>
        <w:ind w:firstLine="0" w:firstLineChars="0"/>
      </w:pPr>
    </w:p>
    <w:p w14:paraId="6BC0CA91">
      <w:pPr>
        <w:pStyle w:val="26"/>
        <w:ind w:firstLine="0" w:firstLineChars="0"/>
      </w:pPr>
    </w:p>
    <w:p w14:paraId="09D95EB0">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18A2A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C9A8D2B">
            <w:pPr>
              <w:jc w:val="center"/>
              <w:rPr>
                <w:rFonts w:ascii="宋体" w:hAnsi="宋体"/>
                <w:szCs w:val="21"/>
              </w:rPr>
            </w:pPr>
            <w:r>
              <w:rPr>
                <w:rFonts w:hint="eastAsia" w:ascii="宋体" w:hAnsi="宋体" w:cs="楷体_GB2312"/>
                <w:sz w:val="32"/>
                <w:szCs w:val="32"/>
              </w:rPr>
              <w:t>供应商须知前附表</w:t>
            </w:r>
          </w:p>
        </w:tc>
      </w:tr>
      <w:tr w14:paraId="03D788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5F5CFB7">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4031B3BD">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01CF8F6D">
            <w:pPr>
              <w:rPr>
                <w:rFonts w:ascii="宋体" w:hAnsi="宋体" w:cs="宋体"/>
                <w:sz w:val="24"/>
              </w:rPr>
            </w:pPr>
            <w:r>
              <w:rPr>
                <w:rFonts w:hint="eastAsia" w:ascii="宋体" w:hAnsi="宋体" w:cs="宋体"/>
                <w:sz w:val="24"/>
              </w:rPr>
              <w:t>内  容</w:t>
            </w:r>
          </w:p>
        </w:tc>
      </w:tr>
      <w:tr w14:paraId="48ECFD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0808FB1">
            <w:pPr>
              <w:numPr>
                <w:ilvl w:val="0"/>
                <w:numId w:val="1"/>
              </w:numPr>
              <w:spacing w:beforeLines="50"/>
              <w:jc w:val="center"/>
              <w:rPr>
                <w:rFonts w:ascii="宋体" w:hAnsi="宋体" w:cs="宋体"/>
                <w:sz w:val="24"/>
              </w:rPr>
            </w:pPr>
          </w:p>
        </w:tc>
        <w:tc>
          <w:tcPr>
            <w:tcW w:w="1995" w:type="dxa"/>
            <w:vAlign w:val="center"/>
          </w:tcPr>
          <w:p w14:paraId="3DE1A85B">
            <w:pPr>
              <w:jc w:val="center"/>
              <w:rPr>
                <w:rFonts w:ascii="宋体" w:hAnsi="宋体" w:cs="宋体"/>
                <w:sz w:val="24"/>
              </w:rPr>
            </w:pPr>
            <w:r>
              <w:rPr>
                <w:rFonts w:hint="eastAsia" w:ascii="宋体" w:hAnsi="宋体" w:cs="宋体"/>
                <w:sz w:val="24"/>
              </w:rPr>
              <w:t>项目概况</w:t>
            </w:r>
          </w:p>
        </w:tc>
        <w:tc>
          <w:tcPr>
            <w:tcW w:w="6615" w:type="dxa"/>
            <w:vAlign w:val="center"/>
          </w:tcPr>
          <w:p w14:paraId="59BC93E7">
            <w:pPr>
              <w:rPr>
                <w:rFonts w:ascii="宋体" w:hAnsi="宋体" w:cs="宋体"/>
                <w:color w:val="000000"/>
                <w:sz w:val="24"/>
              </w:rPr>
            </w:pPr>
            <w:r>
              <w:rPr>
                <w:rFonts w:hint="eastAsia" w:ascii="宋体" w:hAnsi="宋体" w:cs="宋体"/>
                <w:color w:val="000000"/>
                <w:sz w:val="24"/>
              </w:rPr>
              <w:t>项目名称：西华县自然资源局开展第三次全县古树名木资源普查项目</w:t>
            </w:r>
          </w:p>
          <w:p w14:paraId="5E8F4BA3">
            <w:pPr>
              <w:rPr>
                <w:rFonts w:ascii="宋体" w:hAnsi="宋体" w:cs="宋体"/>
                <w:color w:val="000000"/>
                <w:sz w:val="24"/>
              </w:rPr>
            </w:pPr>
            <w:r>
              <w:rPr>
                <w:rFonts w:hint="eastAsia" w:ascii="宋体" w:hAnsi="宋体" w:cs="宋体"/>
                <w:color w:val="000000"/>
                <w:sz w:val="24"/>
              </w:rPr>
              <w:t>采购内容：西华县自然资源局开展第三次全县古树名木资源普查项目</w:t>
            </w:r>
          </w:p>
          <w:p w14:paraId="5CBFA02A">
            <w:pPr>
              <w:rPr>
                <w:rFonts w:ascii="宋体" w:hAnsi="宋体" w:cs="宋体"/>
                <w:color w:val="000000"/>
                <w:sz w:val="24"/>
              </w:rPr>
            </w:pPr>
            <w:r>
              <w:rPr>
                <w:rFonts w:hint="eastAsia" w:ascii="宋体" w:hAnsi="宋体" w:cs="宋体"/>
                <w:color w:val="000000"/>
                <w:sz w:val="24"/>
              </w:rPr>
              <w:t>采购人：西华县自然资源局</w:t>
            </w:r>
          </w:p>
          <w:p w14:paraId="754E917D">
            <w:pPr>
              <w:rPr>
                <w:rFonts w:ascii="宋体" w:hAnsi="宋体" w:cs="宋体"/>
                <w:color w:val="000000"/>
                <w:sz w:val="24"/>
                <w:highlight w:val="yellow"/>
              </w:rPr>
            </w:pPr>
            <w:r>
              <w:rPr>
                <w:rFonts w:hint="eastAsia" w:ascii="宋体" w:hAnsi="宋体" w:cs="宋体"/>
                <w:color w:val="000000"/>
                <w:sz w:val="24"/>
              </w:rPr>
              <w:t>采购代理机构：周口市公共资源交易中心政府采购中心</w:t>
            </w:r>
          </w:p>
        </w:tc>
      </w:tr>
      <w:tr w14:paraId="7999AC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97D8F05">
            <w:pPr>
              <w:numPr>
                <w:ilvl w:val="0"/>
                <w:numId w:val="1"/>
              </w:numPr>
              <w:spacing w:beforeLines="50"/>
              <w:jc w:val="center"/>
              <w:rPr>
                <w:rFonts w:ascii="宋体" w:hAnsi="宋体" w:cs="宋体"/>
                <w:sz w:val="24"/>
              </w:rPr>
            </w:pPr>
          </w:p>
        </w:tc>
        <w:tc>
          <w:tcPr>
            <w:tcW w:w="1995" w:type="dxa"/>
            <w:vAlign w:val="center"/>
          </w:tcPr>
          <w:p w14:paraId="3F190C90">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14414D43">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2B8338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0CAC248">
            <w:pPr>
              <w:numPr>
                <w:ilvl w:val="0"/>
                <w:numId w:val="1"/>
              </w:numPr>
              <w:spacing w:beforeLines="50"/>
              <w:jc w:val="center"/>
              <w:rPr>
                <w:rFonts w:ascii="宋体" w:hAnsi="宋体" w:cs="宋体"/>
                <w:sz w:val="24"/>
              </w:rPr>
            </w:pPr>
          </w:p>
        </w:tc>
        <w:tc>
          <w:tcPr>
            <w:tcW w:w="1995" w:type="dxa"/>
            <w:vAlign w:val="center"/>
          </w:tcPr>
          <w:p w14:paraId="15D4784C">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2BF5D1BD">
            <w:pPr>
              <w:rPr>
                <w:rFonts w:ascii="宋体" w:hAnsi="宋体" w:cs="宋体"/>
                <w:sz w:val="24"/>
              </w:rPr>
            </w:pPr>
            <w:r>
              <w:rPr>
                <w:rFonts w:hint="eastAsia" w:ascii="宋体" w:hAnsi="宋体" w:cs="宋体"/>
                <w:sz w:val="24"/>
              </w:rPr>
              <w:t>无论报价和磋商的过程和结果如何，供应商</w:t>
            </w:r>
            <w:r>
              <w:rPr>
                <w:rFonts w:hint="eastAsia" w:ascii="宋体" w:hAnsi="宋体" w:eastAsia="宋体" w:cs="宋体"/>
                <w:color w:val="auto"/>
                <w:sz w:val="24"/>
              </w:rPr>
              <w:t>须保</w:t>
            </w:r>
            <w:r>
              <w:rPr>
                <w:rFonts w:hint="eastAsia" w:ascii="宋体" w:hAnsi="宋体" w:eastAsia="宋体" w:cs="宋体"/>
                <w:color w:val="auto"/>
                <w:sz w:val="2"/>
                <w:szCs w:val="2"/>
                <w:vertAlign w:val="superscript"/>
              </w:rPr>
              <w:t xml:space="preserve">  </w:t>
            </w:r>
            <w:r>
              <w:rPr>
                <w:rFonts w:hint="eastAsia" w:ascii="宋体" w:hAnsi="宋体" w:eastAsia="宋体" w:cs="宋体"/>
                <w:color w:val="auto"/>
                <w:sz w:val="24"/>
              </w:rPr>
              <w:t>证</w:t>
            </w:r>
            <w:r>
              <w:rPr>
                <w:rFonts w:hint="eastAsia" w:ascii="宋体" w:hAnsi="宋体" w:cs="宋体"/>
                <w:sz w:val="24"/>
              </w:rPr>
              <w:t>自行承担所有与参加报价及磋商有关活动的全部费用。</w:t>
            </w:r>
          </w:p>
        </w:tc>
      </w:tr>
      <w:tr w14:paraId="10B648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75D549D">
            <w:pPr>
              <w:numPr>
                <w:ilvl w:val="0"/>
                <w:numId w:val="1"/>
              </w:numPr>
              <w:spacing w:beforeLines="50"/>
              <w:rPr>
                <w:rFonts w:ascii="宋体" w:hAnsi="宋体" w:cs="宋体"/>
                <w:sz w:val="24"/>
              </w:rPr>
            </w:pPr>
          </w:p>
        </w:tc>
        <w:tc>
          <w:tcPr>
            <w:tcW w:w="1995" w:type="dxa"/>
            <w:vAlign w:val="center"/>
          </w:tcPr>
          <w:p w14:paraId="4CC96C91">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03FB3B1E">
            <w:pPr>
              <w:snapToGrid w:val="0"/>
              <w:rPr>
                <w:rFonts w:ascii="宋体" w:hAnsi="宋体" w:cs="宋体"/>
                <w:sz w:val="24"/>
              </w:rPr>
            </w:pPr>
            <w:r>
              <w:rPr>
                <w:rFonts w:hint="eastAsia" w:ascii="宋体" w:hAnsi="宋体" w:cs="宋体"/>
                <w:sz w:val="24"/>
              </w:rPr>
              <w:t>中文</w:t>
            </w:r>
          </w:p>
        </w:tc>
      </w:tr>
      <w:tr w14:paraId="3068C4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ADA130D">
            <w:pPr>
              <w:numPr>
                <w:ilvl w:val="0"/>
                <w:numId w:val="1"/>
              </w:numPr>
              <w:spacing w:beforeLines="50"/>
              <w:rPr>
                <w:rFonts w:ascii="宋体" w:hAnsi="宋体" w:cs="宋体"/>
                <w:sz w:val="24"/>
              </w:rPr>
            </w:pPr>
          </w:p>
        </w:tc>
        <w:tc>
          <w:tcPr>
            <w:tcW w:w="1995" w:type="dxa"/>
            <w:vAlign w:val="center"/>
          </w:tcPr>
          <w:p w14:paraId="18A7CFA0">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646D55FB">
            <w:pPr>
              <w:rPr>
                <w:rFonts w:ascii="宋体" w:hAnsi="宋体" w:cs="宋体"/>
                <w:sz w:val="24"/>
              </w:rPr>
            </w:pPr>
            <w:r>
              <w:rPr>
                <w:rFonts w:hint="eastAsia" w:ascii="宋体" w:hAnsi="宋体" w:cs="宋体"/>
                <w:sz w:val="24"/>
              </w:rPr>
              <w:t>人民币</w:t>
            </w:r>
          </w:p>
        </w:tc>
      </w:tr>
      <w:tr w14:paraId="7591EF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43DA41E">
            <w:pPr>
              <w:numPr>
                <w:ilvl w:val="0"/>
                <w:numId w:val="1"/>
              </w:numPr>
              <w:spacing w:beforeLines="50"/>
              <w:jc w:val="center"/>
              <w:rPr>
                <w:rFonts w:ascii="宋体" w:hAnsi="宋体" w:cs="宋体"/>
                <w:sz w:val="24"/>
              </w:rPr>
            </w:pPr>
          </w:p>
        </w:tc>
        <w:tc>
          <w:tcPr>
            <w:tcW w:w="1995" w:type="dxa"/>
            <w:vAlign w:val="center"/>
          </w:tcPr>
          <w:p w14:paraId="70EEE8B7">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66EE509D">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0520E3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9FE43C">
            <w:pPr>
              <w:numPr>
                <w:ilvl w:val="0"/>
                <w:numId w:val="1"/>
              </w:numPr>
              <w:spacing w:beforeLines="50"/>
              <w:jc w:val="center"/>
              <w:rPr>
                <w:rFonts w:ascii="宋体" w:hAnsi="宋体" w:cs="宋体"/>
                <w:sz w:val="24"/>
              </w:rPr>
            </w:pPr>
          </w:p>
        </w:tc>
        <w:tc>
          <w:tcPr>
            <w:tcW w:w="1995" w:type="dxa"/>
            <w:vAlign w:val="center"/>
          </w:tcPr>
          <w:p w14:paraId="33A7CC55">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37D9589B">
            <w:pPr>
              <w:rPr>
                <w:rFonts w:ascii="宋体" w:hAnsi="宋体" w:cs="宋体"/>
                <w:sz w:val="24"/>
              </w:rPr>
            </w:pPr>
            <w:r>
              <w:rPr>
                <w:rFonts w:hint="eastAsia" w:ascii="宋体" w:hAnsi="宋体" w:cs="宋体"/>
                <w:sz w:val="24"/>
              </w:rPr>
              <w:t>响应文件递交截止期后60日内有效</w:t>
            </w:r>
          </w:p>
        </w:tc>
      </w:tr>
      <w:tr w14:paraId="7CC3DD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5AE19C3">
            <w:pPr>
              <w:numPr>
                <w:ilvl w:val="0"/>
                <w:numId w:val="1"/>
              </w:numPr>
              <w:spacing w:beforeLines="50"/>
              <w:jc w:val="center"/>
              <w:rPr>
                <w:rFonts w:ascii="宋体" w:hAnsi="宋体" w:cs="宋体"/>
                <w:sz w:val="24"/>
              </w:rPr>
            </w:pPr>
          </w:p>
        </w:tc>
        <w:tc>
          <w:tcPr>
            <w:tcW w:w="1995" w:type="dxa"/>
            <w:vAlign w:val="center"/>
          </w:tcPr>
          <w:p w14:paraId="773FFF69">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0B96B92A">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CCE68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6BC3BCCE">
            <w:pPr>
              <w:numPr>
                <w:ilvl w:val="0"/>
                <w:numId w:val="1"/>
              </w:numPr>
              <w:spacing w:beforeLines="50"/>
              <w:jc w:val="center"/>
              <w:rPr>
                <w:rFonts w:ascii="宋体" w:hAnsi="宋体" w:cs="宋体"/>
                <w:sz w:val="24"/>
              </w:rPr>
            </w:pPr>
          </w:p>
        </w:tc>
        <w:tc>
          <w:tcPr>
            <w:tcW w:w="1995" w:type="dxa"/>
            <w:vAlign w:val="center"/>
          </w:tcPr>
          <w:p w14:paraId="4B6C147F">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709A8E33">
            <w:pPr>
              <w:tabs>
                <w:tab w:val="left" w:pos="8640"/>
              </w:tabs>
              <w:rPr>
                <w:rFonts w:hint="eastAsia" w:ascii="宋体" w:hAnsi="宋体" w:eastAsia="宋体" w:cs="宋体"/>
                <w:sz w:val="24"/>
                <w:lang w:eastAsia="zh-CN"/>
              </w:rPr>
            </w:pPr>
            <w:r>
              <w:rPr>
                <w:rFonts w:hint="eastAsia" w:ascii="宋体" w:hAnsi="宋体" w:eastAsia="宋体" w:cs="宋体"/>
                <w:color w:val="auto"/>
                <w:sz w:val="24"/>
              </w:rPr>
              <w:t>列明项目名称、采购编号、供应商名称、地址、联系人及联系方式等信息</w:t>
            </w:r>
          </w:p>
        </w:tc>
      </w:tr>
      <w:tr w14:paraId="28A45B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45D4AE4">
            <w:pPr>
              <w:numPr>
                <w:ilvl w:val="0"/>
                <w:numId w:val="1"/>
              </w:numPr>
              <w:spacing w:beforeLines="50"/>
              <w:jc w:val="center"/>
              <w:rPr>
                <w:rFonts w:ascii="宋体" w:hAnsi="宋体" w:cs="宋体"/>
                <w:sz w:val="24"/>
              </w:rPr>
            </w:pPr>
          </w:p>
        </w:tc>
        <w:tc>
          <w:tcPr>
            <w:tcW w:w="1995" w:type="dxa"/>
            <w:vAlign w:val="center"/>
          </w:tcPr>
          <w:p w14:paraId="6F08488E">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1C6FDB0F">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6A7751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84ECD57">
            <w:pPr>
              <w:numPr>
                <w:ilvl w:val="0"/>
                <w:numId w:val="1"/>
              </w:numPr>
              <w:spacing w:beforeLines="50"/>
              <w:jc w:val="center"/>
              <w:rPr>
                <w:rFonts w:ascii="宋体" w:hAnsi="宋体" w:cs="宋体"/>
                <w:sz w:val="24"/>
              </w:rPr>
            </w:pPr>
          </w:p>
        </w:tc>
        <w:tc>
          <w:tcPr>
            <w:tcW w:w="1995" w:type="dxa"/>
            <w:vAlign w:val="center"/>
          </w:tcPr>
          <w:p w14:paraId="6EED6EF5">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7A61B131">
            <w:pPr>
              <w:rPr>
                <w:rFonts w:ascii="宋体" w:hAnsi="宋体" w:cs="宋体"/>
                <w:sz w:val="24"/>
              </w:rPr>
            </w:pPr>
            <w:r>
              <w:rPr>
                <w:rFonts w:hint="eastAsia" w:ascii="宋体" w:hAnsi="宋体" w:cs="宋体"/>
                <w:sz w:val="24"/>
              </w:rPr>
              <w:t>无</w:t>
            </w:r>
          </w:p>
        </w:tc>
      </w:tr>
      <w:tr w14:paraId="73EEA3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5CFB596">
            <w:pPr>
              <w:numPr>
                <w:ilvl w:val="0"/>
                <w:numId w:val="1"/>
              </w:numPr>
              <w:spacing w:beforeLines="50"/>
              <w:jc w:val="center"/>
              <w:rPr>
                <w:rFonts w:ascii="宋体" w:hAnsi="宋体" w:cs="宋体"/>
                <w:sz w:val="24"/>
              </w:rPr>
            </w:pPr>
          </w:p>
        </w:tc>
        <w:tc>
          <w:tcPr>
            <w:tcW w:w="1995" w:type="dxa"/>
            <w:vAlign w:val="center"/>
          </w:tcPr>
          <w:p w14:paraId="78B85C66">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4D50F92E">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7A1042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5D7FA8F">
            <w:pPr>
              <w:numPr>
                <w:ilvl w:val="0"/>
                <w:numId w:val="1"/>
              </w:numPr>
              <w:spacing w:beforeLines="50"/>
              <w:jc w:val="center"/>
              <w:rPr>
                <w:rFonts w:ascii="宋体" w:hAnsi="宋体" w:cs="宋体"/>
                <w:sz w:val="24"/>
              </w:rPr>
            </w:pPr>
          </w:p>
        </w:tc>
        <w:tc>
          <w:tcPr>
            <w:tcW w:w="1995" w:type="dxa"/>
            <w:vAlign w:val="center"/>
          </w:tcPr>
          <w:p w14:paraId="40427A71">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01162787">
            <w:pPr>
              <w:ind w:firstLine="240" w:firstLineChars="100"/>
              <w:rPr>
                <w:rFonts w:ascii="宋体" w:hAnsi="宋体" w:cs="宋体"/>
                <w:sz w:val="24"/>
              </w:rPr>
            </w:pPr>
            <w:r>
              <w:rPr>
                <w:rFonts w:hint="eastAsia" w:ascii="宋体" w:hAnsi="宋体" w:cs="宋体"/>
                <w:sz w:val="24"/>
              </w:rPr>
              <w:t xml:space="preserve">年   月   日上午   （见磋商公告） </w:t>
            </w:r>
          </w:p>
        </w:tc>
      </w:tr>
      <w:tr w14:paraId="642D9B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A5559A5">
            <w:pPr>
              <w:numPr>
                <w:ilvl w:val="0"/>
                <w:numId w:val="1"/>
              </w:numPr>
              <w:spacing w:beforeLines="50"/>
              <w:jc w:val="center"/>
              <w:rPr>
                <w:rFonts w:ascii="宋体" w:hAnsi="宋体" w:cs="宋体"/>
                <w:sz w:val="24"/>
              </w:rPr>
            </w:pPr>
          </w:p>
        </w:tc>
        <w:tc>
          <w:tcPr>
            <w:tcW w:w="1995" w:type="dxa"/>
            <w:vAlign w:val="center"/>
          </w:tcPr>
          <w:p w14:paraId="5BEDF9CC">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7BC39E0">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3D5738DF">
            <w:pPr>
              <w:rPr>
                <w:rFonts w:hint="default"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r>
              <w:rPr>
                <w:rFonts w:hint="eastAsia" w:asciiTheme="minorEastAsia" w:hAnsiTheme="minorEastAsia" w:eastAsiaTheme="minorEastAsia"/>
                <w:color w:val="000000"/>
                <w:lang w:val="en-US" w:eastAsia="zh-CN"/>
              </w:rPr>
              <w:t>s</w:t>
            </w:r>
          </w:p>
          <w:p w14:paraId="47E2172D">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12D856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279D030">
            <w:pPr>
              <w:numPr>
                <w:ilvl w:val="0"/>
                <w:numId w:val="1"/>
              </w:numPr>
              <w:spacing w:beforeLines="50"/>
              <w:jc w:val="center"/>
              <w:rPr>
                <w:rFonts w:ascii="宋体" w:hAnsi="宋体" w:cs="宋体"/>
                <w:sz w:val="24"/>
              </w:rPr>
            </w:pPr>
          </w:p>
        </w:tc>
        <w:tc>
          <w:tcPr>
            <w:tcW w:w="1995" w:type="dxa"/>
            <w:vAlign w:val="center"/>
          </w:tcPr>
          <w:p w14:paraId="46414266">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65A6BB02">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76BB6E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0EEAAA1">
            <w:pPr>
              <w:numPr>
                <w:ilvl w:val="0"/>
                <w:numId w:val="1"/>
              </w:numPr>
              <w:spacing w:beforeLines="50"/>
              <w:jc w:val="center"/>
              <w:rPr>
                <w:rFonts w:ascii="宋体" w:hAnsi="宋体" w:cs="宋体"/>
                <w:sz w:val="24"/>
              </w:rPr>
            </w:pPr>
          </w:p>
        </w:tc>
        <w:tc>
          <w:tcPr>
            <w:tcW w:w="1995" w:type="dxa"/>
            <w:vAlign w:val="center"/>
          </w:tcPr>
          <w:p w14:paraId="3C032236">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0769032A">
            <w:pPr>
              <w:tabs>
                <w:tab w:val="left" w:pos="8640"/>
              </w:tabs>
              <w:rPr>
                <w:rFonts w:ascii="宋体" w:hAnsi="宋体" w:cs="宋体"/>
                <w:sz w:val="24"/>
              </w:rPr>
            </w:pPr>
            <w:r>
              <w:rPr>
                <w:rFonts w:hint="eastAsia" w:ascii="宋体" w:hAnsi="宋体" w:cs="宋体"/>
                <w:sz w:val="24"/>
              </w:rPr>
              <w:t>详见磋商文件第二章</w:t>
            </w:r>
          </w:p>
        </w:tc>
      </w:tr>
      <w:tr w14:paraId="210E5D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A3F5A40">
            <w:pPr>
              <w:numPr>
                <w:ilvl w:val="0"/>
                <w:numId w:val="1"/>
              </w:numPr>
              <w:spacing w:beforeLines="50"/>
              <w:jc w:val="center"/>
              <w:rPr>
                <w:rFonts w:ascii="宋体" w:hAnsi="宋体" w:cs="宋体"/>
                <w:sz w:val="24"/>
              </w:rPr>
            </w:pPr>
          </w:p>
        </w:tc>
        <w:tc>
          <w:tcPr>
            <w:tcW w:w="1995" w:type="dxa"/>
            <w:vAlign w:val="center"/>
          </w:tcPr>
          <w:p w14:paraId="29B9FF5D">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7D1031DB">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4E432F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5473B64">
            <w:pPr>
              <w:numPr>
                <w:ilvl w:val="0"/>
                <w:numId w:val="1"/>
              </w:numPr>
              <w:spacing w:beforeLines="50"/>
              <w:jc w:val="center"/>
              <w:rPr>
                <w:rFonts w:ascii="宋体" w:hAnsi="宋体" w:cs="宋体"/>
                <w:sz w:val="24"/>
              </w:rPr>
            </w:pPr>
          </w:p>
        </w:tc>
        <w:tc>
          <w:tcPr>
            <w:tcW w:w="1995" w:type="dxa"/>
            <w:vAlign w:val="center"/>
          </w:tcPr>
          <w:p w14:paraId="6E7161A3">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0EE9A2F8">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636A6A90">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4E048F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ED56A21">
            <w:pPr>
              <w:numPr>
                <w:ilvl w:val="0"/>
                <w:numId w:val="1"/>
              </w:numPr>
              <w:spacing w:beforeLines="50"/>
              <w:jc w:val="center"/>
              <w:rPr>
                <w:rFonts w:ascii="宋体" w:hAnsi="宋体" w:cs="宋体"/>
                <w:sz w:val="24"/>
              </w:rPr>
            </w:pPr>
          </w:p>
        </w:tc>
        <w:tc>
          <w:tcPr>
            <w:tcW w:w="1995" w:type="dxa"/>
            <w:vAlign w:val="center"/>
          </w:tcPr>
          <w:p w14:paraId="6B702213">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551A909B">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1AD432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5CBC922">
            <w:pPr>
              <w:numPr>
                <w:ilvl w:val="0"/>
                <w:numId w:val="1"/>
              </w:numPr>
              <w:spacing w:beforeLines="50"/>
              <w:jc w:val="center"/>
              <w:rPr>
                <w:rFonts w:ascii="宋体" w:hAnsi="宋体" w:cs="宋体"/>
                <w:sz w:val="24"/>
              </w:rPr>
            </w:pPr>
          </w:p>
        </w:tc>
        <w:tc>
          <w:tcPr>
            <w:tcW w:w="1995" w:type="dxa"/>
            <w:vAlign w:val="center"/>
          </w:tcPr>
          <w:p w14:paraId="4FB95BF7">
            <w:pPr>
              <w:jc w:val="center"/>
              <w:rPr>
                <w:rFonts w:ascii="宋体" w:hAnsi="宋体" w:cs="宋体"/>
                <w:sz w:val="24"/>
              </w:rPr>
            </w:pPr>
            <w:r>
              <w:rPr>
                <w:rFonts w:hint="eastAsia" w:ascii="宋体" w:hAnsi="宋体" w:cs="宋体"/>
                <w:sz w:val="24"/>
              </w:rPr>
              <w:t>服务期限</w:t>
            </w:r>
          </w:p>
        </w:tc>
        <w:tc>
          <w:tcPr>
            <w:tcW w:w="6615" w:type="dxa"/>
            <w:vAlign w:val="center"/>
          </w:tcPr>
          <w:p w14:paraId="67F91A96">
            <w:pPr>
              <w:jc w:val="left"/>
              <w:rPr>
                <w:rFonts w:ascii="宋体" w:hAnsi="宋体" w:cs="宋体"/>
                <w:sz w:val="24"/>
              </w:rPr>
            </w:pPr>
            <w:r>
              <w:rPr>
                <w:rFonts w:hint="eastAsia" w:ascii="宋体" w:hAnsi="宋体" w:cs="宋体"/>
                <w:sz w:val="24"/>
              </w:rPr>
              <w:t>合同签订后</w:t>
            </w:r>
            <w:r>
              <w:rPr>
                <w:rFonts w:hint="eastAsia" w:ascii="宋体" w:hAnsi="宋体" w:cs="宋体"/>
                <w:sz w:val="24"/>
                <w:lang w:val="en-US" w:eastAsia="zh-CN"/>
              </w:rPr>
              <w:t>90</w:t>
            </w:r>
            <w:r>
              <w:rPr>
                <w:rFonts w:hint="eastAsia" w:ascii="宋体" w:hAnsi="宋体" w:cs="宋体"/>
                <w:sz w:val="24"/>
              </w:rPr>
              <w:t>日历天</w:t>
            </w:r>
          </w:p>
        </w:tc>
      </w:tr>
      <w:tr w14:paraId="40A56A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3A397300">
            <w:pPr>
              <w:numPr>
                <w:ilvl w:val="0"/>
                <w:numId w:val="1"/>
              </w:numPr>
              <w:spacing w:beforeLines="50"/>
              <w:jc w:val="center"/>
              <w:rPr>
                <w:rFonts w:ascii="宋体" w:hAnsi="宋体" w:cs="宋体"/>
                <w:sz w:val="24"/>
              </w:rPr>
            </w:pPr>
          </w:p>
        </w:tc>
        <w:tc>
          <w:tcPr>
            <w:tcW w:w="1995" w:type="dxa"/>
            <w:vAlign w:val="center"/>
          </w:tcPr>
          <w:p w14:paraId="52F31A96">
            <w:pPr>
              <w:spacing w:beforeLines="50"/>
              <w:ind w:firstLine="14" w:firstLineChars="6"/>
              <w:jc w:val="center"/>
              <w:rPr>
                <w:rFonts w:ascii="宋体" w:hAnsi="宋体" w:cs="宋体"/>
                <w:sz w:val="24"/>
              </w:rPr>
            </w:pPr>
            <w:r>
              <w:rPr>
                <w:rFonts w:hint="eastAsia" w:ascii="宋体" w:hAnsi="宋体" w:cs="宋体"/>
                <w:color w:val="auto"/>
                <w:sz w:val="24"/>
              </w:rPr>
              <w:t>付款方式（要求详细填写）</w:t>
            </w:r>
          </w:p>
        </w:tc>
        <w:tc>
          <w:tcPr>
            <w:tcW w:w="6615" w:type="dxa"/>
            <w:vAlign w:val="center"/>
          </w:tcPr>
          <w:p w14:paraId="273FB57D">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外业普查工作完成后付合同额的40%，普查成果提交后付合同额的60%</w:t>
            </w:r>
          </w:p>
        </w:tc>
      </w:tr>
      <w:tr w14:paraId="1EBE51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61D1268">
            <w:pPr>
              <w:numPr>
                <w:ilvl w:val="0"/>
                <w:numId w:val="1"/>
              </w:numPr>
              <w:spacing w:beforeLines="50"/>
              <w:jc w:val="center"/>
              <w:rPr>
                <w:rFonts w:ascii="宋体" w:hAnsi="宋体" w:cs="宋体"/>
                <w:sz w:val="24"/>
              </w:rPr>
            </w:pPr>
          </w:p>
        </w:tc>
        <w:tc>
          <w:tcPr>
            <w:tcW w:w="1995" w:type="dxa"/>
            <w:vAlign w:val="center"/>
          </w:tcPr>
          <w:p w14:paraId="7D9C0D08">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2EF76ECA">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 xml:space="preserve"> 自行勘察</w:t>
            </w:r>
          </w:p>
        </w:tc>
      </w:tr>
      <w:tr w14:paraId="020A2D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EEF74A8">
            <w:pPr>
              <w:numPr>
                <w:ilvl w:val="0"/>
                <w:numId w:val="1"/>
              </w:numPr>
              <w:spacing w:beforeLines="50"/>
              <w:jc w:val="center"/>
              <w:rPr>
                <w:rFonts w:ascii="宋体" w:hAnsi="宋体" w:cs="宋体"/>
                <w:sz w:val="24"/>
              </w:rPr>
            </w:pPr>
          </w:p>
        </w:tc>
        <w:tc>
          <w:tcPr>
            <w:tcW w:w="1995" w:type="dxa"/>
            <w:vAlign w:val="center"/>
          </w:tcPr>
          <w:p w14:paraId="7641A479">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26FCA3FA">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一次报价</w:t>
            </w:r>
          </w:p>
        </w:tc>
      </w:tr>
      <w:tr w14:paraId="175D61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96DC6FA">
            <w:pPr>
              <w:numPr>
                <w:ilvl w:val="0"/>
                <w:numId w:val="1"/>
              </w:numPr>
              <w:spacing w:beforeLines="50"/>
              <w:jc w:val="center"/>
              <w:rPr>
                <w:rFonts w:ascii="宋体" w:hAnsi="宋体" w:cs="宋体"/>
                <w:sz w:val="24"/>
              </w:rPr>
            </w:pPr>
          </w:p>
        </w:tc>
        <w:tc>
          <w:tcPr>
            <w:tcW w:w="1995" w:type="dxa"/>
            <w:vAlign w:val="center"/>
          </w:tcPr>
          <w:p w14:paraId="1DE9FB2A">
            <w:pPr>
              <w:spacing w:beforeLines="50"/>
              <w:ind w:firstLine="14" w:firstLineChars="6"/>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所属行业</w:t>
            </w:r>
          </w:p>
        </w:tc>
        <w:tc>
          <w:tcPr>
            <w:tcW w:w="6615" w:type="dxa"/>
            <w:vAlign w:val="center"/>
          </w:tcPr>
          <w:p w14:paraId="555ECBBD">
            <w:pPr>
              <w:tabs>
                <w:tab w:val="left" w:pos="8640"/>
              </w:tabs>
              <w:jc w:val="left"/>
              <w:rPr>
                <w:rFonts w:hint="default" w:ascii="宋体" w:hAnsi="宋体" w:cs="宋体"/>
                <w:b/>
                <w:bCs/>
                <w:color w:val="auto"/>
                <w:sz w:val="24"/>
                <w:lang w:val="en-US" w:eastAsia="zh-CN"/>
              </w:rPr>
            </w:pPr>
            <w:r>
              <w:rPr>
                <w:rFonts w:hint="eastAsia" w:ascii="宋体" w:hAnsi="宋体" w:cs="宋体"/>
                <w:b/>
                <w:bCs/>
                <w:color w:val="auto"/>
                <w:sz w:val="24"/>
                <w:lang w:val="en-US" w:eastAsia="zh-CN"/>
              </w:rPr>
              <w:t>其他未列明行业</w:t>
            </w:r>
          </w:p>
        </w:tc>
      </w:tr>
    </w:tbl>
    <w:p w14:paraId="66467947">
      <w:pPr>
        <w:pStyle w:val="26"/>
        <w:ind w:firstLine="0" w:firstLineChars="0"/>
        <w:rPr>
          <w:rFonts w:ascii="宋体" w:hAnsi="宋体" w:cs="宋体"/>
          <w:b/>
          <w:sz w:val="30"/>
          <w:szCs w:val="30"/>
        </w:rPr>
      </w:pPr>
    </w:p>
    <w:p w14:paraId="3B015300">
      <w:pPr>
        <w:spacing w:line="720" w:lineRule="auto"/>
        <w:jc w:val="center"/>
        <w:rPr>
          <w:rFonts w:ascii="宋体" w:hAnsi="宋体" w:cs="宋体"/>
          <w:b/>
          <w:sz w:val="30"/>
          <w:szCs w:val="30"/>
        </w:rPr>
      </w:pPr>
    </w:p>
    <w:p w14:paraId="06BD816A">
      <w:pPr>
        <w:spacing w:line="720" w:lineRule="auto"/>
        <w:jc w:val="center"/>
        <w:rPr>
          <w:rFonts w:ascii="宋体" w:hAnsi="宋体" w:cs="宋体"/>
          <w:b/>
          <w:sz w:val="30"/>
          <w:szCs w:val="30"/>
        </w:rPr>
      </w:pPr>
    </w:p>
    <w:p w14:paraId="261DBB4C">
      <w:pPr>
        <w:pStyle w:val="36"/>
        <w:rPr>
          <w:rFonts w:ascii="宋体" w:hAnsi="宋体" w:cs="宋体"/>
          <w:b/>
          <w:sz w:val="30"/>
          <w:szCs w:val="30"/>
        </w:rPr>
      </w:pPr>
    </w:p>
    <w:p w14:paraId="7861F2BA">
      <w:pPr>
        <w:spacing w:line="720" w:lineRule="auto"/>
        <w:jc w:val="center"/>
        <w:rPr>
          <w:rFonts w:ascii="宋体" w:hAnsi="宋体" w:cs="宋体"/>
          <w:b/>
          <w:sz w:val="30"/>
          <w:szCs w:val="30"/>
        </w:rPr>
      </w:pPr>
      <w:r>
        <w:rPr>
          <w:rFonts w:hint="eastAsia" w:ascii="宋体" w:hAnsi="宋体" w:cs="宋体"/>
          <w:b/>
          <w:sz w:val="30"/>
          <w:szCs w:val="30"/>
        </w:rPr>
        <w:t>一、总则</w:t>
      </w:r>
    </w:p>
    <w:p w14:paraId="3666133E">
      <w:pPr>
        <w:spacing w:line="560" w:lineRule="exact"/>
        <w:ind w:firstLine="482" w:firstLineChars="200"/>
        <w:rPr>
          <w:rFonts w:ascii="宋体" w:hAnsi="宋体" w:cs="宋体"/>
          <w:sz w:val="24"/>
        </w:rPr>
      </w:pPr>
      <w:r>
        <w:rPr>
          <w:rFonts w:hint="eastAsia" w:ascii="宋体" w:hAnsi="宋体" w:cs="宋体"/>
          <w:b/>
          <w:sz w:val="24"/>
        </w:rPr>
        <w:t>1．适用范围</w:t>
      </w:r>
    </w:p>
    <w:p w14:paraId="26776D97">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62E752F0">
      <w:pPr>
        <w:spacing w:line="560" w:lineRule="exact"/>
        <w:ind w:firstLine="482" w:firstLineChars="200"/>
        <w:rPr>
          <w:rFonts w:ascii="宋体" w:hAnsi="宋体" w:cs="宋体"/>
          <w:b/>
          <w:sz w:val="24"/>
        </w:rPr>
      </w:pPr>
      <w:r>
        <w:rPr>
          <w:rFonts w:hint="eastAsia" w:ascii="宋体" w:hAnsi="宋体" w:cs="宋体"/>
          <w:b/>
          <w:sz w:val="24"/>
        </w:rPr>
        <w:t>2．定义</w:t>
      </w:r>
    </w:p>
    <w:p w14:paraId="16969360">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6078DCE2">
      <w:pPr>
        <w:tabs>
          <w:tab w:val="left" w:pos="0"/>
        </w:tabs>
        <w:spacing w:line="560" w:lineRule="exact"/>
        <w:ind w:firstLine="480" w:firstLineChars="200"/>
        <w:rPr>
          <w:rFonts w:ascii="宋体" w:hAnsi="宋体" w:cs="宋体"/>
          <w:sz w:val="24"/>
        </w:rPr>
      </w:pPr>
      <w:r>
        <w:rPr>
          <w:rFonts w:hint="eastAsia" w:ascii="宋体" w:hAnsi="宋体" w:cs="宋体"/>
          <w:sz w:val="24"/>
        </w:rPr>
        <w:t>2.2“采购人”：西华县自然资源局</w:t>
      </w:r>
    </w:p>
    <w:p w14:paraId="7AC74163">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246089D5">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E41407D">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61BFE53E">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B613AB0">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71610718">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0F94E917">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0AA5CD5A">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0E1FA8AC">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6DF9603">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63A12EB5">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5ABA7984">
      <w:pPr>
        <w:spacing w:line="560" w:lineRule="exact"/>
        <w:ind w:firstLine="482" w:firstLineChars="200"/>
        <w:rPr>
          <w:rFonts w:ascii="宋体" w:hAnsi="宋体" w:cs="宋体"/>
          <w:b/>
          <w:sz w:val="24"/>
        </w:rPr>
      </w:pPr>
      <w:r>
        <w:rPr>
          <w:rFonts w:hint="eastAsia" w:ascii="宋体" w:hAnsi="宋体" w:cs="宋体"/>
          <w:b/>
          <w:sz w:val="24"/>
        </w:rPr>
        <w:t>3.采购预算</w:t>
      </w:r>
    </w:p>
    <w:p w14:paraId="7D815276">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F728ED6">
      <w:pPr>
        <w:spacing w:line="560" w:lineRule="exact"/>
        <w:ind w:firstLine="482" w:firstLineChars="200"/>
        <w:rPr>
          <w:rFonts w:ascii="宋体" w:hAnsi="宋体" w:cs="宋体"/>
          <w:b/>
          <w:sz w:val="24"/>
        </w:rPr>
      </w:pPr>
      <w:r>
        <w:rPr>
          <w:rFonts w:hint="eastAsia" w:ascii="宋体" w:hAnsi="宋体" w:cs="宋体"/>
          <w:b/>
          <w:sz w:val="24"/>
        </w:rPr>
        <w:t>4.合格的供应商</w:t>
      </w:r>
    </w:p>
    <w:p w14:paraId="64D48573">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0F5E82F7">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013B19AA">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7322B5B7">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021C02A0">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4C1B2C3C">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符合本竞争性磋商文件规定的供应商资格要求及项目要求的其它条件，提供法定代表人签章的营业执照并按照要求提供其他相关证明材料。</w:t>
      </w:r>
    </w:p>
    <w:p w14:paraId="50382008">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64442EC7">
      <w:pPr>
        <w:spacing w:line="360" w:lineRule="auto"/>
        <w:ind w:firstLine="480"/>
        <w:rPr>
          <w:rFonts w:hint="eastAsia" w:ascii="宋体" w:hAnsi="宋体" w:eastAsia="宋体" w:cs="宋体"/>
          <w:color w:val="auto"/>
          <w:sz w:val="24"/>
        </w:rPr>
      </w:pPr>
      <w:r>
        <w:rPr>
          <w:rFonts w:ascii="宋体" w:hAnsi="宋体" w:eastAsia="宋体" w:cs="宋体"/>
          <w:color w:val="auto"/>
          <w:sz w:val="24"/>
        </w:rPr>
        <w:t>4.5凡通过磋商小组符合性审查的供应商均为合格供应商。未通过符合性审查的供应商将视为不响应本项目的竞争性磋商文件被否决。</w:t>
      </w:r>
    </w:p>
    <w:p w14:paraId="38DD1058">
      <w:pPr>
        <w:spacing w:line="360" w:lineRule="auto"/>
        <w:ind w:firstLine="480"/>
        <w:rPr>
          <w:rFonts w:ascii="宋体" w:hAnsi="宋体" w:cs="宋体"/>
          <w:sz w:val="24"/>
        </w:rPr>
      </w:pPr>
      <w:r>
        <w:rPr>
          <w:rFonts w:ascii="宋体" w:hAnsi="宋体" w:eastAsia="宋体" w:cs="宋体"/>
          <w:color w:val="auto"/>
          <w:sz w:val="24"/>
        </w:rPr>
        <w:t>注：单位负责人为同一人或者存在直接控股、管理关系的不同供应商，不得参加同一合同项下的政府采购活动。</w:t>
      </w:r>
      <w:r>
        <w:rPr>
          <w:rFonts w:hint="eastAsia" w:ascii="宋体" w:hAnsi="宋体" w:eastAsia="宋体" w:cs="宋体"/>
          <w:color w:val="auto"/>
          <w:sz w:val="24"/>
        </w:rPr>
        <w:t>提供法定代表人签章的国家企业信用信息公示系统公告后网页查询扫描件并承诺。</w:t>
      </w:r>
    </w:p>
    <w:p w14:paraId="0549B244">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097A3645">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0C85662F">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EDC2EDB">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2D27A9B0">
      <w:pPr>
        <w:pStyle w:val="26"/>
        <w:ind w:firstLine="480"/>
        <w:rPr>
          <w:rFonts w:ascii="宋体" w:hAnsi="宋体" w:eastAsia="宋体" w:cs="宋体"/>
          <w:sz w:val="24"/>
        </w:rPr>
      </w:pPr>
    </w:p>
    <w:p w14:paraId="1287D5F1">
      <w:pPr>
        <w:spacing w:line="720" w:lineRule="auto"/>
        <w:jc w:val="center"/>
        <w:rPr>
          <w:rFonts w:ascii="宋体" w:hAnsi="宋体" w:cs="宋体"/>
          <w:b/>
          <w:sz w:val="24"/>
        </w:rPr>
      </w:pPr>
      <w:r>
        <w:rPr>
          <w:rFonts w:hint="eastAsia" w:ascii="宋体" w:hAnsi="宋体" w:cs="宋体"/>
          <w:b/>
          <w:sz w:val="24"/>
        </w:rPr>
        <w:t>二、竞争性磋商文件</w:t>
      </w:r>
    </w:p>
    <w:p w14:paraId="581A768F">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17FD6D61">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596814BF">
      <w:pPr>
        <w:spacing w:line="560" w:lineRule="exact"/>
        <w:ind w:firstLine="480" w:firstLineChars="200"/>
        <w:rPr>
          <w:rFonts w:ascii="宋体" w:hAnsi="宋体" w:cs="宋体"/>
          <w:sz w:val="24"/>
        </w:rPr>
      </w:pPr>
      <w:r>
        <w:rPr>
          <w:rFonts w:hint="eastAsia" w:ascii="宋体" w:hAnsi="宋体" w:cs="宋体"/>
          <w:sz w:val="24"/>
        </w:rPr>
        <w:t>（1）竞争性磋商邀请函；</w:t>
      </w:r>
    </w:p>
    <w:p w14:paraId="2B87395E">
      <w:pPr>
        <w:spacing w:line="560" w:lineRule="exact"/>
        <w:ind w:firstLine="480" w:firstLineChars="200"/>
        <w:rPr>
          <w:rFonts w:ascii="宋体" w:hAnsi="宋体" w:cs="宋体"/>
          <w:sz w:val="24"/>
        </w:rPr>
      </w:pPr>
      <w:r>
        <w:rPr>
          <w:rFonts w:hint="eastAsia" w:ascii="宋体" w:hAnsi="宋体" w:cs="宋体"/>
          <w:sz w:val="24"/>
        </w:rPr>
        <w:t>（2）供应商须知；</w:t>
      </w:r>
    </w:p>
    <w:p w14:paraId="0EC8B628">
      <w:pPr>
        <w:spacing w:line="560" w:lineRule="exact"/>
        <w:ind w:firstLine="480" w:firstLineChars="200"/>
        <w:rPr>
          <w:rFonts w:ascii="宋体" w:hAnsi="宋体" w:cs="宋体"/>
          <w:sz w:val="24"/>
        </w:rPr>
      </w:pPr>
      <w:r>
        <w:rPr>
          <w:rFonts w:hint="eastAsia" w:ascii="宋体" w:hAnsi="宋体" w:cs="宋体"/>
          <w:sz w:val="24"/>
        </w:rPr>
        <w:t>（3）采购需求；</w:t>
      </w:r>
    </w:p>
    <w:p w14:paraId="1EAAFB43">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56341D64">
      <w:pPr>
        <w:spacing w:line="560" w:lineRule="exact"/>
        <w:ind w:firstLine="480" w:firstLineChars="200"/>
        <w:rPr>
          <w:rFonts w:ascii="宋体" w:hAnsi="宋体" w:cs="宋体"/>
          <w:sz w:val="24"/>
        </w:rPr>
      </w:pPr>
      <w:r>
        <w:rPr>
          <w:rFonts w:hint="eastAsia" w:ascii="宋体" w:hAnsi="宋体" w:cs="宋体"/>
          <w:sz w:val="24"/>
        </w:rPr>
        <w:t>（5）合同主要条款。</w:t>
      </w:r>
    </w:p>
    <w:p w14:paraId="1CB45AB6">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C80DE2E">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10BA92B5">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777430EE">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24726667">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B624D5C">
      <w:pPr>
        <w:spacing w:line="720" w:lineRule="auto"/>
        <w:jc w:val="center"/>
        <w:rPr>
          <w:rFonts w:ascii="宋体" w:hAnsi="宋体" w:cs="宋体"/>
          <w:b/>
          <w:sz w:val="24"/>
        </w:rPr>
      </w:pPr>
      <w:r>
        <w:rPr>
          <w:rFonts w:hint="eastAsia" w:ascii="宋体" w:hAnsi="宋体" w:cs="宋体"/>
          <w:b/>
          <w:sz w:val="24"/>
        </w:rPr>
        <w:t>三、响应性文件的编制</w:t>
      </w:r>
    </w:p>
    <w:p w14:paraId="30F3AE87">
      <w:pPr>
        <w:spacing w:line="560" w:lineRule="exact"/>
        <w:ind w:firstLine="482" w:firstLineChars="200"/>
        <w:rPr>
          <w:rFonts w:ascii="宋体" w:hAnsi="宋体" w:cs="宋体"/>
          <w:b/>
          <w:bCs/>
          <w:sz w:val="24"/>
        </w:rPr>
      </w:pPr>
      <w:r>
        <w:rPr>
          <w:rFonts w:hint="eastAsia" w:ascii="宋体" w:hAnsi="宋体" w:cs="宋体"/>
          <w:b/>
          <w:bCs/>
          <w:sz w:val="24"/>
        </w:rPr>
        <w:t>8.要求</w:t>
      </w:r>
    </w:p>
    <w:p w14:paraId="3F30F0DE">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2D6E603">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131E964D">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9E2DBE1">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3F7E2AE6">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3D1A7550">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01DDACD8">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0909ECF6">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25D25378">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6A2384CB">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138F8945">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7E356A8C">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w:t>
      </w:r>
      <w:r>
        <w:rPr>
          <w:rFonts w:hint="eastAsia" w:ascii="宋体" w:hAnsi="宋体" w:eastAsia="宋体" w:cs="宋体"/>
          <w:color w:val="auto"/>
          <w:sz w:val="24"/>
        </w:rPr>
        <w:t>，所有扫描件影印件标注与原件一致</w:t>
      </w:r>
      <w:r>
        <w:rPr>
          <w:rFonts w:hint="eastAsia" w:ascii="宋体" w:hAnsi="宋体" w:cs="宋体"/>
          <w:sz w:val="24"/>
        </w:rPr>
        <w:t>。竞争性磋商文件提供格式的按格式填列，未提供格式的可自行拟定。</w:t>
      </w:r>
    </w:p>
    <w:p w14:paraId="630E0DCB">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11513FE2">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4ED6644E">
      <w:pPr>
        <w:spacing w:line="560" w:lineRule="exact"/>
        <w:ind w:firstLine="480" w:firstLineChars="200"/>
        <w:rPr>
          <w:rFonts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1AC34FDF">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0626944B">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E7A7040">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308CB3E6">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46768305">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4A9786BE">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37E9317">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0E389E08">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w:t>
      </w:r>
      <w:r>
        <w:rPr>
          <w:rFonts w:hint="eastAsia" w:ascii="宋体" w:hAnsi="宋体" w:eastAsia="宋体" w:cs="宋体"/>
          <w:color w:val="auto"/>
          <w:sz w:val="24"/>
        </w:rPr>
        <w:t>本竞争性磋商文件所表述（指定）的签章是指签字和盖章，表述（指定）的公章是指法人（供应商）行政公章，不包括专用章</w:t>
      </w:r>
      <w:r>
        <w:rPr>
          <w:rFonts w:hint="eastAsia" w:ascii="宋体" w:hAnsi="宋体" w:cs="宋体"/>
          <w:sz w:val="24"/>
          <w:lang w:val="zh-CN"/>
        </w:rPr>
        <w:t>。</w:t>
      </w:r>
    </w:p>
    <w:p w14:paraId="77CC3997">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A3C0571">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43362A60">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07961FF7">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6C2B7E9">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4D263729">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27E27519">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6BA955AF">
      <w:pPr>
        <w:spacing w:line="560" w:lineRule="exact"/>
        <w:ind w:firstLine="482" w:firstLineChars="200"/>
        <w:rPr>
          <w:rFonts w:ascii="宋体" w:hAnsi="宋体" w:cs="宋体"/>
          <w:b/>
          <w:sz w:val="24"/>
        </w:rPr>
      </w:pPr>
      <w:r>
        <w:rPr>
          <w:rFonts w:hint="eastAsia" w:ascii="宋体" w:hAnsi="宋体" w:cs="宋体"/>
          <w:b/>
          <w:sz w:val="24"/>
        </w:rPr>
        <w:t>16.响应性文件的递交</w:t>
      </w:r>
    </w:p>
    <w:p w14:paraId="4A395BF4">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7A4760C8">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C689185">
      <w:pPr>
        <w:pStyle w:val="56"/>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46EE1F48">
      <w:pPr>
        <w:pStyle w:val="56"/>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1773D712">
      <w:pPr>
        <w:pStyle w:val="56"/>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55C5CD3A">
      <w:pPr>
        <w:pStyle w:val="56"/>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EC65159">
      <w:pPr>
        <w:pStyle w:val="56"/>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65CB4312">
      <w:pPr>
        <w:pStyle w:val="56"/>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588FFCF0">
      <w:pPr>
        <w:pStyle w:val="56"/>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w:t>
      </w:r>
      <w:r>
        <w:rPr>
          <w:rFonts w:hint="eastAsia" w:ascii="宋体" w:hAnsi="宋体" w:eastAsia="宋体" w:cs="宋体"/>
          <w:color w:val="auto"/>
          <w:sz w:val="24"/>
        </w:rPr>
        <w:t>及未加盖骑缝章</w:t>
      </w:r>
      <w:r>
        <w:rPr>
          <w:rFonts w:hint="eastAsia" w:ascii="宋体" w:hAnsi="宋体"/>
          <w:sz w:val="24"/>
          <w:szCs w:val="24"/>
        </w:rPr>
        <w:t>的；</w:t>
      </w:r>
    </w:p>
    <w:p w14:paraId="0EE69B77">
      <w:pPr>
        <w:pStyle w:val="56"/>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7A9301F9">
      <w:pPr>
        <w:spacing w:line="720" w:lineRule="auto"/>
        <w:jc w:val="center"/>
        <w:rPr>
          <w:rFonts w:ascii="宋体" w:hAnsi="宋体" w:cs="宋体"/>
          <w:b/>
          <w:sz w:val="24"/>
        </w:rPr>
      </w:pPr>
      <w:r>
        <w:rPr>
          <w:rFonts w:hint="eastAsia" w:ascii="宋体" w:hAnsi="宋体" w:cs="宋体"/>
          <w:b/>
          <w:sz w:val="24"/>
        </w:rPr>
        <w:t>五、竞争性磋商</w:t>
      </w:r>
    </w:p>
    <w:p w14:paraId="71D79B4A">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25F98795">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5C8397CE">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4AFAB7A6">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642FB82C">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62160B0">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73679CFD">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11047E6">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A2FA6E1">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1B6155B8">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3F5F22C7">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7423C138">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E5C22A8">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59D4E764">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4D46A0A4">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5F8855C">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175A7F24">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2A39532">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163ADFA8">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3879BC1A">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78E6DEE0">
      <w:pPr>
        <w:spacing w:line="560" w:lineRule="exact"/>
        <w:ind w:firstLine="480" w:firstLineChars="200"/>
        <w:rPr>
          <w:rFonts w:ascii="宋体" w:hAnsi="宋体" w:cs="宋体"/>
          <w:sz w:val="24"/>
        </w:rPr>
      </w:pPr>
      <w:r>
        <w:rPr>
          <w:rFonts w:hint="eastAsia" w:ascii="宋体" w:hAnsi="宋体" w:cs="宋体"/>
          <w:sz w:val="24"/>
        </w:rPr>
        <w:t>19.7.3供应商代表未能出具身份证正面经其签字确认的有效身份证明的；</w:t>
      </w:r>
    </w:p>
    <w:p w14:paraId="183AC733">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0D7BF9C4">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2FA037A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9B725FB">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1BFA34AA">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055DF61E">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6BE9B149">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347AE1E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658DB53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2D852B0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不同供应商的法定代表人、委托代理人、项目经理、项目负责人等由同一个单位缴纳社会保险或者领取报酬及供应商代表未提供劳动合同的；</w:t>
      </w:r>
    </w:p>
    <w:p w14:paraId="6A942F04">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225C855C">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1AD9501E">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AFF5766">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6583356F">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74D7DD71">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41E15D66">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2BCDB4AE">
      <w:pPr>
        <w:pStyle w:val="38"/>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242B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47CCB79">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20F76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8CBE052">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490E7D0E">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9DC7210">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BAACD9C">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AA0EC17">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11CBFABF">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4FEBEFE">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0D6C8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19E062F">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4E081E10">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232B3B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8B20D05">
            <w:pPr>
              <w:adjustRightInd w:val="0"/>
              <w:snapToGrid w:val="0"/>
              <w:spacing w:line="360" w:lineRule="auto"/>
              <w:ind w:right="-10"/>
              <w:rPr>
                <w:rFonts w:ascii="宋体" w:hAnsi="宋体" w:cs="宋体"/>
                <w:sz w:val="24"/>
              </w:rPr>
            </w:pPr>
          </w:p>
        </w:tc>
        <w:tc>
          <w:tcPr>
            <w:tcW w:w="2371" w:type="dxa"/>
            <w:vAlign w:val="center"/>
          </w:tcPr>
          <w:p w14:paraId="3C68119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ADD4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A8DAD4E">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1488D91F">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7889E07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DC4B95C">
            <w:pPr>
              <w:adjustRightInd w:val="0"/>
              <w:snapToGrid w:val="0"/>
              <w:spacing w:line="360" w:lineRule="auto"/>
              <w:ind w:right="-10"/>
              <w:rPr>
                <w:rFonts w:ascii="宋体" w:hAnsi="宋体" w:cs="宋体"/>
                <w:sz w:val="24"/>
              </w:rPr>
            </w:pPr>
          </w:p>
        </w:tc>
        <w:tc>
          <w:tcPr>
            <w:tcW w:w="2371" w:type="dxa"/>
            <w:vAlign w:val="center"/>
          </w:tcPr>
          <w:p w14:paraId="5E7D6D8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C799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B061700">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490E8C31">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57B5289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9359171">
            <w:pPr>
              <w:adjustRightInd w:val="0"/>
              <w:snapToGrid w:val="0"/>
              <w:spacing w:line="360" w:lineRule="auto"/>
              <w:ind w:right="-10"/>
              <w:rPr>
                <w:rFonts w:ascii="宋体" w:hAnsi="宋体" w:cs="宋体"/>
                <w:sz w:val="24"/>
              </w:rPr>
            </w:pPr>
          </w:p>
        </w:tc>
        <w:tc>
          <w:tcPr>
            <w:tcW w:w="2371" w:type="dxa"/>
            <w:vAlign w:val="center"/>
          </w:tcPr>
          <w:p w14:paraId="2682DFE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5386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C79AF60">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68564056">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276A9C4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08EB9C8">
            <w:pPr>
              <w:adjustRightInd w:val="0"/>
              <w:snapToGrid w:val="0"/>
              <w:spacing w:line="360" w:lineRule="auto"/>
              <w:ind w:right="-10"/>
              <w:rPr>
                <w:rFonts w:ascii="宋体" w:hAnsi="宋体" w:cs="宋体"/>
                <w:sz w:val="24"/>
              </w:rPr>
            </w:pPr>
          </w:p>
        </w:tc>
        <w:tc>
          <w:tcPr>
            <w:tcW w:w="2371" w:type="dxa"/>
            <w:vAlign w:val="center"/>
          </w:tcPr>
          <w:p w14:paraId="4260030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432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B7CED6C">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26621EB6">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698D8A4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FD4CD0B">
            <w:pPr>
              <w:adjustRightInd w:val="0"/>
              <w:snapToGrid w:val="0"/>
              <w:spacing w:line="360" w:lineRule="auto"/>
              <w:ind w:right="-10"/>
              <w:rPr>
                <w:rFonts w:ascii="宋体" w:hAnsi="宋体" w:cs="宋体"/>
                <w:sz w:val="24"/>
              </w:rPr>
            </w:pPr>
          </w:p>
        </w:tc>
        <w:tc>
          <w:tcPr>
            <w:tcW w:w="2371" w:type="dxa"/>
            <w:vAlign w:val="center"/>
          </w:tcPr>
          <w:p w14:paraId="34D693A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951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9017FC">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7410BFF3">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24C68B7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2259B7E">
            <w:pPr>
              <w:adjustRightInd w:val="0"/>
              <w:snapToGrid w:val="0"/>
              <w:spacing w:line="360" w:lineRule="auto"/>
              <w:ind w:right="-10"/>
              <w:rPr>
                <w:rFonts w:ascii="宋体" w:hAnsi="宋体" w:cs="宋体"/>
                <w:sz w:val="24"/>
              </w:rPr>
            </w:pPr>
          </w:p>
        </w:tc>
        <w:tc>
          <w:tcPr>
            <w:tcW w:w="2371" w:type="dxa"/>
            <w:vAlign w:val="center"/>
          </w:tcPr>
          <w:p w14:paraId="28E5A0D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3E0B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7FF7DB1">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2EF2733B">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620241D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C2598DB">
            <w:pPr>
              <w:adjustRightInd w:val="0"/>
              <w:snapToGrid w:val="0"/>
              <w:spacing w:line="360" w:lineRule="auto"/>
              <w:ind w:right="-10"/>
              <w:rPr>
                <w:rFonts w:ascii="宋体" w:hAnsi="宋体" w:cs="宋体"/>
                <w:sz w:val="24"/>
              </w:rPr>
            </w:pPr>
          </w:p>
        </w:tc>
        <w:tc>
          <w:tcPr>
            <w:tcW w:w="2371" w:type="dxa"/>
            <w:vAlign w:val="center"/>
          </w:tcPr>
          <w:p w14:paraId="57C7294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2167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4CB8034">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5ADAEFF7">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456DEB8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819622C">
            <w:pPr>
              <w:adjustRightInd w:val="0"/>
              <w:snapToGrid w:val="0"/>
              <w:spacing w:line="360" w:lineRule="auto"/>
              <w:ind w:right="-10"/>
              <w:rPr>
                <w:rFonts w:ascii="宋体" w:hAnsi="宋体" w:cs="宋体"/>
                <w:sz w:val="24"/>
              </w:rPr>
            </w:pPr>
          </w:p>
        </w:tc>
        <w:tc>
          <w:tcPr>
            <w:tcW w:w="2371" w:type="dxa"/>
            <w:vAlign w:val="center"/>
          </w:tcPr>
          <w:p w14:paraId="7A6898E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E4C2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24C2323">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641CB15C">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7F496FC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2D67E04">
            <w:pPr>
              <w:adjustRightInd w:val="0"/>
              <w:snapToGrid w:val="0"/>
              <w:spacing w:line="360" w:lineRule="auto"/>
              <w:ind w:right="-10"/>
              <w:rPr>
                <w:rFonts w:ascii="宋体" w:hAnsi="宋体" w:cs="宋体"/>
                <w:sz w:val="24"/>
              </w:rPr>
            </w:pPr>
          </w:p>
        </w:tc>
        <w:tc>
          <w:tcPr>
            <w:tcW w:w="2371" w:type="dxa"/>
            <w:vAlign w:val="center"/>
          </w:tcPr>
          <w:p w14:paraId="6A5731E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6FE9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FAE4884">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5C0ACA9C">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6B3AA47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35F2A73">
            <w:pPr>
              <w:adjustRightInd w:val="0"/>
              <w:snapToGrid w:val="0"/>
              <w:spacing w:line="360" w:lineRule="auto"/>
              <w:ind w:right="-10"/>
              <w:rPr>
                <w:rFonts w:ascii="宋体" w:hAnsi="宋体" w:cs="宋体"/>
                <w:sz w:val="24"/>
              </w:rPr>
            </w:pPr>
          </w:p>
        </w:tc>
        <w:tc>
          <w:tcPr>
            <w:tcW w:w="2371" w:type="dxa"/>
            <w:vAlign w:val="center"/>
          </w:tcPr>
          <w:p w14:paraId="05CFCD4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A7D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9D8A0F6">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36A91138">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7C64D82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BFBB5E6">
            <w:pPr>
              <w:adjustRightInd w:val="0"/>
              <w:snapToGrid w:val="0"/>
              <w:spacing w:line="360" w:lineRule="auto"/>
              <w:ind w:right="-10"/>
              <w:rPr>
                <w:rFonts w:ascii="宋体" w:hAnsi="宋体" w:cs="宋体"/>
                <w:sz w:val="24"/>
              </w:rPr>
            </w:pPr>
          </w:p>
        </w:tc>
        <w:tc>
          <w:tcPr>
            <w:tcW w:w="2371" w:type="dxa"/>
            <w:vAlign w:val="center"/>
          </w:tcPr>
          <w:p w14:paraId="1386354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8A0F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1E3C3BE">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4097E13">
            <w:pPr>
              <w:spacing w:after="50" w:line="360" w:lineRule="auto"/>
              <w:ind w:right="-10"/>
              <w:jc w:val="center"/>
              <w:rPr>
                <w:rFonts w:ascii="宋体" w:hAnsi="宋体" w:cs="宋体"/>
                <w:bCs/>
                <w:sz w:val="24"/>
              </w:rPr>
            </w:pPr>
          </w:p>
        </w:tc>
        <w:tc>
          <w:tcPr>
            <w:tcW w:w="1937" w:type="dxa"/>
            <w:vAlign w:val="center"/>
          </w:tcPr>
          <w:p w14:paraId="23E5AE2C">
            <w:pPr>
              <w:spacing w:after="50" w:line="360" w:lineRule="auto"/>
              <w:ind w:right="-10"/>
              <w:jc w:val="center"/>
              <w:rPr>
                <w:rFonts w:ascii="宋体" w:hAnsi="宋体" w:cs="宋体"/>
                <w:sz w:val="24"/>
              </w:rPr>
            </w:pPr>
          </w:p>
        </w:tc>
        <w:tc>
          <w:tcPr>
            <w:tcW w:w="825" w:type="dxa"/>
            <w:vAlign w:val="center"/>
          </w:tcPr>
          <w:p w14:paraId="38E66ED6">
            <w:pPr>
              <w:adjustRightInd w:val="0"/>
              <w:snapToGrid w:val="0"/>
              <w:spacing w:line="360" w:lineRule="auto"/>
              <w:ind w:right="-10"/>
              <w:rPr>
                <w:rFonts w:ascii="宋体" w:hAnsi="宋体" w:cs="宋体"/>
                <w:sz w:val="24"/>
              </w:rPr>
            </w:pPr>
          </w:p>
        </w:tc>
        <w:tc>
          <w:tcPr>
            <w:tcW w:w="2371" w:type="dxa"/>
            <w:vAlign w:val="center"/>
          </w:tcPr>
          <w:p w14:paraId="18F11B8D">
            <w:pPr>
              <w:adjustRightInd w:val="0"/>
              <w:snapToGrid w:val="0"/>
              <w:spacing w:line="360" w:lineRule="auto"/>
              <w:ind w:right="-10"/>
              <w:jc w:val="center"/>
              <w:rPr>
                <w:rFonts w:ascii="宋体" w:hAnsi="宋体" w:cs="宋体"/>
                <w:sz w:val="24"/>
              </w:rPr>
            </w:pPr>
          </w:p>
        </w:tc>
      </w:tr>
      <w:tr w14:paraId="4A1D9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0ED4228">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19685C2A">
            <w:pPr>
              <w:spacing w:after="50" w:line="360" w:lineRule="auto"/>
              <w:ind w:right="-10"/>
              <w:jc w:val="center"/>
              <w:rPr>
                <w:rFonts w:ascii="宋体" w:hAnsi="宋体" w:cs="宋体"/>
                <w:sz w:val="24"/>
              </w:rPr>
            </w:pPr>
          </w:p>
        </w:tc>
        <w:tc>
          <w:tcPr>
            <w:tcW w:w="1937" w:type="dxa"/>
            <w:vAlign w:val="center"/>
          </w:tcPr>
          <w:p w14:paraId="2D5634CE">
            <w:pPr>
              <w:spacing w:after="50" w:line="360" w:lineRule="auto"/>
              <w:ind w:right="-10"/>
              <w:jc w:val="center"/>
              <w:rPr>
                <w:rFonts w:ascii="宋体" w:hAnsi="宋体" w:cs="宋体"/>
                <w:sz w:val="24"/>
              </w:rPr>
            </w:pPr>
          </w:p>
        </w:tc>
        <w:tc>
          <w:tcPr>
            <w:tcW w:w="825" w:type="dxa"/>
            <w:vAlign w:val="center"/>
          </w:tcPr>
          <w:p w14:paraId="160C5927">
            <w:pPr>
              <w:adjustRightInd w:val="0"/>
              <w:snapToGrid w:val="0"/>
              <w:spacing w:line="360" w:lineRule="auto"/>
              <w:ind w:right="-10"/>
              <w:rPr>
                <w:rFonts w:ascii="宋体" w:hAnsi="宋体" w:cs="宋体"/>
                <w:sz w:val="24"/>
              </w:rPr>
            </w:pPr>
          </w:p>
        </w:tc>
        <w:tc>
          <w:tcPr>
            <w:tcW w:w="2371" w:type="dxa"/>
            <w:vAlign w:val="center"/>
          </w:tcPr>
          <w:p w14:paraId="5E24919E">
            <w:pPr>
              <w:adjustRightInd w:val="0"/>
              <w:snapToGrid w:val="0"/>
              <w:spacing w:line="360" w:lineRule="auto"/>
              <w:ind w:right="-10"/>
              <w:jc w:val="center"/>
              <w:rPr>
                <w:rFonts w:ascii="宋体" w:hAnsi="宋体" w:cs="宋体"/>
                <w:sz w:val="24"/>
              </w:rPr>
            </w:pPr>
          </w:p>
        </w:tc>
      </w:tr>
      <w:tr w14:paraId="6AA7B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831398F">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79E315A7">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681A9251">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59DDFD23">
      <w:pPr>
        <w:pStyle w:val="38"/>
        <w:rPr>
          <w:rFonts w:ascii="宋体" w:hAnsi="宋体" w:cs="宋体"/>
          <w:sz w:val="24"/>
          <w:szCs w:val="24"/>
        </w:rPr>
      </w:pPr>
    </w:p>
    <w:p w14:paraId="0A2AB40D">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3E6F4A9B">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566BBCE">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236636">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1D85DD9F">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3A8F544">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112E33DA">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6E68769F">
      <w:pPr>
        <w:spacing w:line="560" w:lineRule="exact"/>
        <w:ind w:firstLine="482" w:firstLineChars="200"/>
        <w:rPr>
          <w:rFonts w:ascii="宋体" w:hAnsi="宋体" w:cs="宋体"/>
          <w:b/>
          <w:sz w:val="24"/>
        </w:rPr>
      </w:pPr>
      <w:r>
        <w:rPr>
          <w:rFonts w:hint="eastAsia" w:ascii="宋体" w:hAnsi="宋体" w:cs="宋体"/>
          <w:b/>
          <w:sz w:val="24"/>
        </w:rPr>
        <w:t>21.竞争性磋商</w:t>
      </w:r>
    </w:p>
    <w:p w14:paraId="516876D2">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361EAA09">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7B32C77E">
      <w:pPr>
        <w:spacing w:line="560" w:lineRule="exact"/>
        <w:ind w:firstLine="480" w:firstLineChars="200"/>
        <w:rPr>
          <w:rFonts w:ascii="宋体" w:hAnsi="宋体" w:cs="宋体"/>
          <w:sz w:val="24"/>
        </w:rPr>
      </w:pPr>
      <w:r>
        <w:rPr>
          <w:rFonts w:hint="eastAsia" w:ascii="宋体" w:hAnsi="宋体" w:cs="宋体"/>
          <w:sz w:val="24"/>
        </w:rPr>
        <w:t>21.3磋商内容包括：</w:t>
      </w:r>
    </w:p>
    <w:p w14:paraId="4F83F920">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78CA8CB5">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333ED06">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00B1ED5">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3BEA2220">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1FAD0B2">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4FCBA162">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22AEFB71">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34341ED0">
      <w:pPr>
        <w:spacing w:line="560" w:lineRule="exact"/>
        <w:ind w:firstLine="480" w:firstLineChars="200"/>
        <w:rPr>
          <w:rFonts w:hint="eastAsia" w:ascii="宋体" w:hAnsi="宋体" w:eastAsia="宋体" w:cs="宋体"/>
          <w:color w:val="auto"/>
          <w:sz w:val="24"/>
          <w:lang w:val="zh-CN"/>
        </w:rPr>
      </w:pPr>
      <w:r>
        <w:rPr>
          <w:rFonts w:hint="eastAsia" w:ascii="宋体" w:hAnsi="宋体" w:cs="宋体"/>
          <w:color w:val="auto"/>
          <w:sz w:val="24"/>
          <w:lang w:val="en-US" w:eastAsia="zh-CN"/>
        </w:rPr>
        <w:t>2</w:t>
      </w:r>
      <w:r>
        <w:rPr>
          <w:rFonts w:hint="eastAsia" w:ascii="宋体" w:hAnsi="宋体" w:eastAsia="宋体" w:cs="宋体"/>
          <w:color w:val="auto"/>
          <w:sz w:val="24"/>
        </w:rPr>
        <w:t>1</w:t>
      </w:r>
      <w:r>
        <w:rPr>
          <w:rFonts w:hint="eastAsia" w:ascii="宋体" w:hAnsi="宋体" w:cs="宋体"/>
          <w:color w:val="auto"/>
          <w:sz w:val="24"/>
          <w:lang w:val="en-US" w:eastAsia="zh-CN"/>
        </w:rPr>
        <w:t>.5.1</w:t>
      </w:r>
      <w:r>
        <w:rPr>
          <w:rFonts w:hint="eastAsia" w:ascii="宋体" w:hAnsi="宋体" w:eastAsia="宋体" w:cs="宋体"/>
          <w:color w:val="auto"/>
          <w:sz w:val="24"/>
          <w:lang w:val="zh-CN"/>
        </w:rPr>
        <w:t>一次报价</w:t>
      </w:r>
      <w:r>
        <w:rPr>
          <w:rFonts w:hint="eastAsia" w:ascii="宋体" w:hAnsi="宋体" w:cs="宋体"/>
          <w:color w:val="auto"/>
          <w:sz w:val="24"/>
          <w:lang w:val="en-US" w:eastAsia="zh-CN"/>
        </w:rPr>
        <w:t>，</w:t>
      </w:r>
      <w:r>
        <w:rPr>
          <w:rFonts w:hint="eastAsia" w:ascii="宋体" w:hAnsi="宋体" w:eastAsia="宋体" w:cs="宋体"/>
          <w:color w:val="auto"/>
          <w:sz w:val="24"/>
          <w:lang w:val="zh-CN"/>
        </w:rPr>
        <w:t>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r>
        <w:rPr>
          <w:rFonts w:hint="eastAsia" w:ascii="宋体" w:hAnsi="宋体" w:cs="宋体"/>
          <w:color w:val="auto"/>
          <w:sz w:val="24"/>
          <w:lang w:val="en-US" w:eastAsia="zh-CN"/>
        </w:rPr>
        <w:t>录</w:t>
      </w:r>
      <w:r>
        <w:rPr>
          <w:rFonts w:hint="eastAsia" w:ascii="宋体" w:hAnsi="宋体" w:eastAsia="宋体" w:cs="宋体"/>
          <w:color w:val="auto"/>
          <w:sz w:val="24"/>
          <w:lang w:val="zh-CN"/>
        </w:rPr>
        <w:t>。</w:t>
      </w:r>
    </w:p>
    <w:p w14:paraId="0F4C0136">
      <w:pPr>
        <w:spacing w:line="720" w:lineRule="auto"/>
        <w:jc w:val="center"/>
        <w:rPr>
          <w:rFonts w:ascii="宋体" w:hAnsi="宋体" w:cs="宋体"/>
          <w:b/>
          <w:sz w:val="24"/>
        </w:rPr>
      </w:pPr>
      <w:r>
        <w:rPr>
          <w:rFonts w:hint="eastAsia" w:ascii="宋体" w:hAnsi="宋体" w:cs="宋体"/>
          <w:b/>
          <w:sz w:val="24"/>
        </w:rPr>
        <w:t>六、评定标准</w:t>
      </w:r>
    </w:p>
    <w:p w14:paraId="4ACC35C1">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1802CE3B">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35539B0A">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2E08003E">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1300AD3A">
      <w:pPr>
        <w:spacing w:line="360" w:lineRule="auto"/>
        <w:ind w:right="-92" w:rightChars="-44"/>
        <w:rPr>
          <w:rFonts w:hint="eastAsia" w:ascii="宋体" w:hAnsi="宋体" w:cs="宋体"/>
          <w:sz w:val="24"/>
        </w:rPr>
      </w:pPr>
    </w:p>
    <w:p w14:paraId="429E755F">
      <w:pPr>
        <w:spacing w:line="360" w:lineRule="auto"/>
        <w:ind w:right="-92" w:rightChars="-44"/>
        <w:rPr>
          <w:rFonts w:ascii="宋体" w:hAnsi="宋体" w:cs="宋体"/>
          <w:sz w:val="24"/>
        </w:rPr>
      </w:pPr>
      <w:r>
        <w:rPr>
          <w:rFonts w:hint="eastAsia" w:ascii="宋体" w:hAnsi="宋体" w:cs="宋体"/>
          <w:sz w:val="24"/>
        </w:rPr>
        <w:t>评标方法：</w:t>
      </w:r>
    </w:p>
    <w:p w14:paraId="2FF19478">
      <w:pPr>
        <w:pStyle w:val="26"/>
        <w:ind w:firstLine="480"/>
        <w:rPr>
          <w:rFonts w:ascii="宋体" w:hAnsi="宋体" w:eastAsia="宋体" w:cs="宋体"/>
          <w:sz w:val="24"/>
        </w:rPr>
      </w:pPr>
    </w:p>
    <w:tbl>
      <w:tblPr>
        <w:tblStyle w:val="27"/>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1485"/>
        <w:gridCol w:w="4599"/>
        <w:gridCol w:w="1643"/>
      </w:tblGrid>
      <w:tr w14:paraId="0F611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372" w:type="dxa"/>
            <w:tcBorders>
              <w:tl2br w:val="nil"/>
              <w:tr2bl w:val="nil"/>
            </w:tcBorders>
            <w:vAlign w:val="center"/>
          </w:tcPr>
          <w:p w14:paraId="6E2DA4E6">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ascii="宋体" w:hAnsi="宋体" w:cs="宋体"/>
                <w:b/>
                <w:bCs/>
                <w:color w:val="000000"/>
                <w:sz w:val="24"/>
              </w:rPr>
            </w:pPr>
            <w:r>
              <w:rPr>
                <w:rFonts w:hint="eastAsia" w:ascii="宋体" w:hAnsi="宋体" w:cs="宋体"/>
                <w:b/>
                <w:bCs/>
                <w:color w:val="000000"/>
                <w:sz w:val="24"/>
              </w:rPr>
              <w:t>评分指标</w:t>
            </w:r>
          </w:p>
        </w:tc>
        <w:tc>
          <w:tcPr>
            <w:tcW w:w="1485" w:type="dxa"/>
            <w:tcBorders>
              <w:tl2br w:val="nil"/>
              <w:tr2bl w:val="nil"/>
            </w:tcBorders>
            <w:vAlign w:val="center"/>
          </w:tcPr>
          <w:p w14:paraId="697D06E0">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ascii="宋体" w:hAnsi="宋体" w:cs="宋体"/>
                <w:b/>
                <w:bCs/>
                <w:color w:val="000000"/>
                <w:sz w:val="24"/>
              </w:rPr>
            </w:pPr>
            <w:r>
              <w:rPr>
                <w:rFonts w:hint="eastAsia" w:ascii="宋体" w:hAnsi="宋体" w:cs="宋体"/>
                <w:b/>
                <w:bCs/>
                <w:color w:val="000000"/>
                <w:sz w:val="24"/>
              </w:rPr>
              <w:t>分值</w:t>
            </w:r>
          </w:p>
        </w:tc>
        <w:tc>
          <w:tcPr>
            <w:tcW w:w="4599" w:type="dxa"/>
            <w:tcBorders>
              <w:tl2br w:val="nil"/>
              <w:tr2bl w:val="nil"/>
            </w:tcBorders>
            <w:vAlign w:val="center"/>
          </w:tcPr>
          <w:p w14:paraId="5620677A">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ascii="宋体" w:hAnsi="宋体" w:cs="宋体"/>
                <w:b/>
                <w:bCs/>
                <w:color w:val="000000"/>
                <w:sz w:val="24"/>
              </w:rPr>
            </w:pPr>
            <w:r>
              <w:rPr>
                <w:rFonts w:hint="eastAsia" w:ascii="宋体" w:hAnsi="宋体" w:cs="宋体"/>
                <w:b/>
                <w:bCs/>
                <w:color w:val="000000"/>
                <w:sz w:val="24"/>
              </w:rPr>
              <w:t>指标说明及评分标准</w:t>
            </w:r>
          </w:p>
        </w:tc>
        <w:tc>
          <w:tcPr>
            <w:tcW w:w="1643" w:type="dxa"/>
            <w:tcBorders>
              <w:tl2br w:val="nil"/>
              <w:tr2bl w:val="nil"/>
            </w:tcBorders>
            <w:vAlign w:val="center"/>
          </w:tcPr>
          <w:p w14:paraId="26586998">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ascii="宋体" w:hAnsi="宋体" w:cs="宋体"/>
                <w:b/>
                <w:bCs/>
                <w:color w:val="000000"/>
                <w:sz w:val="24"/>
              </w:rPr>
            </w:pPr>
            <w:r>
              <w:rPr>
                <w:rFonts w:hint="eastAsia" w:ascii="宋体" w:hAnsi="宋体" w:cs="宋体"/>
                <w:b/>
                <w:bCs/>
                <w:color w:val="000000"/>
                <w:sz w:val="24"/>
              </w:rPr>
              <w:t>评分依据</w:t>
            </w:r>
          </w:p>
        </w:tc>
      </w:tr>
      <w:tr w14:paraId="0102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2" w:hRule="atLeast"/>
          <w:jc w:val="center"/>
        </w:trPr>
        <w:tc>
          <w:tcPr>
            <w:tcW w:w="1372" w:type="dxa"/>
            <w:tcBorders>
              <w:tl2br w:val="nil"/>
              <w:tr2bl w:val="nil"/>
            </w:tcBorders>
            <w:vAlign w:val="center"/>
          </w:tcPr>
          <w:p w14:paraId="59D96502">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ascii="宋体" w:hAnsi="宋体" w:cs="宋体"/>
                <w:b/>
                <w:bCs/>
                <w:color w:val="000000" w:themeColor="text1"/>
                <w:sz w:val="24"/>
              </w:rPr>
            </w:pPr>
            <w:r>
              <w:rPr>
                <w:rFonts w:hint="eastAsia" w:ascii="宋体" w:hAnsi="宋体" w:cs="宋体"/>
                <w:b/>
                <w:bCs/>
                <w:color w:val="000000" w:themeColor="text1"/>
                <w:sz w:val="24"/>
              </w:rPr>
              <w:t>报价得分（</w:t>
            </w:r>
            <w:r>
              <w:rPr>
                <w:rFonts w:hint="eastAsia" w:ascii="宋体" w:hAnsi="宋体" w:cs="宋体"/>
                <w:b/>
                <w:bCs/>
                <w:color w:val="000000" w:themeColor="text1"/>
                <w:sz w:val="24"/>
                <w:lang w:val="en-US" w:eastAsia="zh-CN"/>
              </w:rPr>
              <w:t>10</w:t>
            </w:r>
            <w:r>
              <w:rPr>
                <w:rFonts w:hint="eastAsia" w:ascii="宋体" w:hAnsi="宋体" w:cs="宋体"/>
                <w:b/>
                <w:bCs/>
                <w:color w:val="000000" w:themeColor="text1"/>
                <w:sz w:val="24"/>
              </w:rPr>
              <w:t>分）</w:t>
            </w:r>
          </w:p>
        </w:tc>
        <w:tc>
          <w:tcPr>
            <w:tcW w:w="1485" w:type="dxa"/>
            <w:tcBorders>
              <w:tl2br w:val="nil"/>
              <w:tr2bl w:val="nil"/>
            </w:tcBorders>
            <w:vAlign w:val="center"/>
          </w:tcPr>
          <w:p w14:paraId="045035FA">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ascii="宋体" w:hAnsi="宋体" w:cs="宋体"/>
                <w:color w:val="000000" w:themeColor="text1"/>
                <w:sz w:val="24"/>
              </w:rPr>
            </w:pPr>
            <w:r>
              <w:rPr>
                <w:rFonts w:hint="eastAsia" w:ascii="宋体" w:hAnsi="宋体" w:cs="宋体"/>
                <w:b/>
                <w:bCs/>
                <w:color w:val="000000" w:themeColor="text1"/>
                <w:sz w:val="24"/>
              </w:rPr>
              <w:t>（</w:t>
            </w:r>
            <w:r>
              <w:rPr>
                <w:rFonts w:hint="eastAsia" w:ascii="宋体" w:hAnsi="宋体" w:cs="宋体"/>
                <w:b/>
                <w:bCs/>
                <w:color w:val="000000" w:themeColor="text1"/>
                <w:sz w:val="24"/>
                <w:lang w:val="en-US" w:eastAsia="zh-CN"/>
              </w:rPr>
              <w:t>10</w:t>
            </w:r>
            <w:r>
              <w:rPr>
                <w:rFonts w:hint="eastAsia" w:ascii="宋体" w:hAnsi="宋体" w:cs="宋体"/>
                <w:b/>
                <w:bCs/>
                <w:color w:val="000000" w:themeColor="text1"/>
                <w:sz w:val="24"/>
              </w:rPr>
              <w:t>分）</w:t>
            </w:r>
          </w:p>
        </w:tc>
        <w:tc>
          <w:tcPr>
            <w:tcW w:w="6242" w:type="dxa"/>
            <w:gridSpan w:val="2"/>
            <w:tcBorders>
              <w:tl2br w:val="nil"/>
              <w:tr2bl w:val="nil"/>
            </w:tcBorders>
            <w:vAlign w:val="center"/>
          </w:tcPr>
          <w:p w14:paraId="7541FB37">
            <w:pPr>
              <w:keepNext w:val="0"/>
              <w:keepLines w:val="0"/>
              <w:pageBreakBefore w:val="0"/>
              <w:kinsoku/>
              <w:wordWrap/>
              <w:overflowPunct/>
              <w:topLinePunct w:val="0"/>
              <w:autoSpaceDE/>
              <w:autoSpaceDN/>
              <w:bidi w:val="0"/>
              <w:adjustRightInd w:val="0"/>
              <w:snapToGrid w:val="0"/>
              <w:spacing w:line="312" w:lineRule="auto"/>
              <w:ind w:right="0" w:firstLine="480" w:firstLineChars="200"/>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满足磋商文件要求且最后报价最低的供应商的价格为磋商基准价，其价格分为满分。其他供应商的价格分统一按照下列公式计算：</w:t>
            </w:r>
          </w:p>
          <w:p w14:paraId="3B2EE3CC">
            <w:pPr>
              <w:keepNext w:val="0"/>
              <w:keepLines w:val="0"/>
              <w:pageBreakBefore w:val="0"/>
              <w:kinsoku/>
              <w:wordWrap/>
              <w:overflowPunct/>
              <w:topLinePunct w:val="0"/>
              <w:autoSpaceDE/>
              <w:autoSpaceDN/>
              <w:bidi w:val="0"/>
              <w:adjustRightInd w:val="0"/>
              <w:snapToGrid w:val="0"/>
              <w:spacing w:line="312" w:lineRule="auto"/>
              <w:ind w:right="0" w:firstLine="480" w:firstLineChars="200"/>
              <w:textAlignment w:val="auto"/>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磋商报价得分=（磋商基准价/最后磋商报价）×价格权值×</w:t>
            </w:r>
            <w:r>
              <w:rPr>
                <w:rFonts w:hint="eastAsia" w:ascii="宋体" w:hAnsi="宋体" w:cs="宋体"/>
                <w:bCs/>
                <w:kern w:val="2"/>
                <w:sz w:val="24"/>
                <w:szCs w:val="20"/>
                <w:lang w:val="en-US" w:eastAsia="zh-CN" w:bidi="ar-SA"/>
              </w:rPr>
              <w:t>10</w:t>
            </w:r>
          </w:p>
          <w:p w14:paraId="0364E254">
            <w:pPr>
              <w:keepNext w:val="0"/>
              <w:keepLines w:val="0"/>
              <w:pageBreakBefore w:val="0"/>
              <w:tabs>
                <w:tab w:val="left" w:pos="5130"/>
              </w:tabs>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备注：价格分计算保留小数点后二位。</w:t>
            </w:r>
          </w:p>
          <w:p w14:paraId="3CAF41EE">
            <w:pPr>
              <w:pStyle w:val="25"/>
              <w:keepNext w:val="0"/>
              <w:keepLines w:val="0"/>
              <w:pageBreakBefore w:val="0"/>
              <w:kinsoku/>
              <w:wordWrap/>
              <w:overflowPunct/>
              <w:topLinePunct w:val="0"/>
              <w:autoSpaceDE/>
              <w:autoSpaceDN/>
              <w:bidi w:val="0"/>
              <w:adjustRightInd w:val="0"/>
              <w:snapToGrid w:val="0"/>
              <w:spacing w:after="0" w:line="312" w:lineRule="auto"/>
              <w:ind w:right="0" w:firstLine="0" w:firstLineChars="0"/>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根据财政部、工信部关于印发《政府采购促进中小企业发展管理办法》的通知（财库〔2020〕46号 ）文件规定：</w:t>
            </w:r>
          </w:p>
          <w:p w14:paraId="054AE862">
            <w:pPr>
              <w:pStyle w:val="25"/>
              <w:keepNext w:val="0"/>
              <w:keepLines w:val="0"/>
              <w:pageBreakBefore w:val="0"/>
              <w:kinsoku/>
              <w:wordWrap/>
              <w:overflowPunct/>
              <w:topLinePunct w:val="0"/>
              <w:autoSpaceDE/>
              <w:autoSpaceDN/>
              <w:bidi w:val="0"/>
              <w:adjustRightInd w:val="0"/>
              <w:snapToGrid w:val="0"/>
              <w:spacing w:after="0" w:line="312" w:lineRule="auto"/>
              <w:ind w:right="0" w:firstLine="0" w:firstLineChars="0"/>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（1）对小微企业报价给予</w:t>
            </w:r>
            <w:r>
              <w:rPr>
                <w:rFonts w:hint="eastAsia" w:ascii="宋体" w:hAnsi="宋体" w:cs="宋体"/>
                <w:bCs/>
                <w:color w:val="auto"/>
                <w:kern w:val="2"/>
                <w:sz w:val="24"/>
                <w:szCs w:val="20"/>
                <w:lang w:val="en-US" w:eastAsia="zh-CN" w:bidi="ar-SA"/>
              </w:rPr>
              <w:t>20</w:t>
            </w:r>
            <w:r>
              <w:rPr>
                <w:rFonts w:hint="eastAsia" w:ascii="宋体" w:hAnsi="宋体" w:eastAsia="宋体" w:cs="宋体"/>
                <w:bCs/>
                <w:kern w:val="2"/>
                <w:sz w:val="24"/>
                <w:szCs w:val="20"/>
                <w:lang w:val="en-US" w:eastAsia="zh-CN" w:bidi="ar-SA"/>
              </w:rPr>
              <w:t>%扣除，请按照《政府采购促进中小企业发展管理办法》要求提供中小企业声明函。</w:t>
            </w:r>
          </w:p>
          <w:p w14:paraId="3E56E95E">
            <w:pPr>
              <w:pStyle w:val="25"/>
              <w:keepNext w:val="0"/>
              <w:keepLines w:val="0"/>
              <w:pageBreakBefore w:val="0"/>
              <w:kinsoku/>
              <w:wordWrap/>
              <w:overflowPunct/>
              <w:topLinePunct w:val="0"/>
              <w:autoSpaceDE/>
              <w:autoSpaceDN/>
              <w:bidi w:val="0"/>
              <w:adjustRightInd w:val="0"/>
              <w:snapToGrid w:val="0"/>
              <w:spacing w:after="0" w:line="312" w:lineRule="auto"/>
              <w:ind w:right="0" w:firstLine="0" w:firstLineChars="0"/>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（2）关于监狱企业：视同小微企业。须提供由省级以上监狱管理局、戒毒管理局（含新疆生产建设兵团）出具的属于监狱企业的证明文件，否则不考虑价格扣除。</w:t>
            </w:r>
          </w:p>
          <w:p w14:paraId="4952467B">
            <w:pPr>
              <w:pStyle w:val="25"/>
              <w:keepNext w:val="0"/>
              <w:keepLines w:val="0"/>
              <w:pageBreakBefore w:val="0"/>
              <w:kinsoku/>
              <w:wordWrap/>
              <w:overflowPunct/>
              <w:topLinePunct w:val="0"/>
              <w:autoSpaceDE/>
              <w:autoSpaceDN/>
              <w:bidi w:val="0"/>
              <w:adjustRightInd w:val="0"/>
              <w:snapToGrid w:val="0"/>
              <w:spacing w:after="0" w:line="312" w:lineRule="auto"/>
              <w:ind w:right="0" w:firstLine="0" w:firstLineChars="0"/>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648DD05E">
            <w:pPr>
              <w:keepNext w:val="0"/>
              <w:keepLines w:val="0"/>
              <w:pageBreakBefore w:val="0"/>
              <w:widowControl/>
              <w:kinsoku/>
              <w:wordWrap/>
              <w:overflowPunct/>
              <w:topLinePunct w:val="0"/>
              <w:autoSpaceDE/>
              <w:autoSpaceDN/>
              <w:bidi w:val="0"/>
              <w:adjustRightInd w:val="0"/>
              <w:snapToGrid w:val="0"/>
              <w:spacing w:line="312" w:lineRule="auto"/>
              <w:ind w:right="0"/>
              <w:jc w:val="left"/>
              <w:textAlignment w:val="auto"/>
              <w:rPr>
                <w:rFonts w:ascii="宋体" w:hAnsi="宋体" w:cs="宋体"/>
                <w:sz w:val="24"/>
              </w:rPr>
            </w:pPr>
            <w:r>
              <w:rPr>
                <w:rFonts w:hint="eastAsia" w:ascii="宋体" w:hAnsi="宋体" w:eastAsia="宋体" w:cs="宋体"/>
                <w:bCs/>
                <w:kern w:val="2"/>
                <w:sz w:val="24"/>
                <w:szCs w:val="20"/>
                <w:lang w:val="en-US" w:eastAsia="zh-CN" w:bidi="ar-SA"/>
              </w:rPr>
              <w:t>（4）没有提供有效证明材料的供应商将被视为不接受投标总价的扣除，用原投标总价参与评审。</w:t>
            </w:r>
          </w:p>
        </w:tc>
      </w:tr>
      <w:tr w14:paraId="612F9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jc w:val="center"/>
        </w:trPr>
        <w:tc>
          <w:tcPr>
            <w:tcW w:w="1372" w:type="dxa"/>
            <w:vMerge w:val="restart"/>
            <w:tcBorders>
              <w:tl2br w:val="nil"/>
              <w:tr2bl w:val="nil"/>
            </w:tcBorders>
            <w:vAlign w:val="center"/>
          </w:tcPr>
          <w:p w14:paraId="316F0052">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ascii="宋体" w:hAnsi="宋体" w:cs="宋体"/>
                <w:sz w:val="24"/>
              </w:rPr>
            </w:pPr>
            <w:r>
              <w:rPr>
                <w:rFonts w:hint="eastAsia" w:ascii="宋体" w:hAnsi="宋体" w:cs="宋体"/>
                <w:sz w:val="24"/>
              </w:rPr>
              <w:t>技术方案(</w:t>
            </w:r>
            <w:r>
              <w:rPr>
                <w:rFonts w:hint="eastAsia" w:ascii="宋体" w:hAnsi="宋体" w:cs="宋体"/>
                <w:sz w:val="24"/>
                <w:lang w:val="en-US" w:eastAsia="zh-CN"/>
              </w:rPr>
              <w:t>60</w:t>
            </w:r>
            <w:r>
              <w:rPr>
                <w:rFonts w:hint="eastAsia" w:ascii="宋体" w:hAnsi="宋体" w:cs="宋体"/>
                <w:sz w:val="24"/>
              </w:rPr>
              <w:t>分)</w:t>
            </w:r>
          </w:p>
          <w:p w14:paraId="24C2C873">
            <w:pPr>
              <w:keepNext w:val="0"/>
              <w:keepLines w:val="0"/>
              <w:pageBreakBefore w:val="0"/>
              <w:kinsoku/>
              <w:wordWrap/>
              <w:overflowPunct/>
              <w:topLinePunct w:val="0"/>
              <w:autoSpaceDE/>
              <w:autoSpaceDN/>
              <w:bidi w:val="0"/>
              <w:adjustRightInd w:val="0"/>
              <w:snapToGrid w:val="0"/>
              <w:spacing w:line="312" w:lineRule="auto"/>
              <w:ind w:right="0"/>
              <w:jc w:val="center"/>
              <w:textAlignment w:val="auto"/>
              <w:rPr>
                <w:rFonts w:ascii="宋体" w:hAnsi="宋体" w:cs="宋体"/>
                <w:sz w:val="24"/>
              </w:rPr>
            </w:pPr>
          </w:p>
        </w:tc>
        <w:tc>
          <w:tcPr>
            <w:tcW w:w="1485" w:type="dxa"/>
            <w:tcBorders>
              <w:tl2br w:val="nil"/>
              <w:tr2bl w:val="nil"/>
            </w:tcBorders>
            <w:vAlign w:val="center"/>
          </w:tcPr>
          <w:p w14:paraId="5236C3D0">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hint="eastAsia" w:ascii="宋体" w:hAnsi="宋体" w:cs="宋体"/>
                <w:b/>
                <w:bCs/>
                <w:color w:val="000000" w:themeColor="text1"/>
                <w:sz w:val="24"/>
              </w:rPr>
            </w:pPr>
            <w:r>
              <w:rPr>
                <w:rFonts w:hint="eastAsia" w:ascii="宋体" w:hAnsi="宋体" w:cs="宋体"/>
                <w:sz w:val="24"/>
                <w:lang w:val="en-US" w:eastAsia="zh-CN"/>
              </w:rPr>
              <w:t>实施方案（20分）</w:t>
            </w:r>
          </w:p>
        </w:tc>
        <w:tc>
          <w:tcPr>
            <w:tcW w:w="6242" w:type="dxa"/>
            <w:gridSpan w:val="2"/>
            <w:tcBorders>
              <w:tl2br w:val="nil"/>
              <w:tr2bl w:val="nil"/>
            </w:tcBorders>
            <w:vAlign w:val="center"/>
          </w:tcPr>
          <w:p w14:paraId="0FFA92D9">
            <w:pPr>
              <w:keepNext w:val="0"/>
              <w:keepLines w:val="0"/>
              <w:pageBreakBefore w:val="0"/>
              <w:widowControl/>
              <w:kinsoku/>
              <w:wordWrap/>
              <w:overflowPunct/>
              <w:topLinePunct w:val="0"/>
              <w:autoSpaceDE/>
              <w:autoSpaceDN/>
              <w:bidi w:val="0"/>
              <w:adjustRightInd w:val="0"/>
              <w:snapToGrid w:val="0"/>
              <w:spacing w:line="312" w:lineRule="auto"/>
              <w:ind w:right="0"/>
              <w:jc w:val="left"/>
              <w:textAlignment w:val="auto"/>
              <w:rPr>
                <w:rFonts w:hint="eastAsia" w:ascii="宋体" w:hAnsi="宋体" w:eastAsia="宋体" w:cs="宋体"/>
                <w:bCs/>
                <w:kern w:val="2"/>
                <w:sz w:val="24"/>
                <w:szCs w:val="20"/>
                <w:lang w:val="en-US" w:eastAsia="zh-CN" w:bidi="ar-SA"/>
              </w:rPr>
            </w:pPr>
            <w:r>
              <w:rPr>
                <w:rFonts w:hint="eastAsia" w:ascii="宋体" w:hAnsi="宋体" w:cs="宋体"/>
                <w:sz w:val="24"/>
                <w:lang w:val="en-US" w:eastAsia="zh-CN"/>
              </w:rPr>
              <w:t>针对本项目服务特点制定服务实施计划和方案，方案包括但不限于对本项目基本情况的理解、服务流程、工作步骤、服务目标及服务重难点、成果提交等，内容完善得20分，不提供的不得分。</w:t>
            </w:r>
          </w:p>
        </w:tc>
      </w:tr>
      <w:tr w14:paraId="47396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center"/>
        </w:trPr>
        <w:tc>
          <w:tcPr>
            <w:tcW w:w="1372" w:type="dxa"/>
            <w:vMerge w:val="continue"/>
            <w:tcBorders>
              <w:tl2br w:val="nil"/>
              <w:tr2bl w:val="nil"/>
            </w:tcBorders>
            <w:vAlign w:val="center"/>
          </w:tcPr>
          <w:p w14:paraId="1E6D9297">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hint="eastAsia" w:ascii="宋体" w:hAnsi="宋体" w:cs="宋体"/>
                <w:b/>
                <w:bCs/>
                <w:color w:val="000000" w:themeColor="text1"/>
                <w:sz w:val="24"/>
              </w:rPr>
            </w:pPr>
          </w:p>
        </w:tc>
        <w:tc>
          <w:tcPr>
            <w:tcW w:w="1485" w:type="dxa"/>
            <w:tcBorders>
              <w:tl2br w:val="nil"/>
              <w:tr2bl w:val="nil"/>
            </w:tcBorders>
            <w:vAlign w:val="center"/>
          </w:tcPr>
          <w:p w14:paraId="72E3A00D">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hint="eastAsia" w:ascii="宋体" w:hAnsi="宋体" w:cs="宋体"/>
                <w:b/>
                <w:bCs/>
                <w:color w:val="000000" w:themeColor="text1"/>
                <w:sz w:val="24"/>
              </w:rPr>
            </w:pPr>
            <w:r>
              <w:rPr>
                <w:rFonts w:hint="eastAsia" w:ascii="宋体" w:hAnsi="宋体" w:eastAsia="宋体" w:cs="宋体"/>
                <w:color w:val="auto"/>
                <w:sz w:val="24"/>
                <w:szCs w:val="24"/>
                <w:highlight w:val="none"/>
                <w:lang w:val="en-US" w:eastAsia="zh-CN"/>
              </w:rPr>
              <w:t>质量保证措施（10分）</w:t>
            </w:r>
          </w:p>
        </w:tc>
        <w:tc>
          <w:tcPr>
            <w:tcW w:w="6242" w:type="dxa"/>
            <w:gridSpan w:val="2"/>
            <w:tcBorders>
              <w:tl2br w:val="nil"/>
              <w:tr2bl w:val="nil"/>
            </w:tcBorders>
            <w:vAlign w:val="center"/>
          </w:tcPr>
          <w:p w14:paraId="5A257BD2">
            <w:pPr>
              <w:keepNext w:val="0"/>
              <w:keepLines w:val="0"/>
              <w:pageBreakBefore w:val="0"/>
              <w:widowControl/>
              <w:kinsoku/>
              <w:wordWrap/>
              <w:overflowPunct/>
              <w:topLinePunct w:val="0"/>
              <w:autoSpaceDE/>
              <w:autoSpaceDN/>
              <w:bidi w:val="0"/>
              <w:adjustRightInd w:val="0"/>
              <w:snapToGrid w:val="0"/>
              <w:spacing w:line="312" w:lineRule="auto"/>
              <w:ind w:right="0"/>
              <w:jc w:val="left"/>
              <w:textAlignment w:val="auto"/>
              <w:rPr>
                <w:rFonts w:hint="eastAsia" w:ascii="宋体" w:hAnsi="宋体" w:eastAsia="宋体" w:cs="宋体"/>
                <w:bCs/>
                <w:kern w:val="2"/>
                <w:sz w:val="24"/>
                <w:szCs w:val="20"/>
                <w:lang w:val="en-US" w:eastAsia="zh-CN" w:bidi="ar-SA"/>
              </w:rPr>
            </w:pPr>
            <w:r>
              <w:rPr>
                <w:rFonts w:hint="eastAsia" w:ascii="宋体" w:hAnsi="宋体" w:cs="宋体"/>
                <w:sz w:val="24"/>
                <w:lang w:val="en-US" w:eastAsia="zh-CN"/>
              </w:rPr>
              <w:t>针对本项目提供全面的质量保证措施。提供得10分，不提供不得分。</w:t>
            </w:r>
          </w:p>
        </w:tc>
      </w:tr>
      <w:tr w14:paraId="556D6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5" w:hRule="atLeast"/>
          <w:jc w:val="center"/>
        </w:trPr>
        <w:tc>
          <w:tcPr>
            <w:tcW w:w="1372" w:type="dxa"/>
            <w:vMerge w:val="continue"/>
            <w:tcBorders>
              <w:tl2br w:val="nil"/>
              <w:tr2bl w:val="nil"/>
            </w:tcBorders>
            <w:vAlign w:val="center"/>
          </w:tcPr>
          <w:p w14:paraId="71AFBF81">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hint="eastAsia" w:ascii="宋体" w:hAnsi="宋体" w:cs="宋体"/>
                <w:b/>
                <w:bCs/>
                <w:color w:val="000000" w:themeColor="text1"/>
                <w:sz w:val="24"/>
              </w:rPr>
            </w:pPr>
          </w:p>
        </w:tc>
        <w:tc>
          <w:tcPr>
            <w:tcW w:w="1485" w:type="dxa"/>
            <w:tcBorders>
              <w:tl2br w:val="nil"/>
              <w:tr2bl w:val="nil"/>
            </w:tcBorders>
            <w:shd w:val="clear" w:color="auto" w:fill="auto"/>
            <w:vAlign w:val="center"/>
          </w:tcPr>
          <w:p w14:paraId="3B4F28BC">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hint="eastAsia" w:ascii="宋体" w:hAnsi="宋体" w:cs="宋体"/>
                <w:bCs/>
                <w:sz w:val="24"/>
                <w:szCs w:val="20"/>
              </w:rPr>
            </w:pPr>
            <w:r>
              <w:rPr>
                <w:rFonts w:hint="eastAsia" w:ascii="宋体" w:hAnsi="宋体" w:cs="宋体"/>
                <w:bCs/>
                <w:sz w:val="24"/>
                <w:szCs w:val="20"/>
              </w:rPr>
              <w:t>本底研究</w:t>
            </w:r>
          </w:p>
          <w:p w14:paraId="2ED87062">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hint="eastAsia" w:ascii="宋体" w:hAnsi="宋体" w:eastAsia="宋体" w:cs="宋体"/>
                <w:bCs/>
                <w:kern w:val="2"/>
                <w:sz w:val="24"/>
                <w:szCs w:val="20"/>
                <w:lang w:val="en-US" w:eastAsia="zh-CN" w:bidi="ar-SA"/>
              </w:rPr>
            </w:pPr>
            <w:r>
              <w:rPr>
                <w:rFonts w:hint="eastAsia" w:ascii="宋体" w:hAnsi="宋体" w:cs="宋体"/>
                <w:bCs/>
                <w:sz w:val="24"/>
                <w:szCs w:val="20"/>
              </w:rPr>
              <w:t>（10分）</w:t>
            </w:r>
          </w:p>
        </w:tc>
        <w:tc>
          <w:tcPr>
            <w:tcW w:w="6242" w:type="dxa"/>
            <w:gridSpan w:val="2"/>
            <w:tcBorders>
              <w:tl2br w:val="nil"/>
              <w:tr2bl w:val="nil"/>
            </w:tcBorders>
            <w:shd w:val="clear" w:color="auto" w:fill="auto"/>
            <w:vAlign w:val="center"/>
          </w:tcPr>
          <w:p w14:paraId="1FB62637">
            <w:pPr>
              <w:keepNext w:val="0"/>
              <w:keepLines w:val="0"/>
              <w:pageBreakBefore w:val="0"/>
              <w:widowControl/>
              <w:numPr>
                <w:ilvl w:val="0"/>
                <w:numId w:val="3"/>
              </w:numPr>
              <w:kinsoku/>
              <w:wordWrap/>
              <w:overflowPunct/>
              <w:topLinePunct w:val="0"/>
              <w:autoSpaceDE/>
              <w:autoSpaceDN/>
              <w:bidi w:val="0"/>
              <w:adjustRightInd w:val="0"/>
              <w:snapToGrid w:val="0"/>
              <w:spacing w:line="312" w:lineRule="auto"/>
              <w:ind w:right="0"/>
              <w:jc w:val="left"/>
              <w:textAlignment w:val="auto"/>
              <w:rPr>
                <w:rFonts w:hint="eastAsia" w:ascii="宋体" w:hAnsi="宋体" w:cs="宋体"/>
                <w:bCs/>
                <w:sz w:val="24"/>
                <w:szCs w:val="20"/>
              </w:rPr>
            </w:pPr>
            <w:r>
              <w:rPr>
                <w:rFonts w:hint="eastAsia" w:ascii="宋体" w:hAnsi="宋体" w:cs="宋体"/>
                <w:bCs/>
                <w:sz w:val="24"/>
                <w:szCs w:val="20"/>
              </w:rPr>
              <w:t>供应商对项目背景的了解，包括合理地解读项目的普查背景、政策背景、区域背景等得5分；不提供不得分。</w:t>
            </w:r>
          </w:p>
          <w:p w14:paraId="05EBD9A1">
            <w:pPr>
              <w:pStyle w:val="61"/>
              <w:keepNext w:val="0"/>
              <w:keepLines w:val="0"/>
              <w:pageBreakBefore w:val="0"/>
              <w:widowControl/>
              <w:kinsoku/>
              <w:wordWrap/>
              <w:overflowPunct/>
              <w:topLinePunct w:val="0"/>
              <w:autoSpaceDE/>
              <w:autoSpaceDN/>
              <w:bidi w:val="0"/>
              <w:adjustRightInd w:val="0"/>
              <w:snapToGrid w:val="0"/>
              <w:spacing w:line="312" w:lineRule="auto"/>
              <w:ind w:right="0" w:firstLine="0" w:firstLineChars="0"/>
              <w:textAlignment w:val="auto"/>
              <w:rPr>
                <w:rFonts w:hint="eastAsia" w:ascii="宋体" w:hAnsi="宋体" w:eastAsia="宋体" w:cs="宋体"/>
                <w:bCs/>
                <w:kern w:val="2"/>
                <w:sz w:val="24"/>
                <w:szCs w:val="20"/>
                <w:lang w:val="en-US" w:eastAsia="zh-CN" w:bidi="ar-SA"/>
              </w:rPr>
            </w:pPr>
            <w:r>
              <w:rPr>
                <w:rFonts w:hint="eastAsia" w:ascii="宋体" w:hAnsi="宋体" w:cs="宋体"/>
                <w:bCs/>
                <w:sz w:val="24"/>
                <w:szCs w:val="20"/>
              </w:rPr>
              <w:t>2、供应商对场地现状的了解，根据项目实施范围进行详细踏勘，按区域逐一详尽地提供相应的现场照片及分析成果得5分；不提供不得分。</w:t>
            </w:r>
          </w:p>
        </w:tc>
      </w:tr>
      <w:tr w14:paraId="27BD8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372" w:type="dxa"/>
            <w:vMerge w:val="continue"/>
            <w:tcBorders>
              <w:tl2br w:val="nil"/>
              <w:tr2bl w:val="nil"/>
            </w:tcBorders>
            <w:vAlign w:val="center"/>
          </w:tcPr>
          <w:p w14:paraId="436F3B78">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hint="eastAsia" w:ascii="宋体" w:hAnsi="宋体" w:cs="宋体"/>
                <w:b/>
                <w:bCs/>
                <w:color w:val="000000" w:themeColor="text1"/>
                <w:sz w:val="24"/>
              </w:rPr>
            </w:pPr>
          </w:p>
        </w:tc>
        <w:tc>
          <w:tcPr>
            <w:tcW w:w="1485" w:type="dxa"/>
            <w:tcBorders>
              <w:tl2br w:val="nil"/>
              <w:tr2bl w:val="nil"/>
            </w:tcBorders>
            <w:vAlign w:val="center"/>
          </w:tcPr>
          <w:p w14:paraId="54DA9D81">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进度保障措施（10分）</w:t>
            </w:r>
          </w:p>
        </w:tc>
        <w:tc>
          <w:tcPr>
            <w:tcW w:w="6242" w:type="dxa"/>
            <w:gridSpan w:val="2"/>
            <w:tcBorders>
              <w:tl2br w:val="nil"/>
              <w:tr2bl w:val="nil"/>
            </w:tcBorders>
            <w:vAlign w:val="center"/>
          </w:tcPr>
          <w:p w14:paraId="5D2C5FB5">
            <w:pPr>
              <w:keepNext w:val="0"/>
              <w:keepLines w:val="0"/>
              <w:pageBreakBefore w:val="0"/>
              <w:widowControl/>
              <w:kinsoku/>
              <w:wordWrap/>
              <w:overflowPunct/>
              <w:topLinePunct w:val="0"/>
              <w:autoSpaceDE/>
              <w:autoSpaceDN/>
              <w:bidi w:val="0"/>
              <w:adjustRightInd w:val="0"/>
              <w:snapToGrid w:val="0"/>
              <w:spacing w:line="312" w:lineRule="auto"/>
              <w:ind w:right="0"/>
              <w:jc w:val="left"/>
              <w:textAlignment w:val="auto"/>
              <w:rPr>
                <w:rFonts w:hint="default" w:ascii="宋体" w:hAnsi="宋体" w:cs="宋体"/>
                <w:sz w:val="24"/>
                <w:lang w:val="en-US" w:eastAsia="zh-CN"/>
              </w:rPr>
            </w:pPr>
            <w:r>
              <w:rPr>
                <w:rFonts w:hint="eastAsia" w:ascii="宋体" w:hAnsi="宋体" w:eastAsia="宋体" w:cs="宋体"/>
                <w:color w:val="auto"/>
                <w:sz w:val="24"/>
                <w:szCs w:val="24"/>
                <w:highlight w:val="none"/>
                <w:lang w:val="en-US" w:eastAsia="zh-CN"/>
              </w:rPr>
              <w:t>提供周全</w:t>
            </w:r>
            <w:r>
              <w:rPr>
                <w:rFonts w:hint="eastAsia" w:ascii="宋体" w:hAnsi="宋体" w:cs="宋体"/>
                <w:color w:val="auto"/>
                <w:sz w:val="24"/>
                <w:szCs w:val="24"/>
                <w:highlight w:val="none"/>
                <w:lang w:val="en-US" w:eastAsia="zh-CN"/>
              </w:rPr>
              <w:t>的</w:t>
            </w:r>
            <w:r>
              <w:rPr>
                <w:rFonts w:hint="eastAsia" w:ascii="宋体" w:hAnsi="宋体" w:eastAsia="宋体" w:cs="宋体"/>
                <w:color w:val="auto"/>
                <w:sz w:val="24"/>
                <w:szCs w:val="24"/>
                <w:highlight w:val="none"/>
                <w:lang w:val="en-US" w:eastAsia="zh-CN"/>
              </w:rPr>
              <w:t>进度保障措施得10分。不提供不得分</w:t>
            </w:r>
          </w:p>
        </w:tc>
      </w:tr>
      <w:tr w14:paraId="76036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jc w:val="center"/>
        </w:trPr>
        <w:tc>
          <w:tcPr>
            <w:tcW w:w="1372" w:type="dxa"/>
            <w:vMerge w:val="continue"/>
            <w:tcBorders>
              <w:tl2br w:val="nil"/>
              <w:tr2bl w:val="nil"/>
            </w:tcBorders>
            <w:vAlign w:val="center"/>
          </w:tcPr>
          <w:p w14:paraId="308A6B8D">
            <w:pPr>
              <w:keepNext w:val="0"/>
              <w:keepLines w:val="0"/>
              <w:pageBreakBefore w:val="0"/>
              <w:kinsoku/>
              <w:wordWrap/>
              <w:overflowPunct/>
              <w:topLinePunct w:val="0"/>
              <w:autoSpaceDE/>
              <w:autoSpaceDN/>
              <w:bidi w:val="0"/>
              <w:adjustRightInd w:val="0"/>
              <w:snapToGrid w:val="0"/>
              <w:spacing w:line="312" w:lineRule="auto"/>
              <w:ind w:right="0"/>
              <w:jc w:val="center"/>
              <w:textAlignment w:val="auto"/>
              <w:rPr>
                <w:rFonts w:ascii="宋体" w:hAnsi="宋体" w:cs="宋体"/>
                <w:sz w:val="24"/>
              </w:rPr>
            </w:pPr>
          </w:p>
        </w:tc>
        <w:tc>
          <w:tcPr>
            <w:tcW w:w="1485" w:type="dxa"/>
            <w:tcBorders>
              <w:tl2br w:val="nil"/>
              <w:tr2bl w:val="nil"/>
            </w:tcBorders>
            <w:vAlign w:val="center"/>
          </w:tcPr>
          <w:p w14:paraId="020265CD">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ascii="宋体" w:hAnsi="宋体" w:cs="宋体"/>
                <w:sz w:val="24"/>
              </w:rPr>
            </w:pPr>
            <w:r>
              <w:rPr>
                <w:rFonts w:hint="eastAsia" w:ascii="宋体" w:hAnsi="宋体" w:eastAsia="宋体" w:cs="宋体"/>
                <w:color w:val="auto"/>
                <w:sz w:val="24"/>
                <w:szCs w:val="24"/>
                <w:highlight w:val="none"/>
                <w:lang w:val="en-US" w:eastAsia="zh-CN"/>
              </w:rPr>
              <w:t>重点难点分析及应对措施（10分）</w:t>
            </w:r>
          </w:p>
        </w:tc>
        <w:tc>
          <w:tcPr>
            <w:tcW w:w="6242" w:type="dxa"/>
            <w:gridSpan w:val="2"/>
            <w:tcBorders>
              <w:tl2br w:val="nil"/>
              <w:tr2bl w:val="nil"/>
            </w:tcBorders>
            <w:vAlign w:val="center"/>
          </w:tcPr>
          <w:p w14:paraId="6F28570F">
            <w:pPr>
              <w:keepNext w:val="0"/>
              <w:keepLines w:val="0"/>
              <w:pageBreakBefore w:val="0"/>
              <w:widowControl/>
              <w:kinsoku/>
              <w:wordWrap/>
              <w:overflowPunct/>
              <w:topLinePunct w:val="0"/>
              <w:autoSpaceDE/>
              <w:autoSpaceDN/>
              <w:bidi w:val="0"/>
              <w:adjustRightInd w:val="0"/>
              <w:snapToGrid w:val="0"/>
              <w:spacing w:line="312" w:lineRule="auto"/>
              <w:ind w:right="0"/>
              <w:jc w:val="left"/>
              <w:textAlignment w:val="auto"/>
              <w:rPr>
                <w:rFonts w:hint="default" w:ascii="宋体" w:hAnsi="宋体" w:cs="宋体"/>
                <w:sz w:val="24"/>
                <w:lang w:val="en-US"/>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提供针对本项目服务过程中出现的重点难点的分析及处理方法</w:t>
            </w:r>
            <w:r>
              <w:rPr>
                <w:rFonts w:hint="eastAsia" w:ascii="宋体" w:hAnsi="宋体" w:cs="宋体"/>
                <w:color w:val="auto"/>
                <w:sz w:val="24"/>
                <w:szCs w:val="24"/>
                <w:highlight w:val="none"/>
                <w:lang w:val="en-US" w:eastAsia="zh-CN"/>
              </w:rPr>
              <w:t>，全面合理</w:t>
            </w:r>
            <w:r>
              <w:rPr>
                <w:rFonts w:hint="eastAsia" w:ascii="宋体" w:hAnsi="宋体" w:eastAsia="宋体" w:cs="宋体"/>
                <w:color w:val="auto"/>
                <w:sz w:val="24"/>
                <w:szCs w:val="24"/>
                <w:highlight w:val="none"/>
                <w:lang w:val="en-US" w:eastAsia="zh-CN"/>
              </w:rPr>
              <w:t>得10分，不提供不得分</w:t>
            </w:r>
            <w:r>
              <w:rPr>
                <w:rFonts w:hint="eastAsia" w:ascii="宋体" w:hAnsi="宋体" w:cs="宋体"/>
                <w:color w:val="auto"/>
                <w:sz w:val="24"/>
                <w:szCs w:val="24"/>
                <w:highlight w:val="none"/>
                <w:lang w:val="en-US" w:eastAsia="zh-CN"/>
              </w:rPr>
              <w:t>。</w:t>
            </w:r>
          </w:p>
        </w:tc>
      </w:tr>
      <w:tr w14:paraId="046BC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jc w:val="center"/>
        </w:trPr>
        <w:tc>
          <w:tcPr>
            <w:tcW w:w="1372" w:type="dxa"/>
            <w:vMerge w:val="restart"/>
            <w:tcBorders>
              <w:tl2br w:val="nil"/>
              <w:tr2bl w:val="nil"/>
            </w:tcBorders>
            <w:vAlign w:val="center"/>
          </w:tcPr>
          <w:p w14:paraId="46CE26F8">
            <w:pPr>
              <w:keepNext w:val="0"/>
              <w:keepLines w:val="0"/>
              <w:pageBreakBefore w:val="0"/>
              <w:kinsoku/>
              <w:wordWrap/>
              <w:overflowPunct/>
              <w:topLinePunct w:val="0"/>
              <w:autoSpaceDE/>
              <w:autoSpaceDN/>
              <w:bidi w:val="0"/>
              <w:adjustRightInd w:val="0"/>
              <w:snapToGrid w:val="0"/>
              <w:spacing w:line="312" w:lineRule="auto"/>
              <w:ind w:right="0"/>
              <w:jc w:val="center"/>
              <w:textAlignment w:val="auto"/>
              <w:rPr>
                <w:rFonts w:hint="eastAsia" w:ascii="宋体" w:hAnsi="宋体" w:cs="宋体"/>
                <w:sz w:val="24"/>
              </w:rPr>
            </w:pPr>
            <w:r>
              <w:rPr>
                <w:rFonts w:hint="eastAsia" w:ascii="宋体" w:hAnsi="宋体" w:cs="宋体"/>
                <w:sz w:val="24"/>
              </w:rPr>
              <w:t>综合</w:t>
            </w:r>
          </w:p>
          <w:p w14:paraId="2BF24396">
            <w:pPr>
              <w:keepNext w:val="0"/>
              <w:keepLines w:val="0"/>
              <w:pageBreakBefore w:val="0"/>
              <w:kinsoku/>
              <w:wordWrap/>
              <w:overflowPunct/>
              <w:topLinePunct w:val="0"/>
              <w:autoSpaceDE/>
              <w:autoSpaceDN/>
              <w:bidi w:val="0"/>
              <w:adjustRightInd w:val="0"/>
              <w:snapToGrid w:val="0"/>
              <w:spacing w:line="312" w:lineRule="auto"/>
              <w:ind w:right="0"/>
              <w:jc w:val="center"/>
              <w:textAlignment w:val="auto"/>
              <w:rPr>
                <w:rFonts w:ascii="宋体" w:hAnsi="宋体" w:cs="宋体"/>
                <w:sz w:val="24"/>
              </w:rPr>
            </w:pPr>
            <w:r>
              <w:rPr>
                <w:rFonts w:hint="eastAsia" w:ascii="宋体" w:hAnsi="宋体" w:cs="宋体"/>
                <w:sz w:val="24"/>
              </w:rPr>
              <w:t>（</w:t>
            </w:r>
            <w:r>
              <w:rPr>
                <w:rFonts w:hint="eastAsia" w:ascii="宋体" w:hAnsi="宋体" w:cs="宋体"/>
                <w:sz w:val="24"/>
                <w:lang w:val="en-US" w:eastAsia="zh-CN"/>
              </w:rPr>
              <w:t>30</w:t>
            </w:r>
            <w:r>
              <w:rPr>
                <w:rFonts w:hint="eastAsia" w:ascii="宋体" w:hAnsi="宋体" w:cs="宋体"/>
                <w:sz w:val="24"/>
              </w:rPr>
              <w:t>分）</w:t>
            </w:r>
          </w:p>
          <w:p w14:paraId="7157E1DB">
            <w:pPr>
              <w:keepNext w:val="0"/>
              <w:keepLines w:val="0"/>
              <w:pageBreakBefore w:val="0"/>
              <w:kinsoku/>
              <w:wordWrap/>
              <w:overflowPunct/>
              <w:topLinePunct w:val="0"/>
              <w:autoSpaceDE/>
              <w:autoSpaceDN/>
              <w:bidi w:val="0"/>
              <w:adjustRightInd w:val="0"/>
              <w:snapToGrid w:val="0"/>
              <w:spacing w:line="312" w:lineRule="auto"/>
              <w:ind w:right="0"/>
              <w:jc w:val="center"/>
              <w:textAlignment w:val="auto"/>
              <w:rPr>
                <w:rFonts w:ascii="宋体" w:hAnsi="宋体" w:cs="宋体"/>
                <w:sz w:val="24"/>
              </w:rPr>
            </w:pPr>
          </w:p>
        </w:tc>
        <w:tc>
          <w:tcPr>
            <w:tcW w:w="1485" w:type="dxa"/>
            <w:tcBorders>
              <w:tl2br w:val="nil"/>
              <w:tr2bl w:val="nil"/>
            </w:tcBorders>
            <w:vAlign w:val="center"/>
          </w:tcPr>
          <w:p w14:paraId="0E8CF08C">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hint="eastAsia" w:ascii="宋体" w:hAnsi="宋体" w:cs="宋体"/>
                <w:color w:val="000000"/>
                <w:sz w:val="24"/>
                <w:lang w:val="en-US" w:eastAsia="zh-CN"/>
              </w:rPr>
            </w:pPr>
            <w:r>
              <w:rPr>
                <w:rFonts w:hint="eastAsia" w:ascii="宋体" w:hAnsi="宋体" w:cs="宋体"/>
                <w:color w:val="000000"/>
                <w:sz w:val="24"/>
                <w:lang w:val="en-US" w:eastAsia="zh-CN"/>
              </w:rPr>
              <w:t>企业业绩</w:t>
            </w:r>
          </w:p>
          <w:p w14:paraId="1D7EB178">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hint="eastAsia" w:ascii="宋体" w:hAnsi="宋体" w:eastAsia="宋体" w:cs="宋体"/>
                <w:color w:val="000000"/>
                <w:sz w:val="24"/>
                <w:lang w:eastAsia="zh-CN"/>
              </w:rPr>
            </w:pPr>
            <w:r>
              <w:rPr>
                <w:rFonts w:hint="eastAsia" w:ascii="宋体" w:hAnsi="宋体" w:cs="宋体"/>
                <w:color w:val="000000"/>
                <w:sz w:val="24"/>
                <w:lang w:val="en-US" w:eastAsia="zh-CN"/>
              </w:rPr>
              <w:t>（5</w:t>
            </w:r>
            <w:r>
              <w:rPr>
                <w:rFonts w:hint="eastAsia" w:ascii="宋体" w:hAnsi="宋体" w:cs="宋体"/>
                <w:color w:val="000000"/>
                <w:sz w:val="24"/>
              </w:rPr>
              <w:t>分</w:t>
            </w:r>
            <w:r>
              <w:rPr>
                <w:rFonts w:hint="eastAsia" w:ascii="宋体" w:hAnsi="宋体" w:cs="宋体"/>
                <w:color w:val="000000"/>
                <w:sz w:val="24"/>
                <w:lang w:eastAsia="zh-CN"/>
              </w:rPr>
              <w:t>）</w:t>
            </w:r>
          </w:p>
        </w:tc>
        <w:tc>
          <w:tcPr>
            <w:tcW w:w="6242" w:type="dxa"/>
            <w:gridSpan w:val="2"/>
            <w:tcBorders>
              <w:tl2br w:val="nil"/>
              <w:tr2bl w:val="nil"/>
            </w:tcBorders>
            <w:vAlign w:val="center"/>
          </w:tcPr>
          <w:p w14:paraId="45160E88">
            <w:pPr>
              <w:keepNext w:val="0"/>
              <w:keepLines w:val="0"/>
              <w:pageBreakBefore w:val="0"/>
              <w:kinsoku/>
              <w:wordWrap/>
              <w:overflowPunct/>
              <w:topLinePunct w:val="0"/>
              <w:autoSpaceDE/>
              <w:autoSpaceDN/>
              <w:bidi w:val="0"/>
              <w:adjustRightInd w:val="0"/>
              <w:snapToGrid w:val="0"/>
              <w:spacing w:line="312" w:lineRule="auto"/>
              <w:ind w:right="0"/>
              <w:textAlignment w:val="auto"/>
              <w:rPr>
                <w:rFonts w:ascii="宋体" w:hAnsi="宋体" w:cs="宋体"/>
                <w:sz w:val="24"/>
              </w:rPr>
            </w:pPr>
            <w:r>
              <w:rPr>
                <w:rFonts w:hint="eastAsia" w:ascii="宋体" w:hAnsi="宋体" w:cs="宋体"/>
                <w:sz w:val="24"/>
                <w:lang w:val="en-US" w:eastAsia="zh-CN"/>
              </w:rPr>
              <w:t>供应商自2023年1月1日起在全国范围内提供过林业普查类服务的，提供任意一项服务的合同或证明文件得1分，最高得5分。</w:t>
            </w:r>
          </w:p>
        </w:tc>
      </w:tr>
      <w:tr w14:paraId="7E397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jc w:val="center"/>
        </w:trPr>
        <w:tc>
          <w:tcPr>
            <w:tcW w:w="1372" w:type="dxa"/>
            <w:vMerge w:val="continue"/>
            <w:tcBorders>
              <w:tl2br w:val="nil"/>
              <w:tr2bl w:val="nil"/>
            </w:tcBorders>
            <w:vAlign w:val="center"/>
          </w:tcPr>
          <w:p w14:paraId="42C37BE1">
            <w:pPr>
              <w:keepNext w:val="0"/>
              <w:keepLines w:val="0"/>
              <w:pageBreakBefore w:val="0"/>
              <w:kinsoku/>
              <w:wordWrap/>
              <w:overflowPunct/>
              <w:topLinePunct w:val="0"/>
              <w:autoSpaceDE/>
              <w:autoSpaceDN/>
              <w:bidi w:val="0"/>
              <w:adjustRightInd w:val="0"/>
              <w:snapToGrid w:val="0"/>
              <w:spacing w:line="312" w:lineRule="auto"/>
              <w:ind w:right="0"/>
              <w:jc w:val="center"/>
              <w:textAlignment w:val="auto"/>
              <w:rPr>
                <w:rFonts w:ascii="宋体" w:hAnsi="宋体" w:cs="宋体"/>
                <w:sz w:val="24"/>
              </w:rPr>
            </w:pPr>
          </w:p>
        </w:tc>
        <w:tc>
          <w:tcPr>
            <w:tcW w:w="1485" w:type="dxa"/>
            <w:tcBorders>
              <w:tl2br w:val="nil"/>
              <w:tr2bl w:val="nil"/>
            </w:tcBorders>
            <w:vAlign w:val="center"/>
          </w:tcPr>
          <w:p w14:paraId="350BC498">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hint="default" w:ascii="宋体" w:hAnsi="宋体" w:cs="宋体"/>
                <w:color w:val="000000"/>
                <w:sz w:val="24"/>
                <w:lang w:val="en-US" w:eastAsia="zh-CN"/>
              </w:rPr>
            </w:pPr>
            <w:r>
              <w:rPr>
                <w:rFonts w:hint="eastAsia" w:ascii="宋体" w:hAnsi="宋体" w:cs="宋体"/>
                <w:color w:val="000000"/>
                <w:sz w:val="24"/>
                <w:lang w:val="en-US" w:eastAsia="zh-CN"/>
              </w:rPr>
              <w:t>质量保证和能力（8分）</w:t>
            </w:r>
          </w:p>
        </w:tc>
        <w:tc>
          <w:tcPr>
            <w:tcW w:w="6242" w:type="dxa"/>
            <w:gridSpan w:val="2"/>
            <w:tcBorders>
              <w:tl2br w:val="nil"/>
              <w:tr2bl w:val="nil"/>
            </w:tcBorders>
            <w:vAlign w:val="center"/>
          </w:tcPr>
          <w:p w14:paraId="10FBCB6D">
            <w:pPr>
              <w:keepNext w:val="0"/>
              <w:keepLines w:val="0"/>
              <w:pageBreakBefore w:val="0"/>
              <w:kinsoku/>
              <w:wordWrap/>
              <w:overflowPunct/>
              <w:topLinePunct w:val="0"/>
              <w:autoSpaceDE/>
              <w:autoSpaceDN/>
              <w:bidi w:val="0"/>
              <w:adjustRightInd w:val="0"/>
              <w:snapToGrid w:val="0"/>
              <w:spacing w:line="312" w:lineRule="auto"/>
              <w:ind w:right="0"/>
              <w:textAlignment w:val="auto"/>
              <w:rPr>
                <w:rFonts w:hint="default" w:ascii="宋体" w:hAnsi="宋体" w:cs="宋体"/>
                <w:sz w:val="24"/>
                <w:lang w:val="en-US" w:eastAsia="zh-CN"/>
              </w:rPr>
            </w:pPr>
            <w:r>
              <w:rPr>
                <w:rFonts w:hint="eastAsia" w:ascii="宋体" w:hAnsi="宋体" w:cs="宋体"/>
                <w:sz w:val="24"/>
                <w:lang w:val="en-US" w:eastAsia="zh-CN"/>
              </w:rPr>
              <w:t>供应商提供服务全面质量保证和能力（包括但不限于整体实力、普查能力、古树名木鉴别能力、成果编制能力、后续服务能力等）得8分，不提供不得分。</w:t>
            </w:r>
          </w:p>
        </w:tc>
      </w:tr>
      <w:tr w14:paraId="4EBE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1372" w:type="dxa"/>
            <w:vMerge w:val="continue"/>
            <w:tcBorders>
              <w:tl2br w:val="nil"/>
              <w:tr2bl w:val="nil"/>
            </w:tcBorders>
            <w:vAlign w:val="center"/>
          </w:tcPr>
          <w:p w14:paraId="035FEEBF">
            <w:pPr>
              <w:keepNext w:val="0"/>
              <w:keepLines w:val="0"/>
              <w:pageBreakBefore w:val="0"/>
              <w:kinsoku/>
              <w:wordWrap/>
              <w:overflowPunct/>
              <w:topLinePunct w:val="0"/>
              <w:autoSpaceDE/>
              <w:autoSpaceDN/>
              <w:bidi w:val="0"/>
              <w:adjustRightInd w:val="0"/>
              <w:snapToGrid w:val="0"/>
              <w:spacing w:line="312" w:lineRule="auto"/>
              <w:ind w:right="0"/>
              <w:jc w:val="center"/>
              <w:textAlignment w:val="auto"/>
              <w:rPr>
                <w:rFonts w:ascii="宋体" w:hAnsi="宋体" w:cs="宋体"/>
                <w:sz w:val="24"/>
              </w:rPr>
            </w:pPr>
          </w:p>
        </w:tc>
        <w:tc>
          <w:tcPr>
            <w:tcW w:w="1485" w:type="dxa"/>
            <w:tcBorders>
              <w:tl2br w:val="nil"/>
              <w:tr2bl w:val="nil"/>
            </w:tcBorders>
            <w:vAlign w:val="center"/>
          </w:tcPr>
          <w:p w14:paraId="22F3058D">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hint="default" w:ascii="宋体" w:hAnsi="宋体" w:eastAsia="宋体" w:cs="宋体"/>
                <w:color w:val="000000"/>
                <w:sz w:val="24"/>
                <w:lang w:val="en-US" w:eastAsia="zh-CN"/>
              </w:rPr>
            </w:pPr>
            <w:r>
              <w:rPr>
                <w:rFonts w:hint="eastAsia" w:ascii="宋体" w:hAnsi="宋体" w:cs="宋体"/>
                <w:color w:val="000000"/>
                <w:sz w:val="24"/>
                <w:lang w:val="en-US" w:eastAsia="zh-CN"/>
              </w:rPr>
              <w:t>人员配置（11分）</w:t>
            </w:r>
          </w:p>
        </w:tc>
        <w:tc>
          <w:tcPr>
            <w:tcW w:w="6242" w:type="dxa"/>
            <w:gridSpan w:val="2"/>
            <w:tcBorders>
              <w:tl2br w:val="nil"/>
              <w:tr2bl w:val="nil"/>
            </w:tcBorders>
            <w:vAlign w:val="center"/>
          </w:tcPr>
          <w:p w14:paraId="218E9887">
            <w:pPr>
              <w:keepNext w:val="0"/>
              <w:keepLines w:val="0"/>
              <w:pageBreakBefore w:val="0"/>
              <w:widowControl/>
              <w:kinsoku/>
              <w:wordWrap/>
              <w:overflowPunct/>
              <w:topLinePunct w:val="0"/>
              <w:autoSpaceDE/>
              <w:autoSpaceDN/>
              <w:bidi w:val="0"/>
              <w:adjustRightInd w:val="0"/>
              <w:snapToGrid w:val="0"/>
              <w:spacing w:line="312" w:lineRule="auto"/>
              <w:ind w:right="0"/>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拟派项目负责人具有相关专业高级职称证书的得3分</w:t>
            </w:r>
            <w:r>
              <w:rPr>
                <w:rFonts w:hint="eastAsia" w:ascii="宋体" w:hAnsi="宋体" w:cs="宋体"/>
                <w:color w:val="auto"/>
                <w:sz w:val="24"/>
                <w:szCs w:val="24"/>
                <w:highlight w:val="none"/>
                <w:lang w:val="en-US" w:eastAsia="zh-CN"/>
              </w:rPr>
              <w:t>；</w:t>
            </w:r>
          </w:p>
          <w:p w14:paraId="3C4736FA">
            <w:pPr>
              <w:keepNext w:val="0"/>
              <w:keepLines w:val="0"/>
              <w:pageBreakBefore w:val="0"/>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拟派项目团队（不含项目负责人）每提供一个相关专业高级技术人员职称证书得3分，每提供一个中级技术人员职称证书得1分。最高得</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分。</w:t>
            </w:r>
          </w:p>
          <w:p w14:paraId="2391C8FD">
            <w:pPr>
              <w:keepNext w:val="0"/>
              <w:keepLines w:val="0"/>
              <w:pageBreakBefore w:val="0"/>
              <w:kinsoku/>
              <w:wordWrap/>
              <w:overflowPunct/>
              <w:topLinePunct w:val="0"/>
              <w:autoSpaceDE/>
              <w:autoSpaceDN/>
              <w:bidi w:val="0"/>
              <w:adjustRightInd w:val="0"/>
              <w:snapToGrid w:val="0"/>
              <w:spacing w:line="312" w:lineRule="auto"/>
              <w:ind w:right="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拟派人员须提供2026年以来任意连续三个月社会保险证明，新入职人员以入职之日算起</w:t>
            </w:r>
          </w:p>
        </w:tc>
      </w:tr>
      <w:tr w14:paraId="00CAE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1372" w:type="dxa"/>
            <w:vMerge w:val="continue"/>
            <w:tcBorders>
              <w:tl2br w:val="nil"/>
              <w:tr2bl w:val="nil"/>
            </w:tcBorders>
            <w:vAlign w:val="center"/>
          </w:tcPr>
          <w:p w14:paraId="62A3C432">
            <w:pPr>
              <w:keepNext w:val="0"/>
              <w:keepLines w:val="0"/>
              <w:pageBreakBefore w:val="0"/>
              <w:kinsoku/>
              <w:wordWrap/>
              <w:overflowPunct/>
              <w:topLinePunct w:val="0"/>
              <w:autoSpaceDE/>
              <w:autoSpaceDN/>
              <w:bidi w:val="0"/>
              <w:adjustRightInd w:val="0"/>
              <w:snapToGrid w:val="0"/>
              <w:spacing w:line="312" w:lineRule="auto"/>
              <w:ind w:right="0"/>
              <w:jc w:val="center"/>
              <w:textAlignment w:val="auto"/>
              <w:rPr>
                <w:rFonts w:ascii="宋体" w:hAnsi="宋体" w:cs="宋体"/>
                <w:sz w:val="24"/>
              </w:rPr>
            </w:pPr>
          </w:p>
        </w:tc>
        <w:tc>
          <w:tcPr>
            <w:tcW w:w="1485" w:type="dxa"/>
            <w:tcBorders>
              <w:tl2br w:val="nil"/>
              <w:tr2bl w:val="nil"/>
            </w:tcBorders>
            <w:vAlign w:val="center"/>
          </w:tcPr>
          <w:p w14:paraId="2966F318">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hint="eastAsia" w:ascii="宋体" w:hAnsi="宋体" w:cs="宋体"/>
                <w:color w:val="000000"/>
                <w:sz w:val="24"/>
                <w:lang w:val="en-US" w:eastAsia="zh-CN"/>
              </w:rPr>
            </w:pPr>
            <w:r>
              <w:rPr>
                <w:rFonts w:hint="eastAsia" w:ascii="宋体" w:hAnsi="宋体" w:cs="宋体"/>
                <w:color w:val="000000"/>
                <w:sz w:val="24"/>
                <w:lang w:val="en-US" w:eastAsia="zh-CN"/>
              </w:rPr>
              <w:t>优惠承诺</w:t>
            </w:r>
          </w:p>
          <w:p w14:paraId="0BE81742">
            <w:pPr>
              <w:keepNext w:val="0"/>
              <w:keepLines w:val="0"/>
              <w:pageBreakBefore w:val="0"/>
              <w:widowControl/>
              <w:kinsoku/>
              <w:wordWrap/>
              <w:overflowPunct/>
              <w:topLinePunct w:val="0"/>
              <w:autoSpaceDE/>
              <w:autoSpaceDN/>
              <w:bidi w:val="0"/>
              <w:adjustRightInd w:val="0"/>
              <w:snapToGrid w:val="0"/>
              <w:spacing w:line="312" w:lineRule="auto"/>
              <w:ind w:right="0"/>
              <w:jc w:val="center"/>
              <w:textAlignment w:val="auto"/>
              <w:rPr>
                <w:rFonts w:hint="default" w:ascii="宋体" w:hAnsi="宋体" w:cs="宋体"/>
                <w:color w:val="000000"/>
                <w:sz w:val="24"/>
                <w:lang w:val="en-US" w:eastAsia="zh-CN"/>
              </w:rPr>
            </w:pPr>
            <w:r>
              <w:rPr>
                <w:rFonts w:hint="eastAsia" w:ascii="宋体" w:hAnsi="宋体" w:cs="宋体"/>
                <w:color w:val="000000"/>
                <w:sz w:val="24"/>
                <w:lang w:val="en-US" w:eastAsia="zh-CN"/>
              </w:rPr>
              <w:t>（6分）</w:t>
            </w:r>
          </w:p>
        </w:tc>
        <w:tc>
          <w:tcPr>
            <w:tcW w:w="6242" w:type="dxa"/>
            <w:gridSpan w:val="2"/>
            <w:tcBorders>
              <w:tl2br w:val="nil"/>
              <w:tr2bl w:val="nil"/>
            </w:tcBorders>
            <w:vAlign w:val="center"/>
          </w:tcPr>
          <w:p w14:paraId="168CF38B">
            <w:pPr>
              <w:keepNext w:val="0"/>
              <w:keepLines w:val="0"/>
              <w:pageBreakBefore w:val="0"/>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其他优惠服务承诺，每有一项其他实质性承诺的，得</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分，本项最多</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分</w:t>
            </w:r>
          </w:p>
        </w:tc>
      </w:tr>
    </w:tbl>
    <w:p w14:paraId="562FBE92">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6F828AFD">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3BC54D40">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742A159">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BF6D1BC">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C49872D">
      <w:pPr>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22.7在竞争性磋商期间，供应商不得向竞争性磋商小组成员询问其它供应商竞争性磋商情况，不得进行旨在影响成交结果的活动。</w:t>
      </w:r>
      <w:r>
        <w:rPr>
          <w:rFonts w:hint="eastAsia" w:ascii="宋体" w:hAnsi="宋体" w:cs="宋体"/>
          <w:sz w:val="24"/>
          <w:lang w:val="en-US" w:eastAsia="zh-CN"/>
        </w:rPr>
        <w:t>供应商须在响</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应文件中保</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证不在任何阶段干</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扰项目进行。</w:t>
      </w:r>
    </w:p>
    <w:p w14:paraId="05E85AE1">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17DE7163">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4BEA498B">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48C115FA">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6415B2FE">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6DEB81A3">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18727617">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2D645D74">
      <w:pPr>
        <w:spacing w:line="720" w:lineRule="auto"/>
        <w:jc w:val="center"/>
        <w:rPr>
          <w:rFonts w:ascii="宋体" w:hAnsi="宋体" w:cs="宋体"/>
          <w:b/>
          <w:sz w:val="24"/>
        </w:rPr>
      </w:pPr>
      <w:r>
        <w:rPr>
          <w:rFonts w:hint="eastAsia" w:ascii="宋体" w:hAnsi="宋体" w:cs="宋体"/>
          <w:b/>
          <w:sz w:val="24"/>
        </w:rPr>
        <w:t>七、成交通知</w:t>
      </w:r>
    </w:p>
    <w:p w14:paraId="72F57E8B">
      <w:pPr>
        <w:spacing w:line="560" w:lineRule="exact"/>
        <w:ind w:firstLine="482" w:firstLineChars="200"/>
        <w:rPr>
          <w:rFonts w:ascii="宋体" w:hAnsi="宋体" w:cs="宋体"/>
          <w:b/>
          <w:sz w:val="24"/>
        </w:rPr>
      </w:pPr>
      <w:r>
        <w:rPr>
          <w:rFonts w:hint="eastAsia" w:ascii="宋体" w:hAnsi="宋体" w:cs="宋体"/>
          <w:b/>
          <w:sz w:val="24"/>
        </w:rPr>
        <w:t>24.成交通知</w:t>
      </w:r>
    </w:p>
    <w:p w14:paraId="0DEA2537">
      <w:pPr>
        <w:pStyle w:val="36"/>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6EFB51A4">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75B78270">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E2C29A9">
      <w:pPr>
        <w:spacing w:line="720" w:lineRule="auto"/>
        <w:jc w:val="center"/>
        <w:rPr>
          <w:rFonts w:ascii="宋体" w:hAnsi="宋体" w:cs="宋体"/>
          <w:sz w:val="24"/>
        </w:rPr>
      </w:pPr>
      <w:r>
        <w:rPr>
          <w:rFonts w:hint="eastAsia" w:ascii="宋体" w:hAnsi="宋体" w:cs="宋体"/>
          <w:b/>
          <w:sz w:val="24"/>
        </w:rPr>
        <w:t>八、合同授予</w:t>
      </w:r>
    </w:p>
    <w:p w14:paraId="0DFAA7B3">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346F72ED">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3A46ECC0">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647D15EB">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与响应文件内容一致的廉政保证书</w:t>
      </w:r>
      <w:r>
        <w:rPr>
          <w:rFonts w:hint="eastAsia" w:ascii="宋体" w:hAnsi="宋体" w:cs="宋体"/>
          <w:sz w:val="24"/>
        </w:rPr>
        <w:t>及澄清或承诺文件等，均为双方签订合同的组成部分，并与合同一并作为本竞争性磋商文件所列项目的互补性法律文件，与合同具有同等法律效力。</w:t>
      </w:r>
    </w:p>
    <w:p w14:paraId="10779577">
      <w:pPr>
        <w:spacing w:line="720" w:lineRule="auto"/>
        <w:jc w:val="center"/>
        <w:rPr>
          <w:rFonts w:ascii="宋体" w:hAnsi="宋体" w:cs="宋体"/>
          <w:b/>
          <w:sz w:val="24"/>
        </w:rPr>
      </w:pPr>
      <w:r>
        <w:rPr>
          <w:rFonts w:hint="eastAsia" w:ascii="宋体" w:hAnsi="宋体" w:cs="宋体"/>
          <w:b/>
          <w:sz w:val="24"/>
        </w:rPr>
        <w:t>九、质疑处理</w:t>
      </w:r>
    </w:p>
    <w:p w14:paraId="4728CD79">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29CB9C21">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246696C">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4B34E6FE">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BA91A1C">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F8CB97E">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pgBorders>
            <w:top w:val="none" w:sz="0" w:space="0"/>
            <w:left w:val="none" w:sz="0" w:space="0"/>
            <w:bottom w:val="none" w:sz="0" w:space="0"/>
            <w:right w:val="none" w:sz="0" w:space="0"/>
          </w:pgBorders>
          <w:cols w:space="720" w:num="1"/>
          <w:docGrid w:type="lines" w:linePitch="312" w:charSpace="0"/>
        </w:sectPr>
      </w:pPr>
    </w:p>
    <w:p w14:paraId="67C9C334">
      <w:pPr>
        <w:jc w:val="center"/>
        <w:rPr>
          <w:rFonts w:ascii="宋体" w:hAnsi="宋体" w:cs="宋体"/>
          <w:b/>
          <w:sz w:val="24"/>
        </w:rPr>
      </w:pPr>
      <w:r>
        <w:rPr>
          <w:rFonts w:hint="eastAsia" w:ascii="宋体" w:hAnsi="宋体" w:cs="宋体"/>
          <w:b/>
          <w:sz w:val="24"/>
        </w:rPr>
        <w:t>第三章 采购项目内容及要求</w:t>
      </w:r>
    </w:p>
    <w:p w14:paraId="22C53D07">
      <w:pPr>
        <w:numPr>
          <w:ilvl w:val="0"/>
          <w:numId w:val="0"/>
        </w:numPr>
        <w:spacing w:line="480" w:lineRule="auto"/>
        <w:ind w:left="420" w:leftChars="0"/>
        <w:rPr>
          <w:rStyle w:val="66"/>
          <w:rFonts w:ascii="宋体" w:hAnsi="宋体" w:cs="宋体"/>
          <w:color w:val="000000"/>
          <w:sz w:val="24"/>
          <w:lang w:val="zh-CN"/>
        </w:rPr>
      </w:pPr>
      <w:r>
        <w:rPr>
          <w:rStyle w:val="66"/>
          <w:rFonts w:hint="eastAsia" w:ascii="宋体" w:hAnsi="宋体" w:cs="宋体"/>
          <w:color w:val="000000"/>
          <w:sz w:val="24"/>
          <w:lang w:val="en-US" w:eastAsia="zh-CN"/>
        </w:rPr>
        <w:t>1、</w:t>
      </w:r>
      <w:r>
        <w:rPr>
          <w:rStyle w:val="66"/>
          <w:rFonts w:hint="eastAsia" w:ascii="宋体" w:hAnsi="宋体" w:cs="宋体"/>
          <w:color w:val="000000"/>
          <w:sz w:val="24"/>
          <w:lang w:val="zh-CN"/>
        </w:rPr>
        <w:t>本项目采购内容：</w:t>
      </w:r>
    </w:p>
    <w:p w14:paraId="17F007F8">
      <w:pPr>
        <w:pStyle w:val="36"/>
        <w:spacing w:line="360" w:lineRule="auto"/>
        <w:ind w:firstLine="720" w:firstLineChars="300"/>
        <w:rPr>
          <w:rStyle w:val="66"/>
          <w:rFonts w:hint="default" w:ascii="宋体" w:hAnsi="宋体" w:cs="宋体"/>
          <w:color w:val="000000"/>
          <w:sz w:val="24"/>
          <w:lang w:val="zh-CN" w:eastAsia="zh-CN"/>
        </w:rPr>
      </w:pPr>
      <w:r>
        <w:rPr>
          <w:rStyle w:val="66"/>
          <w:rFonts w:hint="default" w:ascii="宋体" w:hAnsi="宋体" w:cs="宋体"/>
          <w:color w:val="000000"/>
          <w:sz w:val="24"/>
          <w:lang w:val="zh-CN" w:eastAsia="zh-CN"/>
        </w:rPr>
        <w:t>本次西华县古树名木第三次普查为全域全覆盖专项调查，严格遵循《全国古树名木普查建档技术规定》及林业行业普查规范要求，全面完成县域范围内所有古树名木摸排核查、信息建档、坐标测绘、外业取证、内业整理、数据录入、成果编制、系统上报等全流程工作。结合西华县古树存量、分布范围及普查工作难度，按全域标准化普查工作量核算，具体工作内容如下：</w:t>
      </w:r>
    </w:p>
    <w:p w14:paraId="5DDDBA86">
      <w:pPr>
        <w:pStyle w:val="36"/>
        <w:spacing w:line="360" w:lineRule="auto"/>
        <w:ind w:firstLine="720" w:firstLineChars="300"/>
        <w:rPr>
          <w:rStyle w:val="66"/>
          <w:rFonts w:hint="default" w:ascii="宋体" w:hAnsi="宋体" w:cs="宋体"/>
          <w:color w:val="000000"/>
          <w:sz w:val="24"/>
          <w:lang w:val="zh-CN" w:eastAsia="zh-CN"/>
        </w:rPr>
      </w:pPr>
      <w:r>
        <w:rPr>
          <w:rStyle w:val="66"/>
          <w:rFonts w:hint="default" w:ascii="宋体" w:hAnsi="宋体" w:cs="宋体"/>
          <w:color w:val="000000"/>
          <w:sz w:val="24"/>
          <w:lang w:val="zh-CN" w:eastAsia="zh-CN"/>
        </w:rPr>
        <w:t>1.</w:t>
      </w:r>
      <w:r>
        <w:rPr>
          <w:rStyle w:val="66"/>
          <w:rFonts w:hint="eastAsia" w:ascii="宋体" w:hAnsi="宋体" w:cs="宋体"/>
          <w:color w:val="000000"/>
          <w:sz w:val="24"/>
          <w:lang w:val="zh-CN" w:eastAsia="zh-CN"/>
        </w:rPr>
        <w:t>外业调查工作</w:t>
      </w:r>
      <w:r>
        <w:rPr>
          <w:rStyle w:val="66"/>
          <w:rFonts w:hint="default" w:ascii="宋体" w:hAnsi="宋体" w:cs="宋体"/>
          <w:color w:val="000000"/>
          <w:sz w:val="24"/>
          <w:lang w:val="zh-CN" w:eastAsia="zh-CN"/>
        </w:rPr>
        <w:t>：对西华县行政辖区内所有乡镇、村居、林地、院落、道路沿线等全域范围开展拉网式摸排，全面</w:t>
      </w:r>
      <w:r>
        <w:rPr>
          <w:rStyle w:val="66"/>
          <w:rFonts w:hint="eastAsia" w:ascii="宋体" w:hAnsi="宋体" w:cs="宋体"/>
          <w:color w:val="000000"/>
          <w:sz w:val="24"/>
          <w:lang w:val="zh-CN" w:eastAsia="zh-CN"/>
        </w:rPr>
        <w:t>调</w:t>
      </w:r>
      <w:r>
        <w:rPr>
          <w:rStyle w:val="66"/>
          <w:rFonts w:hint="default" w:ascii="宋体" w:hAnsi="宋体" w:cs="宋体"/>
          <w:color w:val="000000"/>
          <w:sz w:val="24"/>
          <w:lang w:val="zh-CN" w:eastAsia="zh-CN"/>
        </w:rPr>
        <w:t>查古树名木资源，杜绝漏查、错查，精准锁定普查对象，梳理形成全域古树名木初查清单</w:t>
      </w:r>
      <w:r>
        <w:rPr>
          <w:rStyle w:val="66"/>
          <w:rFonts w:hint="eastAsia" w:ascii="宋体" w:hAnsi="宋体" w:cs="宋体"/>
          <w:color w:val="000000"/>
          <w:sz w:val="24"/>
          <w:lang w:val="zh-CN" w:eastAsia="zh-CN"/>
        </w:rPr>
        <w:t>，逐株开展外业实地核查核验，现场拍摄古树全貌、枝干、根系、生长环境、挂牌位置等标准化举证照片，记录树木树龄、病虫害、损伤、倒伏风险、管护隐患等问题，形成完整外业核查原始台账</w:t>
      </w:r>
      <w:r>
        <w:rPr>
          <w:rStyle w:val="66"/>
          <w:rFonts w:hint="default" w:ascii="宋体" w:hAnsi="宋体" w:cs="宋体"/>
          <w:color w:val="000000"/>
          <w:sz w:val="24"/>
          <w:lang w:val="zh-CN" w:eastAsia="zh-CN"/>
        </w:rPr>
        <w:t>。</w:t>
      </w:r>
    </w:p>
    <w:p w14:paraId="208ABDF0">
      <w:pPr>
        <w:pStyle w:val="36"/>
        <w:spacing w:line="360" w:lineRule="auto"/>
        <w:ind w:firstLine="720" w:firstLineChars="300"/>
        <w:rPr>
          <w:rStyle w:val="66"/>
          <w:rFonts w:hint="eastAsia" w:ascii="宋体" w:hAnsi="宋体" w:cs="宋体"/>
          <w:color w:val="000000"/>
          <w:sz w:val="24"/>
          <w:lang w:val="zh-CN" w:eastAsia="zh-CN"/>
        </w:rPr>
      </w:pPr>
      <w:r>
        <w:rPr>
          <w:rStyle w:val="66"/>
          <w:rFonts w:hint="eastAsia" w:ascii="宋体" w:hAnsi="宋体" w:cs="宋体"/>
          <w:color w:val="000000"/>
          <w:sz w:val="24"/>
          <w:lang w:val="zh-CN" w:eastAsia="zh-CN"/>
        </w:rPr>
        <w:t>2</w:t>
      </w:r>
      <w:r>
        <w:rPr>
          <w:rStyle w:val="66"/>
          <w:rFonts w:hint="default" w:ascii="宋体" w:hAnsi="宋体" w:cs="宋体"/>
          <w:color w:val="000000"/>
          <w:sz w:val="24"/>
          <w:lang w:val="zh-CN" w:eastAsia="zh-CN"/>
        </w:rPr>
        <w:t>.成果汇总与</w:t>
      </w:r>
      <w:r>
        <w:rPr>
          <w:rStyle w:val="66"/>
          <w:rFonts w:hint="eastAsia" w:ascii="宋体" w:hAnsi="宋体" w:cs="宋体"/>
          <w:color w:val="000000"/>
          <w:sz w:val="24"/>
          <w:lang w:val="zh-CN" w:eastAsia="zh-CN"/>
        </w:rPr>
        <w:t>普查</w:t>
      </w:r>
      <w:r>
        <w:rPr>
          <w:rStyle w:val="66"/>
          <w:rFonts w:hint="default" w:ascii="宋体" w:hAnsi="宋体" w:cs="宋体"/>
          <w:color w:val="000000"/>
          <w:sz w:val="24"/>
          <w:lang w:val="zh-CN" w:eastAsia="zh-CN"/>
        </w:rPr>
        <w:t>报告编制：完成所有古树名木调查数据、纸质资料、影像资料、坐标数据的整理校核，标准化制作普查图件、，规范录入全国古树名木信息管理系统，完成矢量数据、举证材料、审批佐证资料上传归档。整合全域普查数据，编制西华县古树名木第三次普查工作总结、普查报告、图集台账，形成全套合规普查成果</w:t>
      </w:r>
      <w:r>
        <w:rPr>
          <w:rStyle w:val="66"/>
          <w:rFonts w:hint="eastAsia" w:ascii="宋体" w:hAnsi="宋体" w:cs="宋体"/>
          <w:color w:val="000000"/>
          <w:sz w:val="24"/>
          <w:lang w:val="zh-CN" w:eastAsia="zh-CN"/>
        </w:rPr>
        <w:t>。</w:t>
      </w:r>
    </w:p>
    <w:p w14:paraId="78089A66">
      <w:pPr>
        <w:pStyle w:val="36"/>
        <w:spacing w:line="360" w:lineRule="auto"/>
        <w:ind w:firstLine="720" w:firstLineChars="300"/>
        <w:rPr>
          <w:rStyle w:val="66"/>
          <w:rFonts w:hint="eastAsia" w:ascii="宋体" w:hAnsi="宋体" w:cs="宋体"/>
          <w:color w:val="000000"/>
          <w:sz w:val="24"/>
          <w:lang w:val="zh-CN" w:eastAsia="zh-CN"/>
        </w:rPr>
      </w:pPr>
      <w:r>
        <w:rPr>
          <w:rStyle w:val="66"/>
          <w:rFonts w:hint="eastAsia" w:ascii="宋体" w:hAnsi="宋体" w:cs="宋体"/>
          <w:color w:val="000000"/>
          <w:sz w:val="24"/>
          <w:lang w:val="zh-CN" w:eastAsia="zh-CN"/>
        </w:rPr>
        <w:t>3.文化成果编制打印：基于古树名木外业调查工作，收集整理西华县古树名木历史记忆与口述文化，对以上数据进行汇编、整理成册、排版，编制西华县古树名木图册，并在出版社出版，充分发掘西华县古树历史文化、人文背景、古树特征等，丰富城市历史文化。</w:t>
      </w:r>
    </w:p>
    <w:p w14:paraId="0DA327A7">
      <w:pPr>
        <w:pStyle w:val="36"/>
        <w:spacing w:line="360" w:lineRule="auto"/>
        <w:ind w:firstLine="720" w:firstLineChars="300"/>
        <w:rPr>
          <w:rStyle w:val="66"/>
          <w:rFonts w:hint="eastAsia" w:ascii="宋体" w:hAnsi="宋体" w:cs="宋体"/>
          <w:color w:val="000000"/>
          <w:sz w:val="24"/>
          <w:lang w:val="zh-CN" w:eastAsia="zh-CN"/>
        </w:rPr>
      </w:pPr>
      <w:r>
        <w:rPr>
          <w:rStyle w:val="66"/>
          <w:rFonts w:hint="eastAsia" w:ascii="宋体" w:hAnsi="宋体" w:cs="宋体"/>
          <w:color w:val="000000"/>
          <w:sz w:val="24"/>
          <w:lang w:val="zh-CN" w:eastAsia="zh-CN"/>
        </w:rPr>
        <w:t>5.古树名木保护工作；结合古树生长现状、人为干扰、环境影响、管护落实情况，依法依规判定古树保护现状，排查存在的安全隐患、管护漏洞、保护缺失等问题，梳理形成问题清单与保护建议。对全县古树名木开展悬挂保护牌、宣传标语、设立标记等保护工作。</w:t>
      </w:r>
    </w:p>
    <w:p w14:paraId="3AE54B6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66"/>
          <w:rFonts w:ascii="宋体" w:hAnsi="宋体" w:cs="宋体"/>
          <w:color w:val="000000"/>
          <w:sz w:val="24"/>
          <w:lang w:val="zh-CN"/>
        </w:rPr>
      </w:pPr>
      <w:r>
        <w:rPr>
          <w:rStyle w:val="66"/>
          <w:rFonts w:hint="eastAsia" w:ascii="宋体" w:hAnsi="宋体" w:cs="宋体"/>
          <w:color w:val="000000"/>
          <w:sz w:val="24"/>
          <w:lang w:val="zh-CN"/>
        </w:rPr>
        <w:t>2、服务内容及要求：</w:t>
      </w:r>
    </w:p>
    <w:p w14:paraId="08F9D986">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66"/>
          <w:rFonts w:ascii="宋体" w:hAnsi="宋体" w:cs="宋体"/>
          <w:color w:val="000000"/>
          <w:sz w:val="24"/>
          <w:lang w:val="zh-CN"/>
        </w:rPr>
      </w:pPr>
      <w:r>
        <w:rPr>
          <w:rStyle w:val="66"/>
          <w:rFonts w:hint="eastAsia" w:ascii="宋体" w:hAnsi="宋体" w:cs="宋体"/>
          <w:color w:val="000000"/>
          <w:sz w:val="24"/>
          <w:lang w:val="zh-CN"/>
        </w:rPr>
        <w:t>2.1服务要求：在接到采购方服务请求后，1小时响应，2小时内上门解决问题；质保期内提供免费上门服务，质保期外的收费按相关行业规则或由双方协商收取。</w:t>
      </w:r>
    </w:p>
    <w:p w14:paraId="58B23F7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66"/>
          <w:rFonts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地点：采购人指定地点。</w:t>
      </w:r>
    </w:p>
    <w:p w14:paraId="7938060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66"/>
          <w:rFonts w:ascii="宋体" w:hAnsi="宋体" w:cs="宋体"/>
          <w:color w:val="000000"/>
          <w:sz w:val="24"/>
          <w:lang w:val="zh-CN"/>
        </w:rPr>
      </w:pPr>
      <w:r>
        <w:rPr>
          <w:rStyle w:val="66"/>
          <w:rFonts w:hint="eastAsia" w:ascii="宋体" w:hAnsi="宋体" w:cs="宋体"/>
          <w:color w:val="000000"/>
          <w:sz w:val="24"/>
          <w:lang w:val="zh-CN"/>
        </w:rPr>
        <w:t>2.3</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日期：</w:t>
      </w:r>
      <w:r>
        <w:rPr>
          <w:rStyle w:val="66"/>
          <w:rFonts w:hint="eastAsia" w:ascii="宋体" w:hAnsi="宋体" w:cs="宋体"/>
          <w:color w:val="000000"/>
          <w:sz w:val="24"/>
          <w:lang w:val="en-US" w:eastAsia="zh-CN"/>
        </w:rPr>
        <w:t>90日历天</w:t>
      </w:r>
      <w:r>
        <w:rPr>
          <w:rStyle w:val="66"/>
          <w:rFonts w:hint="eastAsia" w:ascii="宋体" w:hAnsi="宋体" w:cs="宋体"/>
          <w:color w:val="000000"/>
          <w:sz w:val="24"/>
          <w:lang w:val="zh-CN"/>
        </w:rPr>
        <w:t>。</w:t>
      </w:r>
    </w:p>
    <w:p w14:paraId="60541EF3">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2.4验收：由最终用户组织验收。</w:t>
      </w:r>
    </w:p>
    <w:p w14:paraId="3B0D2030">
      <w:pPr>
        <w:pStyle w:val="36"/>
        <w:keepNext w:val="0"/>
        <w:keepLines w:val="0"/>
        <w:pageBreakBefore w:val="0"/>
        <w:widowControl w:val="0"/>
        <w:kinsoku/>
        <w:wordWrap/>
        <w:overflowPunct/>
        <w:topLinePunct w:val="0"/>
        <w:autoSpaceDE/>
        <w:autoSpaceDN/>
        <w:bidi w:val="0"/>
        <w:adjustRightInd w:val="0"/>
        <w:snapToGrid w:val="0"/>
        <w:spacing w:after="0" w:line="360" w:lineRule="auto"/>
        <w:ind w:left="0" w:firstLine="480" w:firstLineChars="200"/>
        <w:textAlignment w:val="auto"/>
        <w:rPr>
          <w:rFonts w:hint="default" w:eastAsia="宋体"/>
          <w:lang w:val="en-US" w:eastAsia="zh-CN"/>
        </w:rPr>
      </w:pPr>
      <w:r>
        <w:rPr>
          <w:rStyle w:val="66"/>
          <w:rFonts w:hint="eastAsia" w:ascii="宋体" w:hAnsi="宋体" w:cs="宋体"/>
          <w:color w:val="000000"/>
          <w:sz w:val="24"/>
          <w:lang w:val="en-US" w:eastAsia="zh-CN"/>
        </w:rPr>
        <w:t>2.5对其提供的产品出具《关于符合本国产品标准的声明函》或财政部会同有关部门规定的有关证明文件,否则视为不响应。</w:t>
      </w:r>
    </w:p>
    <w:p w14:paraId="6BAEC6C6">
      <w:pPr>
        <w:spacing w:after="120" w:line="415" w:lineRule="auto"/>
        <w:ind w:firstLine="480" w:firstLineChars="200"/>
        <w:jc w:val="center"/>
        <w:rPr>
          <w:rStyle w:val="66"/>
          <w:rFonts w:ascii="宋体" w:hAnsi="宋体" w:cs="宋体"/>
          <w:color w:val="000000"/>
          <w:sz w:val="24"/>
          <w:lang w:val="zh-CN"/>
        </w:rPr>
      </w:pPr>
    </w:p>
    <w:p w14:paraId="1A48E25F">
      <w:pPr>
        <w:pStyle w:val="36"/>
        <w:ind w:firstLine="210"/>
        <w:rPr>
          <w:rStyle w:val="66"/>
          <w:color w:val="000000"/>
          <w:lang w:val="zh-CN"/>
        </w:rPr>
      </w:pPr>
    </w:p>
    <w:p w14:paraId="5B6F6D88">
      <w:pPr>
        <w:pStyle w:val="36"/>
        <w:ind w:firstLine="240"/>
        <w:rPr>
          <w:rFonts w:ascii="宋体" w:hAnsi="宋体" w:cs="宋体"/>
          <w:sz w:val="24"/>
        </w:rPr>
      </w:pPr>
    </w:p>
    <w:p w14:paraId="73383AFF">
      <w:pPr>
        <w:pStyle w:val="36"/>
        <w:ind w:firstLine="240"/>
        <w:rPr>
          <w:rFonts w:ascii="宋体" w:hAnsi="宋体" w:cs="宋体"/>
          <w:sz w:val="24"/>
        </w:rPr>
      </w:pPr>
    </w:p>
    <w:p w14:paraId="1433B1AE">
      <w:pPr>
        <w:pStyle w:val="36"/>
        <w:ind w:firstLine="240"/>
        <w:rPr>
          <w:rFonts w:ascii="宋体" w:hAnsi="宋体" w:cs="宋体"/>
          <w:sz w:val="24"/>
        </w:rPr>
      </w:pPr>
    </w:p>
    <w:p w14:paraId="4A18A281">
      <w:pPr>
        <w:pStyle w:val="36"/>
        <w:ind w:firstLine="240"/>
        <w:rPr>
          <w:rFonts w:ascii="宋体" w:hAnsi="宋体" w:cs="宋体"/>
          <w:sz w:val="24"/>
        </w:rPr>
      </w:pPr>
    </w:p>
    <w:p w14:paraId="474AFEDF">
      <w:pPr>
        <w:pStyle w:val="36"/>
        <w:ind w:firstLine="240"/>
        <w:rPr>
          <w:rFonts w:ascii="宋体" w:hAnsi="宋体" w:cs="宋体"/>
          <w:sz w:val="24"/>
        </w:rPr>
      </w:pPr>
    </w:p>
    <w:p w14:paraId="72262A43">
      <w:pPr>
        <w:pStyle w:val="36"/>
        <w:ind w:firstLine="240"/>
        <w:rPr>
          <w:rFonts w:ascii="宋体" w:hAnsi="宋体" w:cs="宋体"/>
          <w:sz w:val="24"/>
        </w:rPr>
      </w:pPr>
    </w:p>
    <w:p w14:paraId="52E4CDC9">
      <w:pPr>
        <w:pStyle w:val="36"/>
        <w:ind w:firstLine="240"/>
        <w:rPr>
          <w:rFonts w:ascii="宋体" w:hAnsi="宋体" w:cs="宋体"/>
          <w:sz w:val="24"/>
        </w:rPr>
      </w:pPr>
    </w:p>
    <w:p w14:paraId="02C1297E">
      <w:pPr>
        <w:pStyle w:val="36"/>
        <w:ind w:firstLine="240"/>
        <w:rPr>
          <w:rFonts w:ascii="宋体" w:hAnsi="宋体" w:cs="宋体"/>
          <w:sz w:val="24"/>
        </w:rPr>
      </w:pPr>
    </w:p>
    <w:p w14:paraId="05D24587">
      <w:pPr>
        <w:pStyle w:val="36"/>
        <w:ind w:firstLine="240"/>
        <w:rPr>
          <w:rFonts w:ascii="宋体" w:hAnsi="宋体" w:cs="宋体"/>
          <w:sz w:val="24"/>
        </w:rPr>
      </w:pPr>
    </w:p>
    <w:p w14:paraId="7386CF94">
      <w:pPr>
        <w:pStyle w:val="36"/>
        <w:ind w:firstLine="240"/>
        <w:rPr>
          <w:rFonts w:ascii="宋体" w:hAnsi="宋体" w:cs="宋体"/>
          <w:sz w:val="24"/>
        </w:rPr>
      </w:pPr>
    </w:p>
    <w:p w14:paraId="334EF81D">
      <w:pPr>
        <w:pStyle w:val="36"/>
        <w:ind w:firstLine="240"/>
        <w:rPr>
          <w:rFonts w:ascii="宋体" w:hAnsi="宋体" w:cs="宋体"/>
          <w:sz w:val="24"/>
        </w:rPr>
      </w:pPr>
    </w:p>
    <w:p w14:paraId="1EA05AB6">
      <w:pPr>
        <w:pStyle w:val="36"/>
        <w:ind w:firstLine="240"/>
        <w:rPr>
          <w:rFonts w:ascii="宋体" w:hAnsi="宋体" w:cs="宋体"/>
          <w:sz w:val="24"/>
        </w:rPr>
      </w:pPr>
    </w:p>
    <w:p w14:paraId="20DBCD0F">
      <w:pPr>
        <w:pStyle w:val="36"/>
        <w:ind w:firstLine="240"/>
        <w:rPr>
          <w:rFonts w:ascii="宋体" w:hAnsi="宋体" w:cs="宋体"/>
          <w:sz w:val="24"/>
        </w:rPr>
      </w:pPr>
    </w:p>
    <w:p w14:paraId="6BB26BCA">
      <w:pPr>
        <w:spacing w:line="480" w:lineRule="auto"/>
        <w:rPr>
          <w:rFonts w:hint="eastAsia" w:ascii="宋体" w:hAnsi="宋体" w:cs="宋体"/>
          <w:b/>
          <w:bCs/>
          <w:sz w:val="24"/>
        </w:rPr>
      </w:pPr>
    </w:p>
    <w:p w14:paraId="3F905B82">
      <w:pPr>
        <w:spacing w:line="480" w:lineRule="auto"/>
        <w:rPr>
          <w:rFonts w:hint="eastAsia" w:ascii="宋体" w:hAnsi="宋体" w:cs="宋体"/>
          <w:b/>
          <w:bCs/>
          <w:sz w:val="24"/>
        </w:rPr>
      </w:pPr>
    </w:p>
    <w:p w14:paraId="43D34C8E">
      <w:pPr>
        <w:spacing w:line="480" w:lineRule="auto"/>
        <w:rPr>
          <w:rFonts w:hint="eastAsia" w:ascii="宋体" w:hAnsi="宋体" w:cs="宋体"/>
          <w:b/>
          <w:bCs/>
          <w:sz w:val="24"/>
        </w:rPr>
      </w:pPr>
    </w:p>
    <w:p w14:paraId="04CE8CB7">
      <w:pPr>
        <w:spacing w:line="480" w:lineRule="auto"/>
        <w:rPr>
          <w:rFonts w:hint="eastAsia" w:ascii="宋体" w:hAnsi="宋体" w:cs="宋体"/>
          <w:b/>
          <w:bCs/>
          <w:sz w:val="24"/>
        </w:rPr>
      </w:pPr>
    </w:p>
    <w:p w14:paraId="4E21A385">
      <w:pPr>
        <w:spacing w:line="480" w:lineRule="auto"/>
        <w:rPr>
          <w:rFonts w:hint="eastAsia" w:ascii="宋体" w:hAnsi="宋体" w:cs="宋体"/>
          <w:b/>
          <w:bCs/>
          <w:sz w:val="24"/>
        </w:rPr>
      </w:pPr>
    </w:p>
    <w:p w14:paraId="40DC4B5A">
      <w:pPr>
        <w:spacing w:line="480" w:lineRule="auto"/>
        <w:rPr>
          <w:rFonts w:hint="eastAsia" w:ascii="宋体" w:hAnsi="宋体" w:cs="宋体"/>
          <w:b/>
          <w:bCs/>
          <w:sz w:val="24"/>
        </w:rPr>
      </w:pPr>
    </w:p>
    <w:p w14:paraId="1F71DAD3">
      <w:pPr>
        <w:spacing w:line="480" w:lineRule="auto"/>
        <w:rPr>
          <w:rFonts w:hint="eastAsia" w:ascii="宋体" w:hAnsi="宋体" w:cs="宋体"/>
          <w:b/>
          <w:bCs/>
          <w:sz w:val="24"/>
        </w:rPr>
      </w:pPr>
    </w:p>
    <w:p w14:paraId="4ED1A7AE">
      <w:pPr>
        <w:spacing w:line="480" w:lineRule="auto"/>
        <w:jc w:val="center"/>
        <w:rPr>
          <w:rFonts w:ascii="宋体" w:hAnsi="宋体" w:cs="宋体"/>
          <w:sz w:val="24"/>
        </w:rPr>
      </w:pPr>
      <w:r>
        <w:rPr>
          <w:rFonts w:hint="eastAsia" w:ascii="宋体" w:hAnsi="宋体" w:cs="宋体"/>
          <w:b/>
          <w:bCs/>
          <w:sz w:val="24"/>
        </w:rPr>
        <w:t>第四章  响应性文件内容及格式</w:t>
      </w:r>
    </w:p>
    <w:p w14:paraId="78E788E6">
      <w:pPr>
        <w:widowControl/>
        <w:spacing w:line="520" w:lineRule="exact"/>
        <w:ind w:firstLine="480" w:firstLineChars="200"/>
        <w:jc w:val="center"/>
        <w:rPr>
          <w:rFonts w:ascii="宋体" w:hAnsi="宋体" w:cs="宋体"/>
          <w:sz w:val="24"/>
        </w:rPr>
      </w:pPr>
    </w:p>
    <w:p w14:paraId="491047E1">
      <w:pPr>
        <w:spacing w:line="560" w:lineRule="exact"/>
        <w:ind w:firstLine="480" w:firstLineChars="200"/>
        <w:rPr>
          <w:rFonts w:ascii="宋体" w:hAnsi="宋体" w:cs="宋体"/>
          <w:sz w:val="24"/>
        </w:rPr>
      </w:pPr>
      <w:r>
        <w:rPr>
          <w:rFonts w:hint="eastAsia" w:ascii="宋体" w:hAnsi="宋体" w:cs="宋体"/>
          <w:sz w:val="24"/>
        </w:rPr>
        <w:t>注：请供应商按照以下文件的要求格式、内容，顺序制作响应性文件，并编制目录及页码</w:t>
      </w:r>
      <w:r>
        <w:rPr>
          <w:rFonts w:hint="eastAsia" w:ascii="宋体" w:hAnsi="宋体" w:cs="宋体"/>
          <w:sz w:val="24"/>
          <w:lang w:val="en-US" w:eastAsia="zh-CN"/>
        </w:rPr>
        <w:t>和总页码</w:t>
      </w:r>
      <w:r>
        <w:rPr>
          <w:rFonts w:hint="eastAsia" w:ascii="宋体" w:hAnsi="宋体" w:cs="宋体"/>
          <w:sz w:val="24"/>
        </w:rPr>
        <w:t xml:space="preserve">，否则可能将影响对响应性文件的评价。 </w:t>
      </w:r>
    </w:p>
    <w:p w14:paraId="79600D31">
      <w:pPr>
        <w:spacing w:line="560" w:lineRule="exact"/>
        <w:ind w:firstLine="482" w:firstLineChars="200"/>
        <w:rPr>
          <w:rFonts w:ascii="宋体" w:hAnsi="宋体" w:cs="宋体"/>
          <w:b/>
          <w:sz w:val="24"/>
        </w:rPr>
      </w:pPr>
      <w:r>
        <w:rPr>
          <w:rFonts w:hint="eastAsia" w:ascii="宋体" w:hAnsi="宋体" w:cs="宋体"/>
          <w:b/>
          <w:sz w:val="24"/>
        </w:rPr>
        <w:t>重要提示：</w:t>
      </w:r>
    </w:p>
    <w:p w14:paraId="23AC4C4A">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433F1B10">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59147348">
      <w:pPr>
        <w:snapToGrid w:val="0"/>
        <w:jc w:val="left"/>
        <w:rPr>
          <w:rFonts w:ascii="宋体" w:hAnsi="宋体" w:cs="宋体"/>
          <w:sz w:val="24"/>
        </w:rPr>
      </w:pPr>
    </w:p>
    <w:p w14:paraId="566EEFA6">
      <w:pPr>
        <w:snapToGrid w:val="0"/>
        <w:jc w:val="left"/>
        <w:rPr>
          <w:rFonts w:ascii="宋体" w:hAnsi="宋体" w:cs="宋体"/>
          <w:sz w:val="24"/>
        </w:rPr>
      </w:pPr>
    </w:p>
    <w:p w14:paraId="66DA88E1">
      <w:pPr>
        <w:snapToGrid w:val="0"/>
        <w:jc w:val="left"/>
        <w:rPr>
          <w:rFonts w:ascii="宋体" w:hAnsi="宋体" w:cs="宋体"/>
          <w:sz w:val="24"/>
        </w:rPr>
      </w:pPr>
    </w:p>
    <w:p w14:paraId="4E905822">
      <w:pPr>
        <w:snapToGrid w:val="0"/>
        <w:jc w:val="left"/>
        <w:rPr>
          <w:rFonts w:ascii="宋体" w:hAnsi="宋体" w:cs="宋体"/>
          <w:sz w:val="24"/>
        </w:rPr>
      </w:pPr>
    </w:p>
    <w:p w14:paraId="049C6D5F">
      <w:pPr>
        <w:snapToGrid w:val="0"/>
        <w:jc w:val="left"/>
        <w:rPr>
          <w:rFonts w:ascii="宋体" w:hAnsi="宋体" w:cs="宋体"/>
          <w:sz w:val="24"/>
        </w:rPr>
      </w:pPr>
    </w:p>
    <w:p w14:paraId="790F556A">
      <w:pPr>
        <w:snapToGrid w:val="0"/>
        <w:jc w:val="left"/>
        <w:rPr>
          <w:rFonts w:ascii="宋体" w:hAnsi="宋体" w:cs="宋体"/>
          <w:sz w:val="24"/>
        </w:rPr>
      </w:pPr>
    </w:p>
    <w:p w14:paraId="4A44BCB0">
      <w:pPr>
        <w:snapToGrid w:val="0"/>
        <w:jc w:val="left"/>
        <w:rPr>
          <w:rFonts w:ascii="宋体" w:hAnsi="宋体" w:cs="宋体"/>
          <w:sz w:val="24"/>
        </w:rPr>
      </w:pPr>
    </w:p>
    <w:p w14:paraId="1D1695CB">
      <w:pPr>
        <w:snapToGrid w:val="0"/>
        <w:jc w:val="left"/>
        <w:rPr>
          <w:rFonts w:ascii="宋体" w:hAnsi="宋体" w:cs="宋体"/>
          <w:sz w:val="24"/>
        </w:rPr>
      </w:pPr>
    </w:p>
    <w:p w14:paraId="59D61042">
      <w:pPr>
        <w:snapToGrid w:val="0"/>
        <w:jc w:val="left"/>
        <w:rPr>
          <w:rFonts w:ascii="宋体" w:hAnsi="宋体" w:cs="宋体"/>
          <w:sz w:val="24"/>
        </w:rPr>
      </w:pPr>
    </w:p>
    <w:p w14:paraId="0027F6FE">
      <w:pPr>
        <w:snapToGrid w:val="0"/>
        <w:jc w:val="left"/>
        <w:rPr>
          <w:rFonts w:ascii="宋体" w:hAnsi="宋体" w:cs="宋体"/>
          <w:sz w:val="24"/>
        </w:rPr>
      </w:pPr>
    </w:p>
    <w:p w14:paraId="1B5EEC82">
      <w:pPr>
        <w:snapToGrid w:val="0"/>
        <w:jc w:val="left"/>
        <w:rPr>
          <w:rFonts w:ascii="宋体" w:hAnsi="宋体" w:cs="宋体"/>
          <w:sz w:val="24"/>
        </w:rPr>
      </w:pPr>
    </w:p>
    <w:p w14:paraId="4F097A30">
      <w:pPr>
        <w:snapToGrid w:val="0"/>
        <w:jc w:val="left"/>
        <w:rPr>
          <w:rFonts w:ascii="宋体" w:hAnsi="宋体" w:cs="宋体"/>
          <w:sz w:val="24"/>
        </w:rPr>
      </w:pPr>
    </w:p>
    <w:p w14:paraId="0C64EC74">
      <w:pPr>
        <w:snapToGrid w:val="0"/>
        <w:jc w:val="left"/>
        <w:rPr>
          <w:rFonts w:ascii="宋体" w:hAnsi="宋体" w:cs="宋体"/>
          <w:sz w:val="24"/>
        </w:rPr>
      </w:pPr>
    </w:p>
    <w:p w14:paraId="1A3A5900">
      <w:pPr>
        <w:snapToGrid w:val="0"/>
        <w:jc w:val="left"/>
        <w:rPr>
          <w:rFonts w:ascii="宋体" w:hAnsi="宋体" w:cs="宋体"/>
          <w:sz w:val="24"/>
        </w:rPr>
      </w:pPr>
    </w:p>
    <w:p w14:paraId="17FF0950">
      <w:pPr>
        <w:pStyle w:val="26"/>
        <w:ind w:firstLine="480"/>
        <w:rPr>
          <w:rFonts w:ascii="宋体" w:hAnsi="宋体" w:eastAsia="宋体" w:cs="宋体"/>
          <w:sz w:val="24"/>
        </w:rPr>
      </w:pPr>
    </w:p>
    <w:p w14:paraId="48017B43">
      <w:pPr>
        <w:pStyle w:val="26"/>
        <w:ind w:firstLine="480"/>
        <w:rPr>
          <w:rFonts w:ascii="宋体" w:hAnsi="宋体" w:eastAsia="宋体" w:cs="宋体"/>
          <w:sz w:val="24"/>
        </w:rPr>
      </w:pPr>
    </w:p>
    <w:p w14:paraId="663CB9F7">
      <w:pPr>
        <w:pStyle w:val="26"/>
        <w:ind w:firstLine="480"/>
        <w:rPr>
          <w:rFonts w:ascii="宋体" w:hAnsi="宋体" w:eastAsia="宋体" w:cs="宋体"/>
          <w:sz w:val="24"/>
        </w:rPr>
      </w:pPr>
    </w:p>
    <w:p w14:paraId="3CE087F1">
      <w:pPr>
        <w:pStyle w:val="26"/>
        <w:ind w:firstLine="480"/>
        <w:rPr>
          <w:rFonts w:ascii="宋体" w:hAnsi="宋体" w:eastAsia="宋体" w:cs="宋体"/>
          <w:sz w:val="24"/>
        </w:rPr>
      </w:pPr>
    </w:p>
    <w:p w14:paraId="77DD868A">
      <w:pPr>
        <w:snapToGrid w:val="0"/>
        <w:jc w:val="left"/>
        <w:rPr>
          <w:rFonts w:ascii="宋体" w:hAnsi="宋体" w:cs="宋体"/>
          <w:sz w:val="24"/>
        </w:rPr>
      </w:pPr>
    </w:p>
    <w:p w14:paraId="4A26D4B8">
      <w:pPr>
        <w:snapToGrid w:val="0"/>
        <w:jc w:val="left"/>
        <w:rPr>
          <w:rFonts w:ascii="宋体" w:hAnsi="宋体" w:cs="宋体"/>
          <w:sz w:val="24"/>
        </w:rPr>
      </w:pPr>
    </w:p>
    <w:p w14:paraId="12F12CE0">
      <w:pPr>
        <w:snapToGrid w:val="0"/>
        <w:jc w:val="left"/>
        <w:rPr>
          <w:rFonts w:ascii="宋体" w:hAnsi="宋体" w:cs="宋体"/>
          <w:sz w:val="24"/>
        </w:rPr>
      </w:pPr>
    </w:p>
    <w:p w14:paraId="4362ACB7">
      <w:pPr>
        <w:snapToGrid w:val="0"/>
        <w:jc w:val="left"/>
        <w:rPr>
          <w:rFonts w:ascii="宋体" w:hAnsi="宋体" w:cs="宋体"/>
          <w:sz w:val="24"/>
        </w:rPr>
      </w:pPr>
    </w:p>
    <w:p w14:paraId="188D6C71">
      <w:pPr>
        <w:snapToGrid w:val="0"/>
        <w:jc w:val="left"/>
        <w:rPr>
          <w:rFonts w:ascii="宋体" w:hAnsi="宋体" w:cs="宋体"/>
          <w:sz w:val="24"/>
        </w:rPr>
      </w:pPr>
    </w:p>
    <w:p w14:paraId="51CE8B24">
      <w:pPr>
        <w:snapToGrid w:val="0"/>
        <w:jc w:val="left"/>
        <w:rPr>
          <w:rFonts w:ascii="宋体" w:hAnsi="宋体" w:cs="宋体"/>
          <w:sz w:val="24"/>
        </w:rPr>
      </w:pPr>
    </w:p>
    <w:p w14:paraId="162075FC">
      <w:pPr>
        <w:snapToGrid w:val="0"/>
        <w:jc w:val="left"/>
        <w:rPr>
          <w:rFonts w:ascii="宋体" w:hAnsi="宋体" w:cs="宋体"/>
          <w:sz w:val="24"/>
        </w:rPr>
      </w:pPr>
    </w:p>
    <w:p w14:paraId="73D0C1E1">
      <w:pPr>
        <w:snapToGrid w:val="0"/>
        <w:jc w:val="left"/>
        <w:rPr>
          <w:rFonts w:ascii="宋体" w:hAnsi="宋体" w:cs="宋体"/>
          <w:sz w:val="24"/>
        </w:rPr>
      </w:pPr>
    </w:p>
    <w:p w14:paraId="4543D9B5">
      <w:pPr>
        <w:pStyle w:val="26"/>
        <w:ind w:firstLine="480"/>
        <w:rPr>
          <w:rFonts w:ascii="宋体" w:hAnsi="宋体" w:eastAsia="宋体" w:cs="宋体"/>
          <w:sz w:val="24"/>
        </w:rPr>
      </w:pPr>
    </w:p>
    <w:p w14:paraId="15F3AD0C">
      <w:pPr>
        <w:snapToGrid w:val="0"/>
        <w:jc w:val="left"/>
        <w:rPr>
          <w:rFonts w:ascii="宋体" w:hAnsi="宋体" w:cs="宋体"/>
          <w:sz w:val="24"/>
        </w:rPr>
      </w:pPr>
    </w:p>
    <w:p w14:paraId="595A8839">
      <w:pPr>
        <w:snapToGrid w:val="0"/>
        <w:jc w:val="left"/>
        <w:rPr>
          <w:rFonts w:ascii="宋体" w:hAnsi="宋体" w:cs="宋体"/>
          <w:sz w:val="24"/>
        </w:rPr>
      </w:pPr>
    </w:p>
    <w:p w14:paraId="1ECE3FAC">
      <w:pPr>
        <w:spacing w:line="360" w:lineRule="auto"/>
        <w:jc w:val="left"/>
        <w:rPr>
          <w:rFonts w:ascii="宋体" w:hAnsi="宋体" w:cs="宋体"/>
          <w:sz w:val="24"/>
        </w:rPr>
      </w:pPr>
      <w:r>
        <w:rPr>
          <w:rFonts w:hint="eastAsia" w:ascii="宋体" w:hAnsi="宋体" w:cs="宋体"/>
          <w:sz w:val="24"/>
        </w:rPr>
        <w:t>格式2-1</w:t>
      </w:r>
    </w:p>
    <w:p w14:paraId="02BF5158">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66F844E9">
      <w:pPr>
        <w:pStyle w:val="36"/>
        <w:rPr>
          <w:rFonts w:hint="eastAsia"/>
          <w:lang w:eastAsia="zh-CN"/>
        </w:rPr>
      </w:pPr>
    </w:p>
    <w:p w14:paraId="6C5B4A06">
      <w:pPr>
        <w:spacing w:line="360" w:lineRule="auto"/>
        <w:jc w:val="left"/>
        <w:rPr>
          <w:rFonts w:hint="eastAsia" w:ascii="宋体" w:hAnsi="宋体" w:cs="宋体"/>
          <w:sz w:val="24"/>
        </w:rPr>
      </w:pPr>
    </w:p>
    <w:p w14:paraId="5F4B8BEC">
      <w:pPr>
        <w:spacing w:line="360" w:lineRule="auto"/>
        <w:jc w:val="left"/>
        <w:rPr>
          <w:rFonts w:hint="eastAsia" w:ascii="宋体" w:hAnsi="宋体" w:cs="宋体"/>
          <w:sz w:val="24"/>
        </w:rPr>
      </w:pPr>
    </w:p>
    <w:p w14:paraId="62FE7AF2">
      <w:pPr>
        <w:spacing w:line="360" w:lineRule="auto"/>
        <w:jc w:val="left"/>
        <w:rPr>
          <w:rFonts w:hint="eastAsia" w:ascii="宋体" w:hAnsi="宋体" w:cs="宋体"/>
          <w:sz w:val="24"/>
        </w:rPr>
      </w:pPr>
    </w:p>
    <w:p w14:paraId="1B2766D8">
      <w:pPr>
        <w:spacing w:line="360" w:lineRule="auto"/>
        <w:jc w:val="left"/>
        <w:rPr>
          <w:rFonts w:hint="eastAsia" w:ascii="宋体" w:hAnsi="宋体" w:cs="宋体"/>
          <w:sz w:val="24"/>
        </w:rPr>
      </w:pPr>
    </w:p>
    <w:p w14:paraId="56E65306">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5880F786">
      <w:pPr>
        <w:spacing w:line="360" w:lineRule="auto"/>
        <w:jc w:val="center"/>
        <w:rPr>
          <w:rFonts w:ascii="宋体" w:hAnsi="宋体" w:cs="宋体"/>
          <w:sz w:val="24"/>
        </w:rPr>
      </w:pPr>
      <w:r>
        <w:rPr>
          <w:rFonts w:hint="eastAsia" w:ascii="宋体" w:hAnsi="宋体" w:cs="宋体"/>
          <w:sz w:val="24"/>
        </w:rPr>
        <w:t>法定代表人身份证明书</w:t>
      </w:r>
    </w:p>
    <w:p w14:paraId="42C243D1">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1141405">
      <w:pPr>
        <w:spacing w:line="360" w:lineRule="auto"/>
        <w:ind w:firstLine="480" w:firstLineChars="200"/>
        <w:rPr>
          <w:rFonts w:ascii="宋体" w:hAnsi="宋体" w:cs="宋体"/>
          <w:sz w:val="24"/>
        </w:rPr>
      </w:pPr>
    </w:p>
    <w:p w14:paraId="7E1B69B5">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03FD0A26">
      <w:pPr>
        <w:spacing w:line="360" w:lineRule="auto"/>
        <w:ind w:firstLine="480" w:firstLineChars="200"/>
        <w:rPr>
          <w:rFonts w:ascii="宋体" w:hAnsi="宋体" w:cs="宋体"/>
          <w:sz w:val="24"/>
        </w:rPr>
      </w:pPr>
      <w:r>
        <w:rPr>
          <w:rFonts w:hint="eastAsia" w:ascii="宋体" w:hAnsi="宋体" w:cs="宋体"/>
          <w:sz w:val="24"/>
        </w:rPr>
        <w:t>特此证明。</w:t>
      </w:r>
    </w:p>
    <w:p w14:paraId="718AB77A">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E3E16A4">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B186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3934EEA">
            <w:pPr>
              <w:spacing w:line="480" w:lineRule="exact"/>
              <w:rPr>
                <w:rFonts w:ascii="宋体" w:hAnsi="宋体" w:cs="宋体"/>
                <w:b/>
                <w:bCs/>
                <w:sz w:val="24"/>
              </w:rPr>
            </w:pPr>
          </w:p>
          <w:p w14:paraId="523ECC0A">
            <w:pPr>
              <w:spacing w:line="480" w:lineRule="exact"/>
              <w:rPr>
                <w:rFonts w:ascii="宋体" w:hAnsi="宋体" w:cs="宋体"/>
                <w:b/>
                <w:bCs/>
                <w:sz w:val="24"/>
              </w:rPr>
            </w:pPr>
          </w:p>
          <w:p w14:paraId="474C440E">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7D3716B7">
            <w:pPr>
              <w:spacing w:line="480" w:lineRule="exact"/>
              <w:rPr>
                <w:rFonts w:ascii="宋体" w:hAnsi="宋体" w:cs="宋体"/>
                <w:sz w:val="24"/>
              </w:rPr>
            </w:pPr>
          </w:p>
          <w:p w14:paraId="14FCB115">
            <w:pPr>
              <w:spacing w:line="480" w:lineRule="exact"/>
              <w:rPr>
                <w:rFonts w:ascii="宋体" w:hAnsi="宋体" w:cs="宋体"/>
                <w:sz w:val="24"/>
              </w:rPr>
            </w:pPr>
          </w:p>
        </w:tc>
      </w:tr>
    </w:tbl>
    <w:p w14:paraId="4B94646D">
      <w:pPr>
        <w:spacing w:line="360" w:lineRule="auto"/>
        <w:ind w:firstLine="960" w:firstLineChars="400"/>
        <w:rPr>
          <w:rFonts w:ascii="宋体" w:hAnsi="宋体" w:cs="宋体"/>
          <w:sz w:val="24"/>
        </w:rPr>
      </w:pPr>
    </w:p>
    <w:p w14:paraId="496D3884">
      <w:pPr>
        <w:spacing w:line="360" w:lineRule="auto"/>
        <w:ind w:firstLine="3840" w:firstLineChars="1600"/>
        <w:rPr>
          <w:rFonts w:ascii="宋体" w:hAnsi="宋体" w:cs="宋体"/>
          <w:sz w:val="24"/>
        </w:rPr>
      </w:pPr>
    </w:p>
    <w:p w14:paraId="082189DC">
      <w:pPr>
        <w:spacing w:line="360" w:lineRule="auto"/>
        <w:ind w:firstLine="3840" w:firstLineChars="1600"/>
        <w:rPr>
          <w:rFonts w:ascii="宋体" w:hAnsi="宋体" w:cs="宋体"/>
          <w:sz w:val="24"/>
        </w:rPr>
      </w:pPr>
    </w:p>
    <w:p w14:paraId="1223AD72">
      <w:pPr>
        <w:spacing w:line="360" w:lineRule="auto"/>
        <w:ind w:firstLine="3840" w:firstLineChars="1600"/>
        <w:rPr>
          <w:rFonts w:ascii="宋体" w:hAnsi="宋体" w:cs="宋体"/>
          <w:sz w:val="24"/>
        </w:rPr>
      </w:pPr>
    </w:p>
    <w:p w14:paraId="2EB28444">
      <w:pPr>
        <w:spacing w:line="360" w:lineRule="auto"/>
        <w:jc w:val="center"/>
        <w:rPr>
          <w:rFonts w:ascii="宋体" w:hAnsi="宋体" w:cs="宋体"/>
          <w:sz w:val="24"/>
        </w:rPr>
      </w:pPr>
    </w:p>
    <w:p w14:paraId="7CC98B02">
      <w:pPr>
        <w:spacing w:line="360" w:lineRule="auto"/>
        <w:jc w:val="center"/>
        <w:rPr>
          <w:rFonts w:ascii="宋体" w:hAnsi="宋体" w:cs="宋体"/>
          <w:sz w:val="24"/>
        </w:rPr>
      </w:pPr>
    </w:p>
    <w:p w14:paraId="3A84E341">
      <w:pPr>
        <w:spacing w:line="360" w:lineRule="auto"/>
        <w:jc w:val="center"/>
        <w:rPr>
          <w:rFonts w:ascii="宋体" w:hAnsi="宋体" w:cs="宋体"/>
          <w:sz w:val="24"/>
        </w:rPr>
      </w:pPr>
    </w:p>
    <w:p w14:paraId="100ABE2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18B3073">
      <w:pPr>
        <w:spacing w:line="360" w:lineRule="auto"/>
        <w:jc w:val="center"/>
        <w:rPr>
          <w:rFonts w:ascii="宋体" w:hAnsi="宋体" w:cs="宋体"/>
          <w:sz w:val="24"/>
        </w:rPr>
      </w:pPr>
      <w:r>
        <w:rPr>
          <w:rFonts w:hint="eastAsia" w:ascii="宋体" w:hAnsi="宋体" w:cs="宋体"/>
          <w:sz w:val="24"/>
        </w:rPr>
        <w:t xml:space="preserve">                年   月  日</w:t>
      </w:r>
    </w:p>
    <w:p w14:paraId="09DFB3EF">
      <w:pPr>
        <w:spacing w:line="360" w:lineRule="auto"/>
        <w:jc w:val="center"/>
        <w:rPr>
          <w:rFonts w:ascii="宋体" w:hAnsi="宋体" w:cs="宋体"/>
          <w:sz w:val="24"/>
        </w:rPr>
      </w:pPr>
    </w:p>
    <w:p w14:paraId="0A70B9C2">
      <w:pPr>
        <w:spacing w:line="360" w:lineRule="auto"/>
        <w:jc w:val="center"/>
        <w:rPr>
          <w:rFonts w:ascii="宋体" w:hAnsi="宋体" w:cs="宋体"/>
          <w:sz w:val="24"/>
        </w:rPr>
      </w:pPr>
    </w:p>
    <w:p w14:paraId="572038DA">
      <w:pPr>
        <w:spacing w:line="360" w:lineRule="auto"/>
        <w:jc w:val="center"/>
        <w:rPr>
          <w:rFonts w:ascii="宋体" w:hAnsi="宋体" w:cs="宋体"/>
          <w:sz w:val="24"/>
        </w:rPr>
      </w:pPr>
    </w:p>
    <w:p w14:paraId="2D1D213C">
      <w:pPr>
        <w:pStyle w:val="36"/>
        <w:ind w:firstLine="240"/>
        <w:rPr>
          <w:rFonts w:ascii="宋体" w:hAnsi="宋体" w:cs="宋体"/>
          <w:sz w:val="24"/>
        </w:rPr>
      </w:pPr>
    </w:p>
    <w:p w14:paraId="3122A415">
      <w:pPr>
        <w:pStyle w:val="36"/>
        <w:ind w:firstLine="240"/>
        <w:rPr>
          <w:rFonts w:ascii="宋体" w:hAnsi="宋体" w:cs="宋体"/>
          <w:sz w:val="24"/>
        </w:rPr>
      </w:pPr>
    </w:p>
    <w:p w14:paraId="298B7394">
      <w:pPr>
        <w:pStyle w:val="36"/>
        <w:ind w:firstLine="240"/>
        <w:rPr>
          <w:rFonts w:ascii="宋体" w:hAnsi="宋体" w:cs="宋体"/>
          <w:sz w:val="24"/>
        </w:rPr>
      </w:pPr>
    </w:p>
    <w:p w14:paraId="188189AD">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79A47631">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170D5D1A">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1AA29881">
      <w:pPr>
        <w:spacing w:line="360" w:lineRule="auto"/>
        <w:ind w:firstLine="480" w:firstLineChars="200"/>
        <w:rPr>
          <w:rFonts w:ascii="宋体" w:hAnsi="宋体" w:cs="宋体"/>
          <w:sz w:val="24"/>
        </w:rPr>
      </w:pPr>
    </w:p>
    <w:p w14:paraId="2208859D">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444E602E">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52852F29">
      <w:pPr>
        <w:spacing w:line="360" w:lineRule="auto"/>
        <w:rPr>
          <w:rFonts w:ascii="宋体" w:hAnsi="宋体" w:cs="宋体"/>
          <w:sz w:val="24"/>
        </w:rPr>
      </w:pPr>
    </w:p>
    <w:p w14:paraId="271615FF">
      <w:pPr>
        <w:spacing w:line="360" w:lineRule="auto"/>
        <w:ind w:firstLine="480" w:firstLineChars="200"/>
        <w:rPr>
          <w:rFonts w:hint="eastAsia" w:ascii="宋体" w:hAnsi="宋体" w:cs="宋体"/>
          <w:sz w:val="24"/>
        </w:rPr>
      </w:pPr>
      <w:r>
        <w:rPr>
          <w:rFonts w:hint="eastAsia" w:ascii="宋体" w:hAnsi="宋体" w:cs="宋体"/>
          <w:sz w:val="24"/>
        </w:rPr>
        <w:t>委托人：</w:t>
      </w:r>
    </w:p>
    <w:p w14:paraId="564465CF">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6C7587CB">
      <w:pPr>
        <w:spacing w:line="360" w:lineRule="auto"/>
        <w:ind w:firstLine="480" w:firstLineChars="200"/>
        <w:rPr>
          <w:rFonts w:hint="eastAsia" w:ascii="宋体" w:hAnsi="宋体" w:cs="宋体"/>
          <w:sz w:val="24"/>
        </w:rPr>
      </w:pPr>
      <w:r>
        <w:rPr>
          <w:rFonts w:hint="eastAsia" w:ascii="宋体" w:hAnsi="宋体" w:cs="宋体"/>
          <w:sz w:val="24"/>
        </w:rPr>
        <w:t>被委托人：</w:t>
      </w:r>
    </w:p>
    <w:p w14:paraId="1E845077">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BE2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D80016B">
            <w:pPr>
              <w:spacing w:line="480" w:lineRule="exact"/>
              <w:rPr>
                <w:rFonts w:ascii="宋体" w:hAnsi="宋体" w:cs="宋体"/>
                <w:b/>
                <w:bCs/>
                <w:sz w:val="24"/>
              </w:rPr>
            </w:pPr>
          </w:p>
          <w:p w14:paraId="70A2BE98">
            <w:pPr>
              <w:spacing w:line="480" w:lineRule="exact"/>
              <w:rPr>
                <w:rFonts w:ascii="宋体" w:hAnsi="宋体" w:cs="宋体"/>
                <w:b/>
                <w:bCs/>
                <w:sz w:val="24"/>
              </w:rPr>
            </w:pPr>
          </w:p>
          <w:p w14:paraId="49F49331">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2B68ACE0">
      <w:pPr>
        <w:spacing w:line="360" w:lineRule="auto"/>
        <w:ind w:firstLine="480" w:firstLineChars="200"/>
        <w:rPr>
          <w:rFonts w:ascii="宋体" w:hAnsi="宋体" w:cs="宋体"/>
          <w:sz w:val="24"/>
        </w:rPr>
      </w:pPr>
    </w:p>
    <w:p w14:paraId="3BB8B777">
      <w:pPr>
        <w:spacing w:line="360" w:lineRule="auto"/>
        <w:ind w:firstLine="480" w:firstLineChars="200"/>
        <w:rPr>
          <w:rFonts w:ascii="宋体" w:hAnsi="宋体" w:cs="宋体"/>
          <w:sz w:val="24"/>
        </w:rPr>
      </w:pPr>
    </w:p>
    <w:p w14:paraId="602E2E57">
      <w:pPr>
        <w:spacing w:line="360" w:lineRule="auto"/>
        <w:ind w:firstLine="480" w:firstLineChars="200"/>
        <w:rPr>
          <w:rFonts w:ascii="宋体" w:hAnsi="宋体" w:cs="宋体"/>
          <w:sz w:val="24"/>
        </w:rPr>
      </w:pPr>
    </w:p>
    <w:p w14:paraId="476519DD">
      <w:pPr>
        <w:spacing w:line="360" w:lineRule="auto"/>
        <w:ind w:firstLine="4920" w:firstLineChars="2050"/>
        <w:rPr>
          <w:rFonts w:ascii="宋体" w:hAnsi="宋体" w:cs="宋体"/>
          <w:sz w:val="24"/>
        </w:rPr>
      </w:pPr>
    </w:p>
    <w:p w14:paraId="45B2B092">
      <w:pPr>
        <w:spacing w:line="360" w:lineRule="auto"/>
        <w:jc w:val="center"/>
        <w:rPr>
          <w:rFonts w:ascii="宋体" w:hAnsi="宋体" w:cs="宋体"/>
          <w:sz w:val="24"/>
        </w:rPr>
      </w:pPr>
    </w:p>
    <w:p w14:paraId="594C4ED5">
      <w:pPr>
        <w:spacing w:line="360" w:lineRule="auto"/>
        <w:jc w:val="center"/>
        <w:rPr>
          <w:rFonts w:hint="eastAsia" w:ascii="宋体" w:hAnsi="宋体" w:cs="宋体"/>
          <w:sz w:val="24"/>
        </w:rPr>
      </w:pPr>
    </w:p>
    <w:p w14:paraId="713A55FF">
      <w:pPr>
        <w:spacing w:line="360" w:lineRule="auto"/>
        <w:jc w:val="center"/>
        <w:rPr>
          <w:rFonts w:hint="eastAsia" w:ascii="宋体" w:hAnsi="宋体" w:cs="宋体"/>
          <w:sz w:val="24"/>
        </w:rPr>
      </w:pPr>
    </w:p>
    <w:p w14:paraId="011584DC">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93F4205">
      <w:pPr>
        <w:spacing w:line="360" w:lineRule="auto"/>
        <w:jc w:val="center"/>
        <w:rPr>
          <w:rFonts w:ascii="宋体" w:hAnsi="宋体" w:cs="宋体"/>
          <w:sz w:val="24"/>
        </w:rPr>
      </w:pPr>
      <w:r>
        <w:rPr>
          <w:rFonts w:hint="eastAsia" w:ascii="宋体" w:hAnsi="宋体" w:cs="宋体"/>
          <w:sz w:val="24"/>
        </w:rPr>
        <w:t xml:space="preserve">                                      </w:t>
      </w:r>
    </w:p>
    <w:p w14:paraId="741F305D">
      <w:pPr>
        <w:spacing w:line="360" w:lineRule="auto"/>
        <w:jc w:val="center"/>
        <w:rPr>
          <w:rFonts w:hint="eastAsia" w:ascii="宋体" w:hAnsi="宋体" w:cs="宋体"/>
          <w:sz w:val="24"/>
        </w:rPr>
      </w:pPr>
      <w:r>
        <w:rPr>
          <w:rFonts w:hint="eastAsia" w:ascii="宋体" w:hAnsi="宋体" w:cs="宋体"/>
          <w:sz w:val="24"/>
        </w:rPr>
        <w:t xml:space="preserve"> 年   月   日</w:t>
      </w:r>
    </w:p>
    <w:p w14:paraId="37200997">
      <w:pPr>
        <w:pStyle w:val="36"/>
      </w:pPr>
    </w:p>
    <w:p w14:paraId="5DB32BD4">
      <w:pPr>
        <w:spacing w:line="360" w:lineRule="auto"/>
        <w:jc w:val="left"/>
        <w:rPr>
          <w:rFonts w:ascii="宋体" w:hAnsi="宋体" w:cs="宋体"/>
          <w:sz w:val="24"/>
        </w:rPr>
      </w:pPr>
    </w:p>
    <w:p w14:paraId="7992853B">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4CBD00FD">
      <w:pPr>
        <w:spacing w:line="360" w:lineRule="auto"/>
        <w:jc w:val="left"/>
        <w:rPr>
          <w:rFonts w:ascii="宋体" w:hAnsi="宋体" w:cs="宋体"/>
          <w:sz w:val="24"/>
        </w:rPr>
      </w:pPr>
    </w:p>
    <w:p w14:paraId="63E3B2B3">
      <w:pPr>
        <w:spacing w:line="360" w:lineRule="auto"/>
        <w:jc w:val="left"/>
        <w:rPr>
          <w:rFonts w:ascii="宋体" w:hAnsi="宋体" w:cs="宋体"/>
          <w:sz w:val="24"/>
        </w:rPr>
      </w:pPr>
    </w:p>
    <w:p w14:paraId="23273F5A">
      <w:pPr>
        <w:spacing w:line="360" w:lineRule="auto"/>
        <w:jc w:val="left"/>
        <w:rPr>
          <w:rFonts w:ascii="宋体" w:hAnsi="宋体" w:cs="宋体"/>
          <w:sz w:val="24"/>
        </w:rPr>
      </w:pPr>
    </w:p>
    <w:p w14:paraId="602EB253">
      <w:pPr>
        <w:spacing w:line="360" w:lineRule="auto"/>
        <w:jc w:val="left"/>
        <w:rPr>
          <w:rFonts w:ascii="宋体" w:hAnsi="宋体" w:cs="宋体"/>
          <w:sz w:val="24"/>
        </w:rPr>
      </w:pPr>
      <w:r>
        <w:rPr>
          <w:rFonts w:hint="eastAsia" w:ascii="宋体" w:hAnsi="宋体" w:cs="宋体"/>
          <w:sz w:val="24"/>
        </w:rPr>
        <w:t>格式3</w:t>
      </w:r>
    </w:p>
    <w:p w14:paraId="1A5BE0DE">
      <w:pPr>
        <w:spacing w:line="560" w:lineRule="exact"/>
        <w:jc w:val="center"/>
        <w:rPr>
          <w:rFonts w:ascii="宋体" w:hAnsi="宋体" w:cs="宋体"/>
          <w:sz w:val="24"/>
        </w:rPr>
      </w:pPr>
      <w:r>
        <w:rPr>
          <w:rFonts w:hint="eastAsia" w:ascii="宋体" w:hAnsi="宋体" w:cs="宋体"/>
          <w:sz w:val="24"/>
        </w:rPr>
        <w:t>投标函</w:t>
      </w:r>
    </w:p>
    <w:p w14:paraId="0E2334EE">
      <w:pPr>
        <w:pStyle w:val="24"/>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26B3EA10">
      <w:pPr>
        <w:pStyle w:val="56"/>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lang w:val="en-US" w:eastAsia="zh-CN"/>
        </w:rPr>
        <w:t xml:space="preserve">   </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p>
    <w:p w14:paraId="6872CE69">
      <w:pPr>
        <w:ind w:firstLine="568" w:firstLineChars="237"/>
        <w:rPr>
          <w:rFonts w:ascii="宋体" w:hAnsi="宋体" w:cs="宋体"/>
          <w:sz w:val="24"/>
        </w:rPr>
      </w:pPr>
      <w:r>
        <w:rPr>
          <w:rFonts w:hint="eastAsia" w:ascii="宋体" w:hAnsi="宋体" w:cs="宋体"/>
          <w:sz w:val="24"/>
        </w:rPr>
        <w:t>据此函，宣布同意如下：</w:t>
      </w:r>
    </w:p>
    <w:p w14:paraId="201A12CC">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w:t>
      </w:r>
      <w:r>
        <w:rPr>
          <w:rFonts w:hint="eastAsia" w:ascii="宋体" w:hAnsi="宋体" w:cs="宋体"/>
          <w:sz w:val="24"/>
          <w:lang w:val="en-US" w:eastAsia="zh-CN"/>
        </w:rPr>
        <w:t>服务</w:t>
      </w:r>
      <w:r>
        <w:rPr>
          <w:rFonts w:hint="eastAsia" w:ascii="宋体" w:hAnsi="宋体" w:cs="宋体"/>
          <w:sz w:val="24"/>
        </w:rPr>
        <w:t>期。</w:t>
      </w:r>
    </w:p>
    <w:p w14:paraId="7182A5A3">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797FDCE">
      <w:pPr>
        <w:numPr>
          <w:ilvl w:val="0"/>
          <w:numId w:val="4"/>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08B53183">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02414E0F">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195D7D51">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6452219D">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14:paraId="0DCA7655">
      <w:pPr>
        <w:ind w:firstLine="480" w:firstLineChars="200"/>
        <w:rPr>
          <w:rFonts w:ascii="宋体" w:hAnsi="宋体" w:cs="宋体"/>
          <w:sz w:val="24"/>
        </w:rPr>
      </w:pPr>
      <w:r>
        <w:rPr>
          <w:rFonts w:hint="eastAsia" w:ascii="宋体" w:hAnsi="宋体" w:cs="宋体"/>
          <w:sz w:val="24"/>
        </w:rPr>
        <w:t>(8)与本次竞争性磋商有关的正式通讯地址为：</w:t>
      </w:r>
    </w:p>
    <w:p w14:paraId="703358E6">
      <w:pPr>
        <w:ind w:firstLine="480" w:firstLineChars="200"/>
        <w:rPr>
          <w:rFonts w:ascii="宋体" w:hAnsi="宋体" w:cs="宋体"/>
          <w:sz w:val="24"/>
        </w:rPr>
      </w:pPr>
      <w:r>
        <w:rPr>
          <w:rFonts w:hint="eastAsia" w:ascii="宋体" w:hAnsi="宋体" w:cs="宋体"/>
          <w:sz w:val="24"/>
        </w:rPr>
        <w:t>地 址：                  邮 编：</w:t>
      </w:r>
    </w:p>
    <w:p w14:paraId="177D3E5C">
      <w:pPr>
        <w:ind w:firstLine="480" w:firstLineChars="200"/>
        <w:rPr>
          <w:rFonts w:ascii="宋体" w:hAnsi="宋体" w:cs="宋体"/>
          <w:sz w:val="24"/>
        </w:rPr>
      </w:pPr>
      <w:r>
        <w:rPr>
          <w:rFonts w:hint="eastAsia" w:ascii="宋体" w:hAnsi="宋体" w:cs="宋体"/>
          <w:sz w:val="24"/>
        </w:rPr>
        <w:t>电 话：                  电子信箱：</w:t>
      </w:r>
    </w:p>
    <w:p w14:paraId="58044FEA">
      <w:pPr>
        <w:ind w:firstLine="480" w:firstLineChars="200"/>
        <w:jc w:val="left"/>
        <w:rPr>
          <w:rFonts w:ascii="宋体" w:hAnsi="宋体" w:cs="宋体"/>
          <w:sz w:val="24"/>
        </w:rPr>
      </w:pPr>
      <w:r>
        <w:rPr>
          <w:rFonts w:hint="eastAsia" w:ascii="宋体" w:hAnsi="宋体" w:cs="宋体"/>
          <w:sz w:val="24"/>
        </w:rPr>
        <w:t>我们保证：</w:t>
      </w:r>
    </w:p>
    <w:p w14:paraId="6A524C70">
      <w:pPr>
        <w:ind w:firstLine="480" w:firstLineChars="200"/>
        <w:jc w:val="left"/>
        <w:rPr>
          <w:rFonts w:ascii="宋体" w:hAnsi="宋体" w:cs="宋体"/>
          <w:sz w:val="24"/>
        </w:rPr>
      </w:pPr>
      <w:r>
        <w:rPr>
          <w:rFonts w:hint="eastAsia" w:ascii="宋体" w:hAnsi="宋体" w:cs="宋体"/>
          <w:sz w:val="24"/>
        </w:rPr>
        <w:t>(1)不提供虚假材料谋取成交；</w:t>
      </w:r>
    </w:p>
    <w:p w14:paraId="7C0F37F2">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1BEE9B09">
      <w:pPr>
        <w:ind w:firstLine="480" w:firstLineChars="200"/>
        <w:jc w:val="left"/>
        <w:rPr>
          <w:rFonts w:ascii="宋体" w:hAnsi="宋体" w:cs="宋体"/>
          <w:sz w:val="24"/>
        </w:rPr>
      </w:pPr>
      <w:r>
        <w:rPr>
          <w:rFonts w:hint="eastAsia" w:ascii="宋体" w:hAnsi="宋体" w:cs="宋体"/>
          <w:sz w:val="24"/>
        </w:rPr>
        <w:t>(3)不与采购人和其它供应商恶意串通；</w:t>
      </w:r>
    </w:p>
    <w:p w14:paraId="7EACC96E">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0E507C03">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6AE89E6">
      <w:pPr>
        <w:spacing w:line="560" w:lineRule="exact"/>
        <w:jc w:val="left"/>
        <w:rPr>
          <w:rFonts w:ascii="宋体" w:hAnsi="宋体" w:cs="宋体"/>
          <w:sz w:val="24"/>
        </w:rPr>
      </w:pPr>
    </w:p>
    <w:p w14:paraId="6DEEEBBD">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11EC294B">
      <w:pPr>
        <w:spacing w:line="360" w:lineRule="auto"/>
        <w:jc w:val="left"/>
        <w:rPr>
          <w:rFonts w:ascii="宋体" w:hAnsi="宋体" w:cs="宋体"/>
          <w:sz w:val="24"/>
        </w:rPr>
      </w:pPr>
    </w:p>
    <w:p w14:paraId="4100C4E1">
      <w:pPr>
        <w:spacing w:line="360" w:lineRule="auto"/>
        <w:jc w:val="left"/>
        <w:rPr>
          <w:rFonts w:ascii="宋体" w:hAnsi="宋体" w:cs="宋体"/>
          <w:sz w:val="24"/>
        </w:rPr>
      </w:pPr>
    </w:p>
    <w:p w14:paraId="758D45B8">
      <w:pPr>
        <w:spacing w:line="360" w:lineRule="auto"/>
        <w:jc w:val="left"/>
        <w:rPr>
          <w:rFonts w:ascii="宋体" w:hAnsi="宋体" w:cs="宋体"/>
          <w:sz w:val="24"/>
        </w:rPr>
      </w:pPr>
    </w:p>
    <w:p w14:paraId="04103467">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F918620">
      <w:pPr>
        <w:spacing w:line="360" w:lineRule="auto"/>
        <w:jc w:val="center"/>
        <w:rPr>
          <w:rFonts w:ascii="宋体" w:hAnsi="宋体" w:cs="宋体"/>
          <w:sz w:val="24"/>
        </w:rPr>
      </w:pPr>
      <w:r>
        <w:rPr>
          <w:rFonts w:hint="eastAsia" w:ascii="宋体" w:hAnsi="宋体" w:cs="宋体"/>
          <w:sz w:val="24"/>
        </w:rPr>
        <w:t xml:space="preserve">      年   月   日</w:t>
      </w:r>
    </w:p>
    <w:p w14:paraId="4CD779BD">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3DBC6662">
      <w:pPr>
        <w:pStyle w:val="4"/>
        <w:jc w:val="center"/>
        <w:rPr>
          <w:rFonts w:ascii="宋体" w:hAnsi="宋体" w:cs="宋体"/>
          <w:b w:val="0"/>
          <w:sz w:val="24"/>
          <w:szCs w:val="24"/>
        </w:rPr>
      </w:pPr>
      <w:bookmarkStart w:id="34" w:name="_Toc197934561"/>
      <w:bookmarkStart w:id="35" w:name="_Toc495414231"/>
      <w:r>
        <w:rPr>
          <w:rFonts w:hint="eastAsia" w:ascii="宋体" w:hAnsi="宋体" w:cs="宋体"/>
          <w:b w:val="0"/>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BD17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25E7B49">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625BE88">
            <w:pPr>
              <w:spacing w:line="360" w:lineRule="exact"/>
              <w:jc w:val="center"/>
              <w:rPr>
                <w:rFonts w:ascii="宋体" w:hAnsi="宋体" w:cs="宋体"/>
                <w:sz w:val="24"/>
              </w:rPr>
            </w:pPr>
          </w:p>
        </w:tc>
      </w:tr>
      <w:tr w14:paraId="35C35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30BA90">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01957CEA">
            <w:pPr>
              <w:spacing w:line="360" w:lineRule="auto"/>
              <w:rPr>
                <w:rFonts w:ascii="宋体" w:hAnsi="宋体" w:cs="宋体"/>
                <w:sz w:val="24"/>
              </w:rPr>
            </w:pPr>
          </w:p>
        </w:tc>
      </w:tr>
      <w:tr w14:paraId="4A9A0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2CDA68E">
            <w:pPr>
              <w:spacing w:line="360" w:lineRule="exact"/>
              <w:jc w:val="center"/>
              <w:rPr>
                <w:rFonts w:ascii="宋体" w:hAnsi="宋体" w:cs="宋体"/>
                <w:sz w:val="24"/>
              </w:rPr>
            </w:pPr>
            <w:r>
              <w:rPr>
                <w:rFonts w:hint="eastAsia" w:ascii="宋体" w:hAnsi="宋体" w:cs="宋体"/>
                <w:sz w:val="24"/>
              </w:rPr>
              <w:t>最终投标报价（包：）</w:t>
            </w:r>
          </w:p>
          <w:p w14:paraId="762CC238">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74D16ECB">
            <w:pPr>
              <w:spacing w:line="360" w:lineRule="auto"/>
              <w:ind w:right="-670"/>
              <w:rPr>
                <w:rFonts w:ascii="宋体" w:hAnsi="宋体" w:cs="宋体"/>
                <w:sz w:val="24"/>
              </w:rPr>
            </w:pPr>
            <w:r>
              <w:rPr>
                <w:rFonts w:hint="eastAsia" w:ascii="宋体" w:hAnsi="宋体" w:cs="宋体"/>
                <w:sz w:val="24"/>
              </w:rPr>
              <w:t xml:space="preserve">投标总价：       大写：           </w:t>
            </w:r>
          </w:p>
        </w:tc>
      </w:tr>
      <w:tr w14:paraId="1C75A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5965D09">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D4952F0">
            <w:pPr>
              <w:spacing w:line="360" w:lineRule="auto"/>
              <w:jc w:val="left"/>
              <w:rPr>
                <w:rFonts w:ascii="宋体" w:hAnsi="宋体" w:cs="宋体"/>
                <w:sz w:val="24"/>
              </w:rPr>
            </w:pPr>
          </w:p>
        </w:tc>
      </w:tr>
    </w:tbl>
    <w:p w14:paraId="4B04B003">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EBB5C5E">
      <w:pPr>
        <w:spacing w:line="360" w:lineRule="auto"/>
        <w:rPr>
          <w:rFonts w:hint="eastAsia" w:ascii="宋体" w:hAnsi="宋体" w:eastAsia="宋体" w:cs="宋体"/>
          <w:sz w:val="24"/>
          <w:lang w:eastAsia="zh-CN"/>
        </w:rPr>
      </w:pPr>
      <w:r>
        <w:rPr>
          <w:rFonts w:hint="eastAsia" w:ascii="宋体" w:hAnsi="宋体" w:cs="宋体"/>
          <w:sz w:val="24"/>
        </w:rPr>
        <w:t>备注：</w:t>
      </w:r>
    </w:p>
    <w:p w14:paraId="1AC5CB84">
      <w:pPr>
        <w:spacing w:line="360" w:lineRule="auto"/>
        <w:rPr>
          <w:rFonts w:ascii="宋体" w:hAnsi="宋体" w:cs="宋体"/>
          <w:sz w:val="24"/>
        </w:rPr>
      </w:pPr>
      <w:r>
        <w:rPr>
          <w:rFonts w:hint="eastAsia" w:ascii="宋体" w:hAnsi="宋体" w:cs="宋体"/>
          <w:sz w:val="24"/>
        </w:rPr>
        <w:t>1、此表用于开标会唱标之用。</w:t>
      </w:r>
    </w:p>
    <w:p w14:paraId="4637BDB7">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4E4D15C2">
      <w:pPr>
        <w:spacing w:line="360" w:lineRule="auto"/>
        <w:jc w:val="left"/>
        <w:rPr>
          <w:rFonts w:ascii="宋体" w:hAnsi="宋体" w:cs="宋体"/>
          <w:sz w:val="24"/>
        </w:rPr>
      </w:pPr>
      <w:bookmarkStart w:id="36" w:name="_Toc220232409"/>
      <w:bookmarkStart w:id="37" w:name="_Toc495414234"/>
    </w:p>
    <w:p w14:paraId="1665F3FE">
      <w:pPr>
        <w:pStyle w:val="36"/>
        <w:ind w:firstLine="240"/>
        <w:rPr>
          <w:rFonts w:ascii="宋体" w:hAnsi="宋体" w:cs="宋体"/>
          <w:sz w:val="24"/>
        </w:rPr>
      </w:pPr>
    </w:p>
    <w:p w14:paraId="3F60C481">
      <w:pPr>
        <w:pStyle w:val="36"/>
        <w:ind w:firstLine="240"/>
        <w:rPr>
          <w:rFonts w:ascii="宋体" w:hAnsi="宋体" w:cs="宋体"/>
          <w:sz w:val="24"/>
        </w:rPr>
      </w:pPr>
    </w:p>
    <w:p w14:paraId="6B92E5C4">
      <w:pPr>
        <w:pStyle w:val="36"/>
        <w:ind w:firstLine="240"/>
        <w:rPr>
          <w:rFonts w:ascii="宋体" w:hAnsi="宋体" w:cs="宋体"/>
          <w:sz w:val="24"/>
        </w:rPr>
      </w:pPr>
    </w:p>
    <w:p w14:paraId="7DA664F8">
      <w:pPr>
        <w:pStyle w:val="36"/>
        <w:ind w:firstLine="240"/>
        <w:rPr>
          <w:rFonts w:ascii="宋体" w:hAnsi="宋体" w:cs="宋体"/>
          <w:sz w:val="24"/>
        </w:rPr>
      </w:pPr>
    </w:p>
    <w:p w14:paraId="438320B7">
      <w:pPr>
        <w:pStyle w:val="36"/>
        <w:ind w:firstLine="240"/>
        <w:rPr>
          <w:rFonts w:ascii="宋体" w:hAnsi="宋体" w:cs="宋体"/>
          <w:sz w:val="24"/>
        </w:rPr>
      </w:pPr>
    </w:p>
    <w:p w14:paraId="406C9D07">
      <w:pPr>
        <w:pStyle w:val="36"/>
        <w:ind w:firstLine="240"/>
        <w:rPr>
          <w:rFonts w:ascii="宋体" w:hAnsi="宋体" w:cs="宋体"/>
          <w:sz w:val="24"/>
        </w:rPr>
      </w:pPr>
    </w:p>
    <w:p w14:paraId="7C17FF44">
      <w:pPr>
        <w:spacing w:line="360" w:lineRule="auto"/>
        <w:jc w:val="left"/>
        <w:rPr>
          <w:rFonts w:ascii="宋体" w:hAnsi="宋体" w:cs="宋体"/>
          <w:sz w:val="24"/>
        </w:rPr>
      </w:pPr>
      <w:r>
        <w:rPr>
          <w:rFonts w:hint="eastAsia" w:ascii="宋体" w:hAnsi="宋体" w:cs="宋体"/>
          <w:sz w:val="24"/>
        </w:rPr>
        <w:t>格式5</w:t>
      </w:r>
    </w:p>
    <w:p w14:paraId="13FA3D2D">
      <w:pPr>
        <w:pStyle w:val="4"/>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8D2C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57AE9100">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73BACCB5">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4DE4A962">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6F93E36F">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03E53B29">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193F0080">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66F99060">
            <w:pPr>
              <w:spacing w:line="340" w:lineRule="exact"/>
              <w:jc w:val="center"/>
              <w:rPr>
                <w:rFonts w:ascii="宋体" w:hAnsi="宋体" w:cs="宋体"/>
                <w:sz w:val="24"/>
              </w:rPr>
            </w:pPr>
            <w:r>
              <w:rPr>
                <w:rFonts w:hint="eastAsia" w:ascii="宋体" w:hAnsi="宋体" w:cs="宋体"/>
                <w:sz w:val="24"/>
              </w:rPr>
              <w:t>备注</w:t>
            </w:r>
          </w:p>
        </w:tc>
      </w:tr>
      <w:tr w14:paraId="39068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60B0A2A">
            <w:pPr>
              <w:spacing w:line="340" w:lineRule="exact"/>
              <w:jc w:val="center"/>
              <w:rPr>
                <w:rFonts w:ascii="宋体" w:hAnsi="宋体" w:cs="宋体"/>
                <w:sz w:val="24"/>
              </w:rPr>
            </w:pPr>
            <w:r>
              <w:rPr>
                <w:rFonts w:hint="eastAsia" w:ascii="宋体" w:hAnsi="宋体" w:cs="宋体"/>
                <w:sz w:val="24"/>
              </w:rPr>
              <w:t>1</w:t>
            </w:r>
          </w:p>
        </w:tc>
        <w:tc>
          <w:tcPr>
            <w:tcW w:w="2205" w:type="dxa"/>
          </w:tcPr>
          <w:p w14:paraId="3010A50F">
            <w:pPr>
              <w:spacing w:line="340" w:lineRule="exact"/>
              <w:rPr>
                <w:rFonts w:ascii="宋体" w:hAnsi="宋体" w:cs="宋体"/>
                <w:sz w:val="24"/>
              </w:rPr>
            </w:pPr>
          </w:p>
        </w:tc>
        <w:tc>
          <w:tcPr>
            <w:tcW w:w="957" w:type="dxa"/>
          </w:tcPr>
          <w:p w14:paraId="34C7CC48">
            <w:pPr>
              <w:spacing w:line="340" w:lineRule="exact"/>
              <w:rPr>
                <w:rFonts w:ascii="宋体" w:hAnsi="宋体" w:cs="宋体"/>
                <w:sz w:val="24"/>
              </w:rPr>
            </w:pPr>
          </w:p>
        </w:tc>
        <w:tc>
          <w:tcPr>
            <w:tcW w:w="840" w:type="dxa"/>
          </w:tcPr>
          <w:p w14:paraId="51E2309A">
            <w:pPr>
              <w:spacing w:line="340" w:lineRule="exact"/>
              <w:rPr>
                <w:rFonts w:ascii="宋体" w:hAnsi="宋体" w:cs="宋体"/>
                <w:sz w:val="24"/>
              </w:rPr>
            </w:pPr>
          </w:p>
        </w:tc>
        <w:tc>
          <w:tcPr>
            <w:tcW w:w="1260" w:type="dxa"/>
          </w:tcPr>
          <w:p w14:paraId="4FDAECF1">
            <w:pPr>
              <w:spacing w:line="340" w:lineRule="exact"/>
              <w:rPr>
                <w:rFonts w:ascii="宋体" w:hAnsi="宋体" w:cs="宋体"/>
                <w:sz w:val="24"/>
              </w:rPr>
            </w:pPr>
          </w:p>
        </w:tc>
        <w:tc>
          <w:tcPr>
            <w:tcW w:w="1340" w:type="dxa"/>
          </w:tcPr>
          <w:p w14:paraId="73EE016A">
            <w:pPr>
              <w:spacing w:line="340" w:lineRule="exact"/>
              <w:rPr>
                <w:rFonts w:ascii="宋体" w:hAnsi="宋体" w:cs="宋体"/>
                <w:sz w:val="24"/>
              </w:rPr>
            </w:pPr>
          </w:p>
        </w:tc>
        <w:tc>
          <w:tcPr>
            <w:tcW w:w="1347" w:type="dxa"/>
          </w:tcPr>
          <w:p w14:paraId="29E76F4D">
            <w:pPr>
              <w:spacing w:line="340" w:lineRule="exact"/>
              <w:rPr>
                <w:rFonts w:ascii="宋体" w:hAnsi="宋体" w:cs="宋体"/>
                <w:sz w:val="24"/>
              </w:rPr>
            </w:pPr>
          </w:p>
        </w:tc>
      </w:tr>
      <w:tr w14:paraId="124E2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76B2C85">
            <w:pPr>
              <w:spacing w:line="340" w:lineRule="exact"/>
              <w:jc w:val="center"/>
              <w:rPr>
                <w:rFonts w:ascii="宋体" w:hAnsi="宋体" w:cs="宋体"/>
                <w:sz w:val="24"/>
              </w:rPr>
            </w:pPr>
            <w:r>
              <w:rPr>
                <w:rFonts w:hint="eastAsia" w:ascii="宋体" w:hAnsi="宋体" w:cs="宋体"/>
                <w:sz w:val="24"/>
              </w:rPr>
              <w:t>2</w:t>
            </w:r>
          </w:p>
        </w:tc>
        <w:tc>
          <w:tcPr>
            <w:tcW w:w="2205" w:type="dxa"/>
          </w:tcPr>
          <w:p w14:paraId="2A85D681">
            <w:pPr>
              <w:spacing w:line="340" w:lineRule="exact"/>
              <w:rPr>
                <w:rFonts w:ascii="宋体" w:hAnsi="宋体" w:cs="宋体"/>
                <w:sz w:val="24"/>
              </w:rPr>
            </w:pPr>
          </w:p>
        </w:tc>
        <w:tc>
          <w:tcPr>
            <w:tcW w:w="957" w:type="dxa"/>
          </w:tcPr>
          <w:p w14:paraId="5B028A50">
            <w:pPr>
              <w:spacing w:line="340" w:lineRule="exact"/>
              <w:rPr>
                <w:rFonts w:ascii="宋体" w:hAnsi="宋体" w:cs="宋体"/>
                <w:sz w:val="24"/>
              </w:rPr>
            </w:pPr>
          </w:p>
        </w:tc>
        <w:tc>
          <w:tcPr>
            <w:tcW w:w="840" w:type="dxa"/>
          </w:tcPr>
          <w:p w14:paraId="6F54B583">
            <w:pPr>
              <w:spacing w:line="340" w:lineRule="exact"/>
              <w:rPr>
                <w:rFonts w:ascii="宋体" w:hAnsi="宋体" w:cs="宋体"/>
                <w:sz w:val="24"/>
              </w:rPr>
            </w:pPr>
          </w:p>
        </w:tc>
        <w:tc>
          <w:tcPr>
            <w:tcW w:w="1260" w:type="dxa"/>
          </w:tcPr>
          <w:p w14:paraId="08E1B210">
            <w:pPr>
              <w:spacing w:line="340" w:lineRule="exact"/>
              <w:rPr>
                <w:rFonts w:ascii="宋体" w:hAnsi="宋体" w:cs="宋体"/>
                <w:sz w:val="24"/>
              </w:rPr>
            </w:pPr>
          </w:p>
        </w:tc>
        <w:tc>
          <w:tcPr>
            <w:tcW w:w="1340" w:type="dxa"/>
          </w:tcPr>
          <w:p w14:paraId="69F0F308">
            <w:pPr>
              <w:spacing w:line="340" w:lineRule="exact"/>
              <w:rPr>
                <w:rFonts w:ascii="宋体" w:hAnsi="宋体" w:cs="宋体"/>
                <w:sz w:val="24"/>
              </w:rPr>
            </w:pPr>
          </w:p>
        </w:tc>
        <w:tc>
          <w:tcPr>
            <w:tcW w:w="1347" w:type="dxa"/>
          </w:tcPr>
          <w:p w14:paraId="5D8584B0">
            <w:pPr>
              <w:spacing w:line="340" w:lineRule="exact"/>
              <w:rPr>
                <w:rFonts w:ascii="宋体" w:hAnsi="宋体" w:cs="宋体"/>
                <w:sz w:val="24"/>
              </w:rPr>
            </w:pPr>
          </w:p>
        </w:tc>
      </w:tr>
      <w:tr w14:paraId="20544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51570F">
            <w:pPr>
              <w:spacing w:line="340" w:lineRule="exact"/>
              <w:jc w:val="center"/>
              <w:rPr>
                <w:rFonts w:ascii="宋体" w:hAnsi="宋体" w:cs="宋体"/>
                <w:sz w:val="24"/>
              </w:rPr>
            </w:pPr>
            <w:r>
              <w:rPr>
                <w:rFonts w:hint="eastAsia" w:ascii="宋体" w:hAnsi="宋体" w:cs="宋体"/>
                <w:sz w:val="24"/>
              </w:rPr>
              <w:t>3</w:t>
            </w:r>
          </w:p>
        </w:tc>
        <w:tc>
          <w:tcPr>
            <w:tcW w:w="2205" w:type="dxa"/>
          </w:tcPr>
          <w:p w14:paraId="35ADA885">
            <w:pPr>
              <w:spacing w:line="340" w:lineRule="exact"/>
              <w:rPr>
                <w:rFonts w:ascii="宋体" w:hAnsi="宋体" w:cs="宋体"/>
                <w:sz w:val="24"/>
              </w:rPr>
            </w:pPr>
          </w:p>
        </w:tc>
        <w:tc>
          <w:tcPr>
            <w:tcW w:w="957" w:type="dxa"/>
          </w:tcPr>
          <w:p w14:paraId="5DAACE3A">
            <w:pPr>
              <w:spacing w:line="340" w:lineRule="exact"/>
              <w:rPr>
                <w:rFonts w:ascii="宋体" w:hAnsi="宋体" w:cs="宋体"/>
                <w:sz w:val="24"/>
              </w:rPr>
            </w:pPr>
          </w:p>
        </w:tc>
        <w:tc>
          <w:tcPr>
            <w:tcW w:w="840" w:type="dxa"/>
          </w:tcPr>
          <w:p w14:paraId="3D5AA995">
            <w:pPr>
              <w:spacing w:line="340" w:lineRule="exact"/>
              <w:rPr>
                <w:rFonts w:ascii="宋体" w:hAnsi="宋体" w:cs="宋体"/>
                <w:sz w:val="24"/>
              </w:rPr>
            </w:pPr>
          </w:p>
        </w:tc>
        <w:tc>
          <w:tcPr>
            <w:tcW w:w="1260" w:type="dxa"/>
          </w:tcPr>
          <w:p w14:paraId="341D325C">
            <w:pPr>
              <w:spacing w:line="340" w:lineRule="exact"/>
              <w:rPr>
                <w:rFonts w:ascii="宋体" w:hAnsi="宋体" w:cs="宋体"/>
                <w:sz w:val="24"/>
              </w:rPr>
            </w:pPr>
          </w:p>
        </w:tc>
        <w:tc>
          <w:tcPr>
            <w:tcW w:w="1340" w:type="dxa"/>
          </w:tcPr>
          <w:p w14:paraId="72C22BEB">
            <w:pPr>
              <w:spacing w:line="340" w:lineRule="exact"/>
              <w:rPr>
                <w:rFonts w:ascii="宋体" w:hAnsi="宋体" w:cs="宋体"/>
                <w:sz w:val="24"/>
              </w:rPr>
            </w:pPr>
          </w:p>
        </w:tc>
        <w:tc>
          <w:tcPr>
            <w:tcW w:w="1347" w:type="dxa"/>
          </w:tcPr>
          <w:p w14:paraId="6828FC5B">
            <w:pPr>
              <w:spacing w:line="340" w:lineRule="exact"/>
              <w:rPr>
                <w:rFonts w:ascii="宋体" w:hAnsi="宋体" w:cs="宋体"/>
                <w:sz w:val="24"/>
              </w:rPr>
            </w:pPr>
          </w:p>
        </w:tc>
      </w:tr>
      <w:tr w14:paraId="20582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46A0D7">
            <w:pPr>
              <w:spacing w:line="340" w:lineRule="exact"/>
              <w:jc w:val="center"/>
              <w:rPr>
                <w:rFonts w:ascii="宋体" w:hAnsi="宋体" w:cs="宋体"/>
                <w:sz w:val="24"/>
              </w:rPr>
            </w:pPr>
            <w:r>
              <w:rPr>
                <w:rFonts w:hint="eastAsia" w:ascii="宋体" w:hAnsi="宋体" w:cs="宋体"/>
                <w:sz w:val="24"/>
              </w:rPr>
              <w:t>4</w:t>
            </w:r>
          </w:p>
        </w:tc>
        <w:tc>
          <w:tcPr>
            <w:tcW w:w="2205" w:type="dxa"/>
          </w:tcPr>
          <w:p w14:paraId="78A521B5">
            <w:pPr>
              <w:spacing w:line="340" w:lineRule="exact"/>
              <w:rPr>
                <w:rFonts w:ascii="宋体" w:hAnsi="宋体" w:cs="宋体"/>
                <w:sz w:val="24"/>
              </w:rPr>
            </w:pPr>
          </w:p>
        </w:tc>
        <w:tc>
          <w:tcPr>
            <w:tcW w:w="957" w:type="dxa"/>
          </w:tcPr>
          <w:p w14:paraId="193A05EB">
            <w:pPr>
              <w:spacing w:line="340" w:lineRule="exact"/>
              <w:rPr>
                <w:rFonts w:ascii="宋体" w:hAnsi="宋体" w:cs="宋体"/>
                <w:sz w:val="24"/>
              </w:rPr>
            </w:pPr>
          </w:p>
        </w:tc>
        <w:tc>
          <w:tcPr>
            <w:tcW w:w="840" w:type="dxa"/>
          </w:tcPr>
          <w:p w14:paraId="02899CD7">
            <w:pPr>
              <w:spacing w:line="340" w:lineRule="exact"/>
              <w:rPr>
                <w:rFonts w:ascii="宋体" w:hAnsi="宋体" w:cs="宋体"/>
                <w:sz w:val="24"/>
              </w:rPr>
            </w:pPr>
          </w:p>
        </w:tc>
        <w:tc>
          <w:tcPr>
            <w:tcW w:w="1260" w:type="dxa"/>
          </w:tcPr>
          <w:p w14:paraId="79DAFB21">
            <w:pPr>
              <w:spacing w:line="340" w:lineRule="exact"/>
              <w:rPr>
                <w:rFonts w:ascii="宋体" w:hAnsi="宋体" w:cs="宋体"/>
                <w:sz w:val="24"/>
              </w:rPr>
            </w:pPr>
          </w:p>
        </w:tc>
        <w:tc>
          <w:tcPr>
            <w:tcW w:w="1340" w:type="dxa"/>
          </w:tcPr>
          <w:p w14:paraId="31CA0130">
            <w:pPr>
              <w:spacing w:line="340" w:lineRule="exact"/>
              <w:rPr>
                <w:rFonts w:ascii="宋体" w:hAnsi="宋体" w:cs="宋体"/>
                <w:sz w:val="24"/>
              </w:rPr>
            </w:pPr>
          </w:p>
        </w:tc>
        <w:tc>
          <w:tcPr>
            <w:tcW w:w="1347" w:type="dxa"/>
          </w:tcPr>
          <w:p w14:paraId="00296862">
            <w:pPr>
              <w:spacing w:line="340" w:lineRule="exact"/>
              <w:rPr>
                <w:rFonts w:ascii="宋体" w:hAnsi="宋体" w:cs="宋体"/>
                <w:sz w:val="24"/>
              </w:rPr>
            </w:pPr>
          </w:p>
        </w:tc>
      </w:tr>
      <w:tr w14:paraId="67A4F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40C2DE">
            <w:pPr>
              <w:spacing w:line="340" w:lineRule="exact"/>
              <w:jc w:val="center"/>
              <w:rPr>
                <w:rFonts w:ascii="宋体" w:hAnsi="宋体" w:cs="宋体"/>
                <w:sz w:val="24"/>
              </w:rPr>
            </w:pPr>
            <w:r>
              <w:rPr>
                <w:rFonts w:hint="eastAsia" w:ascii="宋体" w:hAnsi="宋体" w:cs="宋体"/>
                <w:sz w:val="24"/>
              </w:rPr>
              <w:t>5</w:t>
            </w:r>
          </w:p>
        </w:tc>
        <w:tc>
          <w:tcPr>
            <w:tcW w:w="2205" w:type="dxa"/>
          </w:tcPr>
          <w:p w14:paraId="2B54AF57">
            <w:pPr>
              <w:spacing w:line="340" w:lineRule="exact"/>
              <w:rPr>
                <w:rFonts w:ascii="宋体" w:hAnsi="宋体" w:cs="宋体"/>
                <w:sz w:val="24"/>
              </w:rPr>
            </w:pPr>
          </w:p>
        </w:tc>
        <w:tc>
          <w:tcPr>
            <w:tcW w:w="957" w:type="dxa"/>
          </w:tcPr>
          <w:p w14:paraId="561DBB21">
            <w:pPr>
              <w:spacing w:line="340" w:lineRule="exact"/>
              <w:rPr>
                <w:rFonts w:ascii="宋体" w:hAnsi="宋体" w:cs="宋体"/>
                <w:sz w:val="24"/>
              </w:rPr>
            </w:pPr>
          </w:p>
        </w:tc>
        <w:tc>
          <w:tcPr>
            <w:tcW w:w="840" w:type="dxa"/>
          </w:tcPr>
          <w:p w14:paraId="41B178BB">
            <w:pPr>
              <w:spacing w:line="340" w:lineRule="exact"/>
              <w:rPr>
                <w:rFonts w:ascii="宋体" w:hAnsi="宋体" w:cs="宋体"/>
                <w:sz w:val="24"/>
              </w:rPr>
            </w:pPr>
          </w:p>
        </w:tc>
        <w:tc>
          <w:tcPr>
            <w:tcW w:w="1260" w:type="dxa"/>
          </w:tcPr>
          <w:p w14:paraId="618832E8">
            <w:pPr>
              <w:spacing w:line="340" w:lineRule="exact"/>
              <w:rPr>
                <w:rFonts w:ascii="宋体" w:hAnsi="宋体" w:cs="宋体"/>
                <w:sz w:val="24"/>
              </w:rPr>
            </w:pPr>
          </w:p>
        </w:tc>
        <w:tc>
          <w:tcPr>
            <w:tcW w:w="1340" w:type="dxa"/>
          </w:tcPr>
          <w:p w14:paraId="0178E021">
            <w:pPr>
              <w:spacing w:line="340" w:lineRule="exact"/>
              <w:rPr>
                <w:rFonts w:ascii="宋体" w:hAnsi="宋体" w:cs="宋体"/>
                <w:sz w:val="24"/>
              </w:rPr>
            </w:pPr>
          </w:p>
        </w:tc>
        <w:tc>
          <w:tcPr>
            <w:tcW w:w="1347" w:type="dxa"/>
          </w:tcPr>
          <w:p w14:paraId="53D9EB07">
            <w:pPr>
              <w:spacing w:line="340" w:lineRule="exact"/>
              <w:rPr>
                <w:rFonts w:ascii="宋体" w:hAnsi="宋体" w:cs="宋体"/>
                <w:sz w:val="24"/>
              </w:rPr>
            </w:pPr>
          </w:p>
        </w:tc>
      </w:tr>
      <w:tr w14:paraId="78AA2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03CDB44">
            <w:pPr>
              <w:spacing w:line="340" w:lineRule="exact"/>
              <w:jc w:val="center"/>
              <w:rPr>
                <w:rFonts w:ascii="宋体" w:hAnsi="宋体" w:cs="宋体"/>
                <w:sz w:val="24"/>
              </w:rPr>
            </w:pPr>
            <w:r>
              <w:rPr>
                <w:rFonts w:hint="eastAsia" w:ascii="宋体" w:hAnsi="宋体" w:cs="宋体"/>
                <w:sz w:val="24"/>
              </w:rPr>
              <w:t>6</w:t>
            </w:r>
          </w:p>
        </w:tc>
        <w:tc>
          <w:tcPr>
            <w:tcW w:w="2205" w:type="dxa"/>
          </w:tcPr>
          <w:p w14:paraId="4403E522">
            <w:pPr>
              <w:spacing w:line="340" w:lineRule="exact"/>
              <w:rPr>
                <w:rFonts w:ascii="宋体" w:hAnsi="宋体" w:cs="宋体"/>
                <w:sz w:val="24"/>
              </w:rPr>
            </w:pPr>
          </w:p>
        </w:tc>
        <w:tc>
          <w:tcPr>
            <w:tcW w:w="957" w:type="dxa"/>
          </w:tcPr>
          <w:p w14:paraId="6EDB8B15">
            <w:pPr>
              <w:spacing w:line="340" w:lineRule="exact"/>
              <w:rPr>
                <w:rFonts w:ascii="宋体" w:hAnsi="宋体" w:cs="宋体"/>
                <w:sz w:val="24"/>
              </w:rPr>
            </w:pPr>
          </w:p>
        </w:tc>
        <w:tc>
          <w:tcPr>
            <w:tcW w:w="840" w:type="dxa"/>
          </w:tcPr>
          <w:p w14:paraId="05306DA1">
            <w:pPr>
              <w:spacing w:line="340" w:lineRule="exact"/>
              <w:rPr>
                <w:rFonts w:ascii="宋体" w:hAnsi="宋体" w:cs="宋体"/>
                <w:sz w:val="24"/>
              </w:rPr>
            </w:pPr>
          </w:p>
        </w:tc>
        <w:tc>
          <w:tcPr>
            <w:tcW w:w="1260" w:type="dxa"/>
          </w:tcPr>
          <w:p w14:paraId="2A4CD65F">
            <w:pPr>
              <w:spacing w:line="340" w:lineRule="exact"/>
              <w:rPr>
                <w:rFonts w:ascii="宋体" w:hAnsi="宋体" w:cs="宋体"/>
                <w:sz w:val="24"/>
              </w:rPr>
            </w:pPr>
          </w:p>
        </w:tc>
        <w:tc>
          <w:tcPr>
            <w:tcW w:w="1340" w:type="dxa"/>
          </w:tcPr>
          <w:p w14:paraId="1A7E0CA2">
            <w:pPr>
              <w:spacing w:line="340" w:lineRule="exact"/>
              <w:rPr>
                <w:rFonts w:ascii="宋体" w:hAnsi="宋体" w:cs="宋体"/>
                <w:sz w:val="24"/>
              </w:rPr>
            </w:pPr>
          </w:p>
        </w:tc>
        <w:tc>
          <w:tcPr>
            <w:tcW w:w="1347" w:type="dxa"/>
          </w:tcPr>
          <w:p w14:paraId="3447CC65">
            <w:pPr>
              <w:spacing w:line="340" w:lineRule="exact"/>
              <w:rPr>
                <w:rFonts w:ascii="宋体" w:hAnsi="宋体" w:cs="宋体"/>
                <w:sz w:val="24"/>
              </w:rPr>
            </w:pPr>
          </w:p>
        </w:tc>
      </w:tr>
      <w:tr w14:paraId="48518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4558A1C">
            <w:pPr>
              <w:spacing w:line="340" w:lineRule="exact"/>
              <w:jc w:val="center"/>
              <w:rPr>
                <w:rFonts w:ascii="宋体" w:hAnsi="宋体" w:cs="宋体"/>
                <w:sz w:val="24"/>
              </w:rPr>
            </w:pPr>
            <w:r>
              <w:rPr>
                <w:rFonts w:hint="eastAsia" w:ascii="宋体" w:hAnsi="宋体" w:cs="宋体"/>
                <w:sz w:val="24"/>
              </w:rPr>
              <w:t>7</w:t>
            </w:r>
          </w:p>
        </w:tc>
        <w:tc>
          <w:tcPr>
            <w:tcW w:w="2205" w:type="dxa"/>
          </w:tcPr>
          <w:p w14:paraId="6A5CA732">
            <w:pPr>
              <w:spacing w:line="340" w:lineRule="exact"/>
              <w:rPr>
                <w:rFonts w:ascii="宋体" w:hAnsi="宋体" w:cs="宋体"/>
                <w:sz w:val="24"/>
              </w:rPr>
            </w:pPr>
          </w:p>
        </w:tc>
        <w:tc>
          <w:tcPr>
            <w:tcW w:w="957" w:type="dxa"/>
          </w:tcPr>
          <w:p w14:paraId="52653C74">
            <w:pPr>
              <w:spacing w:line="340" w:lineRule="exact"/>
              <w:rPr>
                <w:rFonts w:ascii="宋体" w:hAnsi="宋体" w:cs="宋体"/>
                <w:sz w:val="24"/>
              </w:rPr>
            </w:pPr>
          </w:p>
        </w:tc>
        <w:tc>
          <w:tcPr>
            <w:tcW w:w="840" w:type="dxa"/>
          </w:tcPr>
          <w:p w14:paraId="5CD21FCF">
            <w:pPr>
              <w:spacing w:line="340" w:lineRule="exact"/>
              <w:rPr>
                <w:rFonts w:ascii="宋体" w:hAnsi="宋体" w:cs="宋体"/>
                <w:sz w:val="24"/>
              </w:rPr>
            </w:pPr>
          </w:p>
        </w:tc>
        <w:tc>
          <w:tcPr>
            <w:tcW w:w="1260" w:type="dxa"/>
          </w:tcPr>
          <w:p w14:paraId="77AF93CA">
            <w:pPr>
              <w:spacing w:line="340" w:lineRule="exact"/>
              <w:rPr>
                <w:rFonts w:ascii="宋体" w:hAnsi="宋体" w:cs="宋体"/>
                <w:sz w:val="24"/>
              </w:rPr>
            </w:pPr>
          </w:p>
        </w:tc>
        <w:tc>
          <w:tcPr>
            <w:tcW w:w="1340" w:type="dxa"/>
          </w:tcPr>
          <w:p w14:paraId="21EB981A">
            <w:pPr>
              <w:spacing w:line="340" w:lineRule="exact"/>
              <w:rPr>
                <w:rFonts w:ascii="宋体" w:hAnsi="宋体" w:cs="宋体"/>
                <w:sz w:val="24"/>
              </w:rPr>
            </w:pPr>
          </w:p>
        </w:tc>
        <w:tc>
          <w:tcPr>
            <w:tcW w:w="1347" w:type="dxa"/>
          </w:tcPr>
          <w:p w14:paraId="41B93559">
            <w:pPr>
              <w:spacing w:line="340" w:lineRule="exact"/>
              <w:rPr>
                <w:rFonts w:ascii="宋体" w:hAnsi="宋体" w:cs="宋体"/>
                <w:sz w:val="24"/>
              </w:rPr>
            </w:pPr>
          </w:p>
        </w:tc>
      </w:tr>
      <w:tr w14:paraId="781A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928444">
            <w:pPr>
              <w:spacing w:line="340" w:lineRule="exact"/>
              <w:jc w:val="center"/>
              <w:rPr>
                <w:rFonts w:ascii="宋体" w:hAnsi="宋体" w:cs="宋体"/>
                <w:sz w:val="24"/>
              </w:rPr>
            </w:pPr>
            <w:r>
              <w:rPr>
                <w:rFonts w:hint="eastAsia" w:ascii="宋体" w:hAnsi="宋体" w:cs="宋体"/>
                <w:sz w:val="24"/>
              </w:rPr>
              <w:t>8</w:t>
            </w:r>
          </w:p>
        </w:tc>
        <w:tc>
          <w:tcPr>
            <w:tcW w:w="2205" w:type="dxa"/>
          </w:tcPr>
          <w:p w14:paraId="5A5B4C7C">
            <w:pPr>
              <w:spacing w:line="340" w:lineRule="exact"/>
              <w:rPr>
                <w:rFonts w:ascii="宋体" w:hAnsi="宋体" w:cs="宋体"/>
                <w:sz w:val="24"/>
              </w:rPr>
            </w:pPr>
          </w:p>
        </w:tc>
        <w:tc>
          <w:tcPr>
            <w:tcW w:w="957" w:type="dxa"/>
          </w:tcPr>
          <w:p w14:paraId="32411492">
            <w:pPr>
              <w:spacing w:line="340" w:lineRule="exact"/>
              <w:rPr>
                <w:rFonts w:ascii="宋体" w:hAnsi="宋体" w:cs="宋体"/>
                <w:sz w:val="24"/>
              </w:rPr>
            </w:pPr>
          </w:p>
        </w:tc>
        <w:tc>
          <w:tcPr>
            <w:tcW w:w="840" w:type="dxa"/>
          </w:tcPr>
          <w:p w14:paraId="3B536C01">
            <w:pPr>
              <w:spacing w:line="340" w:lineRule="exact"/>
              <w:rPr>
                <w:rFonts w:ascii="宋体" w:hAnsi="宋体" w:cs="宋体"/>
                <w:sz w:val="24"/>
              </w:rPr>
            </w:pPr>
          </w:p>
        </w:tc>
        <w:tc>
          <w:tcPr>
            <w:tcW w:w="1260" w:type="dxa"/>
          </w:tcPr>
          <w:p w14:paraId="4014AA0B">
            <w:pPr>
              <w:spacing w:line="340" w:lineRule="exact"/>
              <w:rPr>
                <w:rFonts w:ascii="宋体" w:hAnsi="宋体" w:cs="宋体"/>
                <w:sz w:val="24"/>
              </w:rPr>
            </w:pPr>
          </w:p>
        </w:tc>
        <w:tc>
          <w:tcPr>
            <w:tcW w:w="1340" w:type="dxa"/>
          </w:tcPr>
          <w:p w14:paraId="6FCEB4D6">
            <w:pPr>
              <w:spacing w:line="340" w:lineRule="exact"/>
              <w:rPr>
                <w:rFonts w:ascii="宋体" w:hAnsi="宋体" w:cs="宋体"/>
                <w:sz w:val="24"/>
              </w:rPr>
            </w:pPr>
          </w:p>
        </w:tc>
        <w:tc>
          <w:tcPr>
            <w:tcW w:w="1347" w:type="dxa"/>
          </w:tcPr>
          <w:p w14:paraId="420467E0">
            <w:pPr>
              <w:spacing w:line="340" w:lineRule="exact"/>
              <w:rPr>
                <w:rFonts w:ascii="宋体" w:hAnsi="宋体" w:cs="宋体"/>
                <w:sz w:val="24"/>
              </w:rPr>
            </w:pPr>
          </w:p>
        </w:tc>
      </w:tr>
      <w:tr w14:paraId="1BF9F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D4E0D51">
            <w:pPr>
              <w:spacing w:line="340" w:lineRule="exact"/>
              <w:jc w:val="center"/>
              <w:rPr>
                <w:rFonts w:ascii="宋体" w:hAnsi="宋体" w:cs="宋体"/>
                <w:sz w:val="24"/>
              </w:rPr>
            </w:pPr>
            <w:r>
              <w:rPr>
                <w:rFonts w:hint="eastAsia" w:ascii="宋体" w:hAnsi="宋体" w:cs="宋体"/>
                <w:sz w:val="24"/>
              </w:rPr>
              <w:t>9</w:t>
            </w:r>
          </w:p>
        </w:tc>
        <w:tc>
          <w:tcPr>
            <w:tcW w:w="2205" w:type="dxa"/>
          </w:tcPr>
          <w:p w14:paraId="27797F99">
            <w:pPr>
              <w:spacing w:line="340" w:lineRule="exact"/>
              <w:rPr>
                <w:rFonts w:ascii="宋体" w:hAnsi="宋体" w:cs="宋体"/>
                <w:sz w:val="24"/>
              </w:rPr>
            </w:pPr>
          </w:p>
        </w:tc>
        <w:tc>
          <w:tcPr>
            <w:tcW w:w="957" w:type="dxa"/>
          </w:tcPr>
          <w:p w14:paraId="1169E576">
            <w:pPr>
              <w:spacing w:line="340" w:lineRule="exact"/>
              <w:rPr>
                <w:rFonts w:ascii="宋体" w:hAnsi="宋体" w:cs="宋体"/>
                <w:sz w:val="24"/>
              </w:rPr>
            </w:pPr>
          </w:p>
        </w:tc>
        <w:tc>
          <w:tcPr>
            <w:tcW w:w="840" w:type="dxa"/>
          </w:tcPr>
          <w:p w14:paraId="53720EF9">
            <w:pPr>
              <w:spacing w:line="340" w:lineRule="exact"/>
              <w:rPr>
                <w:rFonts w:ascii="宋体" w:hAnsi="宋体" w:cs="宋体"/>
                <w:sz w:val="24"/>
              </w:rPr>
            </w:pPr>
          </w:p>
        </w:tc>
        <w:tc>
          <w:tcPr>
            <w:tcW w:w="1260" w:type="dxa"/>
          </w:tcPr>
          <w:p w14:paraId="3FE50355">
            <w:pPr>
              <w:spacing w:line="340" w:lineRule="exact"/>
              <w:rPr>
                <w:rFonts w:ascii="宋体" w:hAnsi="宋体" w:cs="宋体"/>
                <w:sz w:val="24"/>
              </w:rPr>
            </w:pPr>
          </w:p>
        </w:tc>
        <w:tc>
          <w:tcPr>
            <w:tcW w:w="1340" w:type="dxa"/>
          </w:tcPr>
          <w:p w14:paraId="3C3C8A8D">
            <w:pPr>
              <w:spacing w:line="340" w:lineRule="exact"/>
              <w:rPr>
                <w:rFonts w:ascii="宋体" w:hAnsi="宋体" w:cs="宋体"/>
                <w:sz w:val="24"/>
              </w:rPr>
            </w:pPr>
          </w:p>
        </w:tc>
        <w:tc>
          <w:tcPr>
            <w:tcW w:w="1347" w:type="dxa"/>
          </w:tcPr>
          <w:p w14:paraId="324A906A">
            <w:pPr>
              <w:spacing w:line="340" w:lineRule="exact"/>
              <w:rPr>
                <w:rFonts w:ascii="宋体" w:hAnsi="宋体" w:cs="宋体"/>
                <w:sz w:val="24"/>
              </w:rPr>
            </w:pPr>
          </w:p>
        </w:tc>
      </w:tr>
      <w:tr w14:paraId="3D841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F053C7D">
            <w:pPr>
              <w:spacing w:line="340" w:lineRule="exact"/>
              <w:jc w:val="center"/>
              <w:rPr>
                <w:rFonts w:ascii="宋体" w:hAnsi="宋体" w:cs="宋体"/>
                <w:sz w:val="24"/>
              </w:rPr>
            </w:pPr>
            <w:r>
              <w:rPr>
                <w:rFonts w:hint="eastAsia" w:ascii="宋体" w:hAnsi="宋体" w:cs="宋体"/>
                <w:sz w:val="24"/>
              </w:rPr>
              <w:t>10</w:t>
            </w:r>
          </w:p>
        </w:tc>
        <w:tc>
          <w:tcPr>
            <w:tcW w:w="2205" w:type="dxa"/>
          </w:tcPr>
          <w:p w14:paraId="013E9F27">
            <w:pPr>
              <w:spacing w:line="340" w:lineRule="exact"/>
              <w:rPr>
                <w:rFonts w:ascii="宋体" w:hAnsi="宋体" w:cs="宋体"/>
                <w:sz w:val="24"/>
              </w:rPr>
            </w:pPr>
          </w:p>
        </w:tc>
        <w:tc>
          <w:tcPr>
            <w:tcW w:w="957" w:type="dxa"/>
          </w:tcPr>
          <w:p w14:paraId="162FB4F8">
            <w:pPr>
              <w:spacing w:line="340" w:lineRule="exact"/>
              <w:rPr>
                <w:rFonts w:ascii="宋体" w:hAnsi="宋体" w:cs="宋体"/>
                <w:sz w:val="24"/>
              </w:rPr>
            </w:pPr>
          </w:p>
        </w:tc>
        <w:tc>
          <w:tcPr>
            <w:tcW w:w="840" w:type="dxa"/>
          </w:tcPr>
          <w:p w14:paraId="5CB15BE0">
            <w:pPr>
              <w:spacing w:line="340" w:lineRule="exact"/>
              <w:rPr>
                <w:rFonts w:ascii="宋体" w:hAnsi="宋体" w:cs="宋体"/>
                <w:sz w:val="24"/>
              </w:rPr>
            </w:pPr>
          </w:p>
        </w:tc>
        <w:tc>
          <w:tcPr>
            <w:tcW w:w="1260" w:type="dxa"/>
          </w:tcPr>
          <w:p w14:paraId="11271F81">
            <w:pPr>
              <w:spacing w:line="340" w:lineRule="exact"/>
              <w:rPr>
                <w:rFonts w:ascii="宋体" w:hAnsi="宋体" w:cs="宋体"/>
                <w:sz w:val="24"/>
              </w:rPr>
            </w:pPr>
          </w:p>
        </w:tc>
        <w:tc>
          <w:tcPr>
            <w:tcW w:w="1340" w:type="dxa"/>
          </w:tcPr>
          <w:p w14:paraId="4CB47B4C">
            <w:pPr>
              <w:spacing w:line="340" w:lineRule="exact"/>
              <w:rPr>
                <w:rFonts w:ascii="宋体" w:hAnsi="宋体" w:cs="宋体"/>
                <w:sz w:val="24"/>
              </w:rPr>
            </w:pPr>
          </w:p>
        </w:tc>
        <w:tc>
          <w:tcPr>
            <w:tcW w:w="1347" w:type="dxa"/>
          </w:tcPr>
          <w:p w14:paraId="2CBBFBB0">
            <w:pPr>
              <w:spacing w:line="340" w:lineRule="exact"/>
              <w:rPr>
                <w:rFonts w:ascii="宋体" w:hAnsi="宋体" w:cs="宋体"/>
                <w:sz w:val="24"/>
              </w:rPr>
            </w:pPr>
          </w:p>
        </w:tc>
      </w:tr>
      <w:tr w14:paraId="02FF4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986D61">
            <w:pPr>
              <w:spacing w:line="340" w:lineRule="exact"/>
              <w:jc w:val="center"/>
              <w:rPr>
                <w:rFonts w:ascii="宋体" w:hAnsi="宋体" w:cs="宋体"/>
                <w:sz w:val="24"/>
              </w:rPr>
            </w:pPr>
            <w:r>
              <w:rPr>
                <w:rFonts w:hint="eastAsia" w:ascii="宋体" w:hAnsi="宋体" w:cs="宋体"/>
                <w:sz w:val="24"/>
              </w:rPr>
              <w:t>11</w:t>
            </w:r>
          </w:p>
        </w:tc>
        <w:tc>
          <w:tcPr>
            <w:tcW w:w="2205" w:type="dxa"/>
          </w:tcPr>
          <w:p w14:paraId="0C390187">
            <w:pPr>
              <w:spacing w:line="340" w:lineRule="exact"/>
              <w:rPr>
                <w:rFonts w:ascii="宋体" w:hAnsi="宋体" w:cs="宋体"/>
                <w:sz w:val="24"/>
              </w:rPr>
            </w:pPr>
          </w:p>
        </w:tc>
        <w:tc>
          <w:tcPr>
            <w:tcW w:w="957" w:type="dxa"/>
          </w:tcPr>
          <w:p w14:paraId="05D6FC5F">
            <w:pPr>
              <w:spacing w:line="340" w:lineRule="exact"/>
              <w:rPr>
                <w:rFonts w:ascii="宋体" w:hAnsi="宋体" w:cs="宋体"/>
                <w:sz w:val="24"/>
              </w:rPr>
            </w:pPr>
          </w:p>
        </w:tc>
        <w:tc>
          <w:tcPr>
            <w:tcW w:w="840" w:type="dxa"/>
          </w:tcPr>
          <w:p w14:paraId="6F81B1ED">
            <w:pPr>
              <w:spacing w:line="340" w:lineRule="exact"/>
              <w:rPr>
                <w:rFonts w:ascii="宋体" w:hAnsi="宋体" w:cs="宋体"/>
                <w:sz w:val="24"/>
              </w:rPr>
            </w:pPr>
          </w:p>
        </w:tc>
        <w:tc>
          <w:tcPr>
            <w:tcW w:w="1260" w:type="dxa"/>
          </w:tcPr>
          <w:p w14:paraId="6B687898">
            <w:pPr>
              <w:spacing w:line="340" w:lineRule="exact"/>
              <w:rPr>
                <w:rFonts w:ascii="宋体" w:hAnsi="宋体" w:cs="宋体"/>
                <w:sz w:val="24"/>
              </w:rPr>
            </w:pPr>
          </w:p>
        </w:tc>
        <w:tc>
          <w:tcPr>
            <w:tcW w:w="1340" w:type="dxa"/>
          </w:tcPr>
          <w:p w14:paraId="68432F5C">
            <w:pPr>
              <w:spacing w:line="340" w:lineRule="exact"/>
              <w:rPr>
                <w:rFonts w:ascii="宋体" w:hAnsi="宋体" w:cs="宋体"/>
                <w:sz w:val="24"/>
              </w:rPr>
            </w:pPr>
          </w:p>
        </w:tc>
        <w:tc>
          <w:tcPr>
            <w:tcW w:w="1347" w:type="dxa"/>
          </w:tcPr>
          <w:p w14:paraId="2A5645A2">
            <w:pPr>
              <w:spacing w:line="340" w:lineRule="exact"/>
              <w:rPr>
                <w:rFonts w:ascii="宋体" w:hAnsi="宋体" w:cs="宋体"/>
                <w:sz w:val="24"/>
              </w:rPr>
            </w:pPr>
          </w:p>
        </w:tc>
      </w:tr>
      <w:tr w14:paraId="3DEC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87FD57">
            <w:pPr>
              <w:spacing w:line="340" w:lineRule="exact"/>
              <w:jc w:val="center"/>
              <w:rPr>
                <w:rFonts w:ascii="宋体" w:hAnsi="宋体" w:cs="宋体"/>
                <w:sz w:val="24"/>
              </w:rPr>
            </w:pPr>
            <w:r>
              <w:rPr>
                <w:rFonts w:hint="eastAsia" w:ascii="宋体" w:hAnsi="宋体" w:cs="宋体"/>
                <w:sz w:val="24"/>
              </w:rPr>
              <w:t>12</w:t>
            </w:r>
          </w:p>
        </w:tc>
        <w:tc>
          <w:tcPr>
            <w:tcW w:w="2205" w:type="dxa"/>
          </w:tcPr>
          <w:p w14:paraId="1FDA3BAD">
            <w:pPr>
              <w:spacing w:line="340" w:lineRule="exact"/>
              <w:rPr>
                <w:rFonts w:ascii="宋体" w:hAnsi="宋体" w:cs="宋体"/>
                <w:sz w:val="24"/>
              </w:rPr>
            </w:pPr>
          </w:p>
        </w:tc>
        <w:tc>
          <w:tcPr>
            <w:tcW w:w="957" w:type="dxa"/>
          </w:tcPr>
          <w:p w14:paraId="14919AD1">
            <w:pPr>
              <w:spacing w:line="340" w:lineRule="exact"/>
              <w:rPr>
                <w:rFonts w:ascii="宋体" w:hAnsi="宋体" w:cs="宋体"/>
                <w:sz w:val="24"/>
              </w:rPr>
            </w:pPr>
          </w:p>
        </w:tc>
        <w:tc>
          <w:tcPr>
            <w:tcW w:w="840" w:type="dxa"/>
          </w:tcPr>
          <w:p w14:paraId="0A0AB437">
            <w:pPr>
              <w:spacing w:line="340" w:lineRule="exact"/>
              <w:rPr>
                <w:rFonts w:ascii="宋体" w:hAnsi="宋体" w:cs="宋体"/>
                <w:sz w:val="24"/>
              </w:rPr>
            </w:pPr>
          </w:p>
        </w:tc>
        <w:tc>
          <w:tcPr>
            <w:tcW w:w="1260" w:type="dxa"/>
          </w:tcPr>
          <w:p w14:paraId="5FA286FD">
            <w:pPr>
              <w:spacing w:line="340" w:lineRule="exact"/>
              <w:rPr>
                <w:rFonts w:ascii="宋体" w:hAnsi="宋体" w:cs="宋体"/>
                <w:sz w:val="24"/>
              </w:rPr>
            </w:pPr>
          </w:p>
        </w:tc>
        <w:tc>
          <w:tcPr>
            <w:tcW w:w="1340" w:type="dxa"/>
          </w:tcPr>
          <w:p w14:paraId="68B63031">
            <w:pPr>
              <w:spacing w:line="340" w:lineRule="exact"/>
              <w:rPr>
                <w:rFonts w:ascii="宋体" w:hAnsi="宋体" w:cs="宋体"/>
                <w:sz w:val="24"/>
              </w:rPr>
            </w:pPr>
          </w:p>
        </w:tc>
        <w:tc>
          <w:tcPr>
            <w:tcW w:w="1347" w:type="dxa"/>
          </w:tcPr>
          <w:p w14:paraId="517F4BFB">
            <w:pPr>
              <w:spacing w:line="340" w:lineRule="exact"/>
              <w:rPr>
                <w:rFonts w:ascii="宋体" w:hAnsi="宋体" w:cs="宋体"/>
                <w:sz w:val="24"/>
              </w:rPr>
            </w:pPr>
          </w:p>
        </w:tc>
      </w:tr>
      <w:tr w14:paraId="26AF5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A62D48">
            <w:pPr>
              <w:spacing w:line="340" w:lineRule="exact"/>
              <w:jc w:val="center"/>
              <w:rPr>
                <w:rFonts w:ascii="宋体" w:hAnsi="宋体" w:cs="宋体"/>
                <w:sz w:val="24"/>
              </w:rPr>
            </w:pPr>
            <w:r>
              <w:rPr>
                <w:rFonts w:hint="eastAsia" w:ascii="宋体" w:hAnsi="宋体" w:cs="宋体"/>
                <w:sz w:val="24"/>
              </w:rPr>
              <w:t>13</w:t>
            </w:r>
          </w:p>
        </w:tc>
        <w:tc>
          <w:tcPr>
            <w:tcW w:w="2205" w:type="dxa"/>
          </w:tcPr>
          <w:p w14:paraId="1AB4C8BC">
            <w:pPr>
              <w:spacing w:line="340" w:lineRule="exact"/>
              <w:rPr>
                <w:rFonts w:ascii="宋体" w:hAnsi="宋体" w:cs="宋体"/>
                <w:sz w:val="24"/>
              </w:rPr>
            </w:pPr>
          </w:p>
        </w:tc>
        <w:tc>
          <w:tcPr>
            <w:tcW w:w="957" w:type="dxa"/>
          </w:tcPr>
          <w:p w14:paraId="52A4E2CA">
            <w:pPr>
              <w:spacing w:line="340" w:lineRule="exact"/>
              <w:rPr>
                <w:rFonts w:ascii="宋体" w:hAnsi="宋体" w:cs="宋体"/>
                <w:sz w:val="24"/>
              </w:rPr>
            </w:pPr>
          </w:p>
        </w:tc>
        <w:tc>
          <w:tcPr>
            <w:tcW w:w="840" w:type="dxa"/>
          </w:tcPr>
          <w:p w14:paraId="242435B6">
            <w:pPr>
              <w:spacing w:line="340" w:lineRule="exact"/>
              <w:rPr>
                <w:rFonts w:ascii="宋体" w:hAnsi="宋体" w:cs="宋体"/>
                <w:sz w:val="24"/>
              </w:rPr>
            </w:pPr>
          </w:p>
        </w:tc>
        <w:tc>
          <w:tcPr>
            <w:tcW w:w="1260" w:type="dxa"/>
          </w:tcPr>
          <w:p w14:paraId="217ED970">
            <w:pPr>
              <w:spacing w:line="340" w:lineRule="exact"/>
              <w:rPr>
                <w:rFonts w:ascii="宋体" w:hAnsi="宋体" w:cs="宋体"/>
                <w:sz w:val="24"/>
              </w:rPr>
            </w:pPr>
          </w:p>
        </w:tc>
        <w:tc>
          <w:tcPr>
            <w:tcW w:w="1340" w:type="dxa"/>
          </w:tcPr>
          <w:p w14:paraId="70DA4992">
            <w:pPr>
              <w:spacing w:line="340" w:lineRule="exact"/>
              <w:rPr>
                <w:rFonts w:ascii="宋体" w:hAnsi="宋体" w:cs="宋体"/>
                <w:sz w:val="24"/>
              </w:rPr>
            </w:pPr>
          </w:p>
        </w:tc>
        <w:tc>
          <w:tcPr>
            <w:tcW w:w="1347" w:type="dxa"/>
          </w:tcPr>
          <w:p w14:paraId="37371067">
            <w:pPr>
              <w:spacing w:line="340" w:lineRule="exact"/>
              <w:rPr>
                <w:rFonts w:ascii="宋体" w:hAnsi="宋体" w:cs="宋体"/>
                <w:sz w:val="24"/>
              </w:rPr>
            </w:pPr>
          </w:p>
        </w:tc>
      </w:tr>
      <w:tr w14:paraId="0322F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2521AB">
            <w:pPr>
              <w:spacing w:line="340" w:lineRule="exact"/>
              <w:jc w:val="center"/>
              <w:rPr>
                <w:rFonts w:ascii="宋体" w:hAnsi="宋体" w:cs="宋体"/>
                <w:sz w:val="24"/>
              </w:rPr>
            </w:pPr>
          </w:p>
        </w:tc>
        <w:tc>
          <w:tcPr>
            <w:tcW w:w="2205" w:type="dxa"/>
            <w:vAlign w:val="center"/>
          </w:tcPr>
          <w:p w14:paraId="3A4ADA63">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0C1D2F66">
            <w:pPr>
              <w:spacing w:line="340" w:lineRule="exact"/>
              <w:rPr>
                <w:rFonts w:ascii="宋体" w:hAnsi="宋体" w:cs="宋体"/>
                <w:sz w:val="24"/>
              </w:rPr>
            </w:pPr>
          </w:p>
        </w:tc>
        <w:tc>
          <w:tcPr>
            <w:tcW w:w="840" w:type="dxa"/>
          </w:tcPr>
          <w:p w14:paraId="626D66AD">
            <w:pPr>
              <w:spacing w:line="340" w:lineRule="exact"/>
              <w:rPr>
                <w:rFonts w:ascii="宋体" w:hAnsi="宋体" w:cs="宋体"/>
                <w:sz w:val="24"/>
              </w:rPr>
            </w:pPr>
          </w:p>
        </w:tc>
        <w:tc>
          <w:tcPr>
            <w:tcW w:w="1260" w:type="dxa"/>
          </w:tcPr>
          <w:p w14:paraId="66F62DF9">
            <w:pPr>
              <w:spacing w:line="340" w:lineRule="exact"/>
              <w:rPr>
                <w:rFonts w:ascii="宋体" w:hAnsi="宋体" w:cs="宋体"/>
                <w:sz w:val="24"/>
              </w:rPr>
            </w:pPr>
          </w:p>
        </w:tc>
        <w:tc>
          <w:tcPr>
            <w:tcW w:w="1340" w:type="dxa"/>
          </w:tcPr>
          <w:p w14:paraId="1CA849D8">
            <w:pPr>
              <w:spacing w:line="340" w:lineRule="exact"/>
              <w:rPr>
                <w:rFonts w:ascii="宋体" w:hAnsi="宋体" w:cs="宋体"/>
                <w:sz w:val="24"/>
              </w:rPr>
            </w:pPr>
          </w:p>
        </w:tc>
        <w:tc>
          <w:tcPr>
            <w:tcW w:w="1347" w:type="dxa"/>
          </w:tcPr>
          <w:p w14:paraId="4B058EF8">
            <w:pPr>
              <w:spacing w:line="340" w:lineRule="exact"/>
              <w:rPr>
                <w:rFonts w:ascii="宋体" w:hAnsi="宋体" w:cs="宋体"/>
                <w:sz w:val="24"/>
              </w:rPr>
            </w:pPr>
          </w:p>
        </w:tc>
      </w:tr>
      <w:tr w14:paraId="182E1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925F7C">
            <w:pPr>
              <w:spacing w:line="340" w:lineRule="exact"/>
              <w:jc w:val="center"/>
              <w:rPr>
                <w:rFonts w:ascii="宋体" w:hAnsi="宋体" w:cs="宋体"/>
                <w:sz w:val="24"/>
              </w:rPr>
            </w:pPr>
          </w:p>
        </w:tc>
        <w:tc>
          <w:tcPr>
            <w:tcW w:w="2205" w:type="dxa"/>
          </w:tcPr>
          <w:p w14:paraId="52357BDD">
            <w:pPr>
              <w:spacing w:line="340" w:lineRule="exact"/>
              <w:rPr>
                <w:rFonts w:ascii="宋体" w:hAnsi="宋体" w:cs="宋体"/>
                <w:sz w:val="24"/>
              </w:rPr>
            </w:pPr>
            <w:r>
              <w:rPr>
                <w:rFonts w:hint="eastAsia" w:ascii="宋体" w:hAnsi="宋体" w:cs="宋体"/>
                <w:sz w:val="24"/>
              </w:rPr>
              <w:t>…</w:t>
            </w:r>
          </w:p>
        </w:tc>
        <w:tc>
          <w:tcPr>
            <w:tcW w:w="957" w:type="dxa"/>
          </w:tcPr>
          <w:p w14:paraId="12119EC2">
            <w:pPr>
              <w:spacing w:line="340" w:lineRule="exact"/>
              <w:rPr>
                <w:rFonts w:ascii="宋体" w:hAnsi="宋体" w:cs="宋体"/>
                <w:sz w:val="24"/>
              </w:rPr>
            </w:pPr>
          </w:p>
        </w:tc>
        <w:tc>
          <w:tcPr>
            <w:tcW w:w="840" w:type="dxa"/>
          </w:tcPr>
          <w:p w14:paraId="72322808">
            <w:pPr>
              <w:spacing w:line="340" w:lineRule="exact"/>
              <w:rPr>
                <w:rFonts w:ascii="宋体" w:hAnsi="宋体" w:cs="宋体"/>
                <w:sz w:val="24"/>
              </w:rPr>
            </w:pPr>
          </w:p>
        </w:tc>
        <w:tc>
          <w:tcPr>
            <w:tcW w:w="1260" w:type="dxa"/>
          </w:tcPr>
          <w:p w14:paraId="593737FA">
            <w:pPr>
              <w:spacing w:line="340" w:lineRule="exact"/>
              <w:rPr>
                <w:rFonts w:ascii="宋体" w:hAnsi="宋体" w:cs="宋体"/>
                <w:sz w:val="24"/>
              </w:rPr>
            </w:pPr>
          </w:p>
        </w:tc>
        <w:tc>
          <w:tcPr>
            <w:tcW w:w="1340" w:type="dxa"/>
          </w:tcPr>
          <w:p w14:paraId="44403FFA">
            <w:pPr>
              <w:spacing w:line="340" w:lineRule="exact"/>
              <w:rPr>
                <w:rFonts w:ascii="宋体" w:hAnsi="宋体" w:cs="宋体"/>
                <w:sz w:val="24"/>
              </w:rPr>
            </w:pPr>
          </w:p>
        </w:tc>
        <w:tc>
          <w:tcPr>
            <w:tcW w:w="1347" w:type="dxa"/>
          </w:tcPr>
          <w:p w14:paraId="1BE0E617">
            <w:pPr>
              <w:spacing w:line="340" w:lineRule="exact"/>
              <w:rPr>
                <w:rFonts w:ascii="宋体" w:hAnsi="宋体" w:cs="宋体"/>
                <w:sz w:val="24"/>
              </w:rPr>
            </w:pPr>
          </w:p>
        </w:tc>
      </w:tr>
      <w:tr w14:paraId="6E38E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0D780C">
            <w:pPr>
              <w:spacing w:line="340" w:lineRule="exact"/>
              <w:jc w:val="center"/>
              <w:rPr>
                <w:rFonts w:ascii="宋体" w:hAnsi="宋体" w:cs="宋体"/>
                <w:sz w:val="24"/>
              </w:rPr>
            </w:pPr>
          </w:p>
        </w:tc>
        <w:tc>
          <w:tcPr>
            <w:tcW w:w="2205" w:type="dxa"/>
          </w:tcPr>
          <w:p w14:paraId="55AA10B0">
            <w:pPr>
              <w:pStyle w:val="60"/>
              <w:spacing w:line="340" w:lineRule="exact"/>
              <w:rPr>
                <w:rFonts w:ascii="宋体" w:hAnsi="宋体" w:cs="宋体"/>
                <w:szCs w:val="24"/>
              </w:rPr>
            </w:pPr>
            <w:r>
              <w:rPr>
                <w:rFonts w:hint="eastAsia" w:ascii="宋体" w:hAnsi="宋体" w:cs="宋体"/>
                <w:szCs w:val="24"/>
              </w:rPr>
              <w:t>…</w:t>
            </w:r>
          </w:p>
        </w:tc>
        <w:tc>
          <w:tcPr>
            <w:tcW w:w="957" w:type="dxa"/>
          </w:tcPr>
          <w:p w14:paraId="16142E96">
            <w:pPr>
              <w:spacing w:line="340" w:lineRule="exact"/>
              <w:rPr>
                <w:rFonts w:ascii="宋体" w:hAnsi="宋体" w:cs="宋体"/>
                <w:sz w:val="24"/>
              </w:rPr>
            </w:pPr>
          </w:p>
        </w:tc>
        <w:tc>
          <w:tcPr>
            <w:tcW w:w="840" w:type="dxa"/>
          </w:tcPr>
          <w:p w14:paraId="6CA96A98">
            <w:pPr>
              <w:spacing w:line="340" w:lineRule="exact"/>
              <w:rPr>
                <w:rFonts w:ascii="宋体" w:hAnsi="宋体" w:cs="宋体"/>
                <w:sz w:val="24"/>
              </w:rPr>
            </w:pPr>
          </w:p>
        </w:tc>
        <w:tc>
          <w:tcPr>
            <w:tcW w:w="1260" w:type="dxa"/>
          </w:tcPr>
          <w:p w14:paraId="14DF36FE">
            <w:pPr>
              <w:spacing w:line="340" w:lineRule="exact"/>
              <w:rPr>
                <w:rFonts w:ascii="宋体" w:hAnsi="宋体" w:cs="宋体"/>
                <w:sz w:val="24"/>
              </w:rPr>
            </w:pPr>
          </w:p>
        </w:tc>
        <w:tc>
          <w:tcPr>
            <w:tcW w:w="1340" w:type="dxa"/>
          </w:tcPr>
          <w:p w14:paraId="77619058">
            <w:pPr>
              <w:spacing w:line="340" w:lineRule="exact"/>
              <w:rPr>
                <w:rFonts w:ascii="宋体" w:hAnsi="宋体" w:cs="宋体"/>
                <w:sz w:val="24"/>
              </w:rPr>
            </w:pPr>
          </w:p>
        </w:tc>
        <w:tc>
          <w:tcPr>
            <w:tcW w:w="1347" w:type="dxa"/>
          </w:tcPr>
          <w:p w14:paraId="23B3714C">
            <w:pPr>
              <w:spacing w:line="340" w:lineRule="exact"/>
              <w:rPr>
                <w:rFonts w:ascii="宋体" w:hAnsi="宋体" w:cs="宋体"/>
                <w:sz w:val="24"/>
              </w:rPr>
            </w:pPr>
          </w:p>
        </w:tc>
      </w:tr>
      <w:tr w14:paraId="675AB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705F45">
            <w:pPr>
              <w:spacing w:line="340" w:lineRule="exact"/>
              <w:jc w:val="center"/>
              <w:rPr>
                <w:rFonts w:ascii="宋体" w:hAnsi="宋体" w:cs="宋体"/>
                <w:sz w:val="24"/>
              </w:rPr>
            </w:pPr>
          </w:p>
        </w:tc>
        <w:tc>
          <w:tcPr>
            <w:tcW w:w="2205" w:type="dxa"/>
          </w:tcPr>
          <w:p w14:paraId="22177D66">
            <w:pPr>
              <w:spacing w:line="340" w:lineRule="exact"/>
              <w:rPr>
                <w:rFonts w:ascii="宋体" w:hAnsi="宋体" w:cs="宋体"/>
                <w:sz w:val="24"/>
              </w:rPr>
            </w:pPr>
            <w:r>
              <w:rPr>
                <w:rFonts w:hint="eastAsia" w:ascii="宋体" w:hAnsi="宋体" w:cs="宋体"/>
                <w:sz w:val="24"/>
              </w:rPr>
              <w:t>…</w:t>
            </w:r>
          </w:p>
        </w:tc>
        <w:tc>
          <w:tcPr>
            <w:tcW w:w="957" w:type="dxa"/>
          </w:tcPr>
          <w:p w14:paraId="6439CDCB">
            <w:pPr>
              <w:spacing w:line="340" w:lineRule="exact"/>
              <w:rPr>
                <w:rFonts w:ascii="宋体" w:hAnsi="宋体" w:cs="宋体"/>
                <w:sz w:val="24"/>
              </w:rPr>
            </w:pPr>
          </w:p>
        </w:tc>
        <w:tc>
          <w:tcPr>
            <w:tcW w:w="840" w:type="dxa"/>
          </w:tcPr>
          <w:p w14:paraId="51F191EE">
            <w:pPr>
              <w:spacing w:line="340" w:lineRule="exact"/>
              <w:rPr>
                <w:rFonts w:ascii="宋体" w:hAnsi="宋体" w:cs="宋体"/>
                <w:sz w:val="24"/>
              </w:rPr>
            </w:pPr>
          </w:p>
        </w:tc>
        <w:tc>
          <w:tcPr>
            <w:tcW w:w="1260" w:type="dxa"/>
          </w:tcPr>
          <w:p w14:paraId="7AD43580">
            <w:pPr>
              <w:spacing w:line="340" w:lineRule="exact"/>
              <w:rPr>
                <w:rFonts w:ascii="宋体" w:hAnsi="宋体" w:cs="宋体"/>
                <w:sz w:val="24"/>
              </w:rPr>
            </w:pPr>
          </w:p>
        </w:tc>
        <w:tc>
          <w:tcPr>
            <w:tcW w:w="1340" w:type="dxa"/>
          </w:tcPr>
          <w:p w14:paraId="0F64D7ED">
            <w:pPr>
              <w:spacing w:line="340" w:lineRule="exact"/>
              <w:rPr>
                <w:rFonts w:ascii="宋体" w:hAnsi="宋体" w:cs="宋体"/>
                <w:sz w:val="24"/>
              </w:rPr>
            </w:pPr>
          </w:p>
        </w:tc>
        <w:tc>
          <w:tcPr>
            <w:tcW w:w="1347" w:type="dxa"/>
          </w:tcPr>
          <w:p w14:paraId="3F39BC0E">
            <w:pPr>
              <w:spacing w:line="340" w:lineRule="exact"/>
              <w:rPr>
                <w:rFonts w:ascii="宋体" w:hAnsi="宋体" w:cs="宋体"/>
                <w:sz w:val="24"/>
              </w:rPr>
            </w:pPr>
          </w:p>
        </w:tc>
      </w:tr>
      <w:tr w14:paraId="6F4D7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05AE84">
            <w:pPr>
              <w:spacing w:line="340" w:lineRule="exact"/>
              <w:jc w:val="center"/>
              <w:rPr>
                <w:rFonts w:ascii="宋体" w:hAnsi="宋体" w:cs="宋体"/>
                <w:sz w:val="24"/>
              </w:rPr>
            </w:pPr>
          </w:p>
        </w:tc>
        <w:tc>
          <w:tcPr>
            <w:tcW w:w="2205" w:type="dxa"/>
            <w:vAlign w:val="center"/>
          </w:tcPr>
          <w:p w14:paraId="7E2F0401">
            <w:pPr>
              <w:pStyle w:val="60"/>
              <w:spacing w:line="340" w:lineRule="exact"/>
              <w:rPr>
                <w:rFonts w:ascii="宋体" w:hAnsi="宋体" w:cs="宋体"/>
                <w:szCs w:val="24"/>
              </w:rPr>
            </w:pPr>
            <w:r>
              <w:rPr>
                <w:rFonts w:hint="eastAsia" w:ascii="宋体" w:hAnsi="宋体" w:cs="宋体"/>
                <w:szCs w:val="24"/>
              </w:rPr>
              <w:t>合计</w:t>
            </w:r>
          </w:p>
        </w:tc>
        <w:tc>
          <w:tcPr>
            <w:tcW w:w="957" w:type="dxa"/>
          </w:tcPr>
          <w:p w14:paraId="0ED84ADA">
            <w:pPr>
              <w:spacing w:line="340" w:lineRule="exact"/>
              <w:rPr>
                <w:rFonts w:ascii="宋体" w:hAnsi="宋体" w:cs="宋体"/>
                <w:sz w:val="24"/>
              </w:rPr>
            </w:pPr>
          </w:p>
        </w:tc>
        <w:tc>
          <w:tcPr>
            <w:tcW w:w="840" w:type="dxa"/>
          </w:tcPr>
          <w:p w14:paraId="39A79724">
            <w:pPr>
              <w:spacing w:line="340" w:lineRule="exact"/>
              <w:rPr>
                <w:rFonts w:ascii="宋体" w:hAnsi="宋体" w:cs="宋体"/>
                <w:sz w:val="24"/>
              </w:rPr>
            </w:pPr>
          </w:p>
        </w:tc>
        <w:tc>
          <w:tcPr>
            <w:tcW w:w="1260" w:type="dxa"/>
          </w:tcPr>
          <w:p w14:paraId="00212394">
            <w:pPr>
              <w:spacing w:line="340" w:lineRule="exact"/>
              <w:rPr>
                <w:rFonts w:ascii="宋体" w:hAnsi="宋体" w:cs="宋体"/>
                <w:sz w:val="24"/>
              </w:rPr>
            </w:pPr>
          </w:p>
        </w:tc>
        <w:tc>
          <w:tcPr>
            <w:tcW w:w="1340" w:type="dxa"/>
          </w:tcPr>
          <w:p w14:paraId="65D6075C">
            <w:pPr>
              <w:spacing w:line="340" w:lineRule="exact"/>
              <w:rPr>
                <w:rFonts w:ascii="宋体" w:hAnsi="宋体" w:cs="宋体"/>
                <w:sz w:val="24"/>
              </w:rPr>
            </w:pPr>
          </w:p>
        </w:tc>
        <w:tc>
          <w:tcPr>
            <w:tcW w:w="1347" w:type="dxa"/>
          </w:tcPr>
          <w:p w14:paraId="1007FD88">
            <w:pPr>
              <w:spacing w:line="340" w:lineRule="exact"/>
              <w:rPr>
                <w:rFonts w:ascii="宋体" w:hAnsi="宋体" w:cs="宋体"/>
                <w:sz w:val="24"/>
              </w:rPr>
            </w:pPr>
          </w:p>
        </w:tc>
      </w:tr>
    </w:tbl>
    <w:p w14:paraId="2F27C5D1">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9DB7003">
      <w:pPr>
        <w:spacing w:line="360" w:lineRule="auto"/>
        <w:jc w:val="right"/>
        <w:rPr>
          <w:rFonts w:ascii="宋体" w:hAnsi="宋体" w:cs="宋体"/>
          <w:sz w:val="24"/>
        </w:rPr>
      </w:pPr>
      <w:r>
        <w:rPr>
          <w:rFonts w:hint="eastAsia" w:ascii="宋体" w:hAnsi="宋体" w:cs="宋体"/>
          <w:sz w:val="24"/>
        </w:rPr>
        <w:t xml:space="preserve">  年  月  日</w:t>
      </w:r>
    </w:p>
    <w:p w14:paraId="5B6754C4">
      <w:pPr>
        <w:adjustRightInd w:val="0"/>
        <w:snapToGrid w:val="0"/>
        <w:spacing w:line="360" w:lineRule="auto"/>
        <w:rPr>
          <w:rFonts w:ascii="宋体" w:hAnsi="宋体" w:cs="宋体"/>
          <w:sz w:val="24"/>
        </w:rPr>
      </w:pPr>
      <w:r>
        <w:rPr>
          <w:rFonts w:hint="eastAsia" w:ascii="宋体" w:hAnsi="宋体" w:cs="宋体"/>
          <w:sz w:val="24"/>
        </w:rPr>
        <w:t>备注：</w:t>
      </w:r>
    </w:p>
    <w:p w14:paraId="403F3422">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0EF427A7">
      <w:pPr>
        <w:spacing w:line="360" w:lineRule="auto"/>
        <w:jc w:val="center"/>
        <w:rPr>
          <w:rFonts w:ascii="宋体" w:hAnsi="宋体" w:cs="宋体"/>
          <w:b/>
          <w:sz w:val="24"/>
        </w:rPr>
      </w:pPr>
    </w:p>
    <w:p w14:paraId="2F25BB20">
      <w:pPr>
        <w:spacing w:line="360" w:lineRule="auto"/>
        <w:jc w:val="center"/>
        <w:rPr>
          <w:rFonts w:ascii="宋体" w:hAnsi="宋体" w:cs="宋体"/>
          <w:b/>
          <w:sz w:val="24"/>
        </w:rPr>
      </w:pPr>
    </w:p>
    <w:p w14:paraId="1575A929">
      <w:pPr>
        <w:pStyle w:val="36"/>
        <w:ind w:firstLine="241"/>
        <w:rPr>
          <w:rFonts w:ascii="宋体" w:hAnsi="宋体" w:cs="宋体"/>
          <w:b/>
          <w:sz w:val="24"/>
        </w:rPr>
      </w:pPr>
    </w:p>
    <w:p w14:paraId="10C9678B">
      <w:pPr>
        <w:pStyle w:val="36"/>
        <w:ind w:firstLine="241"/>
        <w:rPr>
          <w:rFonts w:ascii="宋体" w:hAnsi="宋体" w:cs="宋体"/>
          <w:b/>
          <w:sz w:val="24"/>
        </w:rPr>
      </w:pPr>
    </w:p>
    <w:p w14:paraId="5440C9B0">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0E5AB4FD">
      <w:pPr>
        <w:rPr>
          <w:rFonts w:ascii="宋体" w:hAnsi="宋体" w:cs="宋体"/>
          <w:sz w:val="24"/>
        </w:rPr>
      </w:pPr>
    </w:p>
    <w:p w14:paraId="2D75C85C">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B96A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D4B5213">
            <w:pPr>
              <w:pStyle w:val="14"/>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8CA461E">
            <w:pPr>
              <w:pStyle w:val="14"/>
              <w:jc w:val="center"/>
              <w:rPr>
                <w:rFonts w:hAnsi="宋体" w:cs="宋体"/>
                <w:bCs/>
                <w:sz w:val="24"/>
                <w:szCs w:val="24"/>
              </w:rPr>
            </w:pPr>
            <w:r>
              <w:rPr>
                <w:rFonts w:hint="eastAsia" w:hAnsi="宋体" w:cs="宋体"/>
                <w:bCs/>
                <w:sz w:val="24"/>
                <w:szCs w:val="24"/>
              </w:rPr>
              <w:t>按投标人所投内容填写</w:t>
            </w:r>
          </w:p>
        </w:tc>
      </w:tr>
      <w:tr w14:paraId="152C8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5E550988">
            <w:pPr>
              <w:pStyle w:val="14"/>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1BD5ECD4">
            <w:pPr>
              <w:pStyle w:val="14"/>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1972AEB">
            <w:pPr>
              <w:pStyle w:val="14"/>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7027FA3">
            <w:pPr>
              <w:pStyle w:val="14"/>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BDF2387">
            <w:pPr>
              <w:pStyle w:val="14"/>
              <w:jc w:val="center"/>
              <w:rPr>
                <w:rFonts w:hAnsi="宋体" w:cs="宋体"/>
                <w:bCs/>
                <w:sz w:val="24"/>
                <w:szCs w:val="24"/>
              </w:rPr>
            </w:pPr>
            <w:r>
              <w:rPr>
                <w:rFonts w:hint="eastAsia" w:hAnsi="宋体" w:cs="宋体"/>
                <w:bCs/>
                <w:sz w:val="24"/>
                <w:szCs w:val="24"/>
              </w:rPr>
              <w:t>偏离说明</w:t>
            </w:r>
          </w:p>
        </w:tc>
      </w:tr>
      <w:tr w14:paraId="65EE9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3A653D6">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485965DD">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40210953">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416A33F2">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129D3245">
            <w:pPr>
              <w:jc w:val="center"/>
              <w:rPr>
                <w:rFonts w:ascii="宋体" w:hAnsi="宋体" w:cs="宋体"/>
                <w:sz w:val="24"/>
              </w:rPr>
            </w:pPr>
          </w:p>
        </w:tc>
      </w:tr>
      <w:tr w14:paraId="32079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2F9AC67">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424FA4A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82D6A0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E62AD3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FA70882">
            <w:pPr>
              <w:jc w:val="center"/>
              <w:rPr>
                <w:rFonts w:ascii="宋体" w:hAnsi="宋体" w:cs="宋体"/>
                <w:sz w:val="24"/>
              </w:rPr>
            </w:pPr>
          </w:p>
        </w:tc>
      </w:tr>
      <w:tr w14:paraId="1A96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F81E5A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990C108">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8A93FD7">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1FC9B73">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6C1A4FE">
            <w:pPr>
              <w:jc w:val="center"/>
              <w:rPr>
                <w:rFonts w:ascii="宋体" w:hAnsi="宋体" w:cs="宋体"/>
                <w:sz w:val="24"/>
              </w:rPr>
            </w:pPr>
          </w:p>
        </w:tc>
      </w:tr>
      <w:tr w14:paraId="5573F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AB834C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7982D3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91A32E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8FE297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BAE5C8E">
            <w:pPr>
              <w:jc w:val="center"/>
              <w:rPr>
                <w:rFonts w:ascii="宋体" w:hAnsi="宋体" w:cs="宋体"/>
                <w:sz w:val="24"/>
              </w:rPr>
            </w:pPr>
          </w:p>
        </w:tc>
      </w:tr>
      <w:tr w14:paraId="70E7A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45982AA">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21A046F">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7453958">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55AC3B9">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8501635">
            <w:pPr>
              <w:jc w:val="center"/>
              <w:rPr>
                <w:rFonts w:ascii="宋体" w:hAnsi="宋体" w:cs="宋体"/>
                <w:sz w:val="24"/>
              </w:rPr>
            </w:pPr>
          </w:p>
        </w:tc>
      </w:tr>
      <w:tr w14:paraId="1784A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8191DD7">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1D56330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9BB389F">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558656F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9020D94">
            <w:pPr>
              <w:jc w:val="center"/>
              <w:rPr>
                <w:rFonts w:ascii="宋体" w:hAnsi="宋体" w:cs="宋体"/>
                <w:sz w:val="24"/>
              </w:rPr>
            </w:pPr>
          </w:p>
        </w:tc>
      </w:tr>
    </w:tbl>
    <w:p w14:paraId="5E242F8B">
      <w:pPr>
        <w:rPr>
          <w:rFonts w:ascii="宋体" w:hAnsi="宋体" w:cs="宋体"/>
          <w:sz w:val="24"/>
        </w:rPr>
      </w:pPr>
    </w:p>
    <w:p w14:paraId="6391AF27">
      <w:pPr>
        <w:rPr>
          <w:rFonts w:ascii="宋体" w:hAnsi="宋体" w:cs="宋体"/>
          <w:sz w:val="24"/>
        </w:rPr>
      </w:pPr>
      <w:r>
        <w:rPr>
          <w:rFonts w:hint="eastAsia" w:ascii="宋体" w:hAnsi="宋体" w:cs="宋体"/>
          <w:sz w:val="24"/>
        </w:rPr>
        <w:t>(可根据需求自行更改)</w:t>
      </w:r>
    </w:p>
    <w:p w14:paraId="20B0CAB7">
      <w:pPr>
        <w:rPr>
          <w:rFonts w:ascii="宋体" w:hAnsi="宋体" w:cs="宋体"/>
          <w:sz w:val="24"/>
        </w:rPr>
      </w:pPr>
    </w:p>
    <w:p w14:paraId="1E54D3A1">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79609F6">
      <w:pPr>
        <w:spacing w:line="360" w:lineRule="auto"/>
        <w:jc w:val="right"/>
        <w:rPr>
          <w:rFonts w:ascii="宋体" w:hAnsi="宋体" w:cs="宋体"/>
          <w:sz w:val="24"/>
        </w:rPr>
      </w:pPr>
      <w:r>
        <w:rPr>
          <w:rFonts w:hint="eastAsia" w:ascii="宋体" w:hAnsi="宋体" w:cs="宋体"/>
          <w:sz w:val="24"/>
        </w:rPr>
        <w:t xml:space="preserve">  年  月  日</w:t>
      </w:r>
    </w:p>
    <w:p w14:paraId="1F8756D9">
      <w:pPr>
        <w:spacing w:line="360" w:lineRule="auto"/>
        <w:rPr>
          <w:rFonts w:ascii="宋体" w:hAnsi="宋体" w:cs="宋体"/>
          <w:b/>
          <w:sz w:val="24"/>
        </w:rPr>
      </w:pPr>
    </w:p>
    <w:p w14:paraId="253A5E9D">
      <w:pPr>
        <w:spacing w:line="360" w:lineRule="auto"/>
        <w:rPr>
          <w:rFonts w:ascii="宋体" w:hAnsi="宋体" w:cs="宋体"/>
          <w:b/>
          <w:sz w:val="24"/>
        </w:rPr>
      </w:pPr>
    </w:p>
    <w:p w14:paraId="1BE3EA9E">
      <w:pPr>
        <w:spacing w:line="360" w:lineRule="auto"/>
        <w:rPr>
          <w:rFonts w:ascii="宋体" w:hAnsi="宋体" w:cs="宋体"/>
          <w:b/>
          <w:sz w:val="24"/>
        </w:rPr>
      </w:pPr>
    </w:p>
    <w:p w14:paraId="64087013">
      <w:pPr>
        <w:spacing w:line="360" w:lineRule="auto"/>
        <w:rPr>
          <w:rFonts w:ascii="宋体" w:hAnsi="宋体" w:cs="宋体"/>
          <w:b/>
          <w:sz w:val="24"/>
        </w:rPr>
      </w:pPr>
    </w:p>
    <w:p w14:paraId="03493D96">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45141B56">
      <w:pPr>
        <w:pStyle w:val="26"/>
        <w:ind w:firstLine="480"/>
        <w:rPr>
          <w:rFonts w:ascii="宋体" w:hAnsi="宋体" w:eastAsia="宋体" w:cs="宋体"/>
          <w:sz w:val="24"/>
        </w:rPr>
      </w:pPr>
    </w:p>
    <w:p w14:paraId="115B8523">
      <w:pPr>
        <w:spacing w:line="380" w:lineRule="exact"/>
        <w:jc w:val="center"/>
        <w:rPr>
          <w:rFonts w:ascii="宋体" w:hAnsi="宋体" w:cs="宋体"/>
          <w:sz w:val="24"/>
        </w:rPr>
      </w:pPr>
      <w:r>
        <w:rPr>
          <w:rFonts w:hint="eastAsia" w:ascii="宋体" w:hAnsi="宋体" w:cs="宋体"/>
          <w:sz w:val="24"/>
        </w:rPr>
        <w:t>服务方案及服务承诺</w:t>
      </w:r>
    </w:p>
    <w:p w14:paraId="54B54098">
      <w:pPr>
        <w:spacing w:line="380" w:lineRule="exact"/>
        <w:jc w:val="center"/>
        <w:rPr>
          <w:rFonts w:ascii="宋体" w:hAnsi="宋体" w:cs="宋体"/>
          <w:sz w:val="24"/>
        </w:rPr>
      </w:pPr>
    </w:p>
    <w:p w14:paraId="26E7E639">
      <w:pPr>
        <w:spacing w:line="380" w:lineRule="exact"/>
        <w:ind w:firstLine="360" w:firstLineChars="150"/>
        <w:rPr>
          <w:rFonts w:ascii="宋体" w:hAnsi="宋体" w:cs="宋体"/>
          <w:sz w:val="24"/>
        </w:rPr>
      </w:pPr>
    </w:p>
    <w:p w14:paraId="2AE3CE9F">
      <w:pPr>
        <w:pStyle w:val="38"/>
        <w:rPr>
          <w:rFonts w:ascii="宋体" w:hAnsi="宋体" w:cs="宋体"/>
          <w:sz w:val="24"/>
          <w:szCs w:val="24"/>
        </w:rPr>
      </w:pPr>
    </w:p>
    <w:p w14:paraId="435CB9AD">
      <w:pPr>
        <w:pStyle w:val="38"/>
        <w:rPr>
          <w:rFonts w:ascii="宋体" w:hAnsi="宋体" w:cs="宋体"/>
          <w:sz w:val="24"/>
          <w:szCs w:val="24"/>
        </w:rPr>
      </w:pPr>
    </w:p>
    <w:p w14:paraId="382C88B7">
      <w:pPr>
        <w:pStyle w:val="38"/>
        <w:rPr>
          <w:rFonts w:ascii="宋体" w:hAnsi="宋体" w:cs="宋体"/>
          <w:sz w:val="24"/>
          <w:szCs w:val="24"/>
        </w:rPr>
      </w:pPr>
    </w:p>
    <w:p w14:paraId="6C9FD882">
      <w:pPr>
        <w:pStyle w:val="38"/>
        <w:rPr>
          <w:rFonts w:ascii="宋体" w:hAnsi="宋体" w:cs="宋体"/>
          <w:sz w:val="24"/>
          <w:szCs w:val="24"/>
        </w:rPr>
      </w:pPr>
    </w:p>
    <w:p w14:paraId="4FF60202">
      <w:pPr>
        <w:pStyle w:val="38"/>
        <w:rPr>
          <w:rFonts w:ascii="宋体" w:hAnsi="宋体" w:cs="宋体"/>
          <w:sz w:val="24"/>
          <w:szCs w:val="24"/>
        </w:rPr>
      </w:pPr>
    </w:p>
    <w:p w14:paraId="29C6E6FB">
      <w:pPr>
        <w:pStyle w:val="38"/>
        <w:rPr>
          <w:rFonts w:ascii="宋体" w:hAnsi="宋体" w:cs="宋体"/>
          <w:sz w:val="24"/>
          <w:szCs w:val="24"/>
        </w:rPr>
      </w:pPr>
    </w:p>
    <w:p w14:paraId="5EEC41E6">
      <w:pPr>
        <w:spacing w:line="380" w:lineRule="exact"/>
        <w:rPr>
          <w:rFonts w:ascii="宋体" w:hAnsi="宋体" w:cs="宋体"/>
          <w:sz w:val="24"/>
        </w:rPr>
      </w:pPr>
    </w:p>
    <w:p w14:paraId="34A30A83">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D1DC31C">
      <w:pPr>
        <w:spacing w:line="380" w:lineRule="exact"/>
        <w:ind w:right="640" w:firstLine="1560" w:firstLineChars="650"/>
        <w:rPr>
          <w:rFonts w:ascii="宋体" w:hAnsi="宋体" w:cs="宋体"/>
          <w:sz w:val="24"/>
        </w:rPr>
      </w:pPr>
    </w:p>
    <w:p w14:paraId="1AA20B5B">
      <w:pPr>
        <w:spacing w:line="380" w:lineRule="exact"/>
        <w:ind w:right="640" w:firstLine="4680" w:firstLineChars="1950"/>
        <w:rPr>
          <w:rFonts w:ascii="宋体" w:hAnsi="宋体" w:cs="宋体"/>
          <w:sz w:val="24"/>
        </w:rPr>
      </w:pPr>
    </w:p>
    <w:p w14:paraId="2114B711">
      <w:pPr>
        <w:spacing w:line="380" w:lineRule="exact"/>
        <w:jc w:val="center"/>
        <w:rPr>
          <w:rFonts w:ascii="宋体" w:hAnsi="宋体" w:cs="宋体"/>
          <w:sz w:val="24"/>
        </w:rPr>
      </w:pPr>
    </w:p>
    <w:p w14:paraId="0107B789">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39A1B0D7">
      <w:pPr>
        <w:spacing w:line="360" w:lineRule="auto"/>
        <w:jc w:val="center"/>
        <w:rPr>
          <w:rFonts w:ascii="宋体" w:hAnsi="宋体" w:cs="宋体"/>
          <w:b/>
          <w:bCs/>
          <w:sz w:val="24"/>
        </w:rPr>
      </w:pPr>
      <w:r>
        <w:rPr>
          <w:rFonts w:hint="eastAsia" w:ascii="宋体" w:hAnsi="宋体" w:cs="宋体"/>
          <w:b/>
          <w:bCs/>
          <w:sz w:val="24"/>
        </w:rPr>
        <w:br w:type="page"/>
      </w:r>
    </w:p>
    <w:p w14:paraId="3D18B43F">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0CA3E190">
      <w:pPr>
        <w:spacing w:line="360" w:lineRule="auto"/>
        <w:rPr>
          <w:rFonts w:ascii="宋体" w:hAnsi="宋体" w:cs="宋体"/>
          <w:sz w:val="24"/>
        </w:rPr>
      </w:pPr>
    </w:p>
    <w:p w14:paraId="13F4AAC8">
      <w:pPr>
        <w:spacing w:line="360" w:lineRule="auto"/>
        <w:jc w:val="center"/>
        <w:rPr>
          <w:rFonts w:ascii="宋体" w:hAnsi="宋体" w:cs="宋体"/>
          <w:b/>
          <w:bCs/>
          <w:sz w:val="24"/>
        </w:rPr>
      </w:pPr>
    </w:p>
    <w:p w14:paraId="01963056">
      <w:pPr>
        <w:pStyle w:val="38"/>
      </w:pPr>
    </w:p>
    <w:p w14:paraId="0DADFD31">
      <w:pPr>
        <w:spacing w:line="360" w:lineRule="auto"/>
        <w:jc w:val="center"/>
        <w:rPr>
          <w:rFonts w:ascii="宋体" w:hAnsi="宋体" w:cs="宋体"/>
          <w:b/>
          <w:sz w:val="24"/>
        </w:rPr>
      </w:pPr>
    </w:p>
    <w:p w14:paraId="03259850">
      <w:pPr>
        <w:spacing w:line="360" w:lineRule="auto"/>
        <w:jc w:val="center"/>
        <w:rPr>
          <w:rFonts w:ascii="宋体" w:hAnsi="宋体" w:cs="宋体"/>
          <w:b/>
          <w:sz w:val="24"/>
        </w:rPr>
      </w:pPr>
    </w:p>
    <w:p w14:paraId="44C0F319">
      <w:pPr>
        <w:spacing w:line="360" w:lineRule="auto"/>
        <w:jc w:val="center"/>
        <w:rPr>
          <w:rFonts w:ascii="宋体" w:hAnsi="宋体" w:cs="宋体"/>
          <w:b/>
          <w:sz w:val="24"/>
        </w:rPr>
      </w:pPr>
    </w:p>
    <w:p w14:paraId="13124B30">
      <w:pPr>
        <w:spacing w:line="360" w:lineRule="auto"/>
        <w:jc w:val="center"/>
        <w:rPr>
          <w:rFonts w:ascii="宋体" w:hAnsi="宋体" w:cs="宋体"/>
          <w:b/>
          <w:sz w:val="24"/>
        </w:rPr>
      </w:pPr>
    </w:p>
    <w:p w14:paraId="6BD5D573">
      <w:pPr>
        <w:spacing w:line="360" w:lineRule="auto"/>
        <w:jc w:val="center"/>
        <w:rPr>
          <w:rFonts w:ascii="宋体" w:hAnsi="宋体" w:cs="宋体"/>
          <w:b/>
          <w:sz w:val="24"/>
        </w:rPr>
      </w:pPr>
    </w:p>
    <w:p w14:paraId="5233AA48">
      <w:pPr>
        <w:spacing w:line="360" w:lineRule="auto"/>
        <w:jc w:val="center"/>
        <w:rPr>
          <w:rFonts w:ascii="宋体" w:hAnsi="宋体" w:cs="宋体"/>
          <w:b/>
          <w:sz w:val="24"/>
        </w:rPr>
      </w:pPr>
    </w:p>
    <w:p w14:paraId="2FB96E4D">
      <w:pPr>
        <w:spacing w:line="360" w:lineRule="auto"/>
        <w:jc w:val="center"/>
        <w:rPr>
          <w:rFonts w:ascii="宋体" w:hAnsi="宋体" w:cs="宋体"/>
          <w:b/>
          <w:sz w:val="24"/>
        </w:rPr>
      </w:pPr>
    </w:p>
    <w:p w14:paraId="6F693C41">
      <w:pPr>
        <w:spacing w:line="360" w:lineRule="auto"/>
        <w:jc w:val="center"/>
        <w:rPr>
          <w:rFonts w:ascii="宋体" w:hAnsi="宋体" w:cs="宋体"/>
          <w:b/>
          <w:sz w:val="24"/>
        </w:rPr>
      </w:pPr>
    </w:p>
    <w:p w14:paraId="6C415984">
      <w:pPr>
        <w:spacing w:line="360" w:lineRule="auto"/>
        <w:jc w:val="center"/>
        <w:rPr>
          <w:rFonts w:ascii="宋体" w:hAnsi="宋体" w:cs="宋体"/>
          <w:b/>
          <w:sz w:val="24"/>
        </w:rPr>
      </w:pPr>
    </w:p>
    <w:p w14:paraId="273ED7CB">
      <w:pPr>
        <w:spacing w:line="360" w:lineRule="auto"/>
        <w:jc w:val="center"/>
        <w:rPr>
          <w:rFonts w:ascii="宋体" w:hAnsi="宋体" w:cs="宋体"/>
          <w:b/>
          <w:sz w:val="24"/>
        </w:rPr>
      </w:pPr>
    </w:p>
    <w:p w14:paraId="4EBE9328">
      <w:pPr>
        <w:spacing w:line="360" w:lineRule="auto"/>
        <w:jc w:val="center"/>
        <w:rPr>
          <w:rFonts w:ascii="宋体" w:hAnsi="宋体" w:cs="宋体"/>
          <w:b/>
          <w:sz w:val="24"/>
        </w:rPr>
      </w:pPr>
    </w:p>
    <w:p w14:paraId="1174B5EC">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47BFDC3">
      <w:pPr>
        <w:spacing w:line="380" w:lineRule="exact"/>
        <w:ind w:right="640" w:firstLine="1560" w:firstLineChars="650"/>
        <w:rPr>
          <w:rFonts w:ascii="宋体" w:hAnsi="宋体" w:cs="宋体"/>
          <w:sz w:val="24"/>
        </w:rPr>
      </w:pPr>
    </w:p>
    <w:p w14:paraId="4B98C840">
      <w:pPr>
        <w:spacing w:line="360" w:lineRule="auto"/>
        <w:jc w:val="center"/>
        <w:rPr>
          <w:rFonts w:ascii="宋体" w:hAnsi="宋体" w:cs="宋体"/>
          <w:sz w:val="24"/>
        </w:rPr>
      </w:pPr>
      <w:r>
        <w:rPr>
          <w:rFonts w:hint="eastAsia" w:ascii="宋体" w:hAnsi="宋体" w:cs="宋体"/>
          <w:sz w:val="24"/>
        </w:rPr>
        <w:t xml:space="preserve">      年   月    日</w:t>
      </w:r>
    </w:p>
    <w:p w14:paraId="38870568">
      <w:pPr>
        <w:spacing w:line="360" w:lineRule="auto"/>
        <w:rPr>
          <w:rFonts w:hint="eastAsia" w:ascii="宋体" w:hAnsi="宋体" w:cs="宋体"/>
          <w:sz w:val="24"/>
        </w:rPr>
      </w:pPr>
    </w:p>
    <w:p w14:paraId="0D322CA8">
      <w:pPr>
        <w:spacing w:line="360" w:lineRule="auto"/>
        <w:rPr>
          <w:rFonts w:hint="eastAsia" w:ascii="宋体" w:hAnsi="宋体" w:cs="宋体"/>
          <w:sz w:val="24"/>
        </w:rPr>
      </w:pPr>
    </w:p>
    <w:p w14:paraId="7E8CB680">
      <w:pPr>
        <w:spacing w:line="360" w:lineRule="auto"/>
        <w:rPr>
          <w:rFonts w:hint="eastAsia" w:ascii="宋体" w:hAnsi="宋体" w:cs="宋体"/>
          <w:sz w:val="24"/>
        </w:rPr>
      </w:pPr>
    </w:p>
    <w:p w14:paraId="73E92503">
      <w:pPr>
        <w:spacing w:line="360" w:lineRule="auto"/>
        <w:rPr>
          <w:rFonts w:hint="eastAsia" w:ascii="宋体" w:hAnsi="宋体" w:cs="宋体"/>
          <w:sz w:val="24"/>
        </w:rPr>
      </w:pPr>
    </w:p>
    <w:p w14:paraId="1B088EA8">
      <w:pPr>
        <w:spacing w:line="380" w:lineRule="exact"/>
        <w:jc w:val="center"/>
        <w:rPr>
          <w:rFonts w:hint="eastAsia" w:ascii="宋体" w:hAnsi="宋体" w:eastAsia="宋体" w:cs="宋体"/>
          <w:sz w:val="24"/>
        </w:rPr>
      </w:pPr>
    </w:p>
    <w:p w14:paraId="52A18902">
      <w:pPr>
        <w:spacing w:line="380" w:lineRule="exact"/>
        <w:jc w:val="center"/>
        <w:rPr>
          <w:rFonts w:hint="eastAsia" w:ascii="宋体" w:hAnsi="宋体" w:eastAsia="宋体" w:cs="宋体"/>
          <w:sz w:val="24"/>
        </w:rPr>
      </w:pPr>
    </w:p>
    <w:p w14:paraId="11C03474">
      <w:pPr>
        <w:spacing w:line="380" w:lineRule="exact"/>
        <w:jc w:val="center"/>
        <w:rPr>
          <w:rFonts w:hint="eastAsia" w:ascii="宋体" w:hAnsi="宋体" w:eastAsia="宋体" w:cs="宋体"/>
          <w:sz w:val="24"/>
        </w:rPr>
      </w:pPr>
    </w:p>
    <w:p w14:paraId="3319088E">
      <w:pPr>
        <w:spacing w:line="380" w:lineRule="exact"/>
        <w:jc w:val="center"/>
        <w:rPr>
          <w:rFonts w:hint="eastAsia" w:ascii="宋体" w:hAnsi="宋体" w:eastAsia="宋体" w:cs="宋体"/>
          <w:sz w:val="24"/>
        </w:rPr>
      </w:pPr>
    </w:p>
    <w:p w14:paraId="488FF4E3">
      <w:pPr>
        <w:spacing w:line="380" w:lineRule="exact"/>
        <w:jc w:val="center"/>
        <w:rPr>
          <w:rFonts w:hint="eastAsia" w:ascii="宋体" w:hAnsi="宋体" w:eastAsia="宋体" w:cs="宋体"/>
          <w:sz w:val="24"/>
        </w:rPr>
      </w:pPr>
    </w:p>
    <w:p w14:paraId="71343047">
      <w:pPr>
        <w:spacing w:line="380" w:lineRule="exact"/>
        <w:jc w:val="center"/>
        <w:rPr>
          <w:rFonts w:hint="eastAsia" w:ascii="宋体" w:hAnsi="宋体" w:eastAsia="宋体" w:cs="宋体"/>
          <w:sz w:val="24"/>
        </w:rPr>
      </w:pPr>
    </w:p>
    <w:p w14:paraId="79E1CBD9">
      <w:pPr>
        <w:spacing w:line="380" w:lineRule="exact"/>
        <w:jc w:val="center"/>
        <w:rPr>
          <w:rFonts w:hint="eastAsia" w:ascii="宋体" w:hAnsi="宋体" w:eastAsia="宋体" w:cs="宋体"/>
          <w:sz w:val="24"/>
        </w:rPr>
      </w:pPr>
    </w:p>
    <w:p w14:paraId="135B9752">
      <w:pPr>
        <w:spacing w:line="380" w:lineRule="exact"/>
        <w:jc w:val="center"/>
        <w:rPr>
          <w:rFonts w:hint="eastAsia" w:ascii="宋体" w:hAnsi="宋体" w:eastAsia="宋体" w:cs="宋体"/>
          <w:sz w:val="24"/>
        </w:rPr>
      </w:pPr>
    </w:p>
    <w:p w14:paraId="4F17265D">
      <w:pPr>
        <w:spacing w:line="380" w:lineRule="exact"/>
        <w:jc w:val="center"/>
        <w:rPr>
          <w:rFonts w:hint="eastAsia" w:ascii="宋体" w:hAnsi="宋体" w:eastAsia="宋体" w:cs="宋体"/>
          <w:sz w:val="24"/>
        </w:rPr>
      </w:pPr>
    </w:p>
    <w:p w14:paraId="35EC2772">
      <w:pPr>
        <w:spacing w:line="380" w:lineRule="exact"/>
        <w:jc w:val="center"/>
        <w:rPr>
          <w:rFonts w:hint="eastAsia" w:ascii="宋体" w:hAnsi="宋体" w:eastAsia="宋体" w:cs="宋体"/>
          <w:sz w:val="24"/>
        </w:rPr>
      </w:pPr>
    </w:p>
    <w:p w14:paraId="13DED856">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29F4F5C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231048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2AA7D3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6ED675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5D245B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681A67C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05B7B2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5CCB563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7894AABC">
      <w:pPr>
        <w:pStyle w:val="38"/>
        <w:rPr>
          <w:rFonts w:hint="eastAsia" w:ascii="宋体" w:hAnsi="宋体" w:eastAsia="宋体" w:cs="宋体"/>
          <w:sz w:val="24"/>
          <w:szCs w:val="24"/>
        </w:rPr>
      </w:pPr>
    </w:p>
    <w:p w14:paraId="3DA2EA6B">
      <w:pPr>
        <w:pStyle w:val="5"/>
        <w:rPr>
          <w:rFonts w:hint="eastAsia" w:ascii="宋体" w:hAnsi="宋体" w:eastAsia="宋体" w:cs="宋体"/>
          <w:sz w:val="24"/>
          <w:szCs w:val="24"/>
        </w:rPr>
      </w:pPr>
    </w:p>
    <w:p w14:paraId="3F170FD1">
      <w:pPr>
        <w:rPr>
          <w:rFonts w:hint="eastAsia" w:ascii="宋体" w:hAnsi="宋体" w:eastAsia="宋体" w:cs="宋体"/>
          <w:sz w:val="24"/>
          <w:szCs w:val="24"/>
        </w:rPr>
      </w:pPr>
    </w:p>
    <w:p w14:paraId="5C6688D7">
      <w:pPr>
        <w:pStyle w:val="38"/>
        <w:rPr>
          <w:rFonts w:hint="eastAsia" w:ascii="宋体" w:hAnsi="宋体" w:eastAsia="宋体" w:cs="宋体"/>
          <w:sz w:val="24"/>
          <w:szCs w:val="24"/>
        </w:rPr>
      </w:pPr>
    </w:p>
    <w:p w14:paraId="68B1EE3C">
      <w:pPr>
        <w:pStyle w:val="5"/>
        <w:rPr>
          <w:rFonts w:hint="eastAsia"/>
        </w:rPr>
      </w:pPr>
    </w:p>
    <w:p w14:paraId="0304CB1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3C310D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2C5A2BE6">
      <w:pPr>
        <w:spacing w:line="360" w:lineRule="auto"/>
        <w:jc w:val="center"/>
        <w:rPr>
          <w:rFonts w:ascii="宋体" w:hAnsi="宋体" w:cs="宋体"/>
          <w:b/>
          <w:bCs/>
          <w:sz w:val="24"/>
        </w:rPr>
      </w:pPr>
    </w:p>
    <w:p w14:paraId="69801F78">
      <w:pPr>
        <w:spacing w:line="360" w:lineRule="auto"/>
        <w:jc w:val="center"/>
        <w:rPr>
          <w:rFonts w:ascii="宋体" w:hAnsi="宋体" w:cs="宋体"/>
          <w:b/>
          <w:bCs/>
          <w:sz w:val="24"/>
        </w:rPr>
      </w:pPr>
    </w:p>
    <w:p w14:paraId="49764F96">
      <w:pPr>
        <w:pStyle w:val="38"/>
        <w:rPr>
          <w:rFonts w:ascii="宋体" w:hAnsi="宋体" w:cs="宋体"/>
          <w:b/>
          <w:bCs/>
          <w:sz w:val="24"/>
        </w:rPr>
      </w:pPr>
    </w:p>
    <w:p w14:paraId="094AB332">
      <w:pPr>
        <w:pStyle w:val="5"/>
      </w:pPr>
    </w:p>
    <w:p w14:paraId="3951FFE8">
      <w:pPr>
        <w:spacing w:line="360" w:lineRule="auto"/>
        <w:rPr>
          <w:rFonts w:hint="eastAsia" w:ascii="宋体" w:hAnsi="宋体" w:cs="宋体"/>
          <w:sz w:val="24"/>
        </w:rPr>
      </w:pPr>
    </w:p>
    <w:p w14:paraId="7F3B2782">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5F273BBD">
      <w:pPr>
        <w:pStyle w:val="36"/>
        <w:ind w:firstLine="240"/>
        <w:rPr>
          <w:rFonts w:ascii="宋体" w:hAnsi="宋体" w:cs="宋体"/>
          <w:sz w:val="24"/>
        </w:rPr>
      </w:pPr>
    </w:p>
    <w:p w14:paraId="5D063A10">
      <w:pPr>
        <w:pStyle w:val="36"/>
        <w:ind w:firstLine="240"/>
        <w:rPr>
          <w:rFonts w:ascii="宋体" w:hAnsi="宋体" w:cs="宋体"/>
          <w:sz w:val="24"/>
        </w:rPr>
      </w:pPr>
    </w:p>
    <w:p w14:paraId="1B9E5180">
      <w:pPr>
        <w:pStyle w:val="36"/>
        <w:ind w:firstLine="240"/>
        <w:rPr>
          <w:rFonts w:ascii="宋体" w:hAnsi="宋体" w:cs="宋体"/>
          <w:sz w:val="24"/>
        </w:rPr>
      </w:pPr>
    </w:p>
    <w:p w14:paraId="46524D27">
      <w:pPr>
        <w:pStyle w:val="36"/>
        <w:ind w:firstLine="240"/>
        <w:rPr>
          <w:rFonts w:ascii="宋体" w:hAnsi="宋体" w:cs="宋体"/>
          <w:sz w:val="24"/>
        </w:rPr>
      </w:pPr>
    </w:p>
    <w:p w14:paraId="1D2C7B86">
      <w:pPr>
        <w:pStyle w:val="36"/>
        <w:ind w:firstLine="240"/>
        <w:rPr>
          <w:rFonts w:ascii="宋体" w:hAnsi="宋体" w:cs="宋体"/>
          <w:sz w:val="24"/>
        </w:rPr>
      </w:pPr>
    </w:p>
    <w:p w14:paraId="0A5487EA">
      <w:pPr>
        <w:pStyle w:val="36"/>
        <w:ind w:firstLine="240"/>
        <w:rPr>
          <w:rFonts w:ascii="宋体" w:hAnsi="宋体" w:cs="宋体"/>
          <w:sz w:val="24"/>
        </w:rPr>
      </w:pPr>
    </w:p>
    <w:p w14:paraId="58CA2950">
      <w:pPr>
        <w:pStyle w:val="36"/>
        <w:ind w:firstLine="240"/>
        <w:rPr>
          <w:rFonts w:ascii="宋体" w:hAnsi="宋体" w:cs="宋体"/>
          <w:sz w:val="24"/>
        </w:rPr>
      </w:pPr>
    </w:p>
    <w:p w14:paraId="57F496A2">
      <w:pPr>
        <w:pStyle w:val="36"/>
        <w:ind w:firstLine="240"/>
        <w:rPr>
          <w:rFonts w:ascii="宋体" w:hAnsi="宋体" w:cs="宋体"/>
          <w:sz w:val="24"/>
        </w:rPr>
      </w:pPr>
    </w:p>
    <w:p w14:paraId="6B48D16F">
      <w:pPr>
        <w:pStyle w:val="36"/>
        <w:ind w:firstLine="240"/>
        <w:rPr>
          <w:rFonts w:ascii="宋体" w:hAnsi="宋体" w:cs="宋体"/>
          <w:sz w:val="24"/>
        </w:rPr>
      </w:pPr>
    </w:p>
    <w:p w14:paraId="65BB7644">
      <w:pPr>
        <w:pStyle w:val="36"/>
        <w:ind w:firstLine="240"/>
        <w:rPr>
          <w:rFonts w:ascii="宋体" w:hAnsi="宋体" w:cs="宋体"/>
          <w:sz w:val="24"/>
        </w:rPr>
      </w:pPr>
    </w:p>
    <w:p w14:paraId="7F802B7B">
      <w:pPr>
        <w:pStyle w:val="36"/>
        <w:ind w:firstLine="240"/>
        <w:rPr>
          <w:rFonts w:ascii="宋体" w:hAnsi="宋体" w:cs="宋体"/>
          <w:sz w:val="24"/>
        </w:rPr>
      </w:pPr>
    </w:p>
    <w:p w14:paraId="59BB4AF0">
      <w:pPr>
        <w:spacing w:line="360" w:lineRule="auto"/>
        <w:rPr>
          <w:rFonts w:hint="eastAsia" w:ascii="宋体" w:hAnsi="宋体" w:cs="宋体"/>
          <w:sz w:val="24"/>
        </w:rPr>
      </w:pPr>
    </w:p>
    <w:p w14:paraId="35FA83A4">
      <w:pPr>
        <w:spacing w:line="360" w:lineRule="auto"/>
        <w:rPr>
          <w:rFonts w:hint="eastAsia" w:ascii="宋体" w:hAnsi="宋体" w:cs="宋体"/>
          <w:sz w:val="24"/>
        </w:rPr>
      </w:pPr>
    </w:p>
    <w:p w14:paraId="6B37DE83">
      <w:pPr>
        <w:spacing w:line="360" w:lineRule="auto"/>
        <w:rPr>
          <w:rFonts w:hint="eastAsia" w:ascii="宋体" w:hAnsi="宋体" w:cs="宋体"/>
          <w:sz w:val="24"/>
        </w:rPr>
      </w:pPr>
    </w:p>
    <w:p w14:paraId="6A616678">
      <w:pPr>
        <w:spacing w:line="360" w:lineRule="auto"/>
        <w:rPr>
          <w:rFonts w:hint="eastAsia" w:ascii="宋体" w:hAnsi="宋体" w:cs="宋体"/>
          <w:sz w:val="24"/>
        </w:rPr>
      </w:pPr>
    </w:p>
    <w:p w14:paraId="22777322">
      <w:pPr>
        <w:spacing w:line="360" w:lineRule="auto"/>
        <w:rPr>
          <w:rFonts w:hint="eastAsia" w:ascii="宋体" w:hAnsi="宋体" w:cs="宋体"/>
          <w:sz w:val="24"/>
        </w:rPr>
      </w:pPr>
    </w:p>
    <w:p w14:paraId="22DD0F70">
      <w:pPr>
        <w:spacing w:line="360" w:lineRule="auto"/>
        <w:rPr>
          <w:rFonts w:hint="eastAsia" w:ascii="宋体" w:hAnsi="宋体" w:cs="宋体"/>
          <w:sz w:val="24"/>
        </w:rPr>
      </w:pPr>
    </w:p>
    <w:p w14:paraId="2341C94C">
      <w:pPr>
        <w:spacing w:line="360" w:lineRule="auto"/>
        <w:rPr>
          <w:rFonts w:hint="eastAsia" w:ascii="宋体" w:hAnsi="宋体" w:cs="宋体"/>
          <w:sz w:val="24"/>
        </w:rPr>
      </w:pPr>
    </w:p>
    <w:p w14:paraId="20B1AD4C">
      <w:pPr>
        <w:spacing w:line="360" w:lineRule="auto"/>
        <w:rPr>
          <w:rFonts w:hint="eastAsia" w:ascii="宋体" w:hAnsi="宋体" w:cs="宋体"/>
          <w:sz w:val="24"/>
        </w:rPr>
      </w:pPr>
    </w:p>
    <w:p w14:paraId="369F82CA">
      <w:pPr>
        <w:spacing w:line="360" w:lineRule="auto"/>
        <w:rPr>
          <w:rFonts w:hint="eastAsia" w:ascii="宋体" w:hAnsi="宋体" w:cs="宋体"/>
          <w:sz w:val="24"/>
        </w:rPr>
      </w:pPr>
    </w:p>
    <w:p w14:paraId="0FC73E89">
      <w:pPr>
        <w:spacing w:line="360" w:lineRule="auto"/>
        <w:rPr>
          <w:rFonts w:hint="eastAsia" w:ascii="宋体" w:hAnsi="宋体" w:cs="宋体"/>
          <w:sz w:val="24"/>
        </w:rPr>
      </w:pPr>
    </w:p>
    <w:p w14:paraId="346F3B74">
      <w:pPr>
        <w:spacing w:line="360" w:lineRule="auto"/>
        <w:rPr>
          <w:rFonts w:hint="eastAsia" w:ascii="宋体" w:hAnsi="宋体" w:cs="宋体"/>
          <w:sz w:val="24"/>
        </w:rPr>
      </w:pPr>
    </w:p>
    <w:p w14:paraId="71F96636">
      <w:pPr>
        <w:spacing w:line="360" w:lineRule="auto"/>
        <w:rPr>
          <w:rFonts w:hint="eastAsia" w:ascii="宋体" w:hAnsi="宋体" w:cs="宋体"/>
          <w:sz w:val="24"/>
        </w:rPr>
      </w:pPr>
    </w:p>
    <w:p w14:paraId="7BD47051">
      <w:pPr>
        <w:spacing w:line="360" w:lineRule="auto"/>
        <w:rPr>
          <w:rFonts w:hint="eastAsia" w:ascii="宋体" w:hAnsi="宋体" w:cs="宋体"/>
          <w:sz w:val="24"/>
        </w:rPr>
      </w:pPr>
    </w:p>
    <w:p w14:paraId="48410A1D">
      <w:pPr>
        <w:spacing w:line="360" w:lineRule="auto"/>
        <w:rPr>
          <w:rFonts w:hint="eastAsia" w:ascii="宋体" w:hAnsi="宋体" w:cs="宋体"/>
          <w:sz w:val="24"/>
        </w:rPr>
      </w:pPr>
    </w:p>
    <w:p w14:paraId="3BC4B4E8">
      <w:pPr>
        <w:spacing w:line="360" w:lineRule="auto"/>
        <w:rPr>
          <w:rFonts w:hint="eastAsia" w:ascii="宋体" w:hAnsi="宋体" w:cs="宋体"/>
          <w:sz w:val="24"/>
        </w:rPr>
      </w:pPr>
    </w:p>
    <w:p w14:paraId="4E9405A2">
      <w:pPr>
        <w:spacing w:line="360" w:lineRule="auto"/>
        <w:rPr>
          <w:rFonts w:hint="eastAsia" w:ascii="宋体" w:hAnsi="宋体" w:cs="宋体"/>
          <w:sz w:val="24"/>
        </w:rPr>
      </w:pPr>
    </w:p>
    <w:p w14:paraId="50EEB327">
      <w:pPr>
        <w:spacing w:line="360" w:lineRule="auto"/>
        <w:rPr>
          <w:rFonts w:hint="eastAsia" w:ascii="宋体" w:hAnsi="宋体" w:cs="宋体"/>
          <w:sz w:val="24"/>
        </w:rPr>
      </w:pPr>
    </w:p>
    <w:p w14:paraId="1B1B453F">
      <w:pPr>
        <w:spacing w:line="360" w:lineRule="auto"/>
        <w:rPr>
          <w:rFonts w:hint="eastAsia" w:ascii="宋体" w:hAnsi="宋体" w:cs="宋体"/>
          <w:sz w:val="24"/>
        </w:rPr>
      </w:pPr>
    </w:p>
    <w:p w14:paraId="74762A2F">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5EA49D8D">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5D63273E">
      <w:pPr>
        <w:spacing w:line="380" w:lineRule="exact"/>
        <w:jc w:val="center"/>
        <w:rPr>
          <w:rStyle w:val="66"/>
          <w:rFonts w:ascii="宋体"/>
          <w:b/>
          <w:bCs/>
          <w:sz w:val="24"/>
        </w:rPr>
      </w:pPr>
    </w:p>
    <w:p w14:paraId="12611B67">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B3F85C8">
      <w:pPr>
        <w:spacing w:line="380" w:lineRule="exact"/>
        <w:rPr>
          <w:rFonts w:ascii="宋体" w:hAnsi="宋体" w:cs="宋体"/>
          <w:sz w:val="24"/>
        </w:rPr>
      </w:pPr>
      <w:r>
        <w:rPr>
          <w:rFonts w:hint="eastAsia" w:ascii="宋体" w:hAnsi="宋体" w:cs="宋体"/>
          <w:sz w:val="24"/>
        </w:rPr>
        <w:t>（一）提供虚假材料谋取中标;</w:t>
      </w:r>
    </w:p>
    <w:p w14:paraId="52A1538E">
      <w:pPr>
        <w:spacing w:line="380" w:lineRule="exact"/>
        <w:rPr>
          <w:rFonts w:ascii="宋体" w:hAnsi="宋体" w:cs="宋体"/>
          <w:sz w:val="24"/>
        </w:rPr>
      </w:pPr>
      <w:r>
        <w:rPr>
          <w:rFonts w:hint="eastAsia" w:ascii="宋体" w:hAnsi="宋体" w:cs="宋体"/>
          <w:sz w:val="24"/>
        </w:rPr>
        <w:t>（二）采取不正当手段诋毁、排挤其他供应商;</w:t>
      </w:r>
    </w:p>
    <w:p w14:paraId="1324B267">
      <w:pPr>
        <w:spacing w:line="380" w:lineRule="exact"/>
        <w:rPr>
          <w:rFonts w:ascii="宋体" w:hAnsi="宋体" w:cs="宋体"/>
          <w:sz w:val="24"/>
        </w:rPr>
      </w:pPr>
      <w:r>
        <w:rPr>
          <w:rFonts w:hint="eastAsia" w:ascii="宋体" w:hAnsi="宋体" w:cs="宋体"/>
          <w:sz w:val="24"/>
        </w:rPr>
        <w:t>（三）与招标采购单位、其他投标人恶意串通;</w:t>
      </w:r>
    </w:p>
    <w:p w14:paraId="67981A8A">
      <w:pPr>
        <w:spacing w:line="380" w:lineRule="exact"/>
        <w:rPr>
          <w:rFonts w:ascii="宋体" w:hAnsi="宋体" w:cs="宋体"/>
          <w:sz w:val="24"/>
        </w:rPr>
      </w:pPr>
      <w:r>
        <w:rPr>
          <w:rFonts w:hint="eastAsia" w:ascii="宋体" w:hAnsi="宋体" w:cs="宋体"/>
          <w:sz w:val="24"/>
        </w:rPr>
        <w:t>（四）向招标采购单位或提供其他不正当利益;</w:t>
      </w:r>
    </w:p>
    <w:p w14:paraId="2660E007">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5ACB19C1">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4129EE86">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32A58B4D">
      <w:pPr>
        <w:spacing w:line="380" w:lineRule="exact"/>
        <w:rPr>
          <w:rFonts w:ascii="宋体" w:hAnsi="宋体" w:cs="宋体"/>
          <w:sz w:val="24"/>
        </w:rPr>
      </w:pPr>
      <w:r>
        <w:rPr>
          <w:rFonts w:hint="eastAsia" w:ascii="宋体" w:hAnsi="宋体" w:cs="宋体"/>
          <w:sz w:val="24"/>
        </w:rPr>
        <w:t>（八）将中标项目转让给他人或非法分包他人;</w:t>
      </w:r>
    </w:p>
    <w:p w14:paraId="07233C24">
      <w:pPr>
        <w:spacing w:line="380" w:lineRule="exact"/>
        <w:rPr>
          <w:rFonts w:ascii="宋体" w:hAnsi="宋体" w:cs="宋体"/>
          <w:sz w:val="24"/>
        </w:rPr>
      </w:pPr>
      <w:r>
        <w:rPr>
          <w:rFonts w:hint="eastAsia" w:ascii="宋体" w:hAnsi="宋体" w:cs="宋体"/>
          <w:sz w:val="24"/>
        </w:rPr>
        <w:t>（九）无正当理由，拒绝履行合同义务;</w:t>
      </w:r>
    </w:p>
    <w:p w14:paraId="438FD39B">
      <w:pPr>
        <w:spacing w:line="380" w:lineRule="exact"/>
        <w:rPr>
          <w:rFonts w:ascii="宋体" w:hAnsi="宋体" w:cs="宋体"/>
          <w:sz w:val="24"/>
        </w:rPr>
      </w:pPr>
      <w:r>
        <w:rPr>
          <w:rFonts w:hint="eastAsia" w:ascii="宋体" w:hAnsi="宋体" w:cs="宋体"/>
          <w:sz w:val="24"/>
        </w:rPr>
        <w:t>（十）无正当理由放弃中标（成交）项目;</w:t>
      </w:r>
    </w:p>
    <w:p w14:paraId="5F1D77DD">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C86CAA3">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3AEBBF47">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25EA61FB">
      <w:pPr>
        <w:spacing w:line="380" w:lineRule="exact"/>
        <w:rPr>
          <w:rFonts w:ascii="宋体" w:hAnsi="宋体" w:cs="宋体"/>
          <w:sz w:val="24"/>
        </w:rPr>
      </w:pPr>
      <w:r>
        <w:rPr>
          <w:rFonts w:hint="eastAsia" w:ascii="宋体" w:hAnsi="宋体" w:cs="宋体"/>
          <w:sz w:val="24"/>
        </w:rPr>
        <w:t>（十四）开标后对招标文件的相关内容再进行质疑；</w:t>
      </w:r>
    </w:p>
    <w:p w14:paraId="684DEBD9">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649B13A8">
      <w:pPr>
        <w:spacing w:line="380" w:lineRule="exact"/>
        <w:rPr>
          <w:rFonts w:ascii="宋体" w:hAnsi="宋体" w:cs="宋体"/>
          <w:sz w:val="24"/>
        </w:rPr>
      </w:pPr>
      <w:r>
        <w:rPr>
          <w:rFonts w:hint="eastAsia" w:ascii="宋体" w:hAnsi="宋体" w:cs="宋体"/>
          <w:sz w:val="24"/>
        </w:rPr>
        <w:t>（十六）拒绝有关部门监督检查或者提供虚假情况；</w:t>
      </w:r>
    </w:p>
    <w:p w14:paraId="79E6146B">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6D567CCC">
      <w:pPr>
        <w:spacing w:line="380" w:lineRule="exact"/>
        <w:ind w:firstLine="3360" w:firstLineChars="1400"/>
        <w:rPr>
          <w:rFonts w:ascii="宋体" w:hAnsi="宋体" w:cs="宋体"/>
          <w:sz w:val="24"/>
        </w:rPr>
      </w:pPr>
    </w:p>
    <w:p w14:paraId="64DAC407">
      <w:pPr>
        <w:spacing w:line="380" w:lineRule="exact"/>
        <w:ind w:firstLine="3360" w:firstLineChars="1400"/>
        <w:rPr>
          <w:rFonts w:ascii="宋体" w:hAnsi="宋体" w:cs="宋体"/>
          <w:sz w:val="24"/>
        </w:rPr>
      </w:pPr>
      <w:r>
        <w:rPr>
          <w:rFonts w:hint="eastAsia" w:ascii="宋体" w:hAnsi="宋体" w:cs="宋体"/>
          <w:sz w:val="24"/>
        </w:rPr>
        <w:t>供应商名称：（盖章）</w:t>
      </w:r>
    </w:p>
    <w:p w14:paraId="4473C1AB">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63A64E29">
      <w:pPr>
        <w:spacing w:line="380" w:lineRule="exact"/>
        <w:ind w:firstLine="3360" w:firstLineChars="1400"/>
        <w:rPr>
          <w:rFonts w:ascii="宋体" w:hAnsi="宋体" w:cs="宋体"/>
          <w:sz w:val="24"/>
        </w:rPr>
      </w:pPr>
    </w:p>
    <w:p w14:paraId="6DD840E8">
      <w:pPr>
        <w:spacing w:line="380" w:lineRule="exact"/>
        <w:ind w:firstLine="3360" w:firstLineChars="1400"/>
        <w:rPr>
          <w:rFonts w:ascii="宋体" w:hAnsi="宋体" w:cs="宋体"/>
          <w:b/>
          <w:sz w:val="24"/>
        </w:rPr>
      </w:pPr>
      <w:r>
        <w:rPr>
          <w:rFonts w:hint="eastAsia" w:ascii="宋体" w:hAnsi="宋体" w:cs="宋体"/>
          <w:sz w:val="24"/>
        </w:rPr>
        <w:t>日期：年月日</w:t>
      </w:r>
    </w:p>
    <w:p w14:paraId="2BAB4F26">
      <w:pPr>
        <w:pStyle w:val="36"/>
        <w:ind w:firstLine="0" w:firstLineChars="0"/>
        <w:rPr>
          <w:rFonts w:ascii="宋体" w:hAnsi="宋体" w:cs="宋体"/>
          <w:b/>
          <w:sz w:val="24"/>
        </w:rPr>
      </w:pPr>
    </w:p>
    <w:p w14:paraId="12A250D1">
      <w:pPr>
        <w:spacing w:line="360" w:lineRule="auto"/>
        <w:rPr>
          <w:rFonts w:ascii="宋体" w:hAnsi="宋体" w:cs="宋体"/>
          <w:b/>
          <w:bCs/>
          <w:sz w:val="24"/>
        </w:rPr>
      </w:pPr>
    </w:p>
    <w:p w14:paraId="7F7089FA">
      <w:pPr>
        <w:pStyle w:val="36"/>
        <w:ind w:firstLine="0" w:firstLineChars="0"/>
        <w:rPr>
          <w:rFonts w:ascii="宋体" w:hAnsi="宋体" w:cs="宋体"/>
          <w:b/>
          <w:sz w:val="24"/>
        </w:rPr>
      </w:pPr>
    </w:p>
    <w:p w14:paraId="4E41799A">
      <w:pPr>
        <w:pStyle w:val="36"/>
        <w:ind w:firstLine="241"/>
        <w:rPr>
          <w:rFonts w:ascii="宋体" w:hAnsi="宋体" w:cs="宋体"/>
          <w:b/>
          <w:sz w:val="24"/>
        </w:rPr>
      </w:pPr>
    </w:p>
    <w:p w14:paraId="2BFF31B1">
      <w:pPr>
        <w:pStyle w:val="36"/>
        <w:ind w:firstLine="241"/>
        <w:rPr>
          <w:rFonts w:ascii="宋体" w:hAnsi="宋体" w:cs="宋体"/>
          <w:b/>
          <w:sz w:val="24"/>
        </w:rPr>
      </w:pPr>
    </w:p>
    <w:p w14:paraId="4DA35145">
      <w:pPr>
        <w:pStyle w:val="3"/>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0061531E">
      <w:pPr>
        <w:ind w:firstLine="640" w:firstLineChars="200"/>
        <w:jc w:val="both"/>
        <w:rPr>
          <w:rFonts w:hint="eastAsia" w:ascii="宋体" w:hAnsi="宋体" w:eastAsia="宋体" w:cs="宋体"/>
          <w:sz w:val="32"/>
          <w:szCs w:val="32"/>
          <w:lang w:val="en-US"/>
        </w:rPr>
      </w:pPr>
    </w:p>
    <w:p w14:paraId="1F5C2D6E">
      <w:pPr>
        <w:pStyle w:val="79"/>
        <w:spacing w:beforeLines="0" w:afterLines="0"/>
        <w:ind w:left="0" w:firstLine="640" w:firstLineChars="200"/>
        <w:jc w:val="both"/>
        <w:rPr>
          <w:rFonts w:hint="eastAsia" w:ascii="宋体" w:hAnsi="宋体" w:eastAsia="宋体" w:cs="宋体"/>
          <w:sz w:val="32"/>
          <w:szCs w:val="32"/>
          <w:lang w:val="en-US"/>
        </w:rPr>
      </w:pPr>
    </w:p>
    <w:p w14:paraId="2550E6AF">
      <w:pPr>
        <w:pStyle w:val="79"/>
        <w:spacing w:beforeLines="0" w:afterLines="0"/>
        <w:ind w:left="0" w:firstLine="640" w:firstLineChars="200"/>
        <w:jc w:val="both"/>
        <w:rPr>
          <w:rFonts w:hint="eastAsia" w:ascii="宋体" w:hAnsi="宋体" w:eastAsia="宋体" w:cs="宋体"/>
          <w:sz w:val="32"/>
          <w:szCs w:val="32"/>
          <w:lang w:val="en-US"/>
        </w:rPr>
      </w:pPr>
    </w:p>
    <w:p w14:paraId="060B74FE">
      <w:pPr>
        <w:pStyle w:val="79"/>
        <w:spacing w:beforeLines="0" w:afterLines="0"/>
        <w:ind w:left="0" w:firstLine="600" w:firstLineChars="200"/>
        <w:jc w:val="both"/>
        <w:rPr>
          <w:rFonts w:hint="eastAsia" w:ascii="宋体" w:hAnsi="宋体" w:eastAsia="宋体" w:cs="宋体"/>
          <w:sz w:val="30"/>
          <w:szCs w:val="30"/>
          <w:lang w:val="en-US"/>
        </w:rPr>
      </w:pPr>
    </w:p>
    <w:p w14:paraId="192FB2ED">
      <w:pPr>
        <w:pStyle w:val="79"/>
        <w:spacing w:beforeLines="0" w:afterLines="0"/>
        <w:ind w:left="0" w:firstLine="600" w:firstLineChars="200"/>
        <w:jc w:val="both"/>
        <w:rPr>
          <w:rFonts w:hint="eastAsia" w:ascii="宋体" w:hAnsi="宋体" w:eastAsia="宋体" w:cs="宋体"/>
          <w:sz w:val="30"/>
          <w:szCs w:val="30"/>
          <w:lang w:val="en-US"/>
        </w:rPr>
      </w:pPr>
    </w:p>
    <w:p w14:paraId="7E76A164">
      <w:pPr>
        <w:pStyle w:val="79"/>
        <w:spacing w:beforeLines="0" w:afterLines="0"/>
        <w:ind w:left="0" w:firstLine="600" w:firstLineChars="200"/>
        <w:jc w:val="both"/>
        <w:rPr>
          <w:rFonts w:hint="eastAsia" w:ascii="宋体" w:hAnsi="宋体" w:eastAsia="宋体" w:cs="宋体"/>
          <w:sz w:val="30"/>
          <w:szCs w:val="30"/>
          <w:lang w:val="en-US"/>
        </w:rPr>
      </w:pPr>
    </w:p>
    <w:p w14:paraId="3C73C812">
      <w:pPr>
        <w:pStyle w:val="79"/>
        <w:spacing w:beforeLines="0" w:afterLines="0"/>
        <w:ind w:left="0" w:firstLine="600" w:firstLineChars="200"/>
        <w:jc w:val="both"/>
        <w:rPr>
          <w:rFonts w:hint="eastAsia" w:ascii="宋体" w:hAnsi="宋体" w:eastAsia="宋体" w:cs="宋体"/>
          <w:sz w:val="30"/>
          <w:szCs w:val="30"/>
          <w:lang w:val="en-US"/>
        </w:rPr>
      </w:pPr>
    </w:p>
    <w:p w14:paraId="17126361">
      <w:pPr>
        <w:pStyle w:val="79"/>
        <w:spacing w:beforeLines="0" w:afterLines="0"/>
        <w:ind w:left="0" w:firstLine="600" w:firstLineChars="200"/>
        <w:jc w:val="both"/>
        <w:rPr>
          <w:rFonts w:hint="eastAsia" w:ascii="宋体" w:hAnsi="宋体" w:eastAsia="宋体" w:cs="宋体"/>
          <w:sz w:val="30"/>
          <w:szCs w:val="30"/>
          <w:lang w:val="en-US"/>
        </w:rPr>
      </w:pPr>
    </w:p>
    <w:p w14:paraId="186F57C6">
      <w:pPr>
        <w:pStyle w:val="79"/>
        <w:spacing w:beforeLines="0" w:afterLines="0"/>
        <w:ind w:left="0" w:firstLine="600" w:firstLineChars="200"/>
        <w:jc w:val="both"/>
        <w:rPr>
          <w:rFonts w:hint="eastAsia" w:ascii="宋体" w:hAnsi="宋体" w:eastAsia="宋体" w:cs="宋体"/>
          <w:sz w:val="30"/>
          <w:szCs w:val="30"/>
          <w:lang w:val="en-US"/>
        </w:rPr>
      </w:pPr>
    </w:p>
    <w:p w14:paraId="1CAA1805">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3B1C0EB8">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5F4842B6">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34D6C89D">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0FCDF18D">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655DCCA6">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6C3CA97A">
      <w:pPr>
        <w:pStyle w:val="79"/>
        <w:spacing w:beforeLines="0" w:afterLines="0"/>
        <w:ind w:left="0" w:firstLine="600" w:firstLineChars="200"/>
        <w:jc w:val="both"/>
        <w:rPr>
          <w:rFonts w:hint="eastAsia" w:ascii="宋体" w:hAnsi="宋体" w:eastAsia="宋体" w:cs="宋体"/>
          <w:sz w:val="30"/>
          <w:szCs w:val="30"/>
          <w:lang w:val="en-US"/>
        </w:rPr>
      </w:pPr>
    </w:p>
    <w:p w14:paraId="716E9AE6">
      <w:pPr>
        <w:pStyle w:val="79"/>
        <w:spacing w:beforeLines="0" w:afterLines="0"/>
        <w:ind w:left="0" w:firstLine="600" w:firstLineChars="200"/>
        <w:jc w:val="both"/>
        <w:rPr>
          <w:rFonts w:hint="eastAsia" w:ascii="宋体" w:hAnsi="宋体" w:eastAsia="宋体" w:cs="宋体"/>
          <w:sz w:val="30"/>
          <w:szCs w:val="30"/>
          <w:lang w:val="en-US"/>
        </w:rPr>
      </w:pPr>
    </w:p>
    <w:p w14:paraId="768C93AD">
      <w:pPr>
        <w:pStyle w:val="79"/>
        <w:spacing w:beforeLines="0" w:afterLines="0"/>
        <w:ind w:left="0" w:firstLine="600" w:firstLineChars="200"/>
        <w:jc w:val="both"/>
        <w:rPr>
          <w:rFonts w:hint="eastAsia" w:ascii="宋体" w:hAnsi="宋体" w:eastAsia="宋体" w:cs="宋体"/>
          <w:sz w:val="30"/>
          <w:szCs w:val="30"/>
          <w:lang w:val="en-US"/>
        </w:rPr>
      </w:pPr>
    </w:p>
    <w:p w14:paraId="67E18DA1">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1B8D9D10">
      <w:pPr>
        <w:pStyle w:val="79"/>
        <w:spacing w:beforeLines="0" w:afterLines="0" w:line="440" w:lineRule="exact"/>
        <w:ind w:left="0"/>
        <w:jc w:val="both"/>
        <w:rPr>
          <w:rFonts w:hint="eastAsia" w:ascii="宋体" w:hAnsi="宋体" w:eastAsia="宋体" w:cs="宋体"/>
          <w:sz w:val="30"/>
          <w:szCs w:val="30"/>
        </w:rPr>
      </w:pPr>
    </w:p>
    <w:p w14:paraId="48D20880">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27A93476">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14DADC88">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6695F172">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131732B6">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6B04827F">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7E9002FE">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2F450172">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5818091A">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1ADED61F">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380D0AED">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3AA555A7">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7C7A36A3">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1F95F474">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475259D2">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2743FCA0">
      <w:pPr>
        <w:pStyle w:val="79"/>
        <w:spacing w:beforeLines="0" w:afterLines="0" w:line="440" w:lineRule="exact"/>
        <w:ind w:left="0"/>
        <w:jc w:val="center"/>
        <w:rPr>
          <w:rFonts w:hint="eastAsia" w:ascii="宋体" w:hAnsi="宋体" w:eastAsia="宋体" w:cs="宋体"/>
          <w:bCs/>
          <w:sz w:val="32"/>
          <w:szCs w:val="32"/>
        </w:rPr>
      </w:pPr>
    </w:p>
    <w:p w14:paraId="6E9CFC0A">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50057BAC">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3DA9EBDA">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1D244ACB">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242D68E1">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60B45A71">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4DFD8CAE">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30D10E78">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60D64C18">
      <w:pPr>
        <w:pStyle w:val="3"/>
        <w:spacing w:before="0" w:after="0" w:line="500" w:lineRule="exact"/>
        <w:ind w:firstLine="0"/>
        <w:jc w:val="both"/>
        <w:rPr>
          <w:rFonts w:hint="eastAsia" w:ascii="宋体" w:hAnsi="宋体" w:eastAsia="宋体" w:cs="宋体"/>
          <w:b w:val="0"/>
          <w:bCs w:val="0"/>
          <w:sz w:val="21"/>
          <w:szCs w:val="21"/>
        </w:rPr>
      </w:pPr>
    </w:p>
    <w:p w14:paraId="487263BE">
      <w:pPr>
        <w:pStyle w:val="3"/>
        <w:spacing w:before="0" w:after="0" w:line="500" w:lineRule="exact"/>
        <w:ind w:firstLine="0"/>
        <w:rPr>
          <w:rFonts w:hint="eastAsia" w:ascii="宋体" w:hAnsi="宋体" w:eastAsia="宋体" w:cs="宋体"/>
          <w:b w:val="0"/>
          <w:sz w:val="44"/>
          <w:szCs w:val="44"/>
        </w:rPr>
      </w:pPr>
    </w:p>
    <w:p w14:paraId="654BC264">
      <w:pPr>
        <w:pStyle w:val="3"/>
        <w:spacing w:before="0" w:after="0" w:line="500" w:lineRule="exact"/>
        <w:ind w:firstLine="0"/>
        <w:rPr>
          <w:rFonts w:hint="eastAsia" w:ascii="宋体" w:hAnsi="宋体" w:eastAsia="宋体" w:cs="宋体"/>
          <w:b w:val="0"/>
          <w:sz w:val="44"/>
          <w:szCs w:val="44"/>
        </w:rPr>
      </w:pPr>
    </w:p>
    <w:p w14:paraId="7CB5CEF9">
      <w:pPr>
        <w:pStyle w:val="3"/>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53DA544F">
      <w:pPr>
        <w:spacing w:line="360" w:lineRule="auto"/>
        <w:ind w:firstLine="420" w:firstLineChars="200"/>
        <w:jc w:val="both"/>
        <w:rPr>
          <w:rFonts w:hint="eastAsia" w:ascii="宋体" w:hAnsi="宋体" w:eastAsia="宋体" w:cs="宋体"/>
          <w:szCs w:val="27"/>
        </w:rPr>
      </w:pPr>
    </w:p>
    <w:p w14:paraId="5E1626AB">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52E846C2">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6A4D0193">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617D074D">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1B4E43C7">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09F7D936">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2BA8DBA4">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w:t>
      </w:r>
      <w:r>
        <w:rPr>
          <w:rFonts w:hint="eastAsia" w:ascii="宋体" w:hAnsi="宋体" w:cs="宋体"/>
          <w:szCs w:val="27"/>
          <w:lang w:val="en-US" w:eastAsia="zh-CN"/>
        </w:rPr>
        <w:t>政府</w:t>
      </w:r>
      <w:r>
        <w:rPr>
          <w:rFonts w:hint="eastAsia" w:ascii="宋体" w:hAnsi="宋体" w:eastAsia="宋体" w:cs="宋体"/>
          <w:szCs w:val="27"/>
        </w:rPr>
        <w:t>采购法》、《中华人民共和国</w:t>
      </w:r>
      <w:r>
        <w:rPr>
          <w:rFonts w:hint="eastAsia" w:ascii="宋体" w:hAnsi="宋体" w:cs="宋体"/>
          <w:szCs w:val="27"/>
          <w:lang w:val="en-US" w:eastAsia="zh-CN"/>
        </w:rPr>
        <w:t>民法典</w:t>
      </w:r>
      <w:r>
        <w:rPr>
          <w:rFonts w:hint="eastAsia" w:ascii="宋体" w:hAnsi="宋体" w:eastAsia="宋体" w:cs="宋体"/>
          <w:szCs w:val="27"/>
        </w:rPr>
        <w:t>》之规定，经甲乙双方充分协商，特订立本合同，以便共同遵守。</w:t>
      </w:r>
    </w:p>
    <w:p w14:paraId="4BBBEE29">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35D9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C46E364">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00252E40">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7FA5F03E">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2B810B9F">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47B708D1">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5C3DA095">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7689073E">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1C5F2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5E98427">
            <w:pPr>
              <w:spacing w:line="360" w:lineRule="auto"/>
              <w:ind w:firstLine="420" w:firstLineChars="200"/>
              <w:jc w:val="both"/>
              <w:rPr>
                <w:rFonts w:hint="eastAsia" w:ascii="宋体" w:hAnsi="宋体" w:eastAsia="宋体" w:cs="宋体"/>
              </w:rPr>
            </w:pPr>
          </w:p>
        </w:tc>
        <w:tc>
          <w:tcPr>
            <w:tcW w:w="1623" w:type="dxa"/>
            <w:noWrap w:val="0"/>
            <w:vAlign w:val="top"/>
          </w:tcPr>
          <w:p w14:paraId="2D288736">
            <w:pPr>
              <w:spacing w:line="360" w:lineRule="auto"/>
              <w:ind w:firstLine="420" w:firstLineChars="200"/>
              <w:jc w:val="both"/>
              <w:rPr>
                <w:rFonts w:hint="eastAsia" w:ascii="宋体" w:hAnsi="宋体" w:eastAsia="宋体" w:cs="宋体"/>
              </w:rPr>
            </w:pPr>
          </w:p>
        </w:tc>
        <w:tc>
          <w:tcPr>
            <w:tcW w:w="902" w:type="dxa"/>
            <w:noWrap w:val="0"/>
            <w:vAlign w:val="top"/>
          </w:tcPr>
          <w:p w14:paraId="10BCD554">
            <w:pPr>
              <w:spacing w:line="360" w:lineRule="auto"/>
              <w:ind w:firstLine="420" w:firstLineChars="200"/>
              <w:jc w:val="both"/>
              <w:rPr>
                <w:rFonts w:hint="eastAsia" w:ascii="宋体" w:hAnsi="宋体" w:eastAsia="宋体" w:cs="宋体"/>
              </w:rPr>
            </w:pPr>
          </w:p>
        </w:tc>
        <w:tc>
          <w:tcPr>
            <w:tcW w:w="902" w:type="dxa"/>
            <w:noWrap w:val="0"/>
            <w:vAlign w:val="top"/>
          </w:tcPr>
          <w:p w14:paraId="741E487C">
            <w:pPr>
              <w:spacing w:line="360" w:lineRule="auto"/>
              <w:ind w:firstLine="420" w:firstLineChars="200"/>
              <w:jc w:val="both"/>
              <w:rPr>
                <w:rFonts w:hint="eastAsia" w:ascii="宋体" w:hAnsi="宋体" w:eastAsia="宋体" w:cs="宋体"/>
              </w:rPr>
            </w:pPr>
          </w:p>
        </w:tc>
        <w:tc>
          <w:tcPr>
            <w:tcW w:w="1071" w:type="dxa"/>
            <w:noWrap w:val="0"/>
            <w:vAlign w:val="top"/>
          </w:tcPr>
          <w:p w14:paraId="083320FC">
            <w:pPr>
              <w:spacing w:line="360" w:lineRule="auto"/>
              <w:ind w:firstLine="420" w:firstLineChars="200"/>
              <w:jc w:val="both"/>
              <w:rPr>
                <w:rFonts w:hint="eastAsia" w:ascii="宋体" w:hAnsi="宋体" w:eastAsia="宋体" w:cs="宋体"/>
              </w:rPr>
            </w:pPr>
          </w:p>
        </w:tc>
        <w:tc>
          <w:tcPr>
            <w:tcW w:w="1250" w:type="dxa"/>
            <w:noWrap w:val="0"/>
            <w:vAlign w:val="top"/>
          </w:tcPr>
          <w:p w14:paraId="11323028">
            <w:pPr>
              <w:spacing w:line="360" w:lineRule="auto"/>
              <w:ind w:firstLine="420" w:firstLineChars="200"/>
              <w:jc w:val="both"/>
              <w:rPr>
                <w:rFonts w:hint="eastAsia" w:ascii="宋体" w:hAnsi="宋体" w:eastAsia="宋体" w:cs="宋体"/>
              </w:rPr>
            </w:pPr>
          </w:p>
        </w:tc>
        <w:tc>
          <w:tcPr>
            <w:tcW w:w="1106" w:type="dxa"/>
            <w:noWrap w:val="0"/>
            <w:vAlign w:val="top"/>
          </w:tcPr>
          <w:p w14:paraId="5D4951E4">
            <w:pPr>
              <w:spacing w:line="360" w:lineRule="auto"/>
              <w:ind w:firstLine="420" w:firstLineChars="200"/>
              <w:jc w:val="both"/>
              <w:rPr>
                <w:rFonts w:hint="eastAsia" w:ascii="宋体" w:hAnsi="宋体" w:eastAsia="宋体" w:cs="宋体"/>
              </w:rPr>
            </w:pPr>
          </w:p>
        </w:tc>
      </w:tr>
      <w:tr w14:paraId="35AFE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D506E21">
            <w:pPr>
              <w:spacing w:line="360" w:lineRule="auto"/>
              <w:ind w:firstLine="420" w:firstLineChars="200"/>
              <w:jc w:val="both"/>
              <w:rPr>
                <w:rFonts w:hint="eastAsia" w:ascii="宋体" w:hAnsi="宋体" w:eastAsia="宋体" w:cs="宋体"/>
              </w:rPr>
            </w:pPr>
          </w:p>
        </w:tc>
        <w:tc>
          <w:tcPr>
            <w:tcW w:w="1623" w:type="dxa"/>
            <w:noWrap w:val="0"/>
            <w:vAlign w:val="top"/>
          </w:tcPr>
          <w:p w14:paraId="265D5AAB">
            <w:pPr>
              <w:spacing w:line="360" w:lineRule="auto"/>
              <w:ind w:firstLine="420" w:firstLineChars="200"/>
              <w:jc w:val="both"/>
              <w:rPr>
                <w:rFonts w:hint="eastAsia" w:ascii="宋体" w:hAnsi="宋体" w:eastAsia="宋体" w:cs="宋体"/>
              </w:rPr>
            </w:pPr>
          </w:p>
        </w:tc>
        <w:tc>
          <w:tcPr>
            <w:tcW w:w="902" w:type="dxa"/>
            <w:noWrap w:val="0"/>
            <w:vAlign w:val="top"/>
          </w:tcPr>
          <w:p w14:paraId="519837B3">
            <w:pPr>
              <w:spacing w:line="360" w:lineRule="auto"/>
              <w:ind w:firstLine="420" w:firstLineChars="200"/>
              <w:jc w:val="both"/>
              <w:rPr>
                <w:rFonts w:hint="eastAsia" w:ascii="宋体" w:hAnsi="宋体" w:eastAsia="宋体" w:cs="宋体"/>
              </w:rPr>
            </w:pPr>
          </w:p>
        </w:tc>
        <w:tc>
          <w:tcPr>
            <w:tcW w:w="902" w:type="dxa"/>
            <w:noWrap w:val="0"/>
            <w:vAlign w:val="top"/>
          </w:tcPr>
          <w:p w14:paraId="7EA6E49F">
            <w:pPr>
              <w:spacing w:line="360" w:lineRule="auto"/>
              <w:ind w:firstLine="420" w:firstLineChars="200"/>
              <w:jc w:val="both"/>
              <w:rPr>
                <w:rFonts w:hint="eastAsia" w:ascii="宋体" w:hAnsi="宋体" w:eastAsia="宋体" w:cs="宋体"/>
              </w:rPr>
            </w:pPr>
          </w:p>
        </w:tc>
        <w:tc>
          <w:tcPr>
            <w:tcW w:w="1071" w:type="dxa"/>
            <w:noWrap w:val="0"/>
            <w:vAlign w:val="top"/>
          </w:tcPr>
          <w:p w14:paraId="7F288AB7">
            <w:pPr>
              <w:spacing w:line="360" w:lineRule="auto"/>
              <w:ind w:firstLine="420" w:firstLineChars="200"/>
              <w:jc w:val="both"/>
              <w:rPr>
                <w:rFonts w:hint="eastAsia" w:ascii="宋体" w:hAnsi="宋体" w:eastAsia="宋体" w:cs="宋体"/>
              </w:rPr>
            </w:pPr>
          </w:p>
        </w:tc>
        <w:tc>
          <w:tcPr>
            <w:tcW w:w="1250" w:type="dxa"/>
            <w:noWrap w:val="0"/>
            <w:vAlign w:val="top"/>
          </w:tcPr>
          <w:p w14:paraId="319C1063">
            <w:pPr>
              <w:spacing w:line="360" w:lineRule="auto"/>
              <w:ind w:firstLine="420" w:firstLineChars="200"/>
              <w:jc w:val="both"/>
              <w:rPr>
                <w:rFonts w:hint="eastAsia" w:ascii="宋体" w:hAnsi="宋体" w:eastAsia="宋体" w:cs="宋体"/>
              </w:rPr>
            </w:pPr>
          </w:p>
        </w:tc>
        <w:tc>
          <w:tcPr>
            <w:tcW w:w="1106" w:type="dxa"/>
            <w:noWrap w:val="0"/>
            <w:vAlign w:val="top"/>
          </w:tcPr>
          <w:p w14:paraId="4B689CD9">
            <w:pPr>
              <w:spacing w:line="360" w:lineRule="auto"/>
              <w:ind w:firstLine="420" w:firstLineChars="200"/>
              <w:jc w:val="both"/>
              <w:rPr>
                <w:rFonts w:hint="eastAsia" w:ascii="宋体" w:hAnsi="宋体" w:eastAsia="宋体" w:cs="宋体"/>
              </w:rPr>
            </w:pPr>
          </w:p>
        </w:tc>
      </w:tr>
      <w:tr w14:paraId="54366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B0FF254">
            <w:pPr>
              <w:spacing w:line="360" w:lineRule="auto"/>
              <w:ind w:firstLine="420" w:firstLineChars="200"/>
              <w:jc w:val="both"/>
              <w:rPr>
                <w:rFonts w:hint="eastAsia" w:ascii="宋体" w:hAnsi="宋体" w:eastAsia="宋体" w:cs="宋体"/>
              </w:rPr>
            </w:pPr>
          </w:p>
        </w:tc>
        <w:tc>
          <w:tcPr>
            <w:tcW w:w="1623" w:type="dxa"/>
            <w:noWrap w:val="0"/>
            <w:vAlign w:val="top"/>
          </w:tcPr>
          <w:p w14:paraId="7B05DD77">
            <w:pPr>
              <w:spacing w:line="360" w:lineRule="auto"/>
              <w:ind w:firstLine="420" w:firstLineChars="200"/>
              <w:jc w:val="both"/>
              <w:rPr>
                <w:rFonts w:hint="eastAsia" w:ascii="宋体" w:hAnsi="宋体" w:eastAsia="宋体" w:cs="宋体"/>
              </w:rPr>
            </w:pPr>
          </w:p>
        </w:tc>
        <w:tc>
          <w:tcPr>
            <w:tcW w:w="902" w:type="dxa"/>
            <w:noWrap w:val="0"/>
            <w:vAlign w:val="top"/>
          </w:tcPr>
          <w:p w14:paraId="643C7868">
            <w:pPr>
              <w:spacing w:line="360" w:lineRule="auto"/>
              <w:ind w:firstLine="420" w:firstLineChars="200"/>
              <w:jc w:val="both"/>
              <w:rPr>
                <w:rFonts w:hint="eastAsia" w:ascii="宋体" w:hAnsi="宋体" w:eastAsia="宋体" w:cs="宋体"/>
              </w:rPr>
            </w:pPr>
          </w:p>
        </w:tc>
        <w:tc>
          <w:tcPr>
            <w:tcW w:w="902" w:type="dxa"/>
            <w:noWrap w:val="0"/>
            <w:vAlign w:val="top"/>
          </w:tcPr>
          <w:p w14:paraId="1E7AC3E1">
            <w:pPr>
              <w:spacing w:line="360" w:lineRule="auto"/>
              <w:ind w:firstLine="420" w:firstLineChars="200"/>
              <w:jc w:val="both"/>
              <w:rPr>
                <w:rFonts w:hint="eastAsia" w:ascii="宋体" w:hAnsi="宋体" w:eastAsia="宋体" w:cs="宋体"/>
              </w:rPr>
            </w:pPr>
          </w:p>
        </w:tc>
        <w:tc>
          <w:tcPr>
            <w:tcW w:w="1071" w:type="dxa"/>
            <w:noWrap w:val="0"/>
            <w:vAlign w:val="top"/>
          </w:tcPr>
          <w:p w14:paraId="115CC271">
            <w:pPr>
              <w:spacing w:line="360" w:lineRule="auto"/>
              <w:ind w:firstLine="420" w:firstLineChars="200"/>
              <w:jc w:val="both"/>
              <w:rPr>
                <w:rFonts w:hint="eastAsia" w:ascii="宋体" w:hAnsi="宋体" w:eastAsia="宋体" w:cs="宋体"/>
              </w:rPr>
            </w:pPr>
          </w:p>
        </w:tc>
        <w:tc>
          <w:tcPr>
            <w:tcW w:w="1250" w:type="dxa"/>
            <w:noWrap w:val="0"/>
            <w:vAlign w:val="top"/>
          </w:tcPr>
          <w:p w14:paraId="16EFD707">
            <w:pPr>
              <w:spacing w:line="360" w:lineRule="auto"/>
              <w:ind w:firstLine="420" w:firstLineChars="200"/>
              <w:jc w:val="both"/>
              <w:rPr>
                <w:rFonts w:hint="eastAsia" w:ascii="宋体" w:hAnsi="宋体" w:eastAsia="宋体" w:cs="宋体"/>
              </w:rPr>
            </w:pPr>
          </w:p>
        </w:tc>
        <w:tc>
          <w:tcPr>
            <w:tcW w:w="1106" w:type="dxa"/>
            <w:noWrap w:val="0"/>
            <w:vAlign w:val="top"/>
          </w:tcPr>
          <w:p w14:paraId="0D79F7C3">
            <w:pPr>
              <w:spacing w:line="360" w:lineRule="auto"/>
              <w:ind w:firstLine="420" w:firstLineChars="200"/>
              <w:jc w:val="both"/>
              <w:rPr>
                <w:rFonts w:hint="eastAsia" w:ascii="宋体" w:hAnsi="宋体" w:eastAsia="宋体" w:cs="宋体"/>
              </w:rPr>
            </w:pPr>
          </w:p>
        </w:tc>
      </w:tr>
      <w:tr w14:paraId="67292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2EAC202C">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401724DD">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24590CBE">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3132A9B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751DF95E">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2F67E4F9">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9400DFF">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5E8688A5">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665B715C">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61247CAE">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6ED54F05">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7296012B">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31D995D1">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31254273">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48709DA8">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287DDD68">
      <w:pPr>
        <w:pStyle w:val="9"/>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399D5638">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5AB10CE5">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4F67E525">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7D1D656D">
      <w:pPr>
        <w:pStyle w:val="9"/>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2C3E729E">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73F4BF03">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42A7FDAB">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1EDCB483">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59B19945">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09ABF925">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7DB66B9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77B33E9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F9D7FE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0409486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31E7CCC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196C1B28">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1AD138CB">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01D3E298">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7BD27C86">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5EE467FB">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2188229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3CEFBDF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73D0433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16AE8484">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486307A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55E173F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41E4D08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309C764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19CAB38C">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26D6C295">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4AD2F13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0E70FD1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4A00090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27EDE0E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6D487BA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02BE4F0F">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20678BD8">
      <w:pPr>
        <w:pStyle w:val="9"/>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36D1D2DB">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3BCA0194">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宋体" w:hAnsi="宋体" w:cs="宋体"/>
          <w:kern w:val="2"/>
          <w:sz w:val="21"/>
          <w:lang w:val="en-US" w:eastAsia="zh-CN" w:bidi="ar-SA"/>
        </w:rPr>
        <w:t>，须在响</w:t>
      </w:r>
      <w:r>
        <w:rPr>
          <w:rFonts w:hint="eastAsia" w:ascii="宋体" w:hAnsi="宋体" w:cs="宋体"/>
          <w:kern w:val="2"/>
          <w:sz w:val="2"/>
          <w:szCs w:val="2"/>
          <w:vertAlign w:val="superscript"/>
          <w:lang w:val="en-US" w:eastAsia="zh-CN" w:bidi="ar-SA"/>
        </w:rPr>
        <w:t xml:space="preserve">  </w:t>
      </w:r>
      <w:r>
        <w:rPr>
          <w:rFonts w:hint="eastAsia" w:ascii="宋体" w:hAnsi="宋体" w:cs="宋体"/>
          <w:kern w:val="2"/>
          <w:sz w:val="21"/>
          <w:lang w:val="en-US" w:eastAsia="zh-CN" w:bidi="ar-SA"/>
        </w:rPr>
        <w:t>应文件中作出保</w:t>
      </w:r>
      <w:r>
        <w:rPr>
          <w:rFonts w:hint="eastAsia" w:ascii="宋体" w:hAnsi="宋体" w:cs="宋体"/>
          <w:kern w:val="2"/>
          <w:sz w:val="2"/>
          <w:szCs w:val="2"/>
          <w:vertAlign w:val="superscript"/>
          <w:lang w:val="en-US" w:eastAsia="zh-CN" w:bidi="ar-SA"/>
        </w:rPr>
        <w:t xml:space="preserve">  </w:t>
      </w:r>
      <w:r>
        <w:rPr>
          <w:rFonts w:hint="eastAsia" w:ascii="宋体" w:hAnsi="宋体" w:cs="宋体"/>
          <w:kern w:val="2"/>
          <w:sz w:val="21"/>
          <w:lang w:val="en-US" w:eastAsia="zh-CN" w:bidi="ar-SA"/>
        </w:rPr>
        <w:t>证，否则视为不响</w:t>
      </w:r>
      <w:r>
        <w:rPr>
          <w:rFonts w:hint="eastAsia" w:ascii="宋体" w:hAnsi="宋体" w:cs="宋体"/>
          <w:kern w:val="2"/>
          <w:sz w:val="2"/>
          <w:szCs w:val="2"/>
          <w:vertAlign w:val="superscript"/>
          <w:lang w:val="en-US" w:eastAsia="zh-CN" w:bidi="ar-SA"/>
        </w:rPr>
        <w:t xml:space="preserve">  </w:t>
      </w:r>
      <w:r>
        <w:rPr>
          <w:rFonts w:hint="eastAsia" w:ascii="宋体" w:hAnsi="宋体" w:cs="宋体"/>
          <w:kern w:val="2"/>
          <w:sz w:val="21"/>
          <w:lang w:val="en-US" w:eastAsia="zh-CN" w:bidi="ar-SA"/>
        </w:rPr>
        <w:t>应</w:t>
      </w:r>
      <w:r>
        <w:rPr>
          <w:rFonts w:hint="eastAsia" w:ascii="宋体" w:hAnsi="宋体" w:eastAsia="宋体" w:cs="宋体"/>
          <w:kern w:val="2"/>
          <w:sz w:val="21"/>
          <w:lang w:val="en-US" w:eastAsia="zh-CN" w:bidi="ar-SA"/>
        </w:rPr>
        <w:t>。</w:t>
      </w:r>
    </w:p>
    <w:p w14:paraId="26D537AE">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6F00AA59">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76C2AC15">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61121F19">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54D94810">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5AAB9877">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4E0DFEFE">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06786928">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3CD5E068">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5B6A712">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067FE9D">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5155358C">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181A0E69">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73D6C5BE">
      <w:pPr>
        <w:pStyle w:val="2"/>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3FFDC400">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38661594">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E7EBAF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3AD252DB">
      <w:pPr>
        <w:spacing w:line="360" w:lineRule="auto"/>
        <w:ind w:firstLine="420" w:firstLineChars="200"/>
        <w:jc w:val="both"/>
        <w:rPr>
          <w:rFonts w:hint="eastAsia" w:ascii="宋体" w:hAnsi="宋体" w:eastAsia="宋体" w:cs="宋体"/>
          <w:szCs w:val="27"/>
        </w:rPr>
      </w:pPr>
    </w:p>
    <w:p w14:paraId="604D472B">
      <w:pPr>
        <w:pStyle w:val="36"/>
        <w:ind w:firstLine="240"/>
        <w:rPr>
          <w:rFonts w:hint="eastAsia" w:ascii="宋体" w:hAnsi="宋体" w:eastAsia="宋体" w:cs="宋体"/>
        </w:rPr>
      </w:pPr>
    </w:p>
    <w:p w14:paraId="3DA6BB0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1727A377">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4F0D79D8">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369BFDA4">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407C2340">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6A8AEF98">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72927ED4">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0B786EF4">
      <w:pPr>
        <w:spacing w:line="640" w:lineRule="exact"/>
        <w:ind w:firstLine="420" w:firstLineChars="200"/>
        <w:jc w:val="both"/>
        <w:rPr>
          <w:rFonts w:hint="eastAsia" w:ascii="宋体" w:hAnsi="宋体" w:eastAsia="宋体" w:cs="宋体"/>
          <w:szCs w:val="27"/>
          <w:u w:val="single"/>
        </w:rPr>
      </w:pPr>
    </w:p>
    <w:p w14:paraId="46A89469">
      <w:pPr>
        <w:pStyle w:val="36"/>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5FBE58FA">
      <w:pPr>
        <w:pStyle w:val="36"/>
        <w:ind w:firstLine="321"/>
        <w:jc w:val="center"/>
        <w:rPr>
          <w:rFonts w:hint="eastAsia"/>
          <w:b/>
          <w:sz w:val="32"/>
          <w:szCs w:val="32"/>
        </w:rPr>
      </w:pPr>
    </w:p>
    <w:p w14:paraId="1CBFE523">
      <w:pPr>
        <w:pStyle w:val="36"/>
        <w:ind w:firstLine="321"/>
        <w:jc w:val="center"/>
        <w:rPr>
          <w:rFonts w:hint="eastAsia"/>
          <w:b/>
          <w:sz w:val="32"/>
          <w:szCs w:val="32"/>
        </w:rPr>
      </w:pPr>
    </w:p>
    <w:p w14:paraId="27145EC6">
      <w:pPr>
        <w:pStyle w:val="36"/>
        <w:ind w:firstLine="321"/>
        <w:jc w:val="center"/>
        <w:rPr>
          <w:rFonts w:hint="eastAsia"/>
          <w:b/>
          <w:sz w:val="32"/>
          <w:szCs w:val="32"/>
        </w:rPr>
      </w:pPr>
    </w:p>
    <w:p w14:paraId="21981468">
      <w:pPr>
        <w:pStyle w:val="36"/>
        <w:ind w:firstLine="321"/>
        <w:jc w:val="center"/>
        <w:rPr>
          <w:rFonts w:hint="eastAsia"/>
          <w:b/>
          <w:sz w:val="32"/>
          <w:szCs w:val="32"/>
        </w:rPr>
      </w:pPr>
    </w:p>
    <w:p w14:paraId="78E0306B">
      <w:pPr>
        <w:pStyle w:val="36"/>
        <w:ind w:firstLine="321"/>
        <w:jc w:val="center"/>
        <w:rPr>
          <w:b/>
          <w:sz w:val="32"/>
          <w:szCs w:val="32"/>
        </w:rPr>
      </w:pPr>
      <w:r>
        <w:rPr>
          <w:rFonts w:hint="eastAsia"/>
          <w:b/>
          <w:sz w:val="32"/>
          <w:szCs w:val="32"/>
        </w:rPr>
        <w:t>周口市政府采购合同融资政策告知函</w:t>
      </w:r>
    </w:p>
    <w:p w14:paraId="6A4A7AC2">
      <w:pPr>
        <w:pStyle w:val="36"/>
        <w:ind w:firstLine="240"/>
        <w:rPr>
          <w:rFonts w:asciiTheme="minorEastAsia" w:hAnsiTheme="minorEastAsia" w:eastAsiaTheme="minorEastAsia"/>
          <w:sz w:val="24"/>
        </w:rPr>
      </w:pPr>
    </w:p>
    <w:p w14:paraId="65830E18">
      <w:pPr>
        <w:pStyle w:val="36"/>
        <w:ind w:firstLine="240"/>
        <w:rPr>
          <w:rFonts w:asciiTheme="minorEastAsia" w:hAnsiTheme="minorEastAsia" w:eastAsiaTheme="minorEastAsia"/>
          <w:sz w:val="24"/>
        </w:rPr>
      </w:pPr>
    </w:p>
    <w:p w14:paraId="4DCED98F">
      <w:pPr>
        <w:pStyle w:val="36"/>
        <w:ind w:firstLine="240"/>
        <w:rPr>
          <w:rFonts w:asciiTheme="minorEastAsia" w:hAnsiTheme="minorEastAsia" w:eastAsiaTheme="minorEastAsia"/>
          <w:sz w:val="24"/>
        </w:rPr>
      </w:pPr>
    </w:p>
    <w:p w14:paraId="72202127">
      <w:pPr>
        <w:pStyle w:val="36"/>
        <w:ind w:firstLine="240"/>
        <w:rPr>
          <w:rFonts w:hint="eastAsia" w:asciiTheme="minorEastAsia" w:hAnsiTheme="minorEastAsia" w:eastAsiaTheme="minorEastAsia"/>
          <w:sz w:val="24"/>
        </w:rPr>
      </w:pPr>
    </w:p>
    <w:p w14:paraId="3CE74CD2">
      <w:pPr>
        <w:pStyle w:val="36"/>
        <w:ind w:firstLine="240"/>
        <w:rPr>
          <w:rFonts w:hint="eastAsia" w:asciiTheme="minorEastAsia" w:hAnsiTheme="minorEastAsia" w:eastAsiaTheme="minorEastAsia"/>
          <w:sz w:val="24"/>
        </w:rPr>
      </w:pPr>
    </w:p>
    <w:p w14:paraId="169413EB">
      <w:pPr>
        <w:pStyle w:val="3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86CD154">
      <w:pPr>
        <w:pStyle w:val="3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A3E70C4">
      <w:pPr>
        <w:pStyle w:val="3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C9BD909">
      <w:pPr>
        <w:pStyle w:val="36"/>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贷款渠道和提供贷款的金融机构，可在河南省政府采购网“河南省政府采购合同融资平台”查询联系。供应商须将此函附于响应文件中。</w:t>
      </w:r>
    </w:p>
    <w:p w14:paraId="5C29CA15">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2B55D0FB">
      <w:pPr>
        <w:pStyle w:val="24"/>
        <w:shd w:val="clear" w:color="auto" w:fill="auto"/>
        <w:spacing w:before="0" w:beforeAutospacing="0" w:after="0" w:afterAutospacing="0" w:line="330" w:lineRule="atLeast"/>
        <w:rPr>
          <w:rFonts w:hint="eastAsia" w:cs="仿宋_GB2312"/>
          <w:b/>
          <w:bCs/>
          <w:color w:val="0000FF"/>
          <w:sz w:val="21"/>
          <w:szCs w:val="21"/>
          <w:highlight w:val="none"/>
          <w:lang w:val="en-US" w:eastAsia="zh-CN"/>
        </w:rPr>
      </w:pPr>
    </w:p>
    <w:sectPr>
      <w:pgSz w:w="11907" w:h="16840"/>
      <w:pgMar w:top="1440" w:right="1588" w:bottom="1440" w:left="158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AF80C">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86405">
    <w:pPr>
      <w:pStyle w:val="19"/>
      <w:pBdr>
        <w:bottom w:val="none" w:color="auto" w:sz="0" w:space="0"/>
      </w:pBdr>
      <w:spacing w:line="160" w:lineRule="atLeast"/>
      <w:jc w:val="both"/>
      <w:rPr>
        <w:rFonts w:ascii="楷体_GB2312" w:eastAsia="楷体_GB2312"/>
        <w:sz w:val="28"/>
        <w:u w:val="single"/>
      </w:rPr>
    </w:pPr>
  </w:p>
  <w:p w14:paraId="62350E76">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60C06B40"/>
    <w:multiLevelType w:val="singleLevel"/>
    <w:tmpl w:val="60C06B40"/>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5575"/>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4103DA"/>
    <w:rsid w:val="0BEB3B44"/>
    <w:rsid w:val="0C0644C0"/>
    <w:rsid w:val="0F5237D2"/>
    <w:rsid w:val="10D62AA4"/>
    <w:rsid w:val="117D63FE"/>
    <w:rsid w:val="13552B79"/>
    <w:rsid w:val="13793DF7"/>
    <w:rsid w:val="141C4A83"/>
    <w:rsid w:val="14354A58"/>
    <w:rsid w:val="14677422"/>
    <w:rsid w:val="152E6B10"/>
    <w:rsid w:val="15AB397E"/>
    <w:rsid w:val="15BF1042"/>
    <w:rsid w:val="1656732A"/>
    <w:rsid w:val="181939B9"/>
    <w:rsid w:val="18D74DC1"/>
    <w:rsid w:val="18F20563"/>
    <w:rsid w:val="1AED58EF"/>
    <w:rsid w:val="1BAE735B"/>
    <w:rsid w:val="1C46049C"/>
    <w:rsid w:val="1EA20C50"/>
    <w:rsid w:val="1F397F3B"/>
    <w:rsid w:val="1F3A0BB5"/>
    <w:rsid w:val="1FA92FCB"/>
    <w:rsid w:val="20193BC8"/>
    <w:rsid w:val="21D610A3"/>
    <w:rsid w:val="220D398C"/>
    <w:rsid w:val="22C57D18"/>
    <w:rsid w:val="2301566F"/>
    <w:rsid w:val="24165293"/>
    <w:rsid w:val="2482721D"/>
    <w:rsid w:val="24A10BF5"/>
    <w:rsid w:val="24D70B68"/>
    <w:rsid w:val="26AB07CC"/>
    <w:rsid w:val="287B63A6"/>
    <w:rsid w:val="28BC1F5F"/>
    <w:rsid w:val="29613C02"/>
    <w:rsid w:val="29B50E88"/>
    <w:rsid w:val="2A397C18"/>
    <w:rsid w:val="2A5015D5"/>
    <w:rsid w:val="2A8602B7"/>
    <w:rsid w:val="2AF63392"/>
    <w:rsid w:val="2BA67492"/>
    <w:rsid w:val="2C66791C"/>
    <w:rsid w:val="2CA10EC7"/>
    <w:rsid w:val="2D221D01"/>
    <w:rsid w:val="2D676A80"/>
    <w:rsid w:val="2D7A3266"/>
    <w:rsid w:val="2F5F2B72"/>
    <w:rsid w:val="2F646B7F"/>
    <w:rsid w:val="312513B2"/>
    <w:rsid w:val="31B042BF"/>
    <w:rsid w:val="31F12401"/>
    <w:rsid w:val="31FF5F72"/>
    <w:rsid w:val="32035D60"/>
    <w:rsid w:val="326E6953"/>
    <w:rsid w:val="33523A32"/>
    <w:rsid w:val="346C0A36"/>
    <w:rsid w:val="358E6A31"/>
    <w:rsid w:val="35D643E6"/>
    <w:rsid w:val="36D23A94"/>
    <w:rsid w:val="376940D0"/>
    <w:rsid w:val="38204506"/>
    <w:rsid w:val="39321D68"/>
    <w:rsid w:val="3A160630"/>
    <w:rsid w:val="3BAE6CD9"/>
    <w:rsid w:val="3C3000ED"/>
    <w:rsid w:val="3C750D72"/>
    <w:rsid w:val="3D166B78"/>
    <w:rsid w:val="3D232399"/>
    <w:rsid w:val="3D2E2D19"/>
    <w:rsid w:val="3D31181A"/>
    <w:rsid w:val="3D94095C"/>
    <w:rsid w:val="3DC87CB2"/>
    <w:rsid w:val="3F1749BD"/>
    <w:rsid w:val="3F4F365B"/>
    <w:rsid w:val="3F9A5B70"/>
    <w:rsid w:val="41093759"/>
    <w:rsid w:val="41380196"/>
    <w:rsid w:val="41415EFF"/>
    <w:rsid w:val="41D026B4"/>
    <w:rsid w:val="44695AB0"/>
    <w:rsid w:val="452567EA"/>
    <w:rsid w:val="46886BA6"/>
    <w:rsid w:val="48524AAD"/>
    <w:rsid w:val="490552AA"/>
    <w:rsid w:val="49CA2FE9"/>
    <w:rsid w:val="4B7A4CDC"/>
    <w:rsid w:val="4E5E4D9B"/>
    <w:rsid w:val="4F4A531F"/>
    <w:rsid w:val="4FFA680C"/>
    <w:rsid w:val="5095081C"/>
    <w:rsid w:val="50981A4B"/>
    <w:rsid w:val="50CE7876"/>
    <w:rsid w:val="52390069"/>
    <w:rsid w:val="528D1696"/>
    <w:rsid w:val="52CB2821"/>
    <w:rsid w:val="542F765C"/>
    <w:rsid w:val="54914939"/>
    <w:rsid w:val="54A24A6B"/>
    <w:rsid w:val="54EB5EC1"/>
    <w:rsid w:val="554D13F6"/>
    <w:rsid w:val="55D07680"/>
    <w:rsid w:val="55DB4F23"/>
    <w:rsid w:val="560E354A"/>
    <w:rsid w:val="56FE417C"/>
    <w:rsid w:val="57580486"/>
    <w:rsid w:val="59DA41E0"/>
    <w:rsid w:val="5A2424B3"/>
    <w:rsid w:val="5A3906A0"/>
    <w:rsid w:val="5A9919E3"/>
    <w:rsid w:val="5B2A7B0A"/>
    <w:rsid w:val="5B417B6B"/>
    <w:rsid w:val="5B433426"/>
    <w:rsid w:val="5B54373E"/>
    <w:rsid w:val="5BC745F2"/>
    <w:rsid w:val="5C2A0B8F"/>
    <w:rsid w:val="5CA161B2"/>
    <w:rsid w:val="5D2D265C"/>
    <w:rsid w:val="5EE21916"/>
    <w:rsid w:val="5F2514BD"/>
    <w:rsid w:val="5F4417E0"/>
    <w:rsid w:val="5F88669E"/>
    <w:rsid w:val="61EB5299"/>
    <w:rsid w:val="622F04A1"/>
    <w:rsid w:val="62707B3A"/>
    <w:rsid w:val="632717A7"/>
    <w:rsid w:val="633D6FBD"/>
    <w:rsid w:val="63F47F74"/>
    <w:rsid w:val="645C0879"/>
    <w:rsid w:val="64741C1C"/>
    <w:rsid w:val="648C064A"/>
    <w:rsid w:val="656B3097"/>
    <w:rsid w:val="66AB4942"/>
    <w:rsid w:val="687951D6"/>
    <w:rsid w:val="68AB69AF"/>
    <w:rsid w:val="68D653C8"/>
    <w:rsid w:val="68D85250"/>
    <w:rsid w:val="698D4180"/>
    <w:rsid w:val="6A510ACF"/>
    <w:rsid w:val="6D1F0B58"/>
    <w:rsid w:val="6D3654A5"/>
    <w:rsid w:val="6EB24C26"/>
    <w:rsid w:val="70803124"/>
    <w:rsid w:val="71DB74C6"/>
    <w:rsid w:val="72442376"/>
    <w:rsid w:val="730B658D"/>
    <w:rsid w:val="74170E85"/>
    <w:rsid w:val="75DC35E9"/>
    <w:rsid w:val="77FA11D3"/>
    <w:rsid w:val="789E6834"/>
    <w:rsid w:val="79DD67E6"/>
    <w:rsid w:val="7B0A57DF"/>
    <w:rsid w:val="7BCF79D9"/>
    <w:rsid w:val="7BF30969"/>
    <w:rsid w:val="7C1A4C7A"/>
    <w:rsid w:val="7C444892"/>
    <w:rsid w:val="7CAE7448"/>
    <w:rsid w:val="7DF36BF7"/>
    <w:rsid w:val="7E543E84"/>
    <w:rsid w:val="7EC90255"/>
    <w:rsid w:val="7F5975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4"/>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2"/>
    <w:qFormat/>
    <w:uiPriority w:val="99"/>
    <w:rPr>
      <w:rFonts w:ascii="宋体" w:hAnsi="Courier New"/>
      <w:szCs w:val="20"/>
    </w:rPr>
  </w:style>
  <w:style w:type="paragraph" w:styleId="15">
    <w:name w:val="Date"/>
    <w:basedOn w:val="1"/>
    <w:next w:val="1"/>
    <w:link w:val="48"/>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3"/>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5"/>
    <w:qFormat/>
    <w:uiPriority w:val="0"/>
    <w:rPr>
      <w:kern w:val="2"/>
      <w:sz w:val="21"/>
      <w:szCs w:val="24"/>
    </w:rPr>
  </w:style>
  <w:style w:type="character" w:customStyle="1" w:styleId="44">
    <w:name w:val="正文文本 Char"/>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7"/>
    <w:qFormat/>
    <w:uiPriority w:val="0"/>
    <w:rPr>
      <w:kern w:val="2"/>
      <w:sz w:val="21"/>
      <w:szCs w:val="24"/>
    </w:rPr>
  </w:style>
  <w:style w:type="character" w:customStyle="1" w:styleId="47">
    <w:name w:val="文档结构图 Char"/>
    <w:link w:val="6"/>
    <w:qFormat/>
    <w:uiPriority w:val="0"/>
    <w:rPr>
      <w:rFonts w:ascii="宋体"/>
      <w:kern w:val="2"/>
      <w:sz w:val="18"/>
      <w:szCs w:val="18"/>
    </w:rPr>
  </w:style>
  <w:style w:type="character" w:customStyle="1" w:styleId="48">
    <w:name w:val="日期 Char"/>
    <w:link w:val="15"/>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4"/>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Char"/>
    <w:link w:val="22"/>
    <w:qFormat/>
    <w:uiPriority w:val="0"/>
    <w:rPr>
      <w:kern w:val="2"/>
      <w:sz w:val="21"/>
      <w:szCs w:val="24"/>
    </w:rPr>
  </w:style>
  <w:style w:type="character" w:customStyle="1" w:styleId="66">
    <w:name w:val="NormalCharacter"/>
    <w:qFormat/>
    <w:uiPriority w:val="0"/>
  </w:style>
  <w:style w:type="character" w:customStyle="1" w:styleId="67">
    <w:name w:val="页眉 Char"/>
    <w:link w:val="19"/>
    <w:qFormat/>
    <w:uiPriority w:val="99"/>
    <w:rPr>
      <w:kern w:val="2"/>
      <w:sz w:val="18"/>
      <w:szCs w:val="18"/>
    </w:rPr>
  </w:style>
  <w:style w:type="character" w:customStyle="1" w:styleId="68">
    <w:name w:val="页脚 Char"/>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18800</Words>
  <Characters>19774</Characters>
  <Lines>123</Lines>
  <Paragraphs>34</Paragraphs>
  <TotalTime>1</TotalTime>
  <ScaleCrop>false</ScaleCrop>
  <LinksUpToDate>false</LinksUpToDate>
  <CharactersWithSpaces>20661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2026-08-19T03:46:40Z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