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5D6B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Wingdings" w:hAnsi="Wingdings" w:eastAsia="方正小标宋简体" w:cs="Wingdings"/>
          <w:sz w:val="84"/>
          <w:szCs w:val="84"/>
        </w:rPr>
      </w:pPr>
      <w:bookmarkStart w:id="0" w:name="_GoBack"/>
    </w:p>
    <w:p w14:paraId="4BF51714">
      <w:pPr>
        <w:jc w:val="center"/>
        <w:rPr>
          <w:rFonts w:hint="default" w:ascii="Wingdings" w:hAnsi="Wingdings" w:eastAsia="方正小标宋简体" w:cs="Wingdings"/>
          <w:sz w:val="84"/>
          <w:szCs w:val="84"/>
        </w:rPr>
      </w:pPr>
      <w:r>
        <w:rPr>
          <w:rFonts w:hint="default" w:ascii="Wingdings" w:hAnsi="Wingdings" w:eastAsia="方正小标宋简体" w:cs="Wingdings"/>
          <w:sz w:val="84"/>
          <w:szCs w:val="84"/>
        </w:rPr>
        <w:t>单一来源情况说明</w:t>
      </w:r>
    </w:p>
    <w:p w14:paraId="597122EB">
      <w:pPr>
        <w:jc w:val="left"/>
        <w:rPr>
          <w:rFonts w:hint="default" w:ascii="Wingdings" w:hAnsi="Wingdings" w:eastAsia="华文楷体" w:cs="Wingdings"/>
          <w:b/>
          <w:sz w:val="84"/>
          <w:szCs w:val="84"/>
        </w:rPr>
      </w:pPr>
      <w:r>
        <w:rPr>
          <w:rFonts w:hint="default" w:ascii="Wingdings" w:hAnsi="Wingdings" w:eastAsia="华文楷体" w:cs="Wingdings"/>
          <w:b/>
          <w:sz w:val="84"/>
          <w:szCs w:val="84"/>
        </w:rPr>
        <w:t>（一）项目基本情况</w:t>
      </w:r>
    </w:p>
    <w:p w14:paraId="3D3E003C">
      <w:pPr>
        <w:jc w:val="left"/>
        <w:rPr>
          <w:rFonts w:hint="default" w:ascii="Wingdings" w:hAnsi="Wingdings" w:eastAsia="仿宋_GB2312" w:cs="Wingdings"/>
          <w:sz w:val="84"/>
          <w:szCs w:val="84"/>
        </w:rPr>
      </w:pPr>
      <w:r>
        <w:rPr>
          <w:rFonts w:hint="default" w:ascii="Wingdings" w:hAnsi="Wingdings" w:eastAsia="仿宋_GB2312" w:cs="Wingdings"/>
          <w:b/>
          <w:sz w:val="84"/>
          <w:szCs w:val="84"/>
        </w:rPr>
        <w:t>采购人名称：</w:t>
      </w:r>
      <w:r>
        <w:rPr>
          <w:rFonts w:hint="default" w:ascii="Wingdings" w:hAnsi="Wingdings" w:eastAsia="仿宋_GB2312" w:cs="Wingdings"/>
          <w:sz w:val="84"/>
          <w:szCs w:val="84"/>
        </w:rPr>
        <w:t>驻马店市财政局</w:t>
      </w:r>
    </w:p>
    <w:p w14:paraId="49537682">
      <w:pPr>
        <w:jc w:val="left"/>
        <w:rPr>
          <w:rFonts w:hint="default" w:ascii="Wingdings" w:hAnsi="Wingdings" w:eastAsia="仿宋_GB2312" w:cs="Wingdings"/>
          <w:sz w:val="84"/>
          <w:szCs w:val="84"/>
          <w:lang w:eastAsia="zh-CN"/>
        </w:rPr>
      </w:pPr>
      <w:r>
        <w:rPr>
          <w:rFonts w:hint="default" w:ascii="Wingdings" w:hAnsi="Wingdings" w:eastAsia="仿宋_GB2312" w:cs="Wingdings"/>
          <w:b/>
          <w:sz w:val="84"/>
          <w:szCs w:val="84"/>
        </w:rPr>
        <w:t>采购项目名称：</w:t>
      </w:r>
      <w:r>
        <w:rPr>
          <w:rFonts w:hint="default" w:ascii="Wingdings" w:hAnsi="Wingdings" w:eastAsia="仿宋_GB2312" w:cs="Wingdings"/>
          <w:sz w:val="84"/>
          <w:szCs w:val="84"/>
        </w:rPr>
        <w:t>驻马店市政府采购信用评价管理系统2026年运行维护服务项目</w:t>
      </w:r>
    </w:p>
    <w:p w14:paraId="6A4C5539">
      <w:pPr>
        <w:jc w:val="left"/>
        <w:rPr>
          <w:rFonts w:hint="default" w:ascii="Wingdings" w:hAnsi="Wingdings" w:eastAsia="仿宋_GB2312" w:cs="Wingdings"/>
          <w:sz w:val="84"/>
          <w:szCs w:val="84"/>
          <w:lang w:val="en-US" w:eastAsia="zh-CN"/>
        </w:rPr>
      </w:pPr>
      <w:r>
        <w:rPr>
          <w:rFonts w:hint="default" w:ascii="Wingdings" w:hAnsi="Wingdings" w:eastAsia="仿宋_GB2312" w:cs="Wingdings"/>
          <w:b/>
          <w:sz w:val="84"/>
          <w:szCs w:val="84"/>
        </w:rPr>
        <w:t>采购项目概况、采购内容：</w:t>
      </w:r>
      <w:r>
        <w:rPr>
          <w:rFonts w:hint="default" w:ascii="Wingdings" w:hAnsi="Wingdings" w:eastAsia="仿宋_GB2312" w:cs="Wingdings"/>
          <w:sz w:val="84"/>
          <w:szCs w:val="84"/>
        </w:rPr>
        <w:t>为持续优化我市政府采购营商环境，根据市政府领导对《市财政局关于建设驻马店市政府采购信用评价系统的请示》批示，驻马店市政府采购信用评价系统开发建设项目于2022年12月</w:t>
      </w:r>
      <w:r>
        <w:rPr>
          <w:rFonts w:hint="default" w:ascii="Wingdings" w:hAnsi="Wingdings" w:eastAsia="仿宋_GB2312" w:cs="Wingdings"/>
          <w:sz w:val="84"/>
          <w:szCs w:val="84"/>
          <w:lang w:eastAsia="zh-CN"/>
        </w:rPr>
        <w:t>由</w:t>
      </w:r>
      <w:r>
        <w:rPr>
          <w:rFonts w:hint="default" w:ascii="Wingdings" w:hAnsi="Wingdings" w:eastAsia="仿宋_GB2312" w:cs="Wingdings"/>
          <w:sz w:val="84"/>
          <w:szCs w:val="84"/>
        </w:rPr>
        <w:t>市公共资源交易中心组织竞争性磋商，同年12月市财政局、各县区财政局分别与成交单位签订了技术开发</w:t>
      </w:r>
      <w:r>
        <w:rPr>
          <w:rFonts w:hint="default" w:ascii="Wingdings" w:hAnsi="Wingdings" w:eastAsia="仿宋_GB2312" w:cs="Wingdings"/>
          <w:sz w:val="84"/>
          <w:szCs w:val="84"/>
          <w:lang w:eastAsia="zh-CN"/>
        </w:rPr>
        <w:t>（</w:t>
      </w:r>
      <w:r>
        <w:rPr>
          <w:rFonts w:hint="default" w:ascii="Wingdings" w:hAnsi="Wingdings" w:eastAsia="仿宋_GB2312" w:cs="Wingdings"/>
          <w:sz w:val="84"/>
          <w:szCs w:val="84"/>
        </w:rPr>
        <w:t>委托</w:t>
      </w:r>
      <w:r>
        <w:rPr>
          <w:rFonts w:hint="default" w:ascii="Wingdings" w:hAnsi="Wingdings" w:eastAsia="仿宋_GB2312" w:cs="Wingdings"/>
          <w:sz w:val="84"/>
          <w:szCs w:val="84"/>
          <w:lang w:eastAsia="zh-CN"/>
        </w:rPr>
        <w:t>）</w:t>
      </w:r>
      <w:r>
        <w:rPr>
          <w:rFonts w:hint="default" w:ascii="Wingdings" w:hAnsi="Wingdings" w:eastAsia="仿宋_GB2312" w:cs="Wingdings"/>
          <w:sz w:val="84"/>
          <w:szCs w:val="84"/>
        </w:rPr>
        <w:t>合同</w:t>
      </w:r>
      <w:r>
        <w:rPr>
          <w:rFonts w:hint="default" w:ascii="Wingdings" w:hAnsi="Wingdings" w:eastAsia="仿宋_GB2312" w:cs="Wingdings"/>
          <w:sz w:val="84"/>
          <w:szCs w:val="84"/>
          <w:lang w:eastAsia="zh-CN"/>
        </w:rPr>
        <w:t>，合同有效期三年，于</w:t>
      </w:r>
      <w:r>
        <w:rPr>
          <w:rFonts w:hint="default" w:ascii="Wingdings" w:hAnsi="Wingdings" w:eastAsia="仿宋_GB2312" w:cs="Wingdings"/>
          <w:sz w:val="84"/>
          <w:szCs w:val="84"/>
          <w:lang w:val="en-US" w:eastAsia="zh-CN"/>
        </w:rPr>
        <w:t>2025年12月19日到期。根据中共驻马店财政局党组会议纪要〔2025〕19号内容，原则同意由市财政局牵头，各县区财政局配合继续采购政府采购信用评价管理系统2026-2028年度运维服务。</w:t>
      </w:r>
    </w:p>
    <w:p w14:paraId="71EDD540">
      <w:pPr>
        <w:jc w:val="left"/>
        <w:rPr>
          <w:rFonts w:hint="default" w:ascii="Wingdings" w:hAnsi="Wingdings" w:eastAsia="华文楷体" w:cs="Wingdings"/>
          <w:b/>
          <w:sz w:val="84"/>
          <w:szCs w:val="84"/>
        </w:rPr>
      </w:pPr>
      <w:r>
        <w:rPr>
          <w:rFonts w:hint="default" w:ascii="Wingdings" w:hAnsi="Wingdings" w:eastAsia="华文楷体" w:cs="Wingdings"/>
          <w:b/>
          <w:sz w:val="84"/>
          <w:szCs w:val="84"/>
        </w:rPr>
        <w:t>（二）项目预算资金（运维费用金额）</w:t>
      </w:r>
    </w:p>
    <w:p w14:paraId="68BA6A19">
      <w:pPr>
        <w:ind w:firstLine="1653" w:firstLineChars="196"/>
        <w:jc w:val="left"/>
        <w:rPr>
          <w:rFonts w:hint="default" w:ascii="Wingdings" w:hAnsi="Wingdings" w:eastAsia="仿宋_GB2312" w:cs="Wingdings"/>
          <w:sz w:val="84"/>
          <w:szCs w:val="84"/>
        </w:rPr>
      </w:pPr>
      <w:r>
        <w:rPr>
          <w:rFonts w:hint="default" w:ascii="Wingdings" w:hAnsi="Wingdings" w:eastAsia="仿宋_GB2312" w:cs="Wingdings"/>
          <w:b/>
          <w:sz w:val="84"/>
          <w:szCs w:val="84"/>
        </w:rPr>
        <w:t>预算金额：</w:t>
      </w:r>
      <w:r>
        <w:rPr>
          <w:rFonts w:hint="default" w:ascii="Wingdings" w:hAnsi="Wingdings" w:eastAsia="仿宋_GB2312" w:cs="Wingdings"/>
          <w:sz w:val="84"/>
          <w:szCs w:val="84"/>
        </w:rPr>
        <w:t>¥</w:t>
      </w:r>
      <w:r>
        <w:rPr>
          <w:rFonts w:hint="default" w:ascii="Wingdings" w:hAnsi="Wingdings" w:eastAsia="仿宋_GB2312" w:cs="Wingdings"/>
          <w:sz w:val="84"/>
          <w:szCs w:val="84"/>
          <w:lang w:val="en-US" w:eastAsia="zh-CN"/>
        </w:rPr>
        <w:t>8</w:t>
      </w:r>
      <w:r>
        <w:rPr>
          <w:rFonts w:hint="default" w:ascii="Wingdings" w:hAnsi="Wingdings" w:eastAsia="仿宋_GB2312" w:cs="Wingdings"/>
          <w:sz w:val="84"/>
          <w:szCs w:val="84"/>
        </w:rPr>
        <w:t>0000.00（人民币</w:t>
      </w:r>
      <w:r>
        <w:rPr>
          <w:rFonts w:hint="default" w:ascii="Wingdings" w:hAnsi="Wingdings" w:eastAsia="仿宋_GB2312" w:cs="Wingdings"/>
          <w:sz w:val="84"/>
          <w:szCs w:val="84"/>
          <w:lang w:eastAsia="zh-CN"/>
        </w:rPr>
        <w:t>：捌</w:t>
      </w:r>
      <w:r>
        <w:rPr>
          <w:rFonts w:hint="default" w:ascii="Wingdings" w:hAnsi="Wingdings" w:eastAsia="仿宋_GB2312" w:cs="Wingdings"/>
          <w:sz w:val="84"/>
          <w:szCs w:val="84"/>
        </w:rPr>
        <w:t>万元整）</w:t>
      </w:r>
    </w:p>
    <w:p w14:paraId="4610A438">
      <w:pPr>
        <w:ind w:firstLine="1680" w:firstLineChars="200"/>
        <w:jc w:val="left"/>
        <w:rPr>
          <w:rFonts w:hint="default" w:ascii="Wingdings" w:hAnsi="Wingdings" w:eastAsia="仿宋_GB2312" w:cs="Wingdings"/>
          <w:sz w:val="84"/>
          <w:szCs w:val="84"/>
        </w:rPr>
      </w:pPr>
      <w:r>
        <w:rPr>
          <w:rFonts w:hint="default" w:ascii="Wingdings" w:hAnsi="Wingdings" w:eastAsia="仿宋_GB2312" w:cs="Wingdings"/>
          <w:sz w:val="84"/>
          <w:szCs w:val="84"/>
        </w:rPr>
        <w:t>预算批复文件或者资金来源证明：财政资金，当年部门预算资金，资金来源已经落实</w:t>
      </w:r>
    </w:p>
    <w:p w14:paraId="2AA93A1D">
      <w:pPr>
        <w:ind w:firstLine="1680" w:firstLineChars="200"/>
        <w:jc w:val="left"/>
        <w:rPr>
          <w:rFonts w:hint="default" w:ascii="Wingdings" w:hAnsi="Wingdings" w:eastAsia="仿宋_GB2312" w:cs="Wingdings"/>
          <w:sz w:val="84"/>
          <w:szCs w:val="84"/>
          <w:lang w:eastAsia="zh-CN"/>
        </w:rPr>
      </w:pPr>
      <w:r>
        <w:rPr>
          <w:rFonts w:hint="default" w:ascii="Wingdings" w:hAnsi="Wingdings" w:eastAsia="仿宋_GB2312" w:cs="Wingdings"/>
          <w:sz w:val="84"/>
          <w:szCs w:val="84"/>
          <w:lang w:eastAsia="zh-CN"/>
        </w:rPr>
        <w:t>指标文号：驻财预〔2026〕37号</w:t>
      </w:r>
    </w:p>
    <w:p w14:paraId="2CD1C325">
      <w:pPr>
        <w:jc w:val="left"/>
        <w:rPr>
          <w:rFonts w:hint="default" w:ascii="Wingdings" w:hAnsi="Wingdings" w:eastAsia="华文楷体" w:cs="Wingdings"/>
          <w:b/>
          <w:sz w:val="84"/>
          <w:szCs w:val="84"/>
        </w:rPr>
      </w:pPr>
      <w:r>
        <w:rPr>
          <w:rFonts w:hint="default" w:ascii="Wingdings" w:hAnsi="Wingdings" w:eastAsia="华文楷体" w:cs="Wingdings"/>
          <w:b/>
          <w:sz w:val="84"/>
          <w:szCs w:val="84"/>
        </w:rPr>
        <w:t>（三）拟采用单一来源方式的原因及相关说明：</w:t>
      </w:r>
    </w:p>
    <w:p w14:paraId="3D8B2F31">
      <w:pPr>
        <w:ind w:firstLine="1653" w:firstLineChars="196"/>
        <w:jc w:val="left"/>
        <w:rPr>
          <w:rFonts w:hint="default" w:ascii="Wingdings" w:hAnsi="Wingdings" w:eastAsia="仿宋_GB2312" w:cs="Wingdings"/>
          <w:sz w:val="84"/>
          <w:szCs w:val="84"/>
        </w:rPr>
      </w:pPr>
      <w:r>
        <w:rPr>
          <w:rFonts w:hint="default" w:ascii="Wingdings" w:hAnsi="Wingdings" w:eastAsia="仿宋_GB2312" w:cs="Wingdings"/>
          <w:b/>
          <w:sz w:val="84"/>
          <w:szCs w:val="84"/>
        </w:rPr>
        <w:t>理由和原因：</w:t>
      </w:r>
      <w:r>
        <w:rPr>
          <w:rFonts w:hint="default" w:ascii="Wingdings" w:hAnsi="Wingdings" w:eastAsia="仿宋_GB2312" w:cs="Wingdings"/>
          <w:sz w:val="84"/>
          <w:szCs w:val="84"/>
        </w:rPr>
        <w:t>符合《中华人民共和国政府采购法》第三十一条第一种情形的规定：“只能从唯一供应商处采购”和《</w:t>
      </w:r>
      <w:r>
        <w:rPr>
          <w:rFonts w:hint="default" w:ascii="Wingdings" w:hAnsi="Wingdings" w:eastAsia="仿宋_GB2312" w:cs="Wingdings"/>
          <w:sz w:val="84"/>
          <w:szCs w:val="84"/>
          <w:lang w:eastAsia="zh-CN"/>
        </w:rPr>
        <w:t>中华人民共和国政府采购法实施条例</w:t>
      </w:r>
      <w:r>
        <w:rPr>
          <w:rFonts w:hint="default" w:ascii="Wingdings" w:hAnsi="Wingdings" w:eastAsia="仿宋_GB2312" w:cs="Wingdings"/>
          <w:sz w:val="84"/>
          <w:szCs w:val="84"/>
        </w:rPr>
        <w:t>》（国务院令第658号）第二十七条“政府采购法第三十一条第一项规定的情形，是指因货物或者服务使用不可替代的专利、专有技术，或者公共服务具有特殊要求，导致只能从某一特定供应商处采购。”根据财政部办公厅《关于未达到公开招标数额标准政府采购项目采购方式适用等问题的函》（财办库〔2015〕111号）规定，此项目可以依法采用单一来源采购方式。</w:t>
      </w:r>
    </w:p>
    <w:p w14:paraId="12DEFD9E">
      <w:pPr>
        <w:ind w:firstLine="1653" w:firstLineChars="196"/>
        <w:jc w:val="left"/>
        <w:rPr>
          <w:rFonts w:hint="default" w:ascii="Wingdings" w:hAnsi="Wingdings" w:eastAsia="仿宋_GB2312" w:cs="Wingdings"/>
          <w:sz w:val="84"/>
          <w:szCs w:val="84"/>
          <w:lang w:eastAsia="zh-CN"/>
        </w:rPr>
      </w:pPr>
      <w:r>
        <w:rPr>
          <w:rFonts w:hint="default" w:ascii="Wingdings" w:hAnsi="Wingdings" w:eastAsia="仿宋_GB2312" w:cs="Wingdings"/>
          <w:b/>
          <w:sz w:val="84"/>
          <w:szCs w:val="84"/>
        </w:rPr>
        <w:t>相关说明：</w:t>
      </w:r>
      <w:r>
        <w:rPr>
          <w:rFonts w:hint="default" w:ascii="Wingdings" w:hAnsi="Wingdings" w:eastAsia="仿宋_GB2312" w:cs="Wingdings"/>
          <w:sz w:val="84"/>
          <w:szCs w:val="84"/>
        </w:rPr>
        <w:t>我市政府采购信用评价系统是由市财政局牵头，市县两级财政部门共建的信用信息平台，依法委托市政府采购中心组织的竞争性磋商，</w:t>
      </w:r>
      <w:r>
        <w:rPr>
          <w:rFonts w:hint="default" w:ascii="Wingdings" w:hAnsi="Wingdings" w:eastAsia="仿宋_GB2312" w:cs="Wingdings"/>
          <w:sz w:val="84"/>
          <w:szCs w:val="84"/>
          <w:lang w:val="en-US" w:eastAsia="zh-CN"/>
        </w:rPr>
        <w:t>2022年</w:t>
      </w:r>
      <w:r>
        <w:rPr>
          <w:rFonts w:hint="default" w:ascii="Wingdings" w:hAnsi="Wingdings" w:eastAsia="仿宋_GB2312" w:cs="Wingdings"/>
          <w:sz w:val="84"/>
          <w:szCs w:val="84"/>
        </w:rPr>
        <w:t>12月16日发布项目成交结果公告，19日市财政局与</w:t>
      </w:r>
      <w:r>
        <w:rPr>
          <w:rFonts w:hint="default" w:ascii="Wingdings" w:hAnsi="Wingdings" w:eastAsia="仿宋_GB2312" w:cs="Wingdings"/>
          <w:sz w:val="84"/>
          <w:szCs w:val="84"/>
          <w:lang w:eastAsia="zh-CN"/>
        </w:rPr>
        <w:t>项目</w:t>
      </w:r>
      <w:r>
        <w:rPr>
          <w:rFonts w:hint="default" w:ascii="Wingdings" w:hAnsi="Wingdings" w:eastAsia="仿宋_GB2312" w:cs="Wingdings"/>
          <w:sz w:val="84"/>
          <w:szCs w:val="84"/>
        </w:rPr>
        <w:t>成交单位全科网络技术有限公司（以下简称全科公司）签订了合同。由于全科公司拥有</w:t>
      </w:r>
      <w:r>
        <w:rPr>
          <w:rFonts w:hint="default" w:ascii="Wingdings" w:hAnsi="Wingdings" w:eastAsia="仿宋_GB2312" w:cs="Wingdings"/>
          <w:sz w:val="84"/>
          <w:szCs w:val="84"/>
          <w:lang w:eastAsia="zh-CN"/>
        </w:rPr>
        <w:t>政府采购信用评价管理系统</w:t>
      </w:r>
      <w:r>
        <w:rPr>
          <w:rFonts w:hint="default" w:ascii="Wingdings" w:hAnsi="Wingdings" w:eastAsia="仿宋_GB2312" w:cs="Wingdings"/>
          <w:sz w:val="84"/>
          <w:szCs w:val="84"/>
        </w:rPr>
        <w:t>全部数据和独立知识产权，</w:t>
      </w:r>
      <w:r>
        <w:rPr>
          <w:rFonts w:hint="default" w:ascii="Wingdings" w:hAnsi="Wingdings" w:eastAsia="仿宋_GB2312" w:cs="Wingdings"/>
          <w:sz w:val="84"/>
          <w:szCs w:val="84"/>
          <w:lang w:eastAsia="zh-CN"/>
        </w:rPr>
        <w:t>且</w:t>
      </w:r>
      <w:r>
        <w:rPr>
          <w:rFonts w:hint="default" w:ascii="Wingdings" w:hAnsi="Wingdings" w:eastAsia="仿宋_GB2312" w:cs="Wingdings"/>
          <w:sz w:val="84"/>
          <w:szCs w:val="84"/>
        </w:rPr>
        <w:t>政府采购信用评价管理系统已于2023年年初在市县两级财政部门部署完毕，运行状况良好</w:t>
      </w:r>
      <w:r>
        <w:rPr>
          <w:rFonts w:hint="default" w:ascii="Wingdings" w:hAnsi="Wingdings" w:eastAsia="仿宋_GB2312" w:cs="Wingdings"/>
          <w:sz w:val="84"/>
          <w:szCs w:val="84"/>
          <w:lang w:eastAsia="zh-CN"/>
        </w:rPr>
        <w:t>，因此</w:t>
      </w:r>
      <w:r>
        <w:rPr>
          <w:rFonts w:hint="default" w:ascii="Wingdings" w:hAnsi="Wingdings" w:eastAsia="仿宋_GB2312" w:cs="Wingdings"/>
          <w:sz w:val="84"/>
          <w:szCs w:val="84"/>
        </w:rPr>
        <w:t>每年度系统运行维护也</w:t>
      </w:r>
      <w:r>
        <w:rPr>
          <w:rFonts w:hint="default" w:ascii="Wingdings" w:hAnsi="Wingdings" w:eastAsia="仿宋_GB2312" w:cs="Wingdings"/>
          <w:sz w:val="84"/>
          <w:szCs w:val="84"/>
          <w:lang w:eastAsia="zh-CN"/>
        </w:rPr>
        <w:t>只能</w:t>
      </w:r>
      <w:r>
        <w:rPr>
          <w:rFonts w:hint="default" w:ascii="Wingdings" w:hAnsi="Wingdings" w:eastAsia="仿宋_GB2312" w:cs="Wingdings"/>
          <w:sz w:val="84"/>
          <w:szCs w:val="84"/>
        </w:rPr>
        <w:t>由全科公司负责</w:t>
      </w:r>
      <w:r>
        <w:rPr>
          <w:rFonts w:hint="default" w:ascii="Wingdings" w:hAnsi="Wingdings" w:eastAsia="仿宋_GB2312" w:cs="Wingdings"/>
          <w:sz w:val="84"/>
          <w:szCs w:val="84"/>
          <w:lang w:eastAsia="zh-CN"/>
        </w:rPr>
        <w:t>。</w:t>
      </w:r>
    </w:p>
    <w:p w14:paraId="2B758F7C">
      <w:pPr>
        <w:jc w:val="left"/>
        <w:rPr>
          <w:rFonts w:hint="default" w:ascii="Wingdings" w:hAnsi="Wingdings" w:eastAsia="仿宋_GB2312" w:cs="Wingdings"/>
          <w:sz w:val="84"/>
          <w:szCs w:val="84"/>
        </w:rPr>
      </w:pPr>
    </w:p>
    <w:p w14:paraId="5BB41A2A">
      <w:pPr>
        <w:jc w:val="left"/>
        <w:rPr>
          <w:rFonts w:hint="default" w:ascii="Wingdings" w:hAnsi="Wingdings" w:eastAsia="仿宋_GB2312" w:cs="Wingdings"/>
          <w:sz w:val="84"/>
          <w:szCs w:val="84"/>
        </w:rPr>
      </w:pPr>
      <w:r>
        <w:rPr>
          <w:rFonts w:hint="default" w:ascii="Wingdings" w:hAnsi="Wingdings" w:eastAsia="仿宋_GB2312" w:cs="Wingdings"/>
          <w:sz w:val="84"/>
          <w:szCs w:val="84"/>
        </w:rPr>
        <w:t xml:space="preserve">                                   驻马店市财政局</w:t>
      </w:r>
    </w:p>
    <w:p w14:paraId="2FF8C937">
      <w:pPr>
        <w:jc w:val="left"/>
        <w:rPr>
          <w:rFonts w:hint="default" w:ascii="Wingdings" w:hAnsi="Wingdings" w:eastAsia="仿宋_GB2312" w:cs="Wingdings"/>
          <w:sz w:val="84"/>
          <w:szCs w:val="84"/>
        </w:rPr>
      </w:pPr>
      <w:r>
        <w:rPr>
          <w:rFonts w:hint="default" w:ascii="Wingdings" w:hAnsi="Wingdings" w:eastAsia="仿宋_GB2312" w:cs="Wingdings"/>
          <w:sz w:val="84"/>
          <w:szCs w:val="84"/>
        </w:rPr>
        <w:t xml:space="preserve">                                   202</w:t>
      </w:r>
      <w:r>
        <w:rPr>
          <w:rFonts w:hint="default" w:ascii="Wingdings" w:hAnsi="Wingdings" w:eastAsia="仿宋_GB2312" w:cs="Wingdings"/>
          <w:sz w:val="84"/>
          <w:szCs w:val="84"/>
          <w:lang w:val="en-US" w:eastAsia="zh-CN"/>
        </w:rPr>
        <w:t>6</w:t>
      </w:r>
      <w:r>
        <w:rPr>
          <w:rFonts w:hint="default" w:ascii="Wingdings" w:hAnsi="Wingdings" w:eastAsia="仿宋_GB2312" w:cs="Wingdings"/>
          <w:sz w:val="84"/>
          <w:szCs w:val="84"/>
        </w:rPr>
        <w:t>年</w:t>
      </w:r>
      <w:r>
        <w:rPr>
          <w:rFonts w:hint="default" w:ascii="Wingdings" w:hAnsi="Wingdings" w:eastAsia="仿宋_GB2312" w:cs="Wingdings"/>
          <w:sz w:val="84"/>
          <w:szCs w:val="84"/>
          <w:lang w:val="en-US" w:eastAsia="zh-CN"/>
        </w:rPr>
        <w:t>6</w:t>
      </w:r>
      <w:r>
        <w:rPr>
          <w:rFonts w:hint="default" w:ascii="Wingdings" w:hAnsi="Wingdings" w:eastAsia="仿宋_GB2312" w:cs="Wingdings"/>
          <w:sz w:val="84"/>
          <w:szCs w:val="84"/>
        </w:rPr>
        <w:t>月</w:t>
      </w:r>
      <w:r>
        <w:rPr>
          <w:rFonts w:hint="default" w:ascii="Wingdings" w:hAnsi="Wingdings" w:eastAsia="仿宋_GB2312" w:cs="Wingdings"/>
          <w:sz w:val="84"/>
          <w:szCs w:val="84"/>
          <w:lang w:val="en-US" w:eastAsia="zh-CN"/>
        </w:rPr>
        <w:t>23</w:t>
      </w:r>
      <w:r>
        <w:rPr>
          <w:rFonts w:hint="default" w:ascii="Wingdings" w:hAnsi="Wingdings" w:eastAsia="仿宋_GB2312" w:cs="Wingdings"/>
          <w:sz w:val="84"/>
          <w:szCs w:val="84"/>
        </w:rPr>
        <w:t>日</w:t>
      </w:r>
    </w:p>
    <w:bookmarkEnd w:id="0"/>
    <w:sectPr>
      <w:pgSz w:w="11906" w:h="16838"/>
      <w:pgMar w:top="1871" w:right="1474" w:bottom="187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ebdings">
    <w:panose1 w:val="05030102010509060703"/>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he Swing">
    <w:panose1 w:val="02000503000000000000"/>
    <w:charset w:val="00"/>
    <w:family w:val="auto"/>
    <w:pitch w:val="default"/>
    <w:sig w:usb0="A000004F" w:usb1="0000201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0544"/>
    <w:rsid w:val="00050544"/>
    <w:rsid w:val="000A0A57"/>
    <w:rsid w:val="00104D5B"/>
    <w:rsid w:val="0011288A"/>
    <w:rsid w:val="002C3423"/>
    <w:rsid w:val="002C4121"/>
    <w:rsid w:val="00324F4E"/>
    <w:rsid w:val="00366F9E"/>
    <w:rsid w:val="00370686"/>
    <w:rsid w:val="0040448D"/>
    <w:rsid w:val="00484502"/>
    <w:rsid w:val="004A6A1A"/>
    <w:rsid w:val="0052207A"/>
    <w:rsid w:val="005A054A"/>
    <w:rsid w:val="006C1663"/>
    <w:rsid w:val="007337E1"/>
    <w:rsid w:val="00817D8A"/>
    <w:rsid w:val="008725CE"/>
    <w:rsid w:val="00890802"/>
    <w:rsid w:val="008F3E11"/>
    <w:rsid w:val="00953BAE"/>
    <w:rsid w:val="009B584F"/>
    <w:rsid w:val="009D5F20"/>
    <w:rsid w:val="00A04573"/>
    <w:rsid w:val="00A12C28"/>
    <w:rsid w:val="00A17A13"/>
    <w:rsid w:val="00A477F0"/>
    <w:rsid w:val="00A55138"/>
    <w:rsid w:val="00AE6AF0"/>
    <w:rsid w:val="00B072DD"/>
    <w:rsid w:val="00B53119"/>
    <w:rsid w:val="00B87EC8"/>
    <w:rsid w:val="00BB3BC8"/>
    <w:rsid w:val="00BC2107"/>
    <w:rsid w:val="00BE4882"/>
    <w:rsid w:val="00C8193F"/>
    <w:rsid w:val="00CE3EDE"/>
    <w:rsid w:val="00D00048"/>
    <w:rsid w:val="00E20DF1"/>
    <w:rsid w:val="00E44F0F"/>
    <w:rsid w:val="0E6C0832"/>
    <w:rsid w:val="23BB783A"/>
    <w:rsid w:val="35EA2439"/>
    <w:rsid w:val="52B94051"/>
    <w:rsid w:val="5BBC7AA5"/>
    <w:rsid w:val="6BCA1039"/>
    <w:rsid w:val="6F0E05E6"/>
    <w:rsid w:val="6FFC30F5"/>
    <w:rsid w:val="790F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da8da2d2-036e-40fd-bfab-ef4568820160</errorID>
      <errorWord>中共驻马店财政局党组会议纪要</errorWord>
      <group>L1_Other</group>
      <groupName>其他问题</groupName>
      <ability>L2_Consistency</ability>
      <abilityName>一致性检查</abilityName>
      <candidateList>
        <item>驻马店市财政局</item>
      </candidateList>
      <explain>实体一致性问题，前面提到采购人名称是驻马店市财政局，此处表述不一致，应统一为驻马店市财政局</explain>
      <paraID>6A4C5539</paraID>
      <start>175</start>
      <end>189</end>
      <status>ignored</status>
      <modifiedWord/>
      <trackRevisions>false</trackRevisions>
    </reviewItem>
    <reviewItem>
      <errorID>5a98b68e-d238-41f9-a34f-c8c1c5946c93</errorID>
      <errorWord>80000</errorWord>
      <group>L1_Word</group>
      <groupName>字词问题</groupName>
      <ability>L2_Typo</ability>
      <abilityName>字词错误</abilityName>
      <candidateList>
        <item>80,000</item>
      </candidateList>
      <explain/>
      <paraID>68BA6A19</paraID>
      <start>6</start>
      <end>11</end>
      <status>ignored</status>
      <modifiedWord/>
      <trackRevisions>false</trackRevisions>
    </reviewItem>
    <reviewItem>
      <errorID>ab6772df-cf37-45d7-9c2b-2262b6034784</errorID>
      <errorWord>只可以</errorWord>
      <group>L1_Word</group>
      <groupName>字词问题</groupName>
      <ability>L2_Typo</ability>
      <abilityName>字词错误</abilityName>
      <candidateList>
        <item>只能</item>
      </candidateList>
      <explain/>
      <paraID>12DEFD9E</paraID>
      <start>213</start>
      <end>215</end>
      <status>modified</status>
      <modifiedWord>只能</modifiedWord>
      <trackRevisions>false</trackRevisions>
    </reviewItem>
  </reviewItems>
  <config/>
</contractReview>
</file>

<file path=customXml/itemProps1.xml><?xml version="1.0" encoding="utf-8"?>
<ds:datastoreItem xmlns:ds="http://schemas.openxmlformats.org/officeDocument/2006/customXml" ds:itemID="{f890c414-bdae-44e1-950e-4cf7537c65e3}">
  <ds:schemaRefs/>
</ds:datastoreItem>
</file>

<file path=docProps/app.xml><?xml version="1.0" encoding="utf-8"?>
<Properties xmlns="http://schemas.openxmlformats.org/officeDocument/2006/extended-properties" xmlns:vt="http://schemas.openxmlformats.org/officeDocument/2006/docPropsVTypes">
  <Template>Normal</Template>
  <Pages>10</Pages>
  <Words>852</Words>
  <Characters>909</Characters>
  <Lines>6</Lines>
  <Paragraphs>1</Paragraphs>
  <TotalTime>11</TotalTime>
  <ScaleCrop>false</ScaleCrop>
  <LinksUpToDate>false</LinksUpToDate>
  <CharactersWithSpaces>979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2023-05-10T08:54:00Z</dcterms:created>
  <dc:creator>微软用户</dc:creator>
  <cp:lastModifiedBy> 四海沨雨丶</cp:lastModifiedBy>
  <cp:lastPrinted>2026-06-25T01:32:00Z</cp:lastPrinted>
  <dcterms:modified xsi:type="dcterms:W3CDTF">2026-06-25T07:53:28Z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eyJoZGlkIjoiYjQ1OTQ3MzBhZmQwYmNlYmE5YmE5ZTM3OGVlZTIxMzQiLCJ1c2VySWQiOiIzODczMzM3NzMifQ==</vt:lpwstr>
  </property>
  <property fmtid="{D5CDD505-2E9C-101B-9397-08002B2CF9AE}" pid="3" name="KSOProductBuildVer">
    <vt:lpwstr>2052-12.1.0.26895</vt:lpwstr>
  </property>
  <property fmtid="{D5CDD505-2E9C-101B-9397-08002B2CF9AE}" pid="4" name="ICV">
    <vt:lpwstr>8D1C74306BBE4F9999CB68580920C351_12</vt:lpwstr>
  </property>
</Properties>
</file>