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089A4">
      <w:pPr>
        <w:shd w:val="clear" w:color="auto" w:fill="FFFFFF"/>
        <w:spacing w:line="360" w:lineRule="auto"/>
        <w:rPr>
          <w:rStyle w:val="67"/>
          <w:rFonts w:hint="eastAsia" w:ascii="方正仿宋_GB2312" w:hAnsi="方正仿宋_GB2312" w:eastAsia="方正仿宋_GB2312" w:cs="方正仿宋_GB2312"/>
          <w:b/>
          <w:bCs/>
          <w:color w:val="auto"/>
          <w:kern w:val="0"/>
          <w:sz w:val="48"/>
          <w:szCs w:val="48"/>
          <w:shd w:val="clear" w:color="auto" w:fill="auto"/>
        </w:rPr>
      </w:pPr>
    </w:p>
    <w:p w14:paraId="6924D067">
      <w:pPr>
        <w:shd w:val="clear" w:color="auto" w:fill="FFFFFF"/>
        <w:spacing w:line="360" w:lineRule="auto"/>
        <w:jc w:val="center"/>
        <w:rPr>
          <w:rStyle w:val="67"/>
          <w:rFonts w:hint="eastAsia" w:ascii="方正仿宋_GB2312" w:hAnsi="方正仿宋_GB2312" w:eastAsia="方正仿宋_GB2312" w:cs="方正仿宋_GB2312"/>
          <w:b/>
          <w:bCs/>
          <w:color w:val="auto"/>
          <w:kern w:val="0"/>
          <w:sz w:val="48"/>
          <w:szCs w:val="48"/>
          <w:shd w:val="clear" w:color="auto" w:fill="auto"/>
        </w:rPr>
      </w:pPr>
      <w:r>
        <w:rPr>
          <w:rStyle w:val="67"/>
          <w:rFonts w:hint="eastAsia" w:ascii="方正仿宋_GB2312" w:hAnsi="方正仿宋_GB2312" w:eastAsia="方正仿宋_GB2312" w:cs="方正仿宋_GB2312"/>
          <w:b/>
          <w:bCs/>
          <w:color w:val="auto"/>
          <w:kern w:val="0"/>
          <w:sz w:val="48"/>
          <w:szCs w:val="48"/>
          <w:shd w:val="clear" w:color="auto" w:fill="auto"/>
        </w:rPr>
        <w:t>驻马店市政府采购服务项目</w:t>
      </w:r>
    </w:p>
    <w:p w14:paraId="6146E5E0">
      <w:pPr>
        <w:snapToGrid w:val="0"/>
        <w:spacing w:line="360" w:lineRule="auto"/>
        <w:rPr>
          <w:rStyle w:val="23"/>
          <w:rFonts w:hint="eastAsia" w:ascii="方正仿宋_GB2312" w:hAnsi="方正仿宋_GB2312" w:eastAsia="方正仿宋_GB2312" w:cs="方正仿宋_GB2312"/>
          <w:b/>
          <w:color w:val="auto"/>
          <w:spacing w:val="0"/>
          <w:sz w:val="32"/>
          <w:szCs w:val="32"/>
          <w:shd w:val="clear" w:color="auto" w:fill="auto"/>
        </w:rPr>
      </w:pPr>
    </w:p>
    <w:p w14:paraId="2F277F21">
      <w:pPr>
        <w:snapToGrid w:val="0"/>
        <w:spacing w:line="360" w:lineRule="auto"/>
        <w:rPr>
          <w:rStyle w:val="67"/>
          <w:rFonts w:hint="eastAsia" w:ascii="方正仿宋_GB2312" w:hAnsi="方正仿宋_GB2312" w:eastAsia="方正仿宋_GB2312" w:cs="方正仿宋_GB2312"/>
          <w:b/>
          <w:color w:val="auto"/>
          <w:sz w:val="10"/>
          <w:szCs w:val="10"/>
          <w:shd w:val="clear" w:color="auto" w:fill="auto"/>
        </w:rPr>
      </w:pPr>
    </w:p>
    <w:p w14:paraId="5FAB63AD">
      <w:pPr>
        <w:spacing w:line="360" w:lineRule="auto"/>
        <w:jc w:val="center"/>
        <w:rPr>
          <w:rStyle w:val="67"/>
          <w:rFonts w:hint="eastAsia" w:ascii="方正仿宋_GB2312" w:hAnsi="方正仿宋_GB2312" w:eastAsia="方正仿宋_GB2312" w:cs="方正仿宋_GB2312"/>
          <w:b/>
          <w:color w:val="auto"/>
          <w:sz w:val="80"/>
          <w:szCs w:val="80"/>
          <w:shd w:val="clear" w:color="auto" w:fill="auto"/>
        </w:rPr>
      </w:pPr>
    </w:p>
    <w:p w14:paraId="5CAA9FBA">
      <w:pPr>
        <w:spacing w:line="360" w:lineRule="auto"/>
        <w:jc w:val="center"/>
        <w:rPr>
          <w:rStyle w:val="67"/>
          <w:rFonts w:hint="eastAsia" w:ascii="方正仿宋_GB2312" w:hAnsi="方正仿宋_GB2312" w:eastAsia="方正仿宋_GB2312" w:cs="方正仿宋_GB2312"/>
          <w:b/>
          <w:color w:val="auto"/>
          <w:sz w:val="80"/>
          <w:szCs w:val="80"/>
          <w:shd w:val="clear" w:color="auto" w:fill="auto"/>
        </w:rPr>
      </w:pPr>
      <w:r>
        <w:rPr>
          <w:rStyle w:val="67"/>
          <w:rFonts w:hint="eastAsia" w:ascii="方正仿宋_GB2312" w:hAnsi="方正仿宋_GB2312" w:eastAsia="方正仿宋_GB2312" w:cs="方正仿宋_GB2312"/>
          <w:b/>
          <w:color w:val="auto"/>
          <w:sz w:val="80"/>
          <w:szCs w:val="80"/>
          <w:shd w:val="clear" w:color="auto" w:fill="auto"/>
        </w:rPr>
        <w:t>竞争性谈判文件</w:t>
      </w:r>
    </w:p>
    <w:p w14:paraId="2A92BD23">
      <w:pPr>
        <w:spacing w:line="360" w:lineRule="auto"/>
        <w:rPr>
          <w:rStyle w:val="67"/>
          <w:rFonts w:hint="eastAsia" w:ascii="方正仿宋_GB2312" w:hAnsi="方正仿宋_GB2312" w:eastAsia="方正仿宋_GB2312" w:cs="方正仿宋_GB2312"/>
          <w:b/>
          <w:color w:val="auto"/>
          <w:sz w:val="28"/>
          <w:szCs w:val="28"/>
          <w:shd w:val="clear" w:color="auto" w:fill="auto"/>
        </w:rPr>
      </w:pPr>
    </w:p>
    <w:p w14:paraId="2F1122F9">
      <w:pPr>
        <w:spacing w:line="360" w:lineRule="auto"/>
        <w:rPr>
          <w:rStyle w:val="67"/>
          <w:rFonts w:hint="eastAsia" w:ascii="方正仿宋_GB2312" w:hAnsi="方正仿宋_GB2312" w:eastAsia="方正仿宋_GB2312" w:cs="方正仿宋_GB2312"/>
          <w:color w:val="auto"/>
          <w:shd w:val="clear" w:color="auto" w:fill="auto"/>
        </w:rPr>
      </w:pPr>
    </w:p>
    <w:p w14:paraId="5B25B921">
      <w:pPr>
        <w:spacing w:line="360" w:lineRule="auto"/>
        <w:rPr>
          <w:rStyle w:val="67"/>
          <w:rFonts w:hint="eastAsia" w:ascii="方正仿宋_GB2312" w:hAnsi="方正仿宋_GB2312" w:eastAsia="方正仿宋_GB2312" w:cs="方正仿宋_GB2312"/>
          <w:b/>
          <w:color w:val="auto"/>
          <w:sz w:val="32"/>
          <w:szCs w:val="32"/>
          <w:shd w:val="clear" w:color="auto" w:fill="auto"/>
        </w:rPr>
      </w:pPr>
    </w:p>
    <w:p w14:paraId="43BFB9F9">
      <w:pPr>
        <w:snapToGrid w:val="0"/>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shd w:val="clear" w:color="auto" w:fill="auto"/>
        </w:rPr>
      </w:pPr>
    </w:p>
    <w:p w14:paraId="5A424308">
      <w:pPr>
        <w:snapToGrid w:val="0"/>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shd w:val="clear" w:color="auto" w:fill="auto"/>
        </w:rPr>
      </w:pPr>
    </w:p>
    <w:p w14:paraId="6140ACDD">
      <w:pPr>
        <w:snapToGrid w:val="0"/>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shd w:val="clear" w:color="auto" w:fill="auto"/>
        </w:rPr>
      </w:pPr>
    </w:p>
    <w:p w14:paraId="64381899">
      <w:pPr>
        <w:snapToGrid w:val="0"/>
        <w:spacing w:line="360" w:lineRule="auto"/>
        <w:ind w:firstLine="602" w:firstLineChars="200"/>
        <w:jc w:val="left"/>
        <w:rPr>
          <w:rStyle w:val="23"/>
          <w:rFonts w:hint="eastAsia" w:ascii="方正仿宋_GB2312" w:hAnsi="方正仿宋_GB2312" w:eastAsia="方正仿宋_GB2312" w:cs="方正仿宋_GB2312"/>
          <w:color w:val="auto"/>
          <w:sz w:val="21"/>
          <w:szCs w:val="21"/>
          <w:shd w:val="clear" w:color="auto" w:fill="auto"/>
          <w:lang w:eastAsia="zh-CN"/>
        </w:rPr>
      </w:pPr>
      <w:r>
        <w:rPr>
          <w:rStyle w:val="67"/>
          <w:rFonts w:hint="eastAsia" w:ascii="方正仿宋_GB2312" w:hAnsi="方正仿宋_GB2312" w:eastAsia="方正仿宋_GB2312" w:cs="方正仿宋_GB2312"/>
          <w:b/>
          <w:bCs/>
          <w:color w:val="auto"/>
          <w:kern w:val="0"/>
          <w:sz w:val="30"/>
          <w:szCs w:val="30"/>
          <w:shd w:val="clear" w:color="auto" w:fill="auto"/>
        </w:rPr>
        <w:t>采购编号：</w:t>
      </w:r>
      <w:r>
        <w:rPr>
          <w:rStyle w:val="67"/>
          <w:rFonts w:hint="eastAsia" w:ascii="方正仿宋_GB2312" w:hAnsi="方正仿宋_GB2312" w:eastAsia="方正仿宋_GB2312" w:cs="方正仿宋_GB2312"/>
          <w:b/>
          <w:bCs/>
          <w:color w:val="auto"/>
          <w:sz w:val="30"/>
          <w:szCs w:val="30"/>
          <w:shd w:val="clear" w:color="auto" w:fill="auto"/>
          <w:lang w:eastAsia="zh-CN"/>
        </w:rPr>
        <w:t>正阳竞谈-2026-42</w:t>
      </w:r>
    </w:p>
    <w:p w14:paraId="411A2CBD">
      <w:pPr>
        <w:shd w:val="clear" w:color="auto" w:fill="FFFFFF"/>
        <w:spacing w:line="360" w:lineRule="auto"/>
        <w:ind w:left="2102" w:leftChars="284" w:hanging="1506" w:hangingChars="500"/>
        <w:jc w:val="left"/>
        <w:rPr>
          <w:rFonts w:hint="eastAsia" w:ascii="方正仿宋_GB2312" w:hAnsi="方正仿宋_GB2312" w:eastAsia="方正仿宋_GB2312" w:cs="方正仿宋_GB2312"/>
          <w:color w:val="auto"/>
          <w:shd w:val="clear" w:color="auto" w:fill="auto"/>
          <w:lang w:val="en-US" w:eastAsia="zh-CN"/>
        </w:rPr>
      </w:pPr>
      <w:r>
        <w:rPr>
          <w:rStyle w:val="67"/>
          <w:rFonts w:hint="eastAsia" w:ascii="方正仿宋_GB2312" w:hAnsi="方正仿宋_GB2312" w:eastAsia="方正仿宋_GB2312" w:cs="方正仿宋_GB2312"/>
          <w:b/>
          <w:bCs/>
          <w:color w:val="auto"/>
          <w:kern w:val="0"/>
          <w:sz w:val="30"/>
          <w:szCs w:val="30"/>
          <w:shd w:val="clear" w:color="auto" w:fill="auto"/>
        </w:rPr>
        <w:t>项目名称：</w:t>
      </w:r>
      <w:r>
        <w:rPr>
          <w:rStyle w:val="67"/>
          <w:rFonts w:hint="eastAsia" w:ascii="方正仿宋_GB2312" w:hAnsi="方正仿宋_GB2312" w:eastAsia="方正仿宋_GB2312" w:cs="方正仿宋_GB2312"/>
          <w:b/>
          <w:bCs/>
          <w:color w:val="auto"/>
          <w:kern w:val="0"/>
          <w:sz w:val="30"/>
          <w:szCs w:val="30"/>
          <w:shd w:val="clear" w:color="auto" w:fill="auto"/>
          <w:lang w:eastAsia="zh-CN"/>
        </w:rPr>
        <w:t>正阳县政务服务中心信息化软硬件设备维护服务项目</w:t>
      </w:r>
    </w:p>
    <w:p w14:paraId="2AE7D62D">
      <w:pPr>
        <w:shd w:val="clear" w:color="auto" w:fill="FFFFFF"/>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shd w:val="clear" w:color="auto" w:fill="auto"/>
          <w:lang w:val="zh-CN"/>
        </w:rPr>
      </w:pPr>
      <w:r>
        <w:rPr>
          <w:rStyle w:val="67"/>
          <w:rFonts w:hint="eastAsia" w:ascii="方正仿宋_GB2312" w:hAnsi="方正仿宋_GB2312" w:eastAsia="方正仿宋_GB2312" w:cs="方正仿宋_GB2312"/>
          <w:b/>
          <w:bCs/>
          <w:color w:val="auto"/>
          <w:kern w:val="0"/>
          <w:sz w:val="30"/>
          <w:szCs w:val="30"/>
          <w:shd w:val="clear" w:color="auto" w:fill="auto"/>
          <w:lang w:val="zh-CN"/>
        </w:rPr>
        <w:t>采 购 人：正阳县政务服务中心</w:t>
      </w:r>
    </w:p>
    <w:p w14:paraId="3ED44E61">
      <w:pPr>
        <w:shd w:val="clear" w:color="auto" w:fill="FFFFFF"/>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shd w:val="clear" w:color="auto" w:fill="auto"/>
          <w:lang w:val="zh-CN"/>
        </w:rPr>
      </w:pPr>
      <w:r>
        <w:rPr>
          <w:rStyle w:val="67"/>
          <w:rFonts w:hint="eastAsia" w:ascii="方正仿宋_GB2312" w:hAnsi="方正仿宋_GB2312" w:eastAsia="方正仿宋_GB2312" w:cs="方正仿宋_GB2312"/>
          <w:b/>
          <w:bCs/>
          <w:color w:val="auto"/>
          <w:kern w:val="0"/>
          <w:sz w:val="30"/>
          <w:szCs w:val="30"/>
          <w:shd w:val="clear" w:color="auto" w:fill="auto"/>
          <w:lang w:val="zh-CN"/>
        </w:rPr>
        <w:t>采购代理机构：中豫建设工程咨询有限公司</w:t>
      </w:r>
    </w:p>
    <w:p w14:paraId="02AAEFB3">
      <w:pPr>
        <w:shd w:val="clear" w:color="auto" w:fill="FFFFFF"/>
        <w:spacing w:line="360" w:lineRule="auto"/>
        <w:ind w:firstLine="602" w:firstLineChars="200"/>
        <w:jc w:val="left"/>
        <w:rPr>
          <w:rStyle w:val="67"/>
          <w:rFonts w:hint="eastAsia" w:ascii="方正仿宋_GB2312" w:hAnsi="方正仿宋_GB2312" w:eastAsia="方正仿宋_GB2312" w:cs="方正仿宋_GB2312"/>
          <w:b/>
          <w:bCs/>
          <w:color w:val="auto"/>
          <w:kern w:val="0"/>
          <w:sz w:val="30"/>
          <w:szCs w:val="30"/>
          <w:shd w:val="clear" w:color="auto" w:fill="auto"/>
          <w:lang w:val="zh-CN"/>
        </w:rPr>
      </w:pPr>
      <w:r>
        <w:rPr>
          <w:rStyle w:val="67"/>
          <w:rFonts w:hint="eastAsia" w:ascii="方正仿宋_GB2312" w:hAnsi="方正仿宋_GB2312" w:eastAsia="方正仿宋_GB2312" w:cs="方正仿宋_GB2312"/>
          <w:b/>
          <w:bCs/>
          <w:color w:val="auto"/>
          <w:kern w:val="0"/>
          <w:sz w:val="30"/>
          <w:szCs w:val="30"/>
          <w:shd w:val="clear" w:color="auto" w:fill="auto"/>
          <w:lang w:val="zh-CN"/>
        </w:rPr>
        <w:t>日         期：</w:t>
      </w:r>
      <w:r>
        <w:rPr>
          <w:rStyle w:val="67"/>
          <w:rFonts w:hint="eastAsia" w:ascii="方正仿宋_GB2312" w:hAnsi="方正仿宋_GB2312" w:eastAsia="方正仿宋_GB2312" w:cs="方正仿宋_GB2312"/>
          <w:b/>
          <w:bCs/>
          <w:color w:val="auto"/>
          <w:kern w:val="0"/>
          <w:sz w:val="30"/>
          <w:szCs w:val="30"/>
          <w:shd w:val="clear" w:color="auto" w:fill="auto"/>
        </w:rPr>
        <w:t>202</w:t>
      </w:r>
      <w:r>
        <w:rPr>
          <w:rStyle w:val="67"/>
          <w:rFonts w:hint="eastAsia" w:ascii="方正仿宋_GB2312" w:hAnsi="方正仿宋_GB2312" w:eastAsia="方正仿宋_GB2312" w:cs="方正仿宋_GB2312"/>
          <w:b/>
          <w:bCs/>
          <w:color w:val="auto"/>
          <w:kern w:val="0"/>
          <w:sz w:val="30"/>
          <w:szCs w:val="30"/>
          <w:shd w:val="clear" w:color="auto" w:fill="auto"/>
          <w:lang w:val="en-US" w:eastAsia="zh-CN"/>
        </w:rPr>
        <w:t>6</w:t>
      </w:r>
      <w:r>
        <w:rPr>
          <w:rStyle w:val="67"/>
          <w:rFonts w:hint="eastAsia" w:ascii="方正仿宋_GB2312" w:hAnsi="方正仿宋_GB2312" w:eastAsia="方正仿宋_GB2312" w:cs="方正仿宋_GB2312"/>
          <w:b/>
          <w:bCs/>
          <w:color w:val="auto"/>
          <w:kern w:val="0"/>
          <w:sz w:val="30"/>
          <w:szCs w:val="30"/>
          <w:shd w:val="clear" w:color="auto" w:fill="auto"/>
          <w:lang w:val="zh-CN"/>
        </w:rPr>
        <w:t>年</w:t>
      </w:r>
      <w:r>
        <w:rPr>
          <w:rStyle w:val="67"/>
          <w:rFonts w:hint="eastAsia" w:ascii="方正仿宋_GB2312" w:hAnsi="方正仿宋_GB2312" w:eastAsia="方正仿宋_GB2312" w:cs="方正仿宋_GB2312"/>
          <w:b/>
          <w:bCs/>
          <w:color w:val="auto"/>
          <w:kern w:val="0"/>
          <w:sz w:val="30"/>
          <w:szCs w:val="30"/>
          <w:shd w:val="clear" w:color="auto" w:fill="auto"/>
          <w:lang w:val="en-US" w:eastAsia="zh-CN"/>
        </w:rPr>
        <w:t>7</w:t>
      </w:r>
      <w:r>
        <w:rPr>
          <w:rStyle w:val="67"/>
          <w:rFonts w:hint="eastAsia" w:ascii="方正仿宋_GB2312" w:hAnsi="方正仿宋_GB2312" w:eastAsia="方正仿宋_GB2312" w:cs="方正仿宋_GB2312"/>
          <w:b/>
          <w:bCs/>
          <w:color w:val="auto"/>
          <w:kern w:val="0"/>
          <w:sz w:val="30"/>
          <w:szCs w:val="30"/>
          <w:shd w:val="clear" w:color="auto" w:fill="auto"/>
          <w:lang w:val="zh-CN"/>
        </w:rPr>
        <w:t>月</w:t>
      </w:r>
    </w:p>
    <w:p w14:paraId="05B2FCBE">
      <w:pPr>
        <w:shd w:val="clear" w:color="auto" w:fill="FFFFFF"/>
        <w:spacing w:before="156" w:after="156" w:line="360" w:lineRule="auto"/>
        <w:jc w:val="left"/>
        <w:rPr>
          <w:rStyle w:val="67"/>
          <w:rFonts w:hint="eastAsia" w:ascii="方正仿宋_GB2312" w:hAnsi="方正仿宋_GB2312" w:eastAsia="方正仿宋_GB2312" w:cs="方正仿宋_GB2312"/>
          <w:b/>
          <w:bCs/>
          <w:color w:val="auto"/>
          <w:kern w:val="0"/>
          <w:sz w:val="32"/>
          <w:szCs w:val="32"/>
          <w:shd w:val="clear" w:color="auto" w:fill="auto"/>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95DD1ED">
      <w:pPr>
        <w:spacing w:line="360" w:lineRule="auto"/>
        <w:jc w:val="center"/>
        <w:rPr>
          <w:rStyle w:val="23"/>
          <w:rFonts w:hint="eastAsia" w:ascii="方正仿宋_GB2312" w:hAnsi="方正仿宋_GB2312" w:eastAsia="方正仿宋_GB2312" w:cs="方正仿宋_GB2312"/>
          <w:color w:val="auto"/>
          <w:sz w:val="28"/>
          <w:szCs w:val="36"/>
          <w:shd w:val="clear" w:color="auto" w:fill="auto"/>
        </w:rPr>
      </w:pPr>
      <w:r>
        <w:rPr>
          <w:rStyle w:val="23"/>
          <w:rFonts w:hint="eastAsia" w:ascii="方正仿宋_GB2312" w:hAnsi="方正仿宋_GB2312" w:eastAsia="方正仿宋_GB2312" w:cs="方正仿宋_GB2312"/>
          <w:color w:val="auto"/>
          <w:sz w:val="28"/>
          <w:szCs w:val="36"/>
          <w:shd w:val="clear" w:color="auto" w:fill="auto"/>
        </w:rPr>
        <w:t>目录</w:t>
      </w:r>
    </w:p>
    <w:p w14:paraId="67A9C0CA">
      <w:pPr>
        <w:widowControl/>
        <w:shd w:val="clear" w:color="auto" w:fill="FFFFFF"/>
        <w:spacing w:before="156" w:line="480" w:lineRule="atLeast"/>
        <w:ind w:firstLine="1440"/>
        <w:textAlignment w:val="auto"/>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第一章  竞争性谈判公告</w:t>
      </w:r>
    </w:p>
    <w:p w14:paraId="3BB0E3D5">
      <w:pPr>
        <w:widowControl/>
        <w:shd w:val="clear" w:color="auto" w:fill="FFFFFF"/>
        <w:spacing w:before="156" w:line="480" w:lineRule="atLeast"/>
        <w:ind w:left="1440"/>
        <w:textAlignment w:val="auto"/>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第二章  采购需求</w:t>
      </w:r>
    </w:p>
    <w:p w14:paraId="78585C07">
      <w:pPr>
        <w:widowControl/>
        <w:shd w:val="clear" w:color="auto" w:fill="FFFFFF"/>
        <w:spacing w:before="156" w:line="480" w:lineRule="atLeast"/>
        <w:ind w:left="1440"/>
        <w:textAlignment w:val="auto"/>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第三章  </w:t>
      </w:r>
      <w:r>
        <w:rPr>
          <w:rFonts w:hint="eastAsia" w:ascii="方正仿宋_GB2312" w:hAnsi="方正仿宋_GB2312" w:eastAsia="方正仿宋_GB2312" w:cs="方正仿宋_GB2312"/>
          <w:color w:val="auto"/>
          <w:kern w:val="0"/>
          <w:sz w:val="24"/>
          <w:highlight w:val="none"/>
          <w:shd w:val="clear" w:color="auto" w:fill="auto"/>
          <w:lang w:eastAsia="zh-CN"/>
        </w:rPr>
        <w:t>供应商</w:t>
      </w:r>
      <w:r>
        <w:rPr>
          <w:rFonts w:hint="eastAsia" w:ascii="方正仿宋_GB2312" w:hAnsi="方正仿宋_GB2312" w:eastAsia="方正仿宋_GB2312" w:cs="方正仿宋_GB2312"/>
          <w:color w:val="auto"/>
          <w:kern w:val="0"/>
          <w:sz w:val="24"/>
          <w:highlight w:val="none"/>
          <w:shd w:val="clear" w:color="auto" w:fill="auto"/>
        </w:rPr>
        <w:t>须知</w:t>
      </w:r>
    </w:p>
    <w:p w14:paraId="0664DAE4">
      <w:pPr>
        <w:widowControl/>
        <w:shd w:val="clear" w:color="auto" w:fill="FFFFFF"/>
        <w:spacing w:before="156" w:line="480" w:lineRule="atLeast"/>
        <w:ind w:left="1439" w:firstLine="1200"/>
        <w:textAlignment w:val="auto"/>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eastAsia="zh-CN"/>
        </w:rPr>
        <w:t>供应商</w:t>
      </w:r>
      <w:r>
        <w:rPr>
          <w:rFonts w:hint="eastAsia" w:ascii="方正仿宋_GB2312" w:hAnsi="方正仿宋_GB2312" w:eastAsia="方正仿宋_GB2312" w:cs="方正仿宋_GB2312"/>
          <w:color w:val="auto"/>
          <w:kern w:val="0"/>
          <w:sz w:val="24"/>
          <w:highlight w:val="none"/>
          <w:shd w:val="clear" w:color="auto" w:fill="auto"/>
        </w:rPr>
        <w:t>须知前附表</w:t>
      </w:r>
    </w:p>
    <w:p w14:paraId="5D3D5EE8">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eastAsia="zh-CN"/>
        </w:rPr>
        <w:t>一、</w:t>
      </w:r>
      <w:r>
        <w:rPr>
          <w:rFonts w:hint="eastAsia" w:ascii="方正仿宋_GB2312" w:hAnsi="方正仿宋_GB2312" w:eastAsia="方正仿宋_GB2312" w:cs="方正仿宋_GB2312"/>
          <w:color w:val="auto"/>
          <w:kern w:val="0"/>
          <w:sz w:val="24"/>
          <w:highlight w:val="none"/>
          <w:shd w:val="clear" w:color="auto" w:fill="auto"/>
        </w:rPr>
        <w:t>说明</w:t>
      </w:r>
    </w:p>
    <w:p w14:paraId="09739C7B">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eastAsia="zh-CN"/>
        </w:rPr>
        <w:t>二、</w:t>
      </w:r>
      <w:r>
        <w:rPr>
          <w:rFonts w:hint="eastAsia" w:ascii="方正仿宋_GB2312" w:hAnsi="方正仿宋_GB2312" w:eastAsia="方正仿宋_GB2312" w:cs="方正仿宋_GB2312"/>
          <w:color w:val="auto"/>
          <w:kern w:val="0"/>
          <w:sz w:val="24"/>
          <w:highlight w:val="none"/>
          <w:shd w:val="clear" w:color="auto" w:fill="auto"/>
        </w:rPr>
        <w:t>竞争性谈判文件</w:t>
      </w:r>
    </w:p>
    <w:p w14:paraId="5DA35BDA">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eastAsia="zh-CN"/>
        </w:rPr>
        <w:t>三、</w:t>
      </w:r>
      <w:r>
        <w:rPr>
          <w:rFonts w:hint="eastAsia" w:ascii="方正仿宋_GB2312" w:hAnsi="方正仿宋_GB2312" w:eastAsia="方正仿宋_GB2312" w:cs="方正仿宋_GB2312"/>
          <w:color w:val="auto"/>
          <w:kern w:val="0"/>
          <w:sz w:val="24"/>
          <w:highlight w:val="none"/>
          <w:shd w:val="clear" w:color="auto" w:fill="auto"/>
        </w:rPr>
        <w:t>响应性文件的编制</w:t>
      </w:r>
    </w:p>
    <w:p w14:paraId="64AA275D">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eastAsia="zh-CN"/>
        </w:rPr>
        <w:t>四、</w:t>
      </w:r>
      <w:r>
        <w:rPr>
          <w:rFonts w:hint="eastAsia" w:ascii="方正仿宋_GB2312" w:hAnsi="方正仿宋_GB2312" w:eastAsia="方正仿宋_GB2312" w:cs="方正仿宋_GB2312"/>
          <w:color w:val="auto"/>
          <w:kern w:val="0"/>
          <w:sz w:val="24"/>
          <w:highlight w:val="none"/>
          <w:shd w:val="clear" w:color="auto" w:fill="auto"/>
        </w:rPr>
        <w:t>响应性文件的</w:t>
      </w:r>
      <w:r>
        <w:rPr>
          <w:rFonts w:hint="eastAsia" w:ascii="方正仿宋_GB2312" w:hAnsi="方正仿宋_GB2312" w:eastAsia="方正仿宋_GB2312" w:cs="方正仿宋_GB2312"/>
          <w:color w:val="auto"/>
          <w:kern w:val="0"/>
          <w:sz w:val="24"/>
          <w:highlight w:val="none"/>
          <w:shd w:val="clear" w:color="auto" w:fill="auto"/>
          <w:lang w:val="en-US" w:eastAsia="zh-CN"/>
        </w:rPr>
        <w:t>上传、</w:t>
      </w:r>
      <w:r>
        <w:rPr>
          <w:rFonts w:hint="eastAsia" w:ascii="方正仿宋_GB2312" w:hAnsi="方正仿宋_GB2312" w:eastAsia="方正仿宋_GB2312" w:cs="方正仿宋_GB2312"/>
          <w:color w:val="auto"/>
          <w:kern w:val="0"/>
          <w:sz w:val="24"/>
          <w:highlight w:val="none"/>
          <w:shd w:val="clear" w:color="auto" w:fill="auto"/>
        </w:rPr>
        <w:t>递交</w:t>
      </w:r>
    </w:p>
    <w:p w14:paraId="02AC3B9B">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五、</w:t>
      </w:r>
      <w:r>
        <w:rPr>
          <w:rFonts w:hint="eastAsia" w:ascii="方正仿宋_GB2312" w:hAnsi="方正仿宋_GB2312" w:eastAsia="方正仿宋_GB2312" w:cs="方正仿宋_GB2312"/>
          <w:color w:val="auto"/>
          <w:kern w:val="0"/>
          <w:sz w:val="24"/>
          <w:highlight w:val="none"/>
          <w:shd w:val="clear" w:color="auto" w:fill="auto"/>
        </w:rPr>
        <w:t>响应文件的开启</w:t>
      </w:r>
    </w:p>
    <w:p w14:paraId="006C5785">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auto"/>
          <w:kern w:val="0"/>
          <w:sz w:val="24"/>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六、</w:t>
      </w:r>
      <w:r>
        <w:rPr>
          <w:rFonts w:hint="eastAsia" w:ascii="方正仿宋_GB2312" w:hAnsi="方正仿宋_GB2312" w:eastAsia="方正仿宋_GB2312" w:cs="方正仿宋_GB2312"/>
          <w:color w:val="auto"/>
          <w:kern w:val="0"/>
          <w:sz w:val="24"/>
          <w:highlight w:val="none"/>
          <w:shd w:val="clear" w:color="auto" w:fill="auto"/>
        </w:rPr>
        <w:t>谈判</w:t>
      </w:r>
    </w:p>
    <w:p w14:paraId="5EA81E34">
      <w:pPr>
        <w:widowControl/>
        <w:shd w:val="clear" w:color="auto" w:fill="FFFFFF"/>
        <w:spacing w:before="156" w:line="480" w:lineRule="atLeast"/>
        <w:ind w:left="2159" w:firstLine="480"/>
        <w:textAlignment w:val="auto"/>
        <w:rPr>
          <w:rFonts w:hint="eastAsia" w:ascii="方正仿宋_GB2312" w:hAnsi="方正仿宋_GB2312" w:eastAsia="方正仿宋_GB2312" w:cs="方正仿宋_GB2312"/>
          <w:color w:val="auto"/>
          <w:kern w:val="0"/>
          <w:sz w:val="28"/>
          <w:szCs w:val="28"/>
          <w:highlight w:val="none"/>
          <w:shd w:val="clear" w:color="auto" w:fill="auto"/>
          <w:lang w:val="en-US" w:eastAsia="zh-CN"/>
        </w:rPr>
      </w:pPr>
      <w:r>
        <w:rPr>
          <w:rFonts w:hint="eastAsia" w:ascii="方正仿宋_GB2312" w:hAnsi="方正仿宋_GB2312" w:eastAsia="方正仿宋_GB2312" w:cs="方正仿宋_GB2312"/>
          <w:color w:val="auto"/>
          <w:kern w:val="0"/>
          <w:sz w:val="24"/>
          <w:highlight w:val="none"/>
          <w:shd w:val="clear" w:color="auto" w:fill="auto"/>
          <w:lang w:val="en-US" w:eastAsia="zh-CN"/>
        </w:rPr>
        <w:t>七、</w:t>
      </w:r>
      <w:r>
        <w:rPr>
          <w:rFonts w:hint="eastAsia" w:ascii="方正仿宋_GB2312" w:hAnsi="方正仿宋_GB2312" w:eastAsia="方正仿宋_GB2312" w:cs="方正仿宋_GB2312"/>
          <w:color w:val="auto"/>
          <w:kern w:val="0"/>
          <w:sz w:val="24"/>
          <w:highlight w:val="none"/>
          <w:shd w:val="clear" w:color="auto" w:fill="auto"/>
        </w:rPr>
        <w:t>确定成交</w:t>
      </w:r>
      <w:r>
        <w:rPr>
          <w:rFonts w:hint="eastAsia" w:ascii="方正仿宋_GB2312" w:hAnsi="方正仿宋_GB2312" w:eastAsia="方正仿宋_GB2312" w:cs="方正仿宋_GB2312"/>
          <w:color w:val="auto"/>
          <w:kern w:val="0"/>
          <w:sz w:val="24"/>
          <w:highlight w:val="none"/>
          <w:shd w:val="clear" w:color="auto" w:fill="auto"/>
          <w:lang w:eastAsia="zh-CN"/>
        </w:rPr>
        <w:t>供应商</w:t>
      </w:r>
      <w:r>
        <w:rPr>
          <w:rFonts w:hint="eastAsia" w:ascii="方正仿宋_GB2312" w:hAnsi="方正仿宋_GB2312" w:eastAsia="方正仿宋_GB2312" w:cs="方正仿宋_GB2312"/>
          <w:color w:val="auto"/>
          <w:kern w:val="0"/>
          <w:sz w:val="24"/>
          <w:highlight w:val="none"/>
          <w:shd w:val="clear" w:color="auto" w:fill="auto"/>
          <w:lang w:val="en-US" w:eastAsia="zh-CN"/>
        </w:rPr>
        <w:t xml:space="preserve">     </w:t>
      </w:r>
    </w:p>
    <w:p w14:paraId="75FE0A48">
      <w:pPr>
        <w:widowControl/>
        <w:shd w:val="clear" w:color="auto" w:fill="FFFFFF"/>
        <w:spacing w:before="156" w:line="480" w:lineRule="atLeast"/>
        <w:ind w:firstLine="2640"/>
        <w:textAlignment w:val="auto"/>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lang w:val="en-US" w:eastAsia="zh-CN"/>
        </w:rPr>
        <w:t>八、</w:t>
      </w:r>
      <w:r>
        <w:rPr>
          <w:rFonts w:hint="eastAsia" w:ascii="方正仿宋_GB2312" w:hAnsi="方正仿宋_GB2312" w:eastAsia="方正仿宋_GB2312" w:cs="方正仿宋_GB2312"/>
          <w:color w:val="auto"/>
          <w:kern w:val="0"/>
          <w:sz w:val="24"/>
          <w:highlight w:val="none"/>
          <w:shd w:val="clear" w:color="auto" w:fill="auto"/>
        </w:rPr>
        <w:t>合同授予</w:t>
      </w:r>
    </w:p>
    <w:p w14:paraId="1385C59E">
      <w:pPr>
        <w:widowControl/>
        <w:shd w:val="clear" w:color="auto" w:fill="FFFFFF"/>
        <w:spacing w:before="156" w:line="480" w:lineRule="atLeast"/>
        <w:ind w:left="1440"/>
        <w:textAlignment w:val="auto"/>
        <w:rPr>
          <w:rFonts w:hint="eastAsia" w:ascii="方正仿宋_GB2312" w:hAnsi="方正仿宋_GB2312" w:eastAsia="方正仿宋_GB2312" w:cs="方正仿宋_GB2312"/>
          <w:color w:val="auto"/>
          <w:kern w:val="0"/>
          <w:sz w:val="28"/>
          <w:szCs w:val="28"/>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第四章  政府采购合同主要条款</w:t>
      </w:r>
    </w:p>
    <w:p w14:paraId="2E868112">
      <w:pPr>
        <w:widowControl/>
        <w:shd w:val="clear" w:color="auto" w:fill="FFFFFF"/>
        <w:spacing w:before="156" w:line="480" w:lineRule="atLeast"/>
        <w:ind w:left="1440"/>
        <w:textAlignment w:val="auto"/>
        <w:rPr>
          <w:rFonts w:hint="eastAsia" w:ascii="方正仿宋_GB2312" w:hAnsi="方正仿宋_GB2312" w:eastAsia="方正仿宋_GB2312" w:cs="方正仿宋_GB2312"/>
          <w:b/>
          <w:bCs/>
          <w:color w:val="auto"/>
          <w:kern w:val="0"/>
          <w:sz w:val="32"/>
          <w:szCs w:val="32"/>
          <w:highlight w:val="none"/>
          <w:shd w:val="clear" w:color="auto" w:fill="auto"/>
        </w:rPr>
      </w:pPr>
      <w:r>
        <w:rPr>
          <w:rFonts w:hint="eastAsia" w:ascii="方正仿宋_GB2312" w:hAnsi="方正仿宋_GB2312" w:eastAsia="方正仿宋_GB2312" w:cs="方正仿宋_GB2312"/>
          <w:color w:val="auto"/>
          <w:kern w:val="0"/>
          <w:sz w:val="24"/>
          <w:highlight w:val="none"/>
          <w:shd w:val="clear" w:color="auto" w:fill="auto"/>
        </w:rPr>
        <w:t>第五章  响应性文件格式</w:t>
      </w:r>
    </w:p>
    <w:p w14:paraId="01734F0B">
      <w:pPr>
        <w:shd w:val="clear" w:color="auto" w:fill="FFFFFF"/>
        <w:spacing w:line="360" w:lineRule="auto"/>
        <w:jc w:val="center"/>
        <w:rPr>
          <w:rStyle w:val="23"/>
          <w:rFonts w:hint="eastAsia" w:ascii="方正仿宋_GB2312" w:hAnsi="方正仿宋_GB2312" w:eastAsia="方正仿宋_GB2312" w:cs="方正仿宋_GB2312"/>
          <w:b/>
          <w:bCs/>
          <w:color w:val="auto"/>
          <w:kern w:val="0"/>
          <w:sz w:val="32"/>
          <w:szCs w:val="32"/>
          <w:shd w:val="clear" w:color="auto" w:fill="auto"/>
        </w:rPr>
      </w:pPr>
    </w:p>
    <w:p w14:paraId="18D912ED">
      <w:pPr>
        <w:shd w:val="clear" w:color="auto" w:fill="FFFFFF"/>
        <w:spacing w:line="360" w:lineRule="auto"/>
        <w:jc w:val="center"/>
        <w:rPr>
          <w:rStyle w:val="23"/>
          <w:rFonts w:hint="eastAsia" w:ascii="方正仿宋_GB2312" w:hAnsi="方正仿宋_GB2312" w:eastAsia="方正仿宋_GB2312" w:cs="方正仿宋_GB2312"/>
          <w:b/>
          <w:bCs/>
          <w:color w:val="auto"/>
          <w:kern w:val="0"/>
          <w:sz w:val="32"/>
          <w:szCs w:val="32"/>
          <w:shd w:val="clear" w:color="auto" w:fill="auto"/>
        </w:rPr>
      </w:pPr>
    </w:p>
    <w:p w14:paraId="5ADCFB9B">
      <w:pPr>
        <w:shd w:val="clear" w:color="auto" w:fill="FFFFFF"/>
        <w:spacing w:line="360" w:lineRule="auto"/>
        <w:jc w:val="center"/>
        <w:rPr>
          <w:rStyle w:val="23"/>
          <w:rFonts w:hint="eastAsia" w:ascii="方正仿宋_GB2312" w:hAnsi="方正仿宋_GB2312" w:eastAsia="方正仿宋_GB2312" w:cs="方正仿宋_GB2312"/>
          <w:b/>
          <w:bCs/>
          <w:color w:val="auto"/>
          <w:kern w:val="0"/>
          <w:sz w:val="32"/>
          <w:szCs w:val="32"/>
          <w:shd w:val="clear" w:color="auto" w:fill="auto"/>
        </w:rPr>
      </w:pPr>
    </w:p>
    <w:p w14:paraId="15AE8879">
      <w:pPr>
        <w:shd w:val="clear" w:color="auto" w:fill="FFFFFF"/>
        <w:snapToGrid w:val="0"/>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bookmarkStart w:id="0" w:name="_Toc30569"/>
    </w:p>
    <w:p w14:paraId="156124CD">
      <w:pPr>
        <w:shd w:val="clear" w:color="auto" w:fill="FFFFFF"/>
        <w:snapToGrid w:val="0"/>
        <w:jc w:val="center"/>
        <w:outlineLvl w:val="0"/>
        <w:rPr>
          <w:rFonts w:hint="eastAsia" w:ascii="方正仿宋_GB2312" w:hAnsi="方正仿宋_GB2312" w:eastAsia="方正仿宋_GB2312" w:cs="方正仿宋_GB2312"/>
          <w:b/>
          <w:bCs/>
          <w:color w:val="auto"/>
          <w:spacing w:val="6"/>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第一章 竞争性谈判公告</w:t>
      </w:r>
      <w:bookmarkEnd w:id="0"/>
    </w:p>
    <w:p w14:paraId="0AE883AD">
      <w:pPr>
        <w:pBdr>
          <w:top w:val="single" w:color="000000" w:sz="4" w:space="1"/>
          <w:left w:val="single" w:color="000000" w:sz="4" w:space="4"/>
          <w:bottom w:val="single" w:color="000000" w:sz="4" w:space="1"/>
          <w:right w:val="single" w:color="000000" w:sz="4" w:space="4"/>
        </w:pBdr>
        <w:snapToGrid w:val="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项目概况</w:t>
      </w:r>
      <w:r>
        <w:rPr>
          <w:rStyle w:val="23"/>
          <w:rFonts w:hint="eastAsia" w:ascii="方正仿宋_GB2312" w:hAnsi="方正仿宋_GB2312" w:eastAsia="方正仿宋_GB2312" w:cs="方正仿宋_GB2312"/>
          <w:color w:val="auto"/>
          <w:sz w:val="24"/>
          <w:szCs w:val="24"/>
          <w:shd w:val="clear" w:color="auto" w:fill="auto"/>
          <w:lang w:eastAsia="zh-CN"/>
        </w:rPr>
        <w:t>：正阳县政务服务中心信息化软硬件设备维护服务项目</w:t>
      </w:r>
      <w:r>
        <w:rPr>
          <w:rStyle w:val="23"/>
          <w:rFonts w:hint="eastAsia" w:ascii="方正仿宋_GB2312" w:hAnsi="方正仿宋_GB2312" w:eastAsia="方正仿宋_GB2312" w:cs="方正仿宋_GB2312"/>
          <w:color w:val="auto"/>
          <w:sz w:val="24"/>
          <w:szCs w:val="24"/>
          <w:shd w:val="clear" w:color="auto" w:fill="auto"/>
        </w:rPr>
        <w:t>的潜在供应商应凭CA密钥在驻马店市公共资源电子交易系统中下载谈判文件及相关资料，并于202</w:t>
      </w:r>
      <w:r>
        <w:rPr>
          <w:rStyle w:val="23"/>
          <w:rFonts w:hint="eastAsia" w:ascii="方正仿宋_GB2312" w:hAnsi="方正仿宋_GB2312" w:eastAsia="方正仿宋_GB2312" w:cs="方正仿宋_GB2312"/>
          <w:color w:val="auto"/>
          <w:sz w:val="24"/>
          <w:szCs w:val="24"/>
          <w:shd w:val="clear" w:color="auto" w:fill="auto"/>
          <w:lang w:val="en-US" w:eastAsia="zh-CN"/>
        </w:rPr>
        <w:t>6</w:t>
      </w:r>
      <w:r>
        <w:rPr>
          <w:rStyle w:val="23"/>
          <w:rFonts w:hint="eastAsia" w:ascii="方正仿宋_GB2312" w:hAnsi="方正仿宋_GB2312" w:eastAsia="方正仿宋_GB2312" w:cs="方正仿宋_GB2312"/>
          <w:color w:val="auto"/>
          <w:sz w:val="24"/>
          <w:szCs w:val="24"/>
          <w:shd w:val="clear" w:color="auto" w:fill="auto"/>
        </w:rPr>
        <w:t>年</w:t>
      </w:r>
      <w:r>
        <w:rPr>
          <w:rStyle w:val="23"/>
          <w:rFonts w:hint="eastAsia" w:ascii="方正仿宋_GB2312" w:hAnsi="方正仿宋_GB2312" w:eastAsia="方正仿宋_GB2312" w:cs="方正仿宋_GB2312"/>
          <w:color w:val="auto"/>
          <w:sz w:val="24"/>
          <w:szCs w:val="24"/>
          <w:shd w:val="clear" w:color="auto" w:fill="auto"/>
          <w:lang w:val="en-US" w:eastAsia="zh-CN"/>
        </w:rPr>
        <w:t>7</w:t>
      </w:r>
      <w:r>
        <w:rPr>
          <w:rStyle w:val="23"/>
          <w:rFonts w:hint="eastAsia" w:ascii="方正仿宋_GB2312" w:hAnsi="方正仿宋_GB2312" w:eastAsia="方正仿宋_GB2312" w:cs="方正仿宋_GB2312"/>
          <w:color w:val="auto"/>
          <w:sz w:val="24"/>
          <w:szCs w:val="24"/>
          <w:shd w:val="clear" w:color="auto" w:fill="auto"/>
        </w:rPr>
        <w:t>月</w:t>
      </w:r>
      <w:r>
        <w:rPr>
          <w:rStyle w:val="23"/>
          <w:rFonts w:hint="eastAsia" w:ascii="方正仿宋_GB2312" w:hAnsi="方正仿宋_GB2312" w:eastAsia="方正仿宋_GB2312" w:cs="方正仿宋_GB2312"/>
          <w:color w:val="auto"/>
          <w:sz w:val="24"/>
          <w:szCs w:val="24"/>
          <w:shd w:val="clear" w:color="auto" w:fill="auto"/>
          <w:lang w:val="en-US" w:eastAsia="zh-CN"/>
        </w:rPr>
        <w:t>10</w:t>
      </w:r>
      <w:r>
        <w:rPr>
          <w:rStyle w:val="23"/>
          <w:rFonts w:hint="eastAsia" w:ascii="方正仿宋_GB2312" w:hAnsi="方正仿宋_GB2312" w:eastAsia="方正仿宋_GB2312" w:cs="方正仿宋_GB2312"/>
          <w:color w:val="auto"/>
          <w:sz w:val="24"/>
          <w:szCs w:val="24"/>
          <w:shd w:val="clear" w:color="auto" w:fill="auto"/>
        </w:rPr>
        <w:t>日09点00分（北京时间）前提交响应文件。</w:t>
      </w:r>
    </w:p>
    <w:p w14:paraId="71FD6F8C">
      <w:pPr>
        <w:snapToGrid w:val="0"/>
        <w:ind w:firstLine="480"/>
        <w:jc w:val="left"/>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b/>
          <w:bCs/>
          <w:color w:val="auto"/>
          <w:sz w:val="24"/>
          <w:szCs w:val="24"/>
          <w:shd w:val="clear" w:color="auto" w:fill="auto"/>
        </w:rPr>
        <w:t>一、项目基本情况</w:t>
      </w:r>
    </w:p>
    <w:p w14:paraId="0F1D19E4">
      <w:pPr>
        <w:snapToGrid w:val="0"/>
        <w:spacing w:line="360" w:lineRule="auto"/>
        <w:ind w:firstLine="480"/>
        <w:jc w:val="left"/>
        <w:rPr>
          <w:rStyle w:val="23"/>
          <w:rFonts w:hint="eastAsia" w:ascii="方正仿宋_GB2312" w:hAnsi="方正仿宋_GB2312" w:eastAsia="方正仿宋_GB2312" w:cs="方正仿宋_GB2312"/>
          <w:color w:val="auto"/>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lang w:eastAsia="zh-CN"/>
        </w:rPr>
        <w:t>1.</w:t>
      </w:r>
      <w:r>
        <w:rPr>
          <w:rStyle w:val="23"/>
          <w:rFonts w:hint="eastAsia" w:ascii="方正仿宋_GB2312" w:hAnsi="方正仿宋_GB2312" w:eastAsia="方正仿宋_GB2312" w:cs="方正仿宋_GB2312"/>
          <w:color w:val="auto"/>
          <w:kern w:val="0"/>
          <w:sz w:val="24"/>
          <w:szCs w:val="24"/>
          <w:shd w:val="clear" w:color="auto" w:fill="auto"/>
        </w:rPr>
        <w:t>采购编号：</w:t>
      </w:r>
      <w:r>
        <w:rPr>
          <w:rStyle w:val="23"/>
          <w:rFonts w:hint="eastAsia" w:ascii="方正仿宋_GB2312" w:hAnsi="方正仿宋_GB2312" w:eastAsia="方正仿宋_GB2312" w:cs="方正仿宋_GB2312"/>
          <w:color w:val="auto"/>
          <w:kern w:val="0"/>
          <w:sz w:val="24"/>
          <w:szCs w:val="24"/>
          <w:shd w:val="clear" w:color="auto" w:fill="auto"/>
          <w:lang w:eastAsia="zh-CN"/>
        </w:rPr>
        <w:t>正阳竞谈-2026-42</w:t>
      </w:r>
    </w:p>
    <w:p w14:paraId="485D4975">
      <w:pPr>
        <w:snapToGrid w:val="0"/>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lang w:eastAsia="zh-CN"/>
        </w:rPr>
        <w:t>2.</w:t>
      </w:r>
      <w:r>
        <w:rPr>
          <w:rStyle w:val="23"/>
          <w:rFonts w:hint="eastAsia" w:ascii="方正仿宋_GB2312" w:hAnsi="方正仿宋_GB2312" w:eastAsia="方正仿宋_GB2312" w:cs="方正仿宋_GB2312"/>
          <w:color w:val="auto"/>
          <w:kern w:val="0"/>
          <w:sz w:val="24"/>
          <w:szCs w:val="24"/>
          <w:shd w:val="clear" w:color="auto" w:fill="auto"/>
        </w:rPr>
        <w:t>项目名称：</w:t>
      </w:r>
      <w:r>
        <w:rPr>
          <w:rStyle w:val="23"/>
          <w:rFonts w:hint="eastAsia" w:ascii="方正仿宋_GB2312" w:hAnsi="方正仿宋_GB2312" w:eastAsia="方正仿宋_GB2312" w:cs="方正仿宋_GB2312"/>
          <w:color w:val="auto"/>
          <w:kern w:val="0"/>
          <w:sz w:val="24"/>
          <w:szCs w:val="24"/>
          <w:shd w:val="clear" w:color="auto" w:fill="auto"/>
          <w:lang w:eastAsia="zh-CN"/>
        </w:rPr>
        <w:t>正阳县政务服务中心信息化软硬件设备维护服务项目</w:t>
      </w:r>
    </w:p>
    <w:p w14:paraId="0E369655">
      <w:pPr>
        <w:snapToGrid w:val="0"/>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lang w:eastAsia="zh-CN"/>
        </w:rPr>
        <w:t>3.</w:t>
      </w:r>
      <w:r>
        <w:rPr>
          <w:rStyle w:val="23"/>
          <w:rFonts w:hint="eastAsia" w:ascii="方正仿宋_GB2312" w:hAnsi="方正仿宋_GB2312" w:eastAsia="方正仿宋_GB2312" w:cs="方正仿宋_GB2312"/>
          <w:color w:val="auto"/>
          <w:kern w:val="0"/>
          <w:sz w:val="24"/>
          <w:szCs w:val="24"/>
          <w:shd w:val="clear" w:color="auto" w:fill="auto"/>
        </w:rPr>
        <w:t>采购方式：竞争性谈判</w:t>
      </w:r>
    </w:p>
    <w:p w14:paraId="6E831BB8">
      <w:pPr>
        <w:snapToGrid w:val="0"/>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lang w:eastAsia="zh-CN"/>
        </w:rPr>
        <w:t>4.</w:t>
      </w:r>
      <w:r>
        <w:rPr>
          <w:rStyle w:val="23"/>
          <w:rFonts w:hint="eastAsia" w:ascii="方正仿宋_GB2312" w:hAnsi="方正仿宋_GB2312" w:eastAsia="方正仿宋_GB2312" w:cs="方正仿宋_GB2312"/>
          <w:color w:val="auto"/>
          <w:kern w:val="0"/>
          <w:sz w:val="24"/>
          <w:szCs w:val="24"/>
          <w:shd w:val="clear" w:color="auto" w:fill="auto"/>
        </w:rPr>
        <w:t>预算金额：</w:t>
      </w:r>
      <w:r>
        <w:rPr>
          <w:rStyle w:val="23"/>
          <w:rFonts w:hint="eastAsia" w:ascii="方正仿宋_GB2312" w:hAnsi="方正仿宋_GB2312" w:eastAsia="方正仿宋_GB2312" w:cs="方正仿宋_GB2312"/>
          <w:color w:val="auto"/>
          <w:kern w:val="0"/>
          <w:sz w:val="24"/>
          <w:szCs w:val="24"/>
          <w:shd w:val="clear" w:color="auto" w:fill="auto"/>
          <w:lang w:eastAsia="zh-CN"/>
        </w:rPr>
        <w:t>1338000.00</w:t>
      </w:r>
      <w:r>
        <w:rPr>
          <w:rStyle w:val="23"/>
          <w:rFonts w:hint="eastAsia" w:ascii="方正仿宋_GB2312" w:hAnsi="方正仿宋_GB2312" w:eastAsia="方正仿宋_GB2312" w:cs="方正仿宋_GB2312"/>
          <w:color w:val="auto"/>
          <w:kern w:val="0"/>
          <w:sz w:val="24"/>
          <w:szCs w:val="24"/>
          <w:shd w:val="clear" w:color="auto" w:fill="auto"/>
        </w:rPr>
        <w:t>元</w:t>
      </w:r>
    </w:p>
    <w:p w14:paraId="0FD69B1A">
      <w:pPr>
        <w:snapToGrid w:val="0"/>
        <w:spacing w:line="360" w:lineRule="auto"/>
        <w:ind w:left="2280" w:leftChars="400" w:hanging="1440" w:hangingChars="600"/>
        <w:jc w:val="left"/>
        <w:rPr>
          <w:rStyle w:val="23"/>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sz w:val="24"/>
          <w:szCs w:val="24"/>
          <w:shd w:val="clear" w:color="auto" w:fill="auto"/>
        </w:rPr>
        <w:t>最高限价：</w:t>
      </w:r>
      <w:r>
        <w:rPr>
          <w:rStyle w:val="23"/>
          <w:rFonts w:hint="eastAsia" w:ascii="方正仿宋_GB2312" w:hAnsi="方正仿宋_GB2312" w:eastAsia="方正仿宋_GB2312" w:cs="方正仿宋_GB2312"/>
          <w:color w:val="auto"/>
          <w:kern w:val="0"/>
          <w:sz w:val="24"/>
          <w:szCs w:val="24"/>
          <w:shd w:val="clear" w:color="auto" w:fill="auto"/>
          <w:lang w:eastAsia="zh-CN"/>
        </w:rPr>
        <w:t>1338000.00</w:t>
      </w:r>
      <w:r>
        <w:rPr>
          <w:rStyle w:val="23"/>
          <w:rFonts w:hint="eastAsia" w:ascii="方正仿宋_GB2312" w:hAnsi="方正仿宋_GB2312" w:eastAsia="方正仿宋_GB2312" w:cs="方正仿宋_GB2312"/>
          <w:color w:val="auto"/>
          <w:kern w:val="0"/>
          <w:sz w:val="24"/>
          <w:szCs w:val="24"/>
          <w:shd w:val="clear" w:color="auto" w:fill="auto"/>
        </w:rPr>
        <w:t>元</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647"/>
        <w:gridCol w:w="3474"/>
        <w:gridCol w:w="1670"/>
        <w:gridCol w:w="1636"/>
      </w:tblGrid>
      <w:tr w14:paraId="449D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429" w:type="dxa"/>
          </w:tcPr>
          <w:p w14:paraId="5599430D">
            <w:pPr>
              <w:pStyle w:val="17"/>
              <w:widowControl w:val="0"/>
              <w:ind w:firstLine="0" w:firstLineChars="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序号</w:t>
            </w:r>
          </w:p>
        </w:tc>
        <w:tc>
          <w:tcPr>
            <w:tcW w:w="1647" w:type="dxa"/>
          </w:tcPr>
          <w:p w14:paraId="059D883B">
            <w:pPr>
              <w:pStyle w:val="17"/>
              <w:widowControl w:val="0"/>
              <w:ind w:firstLine="212"/>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包号</w:t>
            </w:r>
          </w:p>
        </w:tc>
        <w:tc>
          <w:tcPr>
            <w:tcW w:w="3474" w:type="dxa"/>
          </w:tcPr>
          <w:p w14:paraId="59F7F80F">
            <w:pPr>
              <w:pStyle w:val="17"/>
              <w:widowControl w:val="0"/>
              <w:ind w:firstLine="212"/>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包名称</w:t>
            </w:r>
          </w:p>
        </w:tc>
        <w:tc>
          <w:tcPr>
            <w:tcW w:w="1670" w:type="dxa"/>
          </w:tcPr>
          <w:p w14:paraId="11A2D720">
            <w:pPr>
              <w:pStyle w:val="17"/>
              <w:widowControl w:val="0"/>
              <w:ind w:firstLine="0" w:firstLineChars="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包预算（元）</w:t>
            </w:r>
          </w:p>
        </w:tc>
        <w:tc>
          <w:tcPr>
            <w:tcW w:w="1636" w:type="dxa"/>
          </w:tcPr>
          <w:p w14:paraId="176FBBE0">
            <w:pPr>
              <w:pStyle w:val="17"/>
              <w:widowControl w:val="0"/>
              <w:ind w:firstLine="0" w:firstLineChars="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包最高限价（元）</w:t>
            </w:r>
          </w:p>
        </w:tc>
      </w:tr>
      <w:tr w14:paraId="1280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29" w:type="dxa"/>
          </w:tcPr>
          <w:p w14:paraId="2EBD6C25">
            <w:pPr>
              <w:pStyle w:val="17"/>
              <w:widowControl w:val="0"/>
              <w:ind w:left="0" w:leftChars="0" w:firstLine="0" w:firstLineChars="0"/>
              <w:rPr>
                <w:rFonts w:hint="eastAsia" w:ascii="方正仿宋_GB2312" w:hAnsi="方正仿宋_GB2312" w:eastAsia="方正仿宋_GB2312" w:cs="方正仿宋_GB2312"/>
                <w:color w:val="auto"/>
                <w:sz w:val="24"/>
                <w:szCs w:val="24"/>
                <w:shd w:val="clear" w:color="auto" w:fill="auto"/>
              </w:rPr>
            </w:pPr>
            <w:r>
              <w:rPr>
                <w:rFonts w:hint="eastAsia" w:ascii="方正仿宋_GB2312" w:hAnsi="方正仿宋_GB2312" w:eastAsia="方正仿宋_GB2312" w:cs="方正仿宋_GB2312"/>
                <w:color w:val="auto"/>
                <w:sz w:val="24"/>
                <w:szCs w:val="24"/>
                <w:shd w:val="clear" w:color="auto" w:fill="auto"/>
              </w:rPr>
              <w:t>1</w:t>
            </w:r>
          </w:p>
        </w:tc>
        <w:tc>
          <w:tcPr>
            <w:tcW w:w="1647" w:type="dxa"/>
          </w:tcPr>
          <w:p w14:paraId="3ED7DAB8">
            <w:pPr>
              <w:widowControl w:val="0"/>
              <w:snapToGrid w:val="0"/>
              <w:spacing w:line="360" w:lineRule="auto"/>
              <w:jc w:val="left"/>
              <w:rPr>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lang w:eastAsia="zh-CN"/>
              </w:rPr>
              <w:t>正阳竞谈-2026—42</w:t>
            </w:r>
            <w:r>
              <w:rPr>
                <w:rFonts w:hint="eastAsia" w:ascii="方正仿宋_GB2312" w:hAnsi="方正仿宋_GB2312" w:eastAsia="方正仿宋_GB2312" w:cs="方正仿宋_GB2312"/>
                <w:color w:val="auto"/>
                <w:sz w:val="24"/>
                <w:szCs w:val="24"/>
                <w:shd w:val="clear" w:color="auto" w:fill="auto"/>
              </w:rPr>
              <w:t>A</w:t>
            </w:r>
          </w:p>
        </w:tc>
        <w:tc>
          <w:tcPr>
            <w:tcW w:w="3474" w:type="dxa"/>
          </w:tcPr>
          <w:p w14:paraId="2652A3D3">
            <w:pPr>
              <w:widowControl w:val="0"/>
              <w:snapToGrid w:val="0"/>
              <w:spacing w:line="360" w:lineRule="auto"/>
              <w:jc w:val="left"/>
              <w:rPr>
                <w:rFonts w:hint="eastAsia" w:ascii="方正仿宋_GB2312" w:hAnsi="方正仿宋_GB2312" w:eastAsia="方正仿宋_GB2312" w:cs="方正仿宋_GB2312"/>
                <w:color w:val="auto"/>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lang w:eastAsia="zh-CN"/>
              </w:rPr>
              <w:t>正阳县政务服务中心信息化软硬件设备维护服务项目</w:t>
            </w:r>
          </w:p>
        </w:tc>
        <w:tc>
          <w:tcPr>
            <w:tcW w:w="1670" w:type="dxa"/>
          </w:tcPr>
          <w:p w14:paraId="18428B8F">
            <w:pPr>
              <w:pStyle w:val="17"/>
              <w:widowControl w:val="0"/>
              <w:ind w:firstLine="0" w:firstLineChars="0"/>
              <w:rPr>
                <w:rFonts w:hint="eastAsia" w:ascii="方正仿宋_GB2312" w:hAnsi="方正仿宋_GB2312" w:eastAsia="方正仿宋_GB2312" w:cs="方正仿宋_GB2312"/>
                <w:color w:val="auto"/>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lang w:eastAsia="zh-CN"/>
              </w:rPr>
              <w:t>1338000.00</w:t>
            </w:r>
          </w:p>
        </w:tc>
        <w:tc>
          <w:tcPr>
            <w:tcW w:w="1636" w:type="dxa"/>
          </w:tcPr>
          <w:p w14:paraId="30BD9BC3">
            <w:pPr>
              <w:pStyle w:val="17"/>
              <w:widowControl w:val="0"/>
              <w:ind w:firstLine="0" w:firstLineChars="0"/>
              <w:rPr>
                <w:rFonts w:hint="eastAsia" w:ascii="方正仿宋_GB2312" w:hAnsi="方正仿宋_GB2312" w:eastAsia="方正仿宋_GB2312" w:cs="方正仿宋_GB2312"/>
                <w:color w:val="auto"/>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lang w:eastAsia="zh-CN"/>
              </w:rPr>
              <w:t>1338000.00</w:t>
            </w:r>
          </w:p>
        </w:tc>
      </w:tr>
    </w:tbl>
    <w:p w14:paraId="4B386030">
      <w:pPr>
        <w:pStyle w:val="90"/>
        <w:spacing w:line="380" w:lineRule="exact"/>
        <w:ind w:firstLine="504" w:firstLineChars="20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lang w:eastAsia="zh-CN"/>
        </w:rPr>
        <w:t>5.</w:t>
      </w:r>
      <w:r>
        <w:rPr>
          <w:rStyle w:val="23"/>
          <w:rFonts w:hint="eastAsia" w:ascii="方正仿宋_GB2312" w:hAnsi="方正仿宋_GB2312" w:eastAsia="方正仿宋_GB2312" w:cs="方正仿宋_GB2312"/>
          <w:color w:val="auto"/>
          <w:kern w:val="0"/>
          <w:sz w:val="24"/>
          <w:szCs w:val="24"/>
          <w:shd w:val="clear" w:color="auto" w:fill="auto"/>
        </w:rPr>
        <w:t>采购需求：</w:t>
      </w:r>
      <w:r>
        <w:rPr>
          <w:rFonts w:hint="eastAsia" w:ascii="方正仿宋_GB2312" w:hAnsi="方正仿宋_GB2312" w:eastAsia="方正仿宋_GB2312" w:cs="方正仿宋_GB2312"/>
          <w:color w:val="auto"/>
          <w:sz w:val="24"/>
          <w:szCs w:val="24"/>
          <w:shd w:val="clear" w:color="auto" w:fill="auto"/>
        </w:rPr>
        <w:t>详见采购文件第二章采购需求</w:t>
      </w:r>
    </w:p>
    <w:p w14:paraId="6460836E">
      <w:pPr>
        <w:spacing w:line="360" w:lineRule="auto"/>
        <w:ind w:firstLine="480" w:firstLineChars="200"/>
        <w:jc w:val="left"/>
        <w:rPr>
          <w:rFonts w:hint="eastAsia" w:ascii="方正仿宋_GB2312" w:hAnsi="方正仿宋_GB2312" w:eastAsia="方正仿宋_GB2312" w:cs="方正仿宋_GB2312"/>
          <w:color w:val="auto"/>
          <w:sz w:val="24"/>
          <w:szCs w:val="24"/>
          <w:shd w:val="clear" w:color="auto" w:fill="auto"/>
        </w:rPr>
      </w:pPr>
      <w:r>
        <w:rPr>
          <w:rFonts w:hint="eastAsia" w:ascii="方正仿宋_GB2312" w:hAnsi="方正仿宋_GB2312" w:eastAsia="方正仿宋_GB2312" w:cs="方正仿宋_GB2312"/>
          <w:color w:val="auto"/>
          <w:sz w:val="24"/>
          <w:szCs w:val="24"/>
          <w:shd w:val="clear" w:color="auto" w:fill="auto"/>
          <w:lang w:eastAsia="zh-CN"/>
        </w:rPr>
        <w:t>6.</w:t>
      </w:r>
      <w:r>
        <w:rPr>
          <w:rFonts w:hint="eastAsia" w:ascii="方正仿宋_GB2312" w:hAnsi="方正仿宋_GB2312" w:eastAsia="方正仿宋_GB2312" w:cs="方正仿宋_GB2312"/>
          <w:color w:val="auto"/>
          <w:sz w:val="24"/>
          <w:szCs w:val="24"/>
          <w:shd w:val="clear" w:color="auto" w:fill="auto"/>
        </w:rPr>
        <w:t>合同履行期限：</w:t>
      </w:r>
      <w:r>
        <w:rPr>
          <w:rFonts w:hint="eastAsia" w:ascii="方正仿宋_GB2312" w:hAnsi="方正仿宋_GB2312" w:eastAsia="方正仿宋_GB2312" w:cs="方正仿宋_GB2312"/>
          <w:color w:val="auto"/>
          <w:sz w:val="24"/>
          <w:szCs w:val="24"/>
          <w:shd w:val="clear" w:color="auto" w:fill="auto"/>
          <w:lang w:val="en-US" w:eastAsia="zh-CN"/>
        </w:rPr>
        <w:t>合同签订后两年</w:t>
      </w:r>
      <w:r>
        <w:rPr>
          <w:rFonts w:hint="eastAsia" w:ascii="方正仿宋_GB2312" w:hAnsi="方正仿宋_GB2312" w:eastAsia="方正仿宋_GB2312" w:cs="方正仿宋_GB2312"/>
          <w:color w:val="auto"/>
          <w:sz w:val="24"/>
          <w:szCs w:val="24"/>
          <w:shd w:val="clear" w:color="auto" w:fill="auto"/>
        </w:rPr>
        <w:t xml:space="preserve">； </w:t>
      </w:r>
    </w:p>
    <w:p w14:paraId="72DB5641">
      <w:pPr>
        <w:pStyle w:val="56"/>
        <w:shd w:val="clear" w:color="auto" w:fill="FFFFFF"/>
        <w:snapToGrid w:val="0"/>
        <w:spacing w:before="0" w:beforeAutospacing="0" w:after="0" w:afterAutospacing="0" w:line="360" w:lineRule="auto"/>
        <w:ind w:firstLine="504" w:firstLineChars="2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lang w:eastAsia="zh-CN"/>
        </w:rPr>
        <w:t>7.</w:t>
      </w:r>
      <w:r>
        <w:rPr>
          <w:rStyle w:val="23"/>
          <w:rFonts w:hint="eastAsia" w:ascii="方正仿宋_GB2312" w:hAnsi="方正仿宋_GB2312" w:eastAsia="方正仿宋_GB2312" w:cs="方正仿宋_GB2312"/>
          <w:color w:val="auto"/>
          <w:sz w:val="24"/>
          <w:szCs w:val="24"/>
          <w:shd w:val="clear" w:color="auto" w:fill="auto"/>
        </w:rPr>
        <w:t>本项目是否接受联合体投标：否。</w:t>
      </w:r>
    </w:p>
    <w:p w14:paraId="4EFDD2C7">
      <w:pPr>
        <w:pStyle w:val="56"/>
        <w:shd w:val="clear" w:color="auto" w:fill="FFFFFF"/>
        <w:snapToGrid w:val="0"/>
        <w:spacing w:before="0" w:beforeAutospacing="0" w:after="0" w:afterAutospacing="0" w:line="360" w:lineRule="auto"/>
        <w:ind w:firstLine="504" w:firstLineChars="2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lang w:eastAsia="zh-CN"/>
        </w:rPr>
        <w:t>8.</w:t>
      </w:r>
      <w:r>
        <w:rPr>
          <w:rStyle w:val="23"/>
          <w:rFonts w:hint="eastAsia" w:ascii="方正仿宋_GB2312" w:hAnsi="方正仿宋_GB2312" w:eastAsia="方正仿宋_GB2312" w:cs="方正仿宋_GB2312"/>
          <w:color w:val="auto"/>
          <w:sz w:val="24"/>
          <w:szCs w:val="24"/>
          <w:shd w:val="clear" w:color="auto" w:fill="auto"/>
        </w:rPr>
        <w:t>是否接受进口产品：否。</w:t>
      </w:r>
    </w:p>
    <w:p w14:paraId="5B2B575A">
      <w:pPr>
        <w:pStyle w:val="56"/>
        <w:shd w:val="clear" w:color="auto" w:fill="FFFFFF"/>
        <w:snapToGrid w:val="0"/>
        <w:spacing w:before="0" w:beforeAutospacing="0" w:after="0" w:afterAutospacing="0" w:line="360" w:lineRule="auto"/>
        <w:ind w:firstLine="504" w:firstLineChars="2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lang w:eastAsia="zh-CN"/>
        </w:rPr>
        <w:t>9.</w:t>
      </w:r>
      <w:r>
        <w:rPr>
          <w:rStyle w:val="23"/>
          <w:rFonts w:hint="eastAsia" w:ascii="方正仿宋_GB2312" w:hAnsi="方正仿宋_GB2312" w:eastAsia="方正仿宋_GB2312" w:cs="方正仿宋_GB2312"/>
          <w:color w:val="auto"/>
          <w:sz w:val="24"/>
          <w:szCs w:val="24"/>
          <w:shd w:val="clear" w:color="auto" w:fill="auto"/>
        </w:rPr>
        <w:t>是否专门面向中小企业：</w:t>
      </w:r>
      <w:r>
        <w:rPr>
          <w:rStyle w:val="23"/>
          <w:rFonts w:hint="eastAsia" w:ascii="方正仿宋_GB2312" w:hAnsi="方正仿宋_GB2312" w:eastAsia="方正仿宋_GB2312" w:cs="方正仿宋_GB2312"/>
          <w:color w:val="auto"/>
          <w:sz w:val="24"/>
          <w:szCs w:val="24"/>
          <w:shd w:val="clear" w:color="auto" w:fill="auto"/>
          <w:lang w:val="en-US" w:eastAsia="zh-CN"/>
        </w:rPr>
        <w:t>否</w:t>
      </w:r>
      <w:r>
        <w:rPr>
          <w:rStyle w:val="23"/>
          <w:rFonts w:hint="eastAsia" w:ascii="方正仿宋_GB2312" w:hAnsi="方正仿宋_GB2312" w:eastAsia="方正仿宋_GB2312" w:cs="方正仿宋_GB2312"/>
          <w:color w:val="auto"/>
          <w:sz w:val="24"/>
          <w:szCs w:val="24"/>
          <w:shd w:val="clear" w:color="auto" w:fill="auto"/>
        </w:rPr>
        <w:t>。</w:t>
      </w:r>
    </w:p>
    <w:p w14:paraId="5054E91A">
      <w:pPr>
        <w:snapToGrid w:val="0"/>
        <w:spacing w:line="360" w:lineRule="auto"/>
        <w:ind w:firstLine="480"/>
        <w:jc w:val="left"/>
        <w:rPr>
          <w:rStyle w:val="23"/>
          <w:rFonts w:hint="eastAsia" w:ascii="方正仿宋_GB2312" w:hAnsi="方正仿宋_GB2312" w:eastAsia="方正仿宋_GB2312" w:cs="方正仿宋_GB2312"/>
          <w:b/>
          <w:bCs/>
          <w:color w:val="auto"/>
          <w:sz w:val="24"/>
          <w:szCs w:val="24"/>
          <w:shd w:val="clear" w:color="auto" w:fill="auto"/>
        </w:rPr>
      </w:pPr>
      <w:r>
        <w:rPr>
          <w:rStyle w:val="23"/>
          <w:rFonts w:hint="eastAsia" w:ascii="方正仿宋_GB2312" w:hAnsi="方正仿宋_GB2312" w:eastAsia="方正仿宋_GB2312" w:cs="方正仿宋_GB2312"/>
          <w:b/>
          <w:bCs/>
          <w:color w:val="auto"/>
          <w:sz w:val="24"/>
          <w:szCs w:val="24"/>
          <w:shd w:val="clear" w:color="auto" w:fill="auto"/>
        </w:rPr>
        <w:t>二、申请人的资格要求：</w:t>
      </w:r>
    </w:p>
    <w:p w14:paraId="33D19125">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auto"/>
        </w:rPr>
      </w:pPr>
      <w:r>
        <w:rPr>
          <w:rFonts w:hint="eastAsia" w:ascii="方正仿宋_GB2312" w:hAnsi="方正仿宋_GB2312" w:eastAsia="方正仿宋_GB2312" w:cs="方正仿宋_GB2312"/>
          <w:color w:val="auto"/>
          <w:sz w:val="24"/>
          <w:szCs w:val="24"/>
          <w:shd w:val="clear" w:color="auto" w:fill="auto"/>
          <w:lang w:eastAsia="zh-CN"/>
        </w:rPr>
        <w:t>1.</w:t>
      </w:r>
      <w:r>
        <w:rPr>
          <w:rFonts w:hint="eastAsia" w:ascii="方正仿宋_GB2312" w:hAnsi="方正仿宋_GB2312" w:eastAsia="方正仿宋_GB2312" w:cs="方正仿宋_GB2312"/>
          <w:color w:val="auto"/>
          <w:sz w:val="24"/>
          <w:szCs w:val="24"/>
          <w:shd w:val="clear" w:color="auto" w:fill="auto"/>
        </w:rPr>
        <w:t>满足《中华人民共和国政府采购法》第二十二条规定；</w:t>
      </w:r>
    </w:p>
    <w:p w14:paraId="6100DFF5">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auto"/>
        </w:rPr>
      </w:pPr>
      <w:r>
        <w:rPr>
          <w:rFonts w:hint="eastAsia" w:ascii="方正仿宋_GB2312" w:hAnsi="方正仿宋_GB2312" w:eastAsia="方正仿宋_GB2312" w:cs="方正仿宋_GB2312"/>
          <w:color w:val="auto"/>
          <w:sz w:val="24"/>
          <w:szCs w:val="24"/>
          <w:shd w:val="clear" w:color="auto" w:fill="auto"/>
          <w:lang w:eastAsia="zh-CN"/>
        </w:rPr>
        <w:t>2.</w:t>
      </w:r>
      <w:r>
        <w:rPr>
          <w:rFonts w:hint="eastAsia" w:ascii="方正仿宋_GB2312" w:hAnsi="方正仿宋_GB2312" w:eastAsia="方正仿宋_GB2312" w:cs="方正仿宋_GB2312"/>
          <w:color w:val="auto"/>
          <w:sz w:val="24"/>
          <w:szCs w:val="24"/>
          <w:shd w:val="clear" w:color="auto" w:fill="auto"/>
        </w:rPr>
        <w:t>落实政府采购政策需满足的资格要求：《政府采购促进中小企业发展管理办法》(财库〔2020〕46号</w:t>
      </w:r>
      <w:r>
        <w:rPr>
          <w:rFonts w:hint="eastAsia" w:ascii="方正仿宋_GB2312" w:hAnsi="方正仿宋_GB2312" w:eastAsia="方正仿宋_GB2312" w:cs="方正仿宋_GB2312"/>
          <w:color w:val="auto"/>
          <w:sz w:val="24"/>
          <w:szCs w:val="24"/>
          <w:shd w:val="clear" w:color="auto" w:fill="auto"/>
          <w:lang w:eastAsia="zh-CN"/>
        </w:rPr>
        <w:t>）</w:t>
      </w:r>
      <w:r>
        <w:rPr>
          <w:rFonts w:hint="eastAsia" w:ascii="方正仿宋_GB2312" w:hAnsi="方正仿宋_GB2312" w:eastAsia="方正仿宋_GB2312" w:cs="方正仿宋_GB2312"/>
          <w:color w:val="auto"/>
          <w:sz w:val="24"/>
          <w:szCs w:val="24"/>
          <w:shd w:val="clear" w:color="auto" w:fill="auto"/>
        </w:rPr>
        <w:t>、关于印发中小企业划型标准规定的通知</w:t>
      </w:r>
      <w:r>
        <w:rPr>
          <w:rFonts w:hint="eastAsia" w:ascii="方正仿宋_GB2312" w:hAnsi="方正仿宋_GB2312" w:eastAsia="方正仿宋_GB2312" w:cs="方正仿宋_GB2312"/>
          <w:color w:val="auto"/>
          <w:sz w:val="24"/>
          <w:szCs w:val="24"/>
          <w:shd w:val="clear" w:color="auto" w:fill="auto"/>
          <w:lang w:eastAsia="zh-CN"/>
        </w:rPr>
        <w:t>（</w:t>
      </w:r>
      <w:r>
        <w:rPr>
          <w:rFonts w:hint="eastAsia" w:ascii="方正仿宋_GB2312" w:hAnsi="方正仿宋_GB2312" w:eastAsia="方正仿宋_GB2312" w:cs="方正仿宋_GB2312"/>
          <w:color w:val="auto"/>
          <w:sz w:val="24"/>
          <w:szCs w:val="24"/>
          <w:shd w:val="clear" w:color="auto" w:fill="auto"/>
        </w:rPr>
        <w:t>工信部联企业</w:t>
      </w:r>
      <w:r>
        <w:rPr>
          <w:rFonts w:hint="eastAsia" w:ascii="方正仿宋_GB2312" w:hAnsi="方正仿宋_GB2312" w:eastAsia="方正仿宋_GB2312" w:cs="方正仿宋_GB2312"/>
          <w:color w:val="auto"/>
          <w:sz w:val="24"/>
          <w:szCs w:val="24"/>
          <w:shd w:val="clear" w:color="auto" w:fill="auto"/>
          <w:lang w:eastAsia="zh-CN"/>
        </w:rPr>
        <w:t>〔2011〕300号）</w:t>
      </w:r>
      <w:r>
        <w:rPr>
          <w:rFonts w:hint="eastAsia" w:ascii="方正仿宋_GB2312" w:hAnsi="方正仿宋_GB2312" w:eastAsia="方正仿宋_GB2312" w:cs="方正仿宋_GB2312"/>
          <w:color w:val="auto"/>
          <w:sz w:val="24"/>
          <w:szCs w:val="24"/>
          <w:shd w:val="clear" w:color="auto" w:fill="auto"/>
        </w:rPr>
        <w:t>、《关于进一步加大政府采购支持中小企业力度的通知》</w:t>
      </w:r>
      <w:r>
        <w:rPr>
          <w:rFonts w:hint="eastAsia" w:ascii="方正仿宋_GB2312" w:hAnsi="方正仿宋_GB2312" w:eastAsia="方正仿宋_GB2312" w:cs="方正仿宋_GB2312"/>
          <w:color w:val="auto"/>
          <w:sz w:val="24"/>
          <w:szCs w:val="24"/>
          <w:shd w:val="clear" w:color="auto" w:fill="auto"/>
          <w:lang w:eastAsia="zh-CN"/>
        </w:rPr>
        <w:t>（</w:t>
      </w:r>
      <w:r>
        <w:rPr>
          <w:rFonts w:hint="eastAsia" w:ascii="方正仿宋_GB2312" w:hAnsi="方正仿宋_GB2312" w:eastAsia="方正仿宋_GB2312" w:cs="方正仿宋_GB2312"/>
          <w:color w:val="auto"/>
          <w:sz w:val="24"/>
          <w:szCs w:val="24"/>
          <w:shd w:val="clear" w:color="auto" w:fill="auto"/>
        </w:rPr>
        <w:t>财库</w:t>
      </w:r>
      <w:r>
        <w:rPr>
          <w:rFonts w:hint="eastAsia" w:ascii="方正仿宋_GB2312" w:hAnsi="方正仿宋_GB2312" w:eastAsia="方正仿宋_GB2312" w:cs="方正仿宋_GB2312"/>
          <w:color w:val="auto"/>
          <w:sz w:val="24"/>
          <w:szCs w:val="24"/>
          <w:shd w:val="clear" w:color="auto" w:fill="auto"/>
          <w:lang w:eastAsia="zh-CN"/>
        </w:rPr>
        <w:t>〔2022〕19号）</w:t>
      </w:r>
      <w:r>
        <w:rPr>
          <w:rFonts w:hint="eastAsia" w:ascii="方正仿宋_GB2312" w:hAnsi="方正仿宋_GB2312" w:eastAsia="方正仿宋_GB2312" w:cs="方正仿宋_GB2312"/>
          <w:color w:val="auto"/>
          <w:sz w:val="24"/>
          <w:szCs w:val="24"/>
          <w:shd w:val="clear" w:color="auto" w:fill="auto"/>
        </w:rPr>
        <w:t>、《关于增进残疾人就业政府采购政策的通知》</w:t>
      </w:r>
      <w:r>
        <w:rPr>
          <w:rFonts w:hint="eastAsia" w:ascii="方正仿宋_GB2312" w:hAnsi="方正仿宋_GB2312" w:eastAsia="方正仿宋_GB2312" w:cs="方正仿宋_GB2312"/>
          <w:color w:val="auto"/>
          <w:sz w:val="24"/>
          <w:szCs w:val="24"/>
          <w:shd w:val="clear" w:color="auto" w:fill="auto"/>
          <w:lang w:eastAsia="zh-CN"/>
        </w:rPr>
        <w:t>（</w:t>
      </w:r>
      <w:r>
        <w:rPr>
          <w:rFonts w:hint="eastAsia" w:ascii="方正仿宋_GB2312" w:hAnsi="方正仿宋_GB2312" w:eastAsia="方正仿宋_GB2312" w:cs="方正仿宋_GB2312"/>
          <w:color w:val="auto"/>
          <w:sz w:val="24"/>
          <w:szCs w:val="24"/>
          <w:shd w:val="clear" w:color="auto" w:fill="auto"/>
        </w:rPr>
        <w:t>财库</w:t>
      </w:r>
      <w:r>
        <w:rPr>
          <w:rFonts w:hint="eastAsia" w:ascii="方正仿宋_GB2312" w:hAnsi="方正仿宋_GB2312" w:eastAsia="方正仿宋_GB2312" w:cs="方正仿宋_GB2312"/>
          <w:color w:val="auto"/>
          <w:sz w:val="24"/>
          <w:szCs w:val="24"/>
          <w:shd w:val="clear" w:color="auto" w:fill="auto"/>
          <w:lang w:eastAsia="zh-CN"/>
        </w:rPr>
        <w:t>〔2017〕141号）</w:t>
      </w:r>
      <w:r>
        <w:rPr>
          <w:rFonts w:hint="eastAsia" w:ascii="方正仿宋_GB2312" w:hAnsi="方正仿宋_GB2312" w:eastAsia="方正仿宋_GB2312" w:cs="方正仿宋_GB2312"/>
          <w:color w:val="auto"/>
          <w:sz w:val="24"/>
          <w:szCs w:val="24"/>
          <w:shd w:val="clear" w:color="auto" w:fill="auto"/>
        </w:rPr>
        <w:t>等；</w:t>
      </w:r>
    </w:p>
    <w:p w14:paraId="34584603">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auto"/>
          <w:lang w:val="en-US" w:eastAsia="zh-CN"/>
        </w:rPr>
      </w:pPr>
      <w:r>
        <w:rPr>
          <w:rFonts w:hint="eastAsia" w:ascii="方正仿宋_GB2312" w:hAnsi="方正仿宋_GB2312" w:eastAsia="方正仿宋_GB2312" w:cs="方正仿宋_GB2312"/>
          <w:color w:val="auto"/>
          <w:sz w:val="24"/>
          <w:szCs w:val="24"/>
          <w:shd w:val="clear" w:color="auto" w:fill="auto"/>
          <w:lang w:eastAsia="zh-CN"/>
        </w:rPr>
        <w:t>3.</w:t>
      </w:r>
      <w:r>
        <w:rPr>
          <w:rFonts w:hint="eastAsia" w:ascii="方正仿宋_GB2312" w:hAnsi="方正仿宋_GB2312" w:eastAsia="方正仿宋_GB2312" w:cs="方正仿宋_GB2312"/>
          <w:color w:val="auto"/>
          <w:sz w:val="24"/>
          <w:szCs w:val="24"/>
          <w:shd w:val="clear" w:color="auto" w:fill="auto"/>
        </w:rPr>
        <w:t>本项目的特定资格要求：</w:t>
      </w:r>
      <w:r>
        <w:rPr>
          <w:rFonts w:hint="eastAsia" w:ascii="方正仿宋_GB2312" w:hAnsi="方正仿宋_GB2312" w:eastAsia="方正仿宋_GB2312" w:cs="方正仿宋_GB2312"/>
          <w:color w:val="auto"/>
          <w:sz w:val="24"/>
          <w:szCs w:val="24"/>
          <w:shd w:val="clear" w:color="auto" w:fill="auto"/>
          <w:lang w:val="en-US" w:eastAsia="zh-CN"/>
        </w:rPr>
        <w:t>无。</w:t>
      </w:r>
    </w:p>
    <w:p w14:paraId="6917AEAC">
      <w:pPr>
        <w:pStyle w:val="16"/>
        <w:shd w:val="clear" w:color="auto" w:fill="FFFFFF"/>
        <w:spacing w:before="0" w:beforeAutospacing="0" w:after="0" w:afterAutospacing="0" w:line="360" w:lineRule="auto"/>
        <w:rPr>
          <w:rStyle w:val="23"/>
          <w:rFonts w:hint="eastAsia" w:ascii="方正仿宋_GB2312" w:hAnsi="方正仿宋_GB2312" w:eastAsia="方正仿宋_GB2312" w:cs="方正仿宋_GB2312"/>
          <w:b/>
          <w:bCs/>
          <w:color w:val="auto"/>
          <w:sz w:val="24"/>
          <w:szCs w:val="24"/>
          <w:shd w:val="clear" w:color="auto" w:fill="auto"/>
        </w:rPr>
      </w:pPr>
      <w:r>
        <w:rPr>
          <w:rStyle w:val="23"/>
          <w:rFonts w:hint="eastAsia" w:ascii="方正仿宋_GB2312" w:hAnsi="方正仿宋_GB2312" w:eastAsia="方正仿宋_GB2312" w:cs="方正仿宋_GB2312"/>
          <w:b/>
          <w:bCs/>
          <w:color w:val="auto"/>
          <w:sz w:val="24"/>
          <w:szCs w:val="24"/>
          <w:shd w:val="clear" w:color="auto" w:fill="auto"/>
        </w:rPr>
        <w:t>三、获取采购文件</w:t>
      </w:r>
    </w:p>
    <w:p w14:paraId="68AEC04F">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hd w:val="clear" w:color="auto" w:fill="auto"/>
        </w:rPr>
      </w:pPr>
      <w:r>
        <w:rPr>
          <w:rFonts w:hint="eastAsia" w:ascii="方正仿宋_GB2312" w:hAnsi="方正仿宋_GB2312" w:eastAsia="方正仿宋_GB2312" w:cs="方正仿宋_GB2312"/>
          <w:color w:val="auto"/>
          <w:sz w:val="24"/>
          <w:shd w:val="clear" w:color="auto" w:fill="auto"/>
          <w:lang w:eastAsia="zh-CN"/>
        </w:rPr>
        <w:t>1.</w:t>
      </w:r>
      <w:r>
        <w:rPr>
          <w:rFonts w:hint="eastAsia" w:ascii="方正仿宋_GB2312" w:hAnsi="方正仿宋_GB2312" w:eastAsia="方正仿宋_GB2312" w:cs="方正仿宋_GB2312"/>
          <w:color w:val="auto"/>
          <w:sz w:val="24"/>
          <w:shd w:val="clear" w:color="auto" w:fill="auto"/>
        </w:rPr>
        <w:t>时间：202</w:t>
      </w:r>
      <w:r>
        <w:rPr>
          <w:rFonts w:hint="eastAsia" w:ascii="方正仿宋_GB2312" w:hAnsi="方正仿宋_GB2312" w:eastAsia="方正仿宋_GB2312" w:cs="方正仿宋_GB2312"/>
          <w:color w:val="auto"/>
          <w:sz w:val="24"/>
          <w:shd w:val="clear" w:color="auto" w:fill="auto"/>
          <w:lang w:val="en-US" w:eastAsia="zh-CN"/>
        </w:rPr>
        <w:t>6</w:t>
      </w:r>
      <w:r>
        <w:rPr>
          <w:rFonts w:hint="eastAsia" w:ascii="方正仿宋_GB2312" w:hAnsi="方正仿宋_GB2312" w:eastAsia="方正仿宋_GB2312" w:cs="方正仿宋_GB2312"/>
          <w:color w:val="auto"/>
          <w:sz w:val="24"/>
          <w:shd w:val="clear" w:color="auto" w:fill="auto"/>
        </w:rPr>
        <w:t>年</w:t>
      </w:r>
      <w:r>
        <w:rPr>
          <w:rFonts w:hint="eastAsia" w:ascii="方正仿宋_GB2312" w:hAnsi="方正仿宋_GB2312" w:eastAsia="方正仿宋_GB2312" w:cs="方正仿宋_GB2312"/>
          <w:color w:val="auto"/>
          <w:sz w:val="24"/>
          <w:shd w:val="clear" w:color="auto" w:fill="auto"/>
          <w:lang w:val="en-US" w:eastAsia="zh-CN"/>
        </w:rPr>
        <w:t>7月2</w:t>
      </w:r>
      <w:r>
        <w:rPr>
          <w:rFonts w:hint="eastAsia" w:ascii="方正仿宋_GB2312" w:hAnsi="方正仿宋_GB2312" w:eastAsia="方正仿宋_GB2312" w:cs="方正仿宋_GB2312"/>
          <w:color w:val="auto"/>
          <w:sz w:val="24"/>
          <w:shd w:val="clear" w:color="auto" w:fill="auto"/>
        </w:rPr>
        <w:t>日至202</w:t>
      </w:r>
      <w:r>
        <w:rPr>
          <w:rFonts w:hint="eastAsia" w:ascii="方正仿宋_GB2312" w:hAnsi="方正仿宋_GB2312" w:eastAsia="方正仿宋_GB2312" w:cs="方正仿宋_GB2312"/>
          <w:color w:val="auto"/>
          <w:sz w:val="24"/>
          <w:shd w:val="clear" w:color="auto" w:fill="auto"/>
          <w:lang w:val="en-US" w:eastAsia="zh-CN"/>
        </w:rPr>
        <w:t>6</w:t>
      </w:r>
      <w:r>
        <w:rPr>
          <w:rFonts w:hint="eastAsia" w:ascii="方正仿宋_GB2312" w:hAnsi="方正仿宋_GB2312" w:eastAsia="方正仿宋_GB2312" w:cs="方正仿宋_GB2312"/>
          <w:color w:val="auto"/>
          <w:sz w:val="24"/>
          <w:shd w:val="clear" w:color="auto" w:fill="auto"/>
        </w:rPr>
        <w:t>年</w:t>
      </w:r>
      <w:r>
        <w:rPr>
          <w:rFonts w:hint="eastAsia" w:ascii="方正仿宋_GB2312" w:hAnsi="方正仿宋_GB2312" w:eastAsia="方正仿宋_GB2312" w:cs="方正仿宋_GB2312"/>
          <w:color w:val="auto"/>
          <w:sz w:val="24"/>
          <w:shd w:val="clear" w:color="auto" w:fill="auto"/>
          <w:lang w:val="en-US" w:eastAsia="zh-CN"/>
        </w:rPr>
        <w:t>7</w:t>
      </w:r>
      <w:r>
        <w:rPr>
          <w:rFonts w:hint="eastAsia" w:ascii="方正仿宋_GB2312" w:hAnsi="方正仿宋_GB2312" w:eastAsia="方正仿宋_GB2312" w:cs="方正仿宋_GB2312"/>
          <w:color w:val="auto"/>
          <w:sz w:val="24"/>
          <w:shd w:val="clear" w:color="auto" w:fill="auto"/>
        </w:rPr>
        <w:t>月</w:t>
      </w:r>
      <w:r>
        <w:rPr>
          <w:rFonts w:hint="eastAsia" w:ascii="方正仿宋_GB2312" w:hAnsi="方正仿宋_GB2312" w:eastAsia="方正仿宋_GB2312" w:cs="方正仿宋_GB2312"/>
          <w:color w:val="auto"/>
          <w:sz w:val="24"/>
          <w:shd w:val="clear" w:color="auto" w:fill="auto"/>
          <w:lang w:val="en-US" w:eastAsia="zh-CN"/>
        </w:rPr>
        <w:t>6</w:t>
      </w:r>
      <w:r>
        <w:rPr>
          <w:rFonts w:hint="eastAsia" w:ascii="方正仿宋_GB2312" w:hAnsi="方正仿宋_GB2312" w:eastAsia="方正仿宋_GB2312" w:cs="方正仿宋_GB2312"/>
          <w:color w:val="auto"/>
          <w:sz w:val="24"/>
          <w:shd w:val="clear" w:color="auto" w:fill="auto"/>
        </w:rPr>
        <w:t>日，每天上午8:00至12</w:t>
      </w:r>
      <w:r>
        <w:rPr>
          <w:rFonts w:hint="eastAsia" w:ascii="方正仿宋_GB2312" w:hAnsi="方正仿宋_GB2312" w:eastAsia="方正仿宋_GB2312" w:cs="方正仿宋_GB2312"/>
          <w:color w:val="auto"/>
          <w:sz w:val="24"/>
          <w:shd w:val="clear" w:color="auto" w:fill="auto"/>
          <w:lang w:eastAsia="zh-CN"/>
        </w:rPr>
        <w:t>:</w:t>
      </w:r>
      <w:r>
        <w:rPr>
          <w:rFonts w:hint="eastAsia" w:ascii="方正仿宋_GB2312" w:hAnsi="方正仿宋_GB2312" w:eastAsia="方正仿宋_GB2312" w:cs="方正仿宋_GB2312"/>
          <w:color w:val="auto"/>
          <w:sz w:val="24"/>
          <w:shd w:val="clear" w:color="auto" w:fill="auto"/>
        </w:rPr>
        <w:t>00，下午1</w:t>
      </w:r>
      <w:r>
        <w:rPr>
          <w:rFonts w:hint="eastAsia" w:ascii="方正仿宋_GB2312" w:hAnsi="方正仿宋_GB2312" w:eastAsia="方正仿宋_GB2312" w:cs="方正仿宋_GB2312"/>
          <w:color w:val="auto"/>
          <w:sz w:val="24"/>
          <w:shd w:val="clear" w:color="auto" w:fill="auto"/>
          <w:lang w:val="en-US" w:eastAsia="zh-CN"/>
        </w:rPr>
        <w:t>2</w:t>
      </w:r>
      <w:r>
        <w:rPr>
          <w:rFonts w:hint="eastAsia" w:ascii="方正仿宋_GB2312" w:hAnsi="方正仿宋_GB2312" w:eastAsia="方正仿宋_GB2312" w:cs="方正仿宋_GB2312"/>
          <w:color w:val="auto"/>
          <w:sz w:val="24"/>
          <w:shd w:val="clear" w:color="auto" w:fill="auto"/>
        </w:rPr>
        <w:t>:</w:t>
      </w:r>
      <w:r>
        <w:rPr>
          <w:rFonts w:hint="eastAsia" w:ascii="方正仿宋_GB2312" w:hAnsi="方正仿宋_GB2312" w:eastAsia="方正仿宋_GB2312" w:cs="方正仿宋_GB2312"/>
          <w:color w:val="auto"/>
          <w:sz w:val="24"/>
          <w:shd w:val="clear" w:color="auto" w:fill="auto"/>
          <w:lang w:val="en-US" w:eastAsia="zh-CN"/>
        </w:rPr>
        <w:t>0</w:t>
      </w:r>
      <w:r>
        <w:rPr>
          <w:rFonts w:hint="eastAsia" w:ascii="方正仿宋_GB2312" w:hAnsi="方正仿宋_GB2312" w:eastAsia="方正仿宋_GB2312" w:cs="方正仿宋_GB2312"/>
          <w:color w:val="auto"/>
          <w:sz w:val="24"/>
          <w:shd w:val="clear" w:color="auto" w:fill="auto"/>
        </w:rPr>
        <w:t>0至1</w:t>
      </w:r>
      <w:r>
        <w:rPr>
          <w:rFonts w:hint="eastAsia" w:ascii="方正仿宋_GB2312" w:hAnsi="方正仿宋_GB2312" w:eastAsia="方正仿宋_GB2312" w:cs="方正仿宋_GB2312"/>
          <w:color w:val="auto"/>
          <w:sz w:val="24"/>
          <w:shd w:val="clear" w:color="auto" w:fill="auto"/>
          <w:lang w:val="en-US" w:eastAsia="zh-CN"/>
        </w:rPr>
        <w:t>8</w:t>
      </w:r>
      <w:r>
        <w:rPr>
          <w:rFonts w:hint="eastAsia" w:ascii="方正仿宋_GB2312" w:hAnsi="方正仿宋_GB2312" w:eastAsia="方正仿宋_GB2312" w:cs="方正仿宋_GB2312"/>
          <w:color w:val="auto"/>
          <w:sz w:val="24"/>
          <w:shd w:val="clear" w:color="auto" w:fill="auto"/>
        </w:rPr>
        <w:t>:</w:t>
      </w:r>
      <w:r>
        <w:rPr>
          <w:rFonts w:hint="eastAsia" w:ascii="方正仿宋_GB2312" w:hAnsi="方正仿宋_GB2312" w:eastAsia="方正仿宋_GB2312" w:cs="方正仿宋_GB2312"/>
          <w:color w:val="auto"/>
          <w:sz w:val="24"/>
          <w:shd w:val="clear" w:color="auto" w:fill="auto"/>
          <w:lang w:val="en-US" w:eastAsia="zh-CN"/>
        </w:rPr>
        <w:t>0</w:t>
      </w:r>
      <w:r>
        <w:rPr>
          <w:rFonts w:hint="eastAsia" w:ascii="方正仿宋_GB2312" w:hAnsi="方正仿宋_GB2312" w:eastAsia="方正仿宋_GB2312" w:cs="方正仿宋_GB2312"/>
          <w:color w:val="auto"/>
          <w:sz w:val="24"/>
          <w:shd w:val="clear" w:color="auto" w:fill="auto"/>
        </w:rPr>
        <w:t>0（北京时间，法定节假日除外）</w:t>
      </w:r>
    </w:p>
    <w:p w14:paraId="68BCA120">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auto"/>
        </w:rPr>
      </w:pPr>
      <w:r>
        <w:rPr>
          <w:rFonts w:hint="eastAsia" w:ascii="方正仿宋_GB2312" w:hAnsi="方正仿宋_GB2312" w:eastAsia="方正仿宋_GB2312" w:cs="方正仿宋_GB2312"/>
          <w:color w:val="auto"/>
          <w:sz w:val="24"/>
          <w:szCs w:val="24"/>
          <w:shd w:val="clear" w:color="auto" w:fill="auto"/>
          <w:lang w:eastAsia="zh-CN"/>
        </w:rPr>
        <w:t>2.</w:t>
      </w:r>
      <w:r>
        <w:rPr>
          <w:rFonts w:hint="eastAsia" w:ascii="方正仿宋_GB2312" w:hAnsi="方正仿宋_GB2312" w:eastAsia="方正仿宋_GB2312" w:cs="方正仿宋_GB2312"/>
          <w:color w:val="auto"/>
          <w:sz w:val="24"/>
          <w:szCs w:val="24"/>
          <w:shd w:val="clear" w:color="auto" w:fill="auto"/>
        </w:rPr>
        <w:t>地点：驻马店市公共资源交易中心电子交易平台</w:t>
      </w:r>
    </w:p>
    <w:p w14:paraId="369460FF">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auto"/>
        </w:rPr>
      </w:pPr>
      <w:r>
        <w:rPr>
          <w:rFonts w:hint="eastAsia" w:ascii="方正仿宋_GB2312" w:hAnsi="方正仿宋_GB2312" w:eastAsia="方正仿宋_GB2312" w:cs="方正仿宋_GB2312"/>
          <w:color w:val="auto"/>
          <w:sz w:val="24"/>
          <w:szCs w:val="24"/>
          <w:shd w:val="clear" w:color="auto" w:fill="auto"/>
          <w:lang w:eastAsia="zh-CN"/>
        </w:rPr>
        <w:t>3.</w:t>
      </w:r>
      <w:r>
        <w:rPr>
          <w:rFonts w:hint="eastAsia" w:ascii="方正仿宋_GB2312" w:hAnsi="方正仿宋_GB2312" w:eastAsia="方正仿宋_GB2312" w:cs="方正仿宋_GB2312"/>
          <w:color w:val="auto"/>
          <w:sz w:val="24"/>
          <w:szCs w:val="24"/>
          <w:shd w:val="clear" w:color="auto" w:fill="auto"/>
        </w:rPr>
        <w:t>方式：网上下载</w:t>
      </w:r>
    </w:p>
    <w:p w14:paraId="54352B92">
      <w:pPr>
        <w:pStyle w:val="16"/>
        <w:shd w:val="clear" w:color="auto" w:fill="FFFFFF"/>
        <w:spacing w:before="0" w:beforeAutospacing="0" w:after="0" w:afterAutospacing="0" w:line="360" w:lineRule="auto"/>
        <w:ind w:firstLine="480"/>
        <w:rPr>
          <w:rFonts w:hint="eastAsia" w:ascii="方正仿宋_GB2312" w:hAnsi="方正仿宋_GB2312" w:eastAsia="方正仿宋_GB2312" w:cs="方正仿宋_GB2312"/>
          <w:color w:val="auto"/>
          <w:sz w:val="24"/>
          <w:szCs w:val="24"/>
          <w:shd w:val="clear" w:color="auto" w:fill="auto"/>
        </w:rPr>
      </w:pPr>
      <w:r>
        <w:rPr>
          <w:rFonts w:hint="eastAsia" w:ascii="方正仿宋_GB2312" w:hAnsi="方正仿宋_GB2312" w:eastAsia="方正仿宋_GB2312" w:cs="方正仿宋_GB2312"/>
          <w:color w:val="auto"/>
          <w:sz w:val="24"/>
          <w:szCs w:val="24"/>
          <w:shd w:val="clear" w:color="auto" w:fill="auto"/>
          <w:lang w:eastAsia="zh-CN"/>
        </w:rPr>
        <w:t>4.</w:t>
      </w:r>
      <w:r>
        <w:rPr>
          <w:rFonts w:hint="eastAsia" w:ascii="方正仿宋_GB2312" w:hAnsi="方正仿宋_GB2312" w:eastAsia="方正仿宋_GB2312" w:cs="方正仿宋_GB2312"/>
          <w:color w:val="auto"/>
          <w:sz w:val="24"/>
          <w:szCs w:val="24"/>
          <w:shd w:val="clear" w:color="auto" w:fill="auto"/>
        </w:rPr>
        <w:t>售价：0元</w:t>
      </w:r>
    </w:p>
    <w:p w14:paraId="7B6CDABE">
      <w:pPr>
        <w:snapToGrid w:val="0"/>
        <w:spacing w:line="360" w:lineRule="auto"/>
        <w:rPr>
          <w:rStyle w:val="23"/>
          <w:rFonts w:hint="eastAsia" w:ascii="方正仿宋_GB2312" w:hAnsi="方正仿宋_GB2312" w:eastAsia="方正仿宋_GB2312" w:cs="方正仿宋_GB2312"/>
          <w:b/>
          <w:bCs/>
          <w:color w:val="auto"/>
          <w:sz w:val="24"/>
          <w:szCs w:val="24"/>
          <w:shd w:val="clear" w:color="auto" w:fill="auto"/>
        </w:rPr>
      </w:pPr>
      <w:r>
        <w:rPr>
          <w:rStyle w:val="23"/>
          <w:rFonts w:hint="eastAsia" w:ascii="方正仿宋_GB2312" w:hAnsi="方正仿宋_GB2312" w:eastAsia="方正仿宋_GB2312" w:cs="方正仿宋_GB2312"/>
          <w:b/>
          <w:bCs/>
          <w:color w:val="auto"/>
          <w:sz w:val="24"/>
          <w:szCs w:val="24"/>
          <w:shd w:val="clear" w:color="auto" w:fill="auto"/>
        </w:rPr>
        <w:t>四、响应文件提交</w:t>
      </w:r>
    </w:p>
    <w:p w14:paraId="1E7B1DE6">
      <w:pPr>
        <w:snapToGrid w:val="0"/>
        <w:spacing w:line="360" w:lineRule="auto"/>
        <w:ind w:firstLine="480"/>
        <w:jc w:val="lef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lang w:eastAsia="zh-CN"/>
        </w:rPr>
        <w:t>1.</w:t>
      </w:r>
      <w:r>
        <w:rPr>
          <w:rStyle w:val="23"/>
          <w:rFonts w:hint="eastAsia" w:ascii="方正仿宋_GB2312" w:hAnsi="方正仿宋_GB2312" w:eastAsia="方正仿宋_GB2312" w:cs="方正仿宋_GB2312"/>
          <w:color w:val="auto"/>
          <w:kern w:val="0"/>
          <w:sz w:val="24"/>
          <w:szCs w:val="24"/>
          <w:shd w:val="clear" w:color="auto" w:fill="auto"/>
        </w:rPr>
        <w:t>截止时间：202</w:t>
      </w:r>
      <w:r>
        <w:rPr>
          <w:rStyle w:val="23"/>
          <w:rFonts w:hint="eastAsia" w:ascii="方正仿宋_GB2312" w:hAnsi="方正仿宋_GB2312" w:eastAsia="方正仿宋_GB2312" w:cs="方正仿宋_GB2312"/>
          <w:color w:val="auto"/>
          <w:kern w:val="0"/>
          <w:sz w:val="24"/>
          <w:szCs w:val="24"/>
          <w:shd w:val="clear" w:color="auto" w:fill="auto"/>
          <w:lang w:val="en-US" w:eastAsia="zh-CN"/>
        </w:rPr>
        <w:t>6</w:t>
      </w:r>
      <w:r>
        <w:rPr>
          <w:rStyle w:val="23"/>
          <w:rFonts w:hint="eastAsia" w:ascii="方正仿宋_GB2312" w:hAnsi="方正仿宋_GB2312" w:eastAsia="方正仿宋_GB2312" w:cs="方正仿宋_GB2312"/>
          <w:color w:val="auto"/>
          <w:kern w:val="0"/>
          <w:sz w:val="24"/>
          <w:szCs w:val="24"/>
          <w:shd w:val="clear" w:color="auto" w:fill="auto"/>
        </w:rPr>
        <w:t>年</w:t>
      </w:r>
      <w:r>
        <w:rPr>
          <w:rStyle w:val="23"/>
          <w:rFonts w:hint="eastAsia" w:ascii="方正仿宋_GB2312" w:hAnsi="方正仿宋_GB2312" w:eastAsia="方正仿宋_GB2312" w:cs="方正仿宋_GB2312"/>
          <w:color w:val="auto"/>
          <w:kern w:val="0"/>
          <w:sz w:val="24"/>
          <w:szCs w:val="24"/>
          <w:shd w:val="clear" w:color="auto" w:fill="auto"/>
          <w:lang w:val="en-US" w:eastAsia="zh-CN"/>
        </w:rPr>
        <w:t>7</w:t>
      </w:r>
      <w:r>
        <w:rPr>
          <w:rStyle w:val="23"/>
          <w:rFonts w:hint="eastAsia" w:ascii="方正仿宋_GB2312" w:hAnsi="方正仿宋_GB2312" w:eastAsia="方正仿宋_GB2312" w:cs="方正仿宋_GB2312"/>
          <w:color w:val="auto"/>
          <w:kern w:val="0"/>
          <w:sz w:val="24"/>
          <w:szCs w:val="24"/>
          <w:shd w:val="clear" w:color="auto" w:fill="auto"/>
        </w:rPr>
        <w:t>月</w:t>
      </w:r>
      <w:r>
        <w:rPr>
          <w:rStyle w:val="23"/>
          <w:rFonts w:hint="eastAsia" w:ascii="方正仿宋_GB2312" w:hAnsi="方正仿宋_GB2312" w:eastAsia="方正仿宋_GB2312" w:cs="方正仿宋_GB2312"/>
          <w:color w:val="auto"/>
          <w:kern w:val="0"/>
          <w:sz w:val="24"/>
          <w:szCs w:val="24"/>
          <w:shd w:val="clear" w:color="auto" w:fill="auto"/>
          <w:lang w:val="en-US" w:eastAsia="zh-CN"/>
        </w:rPr>
        <w:t>10</w:t>
      </w:r>
      <w:r>
        <w:rPr>
          <w:rStyle w:val="23"/>
          <w:rFonts w:hint="eastAsia" w:ascii="方正仿宋_GB2312" w:hAnsi="方正仿宋_GB2312" w:eastAsia="方正仿宋_GB2312" w:cs="方正仿宋_GB2312"/>
          <w:color w:val="auto"/>
          <w:kern w:val="0"/>
          <w:sz w:val="24"/>
          <w:szCs w:val="24"/>
          <w:shd w:val="clear" w:color="auto" w:fill="auto"/>
        </w:rPr>
        <w:t>日09点00分（北京时间）</w:t>
      </w:r>
    </w:p>
    <w:p w14:paraId="627CB9AE">
      <w:pPr>
        <w:snapToGrid w:val="0"/>
        <w:spacing w:line="360" w:lineRule="auto"/>
        <w:ind w:firstLine="480"/>
        <w:jc w:val="lef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lang w:eastAsia="zh-CN"/>
        </w:rPr>
        <w:t>2.</w:t>
      </w:r>
      <w:r>
        <w:rPr>
          <w:rStyle w:val="23"/>
          <w:rFonts w:hint="eastAsia" w:ascii="方正仿宋_GB2312" w:hAnsi="方正仿宋_GB2312" w:eastAsia="方正仿宋_GB2312" w:cs="方正仿宋_GB2312"/>
          <w:color w:val="auto"/>
          <w:kern w:val="0"/>
          <w:sz w:val="24"/>
          <w:szCs w:val="24"/>
          <w:shd w:val="clear" w:color="auto" w:fill="auto"/>
        </w:rPr>
        <w:t>地点：</w:t>
      </w:r>
      <w:r>
        <w:rPr>
          <w:rStyle w:val="23"/>
          <w:rFonts w:hint="eastAsia" w:ascii="方正仿宋_GB2312" w:hAnsi="方正仿宋_GB2312" w:eastAsia="方正仿宋_GB2312" w:cs="方正仿宋_GB2312"/>
          <w:color w:val="auto"/>
          <w:sz w:val="24"/>
          <w:szCs w:val="24"/>
          <w:shd w:val="clear" w:color="auto" w:fill="auto"/>
        </w:rPr>
        <w:t>驻马店市公共资源交易中心电子交易平台</w:t>
      </w:r>
    </w:p>
    <w:p w14:paraId="54D648D3">
      <w:pPr>
        <w:snapToGrid w:val="0"/>
        <w:spacing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sz w:val="24"/>
          <w:szCs w:val="24"/>
          <w:shd w:val="clear" w:color="auto" w:fill="auto"/>
        </w:rPr>
        <w:t>五、响应文件开启</w:t>
      </w:r>
    </w:p>
    <w:p w14:paraId="02851B4A">
      <w:pPr>
        <w:snapToGrid w:val="0"/>
        <w:spacing w:line="360" w:lineRule="auto"/>
        <w:ind w:firstLine="480"/>
        <w:jc w:val="lef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lang w:eastAsia="zh-CN"/>
        </w:rPr>
        <w:t>1.</w:t>
      </w:r>
      <w:r>
        <w:rPr>
          <w:rStyle w:val="23"/>
          <w:rFonts w:hint="eastAsia" w:ascii="方正仿宋_GB2312" w:hAnsi="方正仿宋_GB2312" w:eastAsia="方正仿宋_GB2312" w:cs="方正仿宋_GB2312"/>
          <w:color w:val="auto"/>
          <w:kern w:val="0"/>
          <w:sz w:val="24"/>
          <w:szCs w:val="24"/>
          <w:shd w:val="clear" w:color="auto" w:fill="auto"/>
        </w:rPr>
        <w:t>时间：202</w:t>
      </w:r>
      <w:r>
        <w:rPr>
          <w:rStyle w:val="23"/>
          <w:rFonts w:hint="eastAsia" w:ascii="方正仿宋_GB2312" w:hAnsi="方正仿宋_GB2312" w:eastAsia="方正仿宋_GB2312" w:cs="方正仿宋_GB2312"/>
          <w:color w:val="auto"/>
          <w:kern w:val="0"/>
          <w:sz w:val="24"/>
          <w:szCs w:val="24"/>
          <w:shd w:val="clear" w:color="auto" w:fill="auto"/>
          <w:lang w:val="en-US" w:eastAsia="zh-CN"/>
        </w:rPr>
        <w:t>6</w:t>
      </w:r>
      <w:r>
        <w:rPr>
          <w:rStyle w:val="23"/>
          <w:rFonts w:hint="eastAsia" w:ascii="方正仿宋_GB2312" w:hAnsi="方正仿宋_GB2312" w:eastAsia="方正仿宋_GB2312" w:cs="方正仿宋_GB2312"/>
          <w:color w:val="auto"/>
          <w:kern w:val="0"/>
          <w:sz w:val="24"/>
          <w:szCs w:val="24"/>
          <w:shd w:val="clear" w:color="auto" w:fill="auto"/>
        </w:rPr>
        <w:t>年</w:t>
      </w:r>
      <w:r>
        <w:rPr>
          <w:rStyle w:val="23"/>
          <w:rFonts w:hint="eastAsia" w:ascii="方正仿宋_GB2312" w:hAnsi="方正仿宋_GB2312" w:eastAsia="方正仿宋_GB2312" w:cs="方正仿宋_GB2312"/>
          <w:color w:val="auto"/>
          <w:kern w:val="0"/>
          <w:sz w:val="24"/>
          <w:szCs w:val="24"/>
          <w:shd w:val="clear" w:color="auto" w:fill="auto"/>
          <w:lang w:val="en-US" w:eastAsia="zh-CN"/>
        </w:rPr>
        <w:t>7月10</w:t>
      </w:r>
      <w:bookmarkStart w:id="4" w:name="_GoBack"/>
      <w:bookmarkEnd w:id="4"/>
      <w:r>
        <w:rPr>
          <w:rStyle w:val="23"/>
          <w:rFonts w:hint="eastAsia" w:ascii="方正仿宋_GB2312" w:hAnsi="方正仿宋_GB2312" w:eastAsia="方正仿宋_GB2312" w:cs="方正仿宋_GB2312"/>
          <w:color w:val="auto"/>
          <w:kern w:val="0"/>
          <w:sz w:val="24"/>
          <w:szCs w:val="24"/>
          <w:shd w:val="clear" w:color="auto" w:fill="auto"/>
        </w:rPr>
        <w:t>日09点00分（北京时间）</w:t>
      </w:r>
    </w:p>
    <w:p w14:paraId="7EE19D46">
      <w:pPr>
        <w:snapToGrid w:val="0"/>
        <w:spacing w:line="360" w:lineRule="auto"/>
        <w:ind w:firstLine="480"/>
        <w:jc w:val="lef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lang w:eastAsia="zh-CN"/>
        </w:rPr>
        <w:t>2.</w:t>
      </w:r>
      <w:r>
        <w:rPr>
          <w:rStyle w:val="23"/>
          <w:rFonts w:hint="eastAsia" w:ascii="方正仿宋_GB2312" w:hAnsi="方正仿宋_GB2312" w:eastAsia="方正仿宋_GB2312" w:cs="方正仿宋_GB2312"/>
          <w:color w:val="auto"/>
          <w:kern w:val="0"/>
          <w:sz w:val="24"/>
          <w:szCs w:val="24"/>
          <w:shd w:val="clear" w:color="auto" w:fill="auto"/>
        </w:rPr>
        <w:t>地点：</w:t>
      </w:r>
      <w:r>
        <w:rPr>
          <w:rStyle w:val="23"/>
          <w:rFonts w:hint="eastAsia" w:ascii="方正仿宋_GB2312" w:hAnsi="方正仿宋_GB2312" w:eastAsia="方正仿宋_GB2312" w:cs="方正仿宋_GB2312"/>
          <w:color w:val="auto"/>
          <w:sz w:val="24"/>
          <w:szCs w:val="24"/>
          <w:shd w:val="clear" w:color="auto" w:fill="auto"/>
        </w:rPr>
        <w:t>正阳县公共资源交易中心</w:t>
      </w:r>
      <w:r>
        <w:rPr>
          <w:rStyle w:val="23"/>
          <w:rFonts w:hint="eastAsia" w:ascii="方正仿宋_GB2312" w:hAnsi="方正仿宋_GB2312" w:eastAsia="方正仿宋_GB2312" w:cs="方正仿宋_GB2312"/>
          <w:color w:val="auto"/>
          <w:sz w:val="24"/>
          <w:szCs w:val="24"/>
          <w:shd w:val="clear" w:color="auto" w:fill="auto"/>
          <w:lang w:eastAsia="zh-CN"/>
        </w:rPr>
        <w:t>不见面</w:t>
      </w:r>
      <w:r>
        <w:rPr>
          <w:rStyle w:val="23"/>
          <w:rFonts w:hint="eastAsia" w:ascii="方正仿宋_GB2312" w:hAnsi="方正仿宋_GB2312" w:eastAsia="方正仿宋_GB2312" w:cs="方正仿宋_GB2312"/>
          <w:color w:val="auto"/>
          <w:sz w:val="24"/>
          <w:szCs w:val="24"/>
          <w:shd w:val="clear" w:color="auto" w:fill="auto"/>
        </w:rPr>
        <w:t>开标</w:t>
      </w:r>
      <w:r>
        <w:rPr>
          <w:rStyle w:val="23"/>
          <w:rFonts w:hint="eastAsia" w:ascii="方正仿宋_GB2312" w:hAnsi="方正仿宋_GB2312" w:eastAsia="方正仿宋_GB2312" w:cs="方正仿宋_GB2312"/>
          <w:color w:val="auto"/>
          <w:sz w:val="24"/>
          <w:szCs w:val="24"/>
          <w:shd w:val="clear" w:color="auto" w:fill="auto"/>
          <w:lang w:val="en-US" w:eastAsia="zh-CN"/>
        </w:rPr>
        <w:t>一</w:t>
      </w:r>
      <w:r>
        <w:rPr>
          <w:rStyle w:val="23"/>
          <w:rFonts w:hint="eastAsia" w:ascii="方正仿宋_GB2312" w:hAnsi="方正仿宋_GB2312" w:eastAsia="方正仿宋_GB2312" w:cs="方正仿宋_GB2312"/>
          <w:color w:val="auto"/>
          <w:sz w:val="24"/>
          <w:szCs w:val="24"/>
          <w:shd w:val="clear" w:color="auto" w:fill="auto"/>
        </w:rPr>
        <w:t>室。</w:t>
      </w:r>
    </w:p>
    <w:p w14:paraId="5777043D">
      <w:pPr>
        <w:snapToGrid w:val="0"/>
        <w:spacing w:line="360" w:lineRule="auto"/>
        <w:rPr>
          <w:rStyle w:val="23"/>
          <w:rFonts w:hint="eastAsia" w:ascii="方正仿宋_GB2312" w:hAnsi="方正仿宋_GB2312" w:eastAsia="方正仿宋_GB2312" w:cs="方正仿宋_GB2312"/>
          <w:b/>
          <w:bCs/>
          <w:color w:val="auto"/>
          <w:sz w:val="24"/>
          <w:szCs w:val="24"/>
          <w:shd w:val="clear" w:color="auto" w:fill="auto"/>
        </w:rPr>
      </w:pPr>
      <w:r>
        <w:rPr>
          <w:rStyle w:val="23"/>
          <w:rFonts w:hint="eastAsia" w:ascii="方正仿宋_GB2312" w:hAnsi="方正仿宋_GB2312" w:eastAsia="方正仿宋_GB2312" w:cs="方正仿宋_GB2312"/>
          <w:b/>
          <w:bCs/>
          <w:color w:val="auto"/>
          <w:sz w:val="24"/>
          <w:szCs w:val="24"/>
          <w:shd w:val="clear" w:color="auto" w:fill="auto"/>
        </w:rPr>
        <w:t>六、公告期限及发布媒体</w:t>
      </w:r>
    </w:p>
    <w:p w14:paraId="651757C6">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本次招标公告在《河南省政府采购网</w:t>
      </w:r>
      <w:r>
        <w:rPr>
          <w:rStyle w:val="23"/>
          <w:rFonts w:hint="eastAsia" w:ascii="方正仿宋_GB2312" w:hAnsi="方正仿宋_GB2312" w:eastAsia="方正仿宋_GB2312" w:cs="方正仿宋_GB2312"/>
          <w:color w:val="auto"/>
          <w:kern w:val="0"/>
          <w:sz w:val="24"/>
          <w:szCs w:val="24"/>
          <w:shd w:val="clear" w:color="auto" w:fill="auto"/>
          <w:lang w:eastAsia="zh-CN"/>
        </w:rPr>
        <w:t>》《</w:t>
      </w:r>
      <w:r>
        <w:rPr>
          <w:rStyle w:val="23"/>
          <w:rFonts w:hint="eastAsia" w:ascii="方正仿宋_GB2312" w:hAnsi="方正仿宋_GB2312" w:eastAsia="方正仿宋_GB2312" w:cs="方正仿宋_GB2312"/>
          <w:color w:val="auto"/>
          <w:kern w:val="0"/>
          <w:sz w:val="24"/>
          <w:szCs w:val="24"/>
          <w:shd w:val="clear" w:color="auto" w:fill="auto"/>
        </w:rPr>
        <w:t>驻马店市公共资源交易中心网》上发布，招标公告期限为三个工作日 。</w:t>
      </w:r>
    </w:p>
    <w:p w14:paraId="3E1BB09C">
      <w:pPr>
        <w:snapToGrid w:val="0"/>
        <w:spacing w:line="360" w:lineRule="auto"/>
        <w:rPr>
          <w:rStyle w:val="23"/>
          <w:rFonts w:hint="eastAsia" w:ascii="方正仿宋_GB2312" w:hAnsi="方正仿宋_GB2312" w:eastAsia="方正仿宋_GB2312" w:cs="方正仿宋_GB2312"/>
          <w:b/>
          <w:bCs/>
          <w:color w:val="auto"/>
          <w:sz w:val="24"/>
          <w:szCs w:val="24"/>
          <w:shd w:val="clear" w:color="auto" w:fill="auto"/>
        </w:rPr>
      </w:pPr>
      <w:r>
        <w:rPr>
          <w:rStyle w:val="23"/>
          <w:rFonts w:hint="eastAsia" w:ascii="方正仿宋_GB2312" w:hAnsi="方正仿宋_GB2312" w:eastAsia="方正仿宋_GB2312" w:cs="方正仿宋_GB2312"/>
          <w:b/>
          <w:bCs/>
          <w:color w:val="auto"/>
          <w:sz w:val="24"/>
          <w:szCs w:val="24"/>
          <w:shd w:val="clear" w:color="auto" w:fill="auto"/>
        </w:rPr>
        <w:t>七、其他补充事宜</w:t>
      </w:r>
    </w:p>
    <w:p w14:paraId="58A10737">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1.本项目使用远程不见面交易及异地评标模式。供应商应于响应文件提交截止时间前将加密电子响应文件(.zmdtf格式</w:t>
      </w:r>
      <w:r>
        <w:rPr>
          <w:rStyle w:val="23"/>
          <w:rFonts w:hint="eastAsia" w:ascii="方正仿宋_GB2312" w:hAnsi="方正仿宋_GB2312" w:eastAsia="方正仿宋_GB2312" w:cs="方正仿宋_GB2312"/>
          <w:color w:val="auto"/>
          <w:sz w:val="24"/>
          <w:szCs w:val="24"/>
          <w:shd w:val="clear" w:color="auto" w:fill="auto"/>
          <w:lang w:eastAsia="zh-CN"/>
        </w:rPr>
        <w:t>）</w:t>
      </w:r>
      <w:r>
        <w:rPr>
          <w:rStyle w:val="23"/>
          <w:rFonts w:hint="eastAsia" w:ascii="方正仿宋_GB2312" w:hAnsi="方正仿宋_GB2312" w:eastAsia="方正仿宋_GB2312" w:cs="方正仿宋_GB2312"/>
          <w:color w:val="auto"/>
          <w:sz w:val="24"/>
          <w:szCs w:val="24"/>
          <w:shd w:val="clear" w:color="auto" w:fill="auto"/>
        </w:rPr>
        <w:t>在驻马店市公共资源交易中心电子交易平台加密上传，逾期上传其响应将被拒绝。</w:t>
      </w:r>
    </w:p>
    <w:p w14:paraId="243B73FA">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2.供应商注册</w:t>
      </w:r>
      <w:r>
        <w:rPr>
          <w:rStyle w:val="23"/>
          <w:rFonts w:hint="eastAsia" w:ascii="方正仿宋_GB2312" w:hAnsi="方正仿宋_GB2312" w:eastAsia="方正仿宋_GB2312" w:cs="方正仿宋_GB2312"/>
          <w:color w:val="auto"/>
          <w:sz w:val="24"/>
          <w:szCs w:val="24"/>
          <w:shd w:val="clear" w:color="auto" w:fill="auto"/>
          <w:lang w:eastAsia="zh-CN"/>
        </w:rPr>
        <w:t>：</w:t>
      </w:r>
    </w:p>
    <w:p w14:paraId="4C7DA5CB">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 xml:space="preserve">    供应商首先通过“驻马店市公共资源交易中心”网站“供应商</w:t>
      </w:r>
      <w:r>
        <w:rPr>
          <w:rStyle w:val="23"/>
          <w:rFonts w:hint="eastAsia" w:ascii="方正仿宋_GB2312" w:hAnsi="方正仿宋_GB2312" w:eastAsia="方正仿宋_GB2312" w:cs="方正仿宋_GB2312"/>
          <w:color w:val="auto"/>
          <w:sz w:val="24"/>
          <w:szCs w:val="24"/>
          <w:shd w:val="clear" w:color="auto" w:fill="auto"/>
          <w:lang w:eastAsia="zh-CN"/>
        </w:rPr>
        <w:t>登录</w:t>
      </w:r>
      <w:r>
        <w:rPr>
          <w:rStyle w:val="23"/>
          <w:rFonts w:hint="eastAsia" w:ascii="方正仿宋_GB2312" w:hAnsi="方正仿宋_GB2312" w:eastAsia="方正仿宋_GB2312" w:cs="方正仿宋_GB2312"/>
          <w:color w:val="auto"/>
          <w:sz w:val="24"/>
          <w:szCs w:val="24"/>
          <w:shd w:val="clear" w:color="auto" w:fill="auto"/>
        </w:rPr>
        <w:t>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6F3EB404">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3.采购文件下载</w:t>
      </w:r>
      <w:r>
        <w:rPr>
          <w:rStyle w:val="23"/>
          <w:rFonts w:hint="eastAsia" w:ascii="方正仿宋_GB2312" w:hAnsi="方正仿宋_GB2312" w:eastAsia="方正仿宋_GB2312" w:cs="方正仿宋_GB2312"/>
          <w:color w:val="auto"/>
          <w:sz w:val="24"/>
          <w:szCs w:val="24"/>
          <w:shd w:val="clear" w:color="auto" w:fill="auto"/>
          <w:lang w:eastAsia="zh-CN"/>
        </w:rPr>
        <w:t>：</w:t>
      </w:r>
      <w:r>
        <w:rPr>
          <w:rStyle w:val="23"/>
          <w:rFonts w:hint="eastAsia" w:ascii="方正仿宋_GB2312" w:hAnsi="方正仿宋_GB2312" w:eastAsia="方正仿宋_GB2312" w:cs="方正仿宋_GB2312"/>
          <w:color w:val="auto"/>
          <w:sz w:val="24"/>
          <w:szCs w:val="24"/>
          <w:shd w:val="clear" w:color="auto" w:fill="auto"/>
        </w:rPr>
        <w:t xml:space="preserve"> </w:t>
      </w:r>
    </w:p>
    <w:p w14:paraId="023FE4FA">
      <w:pPr>
        <w:snapToGrid w:val="0"/>
        <w:spacing w:line="360" w:lineRule="auto"/>
        <w:ind w:left="239" w:leftChars="114"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凡有意参加谈判者，登录“驻马店市公共资源交易中心”网站，凭领取的企业身份认证锁（CA密钥）登录系统进行网上免费下载采购文件。供应商未按规定在网上下载采购文件的，其响应将被拒绝。</w:t>
      </w:r>
    </w:p>
    <w:p w14:paraId="53564085">
      <w:pPr>
        <w:numPr>
          <w:ilvl w:val="0"/>
          <w:numId w:val="1"/>
        </w:numPr>
        <w:shd w:val="clear" w:color="auto" w:fill="FFFFFF"/>
        <w:snapToGrid w:val="0"/>
        <w:spacing w:line="360" w:lineRule="auto"/>
        <w:ind w:firstLine="504" w:firstLineChars="200"/>
        <w:jc w:val="lef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本项目的补充文件、变更事项等都将发布在招标公告发布的网站上，请各供应商及时关注并下载，采购人及代理机构不再另行通知。</w:t>
      </w:r>
    </w:p>
    <w:p w14:paraId="5A507171">
      <w:pPr>
        <w:numPr>
          <w:ilvl w:val="0"/>
          <w:numId w:val="1"/>
        </w:numPr>
        <w:shd w:val="clear" w:color="auto" w:fill="FFFFFF"/>
        <w:snapToGrid w:val="0"/>
        <w:spacing w:line="360" w:lineRule="auto"/>
        <w:ind w:firstLine="504" w:firstLineChars="200"/>
        <w:jc w:val="lef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采购代理服务费：由成交供应商参照《河南省招标代理服务收费指导意见》（豫招协</w:t>
      </w:r>
      <w:r>
        <w:rPr>
          <w:rStyle w:val="23"/>
          <w:rFonts w:hint="eastAsia" w:ascii="方正仿宋_GB2312" w:hAnsi="方正仿宋_GB2312" w:eastAsia="方正仿宋_GB2312" w:cs="方正仿宋_GB2312"/>
          <w:color w:val="auto"/>
          <w:sz w:val="24"/>
          <w:szCs w:val="24"/>
          <w:shd w:val="clear" w:color="auto" w:fill="auto"/>
          <w:lang w:eastAsia="zh-CN"/>
        </w:rPr>
        <w:t>〔2023〕2号</w:t>
      </w:r>
      <w:r>
        <w:rPr>
          <w:rStyle w:val="23"/>
          <w:rFonts w:hint="eastAsia" w:ascii="方正仿宋_GB2312" w:hAnsi="方正仿宋_GB2312" w:eastAsia="方正仿宋_GB2312" w:cs="方正仿宋_GB2312"/>
          <w:color w:val="auto"/>
          <w:sz w:val="24"/>
          <w:szCs w:val="24"/>
          <w:shd w:val="clear" w:color="auto" w:fill="auto"/>
        </w:rPr>
        <w:t>）的规定向采购代理机构支付。</w:t>
      </w:r>
    </w:p>
    <w:p w14:paraId="57654948">
      <w:pPr>
        <w:snapToGrid w:val="0"/>
        <w:spacing w:line="360" w:lineRule="auto"/>
        <w:rPr>
          <w:rStyle w:val="23"/>
          <w:rFonts w:hint="eastAsia" w:ascii="方正仿宋_GB2312" w:hAnsi="方正仿宋_GB2312" w:eastAsia="方正仿宋_GB2312" w:cs="方正仿宋_GB2312"/>
          <w:b/>
          <w:bCs/>
          <w:color w:val="auto"/>
          <w:sz w:val="24"/>
          <w:szCs w:val="24"/>
          <w:shd w:val="clear" w:color="auto" w:fill="auto"/>
        </w:rPr>
      </w:pPr>
      <w:r>
        <w:rPr>
          <w:rStyle w:val="23"/>
          <w:rFonts w:hint="eastAsia" w:ascii="方正仿宋_GB2312" w:hAnsi="方正仿宋_GB2312" w:eastAsia="方正仿宋_GB2312" w:cs="方正仿宋_GB2312"/>
          <w:b/>
          <w:bCs/>
          <w:color w:val="auto"/>
          <w:sz w:val="24"/>
          <w:szCs w:val="24"/>
          <w:shd w:val="clear" w:color="auto" w:fill="auto"/>
        </w:rPr>
        <w:t>八、凡对本次采购提出询问，请按以下方式联系</w:t>
      </w:r>
    </w:p>
    <w:p w14:paraId="4C3C1BE5">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1.采购人信息</w:t>
      </w:r>
    </w:p>
    <w:p w14:paraId="68EE6BAF">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名 称：</w:t>
      </w:r>
      <w:r>
        <w:rPr>
          <w:rStyle w:val="23"/>
          <w:rFonts w:hint="eastAsia" w:ascii="方正仿宋_GB2312" w:hAnsi="方正仿宋_GB2312" w:eastAsia="方正仿宋_GB2312" w:cs="方正仿宋_GB2312"/>
          <w:color w:val="auto"/>
          <w:kern w:val="2"/>
          <w:sz w:val="24"/>
          <w:szCs w:val="24"/>
          <w:shd w:val="clear" w:color="auto" w:fill="auto"/>
          <w:lang w:val="zh-CN"/>
        </w:rPr>
        <w:t>正阳县政务服务中心</w:t>
      </w:r>
    </w:p>
    <w:p w14:paraId="15089470">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lang w:val="en-US" w:eastAsia="zh-CN"/>
        </w:rPr>
      </w:pPr>
      <w:r>
        <w:rPr>
          <w:rStyle w:val="23"/>
          <w:rFonts w:hint="eastAsia" w:ascii="方正仿宋_GB2312" w:hAnsi="方正仿宋_GB2312" w:eastAsia="方正仿宋_GB2312" w:cs="方正仿宋_GB2312"/>
          <w:color w:val="auto"/>
          <w:kern w:val="2"/>
          <w:sz w:val="24"/>
          <w:szCs w:val="24"/>
          <w:shd w:val="clear" w:color="auto" w:fill="auto"/>
        </w:rPr>
        <w:t>地 址：正阳县</w:t>
      </w:r>
      <w:r>
        <w:rPr>
          <w:rStyle w:val="23"/>
          <w:rFonts w:hint="eastAsia" w:ascii="方正仿宋_GB2312" w:hAnsi="方正仿宋_GB2312" w:eastAsia="方正仿宋_GB2312" w:cs="方正仿宋_GB2312"/>
          <w:color w:val="auto"/>
          <w:kern w:val="2"/>
          <w:sz w:val="24"/>
          <w:szCs w:val="24"/>
          <w:shd w:val="clear" w:color="auto" w:fill="auto"/>
          <w:lang w:val="en-US" w:eastAsia="zh-CN"/>
        </w:rPr>
        <w:t>市民中心三楼</w:t>
      </w:r>
    </w:p>
    <w:p w14:paraId="522DD77D">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联系人：</w:t>
      </w:r>
      <w:r>
        <w:rPr>
          <w:rStyle w:val="23"/>
          <w:rFonts w:hint="eastAsia" w:ascii="方正仿宋_GB2312" w:hAnsi="方正仿宋_GB2312" w:eastAsia="方正仿宋_GB2312" w:cs="方正仿宋_GB2312"/>
          <w:color w:val="auto"/>
          <w:kern w:val="2"/>
          <w:sz w:val="24"/>
          <w:szCs w:val="24"/>
          <w:shd w:val="clear" w:color="auto" w:fill="auto"/>
          <w:lang w:val="en-US" w:eastAsia="zh-CN"/>
        </w:rPr>
        <w:t>王</w:t>
      </w:r>
      <w:r>
        <w:rPr>
          <w:rStyle w:val="23"/>
          <w:rFonts w:hint="eastAsia" w:ascii="方正仿宋_GB2312" w:hAnsi="方正仿宋_GB2312" w:eastAsia="方正仿宋_GB2312" w:cs="方正仿宋_GB2312"/>
          <w:color w:val="auto"/>
          <w:kern w:val="2"/>
          <w:sz w:val="24"/>
          <w:szCs w:val="24"/>
          <w:shd w:val="clear" w:color="auto" w:fill="auto"/>
        </w:rPr>
        <w:t>先生</w:t>
      </w:r>
    </w:p>
    <w:p w14:paraId="412E2E98">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联系方式：</w:t>
      </w:r>
      <w:r>
        <w:rPr>
          <w:rStyle w:val="23"/>
          <w:rFonts w:hint="eastAsia" w:ascii="方正仿宋_GB2312" w:hAnsi="方正仿宋_GB2312" w:eastAsia="方正仿宋_GB2312" w:cs="方正仿宋_GB2312"/>
          <w:color w:val="auto"/>
          <w:kern w:val="2"/>
          <w:sz w:val="24"/>
          <w:szCs w:val="24"/>
          <w:shd w:val="clear" w:color="auto" w:fill="auto"/>
          <w:lang w:val="en-US" w:eastAsia="zh-CN"/>
        </w:rPr>
        <w:t>03968936196</w:t>
      </w:r>
    </w:p>
    <w:p w14:paraId="49ACBB68">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2.采购代理机构信息</w:t>
      </w:r>
    </w:p>
    <w:p w14:paraId="4D8069C0">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lang w:val="zh-CN"/>
        </w:rPr>
      </w:pPr>
      <w:r>
        <w:rPr>
          <w:rStyle w:val="23"/>
          <w:rFonts w:hint="eastAsia" w:ascii="方正仿宋_GB2312" w:hAnsi="方正仿宋_GB2312" w:eastAsia="方正仿宋_GB2312" w:cs="方正仿宋_GB2312"/>
          <w:color w:val="auto"/>
          <w:kern w:val="2"/>
          <w:sz w:val="24"/>
          <w:szCs w:val="24"/>
          <w:shd w:val="clear" w:color="auto" w:fill="auto"/>
          <w:lang w:val="zh-CN"/>
        </w:rPr>
        <w:t xml:space="preserve">采购代理机构：中豫建设工程咨询有限公司    </w:t>
      </w:r>
    </w:p>
    <w:p w14:paraId="67E87231">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lang w:val="en-US"/>
        </w:rPr>
      </w:pPr>
      <w:r>
        <w:rPr>
          <w:rStyle w:val="23"/>
          <w:rFonts w:hint="eastAsia" w:ascii="方正仿宋_GB2312" w:hAnsi="方正仿宋_GB2312" w:eastAsia="方正仿宋_GB2312" w:cs="方正仿宋_GB2312"/>
          <w:color w:val="auto"/>
          <w:kern w:val="2"/>
          <w:sz w:val="24"/>
          <w:szCs w:val="24"/>
          <w:shd w:val="clear" w:color="auto" w:fill="auto"/>
          <w:lang w:val="zh-CN"/>
        </w:rPr>
        <w:t>联 系 人：</w:t>
      </w:r>
      <w:r>
        <w:rPr>
          <w:rStyle w:val="23"/>
          <w:rFonts w:hint="eastAsia" w:ascii="方正仿宋_GB2312" w:hAnsi="方正仿宋_GB2312" w:eastAsia="方正仿宋_GB2312" w:cs="方正仿宋_GB2312"/>
          <w:color w:val="auto"/>
          <w:kern w:val="2"/>
          <w:sz w:val="24"/>
          <w:szCs w:val="24"/>
          <w:shd w:val="clear" w:color="auto" w:fill="auto"/>
          <w:lang w:val="en-US" w:eastAsia="zh-CN"/>
        </w:rPr>
        <w:t>高彦光</w:t>
      </w:r>
    </w:p>
    <w:p w14:paraId="2A11C457">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lang w:val="en-US" w:eastAsia="zh-CN"/>
        </w:rPr>
      </w:pPr>
      <w:r>
        <w:rPr>
          <w:rStyle w:val="23"/>
          <w:rFonts w:hint="eastAsia" w:ascii="方正仿宋_GB2312" w:hAnsi="方正仿宋_GB2312" w:eastAsia="方正仿宋_GB2312" w:cs="方正仿宋_GB2312"/>
          <w:color w:val="auto"/>
          <w:kern w:val="2"/>
          <w:sz w:val="24"/>
          <w:szCs w:val="24"/>
          <w:shd w:val="clear" w:color="auto" w:fill="auto"/>
          <w:lang w:val="zh-CN"/>
        </w:rPr>
        <w:t>联系电话：</w:t>
      </w:r>
      <w:r>
        <w:rPr>
          <w:rStyle w:val="23"/>
          <w:rFonts w:hint="eastAsia" w:ascii="方正仿宋_GB2312" w:hAnsi="方正仿宋_GB2312" w:eastAsia="方正仿宋_GB2312" w:cs="方正仿宋_GB2312"/>
          <w:color w:val="auto"/>
          <w:kern w:val="2"/>
          <w:sz w:val="24"/>
          <w:szCs w:val="24"/>
          <w:shd w:val="clear" w:color="auto" w:fill="auto"/>
          <w:lang w:val="en-US" w:eastAsia="zh-CN"/>
        </w:rPr>
        <w:t>13223872830</w:t>
      </w:r>
    </w:p>
    <w:p w14:paraId="29656D4F">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lang w:val="zh-CN"/>
        </w:rPr>
      </w:pPr>
      <w:r>
        <w:rPr>
          <w:rStyle w:val="23"/>
          <w:rFonts w:hint="eastAsia" w:ascii="方正仿宋_GB2312" w:hAnsi="方正仿宋_GB2312" w:eastAsia="方正仿宋_GB2312" w:cs="方正仿宋_GB2312"/>
          <w:color w:val="auto"/>
          <w:kern w:val="2"/>
          <w:sz w:val="24"/>
          <w:szCs w:val="24"/>
          <w:shd w:val="clear" w:color="auto" w:fill="auto"/>
          <w:lang w:val="zh-CN"/>
        </w:rPr>
        <w:t>地址：河南自贸试验区郑州片区（郑东）榆林北路36号1号楼15层1516号</w:t>
      </w:r>
      <w:r>
        <w:rPr>
          <w:rStyle w:val="23"/>
          <w:rFonts w:hint="eastAsia" w:ascii="方正仿宋_GB2312" w:hAnsi="方正仿宋_GB2312" w:eastAsia="方正仿宋_GB2312" w:cs="方正仿宋_GB2312"/>
          <w:color w:val="auto"/>
          <w:kern w:val="2"/>
          <w:sz w:val="24"/>
          <w:szCs w:val="24"/>
          <w:shd w:val="clear" w:color="auto" w:fill="auto"/>
          <w:lang w:val="zh-CN"/>
        </w:rPr>
        <w:tab/>
      </w:r>
      <w:r>
        <w:rPr>
          <w:rStyle w:val="23"/>
          <w:rFonts w:hint="eastAsia" w:ascii="方正仿宋_GB2312" w:hAnsi="方正仿宋_GB2312" w:eastAsia="方正仿宋_GB2312" w:cs="方正仿宋_GB2312"/>
          <w:color w:val="auto"/>
          <w:kern w:val="2"/>
          <w:sz w:val="24"/>
          <w:szCs w:val="24"/>
          <w:shd w:val="clear" w:color="auto" w:fill="auto"/>
          <w:lang w:val="zh-CN"/>
        </w:rPr>
        <w:t> </w:t>
      </w:r>
    </w:p>
    <w:p w14:paraId="0E6DFC2C">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3.项目联系方式</w:t>
      </w:r>
    </w:p>
    <w:p w14:paraId="7DDA8AAB">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项目联系人：</w:t>
      </w:r>
      <w:r>
        <w:rPr>
          <w:rStyle w:val="23"/>
          <w:rFonts w:hint="eastAsia" w:ascii="方正仿宋_GB2312" w:hAnsi="方正仿宋_GB2312" w:eastAsia="方正仿宋_GB2312" w:cs="方正仿宋_GB2312"/>
          <w:color w:val="auto"/>
          <w:kern w:val="2"/>
          <w:sz w:val="24"/>
          <w:szCs w:val="24"/>
          <w:shd w:val="clear" w:color="auto" w:fill="auto"/>
          <w:lang w:val="en-US" w:eastAsia="zh-CN"/>
        </w:rPr>
        <w:t>王</w:t>
      </w:r>
      <w:r>
        <w:rPr>
          <w:rStyle w:val="23"/>
          <w:rFonts w:hint="eastAsia" w:ascii="方正仿宋_GB2312" w:hAnsi="方正仿宋_GB2312" w:eastAsia="方正仿宋_GB2312" w:cs="方正仿宋_GB2312"/>
          <w:color w:val="auto"/>
          <w:kern w:val="2"/>
          <w:sz w:val="24"/>
          <w:szCs w:val="24"/>
          <w:shd w:val="clear" w:color="auto" w:fill="auto"/>
        </w:rPr>
        <w:t>先生</w:t>
      </w:r>
    </w:p>
    <w:p w14:paraId="1024A62A">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color w:val="auto"/>
          <w:kern w:val="2"/>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联系方式：</w:t>
      </w:r>
      <w:r>
        <w:rPr>
          <w:rStyle w:val="23"/>
          <w:rFonts w:hint="eastAsia" w:ascii="方正仿宋_GB2312" w:hAnsi="方正仿宋_GB2312" w:eastAsia="方正仿宋_GB2312" w:cs="方正仿宋_GB2312"/>
          <w:color w:val="auto"/>
          <w:kern w:val="2"/>
          <w:sz w:val="24"/>
          <w:szCs w:val="24"/>
          <w:shd w:val="clear" w:color="auto" w:fill="auto"/>
          <w:lang w:val="en-US" w:eastAsia="zh-CN"/>
        </w:rPr>
        <w:t>03968936196</w:t>
      </w:r>
    </w:p>
    <w:p w14:paraId="2F55DBB5">
      <w:pPr>
        <w:pStyle w:val="16"/>
        <w:shd w:val="clear" w:color="auto" w:fill="FFFFFF"/>
        <w:spacing w:before="0" w:beforeAutospacing="0" w:after="0" w:afterAutospacing="0" w:line="360" w:lineRule="auto"/>
        <w:ind w:firstLine="470"/>
        <w:rPr>
          <w:rStyle w:val="23"/>
          <w:rFonts w:hint="eastAsia" w:ascii="方正仿宋_GB2312" w:hAnsi="方正仿宋_GB2312" w:eastAsia="方正仿宋_GB2312" w:cs="方正仿宋_GB2312"/>
          <w:b/>
          <w:bCs/>
          <w:color w:val="auto"/>
          <w:kern w:val="2"/>
          <w:sz w:val="24"/>
          <w:szCs w:val="24"/>
          <w:shd w:val="clear" w:color="auto" w:fill="auto"/>
        </w:rPr>
        <w:sectPr>
          <w:footerReference r:id="rId6" w:type="first"/>
          <w:footerReference r:id="rId5" w:type="default"/>
          <w:pgSz w:w="11906" w:h="16838"/>
          <w:pgMar w:top="1440" w:right="1800" w:bottom="1440" w:left="1800" w:header="851" w:footer="992" w:gutter="0"/>
          <w:cols w:space="425" w:num="1"/>
          <w:docGrid w:type="lines" w:linePitch="312" w:charSpace="0"/>
        </w:sectPr>
      </w:pPr>
    </w:p>
    <w:p w14:paraId="3FFEEEF5">
      <w:pPr>
        <w:shd w:val="clear" w:color="auto" w:fill="FFFFFF"/>
        <w:tabs>
          <w:tab w:val="left" w:pos="2972"/>
          <w:tab w:val="center" w:pos="5031"/>
        </w:tabs>
        <w:snapToGrid w:val="0"/>
        <w:spacing w:line="360" w:lineRule="auto"/>
        <w:jc w:val="center"/>
        <w:outlineLvl w:val="0"/>
        <w:rPr>
          <w:rFonts w:hint="eastAsia" w:ascii="方正仿宋_GB2312" w:hAnsi="方正仿宋_GB2312" w:eastAsia="方正仿宋_GB2312" w:cs="方正仿宋_GB2312"/>
          <w:color w:val="auto"/>
          <w:sz w:val="24"/>
          <w:szCs w:val="24"/>
          <w:highlight w:val="none"/>
          <w:shd w:val="clear" w:color="auto" w:fill="auto"/>
        </w:rPr>
      </w:pPr>
      <w:bookmarkStart w:id="1" w:name="_Toc29777"/>
      <w:r>
        <w:rPr>
          <w:rStyle w:val="23"/>
          <w:rFonts w:hint="eastAsia" w:ascii="方正仿宋_GB2312" w:hAnsi="方正仿宋_GB2312" w:eastAsia="方正仿宋_GB2312" w:cs="方正仿宋_GB2312"/>
          <w:b/>
          <w:bCs/>
          <w:color w:val="auto"/>
          <w:kern w:val="0"/>
          <w:sz w:val="24"/>
          <w:szCs w:val="24"/>
          <w:highlight w:val="none"/>
          <w:shd w:val="clear" w:color="auto" w:fill="auto"/>
        </w:rPr>
        <w:t>第二章 采购需求</w:t>
      </w:r>
    </w:p>
    <w:p w14:paraId="5E6CFC1E">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t>一、服务内容</w:t>
      </w:r>
    </w:p>
    <w:p w14:paraId="7BBFE1CD">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t>1.硬件设备日常运行维护，例行巡检，按照要求调整网络及相关设备设置，定期做好设备使用及巡检情况记录。</w:t>
      </w:r>
    </w:p>
    <w:p w14:paraId="59CAEF66">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t>2.日常运维服务针对正阳县政务服务中心信息化建设软硬件设备维护项目，为客户提供系统级的日常维护、定期巡检、性能测试、故障排查、漏洞修复等服务。具体内容包括:主要负责对现场设备运行状态进行监视、管理和维护以及工作终端的管理和维护，通过对系统运行日志的分析提前发现并排除可能发生的潜在故障，并在全部维护服务团队支持下，在1小时内排除普通故障，2小时内排除较大故障，4小时内排除重大故障，24小时内排除特大故障。若中心遭受病毒攻击，需尽快到达中心解决问题，不能超过1小时。并配合中心日常安全工作，如应急演练、攻防演练、等保测评等。</w:t>
      </w:r>
    </w:p>
    <w:p w14:paraId="5C091936">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t>3.在维护服务期间，保证当政务服务中心软硬件升级、系统维护、故障处理、新功能应用开发时，功能能够正常使用。在软硬件开发、升级、增加功能需设置端口时，无偿提供开设端口服务。</w:t>
      </w:r>
    </w:p>
    <w:p w14:paraId="1C14BD9D">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t>4.技术交流及培训维护团队应提供必须的服务技能培训，以提高用户技术水平，使用户能熟练使用现有系统。培训包括不定期或面对面培训，并提供对部分用户简单故障排除方法培训。</w:t>
      </w:r>
    </w:p>
    <w:p w14:paraId="5FBF7B0F">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t>5.服务清单</w:t>
      </w:r>
    </w:p>
    <w:tbl>
      <w:tblPr>
        <w:tblStyle w:val="19"/>
        <w:tblW w:w="8805" w:type="dxa"/>
        <w:tblInd w:w="96"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Layout w:type="autofit"/>
        <w:tblCellMar>
          <w:top w:w="0" w:type="dxa"/>
          <w:left w:w="108" w:type="dxa"/>
          <w:bottom w:w="0" w:type="dxa"/>
          <w:right w:w="108" w:type="dxa"/>
        </w:tblCellMar>
      </w:tblPr>
      <w:tblGrid>
        <w:gridCol w:w="865"/>
        <w:gridCol w:w="3556"/>
        <w:gridCol w:w="3029"/>
        <w:gridCol w:w="1355"/>
      </w:tblGrid>
      <w:tr w14:paraId="321F1451">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440" w:hRule="atLeast"/>
        </w:trPr>
        <w:tc>
          <w:tcPr>
            <w:tcW w:w="8805" w:type="dxa"/>
            <w:gridSpan w:val="4"/>
            <w:tcBorders>
              <w:tl2br w:val="nil"/>
              <w:tr2bl w:val="nil"/>
            </w:tcBorders>
            <w:shd w:val="clear" w:color="auto" w:fill="auto"/>
            <w:noWrap w:val="0"/>
            <w:vAlign w:val="center"/>
          </w:tcPr>
          <w:p w14:paraId="417C2640">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1. 监控系统维护服务</w:t>
            </w:r>
          </w:p>
        </w:tc>
      </w:tr>
      <w:tr w14:paraId="189BA62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80" w:hRule="atLeast"/>
        </w:trPr>
        <w:tc>
          <w:tcPr>
            <w:tcW w:w="865" w:type="dxa"/>
            <w:tcBorders>
              <w:tl2br w:val="nil"/>
              <w:tr2bl w:val="nil"/>
            </w:tcBorders>
            <w:shd w:val="clear" w:color="auto" w:fill="auto"/>
            <w:noWrap w:val="0"/>
            <w:vAlign w:val="center"/>
          </w:tcPr>
          <w:p w14:paraId="6D71F9B9">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序号</w:t>
            </w:r>
          </w:p>
        </w:tc>
        <w:tc>
          <w:tcPr>
            <w:tcW w:w="3556" w:type="dxa"/>
            <w:tcBorders>
              <w:tl2br w:val="nil"/>
              <w:tr2bl w:val="nil"/>
            </w:tcBorders>
            <w:shd w:val="clear" w:color="auto" w:fill="auto"/>
            <w:noWrap w:val="0"/>
            <w:vAlign w:val="center"/>
          </w:tcPr>
          <w:p w14:paraId="27CB827A">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设备名称</w:t>
            </w:r>
          </w:p>
        </w:tc>
        <w:tc>
          <w:tcPr>
            <w:tcW w:w="3029" w:type="dxa"/>
            <w:tcBorders>
              <w:tl2br w:val="nil"/>
              <w:tr2bl w:val="nil"/>
            </w:tcBorders>
            <w:shd w:val="clear" w:color="auto" w:fill="auto"/>
            <w:noWrap w:val="0"/>
            <w:vAlign w:val="center"/>
          </w:tcPr>
          <w:p w14:paraId="18A313B8">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规格型号</w:t>
            </w:r>
          </w:p>
        </w:tc>
        <w:tc>
          <w:tcPr>
            <w:tcW w:w="1355" w:type="dxa"/>
            <w:tcBorders>
              <w:tl2br w:val="nil"/>
              <w:tr2bl w:val="nil"/>
            </w:tcBorders>
            <w:shd w:val="clear" w:color="auto" w:fill="auto"/>
            <w:noWrap w:val="0"/>
            <w:vAlign w:val="center"/>
          </w:tcPr>
          <w:p w14:paraId="52CCEB39">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单位及数量</w:t>
            </w:r>
          </w:p>
        </w:tc>
      </w:tr>
      <w:tr w14:paraId="0078E594">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7CB106E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w:t>
            </w:r>
          </w:p>
        </w:tc>
        <w:tc>
          <w:tcPr>
            <w:tcW w:w="3556" w:type="dxa"/>
            <w:tcBorders>
              <w:tl2br w:val="nil"/>
              <w:tr2bl w:val="nil"/>
            </w:tcBorders>
            <w:shd w:val="clear" w:color="auto" w:fill="auto"/>
            <w:noWrap w:val="0"/>
            <w:vAlign w:val="center"/>
          </w:tcPr>
          <w:p w14:paraId="71AAA49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 xml:space="preserve"> 200万红外变焦半球型摄像机(硬件运维服务)</w:t>
            </w:r>
          </w:p>
        </w:tc>
        <w:tc>
          <w:tcPr>
            <w:tcW w:w="3029" w:type="dxa"/>
            <w:tcBorders>
              <w:tl2br w:val="nil"/>
              <w:tr2bl w:val="nil"/>
            </w:tcBorders>
            <w:shd w:val="clear" w:color="auto" w:fill="auto"/>
            <w:noWrap w:val="0"/>
            <w:vAlign w:val="center"/>
          </w:tcPr>
          <w:p w14:paraId="2F6F6CF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DH-IPC-HDBW52XYZE-ABCD</w:t>
            </w:r>
          </w:p>
        </w:tc>
        <w:tc>
          <w:tcPr>
            <w:tcW w:w="1355" w:type="dxa"/>
            <w:tcBorders>
              <w:tl2br w:val="nil"/>
              <w:tr2bl w:val="nil"/>
            </w:tcBorders>
            <w:shd w:val="clear" w:color="auto" w:fill="auto"/>
            <w:noWrap w:val="0"/>
            <w:vAlign w:val="center"/>
          </w:tcPr>
          <w:p w14:paraId="1EB5C7E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82台</w:t>
            </w:r>
          </w:p>
        </w:tc>
      </w:tr>
      <w:tr w14:paraId="7D7D440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4A10862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w:t>
            </w:r>
          </w:p>
        </w:tc>
        <w:tc>
          <w:tcPr>
            <w:tcW w:w="3556" w:type="dxa"/>
            <w:tcBorders>
              <w:tl2br w:val="nil"/>
              <w:tr2bl w:val="nil"/>
            </w:tcBorders>
            <w:shd w:val="clear" w:color="auto" w:fill="auto"/>
            <w:noWrap w:val="0"/>
            <w:vAlign w:val="center"/>
          </w:tcPr>
          <w:p w14:paraId="09720144">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400万星光级红外球型摄像机(硬件运维服务)</w:t>
            </w:r>
          </w:p>
        </w:tc>
        <w:tc>
          <w:tcPr>
            <w:tcW w:w="3029" w:type="dxa"/>
            <w:tcBorders>
              <w:tl2br w:val="nil"/>
              <w:tr2bl w:val="nil"/>
            </w:tcBorders>
            <w:shd w:val="clear" w:color="auto" w:fill="auto"/>
            <w:noWrap w:val="0"/>
            <w:vAlign w:val="center"/>
          </w:tcPr>
          <w:p w14:paraId="41184B0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DH-SD-6C3C40F-XYZ</w:t>
            </w:r>
          </w:p>
        </w:tc>
        <w:tc>
          <w:tcPr>
            <w:tcW w:w="1355" w:type="dxa"/>
            <w:tcBorders>
              <w:tl2br w:val="nil"/>
              <w:tr2bl w:val="nil"/>
            </w:tcBorders>
            <w:shd w:val="clear" w:color="auto" w:fill="auto"/>
            <w:noWrap w:val="0"/>
            <w:vAlign w:val="center"/>
          </w:tcPr>
          <w:p w14:paraId="5317063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19台</w:t>
            </w:r>
          </w:p>
        </w:tc>
      </w:tr>
      <w:tr w14:paraId="438D344E">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334793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w:t>
            </w:r>
          </w:p>
        </w:tc>
        <w:tc>
          <w:tcPr>
            <w:tcW w:w="3556" w:type="dxa"/>
            <w:tcBorders>
              <w:tl2br w:val="nil"/>
              <w:tr2bl w:val="nil"/>
            </w:tcBorders>
            <w:shd w:val="clear" w:color="auto" w:fill="auto"/>
            <w:noWrap w:val="0"/>
            <w:vAlign w:val="center"/>
          </w:tcPr>
          <w:p w14:paraId="4451787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200万超星光红外筒型摄像机(硬件运维服务)</w:t>
            </w:r>
          </w:p>
        </w:tc>
        <w:tc>
          <w:tcPr>
            <w:tcW w:w="3029" w:type="dxa"/>
            <w:tcBorders>
              <w:tl2br w:val="nil"/>
              <w:tr2bl w:val="nil"/>
            </w:tcBorders>
            <w:shd w:val="clear" w:color="auto" w:fill="auto"/>
            <w:noWrap w:val="0"/>
            <w:vAlign w:val="center"/>
          </w:tcPr>
          <w:p w14:paraId="46D5CC6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DH-IPC-HFW52XYZM-ABCDE</w:t>
            </w:r>
          </w:p>
        </w:tc>
        <w:tc>
          <w:tcPr>
            <w:tcW w:w="1355" w:type="dxa"/>
            <w:tcBorders>
              <w:tl2br w:val="nil"/>
              <w:tr2bl w:val="nil"/>
            </w:tcBorders>
            <w:shd w:val="clear" w:color="auto" w:fill="auto"/>
            <w:noWrap w:val="0"/>
            <w:vAlign w:val="center"/>
          </w:tcPr>
          <w:p w14:paraId="7EE7D1A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10台</w:t>
            </w:r>
          </w:p>
        </w:tc>
      </w:tr>
      <w:tr w14:paraId="71D18FB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03D1A7B9">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w:t>
            </w:r>
          </w:p>
        </w:tc>
        <w:tc>
          <w:tcPr>
            <w:tcW w:w="3556" w:type="dxa"/>
            <w:tcBorders>
              <w:tl2br w:val="nil"/>
              <w:tr2bl w:val="nil"/>
            </w:tcBorders>
            <w:shd w:val="clear" w:color="auto" w:fill="auto"/>
            <w:noWrap w:val="0"/>
            <w:vAlign w:val="center"/>
          </w:tcPr>
          <w:p w14:paraId="662377E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硬盘存储(硬件运维服务)</w:t>
            </w:r>
          </w:p>
        </w:tc>
        <w:tc>
          <w:tcPr>
            <w:tcW w:w="3029" w:type="dxa"/>
            <w:tcBorders>
              <w:tl2br w:val="nil"/>
              <w:tr2bl w:val="nil"/>
            </w:tcBorders>
            <w:shd w:val="clear" w:color="auto" w:fill="auto"/>
            <w:noWrap w:val="0"/>
            <w:vAlign w:val="center"/>
          </w:tcPr>
          <w:p w14:paraId="60D7A47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DH-EVS5048S-R+ ST8000NM000A*48</w:t>
            </w:r>
          </w:p>
        </w:tc>
        <w:tc>
          <w:tcPr>
            <w:tcW w:w="1355" w:type="dxa"/>
            <w:tcBorders>
              <w:tl2br w:val="nil"/>
              <w:tr2bl w:val="nil"/>
            </w:tcBorders>
            <w:shd w:val="clear" w:color="auto" w:fill="auto"/>
            <w:noWrap w:val="0"/>
            <w:vAlign w:val="center"/>
          </w:tcPr>
          <w:p w14:paraId="2B25890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1套</w:t>
            </w:r>
          </w:p>
        </w:tc>
      </w:tr>
      <w:tr w14:paraId="61195B7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56D753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w:t>
            </w:r>
          </w:p>
        </w:tc>
        <w:tc>
          <w:tcPr>
            <w:tcW w:w="3556" w:type="dxa"/>
            <w:tcBorders>
              <w:tl2br w:val="nil"/>
              <w:tr2bl w:val="nil"/>
            </w:tcBorders>
            <w:shd w:val="clear" w:color="auto" w:fill="auto"/>
            <w:noWrap w:val="0"/>
            <w:vAlign w:val="center"/>
          </w:tcPr>
          <w:p w14:paraId="3755ECB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8路HDMI解码器(硬件运维服务)</w:t>
            </w:r>
          </w:p>
        </w:tc>
        <w:tc>
          <w:tcPr>
            <w:tcW w:w="3029" w:type="dxa"/>
            <w:tcBorders>
              <w:tl2br w:val="nil"/>
              <w:tr2bl w:val="nil"/>
            </w:tcBorders>
            <w:shd w:val="clear" w:color="auto" w:fill="auto"/>
            <w:noWrap w:val="0"/>
            <w:vAlign w:val="center"/>
          </w:tcPr>
          <w:p w14:paraId="627B2019">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DH-NVD0905DH-4I-4K</w:t>
            </w:r>
          </w:p>
        </w:tc>
        <w:tc>
          <w:tcPr>
            <w:tcW w:w="1355" w:type="dxa"/>
            <w:tcBorders>
              <w:tl2br w:val="nil"/>
              <w:tr2bl w:val="nil"/>
            </w:tcBorders>
            <w:shd w:val="clear" w:color="auto" w:fill="auto"/>
            <w:noWrap w:val="0"/>
            <w:vAlign w:val="center"/>
          </w:tcPr>
          <w:p w14:paraId="4F24F28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2台</w:t>
            </w:r>
          </w:p>
        </w:tc>
      </w:tr>
      <w:tr w14:paraId="1F5FB5EB">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86CC64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6</w:t>
            </w:r>
          </w:p>
        </w:tc>
        <w:tc>
          <w:tcPr>
            <w:tcW w:w="3556" w:type="dxa"/>
            <w:tcBorders>
              <w:tl2br w:val="nil"/>
              <w:tr2bl w:val="nil"/>
            </w:tcBorders>
            <w:shd w:val="clear" w:color="auto" w:fill="auto"/>
            <w:noWrap w:val="0"/>
            <w:vAlign w:val="center"/>
          </w:tcPr>
          <w:p w14:paraId="6118F7D9">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POE 供电交换机(硬件运维服务)</w:t>
            </w:r>
          </w:p>
        </w:tc>
        <w:tc>
          <w:tcPr>
            <w:tcW w:w="3029" w:type="dxa"/>
            <w:tcBorders>
              <w:tl2br w:val="nil"/>
              <w:tr2bl w:val="nil"/>
            </w:tcBorders>
            <w:shd w:val="clear" w:color="auto" w:fill="auto"/>
            <w:noWrap w:val="0"/>
            <w:vAlign w:val="center"/>
          </w:tcPr>
          <w:p w14:paraId="4311908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CloudEngine S5735-L24P4S-A</w:t>
            </w:r>
          </w:p>
        </w:tc>
        <w:tc>
          <w:tcPr>
            <w:tcW w:w="1355" w:type="dxa"/>
            <w:tcBorders>
              <w:tl2br w:val="nil"/>
              <w:tr2bl w:val="nil"/>
            </w:tcBorders>
            <w:shd w:val="clear" w:color="auto" w:fill="auto"/>
            <w:noWrap w:val="0"/>
            <w:vAlign w:val="center"/>
          </w:tcPr>
          <w:p w14:paraId="3FEAB3F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12台</w:t>
            </w:r>
          </w:p>
        </w:tc>
      </w:tr>
      <w:tr w14:paraId="1FC3809D">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0C9B3AD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7</w:t>
            </w:r>
          </w:p>
        </w:tc>
        <w:tc>
          <w:tcPr>
            <w:tcW w:w="3556" w:type="dxa"/>
            <w:tcBorders>
              <w:tl2br w:val="nil"/>
              <w:tr2bl w:val="nil"/>
            </w:tcBorders>
            <w:shd w:val="clear" w:color="auto" w:fill="auto"/>
            <w:noWrap w:val="0"/>
            <w:vAlign w:val="center"/>
          </w:tcPr>
          <w:p w14:paraId="2A4160F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监控48口交换机万兆接入(硬件运维服务)</w:t>
            </w:r>
          </w:p>
        </w:tc>
        <w:tc>
          <w:tcPr>
            <w:tcW w:w="3029" w:type="dxa"/>
            <w:tcBorders>
              <w:tl2br w:val="nil"/>
              <w:tr2bl w:val="nil"/>
            </w:tcBorders>
            <w:shd w:val="clear" w:color="auto" w:fill="auto"/>
            <w:noWrap w:val="0"/>
            <w:vAlign w:val="center"/>
          </w:tcPr>
          <w:p w14:paraId="2FE6C23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CloudEngine S6730-S24X6Q</w:t>
            </w:r>
          </w:p>
        </w:tc>
        <w:tc>
          <w:tcPr>
            <w:tcW w:w="1355" w:type="dxa"/>
            <w:tcBorders>
              <w:tl2br w:val="nil"/>
              <w:tr2bl w:val="nil"/>
            </w:tcBorders>
            <w:shd w:val="clear" w:color="auto" w:fill="auto"/>
            <w:noWrap w:val="0"/>
            <w:vAlign w:val="center"/>
          </w:tcPr>
          <w:p w14:paraId="7CFA947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2台</w:t>
            </w:r>
          </w:p>
        </w:tc>
      </w:tr>
      <w:tr w14:paraId="030EE6BC">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152B4AA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8</w:t>
            </w:r>
          </w:p>
        </w:tc>
        <w:tc>
          <w:tcPr>
            <w:tcW w:w="3556" w:type="dxa"/>
            <w:tcBorders>
              <w:tl2br w:val="nil"/>
              <w:tr2bl w:val="nil"/>
            </w:tcBorders>
            <w:shd w:val="clear" w:color="auto" w:fill="auto"/>
            <w:noWrap w:val="0"/>
            <w:vAlign w:val="center"/>
          </w:tcPr>
          <w:p w14:paraId="6F9FF6E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6W 内嵌式吸顶喇叭(硬件运维服务)</w:t>
            </w:r>
          </w:p>
        </w:tc>
        <w:tc>
          <w:tcPr>
            <w:tcW w:w="3029" w:type="dxa"/>
            <w:tcBorders>
              <w:tl2br w:val="nil"/>
              <w:tr2bl w:val="nil"/>
            </w:tcBorders>
            <w:shd w:val="clear" w:color="auto" w:fill="auto"/>
            <w:noWrap w:val="0"/>
            <w:vAlign w:val="center"/>
          </w:tcPr>
          <w:p w14:paraId="72029CF4">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DSP501</w:t>
            </w:r>
          </w:p>
        </w:tc>
        <w:tc>
          <w:tcPr>
            <w:tcW w:w="1355" w:type="dxa"/>
            <w:tcBorders>
              <w:tl2br w:val="nil"/>
              <w:tr2bl w:val="nil"/>
            </w:tcBorders>
            <w:shd w:val="clear" w:color="auto" w:fill="auto"/>
            <w:noWrap w:val="0"/>
            <w:vAlign w:val="center"/>
          </w:tcPr>
          <w:p w14:paraId="3FD7EFB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100台</w:t>
            </w:r>
          </w:p>
        </w:tc>
      </w:tr>
      <w:tr w14:paraId="0428192B">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6D6E08B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9</w:t>
            </w:r>
          </w:p>
        </w:tc>
        <w:tc>
          <w:tcPr>
            <w:tcW w:w="3556" w:type="dxa"/>
            <w:tcBorders>
              <w:tl2br w:val="nil"/>
              <w:tr2bl w:val="nil"/>
            </w:tcBorders>
            <w:shd w:val="clear" w:color="auto" w:fill="auto"/>
            <w:noWrap w:val="0"/>
            <w:vAlign w:val="center"/>
          </w:tcPr>
          <w:p w14:paraId="51E490C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合并式定压功放（350W)(硬件运维服务)</w:t>
            </w:r>
          </w:p>
        </w:tc>
        <w:tc>
          <w:tcPr>
            <w:tcW w:w="3029" w:type="dxa"/>
            <w:tcBorders>
              <w:tl2br w:val="nil"/>
              <w:tr2bl w:val="nil"/>
            </w:tcBorders>
            <w:shd w:val="clear" w:color="auto" w:fill="auto"/>
            <w:noWrap w:val="0"/>
            <w:vAlign w:val="center"/>
          </w:tcPr>
          <w:p w14:paraId="7C9D3F3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MP100PIII</w:t>
            </w:r>
          </w:p>
        </w:tc>
        <w:tc>
          <w:tcPr>
            <w:tcW w:w="1355" w:type="dxa"/>
            <w:tcBorders>
              <w:tl2br w:val="nil"/>
              <w:tr2bl w:val="nil"/>
            </w:tcBorders>
            <w:shd w:val="clear" w:color="auto" w:fill="auto"/>
            <w:noWrap w:val="0"/>
            <w:vAlign w:val="center"/>
          </w:tcPr>
          <w:p w14:paraId="466BC93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2台</w:t>
            </w:r>
          </w:p>
        </w:tc>
      </w:tr>
      <w:tr w14:paraId="7E8225B1">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22AB951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10</w:t>
            </w:r>
          </w:p>
        </w:tc>
        <w:tc>
          <w:tcPr>
            <w:tcW w:w="3556" w:type="dxa"/>
            <w:tcBorders>
              <w:tl2br w:val="nil"/>
              <w:tr2bl w:val="nil"/>
            </w:tcBorders>
            <w:shd w:val="clear" w:color="auto" w:fill="auto"/>
            <w:noWrap w:val="0"/>
            <w:vAlign w:val="center"/>
          </w:tcPr>
          <w:p w14:paraId="2254B5B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前置放大器(硬件运维服务)</w:t>
            </w:r>
          </w:p>
        </w:tc>
        <w:tc>
          <w:tcPr>
            <w:tcW w:w="3029" w:type="dxa"/>
            <w:tcBorders>
              <w:tl2br w:val="nil"/>
              <w:tr2bl w:val="nil"/>
            </w:tcBorders>
            <w:shd w:val="clear" w:color="auto" w:fill="auto"/>
            <w:noWrap w:val="0"/>
            <w:vAlign w:val="center"/>
          </w:tcPr>
          <w:p w14:paraId="4514157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MP981IP</w:t>
            </w:r>
          </w:p>
        </w:tc>
        <w:tc>
          <w:tcPr>
            <w:tcW w:w="1355" w:type="dxa"/>
            <w:tcBorders>
              <w:tl2br w:val="nil"/>
              <w:tr2bl w:val="nil"/>
            </w:tcBorders>
            <w:shd w:val="clear" w:color="auto" w:fill="auto"/>
            <w:noWrap w:val="0"/>
            <w:vAlign w:val="center"/>
          </w:tcPr>
          <w:p w14:paraId="6210E97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222384B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19A084B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11</w:t>
            </w:r>
          </w:p>
        </w:tc>
        <w:tc>
          <w:tcPr>
            <w:tcW w:w="3556" w:type="dxa"/>
            <w:tcBorders>
              <w:tl2br w:val="nil"/>
              <w:tr2bl w:val="nil"/>
            </w:tcBorders>
            <w:shd w:val="clear" w:color="auto" w:fill="auto"/>
            <w:noWrap w:val="0"/>
            <w:vAlign w:val="center"/>
          </w:tcPr>
          <w:p w14:paraId="25DA0BF4">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话筒(硬件运维服务)</w:t>
            </w:r>
          </w:p>
        </w:tc>
        <w:tc>
          <w:tcPr>
            <w:tcW w:w="3029" w:type="dxa"/>
            <w:tcBorders>
              <w:tl2br w:val="nil"/>
              <w:tr2bl w:val="nil"/>
            </w:tcBorders>
            <w:shd w:val="clear" w:color="auto" w:fill="auto"/>
            <w:noWrap w:val="0"/>
            <w:vAlign w:val="center"/>
          </w:tcPr>
          <w:p w14:paraId="594879A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EC200</w:t>
            </w:r>
          </w:p>
        </w:tc>
        <w:tc>
          <w:tcPr>
            <w:tcW w:w="1355" w:type="dxa"/>
            <w:tcBorders>
              <w:tl2br w:val="nil"/>
              <w:tr2bl w:val="nil"/>
            </w:tcBorders>
            <w:shd w:val="clear" w:color="auto" w:fill="auto"/>
            <w:noWrap w:val="0"/>
            <w:vAlign w:val="center"/>
          </w:tcPr>
          <w:p w14:paraId="364DB5E9">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74F82EDC">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BA5F52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12</w:t>
            </w:r>
          </w:p>
        </w:tc>
        <w:tc>
          <w:tcPr>
            <w:tcW w:w="3556" w:type="dxa"/>
            <w:tcBorders>
              <w:tl2br w:val="nil"/>
              <w:tr2bl w:val="nil"/>
            </w:tcBorders>
            <w:shd w:val="clear" w:color="auto" w:fill="auto"/>
            <w:noWrap w:val="0"/>
            <w:vAlign w:val="center"/>
          </w:tcPr>
          <w:p w14:paraId="536D813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电源时序器(硬件运维服务)</w:t>
            </w:r>
          </w:p>
        </w:tc>
        <w:tc>
          <w:tcPr>
            <w:tcW w:w="3029" w:type="dxa"/>
            <w:tcBorders>
              <w:tl2br w:val="nil"/>
              <w:tr2bl w:val="nil"/>
            </w:tcBorders>
            <w:shd w:val="clear" w:color="auto" w:fill="auto"/>
            <w:noWrap w:val="0"/>
            <w:vAlign w:val="center"/>
          </w:tcPr>
          <w:p w14:paraId="630C592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BS6302</w:t>
            </w:r>
          </w:p>
        </w:tc>
        <w:tc>
          <w:tcPr>
            <w:tcW w:w="1355" w:type="dxa"/>
            <w:tcBorders>
              <w:tl2br w:val="nil"/>
              <w:tr2bl w:val="nil"/>
            </w:tcBorders>
            <w:shd w:val="clear" w:color="auto" w:fill="auto"/>
            <w:noWrap w:val="0"/>
            <w:vAlign w:val="center"/>
          </w:tcPr>
          <w:p w14:paraId="5AA54EE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01319160">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4D75AB2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13</w:t>
            </w:r>
          </w:p>
        </w:tc>
        <w:tc>
          <w:tcPr>
            <w:tcW w:w="3556" w:type="dxa"/>
            <w:tcBorders>
              <w:tl2br w:val="nil"/>
              <w:tr2bl w:val="nil"/>
            </w:tcBorders>
            <w:shd w:val="clear" w:color="auto" w:fill="auto"/>
            <w:noWrap w:val="0"/>
            <w:vAlign w:val="center"/>
          </w:tcPr>
          <w:p w14:paraId="697217B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CD播放器(硬件运维服务)</w:t>
            </w:r>
          </w:p>
        </w:tc>
        <w:tc>
          <w:tcPr>
            <w:tcW w:w="3029" w:type="dxa"/>
            <w:tcBorders>
              <w:tl2br w:val="nil"/>
              <w:tr2bl w:val="nil"/>
            </w:tcBorders>
            <w:shd w:val="clear" w:color="auto" w:fill="auto"/>
            <w:noWrap w:val="0"/>
            <w:vAlign w:val="center"/>
          </w:tcPr>
          <w:p w14:paraId="7FC7DC7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PDVD-959A</w:t>
            </w:r>
          </w:p>
        </w:tc>
        <w:tc>
          <w:tcPr>
            <w:tcW w:w="1355" w:type="dxa"/>
            <w:tcBorders>
              <w:tl2br w:val="nil"/>
              <w:tr2bl w:val="nil"/>
            </w:tcBorders>
            <w:shd w:val="clear" w:color="auto" w:fill="auto"/>
            <w:noWrap w:val="0"/>
            <w:vAlign w:val="center"/>
          </w:tcPr>
          <w:p w14:paraId="3809DB6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65D59F19">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66AC1B8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14</w:t>
            </w:r>
          </w:p>
        </w:tc>
        <w:tc>
          <w:tcPr>
            <w:tcW w:w="3556" w:type="dxa"/>
            <w:tcBorders>
              <w:tl2br w:val="nil"/>
              <w:tr2bl w:val="nil"/>
            </w:tcBorders>
            <w:shd w:val="clear" w:color="auto" w:fill="auto"/>
            <w:noWrap w:val="0"/>
            <w:vAlign w:val="center"/>
          </w:tcPr>
          <w:p w14:paraId="42A9910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音频线材(硬件运维服务)</w:t>
            </w:r>
          </w:p>
        </w:tc>
        <w:tc>
          <w:tcPr>
            <w:tcW w:w="3029" w:type="dxa"/>
            <w:tcBorders>
              <w:tl2br w:val="nil"/>
              <w:tr2bl w:val="nil"/>
            </w:tcBorders>
            <w:shd w:val="clear" w:color="auto" w:fill="auto"/>
            <w:noWrap w:val="0"/>
            <w:vAlign w:val="center"/>
          </w:tcPr>
          <w:p w14:paraId="2D3F255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国标</w:t>
            </w:r>
          </w:p>
        </w:tc>
        <w:tc>
          <w:tcPr>
            <w:tcW w:w="1355" w:type="dxa"/>
            <w:tcBorders>
              <w:tl2br w:val="nil"/>
              <w:tr2bl w:val="nil"/>
            </w:tcBorders>
            <w:shd w:val="clear" w:color="auto" w:fill="auto"/>
            <w:noWrap w:val="0"/>
            <w:vAlign w:val="center"/>
          </w:tcPr>
          <w:p w14:paraId="63E3D73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1批</w:t>
            </w:r>
          </w:p>
        </w:tc>
      </w:tr>
      <w:tr w14:paraId="36502E50">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1FFB1BB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15</w:t>
            </w:r>
          </w:p>
        </w:tc>
        <w:tc>
          <w:tcPr>
            <w:tcW w:w="3556" w:type="dxa"/>
            <w:tcBorders>
              <w:tl2br w:val="nil"/>
              <w:tr2bl w:val="nil"/>
            </w:tcBorders>
            <w:shd w:val="clear" w:color="auto" w:fill="auto"/>
            <w:noWrap w:val="0"/>
            <w:vAlign w:val="center"/>
          </w:tcPr>
          <w:p w14:paraId="65D8C644">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电源时序器（硬件运维服务)</w:t>
            </w:r>
          </w:p>
        </w:tc>
        <w:tc>
          <w:tcPr>
            <w:tcW w:w="3029" w:type="dxa"/>
            <w:tcBorders>
              <w:tl2br w:val="nil"/>
              <w:tr2bl w:val="nil"/>
            </w:tcBorders>
            <w:shd w:val="clear" w:color="auto" w:fill="auto"/>
            <w:noWrap w:val="0"/>
            <w:vAlign w:val="center"/>
          </w:tcPr>
          <w:p w14:paraId="2E323D3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TA-P08B</w:t>
            </w:r>
          </w:p>
        </w:tc>
        <w:tc>
          <w:tcPr>
            <w:tcW w:w="1355" w:type="dxa"/>
            <w:tcBorders>
              <w:tl2br w:val="nil"/>
              <w:tr2bl w:val="nil"/>
            </w:tcBorders>
            <w:shd w:val="clear" w:color="auto" w:fill="auto"/>
            <w:noWrap w:val="0"/>
            <w:vAlign w:val="center"/>
          </w:tcPr>
          <w:p w14:paraId="1905529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01724DAF">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4C1ABB7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16</w:t>
            </w:r>
          </w:p>
        </w:tc>
        <w:tc>
          <w:tcPr>
            <w:tcW w:w="3556" w:type="dxa"/>
            <w:tcBorders>
              <w:tl2br w:val="nil"/>
              <w:tr2bl w:val="nil"/>
            </w:tcBorders>
            <w:shd w:val="clear" w:color="auto" w:fill="auto"/>
            <w:noWrap w:val="0"/>
            <w:vAlign w:val="center"/>
          </w:tcPr>
          <w:p w14:paraId="46DAB93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无线话筒（硬件运维服务)</w:t>
            </w:r>
          </w:p>
        </w:tc>
        <w:tc>
          <w:tcPr>
            <w:tcW w:w="3029" w:type="dxa"/>
            <w:tcBorders>
              <w:tl2br w:val="nil"/>
              <w:tr2bl w:val="nil"/>
            </w:tcBorders>
            <w:shd w:val="clear" w:color="auto" w:fill="auto"/>
            <w:noWrap w:val="0"/>
            <w:vAlign w:val="center"/>
          </w:tcPr>
          <w:p w14:paraId="2254633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TA-4604</w:t>
            </w:r>
          </w:p>
        </w:tc>
        <w:tc>
          <w:tcPr>
            <w:tcW w:w="1355" w:type="dxa"/>
            <w:tcBorders>
              <w:tl2br w:val="nil"/>
              <w:tr2bl w:val="nil"/>
            </w:tcBorders>
            <w:shd w:val="clear" w:color="auto" w:fill="auto"/>
            <w:noWrap w:val="0"/>
            <w:vAlign w:val="center"/>
          </w:tcPr>
          <w:p w14:paraId="18F6E69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4台</w:t>
            </w:r>
          </w:p>
        </w:tc>
      </w:tr>
      <w:tr w14:paraId="4BDFADCC">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7AB90AF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17</w:t>
            </w:r>
          </w:p>
        </w:tc>
        <w:tc>
          <w:tcPr>
            <w:tcW w:w="3556" w:type="dxa"/>
            <w:tcBorders>
              <w:tl2br w:val="nil"/>
              <w:tr2bl w:val="nil"/>
            </w:tcBorders>
            <w:shd w:val="clear" w:color="auto" w:fill="auto"/>
            <w:noWrap w:val="0"/>
            <w:vAlign w:val="center"/>
          </w:tcPr>
          <w:p w14:paraId="541C7D4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人脸识别专用摄像机(硬件运维服务)</w:t>
            </w:r>
          </w:p>
        </w:tc>
        <w:tc>
          <w:tcPr>
            <w:tcW w:w="3029" w:type="dxa"/>
            <w:tcBorders>
              <w:tl2br w:val="nil"/>
              <w:tr2bl w:val="nil"/>
            </w:tcBorders>
            <w:shd w:val="clear" w:color="auto" w:fill="auto"/>
            <w:noWrap w:val="0"/>
            <w:vAlign w:val="center"/>
          </w:tcPr>
          <w:p w14:paraId="6494AF94">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p>
        </w:tc>
        <w:tc>
          <w:tcPr>
            <w:tcW w:w="1355" w:type="dxa"/>
            <w:tcBorders>
              <w:tl2br w:val="nil"/>
              <w:tr2bl w:val="nil"/>
            </w:tcBorders>
            <w:shd w:val="clear" w:color="auto" w:fill="auto"/>
            <w:noWrap w:val="0"/>
            <w:vAlign w:val="center"/>
          </w:tcPr>
          <w:p w14:paraId="3EBBAC0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12台</w:t>
            </w:r>
          </w:p>
        </w:tc>
      </w:tr>
      <w:tr w14:paraId="58CE6BD0">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440" w:hRule="atLeast"/>
        </w:trPr>
        <w:tc>
          <w:tcPr>
            <w:tcW w:w="8805" w:type="dxa"/>
            <w:gridSpan w:val="4"/>
            <w:tcBorders>
              <w:tl2br w:val="nil"/>
              <w:tr2bl w:val="nil"/>
            </w:tcBorders>
            <w:shd w:val="clear" w:color="auto" w:fill="auto"/>
            <w:noWrap w:val="0"/>
            <w:vAlign w:val="center"/>
          </w:tcPr>
          <w:p w14:paraId="5A868CE7">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2. 无线系统维护服务</w:t>
            </w:r>
          </w:p>
        </w:tc>
      </w:tr>
      <w:tr w14:paraId="62F6C970">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80" w:hRule="atLeast"/>
        </w:trPr>
        <w:tc>
          <w:tcPr>
            <w:tcW w:w="865" w:type="dxa"/>
            <w:tcBorders>
              <w:tl2br w:val="nil"/>
              <w:tr2bl w:val="nil"/>
            </w:tcBorders>
            <w:shd w:val="clear" w:color="auto" w:fill="auto"/>
            <w:noWrap w:val="0"/>
            <w:vAlign w:val="center"/>
          </w:tcPr>
          <w:p w14:paraId="14AF4749">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序号</w:t>
            </w:r>
          </w:p>
        </w:tc>
        <w:tc>
          <w:tcPr>
            <w:tcW w:w="3556" w:type="dxa"/>
            <w:tcBorders>
              <w:tl2br w:val="nil"/>
              <w:tr2bl w:val="nil"/>
            </w:tcBorders>
            <w:shd w:val="clear" w:color="auto" w:fill="auto"/>
            <w:noWrap w:val="0"/>
            <w:vAlign w:val="center"/>
          </w:tcPr>
          <w:p w14:paraId="357D7317">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设备名称</w:t>
            </w:r>
          </w:p>
        </w:tc>
        <w:tc>
          <w:tcPr>
            <w:tcW w:w="3029" w:type="dxa"/>
            <w:tcBorders>
              <w:tl2br w:val="nil"/>
              <w:tr2bl w:val="nil"/>
            </w:tcBorders>
            <w:shd w:val="clear" w:color="auto" w:fill="auto"/>
            <w:noWrap w:val="0"/>
            <w:vAlign w:val="center"/>
          </w:tcPr>
          <w:p w14:paraId="56F147B7">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规格型号</w:t>
            </w:r>
          </w:p>
        </w:tc>
        <w:tc>
          <w:tcPr>
            <w:tcW w:w="1355" w:type="dxa"/>
            <w:tcBorders>
              <w:tl2br w:val="nil"/>
              <w:tr2bl w:val="nil"/>
            </w:tcBorders>
            <w:shd w:val="clear" w:color="auto" w:fill="auto"/>
            <w:noWrap w:val="0"/>
            <w:vAlign w:val="center"/>
          </w:tcPr>
          <w:p w14:paraId="14D59A28">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单位及数量</w:t>
            </w:r>
          </w:p>
        </w:tc>
      </w:tr>
      <w:tr w14:paraId="0751BF2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40D28CC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18</w:t>
            </w:r>
          </w:p>
        </w:tc>
        <w:tc>
          <w:tcPr>
            <w:tcW w:w="3556" w:type="dxa"/>
            <w:tcBorders>
              <w:tl2br w:val="nil"/>
              <w:tr2bl w:val="nil"/>
            </w:tcBorders>
            <w:shd w:val="clear" w:color="auto" w:fill="auto"/>
            <w:noWrap w:val="0"/>
            <w:vAlign w:val="center"/>
          </w:tcPr>
          <w:p w14:paraId="248BF7C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24口无线接入(硬件运维服务)</w:t>
            </w:r>
          </w:p>
        </w:tc>
        <w:tc>
          <w:tcPr>
            <w:tcW w:w="3029" w:type="dxa"/>
            <w:tcBorders>
              <w:tl2br w:val="nil"/>
              <w:tr2bl w:val="nil"/>
            </w:tcBorders>
            <w:shd w:val="clear" w:color="auto" w:fill="auto"/>
            <w:noWrap w:val="0"/>
            <w:vAlign w:val="center"/>
          </w:tcPr>
          <w:p w14:paraId="75F2946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CloudEngine S5735-L24P4S-A</w:t>
            </w:r>
          </w:p>
        </w:tc>
        <w:tc>
          <w:tcPr>
            <w:tcW w:w="1355" w:type="dxa"/>
            <w:tcBorders>
              <w:tl2br w:val="nil"/>
              <w:tr2bl w:val="nil"/>
            </w:tcBorders>
            <w:shd w:val="clear" w:color="auto" w:fill="auto"/>
            <w:noWrap w:val="0"/>
            <w:vAlign w:val="center"/>
          </w:tcPr>
          <w:p w14:paraId="405815F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7台</w:t>
            </w:r>
          </w:p>
        </w:tc>
      </w:tr>
      <w:tr w14:paraId="2A371DB2">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64B6915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19</w:t>
            </w:r>
          </w:p>
        </w:tc>
        <w:tc>
          <w:tcPr>
            <w:tcW w:w="3556" w:type="dxa"/>
            <w:tcBorders>
              <w:tl2br w:val="nil"/>
              <w:tr2bl w:val="nil"/>
            </w:tcBorders>
            <w:shd w:val="clear" w:color="auto" w:fill="auto"/>
            <w:noWrap w:val="0"/>
            <w:vAlign w:val="center"/>
          </w:tcPr>
          <w:p w14:paraId="53DB307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吸顶无线AP(硬件运维服务)</w:t>
            </w:r>
          </w:p>
        </w:tc>
        <w:tc>
          <w:tcPr>
            <w:tcW w:w="3029" w:type="dxa"/>
            <w:tcBorders>
              <w:tl2br w:val="nil"/>
              <w:tr2bl w:val="nil"/>
            </w:tcBorders>
            <w:shd w:val="clear" w:color="auto" w:fill="auto"/>
            <w:noWrap w:val="0"/>
            <w:vAlign w:val="center"/>
          </w:tcPr>
          <w:p w14:paraId="16A9203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AirEngine 5760-51</w:t>
            </w:r>
          </w:p>
        </w:tc>
        <w:tc>
          <w:tcPr>
            <w:tcW w:w="1355" w:type="dxa"/>
            <w:tcBorders>
              <w:tl2br w:val="nil"/>
              <w:tr2bl w:val="nil"/>
            </w:tcBorders>
            <w:shd w:val="clear" w:color="auto" w:fill="auto"/>
            <w:noWrap w:val="0"/>
            <w:vAlign w:val="center"/>
          </w:tcPr>
          <w:p w14:paraId="4B11F6F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80台</w:t>
            </w:r>
          </w:p>
        </w:tc>
      </w:tr>
      <w:tr w14:paraId="5C7C7ACA">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3B123F8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20</w:t>
            </w:r>
          </w:p>
        </w:tc>
        <w:tc>
          <w:tcPr>
            <w:tcW w:w="3556" w:type="dxa"/>
            <w:tcBorders>
              <w:tl2br w:val="nil"/>
              <w:tr2bl w:val="nil"/>
            </w:tcBorders>
            <w:shd w:val="clear" w:color="auto" w:fill="auto"/>
            <w:noWrap w:val="0"/>
            <w:vAlign w:val="center"/>
          </w:tcPr>
          <w:p w14:paraId="0EC13E7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无线接入授权(软件运维服务)</w:t>
            </w:r>
          </w:p>
        </w:tc>
        <w:tc>
          <w:tcPr>
            <w:tcW w:w="3029" w:type="dxa"/>
            <w:tcBorders>
              <w:tl2br w:val="nil"/>
              <w:tr2bl w:val="nil"/>
            </w:tcBorders>
            <w:shd w:val="clear" w:color="auto" w:fill="auto"/>
            <w:noWrap w:val="0"/>
            <w:vAlign w:val="center"/>
          </w:tcPr>
          <w:p w14:paraId="5FA82734">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license</w:t>
            </w:r>
          </w:p>
        </w:tc>
        <w:tc>
          <w:tcPr>
            <w:tcW w:w="1355" w:type="dxa"/>
            <w:tcBorders>
              <w:tl2br w:val="nil"/>
              <w:tr2bl w:val="nil"/>
            </w:tcBorders>
            <w:shd w:val="clear" w:color="auto" w:fill="auto"/>
            <w:noWrap w:val="0"/>
            <w:vAlign w:val="center"/>
          </w:tcPr>
          <w:p w14:paraId="0FD1F61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80个</w:t>
            </w:r>
          </w:p>
        </w:tc>
      </w:tr>
      <w:tr w14:paraId="16BC099C">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40" w:hRule="atLeast"/>
        </w:trPr>
        <w:tc>
          <w:tcPr>
            <w:tcW w:w="8805" w:type="dxa"/>
            <w:gridSpan w:val="4"/>
            <w:tcBorders>
              <w:tl2br w:val="nil"/>
              <w:tr2bl w:val="nil"/>
            </w:tcBorders>
            <w:shd w:val="clear" w:color="auto" w:fill="auto"/>
            <w:noWrap w:val="0"/>
            <w:vAlign w:val="center"/>
          </w:tcPr>
          <w:p w14:paraId="3291D4C2">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3. 政务大厅窗口设备与系统维护维修服务</w:t>
            </w:r>
          </w:p>
        </w:tc>
      </w:tr>
      <w:tr w14:paraId="2B72769C">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480" w:hRule="atLeast"/>
        </w:trPr>
        <w:tc>
          <w:tcPr>
            <w:tcW w:w="865" w:type="dxa"/>
            <w:tcBorders>
              <w:tl2br w:val="nil"/>
              <w:tr2bl w:val="nil"/>
            </w:tcBorders>
            <w:shd w:val="clear" w:color="auto" w:fill="auto"/>
            <w:noWrap w:val="0"/>
            <w:vAlign w:val="center"/>
          </w:tcPr>
          <w:p w14:paraId="6D87ECBD">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序号</w:t>
            </w:r>
          </w:p>
        </w:tc>
        <w:tc>
          <w:tcPr>
            <w:tcW w:w="3556" w:type="dxa"/>
            <w:tcBorders>
              <w:tl2br w:val="nil"/>
              <w:tr2bl w:val="nil"/>
            </w:tcBorders>
            <w:shd w:val="clear" w:color="auto" w:fill="auto"/>
            <w:noWrap w:val="0"/>
            <w:vAlign w:val="center"/>
          </w:tcPr>
          <w:p w14:paraId="03D61C31">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设备名称</w:t>
            </w:r>
          </w:p>
        </w:tc>
        <w:tc>
          <w:tcPr>
            <w:tcW w:w="3029" w:type="dxa"/>
            <w:tcBorders>
              <w:tl2br w:val="nil"/>
              <w:tr2bl w:val="nil"/>
            </w:tcBorders>
            <w:shd w:val="clear" w:color="auto" w:fill="auto"/>
            <w:noWrap w:val="0"/>
            <w:vAlign w:val="center"/>
          </w:tcPr>
          <w:p w14:paraId="1DCE11DA">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规格型号</w:t>
            </w:r>
          </w:p>
        </w:tc>
        <w:tc>
          <w:tcPr>
            <w:tcW w:w="1355" w:type="dxa"/>
            <w:tcBorders>
              <w:tl2br w:val="nil"/>
              <w:tr2bl w:val="nil"/>
            </w:tcBorders>
            <w:shd w:val="clear" w:color="auto" w:fill="auto"/>
            <w:noWrap w:val="0"/>
            <w:vAlign w:val="center"/>
          </w:tcPr>
          <w:p w14:paraId="2957271A">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单位及数量</w:t>
            </w:r>
          </w:p>
        </w:tc>
      </w:tr>
      <w:tr w14:paraId="11B81DAB">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714BE37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21</w:t>
            </w:r>
          </w:p>
        </w:tc>
        <w:tc>
          <w:tcPr>
            <w:tcW w:w="3556" w:type="dxa"/>
            <w:tcBorders>
              <w:tl2br w:val="nil"/>
              <w:tr2bl w:val="nil"/>
            </w:tcBorders>
            <w:shd w:val="clear" w:color="auto" w:fill="auto"/>
            <w:noWrap w:val="0"/>
            <w:vAlign w:val="center"/>
          </w:tcPr>
          <w:p w14:paraId="3D308D9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取号机（硬件运维服务)</w:t>
            </w:r>
          </w:p>
        </w:tc>
        <w:tc>
          <w:tcPr>
            <w:tcW w:w="3029" w:type="dxa"/>
            <w:tcBorders>
              <w:tl2br w:val="nil"/>
              <w:tr2bl w:val="nil"/>
            </w:tcBorders>
            <w:shd w:val="clear" w:color="auto" w:fill="auto"/>
            <w:noWrap w:val="0"/>
            <w:vAlign w:val="center"/>
          </w:tcPr>
          <w:p w14:paraId="03C50ED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PT-Q3202</w:t>
            </w:r>
          </w:p>
        </w:tc>
        <w:tc>
          <w:tcPr>
            <w:tcW w:w="1355" w:type="dxa"/>
            <w:tcBorders>
              <w:tl2br w:val="nil"/>
              <w:tr2bl w:val="nil"/>
            </w:tcBorders>
            <w:shd w:val="clear" w:color="auto" w:fill="auto"/>
            <w:noWrap w:val="0"/>
            <w:vAlign w:val="center"/>
          </w:tcPr>
          <w:p w14:paraId="15DE529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2台</w:t>
            </w:r>
          </w:p>
        </w:tc>
      </w:tr>
      <w:tr w14:paraId="69A5FF3F">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3152E43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22</w:t>
            </w:r>
          </w:p>
        </w:tc>
        <w:tc>
          <w:tcPr>
            <w:tcW w:w="3556" w:type="dxa"/>
            <w:tcBorders>
              <w:tl2br w:val="nil"/>
              <w:tr2bl w:val="nil"/>
            </w:tcBorders>
            <w:shd w:val="clear" w:color="auto" w:fill="auto"/>
            <w:noWrap w:val="0"/>
            <w:vAlign w:val="center"/>
          </w:tcPr>
          <w:p w14:paraId="07619FE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呼叫器（硬件运维服务)</w:t>
            </w:r>
          </w:p>
        </w:tc>
        <w:tc>
          <w:tcPr>
            <w:tcW w:w="3029" w:type="dxa"/>
            <w:tcBorders>
              <w:tl2br w:val="nil"/>
              <w:tr2bl w:val="nil"/>
            </w:tcBorders>
            <w:shd w:val="clear" w:color="auto" w:fill="auto"/>
            <w:noWrap w:val="0"/>
            <w:vAlign w:val="center"/>
          </w:tcPr>
          <w:p w14:paraId="0D4E4D1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PT-CLZ</w:t>
            </w:r>
          </w:p>
        </w:tc>
        <w:tc>
          <w:tcPr>
            <w:tcW w:w="1355" w:type="dxa"/>
            <w:tcBorders>
              <w:tl2br w:val="nil"/>
              <w:tr2bl w:val="nil"/>
            </w:tcBorders>
            <w:shd w:val="clear" w:color="auto" w:fill="auto"/>
            <w:noWrap w:val="0"/>
            <w:vAlign w:val="center"/>
          </w:tcPr>
          <w:p w14:paraId="0B85650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108个</w:t>
            </w:r>
          </w:p>
        </w:tc>
      </w:tr>
      <w:tr w14:paraId="7B18544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33E8B70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23</w:t>
            </w:r>
          </w:p>
        </w:tc>
        <w:tc>
          <w:tcPr>
            <w:tcW w:w="3556" w:type="dxa"/>
            <w:tcBorders>
              <w:tl2br w:val="nil"/>
              <w:tr2bl w:val="nil"/>
            </w:tcBorders>
            <w:shd w:val="clear" w:color="auto" w:fill="auto"/>
            <w:noWrap w:val="0"/>
            <w:vAlign w:val="center"/>
          </w:tcPr>
          <w:p w14:paraId="56AEAFA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排队取号系统(软件运维服务)</w:t>
            </w:r>
          </w:p>
        </w:tc>
        <w:tc>
          <w:tcPr>
            <w:tcW w:w="3029" w:type="dxa"/>
            <w:tcBorders>
              <w:tl2br w:val="nil"/>
              <w:tr2bl w:val="nil"/>
            </w:tcBorders>
            <w:shd w:val="clear" w:color="auto" w:fill="auto"/>
            <w:noWrap w:val="0"/>
            <w:vAlign w:val="center"/>
          </w:tcPr>
          <w:p w14:paraId="4F7F077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V4.0</w:t>
            </w:r>
          </w:p>
        </w:tc>
        <w:tc>
          <w:tcPr>
            <w:tcW w:w="1355" w:type="dxa"/>
            <w:tcBorders>
              <w:tl2br w:val="nil"/>
              <w:tr2bl w:val="nil"/>
            </w:tcBorders>
            <w:shd w:val="clear" w:color="auto" w:fill="auto"/>
            <w:noWrap w:val="0"/>
            <w:vAlign w:val="center"/>
          </w:tcPr>
          <w:p w14:paraId="4047AE2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1套</w:t>
            </w:r>
          </w:p>
        </w:tc>
      </w:tr>
      <w:tr w14:paraId="7CD0BE84">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0D44F1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24</w:t>
            </w:r>
          </w:p>
        </w:tc>
        <w:tc>
          <w:tcPr>
            <w:tcW w:w="3556" w:type="dxa"/>
            <w:tcBorders>
              <w:tl2br w:val="nil"/>
              <w:tr2bl w:val="nil"/>
            </w:tcBorders>
            <w:shd w:val="clear" w:color="auto" w:fill="auto"/>
            <w:noWrap w:val="0"/>
            <w:vAlign w:val="center"/>
          </w:tcPr>
          <w:p w14:paraId="050725B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微信公众号(软件运维服务)</w:t>
            </w:r>
          </w:p>
        </w:tc>
        <w:tc>
          <w:tcPr>
            <w:tcW w:w="3029" w:type="dxa"/>
            <w:tcBorders>
              <w:tl2br w:val="nil"/>
              <w:tr2bl w:val="nil"/>
            </w:tcBorders>
            <w:shd w:val="clear" w:color="auto" w:fill="auto"/>
            <w:noWrap w:val="0"/>
            <w:vAlign w:val="center"/>
          </w:tcPr>
          <w:p w14:paraId="6B850D5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V2.0</w:t>
            </w:r>
          </w:p>
        </w:tc>
        <w:tc>
          <w:tcPr>
            <w:tcW w:w="1355" w:type="dxa"/>
            <w:tcBorders>
              <w:tl2br w:val="nil"/>
              <w:tr2bl w:val="nil"/>
            </w:tcBorders>
            <w:shd w:val="clear" w:color="auto" w:fill="auto"/>
            <w:noWrap w:val="0"/>
            <w:vAlign w:val="center"/>
          </w:tcPr>
          <w:p w14:paraId="527C92D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1套</w:t>
            </w:r>
          </w:p>
        </w:tc>
      </w:tr>
      <w:tr w14:paraId="4AA6D8B6">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10AB985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25</w:t>
            </w:r>
          </w:p>
        </w:tc>
        <w:tc>
          <w:tcPr>
            <w:tcW w:w="3556" w:type="dxa"/>
            <w:tcBorders>
              <w:tl2br w:val="nil"/>
              <w:tr2bl w:val="nil"/>
            </w:tcBorders>
            <w:shd w:val="clear" w:color="auto" w:fill="auto"/>
            <w:noWrap w:val="0"/>
            <w:vAlign w:val="center"/>
          </w:tcPr>
          <w:p w14:paraId="642039B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预约系统(软件运维服务)</w:t>
            </w:r>
          </w:p>
        </w:tc>
        <w:tc>
          <w:tcPr>
            <w:tcW w:w="3029" w:type="dxa"/>
            <w:tcBorders>
              <w:tl2br w:val="nil"/>
              <w:tr2bl w:val="nil"/>
            </w:tcBorders>
            <w:shd w:val="clear" w:color="auto" w:fill="auto"/>
            <w:noWrap w:val="0"/>
            <w:vAlign w:val="center"/>
          </w:tcPr>
          <w:p w14:paraId="1C84278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p>
        </w:tc>
        <w:tc>
          <w:tcPr>
            <w:tcW w:w="1355" w:type="dxa"/>
            <w:tcBorders>
              <w:tl2br w:val="nil"/>
              <w:tr2bl w:val="nil"/>
            </w:tcBorders>
            <w:shd w:val="clear" w:color="auto" w:fill="auto"/>
            <w:noWrap w:val="0"/>
            <w:vAlign w:val="center"/>
          </w:tcPr>
          <w:p w14:paraId="38085B4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1套</w:t>
            </w:r>
          </w:p>
        </w:tc>
      </w:tr>
      <w:tr w14:paraId="117723CA">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2B77D54E">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26</w:t>
            </w:r>
          </w:p>
        </w:tc>
        <w:tc>
          <w:tcPr>
            <w:tcW w:w="3556" w:type="dxa"/>
            <w:tcBorders>
              <w:tl2br w:val="nil"/>
              <w:tr2bl w:val="nil"/>
            </w:tcBorders>
            <w:shd w:val="clear" w:color="auto" w:fill="auto"/>
            <w:noWrap w:val="0"/>
            <w:vAlign w:val="center"/>
          </w:tcPr>
          <w:p w14:paraId="708288B1">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智慧大厅可视化数据平台（软件运维服务）</w:t>
            </w:r>
          </w:p>
        </w:tc>
        <w:tc>
          <w:tcPr>
            <w:tcW w:w="3029" w:type="dxa"/>
            <w:tcBorders>
              <w:tl2br w:val="nil"/>
              <w:tr2bl w:val="nil"/>
            </w:tcBorders>
            <w:shd w:val="clear" w:color="auto" w:fill="auto"/>
            <w:noWrap w:val="0"/>
            <w:vAlign w:val="center"/>
          </w:tcPr>
          <w:p w14:paraId="105D40B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p>
        </w:tc>
        <w:tc>
          <w:tcPr>
            <w:tcW w:w="1355" w:type="dxa"/>
            <w:tcBorders>
              <w:tl2br w:val="nil"/>
              <w:tr2bl w:val="nil"/>
            </w:tcBorders>
            <w:shd w:val="clear" w:color="auto" w:fill="auto"/>
            <w:noWrap w:val="0"/>
            <w:vAlign w:val="center"/>
          </w:tcPr>
          <w:p w14:paraId="5530CC6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1套</w:t>
            </w:r>
          </w:p>
        </w:tc>
      </w:tr>
      <w:tr w14:paraId="540A4906">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682C55D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27</w:t>
            </w:r>
          </w:p>
        </w:tc>
        <w:tc>
          <w:tcPr>
            <w:tcW w:w="3556" w:type="dxa"/>
            <w:tcBorders>
              <w:tl2br w:val="nil"/>
              <w:tr2bl w:val="nil"/>
            </w:tcBorders>
            <w:shd w:val="clear" w:color="auto" w:fill="auto"/>
            <w:noWrap w:val="0"/>
            <w:vAlign w:val="center"/>
          </w:tcPr>
          <w:p w14:paraId="50E322B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窗口LED控制卡(硬件运维服务)</w:t>
            </w:r>
          </w:p>
        </w:tc>
        <w:tc>
          <w:tcPr>
            <w:tcW w:w="3029" w:type="dxa"/>
            <w:tcBorders>
              <w:tl2br w:val="nil"/>
              <w:tr2bl w:val="nil"/>
            </w:tcBorders>
            <w:shd w:val="clear" w:color="auto" w:fill="auto"/>
            <w:noWrap w:val="0"/>
            <w:vAlign w:val="center"/>
          </w:tcPr>
          <w:p w14:paraId="5736C239">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PT-KT2</w:t>
            </w:r>
          </w:p>
        </w:tc>
        <w:tc>
          <w:tcPr>
            <w:tcW w:w="1355" w:type="dxa"/>
            <w:tcBorders>
              <w:tl2br w:val="nil"/>
              <w:tr2bl w:val="nil"/>
            </w:tcBorders>
            <w:shd w:val="clear" w:color="auto" w:fill="auto"/>
            <w:noWrap w:val="0"/>
            <w:vAlign w:val="center"/>
          </w:tcPr>
          <w:p w14:paraId="6E7F3E9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108个</w:t>
            </w:r>
          </w:p>
        </w:tc>
      </w:tr>
      <w:tr w14:paraId="3C5E906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1984EF6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28</w:t>
            </w:r>
          </w:p>
        </w:tc>
        <w:tc>
          <w:tcPr>
            <w:tcW w:w="3556" w:type="dxa"/>
            <w:tcBorders>
              <w:tl2br w:val="nil"/>
              <w:tr2bl w:val="nil"/>
            </w:tcBorders>
            <w:shd w:val="clear" w:color="auto" w:fill="auto"/>
            <w:noWrap w:val="0"/>
            <w:vAlign w:val="center"/>
          </w:tcPr>
          <w:p w14:paraId="609CC59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功放系统(软件运维服务)</w:t>
            </w:r>
          </w:p>
        </w:tc>
        <w:tc>
          <w:tcPr>
            <w:tcW w:w="3029" w:type="dxa"/>
            <w:tcBorders>
              <w:tl2br w:val="nil"/>
              <w:tr2bl w:val="nil"/>
            </w:tcBorders>
            <w:shd w:val="clear" w:color="auto" w:fill="auto"/>
            <w:noWrap w:val="0"/>
            <w:vAlign w:val="center"/>
          </w:tcPr>
          <w:p w14:paraId="6ADC215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PT-VG02</w:t>
            </w:r>
          </w:p>
        </w:tc>
        <w:tc>
          <w:tcPr>
            <w:tcW w:w="1355" w:type="dxa"/>
            <w:tcBorders>
              <w:tl2br w:val="nil"/>
              <w:tr2bl w:val="nil"/>
            </w:tcBorders>
            <w:shd w:val="clear" w:color="auto" w:fill="auto"/>
            <w:noWrap w:val="0"/>
            <w:vAlign w:val="center"/>
          </w:tcPr>
          <w:p w14:paraId="79E4389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7套</w:t>
            </w:r>
          </w:p>
        </w:tc>
      </w:tr>
      <w:tr w14:paraId="2905FC3B">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84CDF4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29</w:t>
            </w:r>
          </w:p>
        </w:tc>
        <w:tc>
          <w:tcPr>
            <w:tcW w:w="3556" w:type="dxa"/>
            <w:tcBorders>
              <w:tl2br w:val="nil"/>
              <w:tr2bl w:val="nil"/>
            </w:tcBorders>
            <w:shd w:val="clear" w:color="auto" w:fill="auto"/>
            <w:noWrap w:val="0"/>
            <w:vAlign w:val="center"/>
          </w:tcPr>
          <w:p w14:paraId="7120601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天花喇叭(硬件运维服务)</w:t>
            </w:r>
          </w:p>
        </w:tc>
        <w:tc>
          <w:tcPr>
            <w:tcW w:w="3029" w:type="dxa"/>
            <w:tcBorders>
              <w:tl2br w:val="nil"/>
              <w:tr2bl w:val="nil"/>
            </w:tcBorders>
            <w:shd w:val="clear" w:color="auto" w:fill="auto"/>
            <w:noWrap w:val="0"/>
            <w:vAlign w:val="center"/>
          </w:tcPr>
          <w:p w14:paraId="493F9D1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PT-VB02</w:t>
            </w:r>
          </w:p>
        </w:tc>
        <w:tc>
          <w:tcPr>
            <w:tcW w:w="1355" w:type="dxa"/>
            <w:tcBorders>
              <w:tl2br w:val="nil"/>
              <w:tr2bl w:val="nil"/>
            </w:tcBorders>
            <w:shd w:val="clear" w:color="auto" w:fill="auto"/>
            <w:noWrap w:val="0"/>
            <w:vAlign w:val="center"/>
          </w:tcPr>
          <w:p w14:paraId="447EB99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40个</w:t>
            </w:r>
          </w:p>
        </w:tc>
      </w:tr>
      <w:tr w14:paraId="716F92D8">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4AD75472">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30</w:t>
            </w:r>
          </w:p>
        </w:tc>
        <w:tc>
          <w:tcPr>
            <w:tcW w:w="3556" w:type="dxa"/>
            <w:tcBorders>
              <w:tl2br w:val="nil"/>
              <w:tr2bl w:val="nil"/>
            </w:tcBorders>
            <w:shd w:val="clear" w:color="auto" w:fill="auto"/>
            <w:noWrap w:val="0"/>
            <w:vAlign w:val="center"/>
          </w:tcPr>
          <w:p w14:paraId="2D175BD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触控引导屏(硬件运维服务)</w:t>
            </w:r>
          </w:p>
        </w:tc>
        <w:tc>
          <w:tcPr>
            <w:tcW w:w="3029" w:type="dxa"/>
            <w:tcBorders>
              <w:tl2br w:val="nil"/>
              <w:tr2bl w:val="nil"/>
            </w:tcBorders>
            <w:shd w:val="clear" w:color="auto" w:fill="auto"/>
            <w:noWrap w:val="0"/>
            <w:vAlign w:val="center"/>
          </w:tcPr>
          <w:p w14:paraId="47E50EB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PT-C5502</w:t>
            </w:r>
          </w:p>
        </w:tc>
        <w:tc>
          <w:tcPr>
            <w:tcW w:w="1355" w:type="dxa"/>
            <w:tcBorders>
              <w:tl2br w:val="nil"/>
              <w:tr2bl w:val="nil"/>
            </w:tcBorders>
            <w:shd w:val="clear" w:color="auto" w:fill="auto"/>
            <w:noWrap w:val="0"/>
            <w:vAlign w:val="center"/>
          </w:tcPr>
          <w:p w14:paraId="14215E6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378A0612">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DF8FC8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31</w:t>
            </w:r>
          </w:p>
        </w:tc>
        <w:tc>
          <w:tcPr>
            <w:tcW w:w="3556" w:type="dxa"/>
            <w:tcBorders>
              <w:tl2br w:val="nil"/>
              <w:tr2bl w:val="nil"/>
            </w:tcBorders>
            <w:shd w:val="clear" w:color="auto" w:fill="auto"/>
            <w:noWrap w:val="0"/>
            <w:vAlign w:val="center"/>
          </w:tcPr>
          <w:p w14:paraId="6771ED9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大厅智能导办系统(软件运维服务)</w:t>
            </w:r>
          </w:p>
        </w:tc>
        <w:tc>
          <w:tcPr>
            <w:tcW w:w="3029" w:type="dxa"/>
            <w:tcBorders>
              <w:tl2br w:val="nil"/>
              <w:tr2bl w:val="nil"/>
            </w:tcBorders>
            <w:shd w:val="clear" w:color="auto" w:fill="auto"/>
            <w:noWrap w:val="0"/>
            <w:vAlign w:val="center"/>
          </w:tcPr>
          <w:p w14:paraId="1EF61A9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PT-ZW02</w:t>
            </w:r>
          </w:p>
        </w:tc>
        <w:tc>
          <w:tcPr>
            <w:tcW w:w="1355" w:type="dxa"/>
            <w:tcBorders>
              <w:tl2br w:val="nil"/>
              <w:tr2bl w:val="nil"/>
            </w:tcBorders>
            <w:shd w:val="clear" w:color="auto" w:fill="auto"/>
            <w:noWrap w:val="0"/>
            <w:vAlign w:val="center"/>
          </w:tcPr>
          <w:p w14:paraId="5D92F87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4A6215F8">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45B9E0C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32</w:t>
            </w:r>
          </w:p>
        </w:tc>
        <w:tc>
          <w:tcPr>
            <w:tcW w:w="3556" w:type="dxa"/>
            <w:tcBorders>
              <w:tl2br w:val="nil"/>
              <w:tr2bl w:val="nil"/>
            </w:tcBorders>
            <w:shd w:val="clear" w:color="auto" w:fill="auto"/>
            <w:noWrap w:val="0"/>
            <w:vAlign w:val="center"/>
          </w:tcPr>
          <w:p w14:paraId="2E3DAAF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智能文件交换柜(硬件运维服务)</w:t>
            </w:r>
          </w:p>
        </w:tc>
        <w:tc>
          <w:tcPr>
            <w:tcW w:w="3029" w:type="dxa"/>
            <w:tcBorders>
              <w:tl2br w:val="nil"/>
              <w:tr2bl w:val="nil"/>
            </w:tcBorders>
            <w:shd w:val="clear" w:color="auto" w:fill="auto"/>
            <w:noWrap w:val="0"/>
            <w:vAlign w:val="center"/>
          </w:tcPr>
          <w:p w14:paraId="1ECAAD4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定制</w:t>
            </w:r>
          </w:p>
        </w:tc>
        <w:tc>
          <w:tcPr>
            <w:tcW w:w="1355" w:type="dxa"/>
            <w:tcBorders>
              <w:tl2br w:val="nil"/>
              <w:tr2bl w:val="nil"/>
            </w:tcBorders>
            <w:shd w:val="clear" w:color="auto" w:fill="auto"/>
            <w:noWrap w:val="0"/>
            <w:vAlign w:val="center"/>
          </w:tcPr>
          <w:p w14:paraId="4CC8EE3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607927BA">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4975A9A">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33</w:t>
            </w:r>
          </w:p>
        </w:tc>
        <w:tc>
          <w:tcPr>
            <w:tcW w:w="3556" w:type="dxa"/>
            <w:tcBorders>
              <w:tl2br w:val="nil"/>
              <w:tr2bl w:val="nil"/>
            </w:tcBorders>
            <w:shd w:val="clear" w:color="auto" w:fill="auto"/>
            <w:noWrap w:val="0"/>
            <w:vAlign w:val="center"/>
          </w:tcPr>
          <w:p w14:paraId="543A3686">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智能自助终端（硬件运维服务）</w:t>
            </w:r>
          </w:p>
        </w:tc>
        <w:tc>
          <w:tcPr>
            <w:tcW w:w="3029" w:type="dxa"/>
            <w:tcBorders>
              <w:tl2br w:val="nil"/>
              <w:tr2bl w:val="nil"/>
            </w:tcBorders>
            <w:shd w:val="clear" w:color="auto" w:fill="auto"/>
            <w:noWrap w:val="0"/>
            <w:vAlign w:val="center"/>
          </w:tcPr>
          <w:p w14:paraId="240BF1E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val="en-US" w:eastAsia="zh-CN"/>
              </w:rPr>
            </w:pPr>
          </w:p>
        </w:tc>
        <w:tc>
          <w:tcPr>
            <w:tcW w:w="1355" w:type="dxa"/>
            <w:tcBorders>
              <w:tl2br w:val="nil"/>
              <w:tr2bl w:val="nil"/>
            </w:tcBorders>
            <w:shd w:val="clear" w:color="auto" w:fill="auto"/>
            <w:noWrap w:val="0"/>
            <w:vAlign w:val="center"/>
          </w:tcPr>
          <w:p w14:paraId="2E4F71A4">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2台</w:t>
            </w:r>
          </w:p>
        </w:tc>
      </w:tr>
      <w:tr w14:paraId="4421E7EE">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440" w:hRule="atLeast"/>
        </w:trPr>
        <w:tc>
          <w:tcPr>
            <w:tcW w:w="8805" w:type="dxa"/>
            <w:gridSpan w:val="4"/>
            <w:tcBorders>
              <w:tl2br w:val="nil"/>
              <w:tr2bl w:val="nil"/>
            </w:tcBorders>
            <w:shd w:val="clear" w:color="auto" w:fill="auto"/>
            <w:noWrap w:val="0"/>
            <w:vAlign w:val="center"/>
          </w:tcPr>
          <w:p w14:paraId="37B92F19">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4. 机房设备维护服务</w:t>
            </w:r>
          </w:p>
        </w:tc>
      </w:tr>
      <w:tr w14:paraId="3534486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80" w:hRule="atLeast"/>
        </w:trPr>
        <w:tc>
          <w:tcPr>
            <w:tcW w:w="865" w:type="dxa"/>
            <w:tcBorders>
              <w:tl2br w:val="nil"/>
              <w:tr2bl w:val="nil"/>
            </w:tcBorders>
            <w:shd w:val="clear" w:color="auto" w:fill="auto"/>
            <w:noWrap w:val="0"/>
            <w:vAlign w:val="center"/>
          </w:tcPr>
          <w:p w14:paraId="5699EFAD">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序号</w:t>
            </w:r>
          </w:p>
        </w:tc>
        <w:tc>
          <w:tcPr>
            <w:tcW w:w="3556" w:type="dxa"/>
            <w:tcBorders>
              <w:tl2br w:val="nil"/>
              <w:tr2bl w:val="nil"/>
            </w:tcBorders>
            <w:shd w:val="clear" w:color="auto" w:fill="auto"/>
            <w:noWrap w:val="0"/>
            <w:vAlign w:val="center"/>
          </w:tcPr>
          <w:p w14:paraId="0B9E25C3">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设备名称</w:t>
            </w:r>
          </w:p>
        </w:tc>
        <w:tc>
          <w:tcPr>
            <w:tcW w:w="3029" w:type="dxa"/>
            <w:tcBorders>
              <w:tl2br w:val="nil"/>
              <w:tr2bl w:val="nil"/>
            </w:tcBorders>
            <w:shd w:val="clear" w:color="auto" w:fill="auto"/>
            <w:noWrap w:val="0"/>
            <w:vAlign w:val="center"/>
          </w:tcPr>
          <w:p w14:paraId="61B33DE6">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规格型号</w:t>
            </w:r>
          </w:p>
        </w:tc>
        <w:tc>
          <w:tcPr>
            <w:tcW w:w="1355" w:type="dxa"/>
            <w:tcBorders>
              <w:tl2br w:val="nil"/>
              <w:tr2bl w:val="nil"/>
            </w:tcBorders>
            <w:shd w:val="clear" w:color="auto" w:fill="auto"/>
            <w:noWrap w:val="0"/>
            <w:vAlign w:val="center"/>
          </w:tcPr>
          <w:p w14:paraId="133BD498">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单位及数量</w:t>
            </w:r>
          </w:p>
        </w:tc>
      </w:tr>
      <w:tr w14:paraId="5AF1A134">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7932D3A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34</w:t>
            </w:r>
          </w:p>
        </w:tc>
        <w:tc>
          <w:tcPr>
            <w:tcW w:w="3556" w:type="dxa"/>
            <w:tcBorders>
              <w:tl2br w:val="nil"/>
              <w:tr2bl w:val="nil"/>
            </w:tcBorders>
            <w:shd w:val="clear" w:color="auto" w:fill="auto"/>
            <w:noWrap w:val="0"/>
            <w:vAlign w:val="center"/>
          </w:tcPr>
          <w:p w14:paraId="7928123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24口万兆交换机(硬件运维服务)</w:t>
            </w:r>
          </w:p>
        </w:tc>
        <w:tc>
          <w:tcPr>
            <w:tcW w:w="3029" w:type="dxa"/>
            <w:tcBorders>
              <w:tl2br w:val="nil"/>
              <w:tr2bl w:val="nil"/>
            </w:tcBorders>
            <w:shd w:val="clear" w:color="auto" w:fill="auto"/>
            <w:noWrap w:val="0"/>
            <w:vAlign w:val="center"/>
          </w:tcPr>
          <w:p w14:paraId="335F120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S6730-S24X6Q</w:t>
            </w:r>
          </w:p>
        </w:tc>
        <w:tc>
          <w:tcPr>
            <w:tcW w:w="1355" w:type="dxa"/>
            <w:tcBorders>
              <w:tl2br w:val="nil"/>
              <w:tr2bl w:val="nil"/>
            </w:tcBorders>
            <w:shd w:val="clear" w:color="auto" w:fill="auto"/>
            <w:noWrap w:val="0"/>
            <w:vAlign w:val="center"/>
          </w:tcPr>
          <w:p w14:paraId="04232F79">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785F2BD6">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1A7847F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35</w:t>
            </w:r>
          </w:p>
        </w:tc>
        <w:tc>
          <w:tcPr>
            <w:tcW w:w="3556" w:type="dxa"/>
            <w:tcBorders>
              <w:tl2br w:val="nil"/>
              <w:tr2bl w:val="nil"/>
            </w:tcBorders>
            <w:shd w:val="clear" w:color="auto" w:fill="auto"/>
            <w:noWrap w:val="0"/>
            <w:vAlign w:val="center"/>
          </w:tcPr>
          <w:p w14:paraId="6CFB68D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核心交换机(硬件运维服务)</w:t>
            </w:r>
          </w:p>
        </w:tc>
        <w:tc>
          <w:tcPr>
            <w:tcW w:w="3029" w:type="dxa"/>
            <w:tcBorders>
              <w:tl2br w:val="nil"/>
              <w:tr2bl w:val="nil"/>
            </w:tcBorders>
            <w:shd w:val="clear" w:color="auto" w:fill="auto"/>
            <w:noWrap w:val="0"/>
            <w:vAlign w:val="center"/>
          </w:tcPr>
          <w:p w14:paraId="59458BC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S12700E-4</w:t>
            </w:r>
          </w:p>
        </w:tc>
        <w:tc>
          <w:tcPr>
            <w:tcW w:w="1355" w:type="dxa"/>
            <w:tcBorders>
              <w:tl2br w:val="nil"/>
              <w:tr2bl w:val="nil"/>
            </w:tcBorders>
            <w:shd w:val="clear" w:color="auto" w:fill="auto"/>
            <w:noWrap w:val="0"/>
            <w:vAlign w:val="center"/>
          </w:tcPr>
          <w:p w14:paraId="537737A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2台</w:t>
            </w:r>
          </w:p>
        </w:tc>
      </w:tr>
      <w:tr w14:paraId="5BB39088">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030E507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36</w:t>
            </w:r>
          </w:p>
        </w:tc>
        <w:tc>
          <w:tcPr>
            <w:tcW w:w="3556" w:type="dxa"/>
            <w:tcBorders>
              <w:tl2br w:val="nil"/>
              <w:tr2bl w:val="nil"/>
            </w:tcBorders>
            <w:shd w:val="clear" w:color="auto" w:fill="auto"/>
            <w:noWrap w:val="0"/>
            <w:vAlign w:val="center"/>
          </w:tcPr>
          <w:p w14:paraId="6C53899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48口接入交换机(硬件运维服务)</w:t>
            </w:r>
          </w:p>
        </w:tc>
        <w:tc>
          <w:tcPr>
            <w:tcW w:w="3029" w:type="dxa"/>
            <w:tcBorders>
              <w:tl2br w:val="nil"/>
              <w:tr2bl w:val="nil"/>
            </w:tcBorders>
            <w:shd w:val="clear" w:color="auto" w:fill="auto"/>
            <w:noWrap w:val="0"/>
            <w:vAlign w:val="center"/>
          </w:tcPr>
          <w:p w14:paraId="6855399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CloudEngine S5735-L48T4S-A</w:t>
            </w:r>
          </w:p>
        </w:tc>
        <w:tc>
          <w:tcPr>
            <w:tcW w:w="1355" w:type="dxa"/>
            <w:tcBorders>
              <w:tl2br w:val="nil"/>
              <w:tr2bl w:val="nil"/>
            </w:tcBorders>
            <w:shd w:val="clear" w:color="auto" w:fill="auto"/>
            <w:noWrap w:val="0"/>
            <w:vAlign w:val="center"/>
          </w:tcPr>
          <w:p w14:paraId="7319CE9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15台</w:t>
            </w:r>
          </w:p>
        </w:tc>
      </w:tr>
      <w:tr w14:paraId="2F57DE26">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1C3AC21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37</w:t>
            </w:r>
          </w:p>
        </w:tc>
        <w:tc>
          <w:tcPr>
            <w:tcW w:w="3556" w:type="dxa"/>
            <w:tcBorders>
              <w:tl2br w:val="nil"/>
              <w:tr2bl w:val="nil"/>
            </w:tcBorders>
            <w:shd w:val="clear" w:color="auto" w:fill="auto"/>
            <w:noWrap w:val="0"/>
            <w:vAlign w:val="center"/>
          </w:tcPr>
          <w:p w14:paraId="20ED7F6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24口接入交换机(硬件运维服务)</w:t>
            </w:r>
          </w:p>
        </w:tc>
        <w:tc>
          <w:tcPr>
            <w:tcW w:w="3029" w:type="dxa"/>
            <w:tcBorders>
              <w:tl2br w:val="nil"/>
              <w:tr2bl w:val="nil"/>
            </w:tcBorders>
            <w:shd w:val="clear" w:color="auto" w:fill="auto"/>
            <w:noWrap w:val="0"/>
            <w:vAlign w:val="center"/>
          </w:tcPr>
          <w:p w14:paraId="01DD895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CloudEngine S5735-L24T4S-A</w:t>
            </w:r>
          </w:p>
        </w:tc>
        <w:tc>
          <w:tcPr>
            <w:tcW w:w="1355" w:type="dxa"/>
            <w:tcBorders>
              <w:tl2br w:val="nil"/>
              <w:tr2bl w:val="nil"/>
            </w:tcBorders>
            <w:shd w:val="clear" w:color="auto" w:fill="auto"/>
            <w:noWrap w:val="0"/>
            <w:vAlign w:val="center"/>
          </w:tcPr>
          <w:p w14:paraId="106FDCF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10台</w:t>
            </w:r>
          </w:p>
        </w:tc>
      </w:tr>
      <w:tr w14:paraId="3F9FD451">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40" w:hRule="atLeast"/>
        </w:trPr>
        <w:tc>
          <w:tcPr>
            <w:tcW w:w="8805" w:type="dxa"/>
            <w:gridSpan w:val="4"/>
            <w:tcBorders>
              <w:tl2br w:val="nil"/>
              <w:tr2bl w:val="nil"/>
            </w:tcBorders>
            <w:shd w:val="clear" w:color="auto" w:fill="auto"/>
            <w:noWrap w:val="0"/>
            <w:vAlign w:val="center"/>
          </w:tcPr>
          <w:p w14:paraId="3E47AE8C">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5. 桌面系统和软件系统维护</w:t>
            </w:r>
          </w:p>
        </w:tc>
      </w:tr>
      <w:tr w14:paraId="2BB0967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80" w:hRule="atLeast"/>
        </w:trPr>
        <w:tc>
          <w:tcPr>
            <w:tcW w:w="865" w:type="dxa"/>
            <w:tcBorders>
              <w:tl2br w:val="nil"/>
              <w:tr2bl w:val="nil"/>
            </w:tcBorders>
            <w:shd w:val="clear" w:color="auto" w:fill="auto"/>
            <w:noWrap w:val="0"/>
            <w:vAlign w:val="center"/>
          </w:tcPr>
          <w:p w14:paraId="602BF967">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序号</w:t>
            </w:r>
          </w:p>
        </w:tc>
        <w:tc>
          <w:tcPr>
            <w:tcW w:w="3556" w:type="dxa"/>
            <w:tcBorders>
              <w:tl2br w:val="nil"/>
              <w:tr2bl w:val="nil"/>
            </w:tcBorders>
            <w:shd w:val="clear" w:color="auto" w:fill="auto"/>
            <w:noWrap w:val="0"/>
            <w:vAlign w:val="center"/>
          </w:tcPr>
          <w:p w14:paraId="17FBDE21">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设备名称</w:t>
            </w:r>
          </w:p>
        </w:tc>
        <w:tc>
          <w:tcPr>
            <w:tcW w:w="3029" w:type="dxa"/>
            <w:tcBorders>
              <w:tl2br w:val="nil"/>
              <w:tr2bl w:val="nil"/>
            </w:tcBorders>
            <w:shd w:val="clear" w:color="auto" w:fill="auto"/>
            <w:noWrap w:val="0"/>
            <w:vAlign w:val="center"/>
          </w:tcPr>
          <w:p w14:paraId="0F6BE17F">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规格型号</w:t>
            </w:r>
          </w:p>
        </w:tc>
        <w:tc>
          <w:tcPr>
            <w:tcW w:w="1355" w:type="dxa"/>
            <w:tcBorders>
              <w:tl2br w:val="nil"/>
              <w:tr2bl w:val="nil"/>
            </w:tcBorders>
            <w:shd w:val="clear" w:color="auto" w:fill="auto"/>
            <w:noWrap w:val="0"/>
            <w:vAlign w:val="center"/>
          </w:tcPr>
          <w:p w14:paraId="1198C55A">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单位及数量</w:t>
            </w:r>
          </w:p>
        </w:tc>
      </w:tr>
      <w:tr w14:paraId="35AB74FC">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26D8249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38</w:t>
            </w:r>
          </w:p>
        </w:tc>
        <w:tc>
          <w:tcPr>
            <w:tcW w:w="3556" w:type="dxa"/>
            <w:tcBorders>
              <w:tl2br w:val="nil"/>
              <w:tr2bl w:val="nil"/>
            </w:tcBorders>
            <w:shd w:val="clear" w:color="auto" w:fill="auto"/>
            <w:noWrap w:val="0"/>
            <w:vAlign w:val="center"/>
          </w:tcPr>
          <w:p w14:paraId="267FEA2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桌面云服务系统(安全运维服务)</w:t>
            </w:r>
          </w:p>
        </w:tc>
        <w:tc>
          <w:tcPr>
            <w:tcW w:w="3029" w:type="dxa"/>
            <w:tcBorders>
              <w:tl2br w:val="nil"/>
              <w:tr2bl w:val="nil"/>
            </w:tcBorders>
            <w:shd w:val="clear" w:color="auto" w:fill="auto"/>
            <w:noWrap w:val="0"/>
            <w:vAlign w:val="center"/>
          </w:tcPr>
          <w:p w14:paraId="7A7B84A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VDS-R-7550</w:t>
            </w:r>
          </w:p>
        </w:tc>
        <w:tc>
          <w:tcPr>
            <w:tcW w:w="1355" w:type="dxa"/>
            <w:tcBorders>
              <w:tl2br w:val="nil"/>
              <w:tr2bl w:val="nil"/>
            </w:tcBorders>
            <w:shd w:val="clear" w:color="auto" w:fill="auto"/>
            <w:noWrap w:val="0"/>
            <w:vAlign w:val="center"/>
          </w:tcPr>
          <w:p w14:paraId="21E735C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4节点</w:t>
            </w:r>
          </w:p>
        </w:tc>
      </w:tr>
      <w:tr w14:paraId="22AA01B9">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143A98B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39</w:t>
            </w:r>
          </w:p>
        </w:tc>
        <w:tc>
          <w:tcPr>
            <w:tcW w:w="3556" w:type="dxa"/>
            <w:tcBorders>
              <w:tl2br w:val="nil"/>
              <w:tr2bl w:val="nil"/>
            </w:tcBorders>
            <w:shd w:val="clear" w:color="auto" w:fill="auto"/>
            <w:noWrap w:val="0"/>
            <w:vAlign w:val="center"/>
          </w:tcPr>
          <w:p w14:paraId="5BFAE6E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瘦客户机(硬件运维服务)</w:t>
            </w:r>
          </w:p>
        </w:tc>
        <w:tc>
          <w:tcPr>
            <w:tcW w:w="3029" w:type="dxa"/>
            <w:tcBorders>
              <w:tl2br w:val="nil"/>
              <w:tr2bl w:val="nil"/>
            </w:tcBorders>
            <w:shd w:val="clear" w:color="auto" w:fill="auto"/>
            <w:noWrap w:val="0"/>
            <w:vAlign w:val="center"/>
          </w:tcPr>
          <w:p w14:paraId="1C03A2D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aDesk-STP-200H</w:t>
            </w:r>
          </w:p>
        </w:tc>
        <w:tc>
          <w:tcPr>
            <w:tcW w:w="1355" w:type="dxa"/>
            <w:tcBorders>
              <w:tl2br w:val="nil"/>
              <w:tr2bl w:val="nil"/>
            </w:tcBorders>
            <w:shd w:val="clear" w:color="auto" w:fill="auto"/>
            <w:noWrap w:val="0"/>
            <w:vAlign w:val="center"/>
          </w:tcPr>
          <w:p w14:paraId="6D262DE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120台</w:t>
            </w:r>
          </w:p>
        </w:tc>
      </w:tr>
      <w:tr w14:paraId="5DF4717E">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0ABB06D2">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40</w:t>
            </w:r>
          </w:p>
        </w:tc>
        <w:tc>
          <w:tcPr>
            <w:tcW w:w="3556" w:type="dxa"/>
            <w:tcBorders>
              <w:tl2br w:val="nil"/>
              <w:tr2bl w:val="nil"/>
            </w:tcBorders>
            <w:shd w:val="clear" w:color="auto" w:fill="auto"/>
            <w:noWrap w:val="0"/>
            <w:vAlign w:val="center"/>
          </w:tcPr>
          <w:p w14:paraId="2BA2B7C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桌面云软件(软件运维服务)</w:t>
            </w:r>
          </w:p>
        </w:tc>
        <w:tc>
          <w:tcPr>
            <w:tcW w:w="3029" w:type="dxa"/>
            <w:tcBorders>
              <w:tl2br w:val="nil"/>
              <w:tr2bl w:val="nil"/>
            </w:tcBorders>
            <w:shd w:val="clear" w:color="auto" w:fill="auto"/>
            <w:noWrap w:val="0"/>
            <w:vAlign w:val="center"/>
          </w:tcPr>
          <w:p w14:paraId="7689BCE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定制</w:t>
            </w:r>
          </w:p>
        </w:tc>
        <w:tc>
          <w:tcPr>
            <w:tcW w:w="1355" w:type="dxa"/>
            <w:tcBorders>
              <w:tl2br w:val="nil"/>
              <w:tr2bl w:val="nil"/>
            </w:tcBorders>
            <w:shd w:val="clear" w:color="auto" w:fill="auto"/>
            <w:noWrap w:val="0"/>
            <w:vAlign w:val="center"/>
          </w:tcPr>
          <w:p w14:paraId="08D0BF2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120用户</w:t>
            </w:r>
          </w:p>
        </w:tc>
      </w:tr>
      <w:tr w14:paraId="75AFC638">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2DC59E42">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41</w:t>
            </w:r>
          </w:p>
        </w:tc>
        <w:tc>
          <w:tcPr>
            <w:tcW w:w="3556" w:type="dxa"/>
            <w:tcBorders>
              <w:tl2br w:val="nil"/>
              <w:tr2bl w:val="nil"/>
            </w:tcBorders>
            <w:shd w:val="clear" w:color="auto" w:fill="auto"/>
            <w:noWrap w:val="0"/>
            <w:vAlign w:val="center"/>
          </w:tcPr>
          <w:p w14:paraId="5269512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显示器(硬件运维服务)</w:t>
            </w:r>
          </w:p>
        </w:tc>
        <w:tc>
          <w:tcPr>
            <w:tcW w:w="3029" w:type="dxa"/>
            <w:tcBorders>
              <w:tl2br w:val="nil"/>
              <w:tr2bl w:val="nil"/>
            </w:tcBorders>
            <w:shd w:val="clear" w:color="auto" w:fill="auto"/>
            <w:noWrap w:val="0"/>
            <w:vAlign w:val="center"/>
          </w:tcPr>
          <w:p w14:paraId="27BFFC4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24B1XH</w:t>
            </w:r>
          </w:p>
        </w:tc>
        <w:tc>
          <w:tcPr>
            <w:tcW w:w="1355" w:type="dxa"/>
            <w:tcBorders>
              <w:tl2br w:val="nil"/>
              <w:tr2bl w:val="nil"/>
            </w:tcBorders>
            <w:shd w:val="clear" w:color="auto" w:fill="auto"/>
            <w:noWrap w:val="0"/>
            <w:vAlign w:val="center"/>
          </w:tcPr>
          <w:p w14:paraId="0B5AD664">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120台</w:t>
            </w:r>
          </w:p>
        </w:tc>
      </w:tr>
      <w:tr w14:paraId="00D7CB9D">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08D3DE41">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42</w:t>
            </w:r>
          </w:p>
        </w:tc>
        <w:tc>
          <w:tcPr>
            <w:tcW w:w="3556" w:type="dxa"/>
            <w:tcBorders>
              <w:tl2br w:val="nil"/>
              <w:tr2bl w:val="nil"/>
            </w:tcBorders>
            <w:shd w:val="clear" w:color="auto" w:fill="auto"/>
            <w:noWrap w:val="0"/>
            <w:vAlign w:val="center"/>
          </w:tcPr>
          <w:p w14:paraId="1AC5034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键鼠套装(硬件运维服务)</w:t>
            </w:r>
          </w:p>
        </w:tc>
        <w:tc>
          <w:tcPr>
            <w:tcW w:w="3029" w:type="dxa"/>
            <w:tcBorders>
              <w:tl2br w:val="nil"/>
              <w:tr2bl w:val="nil"/>
            </w:tcBorders>
            <w:shd w:val="clear" w:color="auto" w:fill="auto"/>
            <w:noWrap w:val="0"/>
            <w:vAlign w:val="center"/>
          </w:tcPr>
          <w:p w14:paraId="7C4555A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KK-5520</w:t>
            </w:r>
          </w:p>
        </w:tc>
        <w:tc>
          <w:tcPr>
            <w:tcW w:w="1355" w:type="dxa"/>
            <w:tcBorders>
              <w:tl2br w:val="nil"/>
              <w:tr2bl w:val="nil"/>
            </w:tcBorders>
            <w:shd w:val="clear" w:color="auto" w:fill="auto"/>
            <w:noWrap w:val="0"/>
            <w:vAlign w:val="center"/>
          </w:tcPr>
          <w:p w14:paraId="56957E1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120台</w:t>
            </w:r>
          </w:p>
        </w:tc>
      </w:tr>
      <w:tr w14:paraId="1260EBF1">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40" w:hRule="atLeast"/>
        </w:trPr>
        <w:tc>
          <w:tcPr>
            <w:tcW w:w="8805" w:type="dxa"/>
            <w:gridSpan w:val="4"/>
            <w:tcBorders>
              <w:tl2br w:val="nil"/>
              <w:tr2bl w:val="nil"/>
            </w:tcBorders>
            <w:shd w:val="clear" w:color="auto" w:fill="auto"/>
            <w:noWrap w:val="0"/>
            <w:vAlign w:val="center"/>
          </w:tcPr>
          <w:p w14:paraId="2C90AA9A">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6. 服务器设备运行维护服务</w:t>
            </w:r>
          </w:p>
        </w:tc>
      </w:tr>
      <w:tr w14:paraId="3BA7F80B">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80" w:hRule="atLeast"/>
        </w:trPr>
        <w:tc>
          <w:tcPr>
            <w:tcW w:w="865" w:type="dxa"/>
            <w:tcBorders>
              <w:tl2br w:val="nil"/>
              <w:tr2bl w:val="nil"/>
            </w:tcBorders>
            <w:shd w:val="clear" w:color="auto" w:fill="auto"/>
            <w:noWrap w:val="0"/>
            <w:vAlign w:val="center"/>
          </w:tcPr>
          <w:p w14:paraId="60D8AD01">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序号</w:t>
            </w:r>
          </w:p>
        </w:tc>
        <w:tc>
          <w:tcPr>
            <w:tcW w:w="3556" w:type="dxa"/>
            <w:tcBorders>
              <w:tl2br w:val="nil"/>
              <w:tr2bl w:val="nil"/>
            </w:tcBorders>
            <w:shd w:val="clear" w:color="auto" w:fill="auto"/>
            <w:noWrap w:val="0"/>
            <w:vAlign w:val="center"/>
          </w:tcPr>
          <w:p w14:paraId="49B73205">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设备名称</w:t>
            </w:r>
          </w:p>
        </w:tc>
        <w:tc>
          <w:tcPr>
            <w:tcW w:w="3029" w:type="dxa"/>
            <w:tcBorders>
              <w:tl2br w:val="nil"/>
              <w:tr2bl w:val="nil"/>
            </w:tcBorders>
            <w:shd w:val="clear" w:color="auto" w:fill="auto"/>
            <w:noWrap w:val="0"/>
            <w:vAlign w:val="center"/>
          </w:tcPr>
          <w:p w14:paraId="01361019">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规格型号</w:t>
            </w:r>
          </w:p>
        </w:tc>
        <w:tc>
          <w:tcPr>
            <w:tcW w:w="1355" w:type="dxa"/>
            <w:tcBorders>
              <w:tl2br w:val="nil"/>
              <w:tr2bl w:val="nil"/>
            </w:tcBorders>
            <w:shd w:val="clear" w:color="auto" w:fill="auto"/>
            <w:noWrap w:val="0"/>
            <w:vAlign w:val="center"/>
          </w:tcPr>
          <w:p w14:paraId="196A7505">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单位及数量</w:t>
            </w:r>
          </w:p>
        </w:tc>
      </w:tr>
      <w:tr w14:paraId="2D8D98AC">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4E242B5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43</w:t>
            </w:r>
          </w:p>
        </w:tc>
        <w:tc>
          <w:tcPr>
            <w:tcW w:w="3556" w:type="dxa"/>
            <w:tcBorders>
              <w:tl2br w:val="nil"/>
              <w:tr2bl w:val="nil"/>
            </w:tcBorders>
            <w:shd w:val="clear" w:color="auto" w:fill="auto"/>
            <w:noWrap w:val="0"/>
            <w:vAlign w:val="center"/>
          </w:tcPr>
          <w:p w14:paraId="039C87D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软件展示平台底层设备（硬件运维服务)</w:t>
            </w:r>
          </w:p>
        </w:tc>
        <w:tc>
          <w:tcPr>
            <w:tcW w:w="3029" w:type="dxa"/>
            <w:tcBorders>
              <w:tl2br w:val="nil"/>
              <w:tr2bl w:val="nil"/>
            </w:tcBorders>
            <w:shd w:val="clear" w:color="auto" w:fill="auto"/>
            <w:noWrap w:val="0"/>
            <w:vAlign w:val="center"/>
          </w:tcPr>
          <w:p w14:paraId="0D48C5B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228HV5</w:t>
            </w:r>
          </w:p>
        </w:tc>
        <w:tc>
          <w:tcPr>
            <w:tcW w:w="1355" w:type="dxa"/>
            <w:tcBorders>
              <w:tl2br w:val="nil"/>
              <w:tr2bl w:val="nil"/>
            </w:tcBorders>
            <w:shd w:val="clear" w:color="auto" w:fill="auto"/>
            <w:noWrap w:val="0"/>
            <w:vAlign w:val="center"/>
          </w:tcPr>
          <w:p w14:paraId="4D911B1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4台</w:t>
            </w:r>
          </w:p>
        </w:tc>
      </w:tr>
      <w:tr w14:paraId="3A8B48EA">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40" w:hRule="atLeast"/>
        </w:trPr>
        <w:tc>
          <w:tcPr>
            <w:tcW w:w="8805" w:type="dxa"/>
            <w:gridSpan w:val="4"/>
            <w:tcBorders>
              <w:tl2br w:val="nil"/>
              <w:tr2bl w:val="nil"/>
            </w:tcBorders>
            <w:shd w:val="clear" w:color="auto" w:fill="auto"/>
            <w:noWrap w:val="0"/>
            <w:vAlign w:val="center"/>
          </w:tcPr>
          <w:p w14:paraId="1C7F611E">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7. 网络设备及网络安全维护</w:t>
            </w:r>
          </w:p>
        </w:tc>
      </w:tr>
      <w:tr w14:paraId="7C64F410">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80" w:hRule="atLeast"/>
        </w:trPr>
        <w:tc>
          <w:tcPr>
            <w:tcW w:w="865" w:type="dxa"/>
            <w:tcBorders>
              <w:tl2br w:val="nil"/>
              <w:tr2bl w:val="nil"/>
            </w:tcBorders>
            <w:shd w:val="clear" w:color="auto" w:fill="auto"/>
            <w:noWrap w:val="0"/>
            <w:vAlign w:val="center"/>
          </w:tcPr>
          <w:p w14:paraId="5EBC9020">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序号</w:t>
            </w:r>
          </w:p>
        </w:tc>
        <w:tc>
          <w:tcPr>
            <w:tcW w:w="3556" w:type="dxa"/>
            <w:tcBorders>
              <w:tl2br w:val="nil"/>
              <w:tr2bl w:val="nil"/>
            </w:tcBorders>
            <w:shd w:val="clear" w:color="auto" w:fill="auto"/>
            <w:noWrap w:val="0"/>
            <w:vAlign w:val="center"/>
          </w:tcPr>
          <w:p w14:paraId="18F3E135">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设备名称</w:t>
            </w:r>
          </w:p>
        </w:tc>
        <w:tc>
          <w:tcPr>
            <w:tcW w:w="3029" w:type="dxa"/>
            <w:tcBorders>
              <w:tl2br w:val="nil"/>
              <w:tr2bl w:val="nil"/>
            </w:tcBorders>
            <w:shd w:val="clear" w:color="auto" w:fill="auto"/>
            <w:noWrap w:val="0"/>
            <w:vAlign w:val="center"/>
          </w:tcPr>
          <w:p w14:paraId="312BA3FB">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规格型号</w:t>
            </w:r>
          </w:p>
        </w:tc>
        <w:tc>
          <w:tcPr>
            <w:tcW w:w="1355" w:type="dxa"/>
            <w:tcBorders>
              <w:tl2br w:val="nil"/>
              <w:tr2bl w:val="nil"/>
            </w:tcBorders>
            <w:shd w:val="clear" w:color="auto" w:fill="auto"/>
            <w:noWrap w:val="0"/>
            <w:vAlign w:val="center"/>
          </w:tcPr>
          <w:p w14:paraId="1340A453">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单位及数量</w:t>
            </w:r>
          </w:p>
        </w:tc>
      </w:tr>
      <w:tr w14:paraId="5A197ACC">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3AFEDD7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44</w:t>
            </w:r>
          </w:p>
        </w:tc>
        <w:tc>
          <w:tcPr>
            <w:tcW w:w="3556" w:type="dxa"/>
            <w:tcBorders>
              <w:tl2br w:val="nil"/>
              <w:tr2bl w:val="nil"/>
            </w:tcBorders>
            <w:shd w:val="clear" w:color="auto" w:fill="auto"/>
            <w:noWrap w:val="0"/>
            <w:vAlign w:val="center"/>
          </w:tcPr>
          <w:p w14:paraId="438CF0F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出口防火墙(安全运维服务)</w:t>
            </w:r>
          </w:p>
        </w:tc>
        <w:tc>
          <w:tcPr>
            <w:tcW w:w="3029" w:type="dxa"/>
            <w:tcBorders>
              <w:tl2br w:val="nil"/>
              <w:tr2bl w:val="nil"/>
            </w:tcBorders>
            <w:shd w:val="clear" w:color="auto" w:fill="auto"/>
            <w:noWrap w:val="0"/>
            <w:vAlign w:val="center"/>
          </w:tcPr>
          <w:p w14:paraId="287B444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USG6615E</w:t>
            </w:r>
          </w:p>
        </w:tc>
        <w:tc>
          <w:tcPr>
            <w:tcW w:w="1355" w:type="dxa"/>
            <w:tcBorders>
              <w:tl2br w:val="nil"/>
              <w:tr2bl w:val="nil"/>
            </w:tcBorders>
            <w:shd w:val="clear" w:color="auto" w:fill="auto"/>
            <w:noWrap w:val="0"/>
            <w:vAlign w:val="center"/>
          </w:tcPr>
          <w:p w14:paraId="0ED1185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0C5C2B5A">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BC975A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45</w:t>
            </w:r>
          </w:p>
        </w:tc>
        <w:tc>
          <w:tcPr>
            <w:tcW w:w="3556" w:type="dxa"/>
            <w:tcBorders>
              <w:tl2br w:val="nil"/>
              <w:tr2bl w:val="nil"/>
            </w:tcBorders>
            <w:shd w:val="clear" w:color="auto" w:fill="auto"/>
            <w:noWrap w:val="0"/>
            <w:vAlign w:val="center"/>
          </w:tcPr>
          <w:p w14:paraId="5577BEA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入侵防御系统(安全运维服务)</w:t>
            </w:r>
          </w:p>
        </w:tc>
        <w:tc>
          <w:tcPr>
            <w:tcW w:w="3029" w:type="dxa"/>
            <w:tcBorders>
              <w:tl2br w:val="nil"/>
              <w:tr2bl w:val="nil"/>
            </w:tcBorders>
            <w:shd w:val="clear" w:color="auto" w:fill="auto"/>
            <w:noWrap w:val="0"/>
            <w:vAlign w:val="center"/>
          </w:tcPr>
          <w:p w14:paraId="2634F6E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IPS6555E</w:t>
            </w:r>
          </w:p>
        </w:tc>
        <w:tc>
          <w:tcPr>
            <w:tcW w:w="1355" w:type="dxa"/>
            <w:tcBorders>
              <w:tl2br w:val="nil"/>
              <w:tr2bl w:val="nil"/>
            </w:tcBorders>
            <w:shd w:val="clear" w:color="auto" w:fill="auto"/>
            <w:noWrap w:val="0"/>
            <w:vAlign w:val="center"/>
          </w:tcPr>
          <w:p w14:paraId="36A3359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4CD9205F">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2596FD3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46</w:t>
            </w:r>
          </w:p>
        </w:tc>
        <w:tc>
          <w:tcPr>
            <w:tcW w:w="3556" w:type="dxa"/>
            <w:tcBorders>
              <w:tl2br w:val="nil"/>
              <w:tr2bl w:val="nil"/>
            </w:tcBorders>
            <w:shd w:val="clear" w:color="auto" w:fill="auto"/>
            <w:noWrap w:val="0"/>
            <w:vAlign w:val="center"/>
          </w:tcPr>
          <w:p w14:paraId="715DF53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上网行为管理系统(安全运维服务)</w:t>
            </w:r>
          </w:p>
        </w:tc>
        <w:tc>
          <w:tcPr>
            <w:tcW w:w="3029" w:type="dxa"/>
            <w:tcBorders>
              <w:tl2br w:val="nil"/>
              <w:tr2bl w:val="nil"/>
            </w:tcBorders>
            <w:shd w:val="clear" w:color="auto" w:fill="auto"/>
            <w:noWrap w:val="0"/>
            <w:vAlign w:val="center"/>
          </w:tcPr>
          <w:p w14:paraId="77A6C14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ASG5520</w:t>
            </w:r>
          </w:p>
        </w:tc>
        <w:tc>
          <w:tcPr>
            <w:tcW w:w="1355" w:type="dxa"/>
            <w:tcBorders>
              <w:tl2br w:val="nil"/>
              <w:tr2bl w:val="nil"/>
            </w:tcBorders>
            <w:shd w:val="clear" w:color="auto" w:fill="auto"/>
            <w:noWrap w:val="0"/>
            <w:vAlign w:val="center"/>
          </w:tcPr>
          <w:p w14:paraId="2699F62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5254C4D2">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0EAC162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47</w:t>
            </w:r>
          </w:p>
        </w:tc>
        <w:tc>
          <w:tcPr>
            <w:tcW w:w="3556" w:type="dxa"/>
            <w:tcBorders>
              <w:tl2br w:val="nil"/>
              <w:tr2bl w:val="nil"/>
            </w:tcBorders>
            <w:shd w:val="clear" w:color="auto" w:fill="auto"/>
            <w:noWrap w:val="0"/>
            <w:vAlign w:val="center"/>
          </w:tcPr>
          <w:p w14:paraId="360F7FA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实名认证系统(安全运维服务)</w:t>
            </w:r>
          </w:p>
        </w:tc>
        <w:tc>
          <w:tcPr>
            <w:tcW w:w="3029" w:type="dxa"/>
            <w:tcBorders>
              <w:tl2br w:val="nil"/>
              <w:tr2bl w:val="nil"/>
            </w:tcBorders>
            <w:shd w:val="clear" w:color="auto" w:fill="auto"/>
            <w:noWrap w:val="0"/>
            <w:vAlign w:val="center"/>
          </w:tcPr>
          <w:p w14:paraId="623557A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Agile Controller-Campus</w:t>
            </w:r>
          </w:p>
        </w:tc>
        <w:tc>
          <w:tcPr>
            <w:tcW w:w="1355" w:type="dxa"/>
            <w:tcBorders>
              <w:tl2br w:val="nil"/>
              <w:tr2bl w:val="nil"/>
            </w:tcBorders>
            <w:shd w:val="clear" w:color="auto" w:fill="auto"/>
            <w:noWrap w:val="0"/>
            <w:vAlign w:val="center"/>
          </w:tcPr>
          <w:p w14:paraId="1482652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6DDC7B31">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2CFB0FEB">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48</w:t>
            </w:r>
          </w:p>
        </w:tc>
        <w:tc>
          <w:tcPr>
            <w:tcW w:w="3556" w:type="dxa"/>
            <w:tcBorders>
              <w:tl2br w:val="nil"/>
              <w:tr2bl w:val="nil"/>
            </w:tcBorders>
            <w:shd w:val="clear" w:color="auto" w:fill="auto"/>
            <w:noWrap w:val="0"/>
            <w:vAlign w:val="center"/>
          </w:tcPr>
          <w:p w14:paraId="11FFB4E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日志审计系统(安全运维服务)</w:t>
            </w:r>
          </w:p>
        </w:tc>
        <w:tc>
          <w:tcPr>
            <w:tcW w:w="3029" w:type="dxa"/>
            <w:tcBorders>
              <w:tl2br w:val="nil"/>
              <w:tr2bl w:val="nil"/>
            </w:tcBorders>
            <w:shd w:val="clear" w:color="auto" w:fill="auto"/>
            <w:noWrap w:val="0"/>
            <w:vAlign w:val="center"/>
          </w:tcPr>
          <w:p w14:paraId="5573873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DAS-TCLOUD-HW-LOG950</w:t>
            </w:r>
          </w:p>
        </w:tc>
        <w:tc>
          <w:tcPr>
            <w:tcW w:w="1355" w:type="dxa"/>
            <w:tcBorders>
              <w:tl2br w:val="nil"/>
              <w:tr2bl w:val="nil"/>
            </w:tcBorders>
            <w:shd w:val="clear" w:color="auto" w:fill="auto"/>
            <w:noWrap w:val="0"/>
            <w:vAlign w:val="center"/>
          </w:tcPr>
          <w:p w14:paraId="0555F3C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2DBF389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483" w:hRule="atLeast"/>
        </w:trPr>
        <w:tc>
          <w:tcPr>
            <w:tcW w:w="865" w:type="dxa"/>
            <w:tcBorders>
              <w:tl2br w:val="nil"/>
              <w:tr2bl w:val="nil"/>
            </w:tcBorders>
            <w:shd w:val="clear" w:color="auto" w:fill="auto"/>
            <w:noWrap w:val="0"/>
            <w:vAlign w:val="center"/>
          </w:tcPr>
          <w:p w14:paraId="08A699F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49</w:t>
            </w:r>
          </w:p>
        </w:tc>
        <w:tc>
          <w:tcPr>
            <w:tcW w:w="3556" w:type="dxa"/>
            <w:tcBorders>
              <w:tl2br w:val="nil"/>
              <w:tr2bl w:val="nil"/>
            </w:tcBorders>
            <w:shd w:val="clear" w:color="auto" w:fill="auto"/>
            <w:noWrap w:val="0"/>
            <w:vAlign w:val="center"/>
          </w:tcPr>
          <w:p w14:paraId="603871D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IT 运维管理系统(安全运维服务)</w:t>
            </w:r>
          </w:p>
        </w:tc>
        <w:tc>
          <w:tcPr>
            <w:tcW w:w="3029" w:type="dxa"/>
            <w:tcBorders>
              <w:tl2br w:val="nil"/>
              <w:tr2bl w:val="nil"/>
            </w:tcBorders>
            <w:shd w:val="clear" w:color="auto" w:fill="auto"/>
            <w:noWrap w:val="0"/>
            <w:vAlign w:val="center"/>
          </w:tcPr>
          <w:p w14:paraId="2E9C7D4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eSight</w:t>
            </w:r>
          </w:p>
        </w:tc>
        <w:tc>
          <w:tcPr>
            <w:tcW w:w="1355" w:type="dxa"/>
            <w:tcBorders>
              <w:tl2br w:val="nil"/>
              <w:tr2bl w:val="nil"/>
            </w:tcBorders>
            <w:shd w:val="clear" w:color="auto" w:fill="auto"/>
            <w:noWrap w:val="0"/>
            <w:vAlign w:val="center"/>
          </w:tcPr>
          <w:p w14:paraId="4BCB1CD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56BAD14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4485CFF0">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50</w:t>
            </w:r>
          </w:p>
        </w:tc>
        <w:tc>
          <w:tcPr>
            <w:tcW w:w="3556" w:type="dxa"/>
            <w:tcBorders>
              <w:tl2br w:val="nil"/>
              <w:tr2bl w:val="nil"/>
            </w:tcBorders>
            <w:shd w:val="clear" w:color="auto" w:fill="auto"/>
            <w:noWrap w:val="0"/>
            <w:vAlign w:val="center"/>
          </w:tcPr>
          <w:p w14:paraId="28331C19">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数据库审计(安全运维服务)</w:t>
            </w:r>
          </w:p>
        </w:tc>
        <w:tc>
          <w:tcPr>
            <w:tcW w:w="3029" w:type="dxa"/>
            <w:tcBorders>
              <w:tl2br w:val="nil"/>
              <w:tr2bl w:val="nil"/>
            </w:tcBorders>
            <w:shd w:val="clear" w:color="auto" w:fill="auto"/>
            <w:noWrap w:val="0"/>
            <w:vAlign w:val="center"/>
          </w:tcPr>
          <w:p w14:paraId="679C022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DAS-TCLOUD-HW-A2500</w:t>
            </w:r>
          </w:p>
        </w:tc>
        <w:tc>
          <w:tcPr>
            <w:tcW w:w="1355" w:type="dxa"/>
            <w:tcBorders>
              <w:tl2br w:val="nil"/>
              <w:tr2bl w:val="nil"/>
            </w:tcBorders>
            <w:shd w:val="clear" w:color="auto" w:fill="auto"/>
            <w:noWrap w:val="0"/>
            <w:vAlign w:val="center"/>
          </w:tcPr>
          <w:p w14:paraId="6623C36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6EC60D88">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2A51E8DF">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51</w:t>
            </w:r>
          </w:p>
        </w:tc>
        <w:tc>
          <w:tcPr>
            <w:tcW w:w="3556" w:type="dxa"/>
            <w:tcBorders>
              <w:tl2br w:val="nil"/>
              <w:tr2bl w:val="nil"/>
            </w:tcBorders>
            <w:shd w:val="clear" w:color="auto" w:fill="auto"/>
            <w:noWrap w:val="0"/>
            <w:vAlign w:val="center"/>
          </w:tcPr>
          <w:p w14:paraId="6081DE5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堡垒机（硬件运维服务)</w:t>
            </w:r>
          </w:p>
        </w:tc>
        <w:tc>
          <w:tcPr>
            <w:tcW w:w="3029" w:type="dxa"/>
            <w:tcBorders>
              <w:tl2br w:val="nil"/>
              <w:tr2bl w:val="nil"/>
            </w:tcBorders>
            <w:shd w:val="clear" w:color="auto" w:fill="auto"/>
            <w:noWrap w:val="0"/>
            <w:vAlign w:val="center"/>
          </w:tcPr>
          <w:p w14:paraId="381E875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UMA1520E</w:t>
            </w:r>
          </w:p>
        </w:tc>
        <w:tc>
          <w:tcPr>
            <w:tcW w:w="1355" w:type="dxa"/>
            <w:tcBorders>
              <w:tl2br w:val="nil"/>
              <w:tr2bl w:val="nil"/>
            </w:tcBorders>
            <w:shd w:val="clear" w:color="auto" w:fill="auto"/>
            <w:noWrap w:val="0"/>
            <w:vAlign w:val="center"/>
          </w:tcPr>
          <w:p w14:paraId="4BFF5A8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2121E5A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2696FB6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52</w:t>
            </w:r>
          </w:p>
        </w:tc>
        <w:tc>
          <w:tcPr>
            <w:tcW w:w="3556" w:type="dxa"/>
            <w:tcBorders>
              <w:tl2br w:val="nil"/>
              <w:tr2bl w:val="nil"/>
            </w:tcBorders>
            <w:shd w:val="clear" w:color="auto" w:fill="auto"/>
            <w:noWrap w:val="0"/>
            <w:vAlign w:val="center"/>
          </w:tcPr>
          <w:p w14:paraId="14BE7E0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专网防火墙（安全运维服务)</w:t>
            </w:r>
          </w:p>
        </w:tc>
        <w:tc>
          <w:tcPr>
            <w:tcW w:w="3029" w:type="dxa"/>
            <w:tcBorders>
              <w:tl2br w:val="nil"/>
              <w:tr2bl w:val="nil"/>
            </w:tcBorders>
            <w:shd w:val="clear" w:color="auto" w:fill="auto"/>
            <w:noWrap w:val="0"/>
            <w:vAlign w:val="center"/>
          </w:tcPr>
          <w:p w14:paraId="42F47F0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USG6565E</w:t>
            </w:r>
          </w:p>
        </w:tc>
        <w:tc>
          <w:tcPr>
            <w:tcW w:w="1355" w:type="dxa"/>
            <w:tcBorders>
              <w:tl2br w:val="nil"/>
              <w:tr2bl w:val="nil"/>
            </w:tcBorders>
            <w:shd w:val="clear" w:color="auto" w:fill="auto"/>
            <w:noWrap w:val="0"/>
            <w:vAlign w:val="center"/>
          </w:tcPr>
          <w:p w14:paraId="041338E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58EC2014">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09FC7D5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53</w:t>
            </w:r>
          </w:p>
        </w:tc>
        <w:tc>
          <w:tcPr>
            <w:tcW w:w="3556" w:type="dxa"/>
            <w:tcBorders>
              <w:tl2br w:val="nil"/>
              <w:tr2bl w:val="nil"/>
            </w:tcBorders>
            <w:shd w:val="clear" w:color="auto" w:fill="auto"/>
            <w:noWrap w:val="0"/>
            <w:vAlign w:val="center"/>
          </w:tcPr>
          <w:p w14:paraId="07B4ABF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漏洞扫描系统（安全运维服务)</w:t>
            </w:r>
          </w:p>
        </w:tc>
        <w:tc>
          <w:tcPr>
            <w:tcW w:w="3029" w:type="dxa"/>
            <w:tcBorders>
              <w:tl2br w:val="nil"/>
              <w:tr2bl w:val="nil"/>
            </w:tcBorders>
            <w:shd w:val="clear" w:color="auto" w:fill="auto"/>
            <w:noWrap w:val="0"/>
            <w:vAlign w:val="center"/>
          </w:tcPr>
          <w:p w14:paraId="22279EA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VSCAN1506</w:t>
            </w:r>
          </w:p>
        </w:tc>
        <w:tc>
          <w:tcPr>
            <w:tcW w:w="1355" w:type="dxa"/>
            <w:tcBorders>
              <w:tl2br w:val="nil"/>
              <w:tr2bl w:val="nil"/>
            </w:tcBorders>
            <w:shd w:val="clear" w:color="auto" w:fill="auto"/>
            <w:noWrap w:val="0"/>
            <w:vAlign w:val="center"/>
          </w:tcPr>
          <w:p w14:paraId="239E948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1C88330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2589D3A2">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54</w:t>
            </w:r>
          </w:p>
        </w:tc>
        <w:tc>
          <w:tcPr>
            <w:tcW w:w="3556" w:type="dxa"/>
            <w:tcBorders>
              <w:tl2br w:val="nil"/>
              <w:tr2bl w:val="nil"/>
            </w:tcBorders>
            <w:shd w:val="clear" w:color="auto" w:fill="auto"/>
            <w:noWrap w:val="0"/>
            <w:vAlign w:val="center"/>
          </w:tcPr>
          <w:p w14:paraId="66CE08AC">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核心交换机（安全运维服务）</w:t>
            </w:r>
          </w:p>
        </w:tc>
        <w:tc>
          <w:tcPr>
            <w:tcW w:w="3029" w:type="dxa"/>
            <w:tcBorders>
              <w:tl2br w:val="nil"/>
              <w:tr2bl w:val="nil"/>
            </w:tcBorders>
            <w:shd w:val="clear" w:color="auto" w:fill="auto"/>
            <w:noWrap w:val="0"/>
            <w:vAlign w:val="center"/>
          </w:tcPr>
          <w:p w14:paraId="26050E76">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S12700E-4</w:t>
            </w:r>
          </w:p>
        </w:tc>
        <w:tc>
          <w:tcPr>
            <w:tcW w:w="1355" w:type="dxa"/>
            <w:tcBorders>
              <w:tl2br w:val="nil"/>
              <w:tr2bl w:val="nil"/>
            </w:tcBorders>
            <w:shd w:val="clear" w:color="auto" w:fill="auto"/>
            <w:noWrap w:val="0"/>
            <w:vAlign w:val="center"/>
          </w:tcPr>
          <w:p w14:paraId="31C53DFA">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2台</w:t>
            </w:r>
          </w:p>
        </w:tc>
      </w:tr>
      <w:tr w14:paraId="2C307BB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805" w:type="dxa"/>
            <w:gridSpan w:val="4"/>
            <w:tcBorders>
              <w:tl2br w:val="nil"/>
              <w:tr2bl w:val="nil"/>
            </w:tcBorders>
            <w:shd w:val="clear" w:color="auto" w:fill="auto"/>
            <w:noWrap w:val="0"/>
            <w:vAlign w:val="center"/>
          </w:tcPr>
          <w:p w14:paraId="7ECD0649">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8. 显示系统维护</w:t>
            </w:r>
          </w:p>
        </w:tc>
      </w:tr>
      <w:tr w14:paraId="5946352F">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30" w:hRule="atLeast"/>
        </w:trPr>
        <w:tc>
          <w:tcPr>
            <w:tcW w:w="865" w:type="dxa"/>
            <w:tcBorders>
              <w:tl2br w:val="nil"/>
              <w:tr2bl w:val="nil"/>
            </w:tcBorders>
            <w:shd w:val="clear" w:color="auto" w:fill="auto"/>
            <w:noWrap w:val="0"/>
            <w:vAlign w:val="center"/>
          </w:tcPr>
          <w:p w14:paraId="4F5F793C">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序号</w:t>
            </w:r>
          </w:p>
        </w:tc>
        <w:tc>
          <w:tcPr>
            <w:tcW w:w="3556" w:type="dxa"/>
            <w:tcBorders>
              <w:tl2br w:val="nil"/>
              <w:tr2bl w:val="nil"/>
            </w:tcBorders>
            <w:shd w:val="clear" w:color="auto" w:fill="auto"/>
            <w:noWrap w:val="0"/>
            <w:vAlign w:val="center"/>
          </w:tcPr>
          <w:p w14:paraId="3973BFD7">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设备名称</w:t>
            </w:r>
          </w:p>
        </w:tc>
        <w:tc>
          <w:tcPr>
            <w:tcW w:w="3029" w:type="dxa"/>
            <w:tcBorders>
              <w:tl2br w:val="nil"/>
              <w:tr2bl w:val="nil"/>
            </w:tcBorders>
            <w:shd w:val="clear" w:color="auto" w:fill="auto"/>
            <w:noWrap w:val="0"/>
            <w:vAlign w:val="center"/>
          </w:tcPr>
          <w:p w14:paraId="6B5C107F">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规格型号</w:t>
            </w:r>
          </w:p>
        </w:tc>
        <w:tc>
          <w:tcPr>
            <w:tcW w:w="1355" w:type="dxa"/>
            <w:tcBorders>
              <w:tl2br w:val="nil"/>
              <w:tr2bl w:val="nil"/>
            </w:tcBorders>
            <w:shd w:val="clear" w:color="auto" w:fill="auto"/>
            <w:noWrap w:val="0"/>
            <w:vAlign w:val="center"/>
          </w:tcPr>
          <w:p w14:paraId="12D3EF3D">
            <w:pPr>
              <w:widowControl/>
              <w:snapToGrid w:val="0"/>
              <w:spacing w:line="360" w:lineRule="auto"/>
              <w:jc w:val="center"/>
              <w:textAlignment w:val="auto"/>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b/>
                <w:bCs/>
                <w:color w:val="auto"/>
                <w:kern w:val="0"/>
                <w:sz w:val="22"/>
                <w:szCs w:val="22"/>
                <w:highlight w:val="none"/>
                <w:shd w:val="clear" w:color="auto" w:fill="auto"/>
                <w:lang w:val="en-US" w:eastAsia="zh-CN"/>
              </w:rPr>
              <w:t>单位及数量</w:t>
            </w:r>
          </w:p>
        </w:tc>
      </w:tr>
      <w:tr w14:paraId="73193D8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0F1F791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55</w:t>
            </w:r>
          </w:p>
        </w:tc>
        <w:tc>
          <w:tcPr>
            <w:tcW w:w="3556" w:type="dxa"/>
            <w:tcBorders>
              <w:tl2br w:val="nil"/>
              <w:tr2bl w:val="nil"/>
            </w:tcBorders>
            <w:shd w:val="clear" w:color="auto" w:fill="auto"/>
            <w:noWrap w:val="0"/>
            <w:vAlign w:val="center"/>
          </w:tcPr>
          <w:p w14:paraId="1D85CCF4">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1楼室内P2屏（硬件运维服务)</w:t>
            </w:r>
          </w:p>
        </w:tc>
        <w:tc>
          <w:tcPr>
            <w:tcW w:w="3029" w:type="dxa"/>
            <w:tcBorders>
              <w:tl2br w:val="nil"/>
              <w:tr2bl w:val="nil"/>
            </w:tcBorders>
            <w:shd w:val="clear" w:color="auto" w:fill="auto"/>
            <w:noWrap w:val="0"/>
            <w:vAlign w:val="center"/>
          </w:tcPr>
          <w:p w14:paraId="66907C8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FS-EIA2C-D</w:t>
            </w:r>
          </w:p>
        </w:tc>
        <w:tc>
          <w:tcPr>
            <w:tcW w:w="1355" w:type="dxa"/>
            <w:tcBorders>
              <w:tl2br w:val="nil"/>
              <w:tr2bl w:val="nil"/>
            </w:tcBorders>
            <w:shd w:val="clear" w:color="auto" w:fill="auto"/>
            <w:noWrap w:val="0"/>
            <w:vAlign w:val="center"/>
          </w:tcPr>
          <w:p w14:paraId="21710F1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20平方米</w:t>
            </w:r>
          </w:p>
        </w:tc>
      </w:tr>
      <w:tr w14:paraId="67CF47B3">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5D92F1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56</w:t>
            </w:r>
          </w:p>
        </w:tc>
        <w:tc>
          <w:tcPr>
            <w:tcW w:w="3556" w:type="dxa"/>
            <w:tcBorders>
              <w:tl2br w:val="nil"/>
              <w:tr2bl w:val="nil"/>
            </w:tcBorders>
            <w:shd w:val="clear" w:color="auto" w:fill="auto"/>
            <w:noWrap w:val="0"/>
            <w:vAlign w:val="center"/>
          </w:tcPr>
          <w:p w14:paraId="2A1C30A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室内40公分叫号显示屏（硬件运维服务)</w:t>
            </w:r>
          </w:p>
        </w:tc>
        <w:tc>
          <w:tcPr>
            <w:tcW w:w="3029" w:type="dxa"/>
            <w:tcBorders>
              <w:tl2br w:val="nil"/>
              <w:tr2bl w:val="nil"/>
            </w:tcBorders>
            <w:shd w:val="clear" w:color="auto" w:fill="auto"/>
            <w:noWrap w:val="0"/>
            <w:vAlign w:val="center"/>
          </w:tcPr>
          <w:p w14:paraId="0EA9637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FS-EIA4C-D</w:t>
            </w:r>
          </w:p>
        </w:tc>
        <w:tc>
          <w:tcPr>
            <w:tcW w:w="1355" w:type="dxa"/>
            <w:tcBorders>
              <w:tl2br w:val="nil"/>
              <w:tr2bl w:val="nil"/>
            </w:tcBorders>
            <w:shd w:val="clear" w:color="auto" w:fill="auto"/>
            <w:noWrap w:val="0"/>
            <w:vAlign w:val="center"/>
          </w:tcPr>
          <w:p w14:paraId="1A76082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100平方米</w:t>
            </w:r>
          </w:p>
        </w:tc>
      </w:tr>
      <w:tr w14:paraId="53B3D649">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0AFA3FB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57</w:t>
            </w:r>
          </w:p>
        </w:tc>
        <w:tc>
          <w:tcPr>
            <w:tcW w:w="3556" w:type="dxa"/>
            <w:tcBorders>
              <w:tl2br w:val="nil"/>
              <w:tr2bl w:val="nil"/>
            </w:tcBorders>
            <w:shd w:val="clear" w:color="auto" w:fill="auto"/>
            <w:noWrap w:val="0"/>
            <w:vAlign w:val="center"/>
          </w:tcPr>
          <w:p w14:paraId="616527B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P3室外屏（硬件运维服务)</w:t>
            </w:r>
          </w:p>
        </w:tc>
        <w:tc>
          <w:tcPr>
            <w:tcW w:w="3029" w:type="dxa"/>
            <w:tcBorders>
              <w:tl2br w:val="nil"/>
              <w:tr2bl w:val="nil"/>
            </w:tcBorders>
            <w:shd w:val="clear" w:color="auto" w:fill="auto"/>
            <w:noWrap w:val="0"/>
            <w:vAlign w:val="center"/>
          </w:tcPr>
          <w:p w14:paraId="1FF8014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FS-EOA4C-D</w:t>
            </w:r>
          </w:p>
        </w:tc>
        <w:tc>
          <w:tcPr>
            <w:tcW w:w="1355" w:type="dxa"/>
            <w:tcBorders>
              <w:tl2br w:val="nil"/>
              <w:tr2bl w:val="nil"/>
            </w:tcBorders>
            <w:shd w:val="clear" w:color="auto" w:fill="auto"/>
            <w:noWrap w:val="0"/>
            <w:vAlign w:val="center"/>
          </w:tcPr>
          <w:p w14:paraId="65A899A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50平方米</w:t>
            </w:r>
          </w:p>
        </w:tc>
      </w:tr>
      <w:tr w14:paraId="78454EB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58C910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58</w:t>
            </w:r>
          </w:p>
        </w:tc>
        <w:tc>
          <w:tcPr>
            <w:tcW w:w="3556" w:type="dxa"/>
            <w:tcBorders>
              <w:tl2br w:val="nil"/>
              <w:tr2bl w:val="nil"/>
            </w:tcBorders>
            <w:shd w:val="clear" w:color="auto" w:fill="auto"/>
            <w:noWrap w:val="0"/>
            <w:vAlign w:val="center"/>
          </w:tcPr>
          <w:p w14:paraId="16A4052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3楼会议室监控屏（硬件运维服务)</w:t>
            </w:r>
          </w:p>
        </w:tc>
        <w:tc>
          <w:tcPr>
            <w:tcW w:w="3029" w:type="dxa"/>
            <w:tcBorders>
              <w:tl2br w:val="nil"/>
              <w:tr2bl w:val="nil"/>
            </w:tcBorders>
            <w:shd w:val="clear" w:color="auto" w:fill="auto"/>
            <w:noWrap w:val="0"/>
            <w:vAlign w:val="center"/>
          </w:tcPr>
          <w:p w14:paraId="477DBAC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FS-EIA2C-D</w:t>
            </w:r>
          </w:p>
        </w:tc>
        <w:tc>
          <w:tcPr>
            <w:tcW w:w="1355" w:type="dxa"/>
            <w:tcBorders>
              <w:tl2br w:val="nil"/>
              <w:tr2bl w:val="nil"/>
            </w:tcBorders>
            <w:shd w:val="clear" w:color="auto" w:fill="auto"/>
            <w:noWrap w:val="0"/>
            <w:vAlign w:val="center"/>
          </w:tcPr>
          <w:p w14:paraId="6713079A">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20平方米</w:t>
            </w:r>
          </w:p>
        </w:tc>
      </w:tr>
      <w:tr w14:paraId="77DD557D">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6C89CBD9">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59</w:t>
            </w:r>
          </w:p>
        </w:tc>
        <w:tc>
          <w:tcPr>
            <w:tcW w:w="3556" w:type="dxa"/>
            <w:tcBorders>
              <w:tl2br w:val="nil"/>
              <w:tr2bl w:val="nil"/>
            </w:tcBorders>
            <w:shd w:val="clear" w:color="auto" w:fill="auto"/>
            <w:noWrap w:val="0"/>
            <w:vAlign w:val="center"/>
          </w:tcPr>
          <w:p w14:paraId="1D9E2A5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音柱（室内20平方P2,室外P4)（硬件运维服务)</w:t>
            </w:r>
          </w:p>
        </w:tc>
        <w:tc>
          <w:tcPr>
            <w:tcW w:w="3029" w:type="dxa"/>
            <w:tcBorders>
              <w:tl2br w:val="nil"/>
              <w:tr2bl w:val="nil"/>
            </w:tcBorders>
            <w:shd w:val="clear" w:color="auto" w:fill="auto"/>
            <w:noWrap w:val="0"/>
            <w:vAlign w:val="center"/>
          </w:tcPr>
          <w:p w14:paraId="011E888B">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TA-CF304</w:t>
            </w:r>
          </w:p>
        </w:tc>
        <w:tc>
          <w:tcPr>
            <w:tcW w:w="1355" w:type="dxa"/>
            <w:tcBorders>
              <w:tl2br w:val="nil"/>
              <w:tr2bl w:val="nil"/>
            </w:tcBorders>
            <w:shd w:val="clear" w:color="auto" w:fill="auto"/>
            <w:noWrap w:val="0"/>
            <w:vAlign w:val="center"/>
          </w:tcPr>
          <w:p w14:paraId="10718CD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4支</w:t>
            </w:r>
          </w:p>
        </w:tc>
      </w:tr>
      <w:tr w14:paraId="739CAC18">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shd w:val="clear" w:color="auto" w:fill="auto"/>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740F0521">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60</w:t>
            </w:r>
          </w:p>
        </w:tc>
        <w:tc>
          <w:tcPr>
            <w:tcW w:w="3556" w:type="dxa"/>
            <w:tcBorders>
              <w:tl2br w:val="nil"/>
              <w:tr2bl w:val="nil"/>
            </w:tcBorders>
            <w:shd w:val="clear" w:color="auto" w:fill="auto"/>
            <w:noWrap w:val="0"/>
            <w:vAlign w:val="center"/>
          </w:tcPr>
          <w:p w14:paraId="0E73B14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功放（硬件运维服务)</w:t>
            </w:r>
          </w:p>
        </w:tc>
        <w:tc>
          <w:tcPr>
            <w:tcW w:w="3029" w:type="dxa"/>
            <w:tcBorders>
              <w:tl2br w:val="nil"/>
              <w:tr2bl w:val="nil"/>
            </w:tcBorders>
            <w:shd w:val="clear" w:color="auto" w:fill="auto"/>
            <w:noWrap w:val="0"/>
            <w:vAlign w:val="center"/>
          </w:tcPr>
          <w:p w14:paraId="5CA3872F">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TA-VDA4200</w:t>
            </w:r>
          </w:p>
        </w:tc>
        <w:tc>
          <w:tcPr>
            <w:tcW w:w="1355" w:type="dxa"/>
            <w:tcBorders>
              <w:tl2br w:val="nil"/>
              <w:tr2bl w:val="nil"/>
            </w:tcBorders>
            <w:shd w:val="clear" w:color="auto" w:fill="auto"/>
            <w:noWrap w:val="0"/>
            <w:vAlign w:val="center"/>
          </w:tcPr>
          <w:p w14:paraId="6707C07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2台</w:t>
            </w:r>
          </w:p>
        </w:tc>
      </w:tr>
      <w:tr w14:paraId="51B6F116">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48A28AA5">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61</w:t>
            </w:r>
          </w:p>
        </w:tc>
        <w:tc>
          <w:tcPr>
            <w:tcW w:w="3556" w:type="dxa"/>
            <w:tcBorders>
              <w:tl2br w:val="nil"/>
              <w:tr2bl w:val="nil"/>
            </w:tcBorders>
            <w:shd w:val="clear" w:color="auto" w:fill="auto"/>
            <w:noWrap w:val="0"/>
            <w:vAlign w:val="center"/>
          </w:tcPr>
          <w:p w14:paraId="096E87B1">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调音台（硬件运维服务)</w:t>
            </w:r>
          </w:p>
        </w:tc>
        <w:tc>
          <w:tcPr>
            <w:tcW w:w="3029" w:type="dxa"/>
            <w:tcBorders>
              <w:tl2br w:val="nil"/>
              <w:tr2bl w:val="nil"/>
            </w:tcBorders>
            <w:shd w:val="clear" w:color="auto" w:fill="auto"/>
            <w:noWrap w:val="0"/>
            <w:vAlign w:val="center"/>
          </w:tcPr>
          <w:p w14:paraId="47132D0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TA-FX08</w:t>
            </w:r>
          </w:p>
        </w:tc>
        <w:tc>
          <w:tcPr>
            <w:tcW w:w="1355" w:type="dxa"/>
            <w:tcBorders>
              <w:tl2br w:val="nil"/>
              <w:tr2bl w:val="nil"/>
            </w:tcBorders>
            <w:shd w:val="clear" w:color="auto" w:fill="auto"/>
            <w:noWrap w:val="0"/>
            <w:vAlign w:val="center"/>
          </w:tcPr>
          <w:p w14:paraId="1029795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17B378A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6FF30647">
            <w:pPr>
              <w:widowControl/>
              <w:snapToGrid w:val="0"/>
              <w:spacing w:line="360" w:lineRule="auto"/>
              <w:textAlignment w:val="auto"/>
              <w:rPr>
                <w:rFonts w:hint="default" w:ascii="方正仿宋_GB2312" w:hAnsi="方正仿宋_GB2312" w:eastAsia="方正仿宋_GB2312" w:cs="方正仿宋_GB2312"/>
                <w:color w:val="auto"/>
                <w:kern w:val="0"/>
                <w:sz w:val="22"/>
                <w:szCs w:val="22"/>
                <w:highlight w:val="none"/>
                <w:shd w:val="clear" w:color="auto" w:fill="auto"/>
                <w:lang w:val="en-US"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62</w:t>
            </w:r>
          </w:p>
        </w:tc>
        <w:tc>
          <w:tcPr>
            <w:tcW w:w="3556" w:type="dxa"/>
            <w:tcBorders>
              <w:tl2br w:val="nil"/>
              <w:tr2bl w:val="nil"/>
            </w:tcBorders>
            <w:shd w:val="clear" w:color="auto" w:fill="auto"/>
            <w:noWrap w:val="0"/>
            <w:vAlign w:val="center"/>
          </w:tcPr>
          <w:p w14:paraId="1D226A2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啸叫抑制器（硬件运维服务)</w:t>
            </w:r>
          </w:p>
        </w:tc>
        <w:tc>
          <w:tcPr>
            <w:tcW w:w="3029" w:type="dxa"/>
            <w:tcBorders>
              <w:tl2br w:val="nil"/>
              <w:tr2bl w:val="nil"/>
            </w:tcBorders>
            <w:shd w:val="clear" w:color="auto" w:fill="auto"/>
            <w:noWrap w:val="0"/>
            <w:vAlign w:val="center"/>
          </w:tcPr>
          <w:p w14:paraId="0415EBC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FD680B</w:t>
            </w:r>
          </w:p>
        </w:tc>
        <w:tc>
          <w:tcPr>
            <w:tcW w:w="1355" w:type="dxa"/>
            <w:tcBorders>
              <w:tl2br w:val="nil"/>
              <w:tr2bl w:val="nil"/>
            </w:tcBorders>
            <w:shd w:val="clear" w:color="auto" w:fill="auto"/>
            <w:noWrap w:val="0"/>
            <w:vAlign w:val="center"/>
          </w:tcPr>
          <w:p w14:paraId="5C1E6F6E">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1台</w:t>
            </w:r>
          </w:p>
        </w:tc>
      </w:tr>
      <w:tr w14:paraId="6FAF73E3">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579CB1E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63</w:t>
            </w:r>
          </w:p>
        </w:tc>
        <w:tc>
          <w:tcPr>
            <w:tcW w:w="3556" w:type="dxa"/>
            <w:tcBorders>
              <w:tl2br w:val="nil"/>
              <w:tr2bl w:val="nil"/>
            </w:tcBorders>
            <w:shd w:val="clear" w:color="auto" w:fill="auto"/>
            <w:noWrap w:val="0"/>
            <w:vAlign w:val="center"/>
          </w:tcPr>
          <w:p w14:paraId="6A914C6D">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专业音响（硬件运维服务)</w:t>
            </w:r>
          </w:p>
        </w:tc>
        <w:tc>
          <w:tcPr>
            <w:tcW w:w="3029" w:type="dxa"/>
            <w:tcBorders>
              <w:tl2br w:val="nil"/>
              <w:tr2bl w:val="nil"/>
            </w:tcBorders>
            <w:shd w:val="clear" w:color="auto" w:fill="auto"/>
            <w:noWrap w:val="0"/>
            <w:vAlign w:val="center"/>
          </w:tcPr>
          <w:p w14:paraId="680E38E2">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TA-CF304</w:t>
            </w:r>
          </w:p>
        </w:tc>
        <w:tc>
          <w:tcPr>
            <w:tcW w:w="1355" w:type="dxa"/>
            <w:tcBorders>
              <w:tl2br w:val="nil"/>
              <w:tr2bl w:val="nil"/>
            </w:tcBorders>
            <w:shd w:val="clear" w:color="auto" w:fill="auto"/>
            <w:noWrap w:val="0"/>
            <w:vAlign w:val="center"/>
          </w:tcPr>
          <w:p w14:paraId="42F8EAC9">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4台</w:t>
            </w:r>
          </w:p>
        </w:tc>
      </w:tr>
      <w:tr w14:paraId="30E83EA3">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66BF7F47">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64</w:t>
            </w:r>
          </w:p>
        </w:tc>
        <w:tc>
          <w:tcPr>
            <w:tcW w:w="3556" w:type="dxa"/>
            <w:tcBorders>
              <w:tl2br w:val="nil"/>
              <w:tr2bl w:val="nil"/>
            </w:tcBorders>
            <w:shd w:val="clear" w:color="auto" w:fill="auto"/>
            <w:noWrap w:val="0"/>
            <w:vAlign w:val="center"/>
          </w:tcPr>
          <w:p w14:paraId="7F28DAB6">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功放（硬件运维服务)</w:t>
            </w:r>
          </w:p>
        </w:tc>
        <w:tc>
          <w:tcPr>
            <w:tcW w:w="3029" w:type="dxa"/>
            <w:tcBorders>
              <w:tl2br w:val="nil"/>
              <w:tr2bl w:val="nil"/>
            </w:tcBorders>
            <w:shd w:val="clear" w:color="auto" w:fill="auto"/>
            <w:noWrap w:val="0"/>
            <w:vAlign w:val="center"/>
          </w:tcPr>
          <w:p w14:paraId="13EA876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TA-VDA4200</w:t>
            </w:r>
          </w:p>
        </w:tc>
        <w:tc>
          <w:tcPr>
            <w:tcW w:w="1355" w:type="dxa"/>
            <w:tcBorders>
              <w:tl2br w:val="nil"/>
              <w:tr2bl w:val="nil"/>
            </w:tcBorders>
            <w:shd w:val="clear" w:color="auto" w:fill="auto"/>
            <w:noWrap w:val="0"/>
            <w:vAlign w:val="center"/>
          </w:tcPr>
          <w:p w14:paraId="4385A3F3">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2台</w:t>
            </w:r>
          </w:p>
        </w:tc>
      </w:tr>
      <w:tr w14:paraId="1EC773E6">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Ex>
        <w:trPr>
          <w:trHeight w:val="300" w:hRule="atLeast"/>
        </w:trPr>
        <w:tc>
          <w:tcPr>
            <w:tcW w:w="865" w:type="dxa"/>
            <w:tcBorders>
              <w:tl2br w:val="nil"/>
              <w:tr2bl w:val="nil"/>
            </w:tcBorders>
            <w:shd w:val="clear" w:color="auto" w:fill="auto"/>
            <w:noWrap w:val="0"/>
            <w:vAlign w:val="center"/>
          </w:tcPr>
          <w:p w14:paraId="1390F150">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65</w:t>
            </w:r>
          </w:p>
        </w:tc>
        <w:tc>
          <w:tcPr>
            <w:tcW w:w="3556" w:type="dxa"/>
            <w:tcBorders>
              <w:tl2br w:val="nil"/>
              <w:tr2bl w:val="nil"/>
            </w:tcBorders>
            <w:shd w:val="clear" w:color="auto" w:fill="auto"/>
            <w:noWrap w:val="0"/>
            <w:vAlign w:val="center"/>
          </w:tcPr>
          <w:p w14:paraId="111D31B5">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专业音频线缆（硬件运维服务)</w:t>
            </w:r>
          </w:p>
        </w:tc>
        <w:tc>
          <w:tcPr>
            <w:tcW w:w="3029" w:type="dxa"/>
            <w:tcBorders>
              <w:tl2br w:val="nil"/>
              <w:tr2bl w:val="nil"/>
            </w:tcBorders>
            <w:shd w:val="clear" w:color="auto" w:fill="auto"/>
            <w:noWrap w:val="0"/>
            <w:vAlign w:val="center"/>
          </w:tcPr>
          <w:p w14:paraId="5D890FBC">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国标2*2²</w:t>
            </w:r>
          </w:p>
        </w:tc>
        <w:tc>
          <w:tcPr>
            <w:tcW w:w="1355" w:type="dxa"/>
            <w:tcBorders>
              <w:tl2br w:val="nil"/>
              <w:tr2bl w:val="nil"/>
            </w:tcBorders>
            <w:shd w:val="clear" w:color="auto" w:fill="auto"/>
            <w:noWrap w:val="0"/>
            <w:vAlign w:val="center"/>
          </w:tcPr>
          <w:p w14:paraId="5ADA5608">
            <w:pPr>
              <w:widowControl/>
              <w:snapToGrid w:val="0"/>
              <w:spacing w:line="360" w:lineRule="auto"/>
              <w:textAlignment w:val="auto"/>
              <w:rPr>
                <w:rFonts w:hint="eastAsia" w:ascii="方正仿宋_GB2312" w:hAnsi="方正仿宋_GB2312" w:eastAsia="方正仿宋_GB2312" w:cs="方正仿宋_GB2312"/>
                <w:color w:val="auto"/>
                <w:kern w:val="0"/>
                <w:sz w:val="22"/>
                <w:szCs w:val="22"/>
                <w:highlight w:val="none"/>
                <w:shd w:val="clear" w:color="auto" w:fill="auto"/>
                <w:lang w:eastAsia="zh-CN"/>
              </w:rPr>
            </w:pPr>
            <w:r>
              <w:rPr>
                <w:rFonts w:hint="eastAsia" w:ascii="方正仿宋_GB2312" w:hAnsi="方正仿宋_GB2312" w:eastAsia="方正仿宋_GB2312" w:cs="方正仿宋_GB2312"/>
                <w:color w:val="auto"/>
                <w:kern w:val="0"/>
                <w:sz w:val="22"/>
                <w:szCs w:val="22"/>
                <w:highlight w:val="none"/>
                <w:shd w:val="clear" w:color="auto" w:fill="auto"/>
                <w:lang w:val="en-US" w:eastAsia="zh-CN"/>
              </w:rPr>
              <w:t>200米</w:t>
            </w:r>
          </w:p>
        </w:tc>
      </w:tr>
    </w:tbl>
    <w:p w14:paraId="453A61D5">
      <w:pPr>
        <w:snapToGrid w:val="0"/>
        <w:spacing w:line="360" w:lineRule="auto"/>
        <w:ind w:firstLine="504" w:firstLineChars="200"/>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Style w:val="23"/>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p>
    <w:p w14:paraId="1C6F1977">
      <w:pPr>
        <w:snapToGrid w:val="0"/>
        <w:spacing w:line="360" w:lineRule="auto"/>
        <w:ind w:firstLine="482" w:firstLineChars="200"/>
        <w:rPr>
          <w:rFonts w:hint="eastAsia" w:ascii="方正仿宋_GB2312" w:hAnsi="方正仿宋_GB2312" w:eastAsia="方正仿宋_GB2312" w:cs="方正仿宋_GB2312"/>
          <w:b/>
          <w:color w:val="auto"/>
          <w:sz w:val="24"/>
          <w:szCs w:val="24"/>
          <w:highlight w:val="none"/>
          <w:shd w:val="clear" w:color="auto" w:fill="auto"/>
          <w:lang w:bidi="ar"/>
        </w:rPr>
      </w:pPr>
      <w:r>
        <w:rPr>
          <w:rFonts w:hint="eastAsia" w:ascii="方正仿宋_GB2312" w:hAnsi="方正仿宋_GB2312" w:eastAsia="方正仿宋_GB2312" w:cs="方正仿宋_GB2312"/>
          <w:b/>
          <w:color w:val="auto"/>
          <w:sz w:val="24"/>
          <w:szCs w:val="24"/>
          <w:highlight w:val="none"/>
          <w:shd w:val="clear" w:color="auto" w:fill="auto"/>
          <w:lang w:val="en-US" w:eastAsia="zh-CN" w:bidi="ar"/>
        </w:rPr>
        <w:t>三</w:t>
      </w:r>
      <w:r>
        <w:rPr>
          <w:rFonts w:hint="eastAsia" w:ascii="方正仿宋_GB2312" w:hAnsi="方正仿宋_GB2312" w:eastAsia="方正仿宋_GB2312" w:cs="方正仿宋_GB2312"/>
          <w:b/>
          <w:color w:val="auto"/>
          <w:sz w:val="24"/>
          <w:szCs w:val="24"/>
          <w:highlight w:val="none"/>
          <w:shd w:val="clear" w:color="auto" w:fill="auto"/>
          <w:lang w:bidi="ar"/>
        </w:rPr>
        <w:t>、商务要求：</w:t>
      </w:r>
    </w:p>
    <w:tbl>
      <w:tblPr>
        <w:tblStyle w:val="19"/>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2DF6F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7B10D3C">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41A4909">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自中标通知书发出之日起2个工作日内</w:t>
            </w:r>
          </w:p>
        </w:tc>
      </w:tr>
      <w:tr w14:paraId="7812B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45BD493B">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eastAsia="zh-CN"/>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D427250">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采购人指定地点</w:t>
            </w:r>
          </w:p>
        </w:tc>
      </w:tr>
      <w:tr w14:paraId="4395F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4BCAE6A">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474F186">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sz w:val="24"/>
                <w:szCs w:val="24"/>
                <w:shd w:val="clear" w:color="auto" w:fill="auto"/>
                <w:lang w:val="en-US" w:eastAsia="zh-CN"/>
              </w:rPr>
              <w:t>合同签订后两年</w:t>
            </w:r>
          </w:p>
        </w:tc>
      </w:tr>
      <w:tr w14:paraId="329DA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0C66EE76">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3644223">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Cs/>
                <w:color w:val="auto"/>
                <w:kern w:val="0"/>
                <w:sz w:val="24"/>
                <w:szCs w:val="24"/>
                <w:shd w:val="clear" w:color="auto" w:fill="auto"/>
                <w:lang w:val="en-US" w:eastAsia="zh-CN"/>
              </w:rPr>
              <w:t>符合国家相关标准、规范要求</w:t>
            </w:r>
            <w:r>
              <w:rPr>
                <w:rFonts w:hint="eastAsia" w:ascii="方正仿宋_GB2312" w:hAnsi="方正仿宋_GB2312" w:eastAsia="方正仿宋_GB2312" w:cs="方正仿宋_GB2312"/>
                <w:bCs/>
                <w:color w:val="auto"/>
                <w:kern w:val="0"/>
                <w:sz w:val="24"/>
                <w:szCs w:val="24"/>
                <w:shd w:val="clear" w:color="auto" w:fill="auto"/>
              </w:rPr>
              <w:t>。</w:t>
            </w:r>
          </w:p>
        </w:tc>
      </w:tr>
      <w:tr w14:paraId="0B033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38D861F8">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70741F0F">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合同签订后支付合同款的30%作为预付款（中小微企业50%），剩余款项合同另行约定。</w:t>
            </w:r>
          </w:p>
        </w:tc>
      </w:tr>
    </w:tbl>
    <w:p w14:paraId="260E8615">
      <w:pPr>
        <w:shd w:val="clear" w:color="auto" w:fill="FFFFFF"/>
        <w:snapToGrid w:val="0"/>
        <w:spacing w:line="360" w:lineRule="auto"/>
        <w:ind w:firstLine="2024" w:firstLineChars="800"/>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65FC909A">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0D4AE545">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6C768594">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5F069860">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31F82A7E">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519B7AA7">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30DE509E">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360B2EE1">
      <w:pPr>
        <w:pStyle w:val="17"/>
        <w:rPr>
          <w:rFonts w:hint="eastAsia" w:ascii="方正仿宋_GB2312" w:hAnsi="方正仿宋_GB2312" w:eastAsia="方正仿宋_GB2312" w:cs="方正仿宋_GB2312"/>
          <w:color w:val="auto"/>
          <w:shd w:val="clear" w:color="auto" w:fill="auto"/>
        </w:rPr>
      </w:pPr>
    </w:p>
    <w:p w14:paraId="0D4CA5DD">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160662FE">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5C8AFD8F">
      <w:pPr>
        <w:shd w:val="clear" w:color="auto" w:fill="FFFFFF"/>
        <w:snapToGrid w:val="0"/>
        <w:spacing w:line="360" w:lineRule="auto"/>
        <w:jc w:val="center"/>
        <w:outlineLvl w:val="0"/>
        <w:rPr>
          <w:rStyle w:val="23"/>
          <w:rFonts w:hint="eastAsia" w:ascii="方正仿宋_GB2312" w:hAnsi="方正仿宋_GB2312" w:eastAsia="方正仿宋_GB2312" w:cs="方正仿宋_GB2312"/>
          <w:b/>
          <w:bCs/>
          <w:color w:val="auto"/>
          <w:kern w:val="0"/>
          <w:sz w:val="24"/>
          <w:szCs w:val="24"/>
          <w:shd w:val="clear" w:color="auto" w:fill="auto"/>
        </w:rPr>
      </w:pPr>
    </w:p>
    <w:p w14:paraId="7FC111B1">
      <w:pPr>
        <w:shd w:val="clear" w:color="auto" w:fill="FFFFFF"/>
        <w:snapToGrid w:val="0"/>
        <w:spacing w:line="360" w:lineRule="auto"/>
        <w:jc w:val="center"/>
        <w:outlineLvl w:val="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第三章  供应商须知</w:t>
      </w:r>
      <w:bookmarkEnd w:id="1"/>
    </w:p>
    <w:p w14:paraId="0A119159">
      <w:pPr>
        <w:shd w:val="clear" w:color="auto" w:fill="FFFFFF"/>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供应商须知前附表</w:t>
      </w:r>
    </w:p>
    <w:tbl>
      <w:tblPr>
        <w:tblStyle w:val="19"/>
        <w:tblW w:w="9240" w:type="dxa"/>
        <w:tblInd w:w="-108" w:type="dxa"/>
        <w:shd w:val="clear" w:color="auto" w:fill="FFFFFF"/>
        <w:tblLayout w:type="fixed"/>
        <w:tblCellMar>
          <w:top w:w="0" w:type="dxa"/>
          <w:left w:w="0" w:type="dxa"/>
          <w:bottom w:w="0" w:type="dxa"/>
          <w:right w:w="0" w:type="dxa"/>
        </w:tblCellMar>
      </w:tblPr>
      <w:tblGrid>
        <w:gridCol w:w="869"/>
        <w:gridCol w:w="8371"/>
      </w:tblGrid>
      <w:tr w14:paraId="293D644D">
        <w:tblPrEx>
          <w:tblCellMar>
            <w:top w:w="0" w:type="dxa"/>
            <w:left w:w="0" w:type="dxa"/>
            <w:bottom w:w="0" w:type="dxa"/>
            <w:right w:w="0" w:type="dxa"/>
          </w:tblCellMar>
        </w:tblPrEx>
        <w:trPr>
          <w:trHeight w:val="409" w:hRule="atLeast"/>
        </w:trPr>
        <w:tc>
          <w:tcPr>
            <w:tcW w:w="86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6AC84F6D">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序号</w:t>
            </w:r>
          </w:p>
        </w:tc>
        <w:tc>
          <w:tcPr>
            <w:tcW w:w="8371"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6DD5C5F8">
            <w:pPr>
              <w:spacing w:line="360" w:lineRule="auto"/>
              <w:ind w:firstLine="324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内容、要求</w:t>
            </w:r>
          </w:p>
        </w:tc>
      </w:tr>
      <w:tr w14:paraId="60F5AD59">
        <w:tblPrEx>
          <w:tblCellMar>
            <w:top w:w="0" w:type="dxa"/>
            <w:left w:w="0" w:type="dxa"/>
            <w:bottom w:w="0" w:type="dxa"/>
            <w:right w:w="0" w:type="dxa"/>
          </w:tblCellMar>
        </w:tblPrEx>
        <w:trPr>
          <w:trHeight w:val="49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BC21AEA">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4E3C974">
            <w:pPr>
              <w:spacing w:line="360" w:lineRule="auto"/>
              <w:rPr>
                <w:rStyle w:val="23"/>
                <w:rFonts w:hint="eastAsia" w:ascii="方正仿宋_GB2312" w:hAnsi="方正仿宋_GB2312" w:eastAsia="方正仿宋_GB2312" w:cs="方正仿宋_GB2312"/>
                <w:color w:val="auto"/>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rPr>
              <w:t>1.1 项目名称：</w:t>
            </w:r>
            <w:r>
              <w:rPr>
                <w:rStyle w:val="23"/>
                <w:rFonts w:hint="eastAsia" w:ascii="方正仿宋_GB2312" w:hAnsi="方正仿宋_GB2312" w:eastAsia="方正仿宋_GB2312" w:cs="方正仿宋_GB2312"/>
                <w:color w:val="auto"/>
                <w:sz w:val="24"/>
                <w:szCs w:val="24"/>
                <w:shd w:val="clear" w:color="auto" w:fill="auto"/>
                <w:lang w:eastAsia="zh-CN"/>
              </w:rPr>
              <w:t>正阳县政务服务中心信息化软硬件设备维护服务项目</w:t>
            </w:r>
          </w:p>
          <w:p w14:paraId="195CB9D3">
            <w:pPr>
              <w:spacing w:line="360" w:lineRule="auto"/>
              <w:rPr>
                <w:rStyle w:val="23"/>
                <w:rFonts w:hint="eastAsia" w:ascii="方正仿宋_GB2312" w:hAnsi="方正仿宋_GB2312" w:eastAsia="方正仿宋_GB2312" w:cs="方正仿宋_GB2312"/>
                <w:color w:val="auto"/>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rPr>
              <w:t>1.2 采购人名称：</w:t>
            </w:r>
            <w:r>
              <w:rPr>
                <w:rStyle w:val="23"/>
                <w:rFonts w:hint="eastAsia" w:ascii="方正仿宋_GB2312" w:hAnsi="方正仿宋_GB2312" w:eastAsia="方正仿宋_GB2312" w:cs="方正仿宋_GB2312"/>
                <w:color w:val="auto"/>
                <w:sz w:val="24"/>
                <w:szCs w:val="24"/>
                <w:shd w:val="clear" w:color="auto" w:fill="auto"/>
                <w:lang w:eastAsia="zh-CN"/>
              </w:rPr>
              <w:t>正阳县政务服务中心</w:t>
            </w:r>
          </w:p>
          <w:p w14:paraId="1E5CF83D">
            <w:pPr>
              <w:spacing w:line="360" w:lineRule="auto"/>
              <w:rPr>
                <w:rStyle w:val="23"/>
                <w:rFonts w:hint="eastAsia" w:ascii="方正仿宋_GB2312" w:hAnsi="方正仿宋_GB2312" w:eastAsia="方正仿宋_GB2312" w:cs="方正仿宋_GB2312"/>
                <w:color w:val="auto"/>
                <w:kern w:val="0"/>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rPr>
              <w:t>1.3 采购编号：</w:t>
            </w:r>
            <w:r>
              <w:rPr>
                <w:rStyle w:val="23"/>
                <w:rFonts w:hint="eastAsia" w:ascii="方正仿宋_GB2312" w:hAnsi="方正仿宋_GB2312" w:eastAsia="方正仿宋_GB2312" w:cs="方正仿宋_GB2312"/>
                <w:color w:val="auto"/>
                <w:kern w:val="0"/>
                <w:sz w:val="24"/>
                <w:szCs w:val="24"/>
                <w:shd w:val="clear" w:color="auto" w:fill="auto"/>
                <w:lang w:eastAsia="zh-CN"/>
              </w:rPr>
              <w:t>正阳竞谈-2026-42</w:t>
            </w:r>
          </w:p>
        </w:tc>
      </w:tr>
      <w:tr w14:paraId="3E4AE053">
        <w:tblPrEx>
          <w:tblCellMar>
            <w:top w:w="0" w:type="dxa"/>
            <w:left w:w="0" w:type="dxa"/>
            <w:bottom w:w="0" w:type="dxa"/>
            <w:right w:w="0" w:type="dxa"/>
          </w:tblCellMar>
        </w:tblPrEx>
        <w:trPr>
          <w:trHeight w:val="603"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B01B64B">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57B292D">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合格供应商：具备竞争性谈判公告第2项规定的条件。</w:t>
            </w:r>
          </w:p>
        </w:tc>
      </w:tr>
      <w:tr w14:paraId="092EC6AA">
        <w:tblPrEx>
          <w:shd w:val="clear" w:color="auto" w:fill="FFFFFF"/>
          <w:tblCellMar>
            <w:top w:w="0" w:type="dxa"/>
            <w:left w:w="0" w:type="dxa"/>
            <w:bottom w:w="0" w:type="dxa"/>
            <w:right w:w="0" w:type="dxa"/>
          </w:tblCellMar>
        </w:tblPrEx>
        <w:trPr>
          <w:trHeight w:val="840" w:hRule="atLeast"/>
        </w:trPr>
        <w:tc>
          <w:tcPr>
            <w:tcW w:w="869"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721DF027">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w:t>
            </w:r>
          </w:p>
        </w:tc>
        <w:tc>
          <w:tcPr>
            <w:tcW w:w="8371" w:type="dxa"/>
            <w:tcBorders>
              <w:top w:val="single" w:color="000000" w:sz="4" w:space="0"/>
              <w:left w:val="single" w:color="000000" w:sz="4" w:space="0"/>
              <w:bottom w:val="single" w:color="000000" w:sz="8" w:space="0"/>
              <w:right w:val="single" w:color="000000" w:sz="8" w:space="0"/>
            </w:tcBorders>
            <w:shd w:val="clear" w:color="auto" w:fill="FFFFFF"/>
            <w:vAlign w:val="center"/>
          </w:tcPr>
          <w:p w14:paraId="735427A2">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谈判报价及费用：</w:t>
            </w:r>
          </w:p>
          <w:p w14:paraId="53B1D111">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3.1 最后一轮报价超过采购最高投标限价的为无效报价；供应商的最后一轮报价均超过谈判最高投标限价，采购人不能支付的，本项目谈判废止。</w:t>
            </w:r>
          </w:p>
          <w:p w14:paraId="4F338A55">
            <w:pPr>
              <w:spacing w:line="360" w:lineRule="auto"/>
              <w:jc w:val="left"/>
              <w:textAlignment w:val="bottom"/>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3.2 本项目参照《河南省招标代理服务收费指导意见》（豫招协【2023】002号）的规定收取招标代理服务费。此费由供应商综合考虑到投标报价中。</w:t>
            </w:r>
          </w:p>
        </w:tc>
      </w:tr>
      <w:tr w14:paraId="12A7BF41">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8DE7FD6">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4</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9799C4C">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现场踏勘：不组织，供应商根据需要可以自行现场踏勘。</w:t>
            </w:r>
          </w:p>
        </w:tc>
      </w:tr>
      <w:tr w14:paraId="611B6086">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40E2281">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5</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E06D002">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响应性文件组成：</w:t>
            </w:r>
          </w:p>
          <w:p w14:paraId="64000E5C">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加密的电子响应文件（*.zmdtf格式）,应在响应文件截止时间前通过“驻马店市公共资源交易中心电子交易平台”内上传；</w:t>
            </w:r>
          </w:p>
          <w:p w14:paraId="7A12098E">
            <w:pPr>
              <w:pStyle w:val="17"/>
              <w:ind w:left="0" w:leftChars="0" w:firstLine="0" w:firstLineChars="0"/>
              <w:rPr>
                <w:rFonts w:hint="eastAsia" w:ascii="方正仿宋_GB2312" w:hAnsi="方正仿宋_GB2312" w:eastAsia="方正仿宋_GB2312" w:cs="方正仿宋_GB2312"/>
                <w:color w:val="auto"/>
                <w:shd w:val="clear" w:color="auto" w:fill="auto"/>
                <w:lang w:val="en-US" w:eastAsia="zh-CN"/>
              </w:rPr>
            </w:pPr>
            <w:r>
              <w:rPr>
                <w:rStyle w:val="23"/>
                <w:rFonts w:hint="eastAsia" w:ascii="方正仿宋_GB2312" w:hAnsi="方正仿宋_GB2312" w:eastAsia="方正仿宋_GB2312" w:cs="方正仿宋_GB2312"/>
                <w:color w:val="auto"/>
                <w:kern w:val="0"/>
                <w:sz w:val="24"/>
                <w:szCs w:val="24"/>
                <w:shd w:val="clear" w:color="auto" w:fill="auto"/>
                <w:lang w:val="en-US" w:eastAsia="zh-CN"/>
              </w:rPr>
              <w:t>成交供应商需提供纸质版响应文件两份，纸质版响应文件须与电子响应文件内容完全一致。</w:t>
            </w:r>
          </w:p>
        </w:tc>
      </w:tr>
      <w:tr w14:paraId="299473AA">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A317845">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6</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45B002E">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递交响应性文件截止时间及地点：详见竞争性谈判公告。</w:t>
            </w:r>
          </w:p>
        </w:tc>
      </w:tr>
      <w:tr w14:paraId="5BF299F3">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A10A873">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7</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A52C45D">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谈判时间及地点：详见竞争性谈判公告。</w:t>
            </w:r>
          </w:p>
        </w:tc>
      </w:tr>
      <w:tr w14:paraId="7929546F">
        <w:tblPrEx>
          <w:tblCellMar>
            <w:top w:w="0" w:type="dxa"/>
            <w:left w:w="0" w:type="dxa"/>
            <w:bottom w:w="0" w:type="dxa"/>
            <w:right w:w="0" w:type="dxa"/>
          </w:tblCellMar>
        </w:tblPrEx>
        <w:trPr>
          <w:trHeight w:val="64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68DECDF">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8</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8A69D3F">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rPr>
              <w:t>评定办法：本次谈判将按照最低评审价法，即在符合采购需求、质量和服务相等的前提下，以供应商最后一轮的报价按政府采购相关规定调整后的最低评定价推荐3名成交候选供应商</w:t>
            </w:r>
            <w:r>
              <w:rPr>
                <w:rStyle w:val="23"/>
                <w:rFonts w:hint="eastAsia" w:ascii="方正仿宋_GB2312" w:hAnsi="方正仿宋_GB2312" w:eastAsia="方正仿宋_GB2312" w:cs="方正仿宋_GB2312"/>
                <w:color w:val="auto"/>
                <w:kern w:val="0"/>
                <w:sz w:val="24"/>
                <w:szCs w:val="24"/>
                <w:shd w:val="clear" w:color="auto" w:fill="auto"/>
                <w:lang w:eastAsia="zh-CN"/>
              </w:rPr>
              <w:t>。</w:t>
            </w:r>
          </w:p>
        </w:tc>
      </w:tr>
      <w:tr w14:paraId="7885D07F">
        <w:tblPrEx>
          <w:tblCellMar>
            <w:top w:w="0" w:type="dxa"/>
            <w:left w:w="0" w:type="dxa"/>
            <w:bottom w:w="0" w:type="dxa"/>
            <w:right w:w="0" w:type="dxa"/>
          </w:tblCellMar>
        </w:tblPrEx>
        <w:trPr>
          <w:trHeight w:val="63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D3AA60">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9</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C03E44F">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成交公告及成交通知书：</w:t>
            </w:r>
            <w:r>
              <w:rPr>
                <w:rStyle w:val="23"/>
                <w:rFonts w:hint="eastAsia" w:ascii="方正仿宋_GB2312" w:hAnsi="方正仿宋_GB2312" w:eastAsia="方正仿宋_GB2312" w:cs="方正仿宋_GB2312"/>
                <w:color w:val="auto"/>
                <w:sz w:val="24"/>
                <w:szCs w:val="24"/>
                <w:shd w:val="clear" w:color="auto" w:fill="auto"/>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成交供应商。采购人确定成交供应商后，采购</w:t>
            </w:r>
            <w:r>
              <w:rPr>
                <w:rStyle w:val="23"/>
                <w:rFonts w:hint="eastAsia" w:ascii="方正仿宋_GB2312" w:hAnsi="方正仿宋_GB2312" w:eastAsia="方正仿宋_GB2312" w:cs="方正仿宋_GB2312"/>
                <w:color w:val="auto"/>
                <w:sz w:val="24"/>
                <w:szCs w:val="24"/>
                <w:shd w:val="clear" w:color="auto" w:fill="auto"/>
                <w:lang w:val="en-US" w:eastAsia="zh-CN"/>
              </w:rPr>
              <w:t>人</w:t>
            </w:r>
            <w:r>
              <w:rPr>
                <w:rStyle w:val="23"/>
                <w:rFonts w:hint="eastAsia" w:ascii="方正仿宋_GB2312" w:hAnsi="方正仿宋_GB2312" w:eastAsia="方正仿宋_GB2312" w:cs="方正仿宋_GB2312"/>
                <w:color w:val="auto"/>
                <w:sz w:val="24"/>
                <w:szCs w:val="24"/>
                <w:shd w:val="clear" w:color="auto" w:fill="auto"/>
              </w:rPr>
              <w:t>第一时间在《河南省政府采购网》</w:t>
            </w:r>
            <w:r>
              <w:rPr>
                <w:rStyle w:val="23"/>
                <w:rFonts w:hint="eastAsia" w:ascii="方正仿宋_GB2312" w:hAnsi="方正仿宋_GB2312" w:eastAsia="方正仿宋_GB2312" w:cs="方正仿宋_GB2312"/>
                <w:color w:val="auto"/>
                <w:kern w:val="2"/>
                <w:sz w:val="24"/>
                <w:szCs w:val="24"/>
                <w:shd w:val="clear" w:color="auto" w:fill="auto"/>
                <w:lang w:val="en-US" w:eastAsia="zh-CN" w:bidi="ar-SA"/>
              </w:rPr>
              <w:t>、</w:t>
            </w:r>
            <w:r>
              <w:rPr>
                <w:rStyle w:val="23"/>
                <w:rFonts w:hint="eastAsia" w:ascii="方正仿宋_GB2312" w:hAnsi="方正仿宋_GB2312" w:eastAsia="方正仿宋_GB2312" w:cs="方正仿宋_GB2312"/>
                <w:color w:val="auto"/>
                <w:sz w:val="24"/>
                <w:szCs w:val="24"/>
                <w:shd w:val="clear" w:color="auto" w:fill="auto"/>
              </w:rPr>
              <w:t>《驻马店市公共资源交易中心网》上发布成交公告，同时向成交供应商发出成交通知书。</w:t>
            </w:r>
          </w:p>
        </w:tc>
      </w:tr>
      <w:tr w14:paraId="4B6FD5FE">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899EDA1">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10</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031B61B">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签订合同：成交通知书发出后2个工作日内。</w:t>
            </w:r>
          </w:p>
        </w:tc>
      </w:tr>
      <w:tr w14:paraId="0E3D9021">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C3C2125">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44F9CF5">
            <w:pPr>
              <w:spacing w:line="360" w:lineRule="auto"/>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采购资金来源：财政性资金。</w:t>
            </w:r>
          </w:p>
        </w:tc>
      </w:tr>
      <w:tr w14:paraId="05A8A330">
        <w:tblPrEx>
          <w:tblCellMar>
            <w:top w:w="0" w:type="dxa"/>
            <w:left w:w="0" w:type="dxa"/>
            <w:bottom w:w="0" w:type="dxa"/>
            <w:right w:w="0" w:type="dxa"/>
          </w:tblCellMar>
        </w:tblPrEx>
        <w:trPr>
          <w:trHeight w:val="5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D59AFE0">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FCF96CC">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响应性文件有效期：递交响应性文件截止期结束后60日。成交供应商的响应性文件是合同的组成部分,有效期至合同完全履行止。 </w:t>
            </w:r>
          </w:p>
        </w:tc>
      </w:tr>
      <w:tr w14:paraId="3ADB1B7F">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DB68595">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13</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A8B0A31">
            <w:pPr>
              <w:spacing w:line="360" w:lineRule="auto"/>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成交供应商可以以政府采购合同为担保向金融机构进行贷款融资。</w:t>
            </w:r>
          </w:p>
        </w:tc>
      </w:tr>
      <w:tr w14:paraId="197170A3">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F74F2">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8B818">
            <w:pPr>
              <w:spacing w:line="360" w:lineRule="auto"/>
              <w:textAlignment w:val="bottom"/>
              <w:rPr>
                <w:rStyle w:val="23"/>
                <w:rFonts w:hint="eastAsia" w:ascii="方正仿宋_GB2312" w:hAnsi="方正仿宋_GB2312" w:eastAsia="方正仿宋_GB2312" w:cs="方正仿宋_GB2312"/>
                <w:color w:val="auto"/>
                <w:kern w:val="0"/>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lang w:val="en-US" w:eastAsia="zh-CN"/>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642F3E0C">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8AA20">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B0E0">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质疑和投诉：详见第三章供应商须知第10条。</w:t>
            </w:r>
          </w:p>
        </w:tc>
      </w:tr>
      <w:tr w14:paraId="0F099555">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AB4E">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EC7FB">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本项目使用远程不见面交易的模式。供应商应于响应文件提交截止时间前将加密电子响应文件(.zmdtf格式)在驻马店市公共资源交易中心电子交易平台加密上传，逾期上传其响应将被拒绝。</w:t>
            </w:r>
          </w:p>
        </w:tc>
      </w:tr>
      <w:tr w14:paraId="4D342887">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3D4D0">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1F2A">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本项目所属行业：</w:t>
            </w:r>
            <w:r>
              <w:rPr>
                <w:rFonts w:hint="eastAsia" w:ascii="方正仿宋_GB2312" w:hAnsi="方正仿宋_GB2312" w:eastAsia="方正仿宋_GB2312" w:cs="方正仿宋_GB2312"/>
                <w:color w:val="auto"/>
                <w:kern w:val="0"/>
                <w:sz w:val="24"/>
                <w:szCs w:val="24"/>
                <w:shd w:val="clear" w:color="auto" w:fill="auto"/>
                <w:lang w:val="en-US" w:eastAsia="zh-CN"/>
              </w:rPr>
              <w:t>软件和信息技术服务业</w:t>
            </w:r>
            <w:r>
              <w:rPr>
                <w:rFonts w:hint="eastAsia" w:ascii="方正仿宋_GB2312" w:hAnsi="方正仿宋_GB2312" w:eastAsia="方正仿宋_GB2312" w:cs="方正仿宋_GB2312"/>
                <w:color w:val="auto"/>
                <w:kern w:val="0"/>
                <w:sz w:val="24"/>
                <w:szCs w:val="24"/>
                <w:shd w:val="clear" w:color="auto" w:fill="auto"/>
              </w:rPr>
              <w:t>。中小企业划分标准：从业人员300人以下或营业收入10000万元以 下的为中小微型企业。其中，从业人员100人及以上，且营业收入1000万元及以上的 为中型企业；从业人员10人及以上，且营业收入50万元及以上的为小型企业；从业 人员10人以下或营业收入50万元以下的为微型企业。</w:t>
            </w:r>
          </w:p>
        </w:tc>
      </w:tr>
      <w:tr w14:paraId="0918B9AF">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17FEA">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18</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997C">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供应商注册:</w:t>
            </w:r>
          </w:p>
          <w:p w14:paraId="65BA0AA3">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xml:space="preserve"> 供应商首先通过“驻马店市公共资源交易中心（https://ggzy.zhumadian.gov.cn/）”网站“供应商</w:t>
            </w:r>
            <w:r>
              <w:rPr>
                <w:rStyle w:val="23"/>
                <w:rFonts w:hint="eastAsia" w:ascii="方正仿宋_GB2312" w:hAnsi="方正仿宋_GB2312" w:eastAsia="方正仿宋_GB2312" w:cs="方正仿宋_GB2312"/>
                <w:color w:val="auto"/>
                <w:kern w:val="0"/>
                <w:sz w:val="24"/>
                <w:szCs w:val="24"/>
                <w:shd w:val="clear" w:color="auto" w:fill="auto"/>
                <w:lang w:eastAsia="zh-CN"/>
              </w:rPr>
              <w:t>登录</w:t>
            </w:r>
            <w:r>
              <w:rPr>
                <w:rStyle w:val="23"/>
                <w:rFonts w:hint="eastAsia" w:ascii="方正仿宋_GB2312" w:hAnsi="方正仿宋_GB2312" w:eastAsia="方正仿宋_GB2312" w:cs="方正仿宋_GB2312"/>
                <w:color w:val="auto"/>
                <w:kern w:val="0"/>
                <w:sz w:val="24"/>
                <w:szCs w:val="24"/>
                <w:shd w:val="clear" w:color="auto" w:fill="auto"/>
              </w:rPr>
              <w:t>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73797FD">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94D0C">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4105">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xml:space="preserve">采购文件下载: </w:t>
            </w:r>
          </w:p>
          <w:p w14:paraId="767AD9BA">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凡有意参加谈判者，登录“驻马店市公共资源交易中心（https://ggzy.zhumadian.gov.cn/）”网站，凭领取的企业身份认证锁（CA密钥）登录系统进行网上免费下载采购文件。供应商未按规定在网上下载采购文件的，其谈判将被拒绝。</w:t>
            </w:r>
          </w:p>
        </w:tc>
      </w:tr>
      <w:tr w14:paraId="1C4A28FB">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C075">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20</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014D">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xml:space="preserve">响应文件制作: </w:t>
            </w:r>
          </w:p>
          <w:p w14:paraId="3AA2C4FE">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1、供应商通过“驻马店市公共资源交易中心（https://ggzy.zhumadian.gov.cn/）”网站下载中心（政府采购类）：下载“新点投标文件制作软件（驻马店）”。</w:t>
            </w:r>
          </w:p>
          <w:p w14:paraId="3B1454FF">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2、供应商凭 CA 密钥</w:t>
            </w:r>
            <w:r>
              <w:rPr>
                <w:rStyle w:val="23"/>
                <w:rFonts w:hint="eastAsia" w:ascii="方正仿宋_GB2312" w:hAnsi="方正仿宋_GB2312" w:eastAsia="方正仿宋_GB2312" w:cs="方正仿宋_GB2312"/>
                <w:color w:val="auto"/>
                <w:kern w:val="0"/>
                <w:sz w:val="24"/>
                <w:szCs w:val="24"/>
                <w:shd w:val="clear" w:color="auto" w:fill="auto"/>
                <w:lang w:eastAsia="zh-CN"/>
              </w:rPr>
              <w:t>登录</w:t>
            </w:r>
            <w:r>
              <w:rPr>
                <w:rStyle w:val="23"/>
                <w:rFonts w:hint="eastAsia" w:ascii="方正仿宋_GB2312" w:hAnsi="方正仿宋_GB2312" w:eastAsia="方正仿宋_GB2312" w:cs="方正仿宋_GB2312"/>
                <w:color w:val="auto"/>
                <w:kern w:val="0"/>
                <w:sz w:val="24"/>
                <w:szCs w:val="24"/>
                <w:shd w:val="clear" w:color="auto" w:fill="auto"/>
              </w:rPr>
              <w:t>交易系统下载采购文件(.zmdzf 格 式)。</w:t>
            </w:r>
          </w:p>
          <w:p w14:paraId="56C5BB04">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3、供应商须在响应文件提交截止时间前制作并提交。加密的电子响应文件（.zmdtf 格式）,应在响应文件提交截止时间前通过“驻马店市公共资源交易中心（https://ggzy.zhumadian.gov.cn/）”电子交易平台内上传；</w:t>
            </w:r>
          </w:p>
          <w:p w14:paraId="7706D757">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4、加密的电子响应文件为“驻马店市公共资源交易中心（https://ggzy.zhumadian.gov.cn/）”网站提供的“新点投标文件制作软件（驻马店）”制作生成的加密版响应文件。</w:t>
            </w:r>
          </w:p>
          <w:p w14:paraId="3F159810">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0D3C8A13">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6、采购文件格式所要求包含的全部资料应全部制作在响应文件内，严格按照本项目采购文件所有格式如实填写（不涉及的内容除外），不应存在漏项或缺项，否则将存在响应文件被拒绝的风险。</w:t>
            </w:r>
          </w:p>
          <w:p w14:paraId="2597067D">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7、响应文件以外的任何资料采购人和采购代理机构将拒收。</w:t>
            </w:r>
          </w:p>
          <w:p w14:paraId="72A9DD37">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8、供应商编辑电子响应文件时，根据采购文件要求用法人 CA 密钥和企业CA 密钥进行签章制作；最后一步生成电子响应文件（.zmdtf 格式和.nzmdtf 格式）时，只能用本单位的企业 CA 密钥。</w:t>
            </w:r>
          </w:p>
          <w:p w14:paraId="17844ACF">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9、电子响应文件制作流程，可参考驻马店市公共资源交易中心官方网站的，下载中心板块的视频（https://ggzy.zhumadian.gov.cn/TPFront/InfoDetail/?InfoID=844e0ea7-2b6c-425d-99f6-91bd5b500e5e&amp;CategoryNum=026002）</w:t>
            </w:r>
          </w:p>
        </w:tc>
      </w:tr>
      <w:tr w14:paraId="65E5EACB">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CDEFB">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21</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1796E">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响应文件上传:详见第三章供应商须知第22条</w:t>
            </w:r>
          </w:p>
        </w:tc>
      </w:tr>
      <w:tr w14:paraId="1BEFE935">
        <w:tblPrEx>
          <w:shd w:val="clear" w:color="auto" w:fill="FFFFFF"/>
          <w:tblCellMar>
            <w:top w:w="0" w:type="dxa"/>
            <w:left w:w="0" w:type="dxa"/>
            <w:bottom w:w="0" w:type="dxa"/>
            <w:right w:w="0" w:type="dxa"/>
          </w:tblCellMar>
        </w:tblPrEx>
        <w:trPr>
          <w:trHeight w:val="558"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6BED3">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22</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9D3D">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采购文件的澄清与变更:</w:t>
            </w:r>
          </w:p>
          <w:p w14:paraId="1F6E85E7">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161B8634">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2、因驻马店市公共资源交易中心电子交易平台在开启前具有保密性，供应商在响应文件提交截止时间前须自行查看项目进展、变更通知、澄清及回复，因供应商未及时查看而造成的后果自负。</w:t>
            </w:r>
          </w:p>
        </w:tc>
      </w:tr>
      <w:tr w14:paraId="2E2092EC">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050DB">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23</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B09D">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开启</w:t>
            </w:r>
          </w:p>
          <w:p w14:paraId="2322DEC7">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1、谈判当日，供应商无需到达谈判现场，仅需在任意地点使用企业CA 密钥登入驻马店市公共资源交易中心电子交易平台不见面开标大厅（http://ggzy.zhumadian.</w:t>
            </w:r>
          </w:p>
          <w:p w14:paraId="6CBE6F4E">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gov.cn:9190/BidOpening/bidopeninghallaction/hall/login）及相应的配套硬件设备（摄像头、话筒、麦克风等）参加谈判活动。</w:t>
            </w:r>
          </w:p>
          <w:p w14:paraId="7935F51E">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46777496">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3、远程解密前，供应商务必在驻马店市公共资源交易中心电子交易平台（https://ggzy.zhumadian.gov.cn:8820/TPBidder）投标文件上传模块中使用“模拟解密”功能，验证本机远程自助解密环境。</w:t>
            </w:r>
          </w:p>
          <w:p w14:paraId="40F16476">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4、特别提醒：</w:t>
            </w:r>
          </w:p>
          <w:p w14:paraId="0E9EB030">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B4325E3">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（1）网络要求：网络带宽4M以上。</w:t>
            </w:r>
          </w:p>
          <w:p w14:paraId="1BEA701D">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（2）硬件要求：电脑要求内存4G及以上，且需配套网络摄像头、麦克风、音箱等，并确保其均能正常运转。操作系统要求Windows7及以上，IE浏览器IE11及以上。</w:t>
            </w:r>
          </w:p>
          <w:p w14:paraId="3E0581B3">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（3）人员要求：对于参与驻马店市公共资源交易中心电子交易平台不见面交易系统谈判的供应商，要求能熟练掌握电脑基础操作。不见面开启操作手册下载地址：</w:t>
            </w:r>
          </w:p>
          <w:p w14:paraId="2EC2585F">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（https://ggzy.zhumadian.gov.cn/TPFront/InfoDetail/?InfoID=6e085538-6be5-4d25-80b2-12f5fc669ba1&amp;CategoryNum=026005）</w:t>
            </w:r>
          </w:p>
        </w:tc>
      </w:tr>
      <w:tr w14:paraId="64A44C08">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15FA">
            <w:pPr>
              <w:spacing w:line="360" w:lineRule="auto"/>
              <w:jc w:val="center"/>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84CFD">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评审：详见第三章供应商须知第25、26、27、28、29条</w:t>
            </w:r>
          </w:p>
        </w:tc>
      </w:tr>
      <w:tr w14:paraId="4FACC835">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09CB">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36614">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供应商自拟格式声明、响应、承诺，均需加盖单位公章，由法定代表人签字、标注联系方式，否则视为不响应谈判文件；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1B4A2F92">
            <w:pPr>
              <w:spacing w:line="360" w:lineRule="auto"/>
              <w:jc w:val="lef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按本款前述规定仍不能形成结论的，由采购人（或代理机构）负责解释。</w:t>
            </w:r>
          </w:p>
        </w:tc>
      </w:tr>
      <w:tr w14:paraId="42176DDC">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00D5">
            <w:pPr>
              <w:spacing w:line="460" w:lineRule="atLeast"/>
              <w:jc w:val="center"/>
              <w:textAlignment w:val="bottom"/>
              <w:rPr>
                <w:rStyle w:val="23"/>
                <w:rFonts w:hint="eastAsia" w:ascii="方正仿宋_GB2312" w:hAnsi="方正仿宋_GB2312" w:eastAsia="方正仿宋_GB2312" w:cs="方正仿宋_GB2312"/>
                <w:color w:val="auto"/>
                <w:kern w:val="0"/>
                <w:sz w:val="24"/>
                <w:szCs w:val="24"/>
                <w:shd w:val="clear" w:color="auto" w:fill="auto"/>
                <w:lang w:val="en-US" w:eastAsia="zh-CN"/>
              </w:rPr>
            </w:pPr>
            <w:r>
              <w:rPr>
                <w:rStyle w:val="23"/>
                <w:rFonts w:hint="eastAsia" w:ascii="方正仿宋_GB2312" w:hAnsi="方正仿宋_GB2312" w:eastAsia="方正仿宋_GB2312" w:cs="方正仿宋_GB2312"/>
                <w:color w:val="auto"/>
                <w:kern w:val="0"/>
                <w:sz w:val="24"/>
                <w:szCs w:val="24"/>
                <w:shd w:val="clear" w:color="auto" w:fill="auto"/>
                <w:lang w:val="en-US" w:eastAsia="zh-CN"/>
              </w:rPr>
              <w:t>26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0787">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项目需要落实的政府采购政策：</w:t>
            </w:r>
          </w:p>
          <w:p w14:paraId="6698CD10">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3B71DF00">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2009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6375BC45">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399DF569">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符合中小企业划型标准的个体工商户，在政府采购活动中视同中小企业。</w:t>
            </w:r>
          </w:p>
          <w:p w14:paraId="224E091D">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78DD14E8">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4A1E1812">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28AC87A9">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3793E9F9">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67CE1D">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3、本项目是否专门面向中小企业采购详见招标公告。</w:t>
            </w:r>
          </w:p>
          <w:p w14:paraId="74165ED7">
            <w:pPr>
              <w:spacing w:line="460" w:lineRule="atLeast"/>
              <w:textAlignment w:val="bottom"/>
              <w:rPr>
                <w:rFonts w:hint="eastAsia" w:ascii="方正仿宋_GB2312" w:hAnsi="方正仿宋_GB2312" w:eastAsia="方正仿宋_GB2312" w:cs="方正仿宋_GB2312"/>
                <w:b/>
                <w:bCs/>
                <w:color w:val="auto"/>
                <w:kern w:val="0"/>
                <w:sz w:val="24"/>
                <w:shd w:val="clear" w:color="auto" w:fill="auto"/>
                <w:lang w:val="en-US" w:eastAsia="zh-CN"/>
              </w:rPr>
            </w:pPr>
            <w:r>
              <w:rPr>
                <w:rFonts w:hint="eastAsia" w:ascii="方正仿宋_GB2312" w:hAnsi="方正仿宋_GB2312" w:eastAsia="方正仿宋_GB2312" w:cs="方正仿宋_GB2312"/>
                <w:b/>
                <w:bCs/>
                <w:color w:val="auto"/>
                <w:kern w:val="0"/>
                <w:sz w:val="24"/>
                <w:shd w:val="clear" w:color="auto" w:fill="auto"/>
                <w:lang w:val="en-US" w:eastAsia="zh-CN"/>
              </w:rPr>
              <w:t>注:专门面向中小企业采购项目时：大型企业不得参与本项目的采购活动。</w:t>
            </w:r>
          </w:p>
          <w:p w14:paraId="677BB34F">
            <w:pPr>
              <w:spacing w:line="460" w:lineRule="atLeast"/>
              <w:textAlignment w:val="bottom"/>
              <w:rPr>
                <w:rStyle w:val="23"/>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hd w:val="clear" w:color="auto" w:fill="auto"/>
                <w:lang w:val="en-US" w:eastAsia="zh-CN"/>
              </w:rPr>
              <w:t>注:非专门面向中小企业采购项目时:价格调整详见采购文件。</w:t>
            </w:r>
          </w:p>
        </w:tc>
      </w:tr>
      <w:tr w14:paraId="3718C5F4">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6A57A">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27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E3446">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 xml:space="preserve">违反信用承诺的法律责任： </w:t>
            </w:r>
          </w:p>
          <w:p w14:paraId="29486ADB">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 xml:space="preserve">供应商应对信用承诺内容的真实性、合法性、有效性负责。如作出虚假信用 </w:t>
            </w:r>
          </w:p>
          <w:p w14:paraId="0978A38D">
            <w:pPr>
              <w:spacing w:line="460" w:lineRule="atLeast"/>
              <w:textAlignment w:val="bottom"/>
              <w:rPr>
                <w:rFonts w:hint="eastAsia" w:ascii="方正仿宋_GB2312" w:hAnsi="方正仿宋_GB2312" w:eastAsia="方正仿宋_GB2312" w:cs="方正仿宋_GB2312"/>
                <w:color w:val="auto"/>
                <w:kern w:val="0"/>
                <w:sz w:val="24"/>
                <w:shd w:val="clear" w:color="auto" w:fill="auto"/>
                <w:lang w:val="en-US" w:eastAsia="zh-CN"/>
              </w:rPr>
            </w:pPr>
            <w:r>
              <w:rPr>
                <w:rFonts w:hint="eastAsia" w:ascii="方正仿宋_GB2312" w:hAnsi="方正仿宋_GB2312" w:eastAsia="方正仿宋_GB2312" w:cs="方正仿宋_GB2312"/>
                <w:color w:val="auto"/>
                <w:kern w:val="0"/>
                <w:sz w:val="24"/>
                <w:shd w:val="clear" w:color="auto" w:fill="auto"/>
                <w:lang w:val="en-US" w:eastAsia="zh-CN"/>
              </w:rPr>
              <w:t>承诺，视同为“提供虚假材料谋取中标、成交”的违法行为。经调查核实后，按 照《中华人民共和国政府采购法》第七十七条、七十九条规定，处以采购金额千 分之五以上千分之十以下的罚款，列入不良行为记录名单，在一至三年内禁止参 加政府采购活动，有违法所得的，并处没收违法所得，情节严重的，由市场监管 部门吊销营业执照；构成犯罪的，依法追究刑事责任;给他人造成损失的，依照有关民事法律规定承担民事责任。</w:t>
            </w:r>
          </w:p>
        </w:tc>
      </w:tr>
    </w:tbl>
    <w:p w14:paraId="31898491">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w:t>
      </w:r>
    </w:p>
    <w:p w14:paraId="7815CF74">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一  说    明</w:t>
      </w:r>
    </w:p>
    <w:p w14:paraId="0494E71F">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1.适用范围</w:t>
      </w:r>
    </w:p>
    <w:p w14:paraId="21814CA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本竞争性谈判文件仅适用于竞争性谈判公告中所叙述项目的采购。</w:t>
      </w:r>
    </w:p>
    <w:p w14:paraId="2B644725">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2.定义</w:t>
      </w:r>
    </w:p>
    <w:p w14:paraId="2AB7AB9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2.1 “采购人”系指本次采购项目的业主方。</w:t>
      </w:r>
    </w:p>
    <w:p w14:paraId="0258F55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2.2 “代理机构”系指本次采购项目活动组织方。</w:t>
      </w:r>
    </w:p>
    <w:p w14:paraId="6569EB5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2.3 “供应商”系指购买了本竞争性谈判文件，且已经提交本次响应性文件的供应商。</w:t>
      </w:r>
    </w:p>
    <w:p w14:paraId="1CE6D074">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 “供应商代表”系指代表供应商参加本次谈判活动的供应商的法定代表人或其委托代理人。</w:t>
      </w:r>
    </w:p>
    <w:p w14:paraId="5415AD7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2.5 “服务”系指供应商按竞争性谈判文件规定向采购人提供的一切工作内容。</w:t>
      </w:r>
    </w:p>
    <w:p w14:paraId="2E9F2359">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 “竞争性谈判文件有效期” 系指本次采购项目递交响应性文件截止之日起至合同签订之日止的期限。成交供应商的竞争性谈判文件有效期至合同完全履行止。</w:t>
      </w:r>
    </w:p>
    <w:p w14:paraId="4A917E4F">
      <w:pPr>
        <w:numPr>
          <w:ilvl w:val="0"/>
          <w:numId w:val="2"/>
        </w:numPr>
        <w:shd w:val="clear" w:color="auto" w:fill="FFFFFF"/>
        <w:spacing w:line="360" w:lineRule="auto"/>
        <w:ind w:firstLine="482"/>
        <w:jc w:val="left"/>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谈判最高投标限价：</w:t>
      </w:r>
    </w:p>
    <w:p w14:paraId="0C751242">
      <w:pPr>
        <w:snapToGrid w:val="0"/>
        <w:spacing w:line="360" w:lineRule="auto"/>
        <w:ind w:firstLine="1008" w:firstLineChars="400"/>
        <w:jc w:val="left"/>
        <w:rPr>
          <w:rStyle w:val="23"/>
          <w:rFonts w:hint="eastAsia" w:ascii="方正仿宋_GB2312" w:hAnsi="方正仿宋_GB2312" w:eastAsia="方正仿宋_GB2312" w:cs="方正仿宋_GB2312"/>
          <w:color w:val="auto"/>
          <w:kern w:val="0"/>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rPr>
        <w:t>最高限价：</w:t>
      </w:r>
      <w:r>
        <w:rPr>
          <w:rStyle w:val="23"/>
          <w:rFonts w:hint="eastAsia" w:ascii="方正仿宋_GB2312" w:hAnsi="方正仿宋_GB2312" w:eastAsia="方正仿宋_GB2312" w:cs="方正仿宋_GB2312"/>
          <w:color w:val="auto"/>
          <w:kern w:val="0"/>
          <w:sz w:val="24"/>
          <w:szCs w:val="24"/>
          <w:shd w:val="clear" w:color="auto" w:fill="auto"/>
          <w:lang w:eastAsia="zh-CN"/>
        </w:rPr>
        <w:t>1338000.00</w:t>
      </w:r>
      <w:r>
        <w:rPr>
          <w:rStyle w:val="23"/>
          <w:rFonts w:hint="eastAsia" w:ascii="方正仿宋_GB2312" w:hAnsi="方正仿宋_GB2312" w:eastAsia="方正仿宋_GB2312" w:cs="方正仿宋_GB2312"/>
          <w:color w:val="auto"/>
          <w:kern w:val="0"/>
          <w:sz w:val="24"/>
          <w:szCs w:val="24"/>
          <w:shd w:val="clear" w:color="auto" w:fill="auto"/>
        </w:rPr>
        <w:t>元</w:t>
      </w:r>
    </w:p>
    <w:p w14:paraId="37224BFE">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4.供应商应提交的证明文件</w:t>
      </w:r>
    </w:p>
    <w:p w14:paraId="0589E60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lang w:eastAsia="zh-CN"/>
        </w:rPr>
      </w:pPr>
      <w:r>
        <w:rPr>
          <w:rStyle w:val="23"/>
          <w:rFonts w:hint="eastAsia" w:ascii="方正仿宋_GB2312" w:hAnsi="方正仿宋_GB2312" w:eastAsia="方正仿宋_GB2312" w:cs="方正仿宋_GB2312"/>
          <w:color w:val="auto"/>
          <w:kern w:val="0"/>
          <w:sz w:val="24"/>
          <w:szCs w:val="24"/>
          <w:shd w:val="clear" w:color="auto" w:fill="auto"/>
        </w:rPr>
        <w:t>4.1、供应商应提供符合《中华人民共和国政府采购法》第二十二条规定的条件的承诺函（格式见第五章附件8.1）</w:t>
      </w:r>
      <w:r>
        <w:rPr>
          <w:rStyle w:val="23"/>
          <w:rFonts w:hint="eastAsia" w:ascii="方正仿宋_GB2312" w:hAnsi="方正仿宋_GB2312" w:eastAsia="方正仿宋_GB2312" w:cs="方正仿宋_GB2312"/>
          <w:color w:val="auto"/>
          <w:kern w:val="0"/>
          <w:sz w:val="24"/>
          <w:szCs w:val="24"/>
          <w:shd w:val="clear" w:color="auto" w:fill="auto"/>
          <w:lang w:eastAsia="zh-CN"/>
        </w:rPr>
        <w:t>；</w:t>
      </w:r>
    </w:p>
    <w:p w14:paraId="5BEBF46C">
      <w:pPr>
        <w:shd w:val="clear" w:color="auto" w:fill="FFFFFF"/>
        <w:spacing w:line="360" w:lineRule="auto"/>
        <w:ind w:firstLine="480"/>
        <w:jc w:val="left"/>
        <w:rPr>
          <w:rStyle w:val="23"/>
          <w:rFonts w:hint="default" w:ascii="方正仿宋_GB2312" w:hAnsi="方正仿宋_GB2312" w:eastAsia="方正仿宋_GB2312" w:cs="方正仿宋_GB2312"/>
          <w:color w:val="auto"/>
          <w:kern w:val="0"/>
          <w:sz w:val="24"/>
          <w:szCs w:val="24"/>
          <w:shd w:val="clear" w:color="auto" w:fill="auto"/>
          <w:lang w:val="en-US" w:eastAsia="zh-CN"/>
        </w:rPr>
      </w:pPr>
      <w:r>
        <w:rPr>
          <w:rStyle w:val="23"/>
          <w:rFonts w:hint="eastAsia" w:ascii="方正仿宋_GB2312" w:hAnsi="方正仿宋_GB2312" w:eastAsia="方正仿宋_GB2312" w:cs="方正仿宋_GB2312"/>
          <w:color w:val="auto"/>
          <w:kern w:val="0"/>
          <w:sz w:val="24"/>
          <w:szCs w:val="24"/>
          <w:shd w:val="clear" w:color="auto" w:fill="auto"/>
          <w:lang w:val="en-US" w:eastAsia="zh-CN"/>
        </w:rPr>
        <w:t>4.2、供应商应提供有效营业执照；</w:t>
      </w:r>
    </w:p>
    <w:p w14:paraId="1A8BC6A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4.</w:t>
      </w:r>
      <w:r>
        <w:rPr>
          <w:rStyle w:val="23"/>
          <w:rFonts w:hint="eastAsia" w:ascii="方正仿宋_GB2312" w:hAnsi="方正仿宋_GB2312" w:eastAsia="方正仿宋_GB2312" w:cs="方正仿宋_GB2312"/>
          <w:color w:val="auto"/>
          <w:kern w:val="0"/>
          <w:sz w:val="24"/>
          <w:szCs w:val="24"/>
          <w:shd w:val="clear" w:color="auto" w:fill="auto"/>
          <w:lang w:val="en-US" w:eastAsia="zh-CN"/>
        </w:rPr>
        <w:t>3</w:t>
      </w:r>
      <w:r>
        <w:rPr>
          <w:rStyle w:val="23"/>
          <w:rFonts w:hint="eastAsia" w:ascii="方正仿宋_GB2312" w:hAnsi="方正仿宋_GB2312" w:eastAsia="方正仿宋_GB2312" w:cs="方正仿宋_GB2312"/>
          <w:color w:val="auto"/>
          <w:kern w:val="0"/>
          <w:sz w:val="24"/>
          <w:szCs w:val="24"/>
          <w:shd w:val="clear" w:color="auto" w:fill="auto"/>
        </w:rPr>
        <w:t>、法定代表人本人参加谈判的，提供法人证明、身份证复印件；法定代表人委托代理人参加谈判的，提供法人授权委托书原件、委托代理人的身份证复印件；</w:t>
      </w:r>
    </w:p>
    <w:p w14:paraId="3DD5775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4.</w:t>
      </w:r>
      <w:r>
        <w:rPr>
          <w:rStyle w:val="23"/>
          <w:rFonts w:hint="eastAsia" w:ascii="方正仿宋_GB2312" w:hAnsi="方正仿宋_GB2312" w:eastAsia="方正仿宋_GB2312" w:cs="方正仿宋_GB2312"/>
          <w:color w:val="auto"/>
          <w:kern w:val="0"/>
          <w:sz w:val="24"/>
          <w:szCs w:val="24"/>
          <w:shd w:val="clear" w:color="auto" w:fill="auto"/>
          <w:lang w:val="en-US" w:eastAsia="zh-CN"/>
        </w:rPr>
        <w:t>4、</w:t>
      </w:r>
      <w:r>
        <w:rPr>
          <w:rStyle w:val="23"/>
          <w:rFonts w:hint="eastAsia" w:ascii="方正仿宋_GB2312" w:hAnsi="方正仿宋_GB2312" w:eastAsia="方正仿宋_GB2312" w:cs="方正仿宋_GB2312"/>
          <w:color w:val="auto"/>
          <w:kern w:val="0"/>
          <w:sz w:val="24"/>
          <w:szCs w:val="24"/>
          <w:shd w:val="clear" w:color="auto" w:fill="auto"/>
        </w:rPr>
        <w:t>其他证明文件及谈判公告第二项要求的其他内容（采购人根据项目需要提出且为本次采购所必要的）。</w:t>
      </w:r>
    </w:p>
    <w:p w14:paraId="758B9FD7">
      <w:pPr>
        <w:shd w:val="clear" w:color="auto" w:fill="FFFFFF"/>
        <w:spacing w:line="360" w:lineRule="auto"/>
        <w:ind w:firstLine="480"/>
        <w:jc w:val="left"/>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2</w:t>
      </w:r>
      <w:r>
        <w:rPr>
          <w:rStyle w:val="23"/>
          <w:rFonts w:hint="eastAsia" w:ascii="方正仿宋_GB2312" w:hAnsi="方正仿宋_GB2312" w:eastAsia="方正仿宋_GB2312" w:cs="方正仿宋_GB2312"/>
          <w:b/>
          <w:bCs/>
          <w:color w:val="auto"/>
          <w:kern w:val="0"/>
          <w:sz w:val="24"/>
          <w:szCs w:val="24"/>
          <w:shd w:val="clear" w:color="auto" w:fill="auto"/>
          <w:lang w:val="en-US" w:eastAsia="zh-CN"/>
        </w:rPr>
        <w:t>7</w:t>
      </w:r>
      <w:r>
        <w:rPr>
          <w:rStyle w:val="23"/>
          <w:rFonts w:hint="eastAsia" w:ascii="方正仿宋_GB2312" w:hAnsi="方正仿宋_GB2312" w:eastAsia="方正仿宋_GB2312" w:cs="方正仿宋_GB2312"/>
          <w:b/>
          <w:bCs/>
          <w:color w:val="auto"/>
          <w:kern w:val="0"/>
          <w:sz w:val="24"/>
          <w:szCs w:val="24"/>
          <w:shd w:val="clear" w:color="auto" w:fill="auto"/>
        </w:rPr>
        <w:t>项的规定处理。</w:t>
      </w:r>
    </w:p>
    <w:p w14:paraId="7B5DF256">
      <w:pPr>
        <w:shd w:val="clear" w:color="auto" w:fill="FFFFFF"/>
        <w:spacing w:line="360" w:lineRule="auto"/>
        <w:ind w:firstLine="480"/>
        <w:jc w:val="left"/>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注：以上为必须提供的材料。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及评审材料”菜单中选取的企业信息为准。</w:t>
      </w:r>
    </w:p>
    <w:p w14:paraId="6C4D4B6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5.谈判费用</w:t>
      </w:r>
    </w:p>
    <w:p w14:paraId="6C2440D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不论谈判结果如何，供应商均应自行承担所有与谈判有关的全部费用。</w:t>
      </w:r>
    </w:p>
    <w:p w14:paraId="76C411B1">
      <w:pPr>
        <w:numPr>
          <w:ilvl w:val="0"/>
          <w:numId w:val="3"/>
        </w:numPr>
        <w:shd w:val="clear" w:color="auto" w:fill="FFFFFF"/>
        <w:spacing w:line="360" w:lineRule="auto"/>
        <w:ind w:firstLine="482"/>
        <w:jc w:val="left"/>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联合体谈判：本项目不接受联合体谈判。</w:t>
      </w:r>
    </w:p>
    <w:p w14:paraId="7FF777D3">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7.关联企业参与谈判</w:t>
      </w:r>
    </w:p>
    <w:p w14:paraId="18CB13D0">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7.1 本谈判文件所称关联企业,是指存在关联关系的企业。“关联关系”的界定适用《中华人民共和国公司法》第二百</w:t>
      </w:r>
      <w:r>
        <w:rPr>
          <w:rStyle w:val="23"/>
          <w:rFonts w:hint="eastAsia" w:ascii="方正仿宋_GB2312" w:hAnsi="方正仿宋_GB2312" w:eastAsia="方正仿宋_GB2312" w:cs="方正仿宋_GB2312"/>
          <w:color w:val="auto"/>
          <w:kern w:val="0"/>
          <w:sz w:val="24"/>
          <w:szCs w:val="24"/>
          <w:shd w:val="clear" w:color="auto" w:fill="auto"/>
          <w:lang w:val="en-US" w:eastAsia="zh-CN"/>
        </w:rPr>
        <w:t>六十五</w:t>
      </w:r>
      <w:r>
        <w:rPr>
          <w:rStyle w:val="23"/>
          <w:rFonts w:hint="eastAsia" w:ascii="方正仿宋_GB2312" w:hAnsi="方正仿宋_GB2312" w:eastAsia="方正仿宋_GB2312" w:cs="方正仿宋_GB2312"/>
          <w:color w:val="auto"/>
          <w:kern w:val="0"/>
          <w:sz w:val="24"/>
          <w:szCs w:val="24"/>
          <w:shd w:val="clear" w:color="auto" w:fill="auto"/>
        </w:rPr>
        <w:t>条、《中华人民共和国政府采购法实施条例》第十八条之规定。</w:t>
      </w:r>
    </w:p>
    <w:p w14:paraId="1EE9239D">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7.2 关联企业中, 同一个法定代表人的两个及两个以上法人，母公司、全资子公司及其控股公司，都不得同时投标。单位负责人为同一人或者存在直接控股、管理关系的不同供应商，不得参加同一合同项下的投标。投标企业须作出承诺，一经发现，将导致投标同时被拒绝。</w:t>
      </w:r>
    </w:p>
    <w:p w14:paraId="661169F6">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8.转包与分包</w:t>
      </w:r>
    </w:p>
    <w:p w14:paraId="05B8B21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8.1 本项目不允许采取转包方式履行合同。</w:t>
      </w:r>
    </w:p>
    <w:p w14:paraId="29F9A4E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8.2本项目不允许采取分包方式履行合同。</w:t>
      </w:r>
    </w:p>
    <w:p w14:paraId="2DEB8709">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9.特别说明：</w:t>
      </w:r>
    </w:p>
    <w:p w14:paraId="700AABE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9.1供应商参加谈判所使用的资格、信誉、荣誉、业绩与企业认证必须为本法人所拥有，投标企业须作出承诺，否则视为资格审查不通过。</w:t>
      </w:r>
    </w:p>
    <w:p w14:paraId="1AE9EDC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9.2 供应商代表只能接受一个供应商的委托参加谈判。</w:t>
      </w:r>
    </w:p>
    <w:p w14:paraId="53F11B2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9.3 </w:t>
      </w:r>
      <w:r>
        <w:rPr>
          <w:rStyle w:val="23"/>
          <w:rFonts w:hint="eastAsia" w:ascii="方正仿宋_GB2312" w:hAnsi="方正仿宋_GB2312" w:eastAsia="方正仿宋_GB2312" w:cs="方正仿宋_GB2312"/>
          <w:color w:val="auto"/>
          <w:kern w:val="0"/>
          <w:sz w:val="24"/>
          <w:szCs w:val="24"/>
          <w:shd w:val="clear" w:color="auto" w:fill="auto"/>
          <w:lang w:eastAsia="zh-CN"/>
        </w:rPr>
        <w:t>《中华人民共和国政府采购法》</w:t>
      </w:r>
      <w:r>
        <w:rPr>
          <w:rStyle w:val="23"/>
          <w:rFonts w:hint="eastAsia" w:ascii="方正仿宋_GB2312" w:hAnsi="方正仿宋_GB2312" w:eastAsia="方正仿宋_GB2312" w:cs="方正仿宋_GB2312"/>
          <w:color w:val="auto"/>
          <w:kern w:val="0"/>
          <w:sz w:val="24"/>
          <w:szCs w:val="24"/>
          <w:shd w:val="clear" w:color="auto" w:fill="auto"/>
        </w:rPr>
        <w:t>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C3FD316">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 xml:space="preserve">   10.质疑和投诉</w:t>
      </w:r>
    </w:p>
    <w:p w14:paraId="0C0FEB58">
      <w:pPr>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10.1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3A3D94A">
      <w:pPr>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10.2 质疑、投诉应当采用书面形式，质疑书、投诉书均应明确阐述招标文件、招标过程和中标结果中使自己合法权益受到损害的实质性内容，提供相关事实、依据和证据及其来源或线索，便于有关单位调查、答复和处理。不符合要求的质疑函应在法定质疑期内及时补充完整，否则作质疑不成立处理。</w:t>
      </w:r>
    </w:p>
    <w:p w14:paraId="7B1E49DD">
      <w:pPr>
        <w:spacing w:line="460" w:lineRule="atLeast"/>
        <w:ind w:firstLine="480"/>
        <w:jc w:val="left"/>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10.3  投诉受理机构：正阳县财政局    联系地址：正阳县东大街8号正阳县财政局201室，联系电话：8939201，邮编：463600。</w:t>
      </w:r>
    </w:p>
    <w:p w14:paraId="799D4DF0">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11. 供应商的风险</w:t>
      </w:r>
    </w:p>
    <w:p w14:paraId="4E86D7A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供应商没有按照竞争性谈判文件要求提供全部资料，或者供应商没有对响应性文件在各方面都作出实质性响应是供应商的风险，并可能导致其响应被拒绝。</w:t>
      </w:r>
    </w:p>
    <w:p w14:paraId="65B00A4B">
      <w:pPr>
        <w:shd w:val="clear" w:color="auto" w:fill="FFFFFF"/>
        <w:spacing w:line="360" w:lineRule="auto"/>
        <w:ind w:firstLine="480"/>
        <w:jc w:val="center"/>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二   竞争性谈判文件</w:t>
      </w:r>
    </w:p>
    <w:p w14:paraId="551BED23">
      <w:pPr>
        <w:numPr>
          <w:ilvl w:val="0"/>
          <w:numId w:val="4"/>
        </w:num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竞争性谈判文件的构成。</w:t>
      </w:r>
    </w:p>
    <w:p w14:paraId="61601004">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本竞争性谈判文件由以下部分组成：</w:t>
      </w:r>
    </w:p>
    <w:p w14:paraId="13DFF59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12.1 竞争性谈判公告</w:t>
      </w:r>
    </w:p>
    <w:p w14:paraId="6179522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12.2 采购需求</w:t>
      </w:r>
    </w:p>
    <w:p w14:paraId="3E98323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12.3 供应商须知</w:t>
      </w:r>
    </w:p>
    <w:p w14:paraId="70E80B4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12.4  合同主要条款</w:t>
      </w:r>
    </w:p>
    <w:p w14:paraId="3085709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12.5 响应性文件格式</w:t>
      </w:r>
    </w:p>
    <w:p w14:paraId="4B87B94F">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13.竞争性谈判文件的澄清与修改</w:t>
      </w:r>
    </w:p>
    <w:p w14:paraId="79BB190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13.1 代理机构对已发出的竞争性谈判文件进行必要澄清、修改或补充的，应当在竞争性谈判文件要求提交响应性文件截止时间3个工作日（如至原定截止时间不足3个工作日，则需延长谈判开始时间）前，在河南省政府采购网等招标公告发布媒体上发布更正公告。竞争性谈判文件公示期间对竞争性谈判文件进行的澄清、修改或补充不受上述限制。</w:t>
      </w:r>
    </w:p>
    <w:p w14:paraId="2E3C0C0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13.2 竞争性谈判文件澄清、修改或补充的内容为竞争性谈判文件的组成部分。</w:t>
      </w:r>
    </w:p>
    <w:p w14:paraId="03FC2F2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13.3 竞争性谈判文件的澄清、修改或补充都应通过代理机构以法定形式发布。采购人未通过代理机构对竞争性谈判文件进行的澄清、修改或补充无效，谈判时不予认可。</w:t>
      </w:r>
    </w:p>
    <w:p w14:paraId="0ECE3A6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13.4 代理机构视采购具体情况，延长递交响应性文件截止时间和开始谈判时间，但至少应当在竞争性谈判文件要求提交响应性文件的截止时间3个工作日前，在河南省政府采购网等招标公告发布媒体上发布更正公告。</w:t>
      </w:r>
    </w:p>
    <w:p w14:paraId="1ACCB32B">
      <w:pPr>
        <w:shd w:val="clear" w:color="auto" w:fill="FFFFFF"/>
        <w:spacing w:line="360" w:lineRule="auto"/>
        <w:ind w:firstLine="480"/>
        <w:jc w:val="center"/>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三 响应性文件的编制</w:t>
      </w:r>
    </w:p>
    <w:p w14:paraId="62CA9052">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w:t>
      </w:r>
      <w:r>
        <w:rPr>
          <w:rStyle w:val="23"/>
          <w:rFonts w:hint="eastAsia" w:ascii="方正仿宋_GB2312" w:hAnsi="方正仿宋_GB2312" w:eastAsia="方正仿宋_GB2312" w:cs="方正仿宋_GB2312"/>
          <w:b/>
          <w:color w:val="auto"/>
          <w:kern w:val="0"/>
          <w:sz w:val="24"/>
          <w:szCs w:val="24"/>
          <w:shd w:val="clear" w:color="auto" w:fill="auto"/>
        </w:rPr>
        <w:t>14.要求</w:t>
      </w:r>
    </w:p>
    <w:p w14:paraId="28FAD475">
      <w:pPr>
        <w:shd w:val="clear" w:color="auto" w:fill="FFFFFF"/>
        <w:spacing w:line="360" w:lineRule="auto"/>
        <w:ind w:firstLine="480"/>
        <w:jc w:val="left"/>
        <w:rPr>
          <w:rFonts w:hint="eastAsia" w:ascii="方正仿宋_GB2312" w:hAnsi="方正仿宋_GB2312" w:eastAsia="方正仿宋_GB2312" w:cs="方正仿宋_GB2312"/>
          <w:color w:val="auto"/>
          <w:spacing w:val="10"/>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w:t>
      </w:r>
      <w:r>
        <w:rPr>
          <w:rFonts w:hint="eastAsia" w:ascii="方正仿宋_GB2312" w:hAnsi="方正仿宋_GB2312" w:eastAsia="方正仿宋_GB2312" w:cs="方正仿宋_GB2312"/>
          <w:color w:val="auto"/>
          <w:spacing w:val="10"/>
          <w:kern w:val="0"/>
          <w:sz w:val="24"/>
          <w:szCs w:val="24"/>
          <w:shd w:val="clear" w:color="auto" w:fill="auto"/>
        </w:rPr>
        <w:t>所有自拟抬头处的对象为采购人及采购代理机构，</w:t>
      </w:r>
      <w:r>
        <w:rPr>
          <w:rStyle w:val="23"/>
          <w:rFonts w:hint="eastAsia" w:ascii="方正仿宋_GB2312" w:hAnsi="方正仿宋_GB2312" w:eastAsia="方正仿宋_GB2312" w:cs="方正仿宋_GB2312"/>
          <w:color w:val="auto"/>
          <w:kern w:val="0"/>
          <w:sz w:val="24"/>
          <w:szCs w:val="24"/>
          <w:shd w:val="clear" w:color="auto" w:fill="auto"/>
        </w:rPr>
        <w:t>响应性文件应对竞争性谈判文件的要求作出实质性响应（</w:t>
      </w:r>
      <w:r>
        <w:rPr>
          <w:rFonts w:hint="eastAsia" w:ascii="方正仿宋_GB2312" w:hAnsi="方正仿宋_GB2312" w:eastAsia="方正仿宋_GB2312" w:cs="方正仿宋_GB2312"/>
          <w:color w:val="auto"/>
          <w:kern w:val="0"/>
          <w:sz w:val="24"/>
          <w:szCs w:val="24"/>
          <w:shd w:val="clear" w:color="auto" w:fill="auto"/>
        </w:rPr>
        <w:t>包括供应商资格要求、技术要求、商务要求和投标文件格式中对投标的要求</w:t>
      </w:r>
      <w:r>
        <w:rPr>
          <w:rStyle w:val="23"/>
          <w:rFonts w:hint="eastAsia" w:ascii="方正仿宋_GB2312" w:hAnsi="方正仿宋_GB2312" w:eastAsia="方正仿宋_GB2312" w:cs="方正仿宋_GB2312"/>
          <w:color w:val="auto"/>
          <w:kern w:val="0"/>
          <w:sz w:val="24"/>
          <w:szCs w:val="24"/>
          <w:shd w:val="clear" w:color="auto" w:fill="auto"/>
        </w:rPr>
        <w:t>），供应商对所提供的全部资料的合法性、真实性负责</w:t>
      </w:r>
      <w:r>
        <w:rPr>
          <w:rFonts w:hint="eastAsia" w:ascii="方正仿宋_GB2312" w:hAnsi="方正仿宋_GB2312" w:eastAsia="方正仿宋_GB2312" w:cs="方正仿宋_GB2312"/>
          <w:color w:val="auto"/>
          <w:spacing w:val="10"/>
          <w:kern w:val="0"/>
          <w:sz w:val="24"/>
          <w:szCs w:val="24"/>
          <w:shd w:val="clear" w:color="auto" w:fill="auto"/>
        </w:rPr>
        <w:t>并作出承诺。</w:t>
      </w:r>
    </w:p>
    <w:p w14:paraId="61C0ECE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14.2 供应商应完整签署响应性文件格式附件中《竞争性谈判响应书》和《抵制商业贿赂承诺》，不得随意增减内容。否则视为对竞争性谈判文件未作出实质性响应。</w:t>
      </w:r>
    </w:p>
    <w:p w14:paraId="703499D8">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15.响应性文件的语言和计量单位</w:t>
      </w:r>
    </w:p>
    <w:p w14:paraId="48AEB9C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15.1响应性文件以及供应商与采购人、代理机构就有关谈判事宜的所有来往函电均应使用简体中文书写。</w:t>
      </w:r>
    </w:p>
    <w:p w14:paraId="305E091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755440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AA7030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16.响应性文件的组成。</w:t>
      </w:r>
      <w:r>
        <w:rPr>
          <w:rStyle w:val="23"/>
          <w:rFonts w:hint="eastAsia" w:ascii="方正仿宋_GB2312" w:hAnsi="方正仿宋_GB2312" w:eastAsia="方正仿宋_GB2312" w:cs="方正仿宋_GB2312"/>
          <w:color w:val="auto"/>
          <w:kern w:val="0"/>
          <w:sz w:val="24"/>
          <w:szCs w:val="24"/>
          <w:shd w:val="clear" w:color="auto" w:fill="auto"/>
        </w:rPr>
        <w:t>响应性文件应包括下列部分：</w:t>
      </w:r>
    </w:p>
    <w:p w14:paraId="0079F4A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8"/>
          <w:rFonts w:hint="eastAsia" w:ascii="方正仿宋_GB2312" w:hAnsi="方正仿宋_GB2312" w:eastAsia="方正仿宋_GB2312" w:cs="方正仿宋_GB2312"/>
          <w:color w:val="auto"/>
          <w:sz w:val="24"/>
          <w:szCs w:val="24"/>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1、竞争性谈判响应书（格式）</w:t>
      </w:r>
    </w:p>
    <w:p w14:paraId="40A6E92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2、初次报价一览表（格式）</w:t>
      </w:r>
    </w:p>
    <w:p w14:paraId="6EFB5DE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3、服务技术响应表</w:t>
      </w:r>
    </w:p>
    <w:p w14:paraId="08A310D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4、商务响应表</w:t>
      </w:r>
    </w:p>
    <w:p w14:paraId="6A1998CD">
      <w:pPr>
        <w:shd w:val="clear" w:color="auto" w:fill="FFFFFF"/>
        <w:spacing w:line="360" w:lineRule="auto"/>
        <w:ind w:firstLine="480"/>
        <w:rPr>
          <w:rStyle w:val="67"/>
          <w:rFonts w:hint="default" w:ascii="方正仿宋_GB2312" w:hAnsi="方正仿宋_GB2312" w:eastAsia="方正仿宋_GB2312" w:cs="方正仿宋_GB2312"/>
          <w:color w:val="auto"/>
          <w:kern w:val="0"/>
          <w:sz w:val="24"/>
          <w:szCs w:val="24"/>
          <w:shd w:val="clear" w:color="auto" w:fill="auto"/>
          <w:lang w:val="en-US" w:eastAsia="zh-CN"/>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5、服务方案（服务方案应包含售后服务的内容、措施及承诺及人力资源安排）</w:t>
      </w:r>
    </w:p>
    <w:p w14:paraId="7180651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6</w:t>
      </w:r>
      <w:r>
        <w:rPr>
          <w:rStyle w:val="67"/>
          <w:rFonts w:hint="eastAsia" w:ascii="方正仿宋_GB2312" w:hAnsi="方正仿宋_GB2312" w:eastAsia="方正仿宋_GB2312" w:cs="方正仿宋_GB2312"/>
          <w:color w:val="auto"/>
          <w:kern w:val="0"/>
          <w:sz w:val="24"/>
          <w:szCs w:val="24"/>
          <w:shd w:val="clear" w:color="auto" w:fill="auto"/>
        </w:rPr>
        <w:t>、法定代表人身份证明（格式）</w:t>
      </w:r>
    </w:p>
    <w:p w14:paraId="3EE6EE1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7</w:t>
      </w:r>
      <w:r>
        <w:rPr>
          <w:rStyle w:val="67"/>
          <w:rFonts w:hint="eastAsia" w:ascii="方正仿宋_GB2312" w:hAnsi="方正仿宋_GB2312" w:eastAsia="方正仿宋_GB2312" w:cs="方正仿宋_GB2312"/>
          <w:color w:val="auto"/>
          <w:kern w:val="0"/>
          <w:sz w:val="24"/>
          <w:szCs w:val="24"/>
          <w:shd w:val="clear" w:color="auto" w:fill="auto"/>
        </w:rPr>
        <w:t>、法定代表人授权书（格式</w:t>
      </w:r>
      <w:r>
        <w:rPr>
          <w:rStyle w:val="67"/>
          <w:rFonts w:hint="eastAsia" w:ascii="方正仿宋_GB2312" w:hAnsi="方正仿宋_GB2312" w:eastAsia="方正仿宋_GB2312" w:cs="方正仿宋_GB2312"/>
          <w:color w:val="auto"/>
          <w:kern w:val="0"/>
          <w:sz w:val="24"/>
          <w:szCs w:val="24"/>
          <w:shd w:val="clear" w:color="auto" w:fill="auto"/>
          <w:lang w:val="en-US" w:eastAsia="zh-CN"/>
        </w:rPr>
        <w:t xml:space="preserve"> </w:t>
      </w:r>
      <w:r>
        <w:rPr>
          <w:rStyle w:val="67"/>
          <w:rFonts w:hint="eastAsia" w:ascii="方正仿宋_GB2312" w:hAnsi="方正仿宋_GB2312" w:eastAsia="方正仿宋_GB2312" w:cs="方正仿宋_GB2312"/>
          <w:color w:val="auto"/>
          <w:kern w:val="0"/>
          <w:sz w:val="24"/>
          <w:szCs w:val="24"/>
          <w:shd w:val="clear" w:color="auto" w:fill="auto"/>
        </w:rPr>
        <w:t>）</w:t>
      </w:r>
    </w:p>
    <w:p w14:paraId="263442C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lang w:val="en-US" w:eastAsia="zh-CN"/>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8</w:t>
      </w:r>
      <w:r>
        <w:rPr>
          <w:rStyle w:val="67"/>
          <w:rFonts w:hint="eastAsia" w:ascii="方正仿宋_GB2312" w:hAnsi="方正仿宋_GB2312" w:eastAsia="方正仿宋_GB2312" w:cs="方正仿宋_GB2312"/>
          <w:color w:val="auto"/>
          <w:kern w:val="0"/>
          <w:sz w:val="24"/>
          <w:szCs w:val="24"/>
          <w:shd w:val="clear" w:color="auto" w:fill="auto"/>
        </w:rPr>
        <w:t>、供应商证明文件</w:t>
      </w:r>
    </w:p>
    <w:p w14:paraId="01147D10">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9</w:t>
      </w:r>
      <w:r>
        <w:rPr>
          <w:rStyle w:val="67"/>
          <w:rFonts w:hint="eastAsia" w:ascii="方正仿宋_GB2312" w:hAnsi="方正仿宋_GB2312" w:eastAsia="方正仿宋_GB2312" w:cs="方正仿宋_GB2312"/>
          <w:color w:val="auto"/>
          <w:kern w:val="0"/>
          <w:sz w:val="24"/>
          <w:szCs w:val="24"/>
          <w:shd w:val="clear" w:color="auto" w:fill="auto"/>
        </w:rPr>
        <w:t>、中小企业声明函（格式）</w:t>
      </w:r>
    </w:p>
    <w:p w14:paraId="0C9A73F7">
      <w:pPr>
        <w:shd w:val="clear" w:color="auto" w:fill="FFFFFF"/>
        <w:spacing w:line="360" w:lineRule="auto"/>
        <w:ind w:firstLine="480"/>
        <w:rPr>
          <w:rStyle w:val="23"/>
          <w:rFonts w:hint="eastAsia" w:ascii="方正仿宋_GB2312" w:hAnsi="方正仿宋_GB2312" w:eastAsia="方正仿宋_GB2312" w:cs="方正仿宋_GB2312"/>
          <w:color w:val="auto"/>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lang w:val="en-US" w:eastAsia="zh-CN"/>
        </w:rPr>
        <w:t>10</w:t>
      </w:r>
      <w:r>
        <w:rPr>
          <w:rStyle w:val="67"/>
          <w:rFonts w:hint="eastAsia" w:ascii="方正仿宋_GB2312" w:hAnsi="方正仿宋_GB2312" w:eastAsia="方正仿宋_GB2312" w:cs="方正仿宋_GB2312"/>
          <w:color w:val="auto"/>
          <w:kern w:val="0"/>
          <w:sz w:val="24"/>
          <w:szCs w:val="24"/>
          <w:shd w:val="clear" w:color="auto" w:fill="auto"/>
        </w:rPr>
        <w:t>、供应商自觉抵制政府采购领域商业贿赂行为承诺书</w:t>
      </w:r>
    </w:p>
    <w:p w14:paraId="5F386E45">
      <w:pPr>
        <w:shd w:val="clear" w:color="auto" w:fill="FFFFFF"/>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17.响应性文件有效期</w:t>
      </w:r>
    </w:p>
    <w:p w14:paraId="00053B9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17.1 响应性文件有效期从竞争性谈判公告第四项所规定的递交响应性文件截止期之后开始生效，在供应商须知前附表第12项所规定的期限内保持有效。有效期不足将导致其响应性文件被拒绝。成交供应商的响应性文件有效期至合同完全履行止。</w:t>
      </w:r>
    </w:p>
    <w:p w14:paraId="452B280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46A9B4FB">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18.谈判报价</w:t>
      </w:r>
    </w:p>
    <w:p w14:paraId="550D074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18.1 所有谈判报价均以人民币报价,最多保留两位小数。</w:t>
      </w:r>
    </w:p>
    <w:p w14:paraId="30820E3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18.2 供应商要按初次报价一览表的内容填写。</w:t>
      </w:r>
    </w:p>
    <w:p w14:paraId="1332059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18.3 供应商投报多包的，应对每包分别报价并分别填报初次报价表。</w:t>
      </w:r>
    </w:p>
    <w:p w14:paraId="3889065E">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19.谈判</w:t>
      </w:r>
      <w:r>
        <w:rPr>
          <w:rStyle w:val="23"/>
          <w:rFonts w:hint="eastAsia" w:ascii="方正仿宋_GB2312" w:hAnsi="方正仿宋_GB2312" w:eastAsia="方正仿宋_GB2312" w:cs="方正仿宋_GB2312"/>
          <w:b/>
          <w:bCs/>
          <w:color w:val="auto"/>
          <w:kern w:val="0"/>
          <w:sz w:val="24"/>
          <w:szCs w:val="24"/>
          <w:shd w:val="clear" w:color="auto" w:fill="auto"/>
        </w:rPr>
        <w:t>风险</w:t>
      </w:r>
    </w:p>
    <w:p w14:paraId="4F0C5E3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为保护本次谈判活动免受因供应商的行为而引起的风险，发生以下情况之一的，将报告财政部门依法处理：</w:t>
      </w:r>
    </w:p>
    <w:p w14:paraId="7CBE366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19.1 供应商恶意串通的。</w:t>
      </w:r>
    </w:p>
    <w:p w14:paraId="628E64C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19.2 供应商提供虚假材料谋取成交的。</w:t>
      </w:r>
    </w:p>
    <w:p w14:paraId="1A219931">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19.3 供应商在递交响应性文件截止期后，递交响应性文件有效期内撤回响应性文件的。</w:t>
      </w:r>
    </w:p>
    <w:p w14:paraId="75E1C5D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19.4 成交供应商未按规定领取成交通知书的。</w:t>
      </w:r>
    </w:p>
    <w:p w14:paraId="14374D8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19.5 成交供应商未按规定签订采购合同的。</w:t>
      </w:r>
    </w:p>
    <w:p w14:paraId="12BF290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19.6 供应商以他人名义参加谈判或者以其他方式弄虚作假的。</w:t>
      </w:r>
    </w:p>
    <w:p w14:paraId="664D98A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19.7 供应商影响或干预谈判活动的。</w:t>
      </w:r>
    </w:p>
    <w:p w14:paraId="0F322705">
      <w:pPr>
        <w:shd w:val="clear" w:color="auto" w:fill="FFFFFF"/>
        <w:spacing w:line="360" w:lineRule="auto"/>
        <w:ind w:firstLine="48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20. 响应性文件的签署</w:t>
      </w:r>
    </w:p>
    <w:p w14:paraId="369D5034">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响应文件中“致”均须针对采购人及采购代理机构，否则按未实质性响应竞争性谈判文件处理。</w:t>
      </w:r>
    </w:p>
    <w:p w14:paraId="31B1C06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20.2 加密的电子响应文件（.zmdtf格式）是根据“驻马店市公共资源交易中心电子交易平台”下载的电子采购文件，制作生成的加密版响应文件。</w:t>
      </w:r>
    </w:p>
    <w:p w14:paraId="057104D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20.3供应商应提交证明其拟供服务货物符合采购文件要求的技术响应文件，该文件可以是文字资料、图纸和数据，并须提供服务货物主要技术性能的详细描述。</w:t>
      </w:r>
    </w:p>
    <w:p w14:paraId="72451B9D">
      <w:pPr>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20.4  供应商在编制电子响应文件时，根据采购文件的要求用法人CA密钥和企业CA密钥进行签章制作。生成电子响应文件时，只能用本单位的企业CA密钥。生成后的电子响应文件须按采购文件的格式要求完成</w:t>
      </w:r>
      <w:r>
        <w:rPr>
          <w:rFonts w:hint="eastAsia" w:ascii="方正仿宋_GB2312" w:hAnsi="方正仿宋_GB2312" w:eastAsia="方正仿宋_GB2312" w:cs="方正仿宋_GB2312"/>
          <w:color w:val="auto"/>
          <w:kern w:val="0"/>
          <w:sz w:val="24"/>
          <w:szCs w:val="24"/>
          <w:shd w:val="clear" w:color="auto" w:fill="auto"/>
        </w:rPr>
        <w:t>逐页</w:t>
      </w:r>
      <w:r>
        <w:rPr>
          <w:rStyle w:val="23"/>
          <w:rFonts w:hint="eastAsia" w:ascii="方正仿宋_GB2312" w:hAnsi="方正仿宋_GB2312" w:eastAsia="方正仿宋_GB2312" w:cs="方正仿宋_GB2312"/>
          <w:color w:val="auto"/>
          <w:kern w:val="0"/>
          <w:sz w:val="24"/>
          <w:szCs w:val="24"/>
          <w:shd w:val="clear" w:color="auto" w:fill="auto"/>
        </w:rPr>
        <w:t>电子签字和盖章。</w:t>
      </w:r>
    </w:p>
    <w:p w14:paraId="1DAFAEBF">
      <w:pPr>
        <w:shd w:val="clear" w:color="auto" w:fill="FFFFFF"/>
        <w:spacing w:line="360" w:lineRule="auto"/>
        <w:ind w:firstLine="756" w:firstLineChars="3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20.5 不接受电报、电传和传真的响应文件。</w:t>
      </w:r>
    </w:p>
    <w:p w14:paraId="556AB8B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17411A9B">
      <w:pPr>
        <w:pStyle w:val="17"/>
        <w:ind w:firstLine="222"/>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20.7 供应商</w:t>
      </w:r>
      <w:r>
        <w:rPr>
          <w:rStyle w:val="23"/>
          <w:rFonts w:hint="eastAsia" w:ascii="方正仿宋_GB2312" w:hAnsi="方正仿宋_GB2312" w:eastAsia="方正仿宋_GB2312" w:cs="方正仿宋_GB2312"/>
          <w:color w:val="auto"/>
          <w:sz w:val="24"/>
          <w:szCs w:val="24"/>
          <w:shd w:val="clear" w:color="auto" w:fill="auto"/>
          <w:lang w:eastAsia="zh-CN"/>
        </w:rPr>
        <w:t>须具备《中华人民共和国政府采购法》</w:t>
      </w:r>
      <w:r>
        <w:rPr>
          <w:rStyle w:val="23"/>
          <w:rFonts w:hint="eastAsia" w:ascii="方正仿宋_GB2312" w:hAnsi="方正仿宋_GB2312" w:eastAsia="方正仿宋_GB2312" w:cs="方正仿宋_GB2312"/>
          <w:color w:val="auto"/>
          <w:sz w:val="24"/>
          <w:szCs w:val="24"/>
          <w:shd w:val="clear" w:color="auto" w:fill="auto"/>
        </w:rPr>
        <w:t>第二十二条规定，供应商须在响应文件中进行逐条做出承诺。</w:t>
      </w:r>
    </w:p>
    <w:p w14:paraId="6D782B5C">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20.8 电子响应文件制作流程。可参考驻马店市公共资源交易中心官方网站的下载中心板块的视频（http://ggzy.zhumadian.gov.cn/TPFront/InfoDetail/?InfoID=844e0ea7-2b6c-425d-99f6-91bd5b500e5e&amp;CategoryNum=026002）</w:t>
      </w:r>
    </w:p>
    <w:p w14:paraId="22858983">
      <w:pPr>
        <w:shd w:val="clear" w:color="auto" w:fill="FFFFFF"/>
        <w:spacing w:line="360" w:lineRule="auto"/>
        <w:ind w:firstLine="2554"/>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四  响应性文件的上传、递交</w:t>
      </w:r>
    </w:p>
    <w:p w14:paraId="1ED3F6AD">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21.响应性文件的加密、标记</w:t>
      </w:r>
    </w:p>
    <w:p w14:paraId="1DAD77D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21.1供应商应在响应文件提交截止时间前对上传的电子响应文件（.zmdtf格式）用本单位的企业 CA 密钥进行加密。</w:t>
      </w:r>
    </w:p>
    <w:p w14:paraId="00A6BB1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21.2供应商因驻马店市公共资源交易中心电子交易平台交易系统出现问题无法上传电子响应文件时，请与江苏国泰新点软件有限公司联系，联系电话：0396-2613088</w:t>
      </w:r>
    </w:p>
    <w:p w14:paraId="1B7FCD68">
      <w:pPr>
        <w:shd w:val="clear" w:color="auto" w:fill="FFFFFF"/>
        <w:spacing w:line="360" w:lineRule="auto"/>
        <w:ind w:firstLine="482"/>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22.响应性文件的上传、递交</w:t>
      </w:r>
    </w:p>
    <w:p w14:paraId="470D5D7A">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供应商应在竞争性谈判公告中规定的响应文件提交截止时间前将制作好的电子响应文件加密上传至驻马店市公共资源交易中心电子交易平台，逾期上传其响应将被拒绝。</w:t>
      </w:r>
    </w:p>
    <w:p w14:paraId="73347F6D">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23.响应性文件的修改和撤回</w:t>
      </w:r>
    </w:p>
    <w:p w14:paraId="65C2D75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2BEF56AD">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23.2供应商在响应文件提交截止期后不得修改、撤回响应文件。供应商在响应文件提交截止时间后修改响应文件的，将被拒绝接受。</w:t>
      </w:r>
    </w:p>
    <w:p w14:paraId="33D16DB9">
      <w:pPr>
        <w:spacing w:line="360" w:lineRule="auto"/>
        <w:jc w:val="center"/>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五  响应文件的开启</w:t>
      </w:r>
    </w:p>
    <w:p w14:paraId="29836571">
      <w:pPr>
        <w:shd w:val="clear" w:color="auto" w:fill="FFFFFF"/>
        <w:spacing w:line="360" w:lineRule="auto"/>
        <w:ind w:firstLine="482"/>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24.开启</w:t>
      </w:r>
    </w:p>
    <w:p w14:paraId="59F20CE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24.1 在竞争性谈判公告中规定的时间、地点开启。</w:t>
      </w:r>
    </w:p>
    <w:p w14:paraId="0A1E235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24.2 开启由采购代理机构主持，采购人、供应商和有关方面代表参加。</w:t>
      </w:r>
    </w:p>
    <w:p w14:paraId="3BC60678">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24.3开启时，首先，各供应商应在规定时间内对本单位的加密响应文件进行解密，然后代理机构工作人员对所有响应文件进行解密。如供应商自身原因解密失败，其谈判将被拒绝。</w:t>
      </w:r>
    </w:p>
    <w:p w14:paraId="5158BA1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24.4供应商有下列情形之一的，采购代理机构将拒绝接受其响应文件：</w:t>
      </w:r>
    </w:p>
    <w:p w14:paraId="2FD493C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24.4.1在采购文件规定的响应文件提交截止时间之后上传、提交响应文件的。</w:t>
      </w:r>
    </w:p>
    <w:p w14:paraId="02FF37E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24.4.2响应文件未按采购文件规定加密的。</w:t>
      </w:r>
    </w:p>
    <w:p w14:paraId="11F50A9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24.4.3未进行网上下载采购文件参加谈判的。</w:t>
      </w:r>
    </w:p>
    <w:p w14:paraId="671689D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24.4.4未按要求提交谈判保证金的（若收取）。</w:t>
      </w:r>
    </w:p>
    <w:p w14:paraId="246798FA">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24.4.5一个供应商不只提交一套响应文件的。</w:t>
      </w:r>
    </w:p>
    <w:p w14:paraId="7A982880">
      <w:pPr>
        <w:shd w:val="clear" w:color="auto" w:fill="FFFFFF"/>
        <w:spacing w:line="360" w:lineRule="auto"/>
        <w:ind w:firstLine="3036"/>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六 谈 判</w:t>
      </w:r>
    </w:p>
    <w:p w14:paraId="47CBA4A8">
      <w:pPr>
        <w:shd w:val="clear" w:color="auto" w:fill="FFFFFF"/>
        <w:spacing w:line="360" w:lineRule="auto"/>
        <w:ind w:firstLine="377" w:firstLineChars="149"/>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25.组建谈判小组</w:t>
      </w:r>
    </w:p>
    <w:p w14:paraId="0DDB980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采购人根据采购项目的特点依法组建谈判小组。谈判小组由评审专家及采购人代表共3人组成，评审专家应当从河南省政府采购评审专家库内相关专业的专家名单中随机抽取。</w:t>
      </w:r>
    </w:p>
    <w:p w14:paraId="2EED400A">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26.</w:t>
      </w:r>
      <w:r>
        <w:rPr>
          <w:rStyle w:val="23"/>
          <w:rFonts w:hint="eastAsia" w:ascii="方正仿宋_GB2312" w:hAnsi="方正仿宋_GB2312" w:eastAsia="方正仿宋_GB2312" w:cs="方正仿宋_GB2312"/>
          <w:color w:val="auto"/>
          <w:kern w:val="0"/>
          <w:sz w:val="24"/>
          <w:szCs w:val="24"/>
          <w:shd w:val="clear" w:color="auto" w:fill="auto"/>
        </w:rPr>
        <w:t> </w:t>
      </w:r>
      <w:r>
        <w:rPr>
          <w:rStyle w:val="23"/>
          <w:rFonts w:hint="eastAsia" w:ascii="方正仿宋_GB2312" w:hAnsi="方正仿宋_GB2312" w:eastAsia="方正仿宋_GB2312" w:cs="方正仿宋_GB2312"/>
          <w:b/>
          <w:bCs/>
          <w:color w:val="auto"/>
          <w:kern w:val="0"/>
          <w:sz w:val="24"/>
          <w:szCs w:val="24"/>
          <w:shd w:val="clear" w:color="auto" w:fill="auto"/>
        </w:rPr>
        <w:t>响应性文件的初审</w:t>
      </w:r>
    </w:p>
    <w:p w14:paraId="5D933325">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26.1谈判小组会将对响应性文件进行检查，以确定响应性文件是否完整、有无计算上的错误、是否已正确签署等。响应性文件如果出现计算或表达上的错误，修正错误的原则如下：</w:t>
      </w:r>
    </w:p>
    <w:p w14:paraId="14D893DA">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Style w:val="23"/>
          <w:rFonts w:hint="eastAsia" w:ascii="方正仿宋_GB2312" w:hAnsi="方正仿宋_GB2312" w:eastAsia="方正仿宋_GB2312" w:cs="方正仿宋_GB2312"/>
          <w:color w:val="auto"/>
          <w:kern w:val="0"/>
          <w:sz w:val="24"/>
          <w:szCs w:val="24"/>
          <w:shd w:val="clear" w:color="auto" w:fill="auto"/>
          <w:lang w:eastAsia="zh-CN"/>
        </w:rPr>
        <w:t>，经</w:t>
      </w:r>
      <w:r>
        <w:rPr>
          <w:rStyle w:val="23"/>
          <w:rFonts w:hint="eastAsia" w:ascii="方正仿宋_GB2312" w:hAnsi="方正仿宋_GB2312" w:eastAsia="方正仿宋_GB2312" w:cs="方正仿宋_GB2312"/>
          <w:color w:val="auto"/>
          <w:kern w:val="0"/>
          <w:sz w:val="24"/>
          <w:szCs w:val="24"/>
          <w:shd w:val="clear" w:color="auto" w:fill="auto"/>
        </w:rPr>
        <w:t>供应商同意后，调整后的报价对供应商起约束作用。如果供应商不接受修正后的报价，则其响应性文件将被作为无效响应。</w:t>
      </w:r>
    </w:p>
    <w:p w14:paraId="4767F95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26.2 资格性检查和符合性检查。</w:t>
      </w:r>
    </w:p>
    <w:p w14:paraId="7D726B6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26.2.1资格性检查。谈判小组将依据响应性文件按竞争性谈判公告第3项、谈判文件第三章供应商须知第4.供应商应提交的证明文件对供应商进行资格审查,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w:t>
      </w:r>
      <w:r>
        <w:rPr>
          <w:rStyle w:val="23"/>
          <w:rFonts w:hint="eastAsia" w:ascii="方正仿宋_GB2312" w:hAnsi="方正仿宋_GB2312" w:eastAsia="方正仿宋_GB2312" w:cs="方正仿宋_GB2312"/>
          <w:color w:val="auto"/>
          <w:kern w:val="0"/>
          <w:sz w:val="24"/>
          <w:szCs w:val="24"/>
          <w:shd w:val="clear" w:color="auto" w:fill="auto"/>
          <w:lang w:eastAsia="zh-CN"/>
        </w:rPr>
        <w:t>小组</w:t>
      </w:r>
      <w:r>
        <w:rPr>
          <w:rStyle w:val="23"/>
          <w:rFonts w:hint="eastAsia" w:ascii="方正仿宋_GB2312" w:hAnsi="方正仿宋_GB2312" w:eastAsia="方正仿宋_GB2312" w:cs="方正仿宋_GB2312"/>
          <w:color w:val="auto"/>
          <w:kern w:val="0"/>
          <w:sz w:val="24"/>
          <w:szCs w:val="24"/>
          <w:shd w:val="clear" w:color="auto" w:fill="auto"/>
        </w:rPr>
        <w:t>有权要求供应商按竞争性谈判文件的规定提供相关资格证明材料的原件以供审查。供应商应在谈判小组规定的时限内提供。供应商拒不提供的，或者不能在规定时限内提供的，视为其不具备该资格条件,其谈判申请将被拒绝。</w:t>
      </w:r>
    </w:p>
    <w:p w14:paraId="7EF65E4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44023547">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(1)响应性文件未按规定签字，或未加盖供应商公章的。</w:t>
      </w:r>
    </w:p>
    <w:p w14:paraId="4DA3B7D5">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(2）供应商代表未能出具有效身份证明，或与身份不符的。</w:t>
      </w:r>
    </w:p>
    <w:p w14:paraId="23A6A59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(3)资格证明文件不全的，或不符合竞争性谈判文件标明的资格要求的。</w:t>
      </w:r>
    </w:p>
    <w:p w14:paraId="768CF979">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(4)响应性文件有效期、服务期限、服务标准、服务地点等实质性不满足竞争性谈判文件要求的。</w:t>
      </w:r>
    </w:p>
    <w:p w14:paraId="2CD4363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(5)响应性文件格式不规范、项目不齐全或内容虚假的。</w:t>
      </w:r>
    </w:p>
    <w:p w14:paraId="1BFFF67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w:t>
      </w:r>
      <w:r>
        <w:rPr>
          <w:rStyle w:val="23"/>
          <w:rFonts w:hint="eastAsia" w:ascii="方正仿宋_GB2312" w:hAnsi="方正仿宋_GB2312" w:eastAsia="方正仿宋_GB2312" w:cs="方正仿宋_GB2312"/>
          <w:color w:val="auto"/>
          <w:kern w:val="0"/>
          <w:sz w:val="24"/>
          <w:szCs w:val="24"/>
          <w:shd w:val="clear" w:color="auto" w:fill="auto"/>
          <w:lang w:val="en-US" w:eastAsia="zh-CN"/>
        </w:rPr>
        <w:t>6</w:t>
      </w:r>
      <w:r>
        <w:rPr>
          <w:rStyle w:val="23"/>
          <w:rFonts w:hint="eastAsia" w:ascii="方正仿宋_GB2312" w:hAnsi="方正仿宋_GB2312" w:eastAsia="方正仿宋_GB2312" w:cs="方正仿宋_GB2312"/>
          <w:color w:val="auto"/>
          <w:kern w:val="0"/>
          <w:sz w:val="24"/>
          <w:szCs w:val="24"/>
          <w:shd w:val="clear" w:color="auto" w:fill="auto"/>
        </w:rPr>
        <w:t>)投标供应商在编制响应性文件时，应制定服务方案，如未提供服务方案或所提供的服务方案不符合实际或不可行或无针对性的。</w:t>
      </w:r>
    </w:p>
    <w:p w14:paraId="16F2AA6D">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w:t>
      </w:r>
      <w:r>
        <w:rPr>
          <w:rStyle w:val="23"/>
          <w:rFonts w:hint="eastAsia" w:ascii="方正仿宋_GB2312" w:hAnsi="方正仿宋_GB2312" w:eastAsia="方正仿宋_GB2312" w:cs="方正仿宋_GB2312"/>
          <w:color w:val="auto"/>
          <w:kern w:val="0"/>
          <w:sz w:val="24"/>
          <w:szCs w:val="24"/>
          <w:shd w:val="clear" w:color="auto" w:fill="auto"/>
          <w:lang w:val="en-US" w:eastAsia="zh-CN"/>
        </w:rPr>
        <w:t>7</w:t>
      </w:r>
      <w:r>
        <w:rPr>
          <w:rStyle w:val="23"/>
          <w:rFonts w:hint="eastAsia" w:ascii="方正仿宋_GB2312" w:hAnsi="方正仿宋_GB2312" w:eastAsia="方正仿宋_GB2312" w:cs="方正仿宋_GB2312"/>
          <w:color w:val="auto"/>
          <w:kern w:val="0"/>
          <w:sz w:val="24"/>
          <w:szCs w:val="24"/>
          <w:shd w:val="clear" w:color="auto" w:fill="auto"/>
        </w:rPr>
        <w:t>)响应性文件的实质性内容未使用中文表述，或意思表述不明确，或前后矛盾，或使用计量单位不符合竞争性谈判文件要求的。</w:t>
      </w:r>
    </w:p>
    <w:p w14:paraId="530E6E0F">
      <w:pPr>
        <w:shd w:val="clear" w:color="auto" w:fill="FFFFFF"/>
        <w:spacing w:line="360" w:lineRule="auto"/>
        <w:ind w:firstLine="252" w:firstLineChars="1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w:t>
      </w:r>
      <w:r>
        <w:rPr>
          <w:rStyle w:val="23"/>
          <w:rFonts w:hint="eastAsia" w:ascii="方正仿宋_GB2312" w:hAnsi="方正仿宋_GB2312" w:eastAsia="方正仿宋_GB2312" w:cs="方正仿宋_GB2312"/>
          <w:color w:val="auto"/>
          <w:kern w:val="0"/>
          <w:sz w:val="24"/>
          <w:szCs w:val="24"/>
          <w:shd w:val="clear" w:color="auto" w:fill="auto"/>
          <w:lang w:val="en-US" w:eastAsia="zh-CN"/>
        </w:rPr>
        <w:t>8</w:t>
      </w:r>
      <w:r>
        <w:rPr>
          <w:rStyle w:val="23"/>
          <w:rFonts w:hint="eastAsia" w:ascii="方正仿宋_GB2312" w:hAnsi="方正仿宋_GB2312" w:eastAsia="方正仿宋_GB2312" w:cs="方正仿宋_GB2312"/>
          <w:color w:val="auto"/>
          <w:kern w:val="0"/>
          <w:sz w:val="24"/>
          <w:szCs w:val="24"/>
          <w:shd w:val="clear" w:color="auto" w:fill="auto"/>
        </w:rPr>
        <w:t>）响应性文件的关键内容字迹模糊、无法辨认,或响应性文件中经修正的内容字迹模糊无法</w:t>
      </w:r>
      <w:r>
        <w:rPr>
          <w:rStyle w:val="23"/>
          <w:rFonts w:hint="eastAsia" w:ascii="方正仿宋_GB2312" w:hAnsi="方正仿宋_GB2312" w:eastAsia="方正仿宋_GB2312" w:cs="方正仿宋_GB2312"/>
          <w:color w:val="auto"/>
          <w:kern w:val="0"/>
          <w:sz w:val="24"/>
          <w:szCs w:val="24"/>
          <w:shd w:val="clear" w:color="auto" w:fill="auto"/>
          <w:lang w:eastAsia="zh-CN"/>
        </w:rPr>
        <w:t>辨认</w:t>
      </w:r>
      <w:r>
        <w:rPr>
          <w:rStyle w:val="23"/>
          <w:rFonts w:hint="eastAsia" w:ascii="方正仿宋_GB2312" w:hAnsi="方正仿宋_GB2312" w:eastAsia="方正仿宋_GB2312" w:cs="方正仿宋_GB2312"/>
          <w:color w:val="auto"/>
          <w:kern w:val="0"/>
          <w:sz w:val="24"/>
          <w:szCs w:val="24"/>
          <w:shd w:val="clear" w:color="auto" w:fill="auto"/>
        </w:rPr>
        <w:t>，或修改处未按规定签名盖章的。</w:t>
      </w:r>
    </w:p>
    <w:p w14:paraId="78E6FB28">
      <w:pPr>
        <w:shd w:val="clear" w:color="auto" w:fill="FFFFFF"/>
        <w:spacing w:line="360" w:lineRule="auto"/>
        <w:ind w:firstLine="252" w:firstLineChars="1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w:t>
      </w:r>
      <w:r>
        <w:rPr>
          <w:rStyle w:val="23"/>
          <w:rFonts w:hint="eastAsia" w:ascii="方正仿宋_GB2312" w:hAnsi="方正仿宋_GB2312" w:eastAsia="方正仿宋_GB2312" w:cs="方正仿宋_GB2312"/>
          <w:color w:val="auto"/>
          <w:kern w:val="0"/>
          <w:sz w:val="24"/>
          <w:szCs w:val="24"/>
          <w:shd w:val="clear" w:color="auto" w:fill="auto"/>
          <w:lang w:val="en-US" w:eastAsia="zh-CN"/>
        </w:rPr>
        <w:t>9</w:t>
      </w:r>
      <w:r>
        <w:rPr>
          <w:rStyle w:val="23"/>
          <w:rFonts w:hint="eastAsia" w:ascii="方正仿宋_GB2312" w:hAnsi="方正仿宋_GB2312" w:eastAsia="方正仿宋_GB2312" w:cs="方正仿宋_GB2312"/>
          <w:color w:val="auto"/>
          <w:kern w:val="0"/>
          <w:sz w:val="24"/>
          <w:szCs w:val="24"/>
          <w:shd w:val="clear" w:color="auto" w:fill="auto"/>
        </w:rPr>
        <w:t>）不符合竞争性谈判文件中规定的其它实质性条款。</w:t>
      </w:r>
    </w:p>
    <w:p w14:paraId="3E734F3F">
      <w:pPr>
        <w:shd w:val="clear" w:color="auto" w:fill="FFFFFF"/>
        <w:spacing w:line="360" w:lineRule="auto"/>
        <w:ind w:firstLine="473"/>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谈判小组将拒绝被确定为没有实质性响应竞争性谈判文件的响应性文件。谈判小组决定供应商是否实质性响应竞争性谈判文件只根据响应性文件本身的内容，而不寻求其他的外部证据。</w:t>
      </w:r>
    </w:p>
    <w:p w14:paraId="23EB9E8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26.2．3 对资格性检查和符合性检查不合格的供应商，将现场告知其理由。</w:t>
      </w:r>
    </w:p>
    <w:p w14:paraId="4DB609E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 在评审过程中，谈判小组发现供应商有下列情形之一的，可以认定属于恶意串通的行为。具体表现形式如下：</w:t>
      </w:r>
    </w:p>
    <w:p w14:paraId="1529A9C3">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26.3.1  不同供应商的响应性文件异常一致的或所有报价呈规律性差异的。</w:t>
      </w:r>
    </w:p>
    <w:p w14:paraId="5D975DD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26.3.2 不同供应商的响应性文件由同一单位或个人编制的。</w:t>
      </w:r>
    </w:p>
    <w:p w14:paraId="3855AA8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26.3.3 不同供应商的响应性文件载明的项目管理成员或联系人员为同一人或不同联系人的联系电话一致的。</w:t>
      </w:r>
    </w:p>
    <w:p w14:paraId="225C0E7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26.3.4 不同供应商的响应性文件相互混装的。</w:t>
      </w:r>
    </w:p>
    <w:p w14:paraId="3BD59BC6">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26.3.5 不同供应商委托同一单位或个人办理投标事宜。</w:t>
      </w:r>
    </w:p>
    <w:p w14:paraId="07E82A0C">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26.3.6  不同供应商的谈判保证金由同一单位或者个人账户转出的。</w:t>
      </w:r>
    </w:p>
    <w:p w14:paraId="21CDCDF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26.3.7  不同供应商响应性文件制作机器码一致的。</w:t>
      </w:r>
    </w:p>
    <w:p w14:paraId="556D98E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26.3.8  不同供应商的响应文件的内容存在两处以上细节错误一致的。</w:t>
      </w:r>
    </w:p>
    <w:p w14:paraId="3AAB5F84">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26.3.9  不同供应商的法定代表人、委托代理人等由同一个单位缴纳社会保险或者领取报酬的。</w:t>
      </w:r>
    </w:p>
    <w:p w14:paraId="26CBDAA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26.3.10 不同供应商响应文件中法定代表人或者负责人签字出自同一人之手。</w:t>
      </w:r>
    </w:p>
    <w:p w14:paraId="107C67D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26.3.11 谈判小组认定的其他串通情形。</w:t>
      </w:r>
    </w:p>
    <w:p w14:paraId="24D27930">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27.响应性文件的澄清</w:t>
      </w:r>
    </w:p>
    <w:p w14:paraId="2EB64092">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251E13EF">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28. 谈判</w:t>
      </w:r>
    </w:p>
    <w:p w14:paraId="53934BC2">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28.1对资格性检查和符合性检查合格的供应商，进入本次谈判程序。</w:t>
      </w:r>
    </w:p>
    <w:p w14:paraId="6C8AF807">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40365443">
      <w:pPr>
        <w:shd w:val="clear" w:color="auto" w:fill="FFFFFF"/>
        <w:spacing w:line="360" w:lineRule="auto"/>
        <w:ind w:firstLine="504" w:firstLineChars="20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28.3本次谈判进行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第二轮报价即为最终投标报价，供应商未在规定时限内递交第二轮报价的则视为自动退出谈判，谈判小组应当将其作为无效响应处理。</w:t>
      </w:r>
    </w:p>
    <w:p w14:paraId="4CB40FA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28.4在确定成交供应商之前，根据《关于推动解决政府采购异常低价问题的通知》财库〔2026〕2号要求：</w:t>
      </w:r>
    </w:p>
    <w:p w14:paraId="343ACCAD">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（一）政府采购评审中出现下列情形之一的，评标委员会应当启动异常低价投标（响应）审查程序： </w:t>
      </w:r>
    </w:p>
    <w:p w14:paraId="5B6D5DE1">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1.投标（响应）报价低于全部通过符合性审查供应商投标（响应）报价平均值50%的，即投标（响应）报价&lt;全部通过符合性审查供应商投标（响应）报价平均值×50%； </w:t>
      </w:r>
    </w:p>
    <w:p w14:paraId="138F0AC9">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2.投标（响应）报价低于通过符合性审查的次低报价供应商投标（响应）报价50%的，即投标（响应）报价&lt;通过符合性审查的次低报价供应商投标（响应）报价×50%； </w:t>
      </w:r>
    </w:p>
    <w:p w14:paraId="23FE76E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3.投标（响应）报价低于采购项目最高限价45%的，即投标（响应）报价&lt;采购项目最高限价×45%； </w:t>
      </w:r>
    </w:p>
    <w:p w14:paraId="5649944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4.评标委员会基于专业判断，认为供应商报价过低，有可能影响产品质量或者不能诚信履约的其他情形。 </w:t>
      </w:r>
    </w:p>
    <w:p w14:paraId="3706ACB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相关法律法规对供应商报价有规定的，从其规定。 </w:t>
      </w:r>
    </w:p>
    <w:p w14:paraId="4053277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（二）评标委员会启动异常低价投标（响应）审查后，属于前述第1项至第4项情形的，应当要求相关供应商</w:t>
      </w:r>
      <w:r>
        <w:rPr>
          <w:rStyle w:val="23"/>
          <w:rFonts w:hint="eastAsia" w:ascii="方正仿宋_GB2312" w:hAnsi="方正仿宋_GB2312" w:eastAsia="方正仿宋_GB2312" w:cs="方正仿宋_GB2312"/>
          <w:color w:val="auto"/>
          <w:kern w:val="0"/>
          <w:sz w:val="24"/>
          <w:szCs w:val="24"/>
          <w:shd w:val="clear" w:color="auto" w:fill="auto"/>
        </w:rPr>
        <w:t>通过驻马店市公共资源交易中心电子交易平台不见面交易系统在合理的时间内</w:t>
      </w:r>
      <w:r>
        <w:rPr>
          <w:rStyle w:val="23"/>
          <w:rFonts w:hint="eastAsia" w:ascii="方正仿宋_GB2312" w:hAnsi="方正仿宋_GB2312" w:eastAsia="方正仿宋_GB2312" w:cs="方正仿宋_GB2312"/>
          <w:color w:val="auto"/>
          <w:kern w:val="0"/>
          <w:sz w:val="24"/>
          <w:szCs w:val="24"/>
        </w:rPr>
        <w:t xml:space="preserve">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0262A40">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14:paraId="2DFA2484">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6CDBF99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rPr>
      </w:pPr>
      <w:r>
        <w:rPr>
          <w:rStyle w:val="23"/>
          <w:rFonts w:hint="eastAsia" w:ascii="方正仿宋_GB2312" w:hAnsi="方正仿宋_GB2312" w:eastAsia="方正仿宋_GB2312" w:cs="方正仿宋_GB2312"/>
          <w:color w:val="auto"/>
          <w:kern w:val="0"/>
          <w:sz w:val="24"/>
          <w:szCs w:val="24"/>
        </w:rPr>
        <w:t>异常低价投标（响应）审查的启动原因、审查意见和审查结果应当在评审报告中记录，并随供应商提供的相关书面说明及证明材料，以及评标委员会有关互联网浏览、查询历史一并归档。</w:t>
      </w:r>
    </w:p>
    <w:p w14:paraId="56AC899E">
      <w:pPr>
        <w:shd w:val="clear" w:color="auto" w:fill="FFFFFF"/>
        <w:spacing w:line="360" w:lineRule="auto"/>
        <w:ind w:firstLine="479"/>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29.谈判过程及保密原则</w:t>
      </w:r>
    </w:p>
    <w:p w14:paraId="3AC2CEFC">
      <w:pPr>
        <w:shd w:val="clear" w:color="auto" w:fill="FFFFFF"/>
        <w:spacing w:line="360" w:lineRule="auto"/>
        <w:ind w:firstLine="36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29.1 凡与本次谈判有关人员对属于审查、澄清、评价和谈判中的有关资料等，均不得向供应商或其他人员透露。否则,将按有关规定追究相关人员的责任。</w:t>
      </w:r>
    </w:p>
    <w:p w14:paraId="024FC800">
      <w:pPr>
        <w:shd w:val="clear" w:color="auto" w:fill="FFFFFF"/>
        <w:spacing w:line="360" w:lineRule="auto"/>
        <w:ind w:firstLine="36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29.2 在谈判期间，供应商试图影响或干预评审的任何行为，将导致其丧失参加谈判的资格，并承担相应的法律责任。</w:t>
      </w:r>
    </w:p>
    <w:p w14:paraId="5EFA0479">
      <w:pPr>
        <w:shd w:val="clear" w:color="auto" w:fill="FFFFFF"/>
        <w:spacing w:line="360" w:lineRule="auto"/>
        <w:ind w:firstLine="2233"/>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七 确定成交供应商</w:t>
      </w:r>
    </w:p>
    <w:p w14:paraId="52730122">
      <w:pPr>
        <w:shd w:val="clear" w:color="auto" w:fill="FFFFFF"/>
        <w:spacing w:line="360" w:lineRule="auto"/>
        <w:ind w:firstLine="248" w:firstLineChars="98"/>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30.成交原则</w:t>
      </w:r>
    </w:p>
    <w:p w14:paraId="4EED03B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本次谈判将按照</w:t>
      </w:r>
      <w:r>
        <w:rPr>
          <w:rStyle w:val="23"/>
          <w:rFonts w:hint="eastAsia" w:ascii="方正仿宋_GB2312" w:hAnsi="方正仿宋_GB2312" w:eastAsia="方正仿宋_GB2312" w:cs="方正仿宋_GB2312"/>
          <w:color w:val="auto"/>
          <w:kern w:val="0"/>
          <w:sz w:val="24"/>
          <w:szCs w:val="24"/>
          <w:shd w:val="clear" w:color="auto" w:fill="auto"/>
          <w:lang w:eastAsia="zh-CN"/>
        </w:rPr>
        <w:t>最低评审价法</w:t>
      </w:r>
      <w:r>
        <w:rPr>
          <w:rStyle w:val="23"/>
          <w:rFonts w:hint="eastAsia" w:ascii="方正仿宋_GB2312" w:hAnsi="方正仿宋_GB2312" w:eastAsia="方正仿宋_GB2312" w:cs="方正仿宋_GB2312"/>
          <w:color w:val="auto"/>
          <w:kern w:val="0"/>
          <w:sz w:val="24"/>
          <w:szCs w:val="24"/>
          <w:shd w:val="clear" w:color="auto" w:fill="auto"/>
        </w:rPr>
        <w:t>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3AB583F9">
      <w:pPr>
        <w:shd w:val="clear" w:color="auto" w:fill="FFFFFF"/>
        <w:spacing w:line="360" w:lineRule="auto"/>
        <w:ind w:firstLine="482"/>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31.</w:t>
      </w:r>
      <w:r>
        <w:rPr>
          <w:rStyle w:val="23"/>
          <w:rFonts w:hint="eastAsia" w:ascii="方正仿宋_GB2312" w:hAnsi="方正仿宋_GB2312" w:eastAsia="方正仿宋_GB2312" w:cs="方正仿宋_GB2312"/>
          <w:color w:val="auto"/>
          <w:kern w:val="0"/>
          <w:sz w:val="24"/>
          <w:szCs w:val="24"/>
          <w:shd w:val="clear" w:color="auto" w:fill="auto"/>
        </w:rPr>
        <w:t> </w:t>
      </w:r>
      <w:r>
        <w:rPr>
          <w:rStyle w:val="23"/>
          <w:rFonts w:hint="eastAsia" w:ascii="方正仿宋_GB2312" w:hAnsi="方正仿宋_GB2312" w:eastAsia="方正仿宋_GB2312" w:cs="方正仿宋_GB2312"/>
          <w:b/>
          <w:bCs/>
          <w:color w:val="auto"/>
          <w:kern w:val="0"/>
          <w:sz w:val="24"/>
          <w:szCs w:val="24"/>
          <w:shd w:val="clear" w:color="auto" w:fill="auto"/>
        </w:rPr>
        <w:t>价格调整</w:t>
      </w:r>
    </w:p>
    <w:p w14:paraId="0B9B311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31.1谈判小组根据政府采购相关规定，对供应商提供的货物符合价格折扣条件的，按照“价格调整要素及价格折扣幅度列表”对供应商报价进行调整。</w:t>
      </w:r>
    </w:p>
    <w:p w14:paraId="07C4EFE8">
      <w:pPr>
        <w:shd w:val="clear" w:color="auto" w:fill="FFFFFF"/>
        <w:spacing w:before="156" w:after="156" w:line="360" w:lineRule="auto"/>
        <w:ind w:firstLine="47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31.2价格调整要素及价格折扣幅度列表：</w:t>
      </w:r>
    </w:p>
    <w:tbl>
      <w:tblPr>
        <w:tblStyle w:val="19"/>
        <w:tblW w:w="8100" w:type="dxa"/>
        <w:tblInd w:w="180" w:type="dxa"/>
        <w:shd w:val="clear" w:color="auto" w:fill="FFFFFF"/>
        <w:tblLayout w:type="fixed"/>
        <w:tblCellMar>
          <w:top w:w="0" w:type="dxa"/>
          <w:left w:w="0" w:type="dxa"/>
          <w:bottom w:w="0" w:type="dxa"/>
          <w:right w:w="0" w:type="dxa"/>
        </w:tblCellMar>
      </w:tblPr>
      <w:tblGrid>
        <w:gridCol w:w="2880"/>
        <w:gridCol w:w="5220"/>
      </w:tblGrid>
      <w:tr w14:paraId="04E6751B">
        <w:tblPrEx>
          <w:shd w:val="clear" w:color="auto" w:fill="FFFFFF"/>
          <w:tblCellMar>
            <w:top w:w="0" w:type="dxa"/>
            <w:left w:w="0" w:type="dxa"/>
            <w:bottom w:w="0" w:type="dxa"/>
            <w:right w:w="0" w:type="dxa"/>
          </w:tblCellMar>
        </w:tblPrEx>
        <w:trPr>
          <w:cantSplit/>
        </w:trPr>
        <w:tc>
          <w:tcPr>
            <w:tcW w:w="2880" w:type="dxa"/>
            <w:tcBorders>
              <w:top w:val="single" w:color="000000" w:sz="8" w:space="0"/>
              <w:left w:val="single" w:color="000000" w:sz="8" w:space="0"/>
              <w:bottom w:val="single" w:color="000000" w:sz="8" w:space="0"/>
              <w:right w:val="single" w:color="000000" w:sz="8" w:space="0"/>
            </w:tcBorders>
            <w:shd w:val="clear" w:color="auto" w:fill="FFFFFF"/>
          </w:tcPr>
          <w:p w14:paraId="40E084C1">
            <w:pPr>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价格要素</w:t>
            </w:r>
          </w:p>
        </w:tc>
        <w:tc>
          <w:tcPr>
            <w:tcW w:w="5220" w:type="dxa"/>
            <w:tcBorders>
              <w:top w:val="single" w:color="000000" w:sz="8" w:space="0"/>
              <w:left w:val="nil"/>
              <w:bottom w:val="single" w:color="000000" w:sz="8" w:space="0"/>
              <w:right w:val="single" w:color="000000" w:sz="8" w:space="0"/>
            </w:tcBorders>
            <w:shd w:val="clear" w:color="auto" w:fill="FFFFFF"/>
          </w:tcPr>
          <w:p w14:paraId="1FE1E597">
            <w:pPr>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价格折扣幅度</w:t>
            </w:r>
          </w:p>
        </w:tc>
      </w:tr>
      <w:tr w14:paraId="204D55A1">
        <w:tblPrEx>
          <w:shd w:val="clear" w:color="auto" w:fill="FFFFFF"/>
          <w:tblCellMar>
            <w:top w:w="0" w:type="dxa"/>
            <w:left w:w="0" w:type="dxa"/>
            <w:bottom w:w="0" w:type="dxa"/>
            <w:right w:w="0" w:type="dxa"/>
          </w:tblCellMar>
        </w:tblPrEx>
        <w:trPr>
          <w:cantSplit/>
        </w:trPr>
        <w:tc>
          <w:tcPr>
            <w:tcW w:w="2880" w:type="dxa"/>
            <w:tcBorders>
              <w:top w:val="nil"/>
              <w:left w:val="single" w:color="000000" w:sz="8" w:space="0"/>
              <w:bottom w:val="single" w:color="000000" w:sz="8" w:space="0"/>
              <w:right w:val="single" w:color="000000" w:sz="8" w:space="0"/>
            </w:tcBorders>
            <w:shd w:val="clear" w:color="auto" w:fill="FFFFFF"/>
          </w:tcPr>
          <w:p w14:paraId="6449F521">
            <w:pPr>
              <w:spacing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小微企业参加谈判，且服务自小型或微型企业提供。监狱企业、残疾人福利性单位视同小型、微型企业。</w:t>
            </w:r>
          </w:p>
        </w:tc>
        <w:tc>
          <w:tcPr>
            <w:tcW w:w="5220" w:type="dxa"/>
            <w:tcBorders>
              <w:top w:val="nil"/>
              <w:left w:val="nil"/>
              <w:bottom w:val="single" w:color="000000" w:sz="8" w:space="0"/>
              <w:right w:val="single" w:color="000000" w:sz="8" w:space="0"/>
            </w:tcBorders>
            <w:shd w:val="clear" w:color="auto" w:fill="FFFFFF"/>
          </w:tcPr>
          <w:p w14:paraId="53BD0083">
            <w:pPr>
              <w:spacing w:line="360" w:lineRule="auto"/>
              <w:rPr>
                <w:rStyle w:val="23"/>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20%。</w:t>
            </w:r>
            <w:r>
              <w:rPr>
                <w:rStyle w:val="23"/>
                <w:rFonts w:hint="eastAsia" w:ascii="方正仿宋_GB2312" w:hAnsi="方正仿宋_GB2312" w:eastAsia="方正仿宋_GB2312" w:cs="方正仿宋_GB2312"/>
                <w:color w:val="auto"/>
                <w:kern w:val="0"/>
                <w:sz w:val="24"/>
                <w:szCs w:val="24"/>
                <w:shd w:val="clear" w:color="auto" w:fill="auto"/>
              </w:rPr>
              <w:t>联合体参加谈判的，小型、微型企业的协议合同金额占到联合体协议合同总金额30%以上的，给予联合体5%的价格扣除。</w:t>
            </w:r>
          </w:p>
        </w:tc>
      </w:tr>
    </w:tbl>
    <w:p w14:paraId="07F854F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注：供应商认为按规定享受其他国家政策支持、扶持的，由供应商提供相关法律法规依据，每项按0.5%折扣。</w:t>
      </w:r>
    </w:p>
    <w:p w14:paraId="259A291D">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31.3 如果同一包为单一产品，对最后一轮报价进行调整，调整后的报价作为最终评定价。</w:t>
      </w:r>
    </w:p>
    <w:p w14:paraId="27B9773C">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最终评定价=最后一轮报价×（1-∑价格折扣幅度）</w:t>
      </w:r>
    </w:p>
    <w:p w14:paraId="49D2B41F">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31.4 如果同一包内有多个产品，部分产品符合政策功能要求的，只对符合政策功能要求的产品依据《报价明细表》按上述价格折扣幅度进行折扣。</w:t>
      </w:r>
    </w:p>
    <w:p w14:paraId="08B0D5B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31.4.1如果最后一轮供应商按《报价明细表》报价，对最后一轮报价进行调整，调整后的报价作为最终评定价。</w:t>
      </w:r>
    </w:p>
    <w:p w14:paraId="02E8D288">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单项调整报价=最后一轮单项报价×（1-∑价格折扣幅度）</w:t>
      </w:r>
    </w:p>
    <w:p w14:paraId="4E70FDC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最终评定价=∑单项调整报价+∑不进行价格调整产品的最后一轮单项报价</w:t>
      </w:r>
    </w:p>
    <w:p w14:paraId="63E6CB9E">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31.4.2如果最后一轮报价只报总价，先对第一轮报价进行调整，再按最后一轮报价比第一轮报价降价幅度计算出最终评定价。</w:t>
      </w:r>
    </w:p>
    <w:p w14:paraId="37B15AF9">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第一轮单项调整报价=第一轮单项报价×（1-∑价格折扣幅度）</w:t>
      </w:r>
    </w:p>
    <w:p w14:paraId="10E8BECA">
      <w:pPr>
        <w:shd w:val="clear" w:color="auto" w:fill="FFFFFF"/>
        <w:spacing w:line="360" w:lineRule="auto"/>
        <w:ind w:firstLine="48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第一轮调整后报价总价=∑第一轮单项调整报价+∑不进行价格调整产品的第一轮单项报价</w:t>
      </w:r>
    </w:p>
    <w:p w14:paraId="6BEA4336">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最终评定价=（最后一轮报价/第一轮报价）×第一轮调整后报价总价</w:t>
      </w:r>
    </w:p>
    <w:p w14:paraId="3DC476E8">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32.确定成交供应商</w:t>
      </w:r>
    </w:p>
    <w:p w14:paraId="41C454FF">
      <w:pPr>
        <w:shd w:val="clear" w:color="auto" w:fill="FFFFFF"/>
        <w:spacing w:line="360" w:lineRule="auto"/>
        <w:ind w:firstLine="482"/>
        <w:jc w:val="lef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成交供应商。</w:t>
      </w:r>
    </w:p>
    <w:p w14:paraId="24B2EA3B">
      <w:pPr>
        <w:shd w:val="clear" w:color="auto" w:fill="FFFFFF"/>
        <w:spacing w:line="360" w:lineRule="auto"/>
        <w:ind w:firstLine="482"/>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33.</w:t>
      </w:r>
      <w:r>
        <w:rPr>
          <w:rStyle w:val="23"/>
          <w:rFonts w:hint="eastAsia" w:ascii="方正仿宋_GB2312" w:hAnsi="方正仿宋_GB2312" w:eastAsia="方正仿宋_GB2312" w:cs="方正仿宋_GB2312"/>
          <w:color w:val="auto"/>
          <w:kern w:val="0"/>
          <w:sz w:val="24"/>
          <w:szCs w:val="24"/>
          <w:shd w:val="clear" w:color="auto" w:fill="auto"/>
        </w:rPr>
        <w:t> </w:t>
      </w:r>
      <w:r>
        <w:rPr>
          <w:rStyle w:val="23"/>
          <w:rFonts w:hint="eastAsia" w:ascii="方正仿宋_GB2312" w:hAnsi="方正仿宋_GB2312" w:eastAsia="方正仿宋_GB2312" w:cs="方正仿宋_GB2312"/>
          <w:b/>
          <w:bCs/>
          <w:color w:val="auto"/>
          <w:kern w:val="0"/>
          <w:sz w:val="24"/>
          <w:szCs w:val="24"/>
          <w:shd w:val="clear" w:color="auto" w:fill="auto"/>
        </w:rPr>
        <w:t>成交通知书及成交公告</w:t>
      </w:r>
    </w:p>
    <w:p w14:paraId="5F75DE1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33.1 采购人确定成交供应商后，采购</w:t>
      </w:r>
      <w:r>
        <w:rPr>
          <w:rStyle w:val="23"/>
          <w:rFonts w:hint="eastAsia" w:ascii="方正仿宋_GB2312" w:hAnsi="方正仿宋_GB2312" w:eastAsia="方正仿宋_GB2312" w:cs="方正仿宋_GB2312"/>
          <w:color w:val="auto"/>
          <w:kern w:val="0"/>
          <w:sz w:val="24"/>
          <w:szCs w:val="24"/>
          <w:shd w:val="clear" w:color="auto" w:fill="auto"/>
          <w:lang w:val="en-US" w:eastAsia="zh-CN"/>
        </w:rPr>
        <w:t>人</w:t>
      </w:r>
      <w:r>
        <w:rPr>
          <w:rStyle w:val="23"/>
          <w:rFonts w:hint="eastAsia" w:ascii="方正仿宋_GB2312" w:hAnsi="方正仿宋_GB2312" w:eastAsia="方正仿宋_GB2312" w:cs="方正仿宋_GB2312"/>
          <w:color w:val="auto"/>
          <w:kern w:val="0"/>
          <w:sz w:val="24"/>
          <w:szCs w:val="24"/>
          <w:shd w:val="clear" w:color="auto" w:fill="auto"/>
        </w:rPr>
        <w:t>第一时间在《河南省政府采购网》《驻马店市公共资源交易中心网》上发布成交公告，同时向成交供应商发出成交通知书，成交供应商应及时领取成交通知书。</w:t>
      </w:r>
    </w:p>
    <w:p w14:paraId="5F091E13">
      <w:pPr>
        <w:shd w:val="clear" w:color="auto" w:fill="FFFFFF"/>
        <w:spacing w:line="360" w:lineRule="auto"/>
        <w:ind w:firstLine="478"/>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33.2 </w:t>
      </w:r>
      <w:r>
        <w:rPr>
          <w:rStyle w:val="23"/>
          <w:rFonts w:hint="eastAsia" w:ascii="方正仿宋_GB2312" w:hAnsi="方正仿宋_GB2312" w:eastAsia="方正仿宋_GB2312" w:cs="方正仿宋_GB2312"/>
          <w:color w:val="auto"/>
          <w:kern w:val="0"/>
          <w:sz w:val="24"/>
          <w:szCs w:val="24"/>
          <w:shd w:val="clear" w:color="auto" w:fill="auto"/>
          <w:lang w:val="en-US" w:eastAsia="zh-CN"/>
        </w:rPr>
        <w:t>成交</w:t>
      </w:r>
      <w:r>
        <w:rPr>
          <w:rStyle w:val="23"/>
          <w:rFonts w:hint="eastAsia" w:ascii="方正仿宋_GB2312" w:hAnsi="方正仿宋_GB2312" w:eastAsia="方正仿宋_GB2312" w:cs="方正仿宋_GB2312"/>
          <w:color w:val="auto"/>
          <w:kern w:val="0"/>
          <w:sz w:val="24"/>
          <w:szCs w:val="24"/>
          <w:shd w:val="clear" w:color="auto" w:fill="auto"/>
        </w:rPr>
        <w:t>公告期满后，成交供应商在规定的时间内不领取成交通知书的，视为成交后自动放弃成交资格，承担由此引起的一切后果。成交供应商在有效的最后一轮报价中报价最低,非不可抗力放弃成交资格的，应认定属于恶意串通的行为。</w:t>
      </w:r>
    </w:p>
    <w:p w14:paraId="502B22D0">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33.3 成交通知书对采购人和成交供应商具有同等法律效力。成交通知书发出后，采购人改变成交结果，或者成交供应商放弃成交，应按相关法律、规章、规范性文件的要求承担相应的法律责任。</w:t>
      </w:r>
    </w:p>
    <w:p w14:paraId="6DE14FF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33.4 成交通知书将作为签订合同的依据。合同签订后，成交通知书成为合同的一部分。</w:t>
      </w:r>
    </w:p>
    <w:p w14:paraId="7B394F50">
      <w:pPr>
        <w:shd w:val="clear" w:color="auto" w:fill="FFFFFF"/>
        <w:spacing w:line="360" w:lineRule="auto"/>
        <w:ind w:firstLine="479"/>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34.代理机构宣布谈判废止的权利</w:t>
      </w:r>
    </w:p>
    <w:p w14:paraId="2603127E">
      <w:pPr>
        <w:shd w:val="clear" w:color="auto" w:fill="FFFFFF"/>
        <w:spacing w:line="360" w:lineRule="auto"/>
        <w:ind w:firstLine="47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34.1 出现下列情况之一时，代理机构有权宣布谈判废止，并将理由通知所有供应商：</w:t>
      </w:r>
    </w:p>
    <w:p w14:paraId="4700856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34.1.1出现影响采购公正的违法、违规行为的。</w:t>
      </w:r>
    </w:p>
    <w:p w14:paraId="3625F0C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34.1.2 供应商的最后一轮报价均超过了采购最高投标限价，采购人不能支付的。</w:t>
      </w:r>
    </w:p>
    <w:p w14:paraId="615E448A">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34.1.3 因重大变故，采购任务取消的。</w:t>
      </w:r>
    </w:p>
    <w:p w14:paraId="2EB18F31">
      <w:pPr>
        <w:shd w:val="clear" w:color="auto" w:fill="FFFFFF"/>
        <w:spacing w:line="360" w:lineRule="auto"/>
        <w:ind w:firstLine="480"/>
        <w:jc w:val="left"/>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34.2谈判截止时间结束后参加供应商不足3家的，评审期间符合条件的供应商或者对谈判文件作出实质响应的供应商不足3家的，代理机构将报请同级财政部门依法处理。</w:t>
      </w:r>
    </w:p>
    <w:p w14:paraId="3C7CAFFC">
      <w:pPr>
        <w:shd w:val="clear" w:color="auto" w:fill="FFFFFF"/>
        <w:spacing w:line="360" w:lineRule="auto"/>
        <w:ind w:firstLine="643"/>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八 合同授予</w:t>
      </w:r>
    </w:p>
    <w:p w14:paraId="2AA94DC3">
      <w:pPr>
        <w:shd w:val="clear" w:color="auto" w:fill="FFFFFF"/>
        <w:spacing w:line="360" w:lineRule="auto"/>
        <w:ind w:firstLine="372" w:firstLineChars="147"/>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35.签订合同</w:t>
      </w:r>
    </w:p>
    <w:p w14:paraId="6F477DCB">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35.1 采购人、成交供应商在成交通知书发出之日起</w:t>
      </w:r>
      <w:r>
        <w:rPr>
          <w:rStyle w:val="23"/>
          <w:rFonts w:hint="eastAsia" w:ascii="方正仿宋_GB2312" w:hAnsi="方正仿宋_GB2312" w:eastAsia="方正仿宋_GB2312" w:cs="方正仿宋_GB2312"/>
          <w:color w:val="auto"/>
          <w:kern w:val="0"/>
          <w:sz w:val="24"/>
          <w:szCs w:val="24"/>
          <w:u w:val="single"/>
          <w:shd w:val="clear" w:color="auto" w:fill="auto"/>
        </w:rPr>
        <w:t>2个</w:t>
      </w:r>
      <w:r>
        <w:rPr>
          <w:rStyle w:val="23"/>
          <w:rFonts w:hint="eastAsia" w:ascii="方正仿宋_GB2312" w:hAnsi="方正仿宋_GB2312" w:eastAsia="方正仿宋_GB2312" w:cs="方正仿宋_GB2312"/>
          <w:color w:val="auto"/>
          <w:kern w:val="0"/>
          <w:sz w:val="24"/>
          <w:szCs w:val="24"/>
          <w:shd w:val="clear" w:color="auto" w:fill="auto"/>
        </w:rPr>
        <w:t>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5AB55619">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426BD64F">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49687E">
      <w:pPr>
        <w:shd w:val="clear" w:color="auto" w:fill="FFFFFF"/>
        <w:spacing w:line="360" w:lineRule="auto"/>
        <w:ind w:firstLine="480"/>
        <w:jc w:val="lef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35.4 采购人应在采购合同签订之日起1个工作日内将合同副本报同级财政部门备案。采购人应当在政府采购合同签订2个工作日内，及时在“河南省政府采购网”依法公开政府采购合同信息。</w:t>
      </w:r>
    </w:p>
    <w:p w14:paraId="0DF289FE">
      <w:pPr>
        <w:shd w:val="clear" w:color="auto" w:fill="FFFFFF"/>
        <w:spacing w:line="360" w:lineRule="auto"/>
        <w:ind w:firstLine="48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35.5河南省政府采购合同融资政策告知函</w:t>
      </w:r>
    </w:p>
    <w:p w14:paraId="3BD3113A">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各供应商：</w:t>
      </w:r>
    </w:p>
    <w:p w14:paraId="5CFEF348">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欢迎贵公司参与河南省政府采购活动！</w:t>
      </w:r>
    </w:p>
    <w:p w14:paraId="1155312C">
      <w:pPr>
        <w:shd w:val="clear" w:color="auto" w:fill="FFFFFF"/>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5B17721A">
      <w:pPr>
        <w:shd w:val="clear" w:color="auto" w:fill="FFFFFF"/>
        <w:spacing w:line="360" w:lineRule="auto"/>
        <w:ind w:firstLine="480"/>
        <w:jc w:val="left"/>
        <w:rPr>
          <w:rStyle w:val="23"/>
          <w:rFonts w:hint="eastAsia" w:ascii="方正仿宋_GB2312" w:hAnsi="方正仿宋_GB2312" w:eastAsia="方正仿宋_GB2312" w:cs="方正仿宋_GB2312"/>
          <w:b/>
          <w:bCs/>
          <w:color w:val="auto"/>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贷款渠道和提供贷款的金融机构，可在河南省政府采购网“河南省政府采购合同融资平台”查询联系。</w:t>
      </w:r>
    </w:p>
    <w:p w14:paraId="03A80519">
      <w:pPr>
        <w:widowControl/>
        <w:snapToGrid w:val="0"/>
        <w:jc w:val="center"/>
        <w:textAlignment w:val="auto"/>
        <w:rPr>
          <w:rFonts w:hint="eastAsia" w:ascii="方正仿宋_GB2312" w:hAnsi="方正仿宋_GB2312" w:eastAsia="方正仿宋_GB2312" w:cs="方正仿宋_GB2312"/>
          <w:b/>
          <w:color w:val="auto"/>
          <w:kern w:val="0"/>
          <w:sz w:val="24"/>
          <w:szCs w:val="24"/>
          <w:shd w:val="clear" w:color="auto" w:fill="auto"/>
        </w:rPr>
      </w:pPr>
      <w:r>
        <w:rPr>
          <w:rFonts w:hint="eastAsia" w:ascii="方正仿宋_GB2312" w:hAnsi="方正仿宋_GB2312" w:eastAsia="方正仿宋_GB2312" w:cs="方正仿宋_GB2312"/>
          <w:b/>
          <w:color w:val="auto"/>
          <w:kern w:val="0"/>
          <w:sz w:val="24"/>
          <w:szCs w:val="24"/>
          <w:shd w:val="clear" w:color="auto" w:fill="auto"/>
        </w:rPr>
        <w:t>驻马店市政府采购合同融资金融机构联系方式</w:t>
      </w:r>
    </w:p>
    <w:p w14:paraId="5AE16578">
      <w:pPr>
        <w:widowControl/>
        <w:wordWrap w:val="0"/>
        <w:snapToGrid w:val="0"/>
        <w:spacing w:line="460" w:lineRule="exact"/>
        <w:textAlignment w:val="auto"/>
        <w:rPr>
          <w:rFonts w:hint="eastAsia" w:ascii="方正仿宋_GB2312" w:hAnsi="方正仿宋_GB2312" w:eastAsia="方正仿宋_GB2312" w:cs="方正仿宋_GB2312"/>
          <w:b/>
          <w:color w:val="auto"/>
          <w:kern w:val="0"/>
          <w:sz w:val="24"/>
          <w:szCs w:val="24"/>
          <w:shd w:val="clear" w:color="auto" w:fill="auto"/>
        </w:rPr>
      </w:pPr>
    </w:p>
    <w:p w14:paraId="3600B9EF">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1、上海浦东发展银行信阳分行</w:t>
      </w:r>
    </w:p>
    <w:p w14:paraId="180647DE">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 xml:space="preserve">联系人：陈安达18538266767 </w:t>
      </w:r>
    </w:p>
    <w:p w14:paraId="3E5FEB03">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 xml:space="preserve">李鹤松18638169788  </w:t>
      </w:r>
    </w:p>
    <w:p w14:paraId="0851E191">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地址：信阳市羊山新区新六大街北段九阳大厦一号楼</w:t>
      </w:r>
    </w:p>
    <w:p w14:paraId="470CB02E">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p>
    <w:p w14:paraId="1D5F57DC">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2、中原银行驻马店分行公司业务七部</w:t>
      </w:r>
    </w:p>
    <w:p w14:paraId="277F8639">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联系人：王磊</w:t>
      </w:r>
    </w:p>
    <w:p w14:paraId="35C83B9A">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联系电话：13783327708</w:t>
      </w:r>
    </w:p>
    <w:p w14:paraId="78F1304F">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地址：驻马店市驿城区文明路168号（天龙大酒店对面）</w:t>
      </w:r>
    </w:p>
    <w:p w14:paraId="44B1D2F8">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 xml:space="preserve">3、郑州银行驻马店分行 </w:t>
      </w:r>
    </w:p>
    <w:p w14:paraId="142B2B77">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联系人：禹阳</w:t>
      </w:r>
    </w:p>
    <w:p w14:paraId="7B661F01">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联系电话：15103825000</w:t>
      </w:r>
    </w:p>
    <w:p w14:paraId="21A951BD">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地址：河南省驻马店市置地大道与天中山大道交叉口西南角</w:t>
      </w:r>
    </w:p>
    <w:p w14:paraId="524B86BD">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4、驻马店农村商业银行股份有限公司</w:t>
      </w:r>
    </w:p>
    <w:p w14:paraId="62003DEB">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联系人：鄢川源  15136590288   3699502</w:t>
      </w:r>
    </w:p>
    <w:p w14:paraId="4F56BD2D">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周莉娟  15290172878  3618869</w:t>
      </w:r>
    </w:p>
    <w:p w14:paraId="3FECBA33">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地址：驻马店市驿城区文化路360号</w:t>
      </w:r>
    </w:p>
    <w:p w14:paraId="4150D836">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5、中国银行股份有限公司驻马店分行营业部</w:t>
      </w:r>
    </w:p>
    <w:p w14:paraId="56238B07">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联系人：罗浩 手机号15239620736</w:t>
      </w:r>
    </w:p>
    <w:p w14:paraId="1A26AFE3">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刘杰 手机号16639631991</w:t>
      </w:r>
    </w:p>
    <w:p w14:paraId="1D48ACD8">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地址：驻马店市文明路188号</w:t>
      </w:r>
    </w:p>
    <w:p w14:paraId="7048DC39">
      <w:pPr>
        <w:widowControl/>
        <w:shd w:val="clear" w:color="auto" w:fill="FFFFFF"/>
        <w:spacing w:line="420" w:lineRule="atLeast"/>
        <w:ind w:firstLine="480"/>
        <w:textAlignment w:val="auto"/>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color w:val="auto"/>
          <w:kern w:val="0"/>
          <w:sz w:val="24"/>
          <w:szCs w:val="24"/>
          <w:shd w:val="clear" w:color="auto" w:fill="auto"/>
        </w:rPr>
        <w:t>6、中信银行股份有限公司郑州东明路支行</w:t>
      </w:r>
    </w:p>
    <w:p w14:paraId="65FE141B">
      <w:pPr>
        <w:shd w:val="clear" w:color="auto" w:fill="FFFFFF"/>
        <w:spacing w:line="360" w:lineRule="auto"/>
        <w:rPr>
          <w:rStyle w:val="23"/>
          <w:rFonts w:hint="eastAsia" w:ascii="方正仿宋_GB2312" w:hAnsi="方正仿宋_GB2312" w:eastAsia="方正仿宋_GB2312" w:cs="方正仿宋_GB2312"/>
          <w:b/>
          <w:bCs/>
          <w:color w:val="auto"/>
          <w:kern w:val="0"/>
          <w:sz w:val="24"/>
          <w:szCs w:val="24"/>
          <w:shd w:val="clear" w:color="auto" w:fill="auto"/>
        </w:rPr>
      </w:pPr>
    </w:p>
    <w:p w14:paraId="7D8757A3">
      <w:pPr>
        <w:shd w:val="clear" w:color="auto" w:fill="FFFFFF"/>
        <w:spacing w:line="360" w:lineRule="auto"/>
        <w:jc w:val="center"/>
        <w:outlineLvl w:val="0"/>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br w:type="page"/>
      </w:r>
      <w:bookmarkStart w:id="2" w:name="_Toc25631"/>
      <w:r>
        <w:rPr>
          <w:rStyle w:val="23"/>
          <w:rFonts w:hint="eastAsia" w:ascii="方正仿宋_GB2312" w:hAnsi="方正仿宋_GB2312" w:eastAsia="方正仿宋_GB2312" w:cs="方正仿宋_GB2312"/>
          <w:b/>
          <w:bCs/>
          <w:color w:val="auto"/>
          <w:kern w:val="0"/>
          <w:sz w:val="24"/>
          <w:szCs w:val="24"/>
          <w:shd w:val="clear" w:color="auto" w:fill="auto"/>
        </w:rPr>
        <w:t>第四章 政府采购合同（主要条款）</w:t>
      </w:r>
      <w:bookmarkEnd w:id="2"/>
    </w:p>
    <w:p w14:paraId="35267242">
      <w:pPr>
        <w:shd w:val="clear" w:color="auto" w:fill="FFFFFF"/>
        <w:spacing w:line="360" w:lineRule="auto"/>
        <w:ind w:firstLine="482"/>
        <w:jc w:val="center"/>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w:t>
      </w:r>
      <w:r>
        <w:rPr>
          <w:rStyle w:val="67"/>
          <w:rFonts w:hint="eastAsia" w:ascii="方正仿宋_GB2312" w:hAnsi="方正仿宋_GB2312" w:eastAsia="方正仿宋_GB2312" w:cs="方正仿宋_GB2312"/>
          <w:color w:val="auto"/>
          <w:kern w:val="0"/>
          <w:sz w:val="24"/>
          <w:szCs w:val="24"/>
          <w:shd w:val="clear" w:color="auto" w:fill="auto"/>
        </w:rPr>
        <w:t>采购人可根据采购项目的实际情况增减条款和内容</w:t>
      </w:r>
      <w:r>
        <w:rPr>
          <w:rStyle w:val="67"/>
          <w:rFonts w:hint="eastAsia" w:ascii="方正仿宋_GB2312" w:hAnsi="方正仿宋_GB2312" w:eastAsia="方正仿宋_GB2312" w:cs="方正仿宋_GB2312"/>
          <w:b/>
          <w:bCs/>
          <w:color w:val="auto"/>
          <w:kern w:val="0"/>
          <w:sz w:val="24"/>
          <w:szCs w:val="24"/>
          <w:shd w:val="clear" w:color="auto" w:fill="auto"/>
        </w:rPr>
        <w:t>）</w:t>
      </w:r>
    </w:p>
    <w:p w14:paraId="4EC513C4">
      <w:pPr>
        <w:snapToGrid w:val="0"/>
        <w:spacing w:line="360" w:lineRule="auto"/>
        <w:ind w:firstLine="506" w:firstLineChars="200"/>
        <w:jc w:val="center"/>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b/>
          <w:bCs/>
          <w:color w:val="auto"/>
          <w:kern w:val="0"/>
          <w:sz w:val="24"/>
          <w:szCs w:val="24"/>
          <w:shd w:val="clear" w:color="auto" w:fill="auto"/>
        </w:rPr>
        <w:t>（</w:t>
      </w:r>
      <w:r>
        <w:rPr>
          <w:rStyle w:val="23"/>
          <w:rFonts w:hint="eastAsia" w:ascii="方正仿宋_GB2312" w:hAnsi="方正仿宋_GB2312" w:eastAsia="方正仿宋_GB2312" w:cs="方正仿宋_GB2312"/>
          <w:color w:val="auto"/>
          <w:kern w:val="0"/>
          <w:sz w:val="24"/>
          <w:szCs w:val="24"/>
          <w:shd w:val="clear" w:color="auto" w:fill="auto"/>
        </w:rPr>
        <w:t>此合同仅供参考</w:t>
      </w:r>
      <w:r>
        <w:rPr>
          <w:rStyle w:val="23"/>
          <w:rFonts w:hint="eastAsia" w:ascii="方正仿宋_GB2312" w:hAnsi="方正仿宋_GB2312" w:eastAsia="方正仿宋_GB2312" w:cs="方正仿宋_GB2312"/>
          <w:b/>
          <w:bCs/>
          <w:color w:val="auto"/>
          <w:kern w:val="0"/>
          <w:sz w:val="24"/>
          <w:szCs w:val="24"/>
          <w:shd w:val="clear" w:color="auto" w:fill="auto"/>
        </w:rPr>
        <w:t>）</w:t>
      </w:r>
    </w:p>
    <w:p w14:paraId="06DB3D66">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项目名称：                               采购编号：</w:t>
      </w:r>
    </w:p>
    <w:p w14:paraId="289B2DD5">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甲方：（采购人）</w:t>
      </w:r>
    </w:p>
    <w:p w14:paraId="506D9737">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乙方：（成交供应商）</w:t>
      </w:r>
    </w:p>
    <w:p w14:paraId="0A469574">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甲、乙双方根据</w:t>
      </w:r>
      <w:r>
        <w:rPr>
          <w:rStyle w:val="23"/>
          <w:rFonts w:hint="eastAsia" w:ascii="方正仿宋_GB2312" w:hAnsi="方正仿宋_GB2312" w:eastAsia="方正仿宋_GB2312" w:cs="方正仿宋_GB2312"/>
          <w:color w:val="auto"/>
          <w:kern w:val="0"/>
          <w:sz w:val="24"/>
          <w:szCs w:val="24"/>
          <w:shd w:val="clear" w:color="auto" w:fill="auto"/>
          <w:lang w:eastAsia="zh-CN"/>
        </w:rPr>
        <w:t>《中华人民共和国政府采购法》</w:t>
      </w:r>
      <w:r>
        <w:rPr>
          <w:rStyle w:val="23"/>
          <w:rFonts w:hint="eastAsia" w:ascii="方正仿宋_GB2312" w:hAnsi="方正仿宋_GB2312" w:eastAsia="方正仿宋_GB2312" w:cs="方正仿宋_GB2312"/>
          <w:color w:val="auto"/>
          <w:kern w:val="0"/>
          <w:sz w:val="24"/>
          <w:szCs w:val="24"/>
          <w:shd w:val="clear" w:color="auto" w:fill="auto"/>
        </w:rPr>
        <w:t>、《中华人民共和国</w:t>
      </w:r>
      <w:r>
        <w:rPr>
          <w:rStyle w:val="23"/>
          <w:rFonts w:hint="eastAsia" w:ascii="方正仿宋_GB2312" w:hAnsi="方正仿宋_GB2312" w:eastAsia="方正仿宋_GB2312" w:cs="方正仿宋_GB2312"/>
          <w:color w:val="auto"/>
          <w:kern w:val="0"/>
          <w:sz w:val="24"/>
          <w:szCs w:val="24"/>
          <w:shd w:val="clear" w:color="auto" w:fill="auto"/>
          <w:lang w:val="en-US" w:eastAsia="zh-CN"/>
        </w:rPr>
        <w:t>民法典</w:t>
      </w:r>
      <w:r>
        <w:rPr>
          <w:rStyle w:val="23"/>
          <w:rFonts w:hint="eastAsia" w:ascii="方正仿宋_GB2312" w:hAnsi="方正仿宋_GB2312" w:eastAsia="方正仿宋_GB2312" w:cs="方正仿宋_GB2312"/>
          <w:color w:val="auto"/>
          <w:kern w:val="0"/>
          <w:sz w:val="24"/>
          <w:szCs w:val="24"/>
          <w:shd w:val="clear" w:color="auto" w:fill="auto"/>
        </w:rPr>
        <w:t>》等法律法规的规定，按照</w:t>
      </w:r>
      <w:r>
        <w:rPr>
          <w:rStyle w:val="23"/>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23"/>
          <w:rFonts w:hint="eastAsia" w:ascii="方正仿宋_GB2312" w:hAnsi="方正仿宋_GB2312" w:eastAsia="方正仿宋_GB2312" w:cs="方正仿宋_GB2312"/>
          <w:color w:val="auto"/>
          <w:kern w:val="0"/>
          <w:sz w:val="24"/>
          <w:szCs w:val="24"/>
          <w:shd w:val="clear" w:color="auto" w:fill="auto"/>
        </w:rPr>
        <w:t>招标编号）的招标结果签订本合同。</w:t>
      </w:r>
    </w:p>
    <w:p w14:paraId="61DAA13B">
      <w:pPr>
        <w:spacing w:line="360" w:lineRule="auto"/>
        <w:ind w:firstLine="506" w:firstLineChars="200"/>
        <w:rPr>
          <w:rStyle w:val="23"/>
          <w:rFonts w:hint="eastAsia" w:ascii="方正仿宋_GB2312" w:hAnsi="方正仿宋_GB2312" w:eastAsia="方正仿宋_GB2312" w:cs="方正仿宋_GB2312"/>
          <w:b/>
          <w:color w:val="auto"/>
          <w:sz w:val="24"/>
          <w:szCs w:val="24"/>
          <w:shd w:val="clear" w:color="auto" w:fill="auto"/>
        </w:rPr>
      </w:pPr>
      <w:r>
        <w:rPr>
          <w:rStyle w:val="23"/>
          <w:rFonts w:hint="eastAsia" w:ascii="方正仿宋_GB2312" w:hAnsi="方正仿宋_GB2312" w:eastAsia="方正仿宋_GB2312" w:cs="方正仿宋_GB2312"/>
          <w:b/>
          <w:color w:val="auto"/>
          <w:sz w:val="24"/>
          <w:szCs w:val="24"/>
          <w:shd w:val="clear" w:color="auto" w:fill="auto"/>
        </w:rPr>
        <w:t>1、服务内容：</w:t>
      </w:r>
    </w:p>
    <w:p w14:paraId="1BCECA9C">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p>
    <w:p w14:paraId="0F25CB00">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2.合同金额</w:t>
      </w:r>
    </w:p>
    <w:p w14:paraId="6089078D">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本合同金额为人民币（大写）：______元（￥________元）。</w:t>
      </w:r>
    </w:p>
    <w:p w14:paraId="6B72FCB9">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3.服务期限和服务地点</w:t>
      </w:r>
    </w:p>
    <w:p w14:paraId="598FB802">
      <w:pPr>
        <w:snapToGrid w:val="0"/>
        <w:spacing w:line="360" w:lineRule="auto"/>
        <w:ind w:firstLine="504" w:firstLineChars="200"/>
        <w:jc w:val="left"/>
        <w:rPr>
          <w:rStyle w:val="23"/>
          <w:rFonts w:hint="eastAsia" w:ascii="方正仿宋_GB2312" w:hAnsi="方正仿宋_GB2312" w:eastAsia="方正仿宋_GB2312" w:cs="方正仿宋_GB2312"/>
          <w:bCs/>
          <w:color w:val="auto"/>
          <w:kern w:val="0"/>
          <w:sz w:val="24"/>
          <w:szCs w:val="24"/>
          <w:shd w:val="clear" w:color="auto" w:fill="auto"/>
        </w:rPr>
      </w:pPr>
      <w:r>
        <w:rPr>
          <w:rStyle w:val="23"/>
          <w:rFonts w:hint="eastAsia" w:ascii="方正仿宋_GB2312" w:hAnsi="方正仿宋_GB2312" w:eastAsia="方正仿宋_GB2312" w:cs="方正仿宋_GB2312"/>
          <w:bCs/>
          <w:color w:val="auto"/>
          <w:kern w:val="0"/>
          <w:sz w:val="24"/>
          <w:szCs w:val="24"/>
          <w:shd w:val="clear" w:color="auto" w:fill="auto"/>
        </w:rPr>
        <w:t>3.1服务期限：</w:t>
      </w:r>
    </w:p>
    <w:p w14:paraId="2CE3AE31">
      <w:pPr>
        <w:snapToGrid w:val="0"/>
        <w:spacing w:line="360" w:lineRule="auto"/>
        <w:ind w:firstLine="504"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Cs/>
          <w:color w:val="auto"/>
          <w:kern w:val="0"/>
          <w:sz w:val="24"/>
          <w:szCs w:val="24"/>
          <w:shd w:val="clear" w:color="auto" w:fill="auto"/>
        </w:rPr>
        <w:t>3.2服务地点：</w:t>
      </w:r>
    </w:p>
    <w:p w14:paraId="1F96ED37">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4.付款方式</w:t>
      </w:r>
    </w:p>
    <w:p w14:paraId="6641BA78">
      <w:pPr>
        <w:snapToGrid w:val="0"/>
        <w:spacing w:line="360" w:lineRule="auto"/>
        <w:ind w:firstLine="504" w:firstLineChars="200"/>
        <w:jc w:val="left"/>
        <w:rPr>
          <w:rStyle w:val="23"/>
          <w:rFonts w:hint="eastAsia" w:ascii="方正仿宋_GB2312" w:hAnsi="方正仿宋_GB2312" w:eastAsia="方正仿宋_GB2312" w:cs="方正仿宋_GB2312"/>
          <w:bCs/>
          <w:color w:val="auto"/>
          <w:kern w:val="0"/>
          <w:sz w:val="24"/>
          <w:szCs w:val="24"/>
          <w:shd w:val="clear" w:color="auto" w:fill="auto"/>
        </w:rPr>
      </w:pPr>
      <w:r>
        <w:rPr>
          <w:rStyle w:val="23"/>
          <w:rFonts w:hint="eastAsia" w:ascii="方正仿宋_GB2312" w:hAnsi="方正仿宋_GB2312" w:eastAsia="方正仿宋_GB2312" w:cs="方正仿宋_GB2312"/>
          <w:bCs/>
          <w:color w:val="auto"/>
          <w:kern w:val="0"/>
          <w:sz w:val="24"/>
          <w:szCs w:val="24"/>
          <w:shd w:val="clear" w:color="auto" w:fill="auto"/>
        </w:rPr>
        <w:t>付款方式：</w:t>
      </w:r>
    </w:p>
    <w:p w14:paraId="57BFFE30">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5.税费</w:t>
      </w:r>
    </w:p>
    <w:p w14:paraId="1EF89647">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本合同执行中相关的一切税费均由乙方负担。</w:t>
      </w:r>
    </w:p>
    <w:p w14:paraId="5BC56FFD">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6.技术资料</w:t>
      </w:r>
    </w:p>
    <w:p w14:paraId="6EC80AF6">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没有甲方事先书面同意，乙方不得将由甲方提供的有关合同或任何合同条文、规格、计划、图纸等资料提供给与履行本合同无关的任何其他人。</w:t>
      </w:r>
    </w:p>
    <w:p w14:paraId="4246E8FF">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7.知识产权</w:t>
      </w:r>
    </w:p>
    <w:p w14:paraId="751073A1">
      <w:pPr>
        <w:snapToGrid w:val="0"/>
        <w:spacing w:line="360" w:lineRule="auto"/>
        <w:ind w:firstLine="504" w:firstLineChars="200"/>
        <w:jc w:val="left"/>
        <w:rPr>
          <w:rStyle w:val="23"/>
          <w:rFonts w:hint="eastAsia" w:ascii="方正仿宋_GB2312" w:hAnsi="方正仿宋_GB2312" w:eastAsia="方正仿宋_GB2312" w:cs="方正仿宋_GB2312"/>
          <w:bCs/>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乙方保证所提供的货物或其任何一部分均不会侵犯任何第三方的知识产权</w:t>
      </w:r>
      <w:r>
        <w:rPr>
          <w:rStyle w:val="23"/>
          <w:rFonts w:hint="eastAsia" w:ascii="方正仿宋_GB2312" w:hAnsi="方正仿宋_GB2312" w:eastAsia="方正仿宋_GB2312" w:cs="方正仿宋_GB2312"/>
          <w:bCs/>
          <w:color w:val="auto"/>
          <w:kern w:val="0"/>
          <w:sz w:val="24"/>
          <w:szCs w:val="24"/>
          <w:shd w:val="clear" w:color="auto" w:fill="auto"/>
        </w:rPr>
        <w:t>。</w:t>
      </w:r>
    </w:p>
    <w:p w14:paraId="38A1F7AD">
      <w:pPr>
        <w:snapToGrid w:val="0"/>
        <w:spacing w:line="360" w:lineRule="auto"/>
        <w:ind w:firstLine="506" w:firstLineChars="200"/>
        <w:jc w:val="left"/>
        <w:rPr>
          <w:rStyle w:val="23"/>
          <w:rFonts w:hint="eastAsia" w:ascii="方正仿宋_GB2312" w:hAnsi="方正仿宋_GB2312" w:eastAsia="方正仿宋_GB2312" w:cs="方正仿宋_GB2312"/>
          <w:color w:val="auto"/>
          <w:kern w:val="0"/>
          <w:sz w:val="24"/>
          <w:szCs w:val="24"/>
          <w:u w:val="single"/>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8.无产权瑕疵条款</w:t>
      </w:r>
    </w:p>
    <w:p w14:paraId="20162CD5">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乙方保证所提供的服务的所有权完全属于乙方且无任何抵押、查封等产权瑕疵。如有产权瑕疵的，视为乙方违约。乙方应负担由此而产生的一切损失。</w:t>
      </w:r>
    </w:p>
    <w:p w14:paraId="19B4CB74">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9.履约保证金的收取及退还</w:t>
      </w:r>
    </w:p>
    <w:p w14:paraId="23BE26B0">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lang w:val="en-US" w:eastAsia="zh-CN"/>
        </w:rPr>
        <w:t>本项目不收取履约保证金</w:t>
      </w:r>
      <w:r>
        <w:rPr>
          <w:rStyle w:val="23"/>
          <w:rFonts w:hint="eastAsia" w:ascii="方正仿宋_GB2312" w:hAnsi="方正仿宋_GB2312" w:eastAsia="方正仿宋_GB2312" w:cs="方正仿宋_GB2312"/>
          <w:color w:val="auto"/>
          <w:kern w:val="0"/>
          <w:sz w:val="24"/>
          <w:szCs w:val="24"/>
          <w:shd w:val="clear" w:color="auto" w:fill="auto"/>
        </w:rPr>
        <w:t>。</w:t>
      </w:r>
    </w:p>
    <w:p w14:paraId="568E38FB">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10.转包或分包</w:t>
      </w:r>
    </w:p>
    <w:p w14:paraId="426B3EC7">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10.1本合同范</w:t>
      </w:r>
      <w:r>
        <w:rPr>
          <w:rStyle w:val="23"/>
          <w:rFonts w:hint="eastAsia" w:ascii="方正仿宋_GB2312" w:hAnsi="方正仿宋_GB2312" w:eastAsia="方正仿宋_GB2312" w:cs="方正仿宋_GB2312"/>
          <w:color w:val="auto"/>
          <w:kern w:val="0"/>
          <w:sz w:val="24"/>
          <w:szCs w:val="24"/>
          <w:shd w:val="clear" w:color="auto" w:fill="auto"/>
          <w:lang w:eastAsia="zh-CN"/>
        </w:rPr>
        <w:t>围内</w:t>
      </w:r>
      <w:r>
        <w:rPr>
          <w:rStyle w:val="23"/>
          <w:rFonts w:hint="eastAsia" w:ascii="方正仿宋_GB2312" w:hAnsi="方正仿宋_GB2312" w:eastAsia="方正仿宋_GB2312" w:cs="方正仿宋_GB2312"/>
          <w:color w:val="auto"/>
          <w:kern w:val="0"/>
          <w:sz w:val="24"/>
          <w:szCs w:val="24"/>
          <w:shd w:val="clear" w:color="auto" w:fill="auto"/>
        </w:rPr>
        <w:t>的服务乙方不得以任何方式和形式进行转包和分包。</w:t>
      </w:r>
    </w:p>
    <w:p w14:paraId="685C51FB">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10.2乙方如有转包和分包的行为，甲方有权给予终止合同。</w:t>
      </w:r>
    </w:p>
    <w:p w14:paraId="655D398B">
      <w:pPr>
        <w:spacing w:line="360" w:lineRule="auto"/>
        <w:ind w:firstLine="506" w:firstLineChars="200"/>
        <w:rPr>
          <w:rStyle w:val="23"/>
          <w:rFonts w:hint="eastAsia" w:ascii="方正仿宋_GB2312" w:hAnsi="方正仿宋_GB2312" w:eastAsia="方正仿宋_GB2312" w:cs="方正仿宋_GB2312"/>
          <w:b/>
          <w:color w:val="auto"/>
          <w:sz w:val="24"/>
          <w:szCs w:val="24"/>
          <w:shd w:val="clear" w:color="auto" w:fill="auto"/>
        </w:rPr>
      </w:pPr>
      <w:r>
        <w:rPr>
          <w:rStyle w:val="23"/>
          <w:rFonts w:hint="eastAsia" w:ascii="方正仿宋_GB2312" w:hAnsi="方正仿宋_GB2312" w:eastAsia="方正仿宋_GB2312" w:cs="方正仿宋_GB2312"/>
          <w:b/>
          <w:color w:val="auto"/>
          <w:sz w:val="24"/>
          <w:szCs w:val="24"/>
          <w:shd w:val="clear" w:color="auto" w:fill="auto"/>
        </w:rPr>
        <w:t>11.质量保证</w:t>
      </w:r>
    </w:p>
    <w:p w14:paraId="640615E7">
      <w:pPr>
        <w:pStyle w:val="17"/>
        <w:ind w:firstLine="210"/>
        <w:rPr>
          <w:rFonts w:hint="eastAsia" w:ascii="方正仿宋_GB2312" w:hAnsi="方正仿宋_GB2312" w:eastAsia="方正仿宋_GB2312" w:cs="方正仿宋_GB2312"/>
          <w:color w:val="auto"/>
          <w:sz w:val="24"/>
          <w:szCs w:val="24"/>
          <w:shd w:val="clear" w:color="auto" w:fill="auto"/>
        </w:rPr>
      </w:pPr>
      <w:r>
        <w:rPr>
          <w:rFonts w:hint="eastAsia" w:ascii="方正仿宋_GB2312" w:hAnsi="方正仿宋_GB2312" w:eastAsia="方正仿宋_GB2312" w:cs="方正仿宋_GB2312"/>
          <w:color w:val="auto"/>
          <w:sz w:val="24"/>
          <w:szCs w:val="24"/>
          <w:shd w:val="clear" w:color="auto" w:fill="auto"/>
        </w:rPr>
        <w:t>乙方应提供优质服务，保证服务质量，且不能低于合同规定的范围和种类。项目出现问题时，供应商应在接到通知后立即对异常情况进行处理，并做出响应性承诺，为响应文件的组成部分，否则按废标处理。</w:t>
      </w:r>
    </w:p>
    <w:p w14:paraId="6CF6BA49">
      <w:pPr>
        <w:spacing w:line="360" w:lineRule="auto"/>
        <w:ind w:firstLine="506" w:firstLineChars="200"/>
        <w:rPr>
          <w:rStyle w:val="23"/>
          <w:rFonts w:hint="eastAsia" w:ascii="方正仿宋_GB2312" w:hAnsi="方正仿宋_GB2312" w:eastAsia="方正仿宋_GB2312" w:cs="方正仿宋_GB2312"/>
          <w:b/>
          <w:color w:val="auto"/>
          <w:sz w:val="24"/>
          <w:szCs w:val="24"/>
          <w:shd w:val="clear" w:color="auto" w:fill="auto"/>
        </w:rPr>
      </w:pPr>
      <w:r>
        <w:rPr>
          <w:rStyle w:val="23"/>
          <w:rFonts w:hint="eastAsia" w:ascii="方正仿宋_GB2312" w:hAnsi="方正仿宋_GB2312" w:eastAsia="方正仿宋_GB2312" w:cs="方正仿宋_GB2312"/>
          <w:b/>
          <w:color w:val="auto"/>
          <w:sz w:val="24"/>
          <w:szCs w:val="24"/>
          <w:shd w:val="clear" w:color="auto" w:fill="auto"/>
        </w:rPr>
        <w:t>12.验收</w:t>
      </w:r>
    </w:p>
    <w:p w14:paraId="2260FFE0">
      <w:pPr>
        <w:pStyle w:val="17"/>
        <w:ind w:firstLine="222"/>
        <w:rPr>
          <w:rStyle w:val="23"/>
          <w:rFonts w:hint="eastAsia" w:ascii="方正仿宋_GB2312" w:hAnsi="方正仿宋_GB2312" w:eastAsia="方正仿宋_GB2312" w:cs="方正仿宋_GB2312"/>
          <w:color w:val="auto"/>
          <w:kern w:val="2"/>
          <w:sz w:val="24"/>
          <w:szCs w:val="24"/>
          <w:shd w:val="clear" w:color="auto" w:fill="auto"/>
        </w:rPr>
      </w:pPr>
      <w:r>
        <w:rPr>
          <w:rStyle w:val="23"/>
          <w:rFonts w:hint="eastAsia" w:ascii="方正仿宋_GB2312" w:hAnsi="方正仿宋_GB2312" w:eastAsia="方正仿宋_GB2312" w:cs="方正仿宋_GB2312"/>
          <w:color w:val="auto"/>
          <w:kern w:val="2"/>
          <w:sz w:val="24"/>
          <w:szCs w:val="24"/>
          <w:shd w:val="clear" w:color="auto" w:fill="auto"/>
        </w:rPr>
        <w:t>验收严格按照招标文件和投标文件规定的标准进行验收。乙方须出具证明：在甲方资金不及时到位的情况下，能够保证按时交付和验收，做出响应性承诺，为响应文件的组成部分，否则按废标处理。</w:t>
      </w:r>
    </w:p>
    <w:p w14:paraId="39FF1EA9">
      <w:pPr>
        <w:spacing w:line="360" w:lineRule="auto"/>
        <w:ind w:firstLine="506" w:firstLineChars="200"/>
        <w:rPr>
          <w:rStyle w:val="23"/>
          <w:rFonts w:hint="eastAsia" w:ascii="方正仿宋_GB2312" w:hAnsi="方正仿宋_GB2312" w:eastAsia="方正仿宋_GB2312" w:cs="方正仿宋_GB2312"/>
          <w:b/>
          <w:color w:val="auto"/>
          <w:sz w:val="24"/>
          <w:szCs w:val="24"/>
          <w:shd w:val="clear" w:color="auto" w:fill="auto"/>
        </w:rPr>
      </w:pPr>
      <w:r>
        <w:rPr>
          <w:rStyle w:val="23"/>
          <w:rFonts w:hint="eastAsia" w:ascii="方正仿宋_GB2312" w:hAnsi="方正仿宋_GB2312" w:eastAsia="方正仿宋_GB2312" w:cs="方正仿宋_GB2312"/>
          <w:b/>
          <w:color w:val="auto"/>
          <w:sz w:val="24"/>
          <w:szCs w:val="24"/>
          <w:shd w:val="clear" w:color="auto" w:fill="auto"/>
        </w:rPr>
        <w:t>13.甲方的权利和义务</w:t>
      </w:r>
    </w:p>
    <w:p w14:paraId="4F9631BD">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48BB3FBE">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13.2甲方有权依据双方签订的考评办法对乙方提供的服务进行定期考评。当考评结果未达到标准时，有权依据考评办法约定的数额扣除履约保证金。</w:t>
      </w:r>
    </w:p>
    <w:p w14:paraId="2DE566E1">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13.3负责检查监督乙方管理工作的实施及制度的执行情况。</w:t>
      </w:r>
    </w:p>
    <w:p w14:paraId="7057202A">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13.4国家法律、法规所规定由甲方承担的其它责任。</w:t>
      </w:r>
    </w:p>
    <w:p w14:paraId="004DDAF3">
      <w:pPr>
        <w:spacing w:line="360" w:lineRule="auto"/>
        <w:ind w:firstLine="253" w:firstLineChars="100"/>
        <w:rPr>
          <w:rStyle w:val="23"/>
          <w:rFonts w:hint="eastAsia" w:ascii="方正仿宋_GB2312" w:hAnsi="方正仿宋_GB2312" w:eastAsia="方正仿宋_GB2312" w:cs="方正仿宋_GB2312"/>
          <w:b/>
          <w:color w:val="auto"/>
          <w:sz w:val="24"/>
          <w:szCs w:val="24"/>
          <w:shd w:val="clear" w:color="auto" w:fill="auto"/>
        </w:rPr>
      </w:pPr>
      <w:r>
        <w:rPr>
          <w:rStyle w:val="23"/>
          <w:rFonts w:hint="eastAsia" w:ascii="方正仿宋_GB2312" w:hAnsi="方正仿宋_GB2312" w:eastAsia="方正仿宋_GB2312" w:cs="方正仿宋_GB2312"/>
          <w:b/>
          <w:color w:val="auto"/>
          <w:sz w:val="24"/>
          <w:szCs w:val="24"/>
          <w:shd w:val="clear" w:color="auto" w:fill="auto"/>
        </w:rPr>
        <w:t>14.乙方的权利和义务</w:t>
      </w:r>
    </w:p>
    <w:p w14:paraId="1F25BB42">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14.1对本合同规定的委托服务范围内的项目享有管理权及服务义务。</w:t>
      </w:r>
    </w:p>
    <w:p w14:paraId="761D7129">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14.2对甲方下达整改通知书及时配合处理。</w:t>
      </w:r>
    </w:p>
    <w:p w14:paraId="66580BF2">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14.3接受项目行业管理部门及政府有关部门的指导，接受甲方的监督。</w:t>
      </w:r>
    </w:p>
    <w:p w14:paraId="0B7CA269">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14.4国家法律、法规所规定由乙方承担的其它责任。</w:t>
      </w:r>
    </w:p>
    <w:p w14:paraId="7FB4256A">
      <w:pPr>
        <w:spacing w:line="360" w:lineRule="auto"/>
        <w:ind w:firstLine="253" w:firstLineChars="100"/>
        <w:rPr>
          <w:rStyle w:val="23"/>
          <w:rFonts w:hint="eastAsia" w:ascii="方正仿宋_GB2312" w:hAnsi="方正仿宋_GB2312" w:eastAsia="方正仿宋_GB2312" w:cs="方正仿宋_GB2312"/>
          <w:b/>
          <w:color w:val="auto"/>
          <w:sz w:val="24"/>
          <w:szCs w:val="24"/>
          <w:shd w:val="clear" w:color="auto" w:fill="auto"/>
        </w:rPr>
      </w:pPr>
      <w:r>
        <w:rPr>
          <w:rStyle w:val="23"/>
          <w:rFonts w:hint="eastAsia" w:ascii="方正仿宋_GB2312" w:hAnsi="方正仿宋_GB2312" w:eastAsia="方正仿宋_GB2312" w:cs="方正仿宋_GB2312"/>
          <w:b/>
          <w:color w:val="auto"/>
          <w:sz w:val="24"/>
          <w:szCs w:val="24"/>
          <w:shd w:val="clear" w:color="auto" w:fill="auto"/>
        </w:rPr>
        <w:t>15. 违约责任</w:t>
      </w:r>
    </w:p>
    <w:p w14:paraId="605178EF">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15.1甲乙双方必须遵守本合同并执行合同中的各项规定，保证本合同的正常履行。</w:t>
      </w:r>
    </w:p>
    <w:p w14:paraId="1479F2E6">
      <w:pPr>
        <w:spacing w:line="360" w:lineRule="auto"/>
        <w:ind w:firstLine="252" w:firstLineChars="1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C85C155">
      <w:pPr>
        <w:snapToGrid w:val="0"/>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16.不可抗力事件处理</w:t>
      </w:r>
    </w:p>
    <w:p w14:paraId="0FD39DCE">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9AEE7F3">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16.2 本合同中的不可抗力指不能预见、不能避免并不能克服的客观情况。包括但不限于：自然灾害如地震、台风、洪水、火灾；政府行为、法律规定或其适用的变化或者其他任何无法预见、避免或者控制的事件。</w:t>
      </w:r>
    </w:p>
    <w:p w14:paraId="104C6147">
      <w:pPr>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17.合同纠纷处理</w:t>
      </w:r>
    </w:p>
    <w:p w14:paraId="61230A38">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因本合同或与本合同有关的一切事项发生争议，由双方友好协商解决。协商不成的，任何一方均可选择以下方式解决：</w:t>
      </w:r>
    </w:p>
    <w:p w14:paraId="51C37B33">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17.1 向甲方所在地仲裁委员会申请仲裁。</w:t>
      </w:r>
    </w:p>
    <w:p w14:paraId="2A4A9F6E">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17.2 向合同签订地人民法院提起诉讼。</w:t>
      </w:r>
    </w:p>
    <w:p w14:paraId="01A5AC00">
      <w:pPr>
        <w:spacing w:line="360" w:lineRule="auto"/>
        <w:ind w:firstLine="503" w:firstLineChars="199"/>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18.违约解除合同</w:t>
      </w:r>
    </w:p>
    <w:p w14:paraId="1D3C929D">
      <w:pPr>
        <w:snapToGrid w:val="0"/>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18.1违反本合同第10</w:t>
      </w:r>
      <w:r>
        <w:rPr>
          <w:rStyle w:val="23"/>
          <w:rFonts w:hint="eastAsia" w:ascii="方正仿宋_GB2312" w:hAnsi="方正仿宋_GB2312" w:eastAsia="方正仿宋_GB2312" w:cs="方正仿宋_GB2312"/>
          <w:color w:val="auto"/>
          <w:kern w:val="0"/>
          <w:sz w:val="24"/>
          <w:szCs w:val="24"/>
          <w:shd w:val="clear" w:color="auto" w:fill="auto"/>
          <w:lang w:eastAsia="zh-CN"/>
        </w:rPr>
        <w:t>条</w:t>
      </w:r>
      <w:r>
        <w:rPr>
          <w:rStyle w:val="23"/>
          <w:rFonts w:hint="eastAsia" w:ascii="方正仿宋_GB2312" w:hAnsi="方正仿宋_GB2312" w:eastAsia="方正仿宋_GB2312" w:cs="方正仿宋_GB2312"/>
          <w:color w:val="auto"/>
          <w:kern w:val="0"/>
          <w:sz w:val="24"/>
          <w:szCs w:val="24"/>
          <w:shd w:val="clear" w:color="auto" w:fill="auto"/>
        </w:rPr>
        <w:t>规定的。</w:t>
      </w:r>
    </w:p>
    <w:p w14:paraId="02E3FAFB">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18.2 乙方未能履行合同规定的其它主要义务的。</w:t>
      </w:r>
    </w:p>
    <w:p w14:paraId="50507BAA">
      <w:pPr>
        <w:spacing w:line="360" w:lineRule="auto"/>
        <w:ind w:firstLine="378" w:firstLineChars="15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xml:space="preserve"> 18.3 在本合同履行过程中有腐败和欺诈行为的。</w:t>
      </w:r>
    </w:p>
    <w:p w14:paraId="3418A72A">
      <w:pPr>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19.其他约定</w:t>
      </w:r>
    </w:p>
    <w:p w14:paraId="5280B43A">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19.1 本采购项目的招标文件、成交供应商的投标文件以及相关的澄清确认函（如果有的话）均为本合同不可分割的一部分，与本合同具有同等法律效力。</w:t>
      </w:r>
    </w:p>
    <w:p w14:paraId="57D72734">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19.2 本合同未尽事宜，双方另行补充。</w:t>
      </w:r>
    </w:p>
    <w:p w14:paraId="57FE7C40">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19.3本合同正本一式</w:t>
      </w:r>
      <w:r>
        <w:rPr>
          <w:rStyle w:val="23"/>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23"/>
          <w:rFonts w:hint="eastAsia" w:ascii="方正仿宋_GB2312" w:hAnsi="方正仿宋_GB2312" w:eastAsia="方正仿宋_GB2312" w:cs="方正仿宋_GB2312"/>
          <w:color w:val="auto"/>
          <w:kern w:val="0"/>
          <w:sz w:val="24"/>
          <w:szCs w:val="24"/>
          <w:shd w:val="clear" w:color="auto" w:fill="auto"/>
        </w:rPr>
        <w:t>份，具有同等法律效力，甲、乙双方各执一份。自采购合同签订之日起</w:t>
      </w:r>
      <w:r>
        <w:rPr>
          <w:rStyle w:val="23"/>
          <w:rFonts w:hint="eastAsia" w:ascii="方正仿宋_GB2312" w:hAnsi="方正仿宋_GB2312" w:eastAsia="方正仿宋_GB2312" w:cs="方正仿宋_GB2312"/>
          <w:color w:val="auto"/>
          <w:kern w:val="0"/>
          <w:sz w:val="24"/>
          <w:szCs w:val="24"/>
          <w:shd w:val="clear" w:color="auto" w:fill="auto"/>
          <w:lang w:val="en-US" w:eastAsia="zh-CN"/>
        </w:rPr>
        <w:t>1</w:t>
      </w:r>
      <w:r>
        <w:rPr>
          <w:rStyle w:val="23"/>
          <w:rFonts w:hint="eastAsia" w:ascii="方正仿宋_GB2312" w:hAnsi="方正仿宋_GB2312" w:eastAsia="方正仿宋_GB2312" w:cs="方正仿宋_GB2312"/>
          <w:color w:val="auto"/>
          <w:kern w:val="0"/>
          <w:sz w:val="24"/>
          <w:szCs w:val="24"/>
          <w:shd w:val="clear" w:color="auto" w:fill="auto"/>
        </w:rPr>
        <w:t>个工作日内，甲方按照有关规定将合同副本报同级财政部门备案。</w:t>
      </w:r>
    </w:p>
    <w:p w14:paraId="2F94CF9B">
      <w:pPr>
        <w:spacing w:line="360" w:lineRule="auto"/>
        <w:ind w:firstLine="506" w:firstLineChars="200"/>
        <w:jc w:val="left"/>
        <w:rPr>
          <w:rStyle w:val="23"/>
          <w:rFonts w:hint="eastAsia" w:ascii="方正仿宋_GB2312" w:hAnsi="方正仿宋_GB2312" w:eastAsia="方正仿宋_GB2312" w:cs="方正仿宋_GB2312"/>
          <w:b/>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20.附件</w:t>
      </w:r>
    </w:p>
    <w:p w14:paraId="64469D2A">
      <w:pPr>
        <w:jc w:val="left"/>
        <w:textAlignment w:val="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br w:type="page"/>
      </w:r>
    </w:p>
    <w:p w14:paraId="2763F8FA">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甲    方：                            乙    方：</w:t>
      </w:r>
    </w:p>
    <w:p w14:paraId="100F4311">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单位地址：                            单位地址：</w:t>
      </w:r>
    </w:p>
    <w:p w14:paraId="6431270C">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法定代表人：                          法定代表人：</w:t>
      </w:r>
    </w:p>
    <w:p w14:paraId="08F7AB33">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委托代理人：                          委托代理人：</w:t>
      </w:r>
    </w:p>
    <w:p w14:paraId="36C651FC">
      <w:pPr>
        <w:spacing w:line="360" w:lineRule="auto"/>
        <w:ind w:firstLine="504" w:firstLineChars="20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电    话：                            电    话：</w:t>
      </w:r>
    </w:p>
    <w:p w14:paraId="05847821">
      <w:pPr>
        <w:snapToGrid w:val="0"/>
        <w:spacing w:line="360" w:lineRule="auto"/>
        <w:ind w:firstLine="504" w:firstLineChars="200"/>
        <w:jc w:val="right"/>
        <w:rPr>
          <w:rStyle w:val="23"/>
          <w:rFonts w:hint="eastAsia" w:ascii="方正仿宋_GB2312" w:hAnsi="方正仿宋_GB2312" w:eastAsia="方正仿宋_GB2312" w:cs="方正仿宋_GB2312"/>
          <w:b/>
          <w:bCs/>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 xml:space="preserve">                 签订日期： 年  月  日</w:t>
      </w:r>
    </w:p>
    <w:p w14:paraId="30335FA6">
      <w:pPr>
        <w:jc w:val="left"/>
        <w:textAlignment w:val="auto"/>
        <w:rPr>
          <w:rStyle w:val="23"/>
          <w:rFonts w:hint="eastAsia" w:ascii="方正仿宋_GB2312" w:hAnsi="方正仿宋_GB2312" w:eastAsia="方正仿宋_GB2312" w:cs="方正仿宋_GB2312"/>
          <w:b/>
          <w:bCs/>
          <w:color w:val="auto"/>
          <w:sz w:val="24"/>
          <w:szCs w:val="24"/>
          <w:shd w:val="clear" w:color="auto" w:fill="auto"/>
        </w:rPr>
      </w:pPr>
      <w:r>
        <w:rPr>
          <w:rStyle w:val="23"/>
          <w:rFonts w:hint="eastAsia" w:ascii="方正仿宋_GB2312" w:hAnsi="方正仿宋_GB2312" w:eastAsia="方正仿宋_GB2312" w:cs="方正仿宋_GB2312"/>
          <w:b/>
          <w:bCs/>
          <w:color w:val="auto"/>
          <w:sz w:val="24"/>
          <w:szCs w:val="24"/>
          <w:shd w:val="clear" w:color="auto" w:fill="auto"/>
        </w:rPr>
        <w:br w:type="page"/>
      </w:r>
    </w:p>
    <w:p w14:paraId="4A1B086E">
      <w:pPr>
        <w:shd w:val="clear" w:color="auto" w:fill="FFFFFF"/>
        <w:spacing w:line="360" w:lineRule="auto"/>
        <w:jc w:val="center"/>
        <w:rPr>
          <w:rStyle w:val="67"/>
          <w:rFonts w:hint="eastAsia" w:ascii="方正仿宋_GB2312" w:hAnsi="方正仿宋_GB2312" w:eastAsia="方正仿宋_GB2312" w:cs="方正仿宋_GB2312"/>
          <w:color w:val="auto"/>
          <w:kern w:val="0"/>
          <w:sz w:val="32"/>
          <w:szCs w:val="32"/>
          <w:shd w:val="clear" w:color="auto" w:fill="auto"/>
        </w:rPr>
      </w:pPr>
      <w:bookmarkStart w:id="3" w:name="_Toc2402"/>
      <w:r>
        <w:rPr>
          <w:rStyle w:val="67"/>
          <w:rFonts w:hint="eastAsia" w:ascii="方正仿宋_GB2312" w:hAnsi="方正仿宋_GB2312" w:eastAsia="方正仿宋_GB2312" w:cs="方正仿宋_GB2312"/>
          <w:b/>
          <w:bCs/>
          <w:color w:val="auto"/>
          <w:kern w:val="0"/>
          <w:sz w:val="32"/>
          <w:szCs w:val="32"/>
          <w:shd w:val="clear" w:color="auto" w:fill="auto"/>
        </w:rPr>
        <w:t>第五章  附件--响应性文件格式</w:t>
      </w:r>
      <w:bookmarkEnd w:id="3"/>
    </w:p>
    <w:p w14:paraId="703E47E6">
      <w:pPr>
        <w:widowControl/>
        <w:shd w:val="clear" w:color="auto" w:fill="FFFFFF"/>
        <w:spacing w:line="460" w:lineRule="atLeast"/>
        <w:jc w:val="center"/>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竞争性谈判响应文件封面</w:t>
      </w:r>
      <w:r>
        <w:rPr>
          <w:rFonts w:hint="eastAsia" w:ascii="方正仿宋_GB2312" w:hAnsi="方正仿宋_GB2312" w:eastAsia="方正仿宋_GB2312" w:cs="方正仿宋_GB2312"/>
          <w:color w:val="auto"/>
          <w:kern w:val="0"/>
          <w:sz w:val="24"/>
          <w:szCs w:val="24"/>
          <w:shd w:val="clear" w:color="auto" w:fill="auto"/>
        </w:rPr>
        <w:t>（格式）</w:t>
      </w:r>
    </w:p>
    <w:p w14:paraId="327FF24D">
      <w:pPr>
        <w:widowControl/>
        <w:shd w:val="clear" w:color="auto" w:fill="FFFFFF"/>
        <w:spacing w:line="460" w:lineRule="atLeast"/>
        <w:ind w:firstLine="1920" w:firstLineChars="800"/>
        <w:jc w:val="both"/>
        <w:rPr>
          <w:rFonts w:hint="eastAsia" w:ascii="方正仿宋_GB2312" w:hAnsi="方正仿宋_GB2312" w:eastAsia="方正仿宋_GB2312" w:cs="方正仿宋_GB2312"/>
          <w:color w:val="auto"/>
          <w:kern w:val="0"/>
          <w:sz w:val="24"/>
          <w:szCs w:val="24"/>
          <w:shd w:val="clear" w:color="auto" w:fill="auto"/>
        </w:rPr>
      </w:pPr>
    </w:p>
    <w:p w14:paraId="11EB30D2">
      <w:pPr>
        <w:widowControl/>
        <w:shd w:val="clear" w:color="auto" w:fill="FFFFFF"/>
        <w:spacing w:line="460" w:lineRule="atLeast"/>
        <w:ind w:firstLine="1920" w:firstLineChars="800"/>
        <w:jc w:val="both"/>
        <w:rPr>
          <w:rFonts w:hint="eastAsia" w:ascii="方正仿宋_GB2312" w:hAnsi="方正仿宋_GB2312" w:eastAsia="方正仿宋_GB2312" w:cs="方正仿宋_GB2312"/>
          <w:color w:val="auto"/>
          <w:kern w:val="0"/>
          <w:sz w:val="24"/>
          <w:szCs w:val="24"/>
          <w:shd w:val="clear" w:color="auto" w:fill="auto"/>
        </w:rPr>
      </w:pPr>
    </w:p>
    <w:p w14:paraId="555163D5">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lang w:val="en-US" w:eastAsia="zh-CN"/>
        </w:rPr>
      </w:pPr>
      <w:r>
        <w:rPr>
          <w:rFonts w:hint="eastAsia" w:ascii="方正仿宋_GB2312" w:hAnsi="方正仿宋_GB2312" w:eastAsia="方正仿宋_GB2312" w:cs="方正仿宋_GB2312"/>
          <w:b/>
          <w:bCs/>
          <w:color w:val="auto"/>
          <w:kern w:val="0"/>
          <w:sz w:val="24"/>
          <w:szCs w:val="24"/>
          <w:shd w:val="clear" w:color="auto" w:fill="auto"/>
          <w:lang w:val="en-US" w:eastAsia="zh-CN"/>
        </w:rPr>
        <w:t>政府采购项目</w:t>
      </w:r>
    </w:p>
    <w:p w14:paraId="56A8F344">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竞争性谈判响应文件</w:t>
      </w:r>
    </w:p>
    <w:p w14:paraId="3484623D">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360C1D51">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25816119">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2E789FA4">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01580100">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1D73F107">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24840AF7">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596053A1">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2FEE6863">
      <w:pPr>
        <w:widowControl/>
        <w:shd w:val="clear" w:color="auto" w:fill="FFFFFF"/>
        <w:spacing w:line="460" w:lineRule="atLeast"/>
        <w:ind w:firstLine="482"/>
        <w:jc w:val="center"/>
        <w:rPr>
          <w:rFonts w:hint="eastAsia" w:ascii="方正仿宋_GB2312" w:hAnsi="方正仿宋_GB2312" w:eastAsia="方正仿宋_GB2312" w:cs="方正仿宋_GB2312"/>
          <w:b/>
          <w:bCs/>
          <w:color w:val="auto"/>
          <w:kern w:val="0"/>
          <w:sz w:val="24"/>
          <w:szCs w:val="24"/>
          <w:shd w:val="clear" w:color="auto" w:fill="auto"/>
        </w:rPr>
      </w:pPr>
    </w:p>
    <w:p w14:paraId="234996FD">
      <w:pPr>
        <w:widowControl/>
        <w:shd w:val="clear" w:color="auto" w:fill="FFFFFF"/>
        <w:spacing w:line="460" w:lineRule="atLeast"/>
        <w:jc w:val="both"/>
        <w:rPr>
          <w:rFonts w:hint="eastAsia" w:ascii="方正仿宋_GB2312" w:hAnsi="方正仿宋_GB2312" w:eastAsia="方正仿宋_GB2312" w:cs="方正仿宋_GB2312"/>
          <w:b/>
          <w:bCs/>
          <w:color w:val="auto"/>
          <w:kern w:val="0"/>
          <w:sz w:val="24"/>
          <w:szCs w:val="24"/>
          <w:shd w:val="clear" w:color="auto" w:fill="auto"/>
        </w:rPr>
      </w:pPr>
    </w:p>
    <w:p w14:paraId="026C2B3B">
      <w:pPr>
        <w:widowControl/>
        <w:shd w:val="clear" w:color="auto" w:fill="FFFFFF"/>
        <w:spacing w:line="460" w:lineRule="atLeast"/>
        <w:ind w:firstLine="1190"/>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项 目 名 称：</w:t>
      </w:r>
      <w:r>
        <w:rPr>
          <w:rFonts w:hint="eastAsia" w:ascii="方正仿宋_GB2312" w:hAnsi="方正仿宋_GB2312" w:eastAsia="方正仿宋_GB2312" w:cs="方正仿宋_GB2312"/>
          <w:b/>
          <w:bCs/>
          <w:color w:val="auto"/>
          <w:kern w:val="0"/>
          <w:sz w:val="24"/>
          <w:szCs w:val="24"/>
          <w:u w:val="single"/>
          <w:shd w:val="clear" w:color="auto" w:fill="auto"/>
        </w:rPr>
        <w:t>           </w:t>
      </w:r>
    </w:p>
    <w:p w14:paraId="18D52651">
      <w:pPr>
        <w:widowControl/>
        <w:shd w:val="clear" w:color="auto" w:fill="FFFFFF"/>
        <w:spacing w:line="460" w:lineRule="atLeast"/>
        <w:ind w:firstLine="1190"/>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lang w:val="en-US" w:eastAsia="zh-CN"/>
        </w:rPr>
        <w:t>采</w:t>
      </w:r>
      <w:r>
        <w:rPr>
          <w:rFonts w:hint="eastAsia" w:ascii="方正仿宋_GB2312" w:hAnsi="方正仿宋_GB2312" w:eastAsia="方正仿宋_GB2312" w:cs="方正仿宋_GB2312"/>
          <w:b/>
          <w:bCs/>
          <w:color w:val="auto"/>
          <w:kern w:val="0"/>
          <w:sz w:val="24"/>
          <w:szCs w:val="24"/>
          <w:shd w:val="clear" w:color="auto" w:fill="auto"/>
        </w:rPr>
        <w:t xml:space="preserve"> </w:t>
      </w:r>
      <w:r>
        <w:rPr>
          <w:rFonts w:hint="eastAsia" w:ascii="方正仿宋_GB2312" w:hAnsi="方正仿宋_GB2312" w:eastAsia="方正仿宋_GB2312" w:cs="方正仿宋_GB2312"/>
          <w:b/>
          <w:bCs/>
          <w:color w:val="auto"/>
          <w:kern w:val="0"/>
          <w:sz w:val="24"/>
          <w:szCs w:val="24"/>
          <w:shd w:val="clear" w:color="auto" w:fill="auto"/>
          <w:lang w:val="en-US" w:eastAsia="zh-CN"/>
        </w:rPr>
        <w:t>购</w:t>
      </w:r>
      <w:r>
        <w:rPr>
          <w:rFonts w:hint="eastAsia" w:ascii="方正仿宋_GB2312" w:hAnsi="方正仿宋_GB2312" w:eastAsia="方正仿宋_GB2312" w:cs="方正仿宋_GB2312"/>
          <w:b/>
          <w:bCs/>
          <w:color w:val="auto"/>
          <w:kern w:val="0"/>
          <w:sz w:val="24"/>
          <w:szCs w:val="24"/>
          <w:shd w:val="clear" w:color="auto" w:fill="auto"/>
        </w:rPr>
        <w:t xml:space="preserve"> 编 号：</w:t>
      </w:r>
      <w:r>
        <w:rPr>
          <w:rFonts w:hint="eastAsia" w:ascii="方正仿宋_GB2312" w:hAnsi="方正仿宋_GB2312" w:eastAsia="方正仿宋_GB2312" w:cs="方正仿宋_GB2312"/>
          <w:b/>
          <w:bCs/>
          <w:color w:val="auto"/>
          <w:kern w:val="0"/>
          <w:sz w:val="24"/>
          <w:szCs w:val="24"/>
          <w:u w:val="single"/>
          <w:shd w:val="clear" w:color="auto" w:fill="auto"/>
        </w:rPr>
        <w:t>          </w:t>
      </w:r>
    </w:p>
    <w:p w14:paraId="6745FAB5">
      <w:pPr>
        <w:widowControl/>
        <w:shd w:val="clear" w:color="auto" w:fill="FFFFFF"/>
        <w:spacing w:line="460" w:lineRule="atLeast"/>
        <w:ind w:firstLine="1190"/>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包       号</w:t>
      </w:r>
      <w:r>
        <w:rPr>
          <w:rFonts w:hint="eastAsia" w:ascii="方正仿宋_GB2312" w:hAnsi="方正仿宋_GB2312" w:eastAsia="方正仿宋_GB2312" w:cs="方正仿宋_GB2312"/>
          <w:b/>
          <w:bCs/>
          <w:color w:val="auto"/>
          <w:kern w:val="0"/>
          <w:sz w:val="24"/>
          <w:szCs w:val="24"/>
          <w:u w:val="single"/>
          <w:shd w:val="clear" w:color="auto" w:fill="auto"/>
        </w:rPr>
        <w:t xml:space="preserve">：                     </w:t>
      </w:r>
    </w:p>
    <w:p w14:paraId="2839DED5">
      <w:pPr>
        <w:widowControl/>
        <w:shd w:val="clear" w:color="auto" w:fill="FFFFFF"/>
        <w:spacing w:line="460" w:lineRule="atLeast"/>
        <w:ind w:firstLine="1205" w:firstLineChars="500"/>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供应商名称 ：</w:t>
      </w:r>
      <w:r>
        <w:rPr>
          <w:rFonts w:hint="eastAsia" w:ascii="方正仿宋_GB2312" w:hAnsi="方正仿宋_GB2312" w:eastAsia="方正仿宋_GB2312" w:cs="方正仿宋_GB2312"/>
          <w:b/>
          <w:bCs/>
          <w:color w:val="auto"/>
          <w:kern w:val="0"/>
          <w:sz w:val="24"/>
          <w:szCs w:val="24"/>
          <w:u w:val="single"/>
          <w:shd w:val="clear" w:color="auto" w:fill="auto"/>
        </w:rPr>
        <w:t xml:space="preserve">             </w:t>
      </w:r>
      <w:r>
        <w:rPr>
          <w:rFonts w:hint="eastAsia" w:ascii="方正仿宋_GB2312" w:hAnsi="方正仿宋_GB2312" w:eastAsia="方正仿宋_GB2312" w:cs="方正仿宋_GB2312"/>
          <w:color w:val="auto"/>
          <w:kern w:val="0"/>
          <w:sz w:val="24"/>
          <w:szCs w:val="24"/>
          <w:shd w:val="clear" w:color="auto" w:fill="auto"/>
        </w:rPr>
        <w:t>（全称并加盖公章）</w:t>
      </w:r>
    </w:p>
    <w:p w14:paraId="627DEB77">
      <w:pPr>
        <w:widowControl/>
        <w:shd w:val="clear" w:color="auto" w:fill="FFFFFF"/>
        <w:spacing w:line="460" w:lineRule="atLeast"/>
        <w:ind w:firstLine="482"/>
        <w:rPr>
          <w:rFonts w:hint="eastAsia" w:ascii="方正仿宋_GB2312" w:hAnsi="方正仿宋_GB2312" w:eastAsia="方正仿宋_GB2312" w:cs="方正仿宋_GB2312"/>
          <w:color w:val="auto"/>
          <w:kern w:val="0"/>
          <w:sz w:val="24"/>
          <w:szCs w:val="24"/>
          <w:shd w:val="clear" w:color="auto" w:fill="auto"/>
        </w:rPr>
      </w:pPr>
      <w:r>
        <w:rPr>
          <w:rFonts w:hint="eastAsia" w:ascii="方正仿宋_GB2312" w:hAnsi="方正仿宋_GB2312" w:eastAsia="方正仿宋_GB2312" w:cs="方正仿宋_GB2312"/>
          <w:b/>
          <w:bCs/>
          <w:color w:val="auto"/>
          <w:kern w:val="0"/>
          <w:sz w:val="24"/>
          <w:szCs w:val="24"/>
          <w:shd w:val="clear" w:color="auto" w:fill="auto"/>
        </w:rPr>
        <w:t xml:space="preserve">   </w:t>
      </w:r>
      <w:r>
        <w:rPr>
          <w:rFonts w:hint="eastAsia" w:ascii="方正仿宋_GB2312" w:hAnsi="方正仿宋_GB2312" w:eastAsia="方正仿宋_GB2312" w:cs="方正仿宋_GB2312"/>
          <w:b/>
          <w:bCs/>
          <w:color w:val="auto"/>
          <w:kern w:val="0"/>
          <w:sz w:val="24"/>
          <w:szCs w:val="24"/>
          <w:shd w:val="clear" w:color="auto" w:fill="auto"/>
          <w:lang w:val="en-US" w:eastAsia="zh-CN"/>
        </w:rPr>
        <w:t xml:space="preserve">   </w:t>
      </w:r>
      <w:r>
        <w:rPr>
          <w:rFonts w:hint="eastAsia" w:ascii="方正仿宋_GB2312" w:hAnsi="方正仿宋_GB2312" w:eastAsia="方正仿宋_GB2312" w:cs="方正仿宋_GB2312"/>
          <w:b/>
          <w:bCs/>
          <w:color w:val="auto"/>
          <w:kern w:val="0"/>
          <w:sz w:val="24"/>
          <w:szCs w:val="24"/>
          <w:shd w:val="clear" w:color="auto" w:fill="auto"/>
        </w:rPr>
        <w:t xml:space="preserve"> 日   期 ：</w:t>
      </w:r>
      <w:r>
        <w:rPr>
          <w:rFonts w:hint="eastAsia" w:ascii="方正仿宋_GB2312" w:hAnsi="方正仿宋_GB2312" w:eastAsia="方正仿宋_GB2312" w:cs="方正仿宋_GB2312"/>
          <w:b/>
          <w:bCs/>
          <w:color w:val="auto"/>
          <w:kern w:val="0"/>
          <w:sz w:val="24"/>
          <w:szCs w:val="24"/>
          <w:u w:val="single"/>
          <w:shd w:val="clear" w:color="auto" w:fill="auto"/>
        </w:rPr>
        <w:t xml:space="preserve">                  </w:t>
      </w:r>
    </w:p>
    <w:p w14:paraId="698480FA">
      <w:pPr>
        <w:widowControl/>
        <w:shd w:val="clear" w:color="auto" w:fill="FFFFFF"/>
        <w:spacing w:line="460" w:lineRule="atLeast"/>
        <w:jc w:val="center"/>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br w:type="page"/>
      </w:r>
      <w:r>
        <w:rPr>
          <w:rStyle w:val="67"/>
          <w:rFonts w:hint="eastAsia" w:ascii="方正仿宋_GB2312" w:hAnsi="方正仿宋_GB2312" w:eastAsia="方正仿宋_GB2312" w:cs="方正仿宋_GB2312"/>
          <w:b/>
          <w:bCs/>
          <w:color w:val="auto"/>
          <w:kern w:val="0"/>
          <w:sz w:val="24"/>
          <w:szCs w:val="24"/>
          <w:shd w:val="clear" w:color="auto" w:fill="auto"/>
        </w:rPr>
        <w:t>目    录</w:t>
      </w:r>
    </w:p>
    <w:p w14:paraId="04FFECCE">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附件1、竞争性谈判响应书（格式）</w:t>
      </w:r>
    </w:p>
    <w:p w14:paraId="2A9DF37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附件2、初次报价一览表（格式）</w:t>
      </w:r>
    </w:p>
    <w:p w14:paraId="5891703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附件3、服务技术响应表</w:t>
      </w:r>
    </w:p>
    <w:p w14:paraId="751E182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附件4、商务响应表</w:t>
      </w:r>
    </w:p>
    <w:p w14:paraId="07D2D9E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附件5、服务方案</w:t>
      </w:r>
    </w:p>
    <w:p w14:paraId="4060BEF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附件6、法定代表人身份证明（格式）</w:t>
      </w:r>
    </w:p>
    <w:p w14:paraId="32A0765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附件7、法定代表人授权书（格式）</w:t>
      </w:r>
    </w:p>
    <w:p w14:paraId="040E61E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附件8、供应商证明文件</w:t>
      </w:r>
    </w:p>
    <w:p w14:paraId="66D6BBC0">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附件9、中小企业声明函（格式）</w:t>
      </w:r>
    </w:p>
    <w:p w14:paraId="1FE0905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附件10、供应商自觉抵制政府采购领域商业贿赂行为承诺书</w:t>
      </w:r>
    </w:p>
    <w:p w14:paraId="2C6C5DA3">
      <w:pPr>
        <w:shd w:val="clear" w:color="auto" w:fill="FFFFFF"/>
        <w:spacing w:line="360" w:lineRule="auto"/>
        <w:ind w:firstLine="482"/>
        <w:rPr>
          <w:rStyle w:val="67"/>
          <w:rFonts w:hint="eastAsia" w:ascii="方正仿宋_GB2312" w:hAnsi="方正仿宋_GB2312" w:eastAsia="方正仿宋_GB2312" w:cs="方正仿宋_GB2312"/>
          <w:b/>
          <w:bCs/>
          <w:color w:val="auto"/>
          <w:kern w:val="0"/>
          <w:sz w:val="24"/>
          <w:szCs w:val="24"/>
          <w:shd w:val="clear" w:color="auto" w:fill="auto"/>
        </w:rPr>
      </w:pPr>
    </w:p>
    <w:p w14:paraId="1945D293">
      <w:pPr>
        <w:shd w:val="clear" w:color="auto" w:fill="FFFFFF"/>
        <w:spacing w:line="360" w:lineRule="auto"/>
        <w:ind w:firstLine="482"/>
        <w:rPr>
          <w:rStyle w:val="67"/>
          <w:rFonts w:hint="eastAsia" w:ascii="方正仿宋_GB2312" w:hAnsi="方正仿宋_GB2312" w:eastAsia="方正仿宋_GB2312" w:cs="方正仿宋_GB2312"/>
          <w:b/>
          <w:bCs/>
          <w:color w:val="auto"/>
          <w:kern w:val="0"/>
          <w:sz w:val="24"/>
          <w:szCs w:val="24"/>
          <w:shd w:val="clear" w:color="auto" w:fill="auto"/>
        </w:rPr>
      </w:pPr>
    </w:p>
    <w:p w14:paraId="7B221048">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p>
    <w:p w14:paraId="6E48A1FC">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p>
    <w:p w14:paraId="6BB8B1F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p>
    <w:p w14:paraId="02B2B321">
      <w:pPr>
        <w:shd w:val="clear" w:color="auto" w:fill="FFFFFF"/>
        <w:spacing w:line="360" w:lineRule="auto"/>
        <w:ind w:firstLine="482"/>
        <w:rPr>
          <w:rStyle w:val="67"/>
          <w:rFonts w:hint="eastAsia" w:ascii="方正仿宋_GB2312" w:hAnsi="方正仿宋_GB2312" w:eastAsia="方正仿宋_GB2312" w:cs="方正仿宋_GB2312"/>
          <w:b/>
          <w:bCs/>
          <w:color w:val="auto"/>
          <w:kern w:val="0"/>
          <w:sz w:val="24"/>
          <w:szCs w:val="24"/>
          <w:shd w:val="clear" w:color="auto" w:fill="auto"/>
        </w:rPr>
      </w:pPr>
    </w:p>
    <w:p w14:paraId="656564E1">
      <w:pPr>
        <w:rPr>
          <w:rFonts w:hint="eastAsia" w:ascii="方正仿宋_GB2312" w:hAnsi="方正仿宋_GB2312" w:eastAsia="方正仿宋_GB2312" w:cs="方正仿宋_GB2312"/>
          <w:color w:val="auto"/>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br w:type="page"/>
      </w:r>
    </w:p>
    <w:p w14:paraId="68C6447D">
      <w:pPr>
        <w:shd w:val="clear" w:color="auto" w:fill="FFFFFF"/>
        <w:spacing w:line="360" w:lineRule="auto"/>
        <w:rPr>
          <w:rStyle w:val="67"/>
          <w:rFonts w:hint="eastAsia" w:ascii="方正仿宋_GB2312" w:hAnsi="方正仿宋_GB2312" w:eastAsia="方正仿宋_GB2312" w:cs="方正仿宋_GB2312"/>
          <w:b/>
          <w:bCs/>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附件1        </w:t>
      </w:r>
    </w:p>
    <w:p w14:paraId="29F9AF54">
      <w:pPr>
        <w:shd w:val="clear" w:color="auto" w:fill="FFFFFF"/>
        <w:spacing w:line="360" w:lineRule="auto"/>
        <w:jc w:val="center"/>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竞争性谈判响应书</w:t>
      </w:r>
    </w:p>
    <w:p w14:paraId="2DEEDF90">
      <w:pPr>
        <w:shd w:val="clear" w:color="auto" w:fill="FFFFFF"/>
        <w:spacing w:line="360" w:lineRule="auto"/>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致：______：</w:t>
      </w:r>
    </w:p>
    <w:p w14:paraId="584AE5A4">
      <w:pPr>
        <w:shd w:val="clear" w:color="auto" w:fill="FFFFFF"/>
        <w:spacing w:line="360" w:lineRule="auto"/>
        <w:ind w:firstLine="60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______（供应商名称）现委托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（姓名）为我方代理人，参加贵方组织的</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项目（采购编号：</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）的竞争性谈判。现正式提交下述文件：</w:t>
      </w:r>
    </w:p>
    <w:p w14:paraId="32F665C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1、竞争性谈判响应书（格式）</w:t>
      </w:r>
    </w:p>
    <w:p w14:paraId="2683A617">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2、初次报价一览表（格式）</w:t>
      </w:r>
    </w:p>
    <w:p w14:paraId="26EC081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3、服务技术响应表</w:t>
      </w:r>
    </w:p>
    <w:p w14:paraId="372F9C59">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4、商务响应表</w:t>
      </w:r>
    </w:p>
    <w:p w14:paraId="7B09F09D">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5、服务方案</w:t>
      </w:r>
    </w:p>
    <w:p w14:paraId="1A0A3BA0">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6、法定代表人身份证明（格式）</w:t>
      </w:r>
    </w:p>
    <w:p w14:paraId="584D563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7、法定代表人授权书（格式）</w:t>
      </w:r>
    </w:p>
    <w:p w14:paraId="6E861AFB">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8、供应商证明文件</w:t>
      </w:r>
    </w:p>
    <w:p w14:paraId="630C09AE">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9、中小企业声明函（格式）</w:t>
      </w:r>
    </w:p>
    <w:p w14:paraId="5F036FBF">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10、供应商自觉抵制政府采购领域商业贿赂行为承诺书</w:t>
      </w:r>
    </w:p>
    <w:p w14:paraId="4C1D97A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为便于贵方公正、择优地确定成交供应商及其提供产品和服务，我方就本次竞争性谈判有关事项郑重声明并宣布同意如下：</w:t>
      </w:r>
    </w:p>
    <w:p w14:paraId="47FCC781">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5842674F">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2、我方承诺在竞争性谈判活动中提供的各种材料真实有效。</w:t>
      </w:r>
    </w:p>
    <w:p w14:paraId="6F7A3E1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3、我方同意在响应性文件有效期内遵守本响应性文件中的承诺且在此期限期满之前均具有约束力。如果我方成交，响应性文件有效期与合同履行期相同。</w:t>
      </w:r>
    </w:p>
    <w:p w14:paraId="076BD284">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4、我方已详细审查全部竞争性谈判文件，包括修改文件（如有的话）和有关附件，将自行承担因对全部竞争性谈判文件理解不正确或误解而产生的相应后果。</w:t>
      </w:r>
    </w:p>
    <w:p w14:paraId="5C1B4EDF">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5、我方保证尊重谈判小组的评审结果，完全理解本采购项目最低报价不作为成交的保证。</w:t>
      </w:r>
    </w:p>
    <w:p w14:paraId="0141637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6、我方理解并遵守竞争性谈判文件的全部规定，接受竞争性谈判文件中政府采购合同的全部条款且无任何异议。</w:t>
      </w:r>
    </w:p>
    <w:p w14:paraId="3CC4816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7、如果发生</w:t>
      </w:r>
      <w:r>
        <w:rPr>
          <w:rStyle w:val="67"/>
          <w:rFonts w:hint="eastAsia" w:ascii="方正仿宋_GB2312" w:hAnsi="方正仿宋_GB2312" w:eastAsia="方正仿宋_GB2312" w:cs="方正仿宋_GB2312"/>
          <w:color w:val="auto"/>
          <w:kern w:val="0"/>
          <w:sz w:val="24"/>
          <w:szCs w:val="24"/>
          <w:shd w:val="clear" w:color="auto" w:fill="auto"/>
          <w:lang w:eastAsia="zh-CN"/>
        </w:rPr>
        <w:t>供应商</w:t>
      </w:r>
      <w:r>
        <w:rPr>
          <w:rStyle w:val="67"/>
          <w:rFonts w:hint="eastAsia" w:ascii="方正仿宋_GB2312" w:hAnsi="方正仿宋_GB2312" w:eastAsia="方正仿宋_GB2312" w:cs="方正仿宋_GB2312"/>
          <w:color w:val="auto"/>
          <w:kern w:val="0"/>
          <w:sz w:val="24"/>
          <w:szCs w:val="24"/>
          <w:shd w:val="clear" w:color="auto" w:fill="auto"/>
        </w:rPr>
        <w:t>须知第18.3项所述情况，同意贵方不予退还我方谈判保证金。</w:t>
      </w:r>
    </w:p>
    <w:p w14:paraId="0ACD8C5C">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8、如果发生</w:t>
      </w:r>
      <w:r>
        <w:rPr>
          <w:rStyle w:val="67"/>
          <w:rFonts w:hint="eastAsia" w:ascii="方正仿宋_GB2312" w:hAnsi="方正仿宋_GB2312" w:eastAsia="方正仿宋_GB2312" w:cs="方正仿宋_GB2312"/>
          <w:color w:val="auto"/>
          <w:kern w:val="0"/>
          <w:sz w:val="24"/>
          <w:szCs w:val="24"/>
          <w:shd w:val="clear" w:color="auto" w:fill="auto"/>
          <w:lang w:eastAsia="zh-CN"/>
        </w:rPr>
        <w:t>供应商</w:t>
      </w:r>
      <w:r>
        <w:rPr>
          <w:rStyle w:val="67"/>
          <w:rFonts w:hint="eastAsia" w:ascii="方正仿宋_GB2312" w:hAnsi="方正仿宋_GB2312" w:eastAsia="方正仿宋_GB2312" w:cs="方正仿宋_GB2312"/>
          <w:color w:val="auto"/>
          <w:kern w:val="0"/>
          <w:sz w:val="24"/>
          <w:szCs w:val="24"/>
          <w:shd w:val="clear" w:color="auto" w:fill="auto"/>
        </w:rPr>
        <w:t>须知第24.2.1、24.2.2项所述情况，同意我方被认定为未实质性响应竞争性谈判文件。</w:t>
      </w:r>
    </w:p>
    <w:p w14:paraId="6BA9ECF3">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9、如果发生</w:t>
      </w:r>
      <w:r>
        <w:rPr>
          <w:rStyle w:val="67"/>
          <w:rFonts w:hint="eastAsia" w:ascii="方正仿宋_GB2312" w:hAnsi="方正仿宋_GB2312" w:eastAsia="方正仿宋_GB2312" w:cs="方正仿宋_GB2312"/>
          <w:color w:val="auto"/>
          <w:kern w:val="0"/>
          <w:sz w:val="24"/>
          <w:szCs w:val="24"/>
          <w:shd w:val="clear" w:color="auto" w:fill="auto"/>
          <w:lang w:eastAsia="zh-CN"/>
        </w:rPr>
        <w:t>供应商</w:t>
      </w:r>
      <w:r>
        <w:rPr>
          <w:rStyle w:val="67"/>
          <w:rFonts w:hint="eastAsia" w:ascii="方正仿宋_GB2312" w:hAnsi="方正仿宋_GB2312" w:eastAsia="方正仿宋_GB2312" w:cs="方正仿宋_GB2312"/>
          <w:color w:val="auto"/>
          <w:kern w:val="0"/>
          <w:sz w:val="24"/>
          <w:szCs w:val="24"/>
          <w:shd w:val="clear" w:color="auto" w:fill="auto"/>
        </w:rPr>
        <w:t>须知第24.3、31.2项所述情况，同意谈判小组认定我方的行为属于恶意串通行为，并自愿接受监管部门的处罚。</w:t>
      </w:r>
    </w:p>
    <w:p w14:paraId="43442DA8">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10、如果发生</w:t>
      </w:r>
      <w:r>
        <w:rPr>
          <w:rStyle w:val="67"/>
          <w:rFonts w:hint="eastAsia" w:ascii="方正仿宋_GB2312" w:hAnsi="方正仿宋_GB2312" w:eastAsia="方正仿宋_GB2312" w:cs="方正仿宋_GB2312"/>
          <w:color w:val="auto"/>
          <w:kern w:val="0"/>
          <w:sz w:val="24"/>
          <w:szCs w:val="24"/>
          <w:shd w:val="clear" w:color="auto" w:fill="auto"/>
          <w:lang w:eastAsia="zh-CN"/>
        </w:rPr>
        <w:t>供应商</w:t>
      </w:r>
      <w:r>
        <w:rPr>
          <w:rStyle w:val="67"/>
          <w:rFonts w:hint="eastAsia" w:ascii="方正仿宋_GB2312" w:hAnsi="方正仿宋_GB2312" w:eastAsia="方正仿宋_GB2312" w:cs="方正仿宋_GB2312"/>
          <w:color w:val="auto"/>
          <w:kern w:val="0"/>
          <w:sz w:val="24"/>
          <w:szCs w:val="24"/>
          <w:shd w:val="clear" w:color="auto" w:fill="auto"/>
        </w:rPr>
        <w:t>须知第27.2项所述情况，同意我方被认定为丧失参加谈判的资格，并承担相应的法律责任。</w:t>
      </w:r>
    </w:p>
    <w:p w14:paraId="3512646B">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11、如果被确定为成交供应商，我方同意按竞争性谈判文件的规定领取成交通知书。否则，视为我方成交后自动放弃成交资格，承担由此引起的一切后果。</w:t>
      </w:r>
    </w:p>
    <w:p w14:paraId="3BC83E68">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12、如果被确定为成交供应商，我方同意在领取成交通知书之日起</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u w:val="single" w:color="000000"/>
          <w:shd w:val="clear" w:color="auto" w:fill="auto"/>
          <w:lang w:val="en-US" w:eastAsia="zh-CN"/>
        </w:rPr>
        <w:t xml:space="preserve">  </w:t>
      </w:r>
      <w:r>
        <w:rPr>
          <w:rStyle w:val="67"/>
          <w:rFonts w:hint="eastAsia" w:ascii="方正仿宋_GB2312" w:hAnsi="方正仿宋_GB2312" w:eastAsia="方正仿宋_GB2312" w:cs="方正仿宋_GB2312"/>
          <w:color w:val="auto"/>
          <w:kern w:val="0"/>
          <w:sz w:val="24"/>
          <w:szCs w:val="24"/>
          <w:shd w:val="clear" w:color="auto" w:fill="auto"/>
          <w:lang w:val="en-US" w:eastAsia="zh-CN"/>
        </w:rPr>
        <w:t>个工作</w:t>
      </w:r>
      <w:r>
        <w:rPr>
          <w:rStyle w:val="67"/>
          <w:rFonts w:hint="eastAsia" w:ascii="方正仿宋_GB2312" w:hAnsi="方正仿宋_GB2312" w:eastAsia="方正仿宋_GB2312" w:cs="方正仿宋_GB2312"/>
          <w:color w:val="auto"/>
          <w:kern w:val="0"/>
          <w:sz w:val="24"/>
          <w:szCs w:val="24"/>
          <w:shd w:val="clear" w:color="auto" w:fill="auto"/>
        </w:rPr>
        <w:t>日内，按照竞争性谈判文件的规定与采购人签订采购合同。否则，视为我方成交后无正当理由不与采购人签订合同并承担相应法律责任。</w:t>
      </w:r>
    </w:p>
    <w:p w14:paraId="5CF9F912">
      <w:pPr>
        <w:shd w:val="clear" w:color="auto" w:fill="FFFFFF"/>
        <w:spacing w:line="360" w:lineRule="auto"/>
        <w:ind w:firstLine="464"/>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13、我方最近3年内的被公开披露或查处的违法违规行为有：</w:t>
      </w:r>
    </w:p>
    <w:p w14:paraId="7CFBBAC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w:t>
      </w:r>
    </w:p>
    <w:p w14:paraId="185737EB">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14、以上事项如有虚假或隐瞒，我方愿意承担一切后果和责任。</w:t>
      </w:r>
    </w:p>
    <w:p w14:paraId="4B980E96">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15、与本响应有关的一切正式往来通讯请寄：</w:t>
      </w:r>
    </w:p>
    <w:p w14:paraId="7E4E55F2">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地址：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 邮编：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p>
    <w:p w14:paraId="12398E1A">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电话：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 传真：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p>
    <w:p w14:paraId="1AD80A7F">
      <w:pPr>
        <w:shd w:val="clear" w:color="auto" w:fill="FFFFFF"/>
        <w:spacing w:line="360" w:lineRule="auto"/>
        <w:ind w:firstLine="1320" w:firstLineChars="55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供应商代表签字：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p>
    <w:p w14:paraId="7DD03DB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供应商：</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shd w:val="clear" w:color="auto" w:fill="auto"/>
        </w:rPr>
        <w:t>（全称并加盖公章）</w:t>
      </w:r>
    </w:p>
    <w:p w14:paraId="4E4C61D5">
      <w:pPr>
        <w:shd w:val="clear" w:color="auto" w:fill="FFFFFF"/>
        <w:spacing w:line="360" w:lineRule="auto"/>
        <w:ind w:firstLine="48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w:t>
      </w:r>
    </w:p>
    <w:p w14:paraId="1A899F94">
      <w:pPr>
        <w:shd w:val="clear" w:color="auto" w:fill="FFFFFF"/>
        <w:spacing w:line="360" w:lineRule="auto"/>
        <w:ind w:firstLine="4320" w:firstLineChars="1800"/>
        <w:rPr>
          <w:rStyle w:val="67"/>
          <w:rFonts w:hint="eastAsia" w:ascii="方正仿宋_GB2312" w:hAnsi="方正仿宋_GB2312" w:eastAsia="方正仿宋_GB2312" w:cs="方正仿宋_GB2312"/>
          <w:color w:val="auto"/>
          <w:kern w:val="0"/>
          <w:sz w:val="24"/>
          <w:szCs w:val="24"/>
          <w:u w:val="single"/>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年    月    日</w:t>
      </w:r>
    </w:p>
    <w:p w14:paraId="2F0DF797">
      <w:pPr>
        <w:shd w:val="clear" w:color="auto" w:fill="FFFFFF"/>
        <w:spacing w:line="360" w:lineRule="auto"/>
        <w:ind w:firstLine="4800"/>
        <w:rPr>
          <w:rStyle w:val="67"/>
          <w:rFonts w:hint="eastAsia" w:ascii="方正仿宋_GB2312" w:hAnsi="方正仿宋_GB2312" w:eastAsia="方正仿宋_GB2312" w:cs="方正仿宋_GB2312"/>
          <w:color w:val="auto"/>
          <w:kern w:val="0"/>
          <w:sz w:val="24"/>
          <w:szCs w:val="24"/>
          <w:shd w:val="clear" w:color="auto" w:fill="auto"/>
        </w:rPr>
      </w:pPr>
    </w:p>
    <w:p w14:paraId="19DA08DE">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p>
    <w:p w14:paraId="0C36F467">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p>
    <w:p w14:paraId="5C7BBEA1">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p>
    <w:p w14:paraId="5368DB3C">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p>
    <w:p w14:paraId="495D751C">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sectPr>
          <w:pgSz w:w="11906" w:h="16838"/>
          <w:pgMar w:top="1440" w:right="1800" w:bottom="1440" w:left="1800" w:header="851" w:footer="992" w:gutter="0"/>
          <w:cols w:space="425" w:num="1"/>
          <w:docGrid w:type="lines" w:linePitch="312" w:charSpace="0"/>
        </w:sectPr>
      </w:pPr>
    </w:p>
    <w:p w14:paraId="5A916286">
      <w:pPr>
        <w:shd w:val="clear" w:color="auto" w:fill="FFFFFF"/>
        <w:spacing w:before="50" w:after="50" w:line="360" w:lineRule="auto"/>
        <w:rPr>
          <w:rStyle w:val="67"/>
          <w:rFonts w:hint="eastAsia" w:ascii="方正仿宋_GB2312" w:hAnsi="方正仿宋_GB2312" w:eastAsia="方正仿宋_GB2312" w:cs="方正仿宋_GB2312"/>
          <w:b/>
          <w:bCs/>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附件2          </w:t>
      </w:r>
    </w:p>
    <w:p w14:paraId="0D99B271">
      <w:pPr>
        <w:shd w:val="clear" w:color="auto" w:fill="FFFFFF"/>
        <w:spacing w:before="50" w:after="50" w:line="360" w:lineRule="auto"/>
        <w:ind w:firstLine="3012" w:firstLineChars="125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初次报价一览表</w:t>
      </w:r>
      <w:r>
        <w:rPr>
          <w:rStyle w:val="67"/>
          <w:rFonts w:hint="eastAsia" w:ascii="方正仿宋_GB2312" w:hAnsi="方正仿宋_GB2312" w:eastAsia="方正仿宋_GB2312" w:cs="方正仿宋_GB2312"/>
          <w:color w:val="auto"/>
          <w:kern w:val="0"/>
          <w:sz w:val="24"/>
          <w:szCs w:val="24"/>
          <w:shd w:val="clear" w:color="auto" w:fill="auto"/>
        </w:rPr>
        <w:t>（格式）</w:t>
      </w:r>
    </w:p>
    <w:p w14:paraId="7B2E468C">
      <w:pPr>
        <w:shd w:val="clear" w:color="auto" w:fill="FFFFFF"/>
        <w:spacing w:before="50" w:after="50" w:line="360" w:lineRule="auto"/>
        <w:ind w:left="239" w:leftChars="114" w:right="-1089" w:firstLine="69" w:firstLineChars="29"/>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采购编号：</w:t>
      </w:r>
      <w:r>
        <w:rPr>
          <w:rStyle w:val="67"/>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67"/>
          <w:rFonts w:hint="eastAsia" w:ascii="方正仿宋_GB2312" w:hAnsi="方正仿宋_GB2312" w:eastAsia="方正仿宋_GB2312" w:cs="方正仿宋_GB2312"/>
          <w:color w:val="auto"/>
          <w:kern w:val="0"/>
          <w:sz w:val="24"/>
          <w:szCs w:val="24"/>
          <w:shd w:val="clear" w:color="auto" w:fill="auto"/>
        </w:rPr>
        <w:t xml:space="preserve">                         金额单位：人民币（元）</w:t>
      </w:r>
    </w:p>
    <w:tbl>
      <w:tblPr>
        <w:tblStyle w:val="19"/>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4002"/>
        <w:gridCol w:w="1140"/>
        <w:gridCol w:w="2387"/>
      </w:tblGrid>
      <w:tr w14:paraId="4B187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E494A33">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项目名称</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F83F819">
            <w:pPr>
              <w:spacing w:line="360" w:lineRule="auto"/>
              <w:jc w:val="center"/>
              <w:rPr>
                <w:rStyle w:val="23"/>
                <w:rFonts w:hint="eastAsia" w:ascii="方正仿宋_GB2312" w:hAnsi="方正仿宋_GB2312" w:eastAsia="方正仿宋_GB2312" w:cs="方正仿宋_GB2312"/>
                <w:bCs/>
                <w:color w:val="auto"/>
                <w:sz w:val="24"/>
                <w:szCs w:val="24"/>
                <w:shd w:val="clear" w:color="auto" w:fill="auto"/>
              </w:rPr>
            </w:pPr>
          </w:p>
        </w:tc>
      </w:tr>
      <w:tr w14:paraId="4BE19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7CA2791">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供应商</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65733CC1">
            <w:pPr>
              <w:spacing w:line="360" w:lineRule="auto"/>
              <w:rPr>
                <w:rStyle w:val="23"/>
                <w:rFonts w:hint="eastAsia" w:ascii="方正仿宋_GB2312" w:hAnsi="方正仿宋_GB2312" w:eastAsia="方正仿宋_GB2312" w:cs="方正仿宋_GB2312"/>
                <w:color w:val="auto"/>
                <w:sz w:val="24"/>
                <w:szCs w:val="24"/>
                <w:shd w:val="clear" w:color="auto" w:fill="auto"/>
              </w:rPr>
            </w:pPr>
          </w:p>
        </w:tc>
      </w:tr>
      <w:tr w14:paraId="1206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B2C9F20">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项目负责人</w:t>
            </w:r>
          </w:p>
        </w:tc>
        <w:tc>
          <w:tcPr>
            <w:tcW w:w="4002" w:type="dxa"/>
            <w:tcBorders>
              <w:top w:val="single" w:color="000000" w:sz="4" w:space="0"/>
              <w:left w:val="single" w:color="000000" w:sz="4" w:space="0"/>
              <w:bottom w:val="single" w:color="000000" w:sz="4" w:space="0"/>
              <w:right w:val="single" w:color="000000" w:sz="4" w:space="0"/>
            </w:tcBorders>
            <w:vAlign w:val="center"/>
          </w:tcPr>
          <w:p w14:paraId="03924492">
            <w:pPr>
              <w:spacing w:line="360" w:lineRule="auto"/>
              <w:rPr>
                <w:rStyle w:val="23"/>
                <w:rFonts w:hint="eastAsia" w:ascii="方正仿宋_GB2312" w:hAnsi="方正仿宋_GB2312" w:eastAsia="方正仿宋_GB2312" w:cs="方正仿宋_GB2312"/>
                <w:color w:val="auto"/>
                <w:sz w:val="24"/>
                <w:szCs w:val="24"/>
                <w:shd w:val="clear" w:color="auto" w:fill="auto"/>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E0EA94B">
            <w:pPr>
              <w:spacing w:line="360" w:lineRule="auto"/>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联系方式</w:t>
            </w:r>
          </w:p>
        </w:tc>
        <w:tc>
          <w:tcPr>
            <w:tcW w:w="2387" w:type="dxa"/>
            <w:tcBorders>
              <w:top w:val="single" w:color="000000" w:sz="4" w:space="0"/>
              <w:left w:val="single" w:color="000000" w:sz="4" w:space="0"/>
              <w:bottom w:val="single" w:color="000000" w:sz="4" w:space="0"/>
              <w:right w:val="single" w:color="000000" w:sz="4" w:space="0"/>
            </w:tcBorders>
            <w:vAlign w:val="center"/>
          </w:tcPr>
          <w:p w14:paraId="73274DD6">
            <w:pPr>
              <w:spacing w:line="360" w:lineRule="auto"/>
              <w:rPr>
                <w:rStyle w:val="23"/>
                <w:rFonts w:hint="eastAsia" w:ascii="方正仿宋_GB2312" w:hAnsi="方正仿宋_GB2312" w:eastAsia="方正仿宋_GB2312" w:cs="方正仿宋_GB2312"/>
                <w:color w:val="auto"/>
                <w:sz w:val="24"/>
                <w:szCs w:val="24"/>
                <w:shd w:val="clear" w:color="auto" w:fill="auto"/>
              </w:rPr>
            </w:pPr>
          </w:p>
        </w:tc>
      </w:tr>
      <w:tr w14:paraId="36EEB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7F71F6D7">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谈判报价</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8998812">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p>
          <w:p w14:paraId="3B297010">
            <w:pPr>
              <w:spacing w:line="360" w:lineRule="auto"/>
              <w:ind w:firstLine="1512" w:firstLineChars="60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报价:（大写）</w:t>
            </w:r>
            <w:r>
              <w:rPr>
                <w:rStyle w:val="23"/>
                <w:rFonts w:hint="eastAsia" w:ascii="方正仿宋_GB2312" w:hAnsi="方正仿宋_GB2312" w:eastAsia="方正仿宋_GB2312" w:cs="方正仿宋_GB2312"/>
                <w:color w:val="auto"/>
                <w:sz w:val="24"/>
                <w:szCs w:val="24"/>
                <w:u w:val="single" w:color="000000"/>
                <w:shd w:val="clear" w:color="auto" w:fill="auto"/>
              </w:rPr>
              <w:t xml:space="preserve">          </w:t>
            </w:r>
          </w:p>
          <w:p w14:paraId="6787FA54">
            <w:pPr>
              <w:spacing w:line="360" w:lineRule="auto"/>
              <w:ind w:firstLine="2142" w:firstLineChars="850"/>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（小写）</w:t>
            </w:r>
            <w:r>
              <w:rPr>
                <w:rStyle w:val="23"/>
                <w:rFonts w:hint="eastAsia" w:ascii="方正仿宋_GB2312" w:hAnsi="方正仿宋_GB2312" w:eastAsia="方正仿宋_GB2312" w:cs="方正仿宋_GB2312"/>
                <w:color w:val="auto"/>
                <w:sz w:val="24"/>
                <w:szCs w:val="24"/>
                <w:u w:val="single" w:color="000000"/>
                <w:shd w:val="clear" w:color="auto" w:fill="auto"/>
              </w:rPr>
              <w:t xml:space="preserve">         </w:t>
            </w:r>
          </w:p>
          <w:p w14:paraId="0173DC41">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（供应商应在此填列第一次报价，但以供应商最后一次的谈判报价为成交价）</w:t>
            </w:r>
          </w:p>
        </w:tc>
      </w:tr>
      <w:tr w14:paraId="020D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0568CD1">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服务期限</w:t>
            </w:r>
          </w:p>
          <w:p w14:paraId="0963796E">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A9D122D">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p>
        </w:tc>
      </w:tr>
      <w:tr w14:paraId="3A23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8248F03">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投标有效期</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E99D1C8">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p>
        </w:tc>
      </w:tr>
      <w:tr w14:paraId="25E09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78CDF4A9">
            <w:pPr>
              <w:spacing w:line="360" w:lineRule="auto"/>
              <w:jc w:val="center"/>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备  注</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BEECE87">
            <w:pPr>
              <w:pStyle w:val="8"/>
              <w:spacing w:line="360" w:lineRule="auto"/>
              <w:jc w:val="center"/>
              <w:textAlignment w:val="baseline"/>
              <w:rPr>
                <w:rStyle w:val="23"/>
                <w:rFonts w:hint="eastAsia" w:ascii="方正仿宋_GB2312" w:hAnsi="方正仿宋_GB2312" w:eastAsia="方正仿宋_GB2312" w:cs="方正仿宋_GB2312"/>
                <w:color w:val="auto"/>
                <w:sz w:val="24"/>
                <w:szCs w:val="24"/>
                <w:shd w:val="clear" w:color="auto" w:fill="auto"/>
              </w:rPr>
            </w:pPr>
          </w:p>
        </w:tc>
      </w:tr>
    </w:tbl>
    <w:p w14:paraId="33567DD2">
      <w:pPr>
        <w:shd w:val="clear" w:color="auto" w:fill="FFFFFF"/>
        <w:spacing w:line="360" w:lineRule="auto"/>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 xml:space="preserve">          法定代表人签字：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r>
        <w:rPr>
          <w:rStyle w:val="67"/>
          <w:rFonts w:hint="eastAsia" w:ascii="方正仿宋_GB2312" w:hAnsi="方正仿宋_GB2312" w:eastAsia="方正仿宋_GB2312" w:cs="方正仿宋_GB2312"/>
          <w:color w:val="auto"/>
          <w:kern w:val="0"/>
          <w:sz w:val="24"/>
          <w:szCs w:val="24"/>
          <w:u w:val="single" w:color="000000"/>
          <w:shd w:val="clear" w:color="auto" w:fill="auto"/>
          <w:lang w:val="en-US" w:eastAsia="zh-CN"/>
        </w:rPr>
        <w:t xml:space="preserve">              </w:t>
      </w:r>
      <w:r>
        <w:rPr>
          <w:rStyle w:val="67"/>
          <w:rFonts w:hint="eastAsia" w:ascii="方正仿宋_GB2312" w:hAnsi="方正仿宋_GB2312" w:eastAsia="方正仿宋_GB2312" w:cs="方正仿宋_GB2312"/>
          <w:color w:val="auto"/>
          <w:kern w:val="0"/>
          <w:sz w:val="24"/>
          <w:szCs w:val="24"/>
          <w:u w:val="single" w:color="000000"/>
          <w:shd w:val="clear" w:color="auto" w:fill="auto"/>
        </w:rPr>
        <w:t> </w:t>
      </w:r>
    </w:p>
    <w:p w14:paraId="329364ED">
      <w:pPr>
        <w:shd w:val="clear" w:color="auto" w:fill="FFFFFF"/>
        <w:spacing w:line="360" w:lineRule="auto"/>
        <w:ind w:firstLine="1200" w:firstLineChars="50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供应商：</w:t>
      </w:r>
      <w:r>
        <w:rPr>
          <w:rStyle w:val="67"/>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67"/>
          <w:rFonts w:hint="eastAsia" w:ascii="方正仿宋_GB2312" w:hAnsi="方正仿宋_GB2312" w:eastAsia="方正仿宋_GB2312" w:cs="方正仿宋_GB2312"/>
          <w:color w:val="auto"/>
          <w:kern w:val="0"/>
          <w:sz w:val="24"/>
          <w:szCs w:val="24"/>
          <w:shd w:val="clear" w:color="auto" w:fill="auto"/>
        </w:rPr>
        <w:t>（全称并加盖公章）  </w:t>
      </w:r>
    </w:p>
    <w:p w14:paraId="7048B542">
      <w:pPr>
        <w:shd w:val="clear" w:color="auto" w:fill="FFFFFF"/>
        <w:spacing w:line="360" w:lineRule="auto"/>
        <w:ind w:firstLine="2880" w:firstLineChars="1200"/>
        <w:rPr>
          <w:rStyle w:val="67"/>
          <w:rFonts w:hint="eastAsia" w:ascii="方正仿宋_GB2312" w:hAnsi="方正仿宋_GB2312" w:eastAsia="方正仿宋_GB2312" w:cs="方正仿宋_GB2312"/>
          <w:color w:val="auto"/>
          <w:kern w:val="0"/>
          <w:sz w:val="24"/>
          <w:szCs w:val="24"/>
          <w:shd w:val="clear" w:color="auto" w:fill="auto"/>
        </w:rPr>
      </w:pPr>
    </w:p>
    <w:p w14:paraId="231B96DF">
      <w:pPr>
        <w:shd w:val="clear" w:color="auto" w:fill="FFFFFF"/>
        <w:spacing w:line="360" w:lineRule="auto"/>
        <w:ind w:firstLine="2880" w:firstLineChars="1200"/>
        <w:rPr>
          <w:rStyle w:val="67"/>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年    月    日</w:t>
      </w:r>
    </w:p>
    <w:p w14:paraId="07B1AD9C">
      <w:pPr>
        <w:shd w:val="clear" w:color="auto" w:fill="FFFFFF"/>
        <w:spacing w:line="360" w:lineRule="auto"/>
        <w:jc w:val="left"/>
        <w:rPr>
          <w:rStyle w:val="67"/>
          <w:rFonts w:hint="eastAsia" w:ascii="方正仿宋_GB2312" w:hAnsi="方正仿宋_GB2312" w:eastAsia="方正仿宋_GB2312" w:cs="方正仿宋_GB2312"/>
          <w:b/>
          <w:bCs/>
          <w:color w:val="auto"/>
          <w:kern w:val="0"/>
          <w:sz w:val="24"/>
          <w:szCs w:val="24"/>
          <w:shd w:val="clear" w:color="auto" w:fill="auto"/>
        </w:rPr>
        <w:sectPr>
          <w:pgSz w:w="11906" w:h="16838"/>
          <w:pgMar w:top="1440" w:right="1800" w:bottom="1440" w:left="1800" w:header="851" w:footer="992" w:gutter="0"/>
          <w:cols w:space="425" w:num="1"/>
          <w:titlePg/>
          <w:docGrid w:type="lines" w:linePitch="312" w:charSpace="0"/>
        </w:sectPr>
      </w:pPr>
    </w:p>
    <w:p w14:paraId="309F37E8">
      <w:pPr>
        <w:shd w:val="clear" w:color="auto" w:fill="FFFFFF"/>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67"/>
          <w:rFonts w:hint="eastAsia" w:ascii="方正仿宋_GB2312" w:hAnsi="方正仿宋_GB2312" w:eastAsia="方正仿宋_GB2312" w:cs="方正仿宋_GB2312"/>
          <w:b/>
          <w:bCs/>
          <w:color w:val="auto"/>
          <w:kern w:val="0"/>
          <w:sz w:val="24"/>
          <w:szCs w:val="24"/>
          <w:shd w:val="clear" w:color="auto" w:fill="auto"/>
        </w:rPr>
        <w:t>附件3           </w:t>
      </w:r>
      <w:r>
        <w:rPr>
          <w:rStyle w:val="23"/>
          <w:rFonts w:hint="eastAsia" w:ascii="方正仿宋_GB2312" w:hAnsi="方正仿宋_GB2312" w:eastAsia="方正仿宋_GB2312" w:cs="方正仿宋_GB2312"/>
          <w:b/>
          <w:bCs/>
          <w:color w:val="auto"/>
          <w:kern w:val="0"/>
          <w:sz w:val="24"/>
          <w:szCs w:val="24"/>
          <w:shd w:val="clear" w:color="auto" w:fill="auto"/>
        </w:rPr>
        <w:t>  </w:t>
      </w:r>
      <w:r>
        <w:rPr>
          <w:rStyle w:val="23"/>
          <w:rFonts w:hint="eastAsia" w:ascii="方正仿宋_GB2312" w:hAnsi="方正仿宋_GB2312" w:eastAsia="方正仿宋_GB2312" w:cs="方正仿宋_GB2312"/>
          <w:color w:val="auto"/>
          <w:kern w:val="0"/>
          <w:sz w:val="24"/>
          <w:szCs w:val="24"/>
          <w:shd w:val="clear" w:color="auto" w:fill="auto"/>
        </w:rPr>
        <w:t>   </w:t>
      </w:r>
    </w:p>
    <w:p w14:paraId="2C1944A5">
      <w:pPr>
        <w:spacing w:line="360" w:lineRule="auto"/>
        <w:jc w:val="center"/>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b/>
          <w:color w:val="auto"/>
          <w:kern w:val="0"/>
          <w:sz w:val="24"/>
          <w:szCs w:val="24"/>
          <w:shd w:val="clear" w:color="auto" w:fill="auto"/>
        </w:rPr>
        <w:t>服务</w:t>
      </w:r>
      <w:r>
        <w:rPr>
          <w:rStyle w:val="23"/>
          <w:rFonts w:hint="eastAsia" w:ascii="方正仿宋_GB2312" w:hAnsi="方正仿宋_GB2312" w:eastAsia="方正仿宋_GB2312" w:cs="方正仿宋_GB2312"/>
          <w:b/>
          <w:bCs/>
          <w:color w:val="auto"/>
          <w:kern w:val="0"/>
          <w:sz w:val="24"/>
          <w:szCs w:val="24"/>
          <w:shd w:val="clear" w:color="auto" w:fill="auto"/>
        </w:rPr>
        <w:t>技术响应表</w:t>
      </w:r>
      <w:r>
        <w:rPr>
          <w:rStyle w:val="23"/>
          <w:rFonts w:hint="eastAsia" w:ascii="方正仿宋_GB2312" w:hAnsi="方正仿宋_GB2312" w:eastAsia="方正仿宋_GB2312" w:cs="方正仿宋_GB2312"/>
          <w:color w:val="auto"/>
          <w:kern w:val="0"/>
          <w:sz w:val="24"/>
          <w:szCs w:val="24"/>
          <w:shd w:val="clear" w:color="auto" w:fill="auto"/>
        </w:rPr>
        <w:t>（格式）</w:t>
      </w:r>
    </w:p>
    <w:p w14:paraId="46B7CC04">
      <w:pPr>
        <w:snapToGrid w:val="0"/>
        <w:spacing w:before="50" w:after="156"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采购编号：</w:t>
      </w:r>
      <w:r>
        <w:rPr>
          <w:rStyle w:val="23"/>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23"/>
          <w:rFonts w:hint="eastAsia" w:ascii="方正仿宋_GB2312" w:hAnsi="方正仿宋_GB2312" w:eastAsia="方正仿宋_GB2312" w:cs="方正仿宋_GB2312"/>
          <w:color w:val="auto"/>
          <w:kern w:val="0"/>
          <w:sz w:val="24"/>
          <w:szCs w:val="24"/>
          <w:shd w:val="clear" w:color="auto" w:fill="auto"/>
        </w:rPr>
        <w:t xml:space="preserve">            </w:t>
      </w:r>
    </w:p>
    <w:tbl>
      <w:tblPr>
        <w:tblStyle w:val="19"/>
        <w:tblW w:w="8412" w:type="dxa"/>
        <w:tblInd w:w="0" w:type="dxa"/>
        <w:shd w:val="clear" w:color="auto" w:fill="FFFFFF"/>
        <w:tblLayout w:type="fixed"/>
        <w:tblCellMar>
          <w:top w:w="0" w:type="dxa"/>
          <w:left w:w="0" w:type="dxa"/>
          <w:bottom w:w="0" w:type="dxa"/>
          <w:right w:w="0" w:type="dxa"/>
        </w:tblCellMar>
      </w:tblPr>
      <w:tblGrid>
        <w:gridCol w:w="1634"/>
        <w:gridCol w:w="1995"/>
        <w:gridCol w:w="2310"/>
        <w:gridCol w:w="1658"/>
        <w:gridCol w:w="815"/>
      </w:tblGrid>
      <w:tr w14:paraId="7C159DA8">
        <w:tblPrEx>
          <w:shd w:val="clear" w:color="auto" w:fill="FFFFFF"/>
          <w:tblCellMar>
            <w:top w:w="0" w:type="dxa"/>
            <w:left w:w="0" w:type="dxa"/>
            <w:bottom w:w="0" w:type="dxa"/>
            <w:right w:w="0" w:type="dxa"/>
          </w:tblCellMar>
        </w:tblPrEx>
        <w:trPr>
          <w:trHeight w:val="775" w:hRule="atLeast"/>
        </w:trPr>
        <w:tc>
          <w:tcPr>
            <w:tcW w:w="1634" w:type="dxa"/>
            <w:tcBorders>
              <w:top w:val="single" w:color="000000" w:sz="8" w:space="0"/>
              <w:left w:val="single" w:color="000000" w:sz="8" w:space="0"/>
              <w:bottom w:val="single" w:color="000000" w:sz="8" w:space="0"/>
              <w:right w:val="single" w:color="000000" w:sz="8" w:space="0"/>
            </w:tcBorders>
            <w:shd w:val="clear" w:color="auto" w:fill="FFFFFF"/>
          </w:tcPr>
          <w:p w14:paraId="0E42171E">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序号</w:t>
            </w:r>
          </w:p>
        </w:tc>
        <w:tc>
          <w:tcPr>
            <w:tcW w:w="1995" w:type="dxa"/>
            <w:tcBorders>
              <w:top w:val="single" w:color="000000" w:sz="8" w:space="0"/>
              <w:left w:val="nil"/>
              <w:bottom w:val="single" w:color="000000" w:sz="8" w:space="0"/>
              <w:right w:val="single" w:color="000000" w:sz="8" w:space="0"/>
            </w:tcBorders>
            <w:shd w:val="clear" w:color="auto" w:fill="FFFFFF"/>
          </w:tcPr>
          <w:p w14:paraId="5C59FA7C">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服务名称</w:t>
            </w:r>
          </w:p>
        </w:tc>
        <w:tc>
          <w:tcPr>
            <w:tcW w:w="2310" w:type="dxa"/>
            <w:tcBorders>
              <w:top w:val="single" w:color="000000" w:sz="8" w:space="0"/>
              <w:left w:val="nil"/>
              <w:bottom w:val="single" w:color="000000" w:sz="8" w:space="0"/>
              <w:right w:val="single" w:color="000000" w:sz="8" w:space="0"/>
            </w:tcBorders>
            <w:shd w:val="clear" w:color="auto" w:fill="FFFFFF"/>
          </w:tcPr>
          <w:p w14:paraId="567D4DE1">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竞争性谈判文件要求</w:t>
            </w:r>
          </w:p>
        </w:tc>
        <w:tc>
          <w:tcPr>
            <w:tcW w:w="1658" w:type="dxa"/>
            <w:tcBorders>
              <w:top w:val="single" w:color="000000" w:sz="8" w:space="0"/>
              <w:left w:val="nil"/>
              <w:bottom w:val="single" w:color="000000" w:sz="8" w:space="0"/>
              <w:right w:val="single" w:color="000000" w:sz="8" w:space="0"/>
            </w:tcBorders>
            <w:shd w:val="clear" w:color="auto" w:fill="FFFFFF"/>
          </w:tcPr>
          <w:p w14:paraId="683B9FAB">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响应性文件响应</w:t>
            </w:r>
          </w:p>
        </w:tc>
        <w:tc>
          <w:tcPr>
            <w:tcW w:w="815" w:type="dxa"/>
            <w:tcBorders>
              <w:top w:val="single" w:color="000000" w:sz="8" w:space="0"/>
              <w:left w:val="nil"/>
              <w:bottom w:val="single" w:color="000000" w:sz="8" w:space="0"/>
              <w:right w:val="single" w:color="000000" w:sz="8" w:space="0"/>
            </w:tcBorders>
            <w:shd w:val="clear" w:color="auto" w:fill="FFFFFF"/>
          </w:tcPr>
          <w:p w14:paraId="6AEC8424">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偏离情况</w:t>
            </w:r>
          </w:p>
        </w:tc>
      </w:tr>
      <w:tr w14:paraId="471BC4FB">
        <w:tblPrEx>
          <w:shd w:val="clear" w:color="auto" w:fill="FFFFFF"/>
          <w:tblCellMar>
            <w:top w:w="0" w:type="dxa"/>
            <w:left w:w="0" w:type="dxa"/>
            <w:bottom w:w="0" w:type="dxa"/>
            <w:right w:w="0" w:type="dxa"/>
          </w:tblCellMar>
        </w:tblPrEx>
        <w:trPr>
          <w:trHeight w:val="684" w:hRule="atLeast"/>
        </w:trPr>
        <w:tc>
          <w:tcPr>
            <w:tcW w:w="1634" w:type="dxa"/>
            <w:tcBorders>
              <w:top w:val="nil"/>
              <w:left w:val="single" w:color="000000" w:sz="8" w:space="0"/>
              <w:bottom w:val="single" w:color="000000" w:sz="8" w:space="0"/>
              <w:right w:val="single" w:color="000000" w:sz="8" w:space="0"/>
            </w:tcBorders>
            <w:shd w:val="clear" w:color="auto" w:fill="FFFFFF"/>
            <w:vAlign w:val="center"/>
          </w:tcPr>
          <w:p w14:paraId="203179A7">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1995" w:type="dxa"/>
            <w:tcBorders>
              <w:top w:val="nil"/>
              <w:left w:val="nil"/>
              <w:bottom w:val="single" w:color="000000" w:sz="8" w:space="0"/>
              <w:right w:val="single" w:color="000000" w:sz="8" w:space="0"/>
            </w:tcBorders>
            <w:shd w:val="clear" w:color="auto" w:fill="FFFFFF"/>
            <w:vAlign w:val="center"/>
          </w:tcPr>
          <w:p w14:paraId="0B36DE4C">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2310" w:type="dxa"/>
            <w:tcBorders>
              <w:left w:val="nil"/>
              <w:bottom w:val="single" w:color="000000" w:sz="8" w:space="0"/>
              <w:right w:val="single" w:color="000000" w:sz="8" w:space="0"/>
            </w:tcBorders>
            <w:shd w:val="clear" w:color="auto" w:fill="FFFFFF"/>
            <w:vAlign w:val="center"/>
          </w:tcPr>
          <w:p w14:paraId="1ED7C523">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1658" w:type="dxa"/>
            <w:tcBorders>
              <w:left w:val="nil"/>
              <w:bottom w:val="single" w:color="000000" w:sz="8" w:space="0"/>
              <w:right w:val="single" w:color="000000" w:sz="8" w:space="0"/>
            </w:tcBorders>
            <w:shd w:val="clear" w:color="auto" w:fill="FFFFFF"/>
            <w:vAlign w:val="center"/>
          </w:tcPr>
          <w:p w14:paraId="1272D491">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67AB4036">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r>
      <w:tr w14:paraId="6C05C672">
        <w:tblPrEx>
          <w:shd w:val="clear" w:color="auto" w:fill="FFFFFF"/>
          <w:tblCellMar>
            <w:top w:w="0" w:type="dxa"/>
            <w:left w:w="0" w:type="dxa"/>
            <w:bottom w:w="0" w:type="dxa"/>
            <w:right w:w="0" w:type="dxa"/>
          </w:tblCellMar>
        </w:tblPrEx>
        <w:trPr>
          <w:trHeight w:val="684" w:hRule="atLeast"/>
        </w:trPr>
        <w:tc>
          <w:tcPr>
            <w:tcW w:w="1634" w:type="dxa"/>
            <w:tcBorders>
              <w:top w:val="nil"/>
              <w:left w:val="single" w:color="000000" w:sz="8" w:space="0"/>
              <w:bottom w:val="single" w:color="000000" w:sz="8" w:space="0"/>
              <w:right w:val="single" w:color="000000" w:sz="8" w:space="0"/>
            </w:tcBorders>
            <w:shd w:val="clear" w:color="auto" w:fill="FFFFFF"/>
            <w:vAlign w:val="center"/>
          </w:tcPr>
          <w:p w14:paraId="2C4AF0EB">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1995" w:type="dxa"/>
            <w:tcBorders>
              <w:top w:val="nil"/>
              <w:left w:val="nil"/>
              <w:bottom w:val="single" w:color="000000" w:sz="8" w:space="0"/>
              <w:right w:val="single" w:color="000000" w:sz="8" w:space="0"/>
            </w:tcBorders>
            <w:shd w:val="clear" w:color="auto" w:fill="FFFFFF"/>
            <w:vAlign w:val="center"/>
          </w:tcPr>
          <w:p w14:paraId="54CAA616">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2310" w:type="dxa"/>
            <w:tcBorders>
              <w:left w:val="nil"/>
              <w:bottom w:val="single" w:color="000000" w:sz="8" w:space="0"/>
              <w:right w:val="single" w:color="000000" w:sz="8" w:space="0"/>
            </w:tcBorders>
            <w:shd w:val="clear" w:color="auto" w:fill="FFFFFF"/>
            <w:vAlign w:val="center"/>
          </w:tcPr>
          <w:p w14:paraId="719597C8">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1658" w:type="dxa"/>
            <w:tcBorders>
              <w:left w:val="nil"/>
              <w:bottom w:val="single" w:color="000000" w:sz="8" w:space="0"/>
              <w:right w:val="single" w:color="000000" w:sz="8" w:space="0"/>
            </w:tcBorders>
            <w:shd w:val="clear" w:color="auto" w:fill="FFFFFF"/>
            <w:vAlign w:val="center"/>
          </w:tcPr>
          <w:p w14:paraId="173916A5">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6F5AC6A4">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r>
      <w:tr w14:paraId="4EDA16ED">
        <w:tblPrEx>
          <w:shd w:val="clear" w:color="auto" w:fill="FFFFFF"/>
          <w:tblCellMar>
            <w:top w:w="0" w:type="dxa"/>
            <w:left w:w="0" w:type="dxa"/>
            <w:bottom w:w="0" w:type="dxa"/>
            <w:right w:w="0" w:type="dxa"/>
          </w:tblCellMar>
        </w:tblPrEx>
        <w:trPr>
          <w:trHeight w:val="684" w:hRule="atLeast"/>
        </w:trPr>
        <w:tc>
          <w:tcPr>
            <w:tcW w:w="1634" w:type="dxa"/>
            <w:tcBorders>
              <w:top w:val="nil"/>
              <w:left w:val="single" w:color="000000" w:sz="8" w:space="0"/>
              <w:bottom w:val="single" w:color="000000" w:sz="8" w:space="0"/>
              <w:right w:val="single" w:color="000000" w:sz="8" w:space="0"/>
            </w:tcBorders>
            <w:shd w:val="clear" w:color="auto" w:fill="FFFFFF"/>
            <w:vAlign w:val="center"/>
          </w:tcPr>
          <w:p w14:paraId="2BF26456">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1995" w:type="dxa"/>
            <w:tcBorders>
              <w:top w:val="nil"/>
              <w:left w:val="nil"/>
              <w:bottom w:val="single" w:color="000000" w:sz="8" w:space="0"/>
              <w:right w:val="single" w:color="000000" w:sz="8" w:space="0"/>
            </w:tcBorders>
            <w:shd w:val="clear" w:color="auto" w:fill="FFFFFF"/>
            <w:vAlign w:val="center"/>
          </w:tcPr>
          <w:p w14:paraId="25092DEF">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2310" w:type="dxa"/>
            <w:tcBorders>
              <w:left w:val="nil"/>
              <w:bottom w:val="single" w:color="000000" w:sz="8" w:space="0"/>
              <w:right w:val="single" w:color="000000" w:sz="8" w:space="0"/>
            </w:tcBorders>
            <w:shd w:val="clear" w:color="auto" w:fill="FFFFFF"/>
            <w:vAlign w:val="center"/>
          </w:tcPr>
          <w:p w14:paraId="47AE5563">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1658" w:type="dxa"/>
            <w:tcBorders>
              <w:left w:val="nil"/>
              <w:bottom w:val="single" w:color="000000" w:sz="8" w:space="0"/>
              <w:right w:val="single" w:color="000000" w:sz="8" w:space="0"/>
            </w:tcBorders>
            <w:shd w:val="clear" w:color="auto" w:fill="FFFFFF"/>
            <w:vAlign w:val="center"/>
          </w:tcPr>
          <w:p w14:paraId="63F82D16">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0490B142">
            <w:pPr>
              <w:spacing w:before="156" w:after="156" w:line="360" w:lineRule="auto"/>
              <w:rPr>
                <w:rStyle w:val="23"/>
                <w:rFonts w:hint="eastAsia" w:ascii="方正仿宋_GB2312" w:hAnsi="方正仿宋_GB2312" w:eastAsia="方正仿宋_GB2312" w:cs="方正仿宋_GB2312"/>
                <w:color w:val="auto"/>
                <w:kern w:val="0"/>
                <w:sz w:val="24"/>
                <w:szCs w:val="24"/>
                <w:shd w:val="clear" w:color="auto" w:fill="auto"/>
              </w:rPr>
            </w:pPr>
          </w:p>
        </w:tc>
      </w:tr>
      <w:tr w14:paraId="248C4860">
        <w:tblPrEx>
          <w:shd w:val="clear" w:color="auto" w:fill="FFFFFF"/>
          <w:tblCellMar>
            <w:top w:w="0" w:type="dxa"/>
            <w:left w:w="0" w:type="dxa"/>
            <w:bottom w:w="0" w:type="dxa"/>
            <w:right w:w="0" w:type="dxa"/>
          </w:tblCellMar>
        </w:tblPrEx>
        <w:trPr>
          <w:trHeight w:val="300" w:hRule="atLeast"/>
        </w:trPr>
        <w:tc>
          <w:tcPr>
            <w:tcW w:w="3629" w:type="dxa"/>
            <w:gridSpan w:val="2"/>
            <w:tcBorders>
              <w:top w:val="nil"/>
              <w:left w:val="single" w:color="000000" w:sz="8" w:space="0"/>
              <w:bottom w:val="single" w:color="000000" w:sz="8" w:space="0"/>
              <w:right w:val="single" w:color="000000" w:sz="8" w:space="0"/>
            </w:tcBorders>
            <w:shd w:val="clear" w:color="auto" w:fill="FFFFFF"/>
          </w:tcPr>
          <w:p w14:paraId="645DFDB7">
            <w:pPr>
              <w:spacing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服务标准</w:t>
            </w:r>
          </w:p>
        </w:tc>
        <w:tc>
          <w:tcPr>
            <w:tcW w:w="2310" w:type="dxa"/>
            <w:tcBorders>
              <w:top w:val="nil"/>
              <w:left w:val="nil"/>
              <w:bottom w:val="single" w:color="000000" w:sz="8" w:space="0"/>
              <w:right w:val="single" w:color="000000" w:sz="8" w:space="0"/>
            </w:tcBorders>
            <w:shd w:val="clear" w:color="auto" w:fill="FFFFFF"/>
          </w:tcPr>
          <w:p w14:paraId="784A516C">
            <w:pPr>
              <w:spacing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（国家标准、行业标准、地区标准等）</w:t>
            </w:r>
          </w:p>
        </w:tc>
        <w:tc>
          <w:tcPr>
            <w:tcW w:w="1658" w:type="dxa"/>
            <w:tcBorders>
              <w:top w:val="nil"/>
              <w:left w:val="nil"/>
              <w:bottom w:val="single" w:color="000000" w:sz="8" w:space="0"/>
              <w:right w:val="single" w:color="000000" w:sz="8" w:space="0"/>
            </w:tcBorders>
            <w:shd w:val="clear" w:color="auto" w:fill="FFFFFF"/>
          </w:tcPr>
          <w:p w14:paraId="413A7500">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79A8809A">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r>
      <w:tr w14:paraId="5BC6242C">
        <w:tblPrEx>
          <w:shd w:val="clear" w:color="auto" w:fill="FFFFFF"/>
          <w:tblCellMar>
            <w:top w:w="0" w:type="dxa"/>
            <w:left w:w="0" w:type="dxa"/>
            <w:bottom w:w="0" w:type="dxa"/>
            <w:right w:w="0" w:type="dxa"/>
          </w:tblCellMar>
        </w:tblPrEx>
        <w:trPr>
          <w:trHeight w:val="315" w:hRule="atLeast"/>
        </w:trPr>
        <w:tc>
          <w:tcPr>
            <w:tcW w:w="3629" w:type="dxa"/>
            <w:gridSpan w:val="2"/>
            <w:tcBorders>
              <w:top w:val="nil"/>
              <w:left w:val="single" w:color="000000" w:sz="8" w:space="0"/>
              <w:bottom w:val="single" w:color="000000" w:sz="8" w:space="0"/>
              <w:right w:val="single" w:color="000000" w:sz="8" w:space="0"/>
            </w:tcBorders>
            <w:shd w:val="clear" w:color="auto" w:fill="FFFFFF"/>
          </w:tcPr>
          <w:p w14:paraId="6EA70B69">
            <w:pPr>
              <w:spacing w:line="360" w:lineRule="auto"/>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w:t>
            </w:r>
          </w:p>
        </w:tc>
        <w:tc>
          <w:tcPr>
            <w:tcW w:w="2310" w:type="dxa"/>
            <w:tcBorders>
              <w:top w:val="nil"/>
              <w:left w:val="nil"/>
              <w:bottom w:val="single" w:color="000000" w:sz="8" w:space="0"/>
              <w:right w:val="single" w:color="000000" w:sz="8" w:space="0"/>
            </w:tcBorders>
            <w:shd w:val="clear" w:color="auto" w:fill="FFFFFF"/>
          </w:tcPr>
          <w:p w14:paraId="652FD613">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1658" w:type="dxa"/>
            <w:tcBorders>
              <w:top w:val="nil"/>
              <w:left w:val="nil"/>
              <w:bottom w:val="single" w:color="000000" w:sz="8" w:space="0"/>
              <w:right w:val="single" w:color="000000" w:sz="8" w:space="0"/>
            </w:tcBorders>
            <w:shd w:val="clear" w:color="auto" w:fill="FFFFFF"/>
          </w:tcPr>
          <w:p w14:paraId="1303361F">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c>
          <w:tcPr>
            <w:tcW w:w="815" w:type="dxa"/>
            <w:tcBorders>
              <w:top w:val="nil"/>
              <w:left w:val="nil"/>
              <w:bottom w:val="single" w:color="000000" w:sz="8" w:space="0"/>
              <w:right w:val="single" w:color="000000" w:sz="8" w:space="0"/>
            </w:tcBorders>
            <w:shd w:val="clear" w:color="auto" w:fill="FFFFFF"/>
          </w:tcPr>
          <w:p w14:paraId="63807C78">
            <w:pPr>
              <w:spacing w:line="360" w:lineRule="auto"/>
              <w:jc w:val="left"/>
              <w:rPr>
                <w:rStyle w:val="23"/>
                <w:rFonts w:hint="eastAsia" w:ascii="方正仿宋_GB2312" w:hAnsi="方正仿宋_GB2312" w:eastAsia="方正仿宋_GB2312" w:cs="方正仿宋_GB2312"/>
                <w:color w:val="auto"/>
                <w:kern w:val="0"/>
                <w:sz w:val="24"/>
                <w:szCs w:val="24"/>
                <w:shd w:val="clear" w:color="auto" w:fill="auto"/>
              </w:rPr>
            </w:pPr>
          </w:p>
        </w:tc>
      </w:tr>
    </w:tbl>
    <w:p w14:paraId="0A7EF6F3">
      <w:pPr>
        <w:spacing w:before="50" w:after="50" w:line="360" w:lineRule="auto"/>
        <w:jc w:val="left"/>
        <w:rPr>
          <w:rStyle w:val="23"/>
          <w:rFonts w:hint="eastAsia" w:ascii="方正仿宋_GB2312" w:hAnsi="方正仿宋_GB2312" w:eastAsia="方正仿宋_GB2312" w:cs="方正仿宋_GB2312"/>
          <w:bCs/>
          <w:color w:val="auto"/>
          <w:kern w:val="0"/>
          <w:sz w:val="24"/>
          <w:szCs w:val="24"/>
          <w:shd w:val="clear" w:color="auto" w:fill="auto"/>
        </w:rPr>
      </w:pPr>
    </w:p>
    <w:p w14:paraId="7A03D866">
      <w:pPr>
        <w:spacing w:before="50" w:after="50" w:line="360" w:lineRule="auto"/>
        <w:jc w:val="left"/>
        <w:rPr>
          <w:rStyle w:val="23"/>
          <w:rFonts w:hint="eastAsia" w:ascii="方正仿宋_GB2312" w:hAnsi="方正仿宋_GB2312" w:eastAsia="方正仿宋_GB2312" w:cs="方正仿宋_GB2312"/>
          <w:bCs/>
          <w:color w:val="auto"/>
          <w:kern w:val="0"/>
          <w:sz w:val="24"/>
          <w:szCs w:val="24"/>
          <w:shd w:val="clear" w:color="auto" w:fill="auto"/>
        </w:rPr>
      </w:pPr>
      <w:r>
        <w:rPr>
          <w:rStyle w:val="23"/>
          <w:rFonts w:hint="eastAsia" w:ascii="方正仿宋_GB2312" w:hAnsi="方正仿宋_GB2312" w:eastAsia="方正仿宋_GB2312" w:cs="方正仿宋_GB2312"/>
          <w:bCs/>
          <w:color w:val="auto"/>
          <w:kern w:val="0"/>
          <w:sz w:val="24"/>
          <w:szCs w:val="24"/>
          <w:shd w:val="clear" w:color="auto" w:fill="auto"/>
        </w:rPr>
        <w:t>注：供应商必须如实完整填写表格， “偏离情况”是指“正偏离”、“负偏离”或“无偏离”。</w:t>
      </w:r>
    </w:p>
    <w:p w14:paraId="75A33153">
      <w:pPr>
        <w:spacing w:line="360" w:lineRule="auto"/>
        <w:ind w:firstLine="2760" w:firstLineChars="1150"/>
        <w:jc w:val="left"/>
        <w:rPr>
          <w:rStyle w:val="23"/>
          <w:rFonts w:hint="eastAsia" w:ascii="方正仿宋_GB2312" w:hAnsi="方正仿宋_GB2312" w:eastAsia="方正仿宋_GB2312" w:cs="方正仿宋_GB2312"/>
          <w:color w:val="auto"/>
          <w:kern w:val="0"/>
          <w:sz w:val="24"/>
          <w:szCs w:val="24"/>
          <w:u w:val="single"/>
          <w:shd w:val="clear" w:color="auto" w:fill="auto"/>
        </w:rPr>
      </w:pPr>
      <w:r>
        <w:rPr>
          <w:rStyle w:val="67"/>
          <w:rFonts w:hint="eastAsia" w:ascii="方正仿宋_GB2312" w:hAnsi="方正仿宋_GB2312" w:eastAsia="方正仿宋_GB2312" w:cs="方正仿宋_GB2312"/>
          <w:color w:val="auto"/>
          <w:kern w:val="0"/>
          <w:sz w:val="24"/>
          <w:szCs w:val="24"/>
          <w:shd w:val="clear" w:color="auto" w:fill="auto"/>
        </w:rPr>
        <w:t>法定代表人</w:t>
      </w:r>
      <w:r>
        <w:rPr>
          <w:rStyle w:val="23"/>
          <w:rFonts w:hint="eastAsia" w:ascii="方正仿宋_GB2312" w:hAnsi="方正仿宋_GB2312" w:eastAsia="方正仿宋_GB2312" w:cs="方正仿宋_GB2312"/>
          <w:color w:val="auto"/>
          <w:kern w:val="0"/>
          <w:sz w:val="24"/>
          <w:szCs w:val="24"/>
          <w:shd w:val="clear" w:color="auto" w:fill="auto"/>
        </w:rPr>
        <w:t xml:space="preserve">： </w:t>
      </w:r>
      <w:r>
        <w:rPr>
          <w:rStyle w:val="23"/>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23"/>
          <w:rFonts w:hint="eastAsia" w:ascii="方正仿宋_GB2312" w:hAnsi="方正仿宋_GB2312" w:eastAsia="方正仿宋_GB2312" w:cs="方正仿宋_GB2312"/>
          <w:color w:val="auto"/>
          <w:kern w:val="0"/>
          <w:sz w:val="24"/>
          <w:szCs w:val="24"/>
          <w:shd w:val="clear" w:color="auto" w:fill="auto"/>
        </w:rPr>
        <w:t>（签字）</w:t>
      </w:r>
    </w:p>
    <w:p w14:paraId="2B8426C1">
      <w:pPr>
        <w:snapToGrid w:val="0"/>
        <w:spacing w:line="360" w:lineRule="auto"/>
        <w:ind w:firstLine="2898" w:firstLineChars="1150"/>
        <w:jc w:val="left"/>
        <w:rPr>
          <w:rStyle w:val="23"/>
          <w:rFonts w:hint="eastAsia" w:ascii="方正仿宋_GB2312" w:hAnsi="方正仿宋_GB2312" w:eastAsia="方正仿宋_GB2312" w:cs="方正仿宋_GB2312"/>
          <w:color w:val="auto"/>
          <w:kern w:val="0"/>
          <w:sz w:val="24"/>
          <w:szCs w:val="24"/>
          <w:shd w:val="clear" w:color="auto" w:fill="auto"/>
        </w:rPr>
      </w:pPr>
      <w:r>
        <w:rPr>
          <w:rStyle w:val="23"/>
          <w:rFonts w:hint="eastAsia" w:ascii="方正仿宋_GB2312" w:hAnsi="方正仿宋_GB2312" w:eastAsia="方正仿宋_GB2312" w:cs="方正仿宋_GB2312"/>
          <w:color w:val="auto"/>
          <w:kern w:val="0"/>
          <w:sz w:val="24"/>
          <w:szCs w:val="24"/>
          <w:shd w:val="clear" w:color="auto" w:fill="auto"/>
        </w:rPr>
        <w:t>供应商：</w:t>
      </w:r>
      <w:r>
        <w:rPr>
          <w:rStyle w:val="23"/>
          <w:rFonts w:hint="eastAsia" w:ascii="方正仿宋_GB2312" w:hAnsi="方正仿宋_GB2312" w:eastAsia="方正仿宋_GB2312" w:cs="方正仿宋_GB2312"/>
          <w:color w:val="auto"/>
          <w:kern w:val="0"/>
          <w:sz w:val="24"/>
          <w:szCs w:val="24"/>
          <w:u w:val="single" w:color="000000"/>
          <w:shd w:val="clear" w:color="auto" w:fill="auto"/>
        </w:rPr>
        <w:t xml:space="preserve">                       </w:t>
      </w:r>
      <w:r>
        <w:rPr>
          <w:rStyle w:val="23"/>
          <w:rFonts w:hint="eastAsia" w:ascii="方正仿宋_GB2312" w:hAnsi="方正仿宋_GB2312" w:eastAsia="方正仿宋_GB2312" w:cs="方正仿宋_GB2312"/>
          <w:color w:val="auto"/>
          <w:kern w:val="0"/>
          <w:sz w:val="24"/>
          <w:szCs w:val="24"/>
          <w:shd w:val="clear" w:color="auto" w:fill="auto"/>
        </w:rPr>
        <w:t>（全称并加盖公章）</w:t>
      </w:r>
    </w:p>
    <w:p w14:paraId="10D1A70C">
      <w:pPr>
        <w:pStyle w:val="41"/>
        <w:spacing w:before="312" w:after="312" w:line="360" w:lineRule="auto"/>
        <w:jc w:val="right"/>
        <w:rPr>
          <w:rStyle w:val="23"/>
          <w:rFonts w:hint="eastAsia" w:ascii="方正仿宋_GB2312" w:hAnsi="方正仿宋_GB2312" w:eastAsia="方正仿宋_GB2312" w:cs="方正仿宋_GB2312"/>
          <w:color w:val="auto"/>
          <w:sz w:val="24"/>
          <w:szCs w:val="24"/>
          <w:shd w:val="clear" w:color="auto" w:fill="auto"/>
        </w:rPr>
      </w:pPr>
      <w:r>
        <w:rPr>
          <w:rStyle w:val="23"/>
          <w:rFonts w:hint="eastAsia" w:ascii="方正仿宋_GB2312" w:hAnsi="方正仿宋_GB2312" w:eastAsia="方正仿宋_GB2312" w:cs="方正仿宋_GB2312"/>
          <w:color w:val="auto"/>
          <w:sz w:val="24"/>
          <w:szCs w:val="24"/>
          <w:shd w:val="clear" w:color="auto" w:fill="auto"/>
        </w:rPr>
        <w:t>年    月    日</w:t>
      </w:r>
    </w:p>
    <w:p w14:paraId="63E8D778">
      <w:pPr>
        <w:widowControl/>
        <w:shd w:val="clear" w:color="auto" w:fill="FFFFFF"/>
        <w:spacing w:before="50" w:after="50" w:line="405" w:lineRule="atLeast"/>
        <w:ind w:right="-1089" w:hanging="149"/>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 </w:t>
      </w:r>
    </w:p>
    <w:p w14:paraId="7FC5B089">
      <w:pPr>
        <w:widowControl/>
        <w:shd w:val="clear" w:color="auto" w:fill="FFFFFF"/>
        <w:spacing w:before="50" w:after="50" w:line="405" w:lineRule="atLeast"/>
        <w:ind w:right="-1089" w:hanging="149"/>
        <w:rPr>
          <w:rFonts w:hint="eastAsia" w:ascii="方正仿宋_GB2312" w:hAnsi="方正仿宋_GB2312" w:eastAsia="方正仿宋_GB2312" w:cs="方正仿宋_GB2312"/>
          <w:b/>
          <w:bCs/>
          <w:color w:val="auto"/>
          <w:kern w:val="0"/>
          <w:sz w:val="24"/>
          <w:szCs w:val="24"/>
          <w:highlight w:val="none"/>
          <w:shd w:val="clear" w:color="auto" w:fill="auto"/>
        </w:rPr>
      </w:pPr>
    </w:p>
    <w:p w14:paraId="3077D68D">
      <w:pPr>
        <w:widowControl/>
        <w:wordWrap w:val="0"/>
        <w:snapToGrid w:val="0"/>
        <w:spacing w:before="50" w:line="480" w:lineRule="auto"/>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4</w:t>
      </w:r>
      <w:r>
        <w:rPr>
          <w:rFonts w:hint="eastAsia" w:ascii="方正仿宋_GB2312" w:hAnsi="方正仿宋_GB2312" w:eastAsia="方正仿宋_GB2312" w:cs="方正仿宋_GB2312"/>
          <w:b/>
          <w:bCs/>
          <w:color w:val="auto"/>
          <w:kern w:val="0"/>
          <w:sz w:val="24"/>
          <w:szCs w:val="24"/>
          <w:highlight w:val="none"/>
          <w:shd w:val="clear" w:color="auto" w:fill="auto"/>
        </w:rPr>
        <w:t>           </w:t>
      </w:r>
      <w:r>
        <w:rPr>
          <w:rFonts w:hint="eastAsia" w:ascii="方正仿宋_GB2312" w:hAnsi="方正仿宋_GB2312" w:eastAsia="方正仿宋_GB2312" w:cs="方正仿宋_GB2312"/>
          <w:b/>
          <w:color w:val="auto"/>
          <w:kern w:val="0"/>
          <w:sz w:val="24"/>
          <w:szCs w:val="24"/>
          <w:highlight w:val="none"/>
          <w:shd w:val="clear" w:color="auto" w:fill="auto"/>
        </w:rPr>
        <w:t xml:space="preserve">     商务响应表</w:t>
      </w:r>
      <w:r>
        <w:rPr>
          <w:rFonts w:hint="eastAsia" w:ascii="方正仿宋_GB2312" w:hAnsi="方正仿宋_GB2312" w:eastAsia="方正仿宋_GB2312" w:cs="方正仿宋_GB2312"/>
          <w:color w:val="auto"/>
          <w:kern w:val="0"/>
          <w:sz w:val="24"/>
          <w:szCs w:val="24"/>
          <w:highlight w:val="none"/>
          <w:shd w:val="clear" w:color="auto" w:fill="auto"/>
        </w:rPr>
        <w:t>（格式）</w:t>
      </w:r>
    </w:p>
    <w:p w14:paraId="632784FA">
      <w:pPr>
        <w:widowControl/>
        <w:shd w:val="clear" w:color="auto" w:fill="FFFFFF"/>
        <w:spacing w:before="50" w:line="405" w:lineRule="atLeast"/>
        <w:jc w:val="left"/>
        <w:rPr>
          <w:rFonts w:hint="eastAsia" w:ascii="方正仿宋_GB2312" w:hAnsi="方正仿宋_GB2312" w:eastAsia="方正仿宋_GB2312" w:cs="方正仿宋_GB2312"/>
          <w:color w:val="auto"/>
          <w:kern w:val="0"/>
          <w:sz w:val="24"/>
          <w:szCs w:val="24"/>
          <w:highlight w:val="none"/>
          <w:u w:val="singl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项目编号：</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tbl>
      <w:tblPr>
        <w:tblStyle w:val="19"/>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5B6076D">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18C98943">
            <w:pPr>
              <w:widowControl/>
              <w:spacing w:before="156" w:line="27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7251F616">
            <w:pPr>
              <w:widowControl/>
              <w:spacing w:before="156" w:line="27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560CE8B">
            <w:pPr>
              <w:widowControl/>
              <w:spacing w:before="156" w:line="27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06572906">
            <w:pPr>
              <w:widowControl/>
              <w:spacing w:before="156" w:line="27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谈判供应商的承诺或说明</w:t>
            </w:r>
          </w:p>
        </w:tc>
      </w:tr>
      <w:tr w14:paraId="67B9093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F90D066">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B29A0F6">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5747809">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19B63F67">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r w14:paraId="68B9E1EA">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6CBBA6C">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服务地点</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5DF242E6">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657A8570">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28A757DF">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r w14:paraId="5E412A59">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57BD17">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服务周期</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C35960E">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910405D">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1420A79">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r w14:paraId="13164F36">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3CDCA4">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服务标准</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BF8C65F">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0219B9D4">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2925FAD">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r w14:paraId="135D1F8F">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F54575">
            <w:pPr>
              <w:widowControl/>
              <w:snapToGrid w:val="0"/>
              <w:spacing w:line="360" w:lineRule="auto"/>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3FC2C5D">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53031AD">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4BB3B45">
            <w:pPr>
              <w:widowControl/>
              <w:spacing w:line="270" w:lineRule="atLeast"/>
              <w:rPr>
                <w:rFonts w:hint="eastAsia" w:ascii="方正仿宋_GB2312" w:hAnsi="方正仿宋_GB2312" w:eastAsia="方正仿宋_GB2312" w:cs="方正仿宋_GB2312"/>
                <w:color w:val="auto"/>
                <w:kern w:val="0"/>
                <w:sz w:val="24"/>
                <w:szCs w:val="24"/>
                <w:highlight w:val="none"/>
                <w:shd w:val="clear" w:color="auto" w:fill="auto"/>
              </w:rPr>
            </w:pPr>
          </w:p>
        </w:tc>
      </w:tr>
    </w:tbl>
    <w:p w14:paraId="79F8DF55">
      <w:pPr>
        <w:widowControl/>
        <w:shd w:val="clear" w:color="auto" w:fill="FFFFFF"/>
        <w:spacing w:before="50" w:line="405" w:lineRule="atLeast"/>
        <w:jc w:val="left"/>
        <w:rPr>
          <w:rFonts w:hint="eastAsia" w:ascii="方正仿宋_GB2312" w:hAnsi="方正仿宋_GB2312" w:eastAsia="方正仿宋_GB2312" w:cs="方正仿宋_GB2312"/>
          <w:color w:val="auto"/>
          <w:kern w:val="0"/>
          <w:sz w:val="24"/>
          <w:szCs w:val="24"/>
          <w:highlight w:val="none"/>
          <w:u w:val="single"/>
          <w:shd w:val="clear" w:color="auto" w:fill="auto"/>
        </w:rPr>
      </w:pPr>
    </w:p>
    <w:p w14:paraId="4402BA15">
      <w:pPr>
        <w:widowControl/>
        <w:shd w:val="clear" w:color="auto" w:fill="FFFFFF"/>
        <w:spacing w:line="46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供应商代表签字： </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p>
    <w:p w14:paraId="2F3F0854">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供应商：</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（全称并加盖公章）   </w:t>
      </w:r>
    </w:p>
    <w:p w14:paraId="0B61B2CC">
      <w:pPr>
        <w:widowControl/>
        <w:shd w:val="clear" w:color="auto" w:fill="FFFFFF"/>
        <w:spacing w:line="460" w:lineRule="atLeast"/>
        <w:ind w:firstLine="3480" w:firstLineChars="14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年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月 </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543B8C33">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7E8A5EAF">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6D904D70">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5C437C52">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34C030FA">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05E4ECAF">
      <w:pPr>
        <w:pStyle w:val="17"/>
        <w:rPr>
          <w:rFonts w:hint="eastAsia" w:ascii="方正仿宋_GB2312" w:hAnsi="方正仿宋_GB2312" w:eastAsia="方正仿宋_GB2312" w:cs="方正仿宋_GB2312"/>
          <w:color w:val="auto"/>
          <w:shd w:val="clear" w:color="auto" w:fill="auto"/>
        </w:rPr>
      </w:pPr>
    </w:p>
    <w:p w14:paraId="6A8AC790">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664C0E91">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45A6A80B">
      <w:pPr>
        <w:widowControl/>
        <w:shd w:val="clear" w:color="auto" w:fill="FFFFFF"/>
        <w:spacing w:line="460" w:lineRule="atLeast"/>
        <w:ind w:firstLine="2530" w:firstLineChars="1050"/>
        <w:rPr>
          <w:rFonts w:hint="eastAsia" w:ascii="方正仿宋_GB2312" w:hAnsi="方正仿宋_GB2312" w:eastAsia="方正仿宋_GB2312" w:cs="方正仿宋_GB2312"/>
          <w:b/>
          <w:bCs/>
          <w:color w:val="auto"/>
          <w:kern w:val="0"/>
          <w:sz w:val="24"/>
          <w:szCs w:val="24"/>
          <w:highlight w:val="none"/>
          <w:shd w:val="clear" w:color="auto" w:fill="auto"/>
        </w:rPr>
      </w:pPr>
    </w:p>
    <w:p w14:paraId="2D2CF6D7">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 xml:space="preserve">5                   </w:t>
      </w:r>
    </w:p>
    <w:p w14:paraId="60A6F09F">
      <w:pPr>
        <w:widowControl/>
        <w:shd w:val="clear" w:color="auto" w:fill="FFFFFF"/>
        <w:spacing w:line="460" w:lineRule="atLeast"/>
        <w:ind w:firstLine="3132" w:firstLineChars="1300"/>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服务方案（格式自拟）</w:t>
      </w:r>
    </w:p>
    <w:p w14:paraId="4E98AEFC">
      <w:pPr>
        <w:widowControl/>
        <w:shd w:val="clear" w:color="auto" w:fill="FFFFFF"/>
        <w:spacing w:line="460" w:lineRule="atLeast"/>
        <w:jc w:val="center"/>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（服务方案应包含售后服务的内容、措施及承诺及人力资源安排）</w:t>
      </w:r>
    </w:p>
    <w:p w14:paraId="397097C9">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02FD7EE">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1094D1AB">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592A35FE">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7FCC843">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039CAA77">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46B73696">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7CBE95D">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C830791">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4278FA0">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0EBF24D">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C6AB91A">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57FADE17">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094F03C1">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15616DF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452F4662">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50B9F529">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49CEA704">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C171322">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CD0B6AD">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6</w:t>
      </w:r>
      <w:r>
        <w:rPr>
          <w:rFonts w:hint="eastAsia" w:ascii="方正仿宋_GB2312" w:hAnsi="方正仿宋_GB2312" w:eastAsia="方正仿宋_GB2312" w:cs="方正仿宋_GB2312"/>
          <w:b/>
          <w:bCs/>
          <w:color w:val="auto"/>
          <w:kern w:val="0"/>
          <w:sz w:val="24"/>
          <w:szCs w:val="24"/>
          <w:highlight w:val="none"/>
          <w:shd w:val="clear" w:color="auto" w:fill="auto"/>
        </w:rPr>
        <w:t>           </w:t>
      </w:r>
    </w:p>
    <w:p w14:paraId="02C610A1">
      <w:pPr>
        <w:pStyle w:val="104"/>
        <w:rPr>
          <w:rFonts w:hint="eastAsia" w:ascii="方正仿宋_GB2312" w:hAnsi="方正仿宋_GB2312" w:eastAsia="方正仿宋_GB2312" w:cs="方正仿宋_GB2312"/>
          <w:b/>
          <w:bCs/>
          <w:color w:val="auto"/>
          <w:kern w:val="0"/>
          <w:sz w:val="24"/>
          <w:szCs w:val="24"/>
          <w:highlight w:val="none"/>
          <w:shd w:val="clear" w:color="auto" w:fill="auto"/>
        </w:rPr>
      </w:pPr>
    </w:p>
    <w:p w14:paraId="3A45EF4B">
      <w:pPr>
        <w:pStyle w:val="104"/>
        <w:rPr>
          <w:rFonts w:hint="eastAsia" w:ascii="方正仿宋_GB2312" w:hAnsi="方正仿宋_GB2312" w:eastAsia="方正仿宋_GB2312" w:cs="方正仿宋_GB2312"/>
          <w:b/>
          <w:bCs/>
          <w:color w:val="auto"/>
          <w:kern w:val="0"/>
          <w:sz w:val="24"/>
          <w:szCs w:val="24"/>
          <w:highlight w:val="none"/>
          <w:shd w:val="clear" w:color="auto" w:fill="auto"/>
        </w:rPr>
      </w:pPr>
    </w:p>
    <w:p w14:paraId="076E59BA">
      <w:pPr>
        <w:widowControl/>
        <w:shd w:val="clear" w:color="auto" w:fill="FFFFFF"/>
        <w:spacing w:line="460" w:lineRule="atLeast"/>
        <w:ind w:firstLine="2530" w:firstLineChars="10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法定代表人身份证明</w:t>
      </w:r>
      <w:r>
        <w:rPr>
          <w:rFonts w:hint="eastAsia" w:ascii="方正仿宋_GB2312" w:hAnsi="方正仿宋_GB2312" w:eastAsia="方正仿宋_GB2312" w:cs="方正仿宋_GB2312"/>
          <w:color w:val="auto"/>
          <w:kern w:val="0"/>
          <w:sz w:val="24"/>
          <w:szCs w:val="24"/>
          <w:highlight w:val="none"/>
          <w:shd w:val="clear" w:color="auto" w:fill="auto"/>
        </w:rPr>
        <w:t>（格式）</w:t>
      </w:r>
    </w:p>
    <w:p w14:paraId="127C1342">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供应商名称：</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5F7E88A0">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地址：</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455EEE11">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成立时间：</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年</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月</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日</w:t>
      </w:r>
    </w:p>
    <w:p w14:paraId="1C62FF61">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经营期限：</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01238871">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姓名：____</w:t>
      </w:r>
      <w:r>
        <w:rPr>
          <w:rFonts w:hint="eastAsia" w:ascii="方正仿宋_GB2312" w:hAnsi="方正仿宋_GB2312" w:eastAsia="方正仿宋_GB2312" w:cs="方正仿宋_GB2312"/>
          <w:color w:val="auto"/>
          <w:kern w:val="0"/>
          <w:sz w:val="24"/>
          <w:szCs w:val="24"/>
          <w:highlight w:val="none"/>
          <w:u w:val="single"/>
          <w:shd w:val="clear" w:color="auto" w:fill="auto"/>
        </w:rPr>
        <w:t>_     _</w:t>
      </w:r>
      <w:r>
        <w:rPr>
          <w:rFonts w:hint="eastAsia" w:ascii="方正仿宋_GB2312" w:hAnsi="方正仿宋_GB2312" w:eastAsia="方正仿宋_GB2312" w:cs="方正仿宋_GB2312"/>
          <w:color w:val="auto"/>
          <w:kern w:val="0"/>
          <w:sz w:val="24"/>
          <w:szCs w:val="24"/>
          <w:highlight w:val="none"/>
          <w:shd w:val="clear" w:color="auto" w:fill="auto"/>
        </w:rPr>
        <w:t>，性别：____</w:t>
      </w:r>
      <w:r>
        <w:rPr>
          <w:rFonts w:hint="eastAsia" w:ascii="方正仿宋_GB2312" w:hAnsi="方正仿宋_GB2312" w:eastAsia="方正仿宋_GB2312" w:cs="方正仿宋_GB2312"/>
          <w:color w:val="auto"/>
          <w:kern w:val="0"/>
          <w:sz w:val="24"/>
          <w:szCs w:val="24"/>
          <w:highlight w:val="none"/>
          <w:u w:val="single"/>
          <w:shd w:val="clear" w:color="auto" w:fill="auto"/>
        </w:rPr>
        <w:t>   _</w:t>
      </w:r>
      <w:r>
        <w:rPr>
          <w:rFonts w:hint="eastAsia" w:ascii="方正仿宋_GB2312" w:hAnsi="方正仿宋_GB2312" w:eastAsia="方正仿宋_GB2312" w:cs="方正仿宋_GB2312"/>
          <w:color w:val="auto"/>
          <w:kern w:val="0"/>
          <w:sz w:val="24"/>
          <w:szCs w:val="24"/>
          <w:highlight w:val="none"/>
          <w:shd w:val="clear" w:color="auto" w:fill="auto"/>
        </w:rPr>
        <w:t>，年龄：____</w:t>
      </w:r>
      <w:r>
        <w:rPr>
          <w:rFonts w:hint="eastAsia" w:ascii="方正仿宋_GB2312" w:hAnsi="方正仿宋_GB2312" w:eastAsia="方正仿宋_GB2312" w:cs="方正仿宋_GB2312"/>
          <w:color w:val="auto"/>
          <w:kern w:val="0"/>
          <w:sz w:val="24"/>
          <w:szCs w:val="24"/>
          <w:highlight w:val="none"/>
          <w:u w:val="single"/>
          <w:shd w:val="clear" w:color="auto" w:fill="auto"/>
        </w:rPr>
        <w:t>   _</w:t>
      </w:r>
      <w:r>
        <w:rPr>
          <w:rFonts w:hint="eastAsia" w:ascii="方正仿宋_GB2312" w:hAnsi="方正仿宋_GB2312" w:eastAsia="方正仿宋_GB2312" w:cs="方正仿宋_GB2312"/>
          <w:color w:val="auto"/>
          <w:kern w:val="0"/>
          <w:sz w:val="24"/>
          <w:szCs w:val="24"/>
          <w:highlight w:val="none"/>
          <w:shd w:val="clear" w:color="auto" w:fill="auto"/>
        </w:rPr>
        <w:t>，职务：____</w:t>
      </w:r>
      <w:r>
        <w:rPr>
          <w:rFonts w:hint="eastAsia" w:ascii="方正仿宋_GB2312" w:hAnsi="方正仿宋_GB2312" w:eastAsia="方正仿宋_GB2312" w:cs="方正仿宋_GB2312"/>
          <w:color w:val="auto"/>
          <w:kern w:val="0"/>
          <w:sz w:val="24"/>
          <w:szCs w:val="24"/>
          <w:highlight w:val="none"/>
          <w:u w:val="single"/>
          <w:shd w:val="clear" w:color="auto" w:fill="auto"/>
        </w:rPr>
        <w:t>   _</w:t>
      </w:r>
      <w:r>
        <w:rPr>
          <w:rFonts w:hint="eastAsia" w:ascii="方正仿宋_GB2312" w:hAnsi="方正仿宋_GB2312" w:eastAsia="方正仿宋_GB2312" w:cs="方正仿宋_GB2312"/>
          <w:color w:val="auto"/>
          <w:kern w:val="0"/>
          <w:sz w:val="24"/>
          <w:szCs w:val="24"/>
          <w:highlight w:val="none"/>
          <w:shd w:val="clear" w:color="auto" w:fill="auto"/>
        </w:rPr>
        <w:t>系</w:t>
      </w:r>
      <w:r>
        <w:rPr>
          <w:rFonts w:hint="eastAsia" w:ascii="方正仿宋_GB2312" w:hAnsi="方正仿宋_GB2312" w:eastAsia="方正仿宋_GB2312" w:cs="方正仿宋_GB2312"/>
          <w:color w:val="auto"/>
          <w:kern w:val="0"/>
          <w:sz w:val="24"/>
          <w:szCs w:val="24"/>
          <w:highlight w:val="none"/>
          <w:u w:val="single"/>
          <w:shd w:val="clear" w:color="auto" w:fill="auto"/>
        </w:rPr>
        <w:t>  _______     __</w:t>
      </w:r>
      <w:r>
        <w:rPr>
          <w:rFonts w:hint="eastAsia" w:ascii="方正仿宋_GB2312" w:hAnsi="方正仿宋_GB2312" w:eastAsia="方正仿宋_GB2312" w:cs="方正仿宋_GB2312"/>
          <w:color w:val="auto"/>
          <w:kern w:val="0"/>
          <w:sz w:val="24"/>
          <w:szCs w:val="24"/>
          <w:highlight w:val="none"/>
          <w:shd w:val="clear" w:color="auto" w:fill="auto"/>
        </w:rPr>
        <w:t>（供应商名称）的法定代表人。</w:t>
      </w:r>
    </w:p>
    <w:p w14:paraId="7A1967A0">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特此证明。</w:t>
      </w:r>
    </w:p>
    <w:tbl>
      <w:tblPr>
        <w:tblStyle w:val="19"/>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321DF13">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CC460B4">
            <w:pPr>
              <w:widowControl/>
              <w:spacing w:line="48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此处请粘贴法定代表人身份证复印件</w:t>
            </w:r>
          </w:p>
        </w:tc>
      </w:tr>
    </w:tbl>
    <w:p w14:paraId="4F6103EA">
      <w:pPr>
        <w:widowControl/>
        <w:shd w:val="clear" w:color="auto" w:fill="FFFFFF"/>
        <w:spacing w:line="460" w:lineRule="atLeast"/>
        <w:rPr>
          <w:rFonts w:hint="eastAsia" w:ascii="方正仿宋_GB2312" w:hAnsi="方正仿宋_GB2312" w:eastAsia="方正仿宋_GB2312" w:cs="方正仿宋_GB2312"/>
          <w:color w:val="auto"/>
          <w:kern w:val="0"/>
          <w:sz w:val="24"/>
          <w:szCs w:val="24"/>
          <w:highlight w:val="none"/>
          <w:shd w:val="clear" w:color="auto" w:fill="auto"/>
        </w:rPr>
      </w:pPr>
    </w:p>
    <w:p w14:paraId="1E6EFE74">
      <w:pPr>
        <w:widowControl/>
        <w:shd w:val="clear" w:color="auto" w:fill="FFFFFF"/>
        <w:spacing w:line="460" w:lineRule="atLeast"/>
        <w:ind w:firstLine="2880" w:firstLineChars="12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28514889">
      <w:pPr>
        <w:widowControl/>
        <w:shd w:val="clear" w:color="auto" w:fill="FFFFFF"/>
        <w:spacing w:line="460" w:lineRule="atLeast"/>
        <w:ind w:firstLine="5160" w:firstLineChars="21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年 月 日</w:t>
      </w:r>
    </w:p>
    <w:p w14:paraId="5EB6567D">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3ED92CF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5DEC8419">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7528369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6B5E85FB">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42490980">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1B32477E">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7098AF6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p>
    <w:p w14:paraId="3A27365C">
      <w:pPr>
        <w:widowControl/>
        <w:shd w:val="clear" w:color="auto" w:fill="FFFFFF"/>
        <w:spacing w:line="460" w:lineRule="atLeast"/>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7</w:t>
      </w:r>
      <w:r>
        <w:rPr>
          <w:rFonts w:hint="eastAsia" w:ascii="方正仿宋_GB2312" w:hAnsi="方正仿宋_GB2312" w:eastAsia="方正仿宋_GB2312" w:cs="方正仿宋_GB2312"/>
          <w:b/>
          <w:bCs/>
          <w:color w:val="auto"/>
          <w:kern w:val="0"/>
          <w:sz w:val="24"/>
          <w:szCs w:val="24"/>
          <w:highlight w:val="none"/>
          <w:shd w:val="clear" w:color="auto" w:fill="auto"/>
        </w:rPr>
        <w:t>             </w:t>
      </w:r>
    </w:p>
    <w:p w14:paraId="46A6E38B">
      <w:pPr>
        <w:widowControl/>
        <w:shd w:val="clear" w:color="auto" w:fill="FFFFFF"/>
        <w:spacing w:line="460" w:lineRule="atLeast"/>
        <w:ind w:firstLine="2891" w:firstLineChars="12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法定代表人授权书</w:t>
      </w:r>
      <w:r>
        <w:rPr>
          <w:rFonts w:hint="eastAsia" w:ascii="方正仿宋_GB2312" w:hAnsi="方正仿宋_GB2312" w:eastAsia="方正仿宋_GB2312" w:cs="方正仿宋_GB2312"/>
          <w:color w:val="auto"/>
          <w:kern w:val="0"/>
          <w:sz w:val="24"/>
          <w:szCs w:val="24"/>
          <w:highlight w:val="none"/>
          <w:shd w:val="clear" w:color="auto" w:fill="auto"/>
        </w:rPr>
        <w:t>（格式）</w:t>
      </w:r>
    </w:p>
    <w:p w14:paraId="394D8E70">
      <w:pPr>
        <w:widowControl/>
        <w:shd w:val="clear" w:color="auto" w:fill="FFFFFF"/>
        <w:spacing w:line="460" w:lineRule="atLeast"/>
        <w:ind w:firstLine="360" w:firstLineChars="1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致：_______</w:t>
      </w:r>
      <w:r>
        <w:rPr>
          <w:rFonts w:hint="eastAsia" w:ascii="方正仿宋_GB2312" w:hAnsi="方正仿宋_GB2312" w:eastAsia="方正仿宋_GB2312" w:cs="方正仿宋_GB2312"/>
          <w:b/>
          <w:bCs/>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w:t>
      </w:r>
    </w:p>
    <w:p w14:paraId="2932CE0E">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我______（姓名）系______（供应商名称）的法定代表人，现委托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（姓名）为我方代理人。代理人根据本授权，以我方的名义参加</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项目（项目编号：</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）的竞争性谈判活动，并代表我方全权办理针对上述项目的响应性文件递交、参加谈判、签约等具体事务和签署相关文件。</w:t>
      </w:r>
    </w:p>
    <w:p w14:paraId="7B6A7A60">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我方对代理人的签名负全部责任。在撤销授权的书面通知以前，本授权书一直有效。代理人在授权书有效期内签署的所有文件不因授权的撤销而失效。</w:t>
      </w:r>
    </w:p>
    <w:p w14:paraId="68795E79">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代理人无转委托权。</w:t>
      </w:r>
    </w:p>
    <w:p w14:paraId="03C5D484">
      <w:pPr>
        <w:widowControl/>
        <w:shd w:val="clear" w:color="auto" w:fill="FFFFFF"/>
        <w:spacing w:line="460" w:lineRule="atLeast"/>
        <w:ind w:firstLine="48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委托期限：</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5DDE739E">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u w:val="singl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委托代理人签名：</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p>
    <w:p w14:paraId="11AB54EB">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u w:val="singl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职务：</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  </w:t>
      </w:r>
    </w:p>
    <w:p w14:paraId="10FA02C7">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法定代表人签名：</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p>
    <w:p w14:paraId="58AC5685">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u w:val="singl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职务：</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p>
    <w:p w14:paraId="0967AAFF">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委托代理人身份证号码：</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bl>
      <w:tblPr>
        <w:tblStyle w:val="19"/>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14:paraId="6E061F94">
        <w:tblPrEx>
          <w:shd w:val="clear" w:color="auto" w:fill="FFFFFF"/>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BE7092D">
            <w:pPr>
              <w:widowControl/>
              <w:spacing w:line="48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此处请粘贴委托代理人身份证复印件</w:t>
            </w:r>
          </w:p>
        </w:tc>
      </w:tr>
    </w:tbl>
    <w:p w14:paraId="05369832">
      <w:pPr>
        <w:widowControl/>
        <w:shd w:val="clear" w:color="auto" w:fill="FFFFFF"/>
        <w:spacing w:line="460" w:lineRule="atLeast"/>
        <w:ind w:firstLine="3000" w:firstLineChars="1250"/>
        <w:rPr>
          <w:rFonts w:hint="eastAsia" w:ascii="方正仿宋_GB2312" w:hAnsi="方正仿宋_GB2312" w:eastAsia="方正仿宋_GB2312" w:cs="方正仿宋_GB2312"/>
          <w:color w:val="auto"/>
          <w:kern w:val="0"/>
          <w:sz w:val="24"/>
          <w:szCs w:val="24"/>
          <w:highlight w:val="none"/>
          <w:shd w:val="clear" w:color="auto" w:fill="auto"/>
        </w:rPr>
      </w:pPr>
    </w:p>
    <w:p w14:paraId="6DC7E863">
      <w:pPr>
        <w:widowControl/>
        <w:shd w:val="clear" w:color="auto" w:fill="FFFFFF"/>
        <w:spacing w:line="460" w:lineRule="atLeast"/>
        <w:ind w:firstLine="3000" w:firstLineChars="12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7A7FBD3F">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年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月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日</w:t>
      </w:r>
    </w:p>
    <w:p w14:paraId="6CDD8782">
      <w:pPr>
        <w:widowControl/>
        <w:shd w:val="clear" w:color="auto" w:fill="FFFFFF"/>
        <w:spacing w:before="156" w:after="156"/>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bCs/>
          <w:color w:val="auto"/>
          <w:kern w:val="0"/>
          <w:sz w:val="24"/>
          <w:szCs w:val="24"/>
          <w:highlight w:val="none"/>
          <w:shd w:val="clear" w:color="auto" w:fill="auto"/>
        </w:rPr>
        <w:t>附件</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bCs/>
          <w:color w:val="auto"/>
          <w:kern w:val="0"/>
          <w:sz w:val="24"/>
          <w:szCs w:val="24"/>
          <w:highlight w:val="none"/>
          <w:shd w:val="clear" w:color="auto" w:fill="auto"/>
        </w:rPr>
        <w:t> </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t>证明文件</w:t>
      </w:r>
    </w:p>
    <w:p w14:paraId="3089FD2F">
      <w:pPr>
        <w:widowControl/>
        <w:spacing w:before="100" w:beforeLines="0" w:beforeAutospacing="1" w:after="100" w:afterLines="0" w:afterAutospacing="1"/>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SA"/>
        </w:rPr>
        <w:t>8.1</w:t>
      </w:r>
    </w:p>
    <w:p w14:paraId="5292575C">
      <w:pPr>
        <w:jc w:val="center"/>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驻马店市政府采购供应商信用承诺函</w:t>
      </w:r>
    </w:p>
    <w:p w14:paraId="30D4F32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致：</w:t>
      </w:r>
    </w:p>
    <w:p w14:paraId="625936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单位名称（自然人姓名）：       </w:t>
      </w:r>
    </w:p>
    <w:p w14:paraId="29BDBEC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统一社会信用代码（身份证号码）：    </w:t>
      </w:r>
    </w:p>
    <w:p w14:paraId="7AD3F6F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法定代表人（负责人）：        </w:t>
      </w:r>
    </w:p>
    <w:p w14:paraId="5B833A3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联系地址和电话：   </w:t>
      </w:r>
    </w:p>
    <w:p w14:paraId="492773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BB92D7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（一）具有独立承担民事责任的能力；</w:t>
      </w:r>
    </w:p>
    <w:p w14:paraId="353F26A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（二）具有良好的商业信誉和健全的财务会计制度；</w:t>
      </w:r>
    </w:p>
    <w:p w14:paraId="41D18EA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（三）具有履行合同所必需的设备和专业技术能力；</w:t>
      </w:r>
    </w:p>
    <w:p w14:paraId="5AD2C4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（四）有依法缴纳税收和社会保障资金的良好记录；</w:t>
      </w:r>
    </w:p>
    <w:p w14:paraId="1EC5D21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（五）参加政府采购活动前三年内，在经营活动中没有重大违法记录；</w:t>
      </w:r>
    </w:p>
    <w:p w14:paraId="7462D1B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（六）未被列入严重失信主体名单、失信被执行人、税收违法黑名单、政府采购严重违法失信行为记录名单，未曾作出虚假承诺；</w:t>
      </w:r>
    </w:p>
    <w:p w14:paraId="454E883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（七）符合法律、行政法规规定的其他条件。</w:t>
      </w:r>
    </w:p>
    <w:p w14:paraId="318BEC3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我单位（本人）保证上述承诺事项的真实性，如有弄虚作假或其他违法违规行为，愿意承担一切法律责任，并承担因此所造成的一切损失。</w:t>
      </w:r>
    </w:p>
    <w:p w14:paraId="1897FDE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36353D9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供应商名称（盖章）：</w:t>
      </w:r>
    </w:p>
    <w:p w14:paraId="5A69901D">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法定代表人、负责人、自然人或授权代表(签字)：</w:t>
      </w:r>
    </w:p>
    <w:p w14:paraId="000C9B7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日期：  年  月   日</w:t>
      </w:r>
    </w:p>
    <w:p w14:paraId="557AFA58">
      <w:pPr>
        <w:widowControl/>
        <w:spacing w:before="100" w:beforeAutospacing="1" w:after="100" w:afterAutospacing="1"/>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242282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注：1.供应商须在投标（响应性）文件中按此模板提供承诺函，未提供视为未实质性响应招标文件要求，按无效投标（响应）处理。</w:t>
      </w:r>
    </w:p>
    <w:p w14:paraId="22B21F4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2.供应商的法定代表人或者授权代表的签字或盖章应真实、有效，如由授权代表签字或盖章的，应提供“法定代表人授权书”。</w:t>
      </w:r>
    </w:p>
    <w:p w14:paraId="793E5EC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方正仿宋_GB2312" w:hAnsi="方正仿宋_GB2312" w:eastAsia="方正仿宋_GB2312" w:cs="方正仿宋_GB2312"/>
          <w:b/>
          <w:bCs/>
          <w:color w:val="auto"/>
          <w:kern w:val="0"/>
          <w:sz w:val="24"/>
          <w:szCs w:val="24"/>
          <w:highlight w:val="none"/>
          <w:shd w:val="clear" w:color="auto" w:fill="auto"/>
        </w:rPr>
      </w:pPr>
    </w:p>
    <w:p w14:paraId="39C05F3F">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8.2</w:t>
      </w:r>
    </w:p>
    <w:p w14:paraId="614C5943">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营业执照复印件（副本，加载统一社会信用代码，供应商代表签字并加盖公章。国家企业信用信息公示系统查询的有效工商营业执照截图签字盖章。）</w:t>
      </w:r>
    </w:p>
    <w:p w14:paraId="5459F15A">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val="0"/>
          <w:bCs w:val="0"/>
          <w:color w:val="auto"/>
          <w:kern w:val="0"/>
          <w:sz w:val="24"/>
          <w:szCs w:val="24"/>
          <w:highlight w:val="none"/>
          <w:shd w:val="clear" w:color="auto" w:fill="auto"/>
        </w:rPr>
        <w:t>.</w:t>
      </w: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3</w:t>
      </w:r>
    </w:p>
    <w:p w14:paraId="375CE220">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r>
        <w:rPr>
          <w:rFonts w:hint="eastAsia" w:ascii="方正仿宋_GB2312" w:hAnsi="方正仿宋_GB2312" w:eastAsia="方正仿宋_GB2312" w:cs="方正仿宋_GB2312"/>
          <w:b w:val="0"/>
          <w:bCs w:val="0"/>
          <w:color w:val="auto"/>
          <w:kern w:val="0"/>
          <w:sz w:val="24"/>
          <w:szCs w:val="24"/>
          <w:highlight w:val="none"/>
          <w:shd w:val="clear" w:color="auto" w:fill="auto"/>
        </w:rPr>
        <w:t>供应商情况介绍（主要产品、生产规模、经营业绩等，格式自拟）</w:t>
      </w:r>
    </w:p>
    <w:p w14:paraId="27FB61CF">
      <w:pPr>
        <w:widowControl/>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val="0"/>
          <w:bCs w:val="0"/>
          <w:color w:val="auto"/>
          <w:kern w:val="0"/>
          <w:sz w:val="24"/>
          <w:szCs w:val="24"/>
          <w:highlight w:val="none"/>
          <w:shd w:val="clear" w:color="auto" w:fill="auto"/>
        </w:rPr>
        <w:t>.</w:t>
      </w:r>
      <w:r>
        <w:rPr>
          <w:rFonts w:hint="eastAsia" w:ascii="方正仿宋_GB2312" w:hAnsi="方正仿宋_GB2312" w:eastAsia="方正仿宋_GB2312" w:cs="方正仿宋_GB2312"/>
          <w:b w:val="0"/>
          <w:bCs w:val="0"/>
          <w:color w:val="auto"/>
          <w:kern w:val="0"/>
          <w:sz w:val="24"/>
          <w:szCs w:val="24"/>
          <w:highlight w:val="none"/>
          <w:shd w:val="clear" w:color="auto" w:fill="auto"/>
          <w:lang w:val="en-US" w:eastAsia="zh-CN"/>
        </w:rPr>
        <w:t>4</w:t>
      </w:r>
    </w:p>
    <w:p w14:paraId="4651E368">
      <w:pPr>
        <w:widowControl/>
        <w:ind w:firstLine="480" w:firstLineChars="200"/>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r>
        <w:rPr>
          <w:rFonts w:hint="eastAsia" w:ascii="方正仿宋_GB2312" w:hAnsi="方正仿宋_GB2312" w:eastAsia="方正仿宋_GB2312" w:cs="方正仿宋_GB2312"/>
          <w:b w:val="0"/>
          <w:bCs w:val="0"/>
          <w:color w:val="auto"/>
          <w:kern w:val="0"/>
          <w:sz w:val="24"/>
          <w:szCs w:val="24"/>
          <w:highlight w:val="none"/>
          <w:shd w:val="clear" w:color="auto" w:fill="auto"/>
        </w:rPr>
        <w:t>成功案例和业绩证明文件(如要求需提供)</w:t>
      </w:r>
    </w:p>
    <w:p w14:paraId="152BDA88">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3EE194E5">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2F51C28A">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12CE627B">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22139056">
      <w:pPr>
        <w:widowControl/>
        <w:shd w:val="clear" w:color="auto" w:fill="FFFFFF"/>
        <w:spacing w:line="460" w:lineRule="atLeast"/>
        <w:ind w:firstLine="472"/>
        <w:jc w:val="left"/>
        <w:textAlignment w:val="baseline"/>
        <w:rPr>
          <w:rFonts w:hint="eastAsia" w:ascii="方正仿宋_GB2312" w:hAnsi="方正仿宋_GB2312" w:eastAsia="方正仿宋_GB2312" w:cs="方正仿宋_GB2312"/>
          <w:b w:val="0"/>
          <w:bCs w:val="0"/>
          <w:color w:val="auto"/>
          <w:kern w:val="0"/>
          <w:sz w:val="24"/>
          <w:szCs w:val="24"/>
          <w:highlight w:val="none"/>
          <w:shd w:val="clear" w:color="auto" w:fill="auto"/>
        </w:rPr>
      </w:pPr>
    </w:p>
    <w:p w14:paraId="1CAADC66">
      <w:pPr>
        <w:pStyle w:val="17"/>
        <w:rPr>
          <w:rFonts w:hint="eastAsia" w:ascii="方正仿宋_GB2312" w:hAnsi="方正仿宋_GB2312" w:eastAsia="方正仿宋_GB2312" w:cs="方正仿宋_GB2312"/>
          <w:color w:val="auto"/>
          <w:shd w:val="clear" w:color="auto" w:fill="auto"/>
        </w:rPr>
      </w:pPr>
    </w:p>
    <w:p w14:paraId="20F352AD">
      <w:pPr>
        <w:widowControl/>
        <w:ind w:firstLine="482" w:firstLineChars="200"/>
        <w:jc w:val="left"/>
        <w:textAlignment w:val="baseline"/>
        <w:rPr>
          <w:rFonts w:hint="eastAsia" w:ascii="方正仿宋_GB2312" w:hAnsi="方正仿宋_GB2312" w:eastAsia="方正仿宋_GB2312" w:cs="方正仿宋_GB2312"/>
          <w:b/>
          <w:bCs/>
          <w:color w:val="auto"/>
          <w:kern w:val="0"/>
          <w:sz w:val="24"/>
          <w:szCs w:val="24"/>
          <w:highlight w:val="none"/>
          <w:shd w:val="clear" w:color="auto" w:fill="auto"/>
        </w:rPr>
      </w:pPr>
    </w:p>
    <w:p w14:paraId="468C11B5">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7D158489">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3C96AE8">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4516A39F">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74D1EA9">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8FF5057">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5D1726E">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DF42848">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2E99E795">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9843858">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1906B180">
      <w:pPr>
        <w:widowControl/>
        <w:snapToGrid w:val="0"/>
        <w:spacing w:line="460" w:lineRule="exact"/>
        <w:ind w:firstLine="480" w:firstLineChars="200"/>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5647A564">
      <w:pPr>
        <w:widowControl/>
        <w:shd w:val="clear" w:color="auto" w:fill="FFFFFF"/>
        <w:spacing w:line="460" w:lineRule="atLeas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szCs w:val="24"/>
          <w:highlight w:val="none"/>
          <w:shd w:val="clear" w:color="auto" w:fill="auto"/>
        </w:rPr>
        <w:t>.</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5</w:t>
      </w:r>
      <w:r>
        <w:rPr>
          <w:rFonts w:hint="eastAsia" w:ascii="方正仿宋_GB2312" w:hAnsi="方正仿宋_GB2312" w:eastAsia="方正仿宋_GB2312" w:cs="方正仿宋_GB2312"/>
          <w:b/>
          <w:bCs/>
          <w:color w:val="auto"/>
          <w:kern w:val="0"/>
          <w:sz w:val="24"/>
          <w:szCs w:val="24"/>
          <w:highlight w:val="none"/>
          <w:shd w:val="clear" w:color="auto" w:fill="auto"/>
        </w:rPr>
        <w:t xml:space="preserve"> </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b/>
          <w:bCs/>
          <w:color w:val="auto"/>
          <w:kern w:val="0"/>
          <w:sz w:val="24"/>
          <w:szCs w:val="24"/>
          <w:highlight w:val="none"/>
          <w:shd w:val="clear" w:color="auto" w:fill="auto"/>
        </w:rPr>
        <w:t>中小企业声明函</w:t>
      </w:r>
      <w:r>
        <w:rPr>
          <w:rFonts w:hint="eastAsia" w:ascii="方正仿宋_GB2312" w:hAnsi="方正仿宋_GB2312" w:eastAsia="方正仿宋_GB2312" w:cs="方正仿宋_GB2312"/>
          <w:color w:val="auto"/>
          <w:kern w:val="0"/>
          <w:sz w:val="24"/>
          <w:szCs w:val="24"/>
          <w:highlight w:val="none"/>
          <w:shd w:val="clear" w:color="auto" w:fill="auto"/>
        </w:rPr>
        <w:t>（</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w:t>
      </w:r>
      <w:r>
        <w:rPr>
          <w:rFonts w:hint="eastAsia" w:ascii="方正仿宋_GB2312" w:hAnsi="方正仿宋_GB2312" w:eastAsia="方正仿宋_GB2312" w:cs="方正仿宋_GB2312"/>
          <w:color w:val="auto"/>
          <w:kern w:val="0"/>
          <w:sz w:val="24"/>
          <w:szCs w:val="24"/>
          <w:highlight w:val="none"/>
          <w:shd w:val="clear" w:color="auto" w:fill="auto"/>
        </w:rPr>
        <w:t>）</w:t>
      </w:r>
    </w:p>
    <w:p w14:paraId="172B233A">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本公司郑重声明，根据《政府采购促进中小企业发展</w:t>
      </w:r>
      <w:r>
        <w:rPr>
          <w:rFonts w:hint="eastAsia" w:ascii="方正仿宋_GB2312" w:hAnsi="方正仿宋_GB2312" w:eastAsia="方正仿宋_GB2312" w:cs="方正仿宋_GB2312"/>
          <w:color w:val="auto"/>
          <w:kern w:val="0"/>
          <w:sz w:val="24"/>
          <w:szCs w:val="24"/>
          <w:highlight w:val="none"/>
          <w:shd w:val="clear" w:color="auto" w:fill="auto"/>
          <w:lang w:eastAsia="zh-CN"/>
        </w:rPr>
        <w:t>管理</w:t>
      </w:r>
      <w:r>
        <w:rPr>
          <w:rFonts w:hint="eastAsia" w:ascii="方正仿宋_GB2312" w:hAnsi="方正仿宋_GB2312" w:eastAsia="方正仿宋_GB2312" w:cs="方正仿宋_GB2312"/>
          <w:color w:val="auto"/>
          <w:kern w:val="0"/>
          <w:sz w:val="24"/>
          <w:szCs w:val="24"/>
          <w:highlight w:val="none"/>
          <w:shd w:val="clear" w:color="auto" w:fill="auto"/>
        </w:rPr>
        <w:t>办法》（财库</w:t>
      </w:r>
      <w:r>
        <w:rPr>
          <w:rFonts w:hint="eastAsia" w:ascii="方正仿宋_GB2312" w:hAnsi="方正仿宋_GB2312" w:eastAsia="方正仿宋_GB2312" w:cs="方正仿宋_GB2312"/>
          <w:color w:val="auto"/>
          <w:kern w:val="0"/>
          <w:sz w:val="24"/>
          <w:szCs w:val="24"/>
          <w:highlight w:val="none"/>
          <w:shd w:val="clear" w:color="auto" w:fill="auto"/>
          <w:lang w:eastAsia="zh-CN"/>
        </w:rPr>
        <w:t>〔2020〕46号</w:t>
      </w:r>
      <w:r>
        <w:rPr>
          <w:rFonts w:hint="eastAsia" w:ascii="方正仿宋_GB2312" w:hAnsi="方正仿宋_GB2312" w:eastAsia="方正仿宋_GB2312" w:cs="方正仿宋_GB2312"/>
          <w:color w:val="auto"/>
          <w:kern w:val="0"/>
          <w:sz w:val="24"/>
          <w:szCs w:val="24"/>
          <w:highlight w:val="none"/>
          <w:shd w:val="clear" w:color="auto" w:fill="auto"/>
        </w:rPr>
        <w:t>）的规定，本公司</w:t>
      </w:r>
      <w:r>
        <w:rPr>
          <w:rFonts w:hint="eastAsia" w:ascii="方正仿宋_GB2312" w:hAnsi="方正仿宋_GB2312" w:eastAsia="方正仿宋_GB2312" w:cs="方正仿宋_GB2312"/>
          <w:color w:val="auto"/>
          <w:kern w:val="0"/>
          <w:sz w:val="24"/>
          <w:szCs w:val="24"/>
          <w:highlight w:val="none"/>
          <w:shd w:val="clear" w:color="auto" w:fill="auto"/>
          <w:lang w:eastAsia="zh-CN"/>
        </w:rPr>
        <w:t>参加的</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（单位名称）   </w:t>
      </w:r>
      <w:r>
        <w:rPr>
          <w:rFonts w:hint="eastAsia" w:ascii="方正仿宋_GB2312" w:hAnsi="方正仿宋_GB2312" w:eastAsia="方正仿宋_GB2312" w:cs="方正仿宋_GB2312"/>
          <w:color w:val="auto"/>
          <w:kern w:val="0"/>
          <w:sz w:val="24"/>
          <w:szCs w:val="24"/>
          <w:highlight w:val="none"/>
          <w:shd w:val="clear" w:color="auto" w:fill="auto"/>
          <w:lang w:eastAsia="zh-CN"/>
        </w:rPr>
        <w:t>的</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（项目名称）  </w:t>
      </w:r>
      <w:r>
        <w:rPr>
          <w:rFonts w:hint="eastAsia" w:ascii="方正仿宋_GB2312" w:hAnsi="方正仿宋_GB2312" w:eastAsia="方正仿宋_GB2312" w:cs="方正仿宋_GB2312"/>
          <w:color w:val="auto"/>
          <w:kern w:val="0"/>
          <w:sz w:val="24"/>
          <w:szCs w:val="24"/>
          <w:highlight w:val="none"/>
          <w:shd w:val="clear" w:color="auto" w:fill="auto"/>
          <w:lang w:eastAsia="zh-CN"/>
        </w:rPr>
        <w:t>采购活动，</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服务</w:t>
      </w:r>
      <w:r>
        <w:rPr>
          <w:rFonts w:hint="eastAsia" w:ascii="方正仿宋_GB2312" w:hAnsi="方正仿宋_GB2312" w:eastAsia="方正仿宋_GB2312" w:cs="方正仿宋_GB2312"/>
          <w:color w:val="auto"/>
          <w:kern w:val="0"/>
          <w:sz w:val="24"/>
          <w:szCs w:val="24"/>
          <w:highlight w:val="none"/>
          <w:shd w:val="clear" w:color="auto" w:fill="auto"/>
          <w:lang w:eastAsia="zh-CN"/>
        </w:rPr>
        <w:t>单位全部为符合政策要求的中小企业。相关企业（含联合体中的中小企业、签订分包意向协议的中小企业）的具体情况如下</w:t>
      </w:r>
      <w:r>
        <w:rPr>
          <w:rFonts w:hint="eastAsia" w:ascii="方正仿宋_GB2312" w:hAnsi="方正仿宋_GB2312" w:eastAsia="方正仿宋_GB2312" w:cs="方正仿宋_GB2312"/>
          <w:color w:val="auto"/>
          <w:kern w:val="0"/>
          <w:sz w:val="24"/>
          <w:szCs w:val="24"/>
          <w:highlight w:val="none"/>
          <w:shd w:val="clear" w:color="auto" w:fill="auto"/>
        </w:rPr>
        <w:t>：</w:t>
      </w:r>
    </w:p>
    <w:p w14:paraId="2D8E8F15">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1、</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（标的名称）</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，属于</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（采购文件中明确的所属行业）</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；承建（承接）企业为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（企业名称）</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，从业人员</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人，营业收入为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万元，资产总额为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万元，属于</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（中型企业、小型企业、微型企业）</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w:t>
      </w:r>
    </w:p>
    <w:p w14:paraId="4DEF3B6D">
      <w:pPr>
        <w:widowControl/>
        <w:shd w:val="clear" w:color="auto" w:fill="FFFFFF"/>
        <w:spacing w:line="450" w:lineRule="atLeast"/>
        <w:ind w:firstLine="480" w:firstLineChars="200"/>
        <w:jc w:val="left"/>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2、</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（标的名称）</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，属于</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（采购文件中明确的所属行业）</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；承建（承接）企业为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（企业名称）</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，从业人员</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人，营业收入为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万元，资产总额为</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万元，属于</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（中型企业、小型企业、微型企业）</w:t>
      </w:r>
      <w:r>
        <w:rPr>
          <w:rFonts w:hint="eastAsia" w:ascii="方正仿宋_GB2312" w:hAnsi="方正仿宋_GB2312" w:eastAsia="方正仿宋_GB2312" w:cs="方正仿宋_GB2312"/>
          <w:color w:val="auto"/>
          <w:kern w:val="0"/>
          <w:sz w:val="24"/>
          <w:szCs w:val="24"/>
          <w:highlight w:val="none"/>
          <w:u w:val="none"/>
          <w:shd w:val="clear" w:color="auto" w:fill="auto"/>
          <w:lang w:val="en-US" w:eastAsia="zh-CN"/>
        </w:rPr>
        <w:t>；</w:t>
      </w:r>
    </w:p>
    <w:p w14:paraId="51C97AA4">
      <w:pPr>
        <w:spacing w:after="120" w:line="360" w:lineRule="auto"/>
        <w:ind w:firstLine="240" w:firstLineChars="100"/>
        <w:jc w:val="both"/>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 xml:space="preserve">   ......</w:t>
      </w:r>
    </w:p>
    <w:p w14:paraId="33663268">
      <w:pPr>
        <w:spacing w:before="100" w:beforeAutospacing="1" w:after="100" w:afterAutospacing="1"/>
        <w:ind w:firstLine="480" w:firstLineChars="200"/>
        <w:jc w:val="left"/>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以上企业，不属于大企业的分支机构，不存在控股股东为大企业的情形，也不存在与大企业的负责人为同一人的情形。</w:t>
      </w:r>
    </w:p>
    <w:p w14:paraId="3F4984C7">
      <w:pPr>
        <w:spacing w:before="100" w:beforeAutospacing="1" w:after="100" w:afterAutospacing="1"/>
        <w:ind w:firstLine="480" w:firstLineChars="200"/>
        <w:jc w:val="left"/>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t>本企业对上述声明的真实性负责。如有虚假，将依法承担相应责任。</w:t>
      </w:r>
    </w:p>
    <w:p w14:paraId="709F1FF6">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18D1CCA5">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shd w:val="clear" w:color="auto" w:fill="auto"/>
          <w:lang w:val="en-US"/>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日期：</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p>
    <w:p w14:paraId="07C0F57A">
      <w:pPr>
        <w:spacing w:after="120"/>
        <w:jc w:val="both"/>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4727BF2C">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shd w:val="clear" w:color="auto" w:fill="auto"/>
          <w:lang w:val="en-US"/>
        </w:rPr>
      </w:pPr>
    </w:p>
    <w:p w14:paraId="186A9185">
      <w:pPr>
        <w:tabs>
          <w:tab w:val="left" w:pos="5010"/>
        </w:tabs>
        <w:spacing w:line="360" w:lineRule="auto"/>
        <w:rPr>
          <w:rFonts w:hint="eastAsia" w:ascii="方正仿宋_GB2312" w:hAnsi="方正仿宋_GB2312" w:eastAsia="方正仿宋_GB2312" w:cs="方正仿宋_GB2312"/>
          <w:b/>
          <w:bCs/>
          <w:color w:val="auto"/>
          <w:sz w:val="24"/>
          <w:szCs w:val="24"/>
          <w:highlight w:val="none"/>
          <w:shd w:val="clear" w:color="auto" w:fill="auto"/>
        </w:rPr>
      </w:pPr>
    </w:p>
    <w:p w14:paraId="74B6B06F">
      <w:pPr>
        <w:pStyle w:val="103"/>
        <w:rPr>
          <w:rFonts w:hint="eastAsia" w:ascii="方正仿宋_GB2312" w:hAnsi="方正仿宋_GB2312" w:eastAsia="方正仿宋_GB2312" w:cs="方正仿宋_GB2312"/>
          <w:b/>
          <w:bCs/>
          <w:color w:val="auto"/>
          <w:sz w:val="24"/>
          <w:szCs w:val="24"/>
          <w:highlight w:val="none"/>
          <w:shd w:val="clear" w:color="auto" w:fill="auto"/>
        </w:rPr>
      </w:pPr>
    </w:p>
    <w:p w14:paraId="726920FC">
      <w:pPr>
        <w:widowControl/>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color w:val="auto"/>
          <w:kern w:val="0"/>
          <w:sz w:val="24"/>
          <w:szCs w:val="24"/>
          <w:highlight w:val="none"/>
          <w:shd w:val="clear" w:color="auto" w:fill="auto"/>
        </w:rPr>
        <w:t>.</w:t>
      </w: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6</w:t>
      </w:r>
      <w:r>
        <w:rPr>
          <w:rFonts w:hint="eastAsia" w:ascii="方正仿宋_GB2312" w:hAnsi="方正仿宋_GB2312" w:eastAsia="方正仿宋_GB2312" w:cs="方正仿宋_GB2312"/>
          <w:b/>
          <w:color w:val="auto"/>
          <w:kern w:val="0"/>
          <w:sz w:val="24"/>
          <w:szCs w:val="24"/>
          <w:highlight w:val="none"/>
          <w:shd w:val="clear" w:color="auto" w:fill="auto"/>
        </w:rPr>
        <w:t>残疾人福利性单位声明函（格式）</w:t>
      </w:r>
    </w:p>
    <w:p w14:paraId="51885C0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方正仿宋_GB2312" w:hAnsi="方正仿宋_GB2312" w:eastAsia="方正仿宋_GB2312" w:cs="方正仿宋_GB2312"/>
          <w:color w:val="auto"/>
          <w:kern w:val="0"/>
          <w:sz w:val="24"/>
          <w:szCs w:val="24"/>
          <w:highlight w:val="none"/>
          <w:shd w:val="clear" w:color="auto" w:fill="auto"/>
          <w:lang w:eastAsia="zh-CN"/>
        </w:rPr>
        <w:t>由</w:t>
      </w:r>
      <w:r>
        <w:rPr>
          <w:rFonts w:hint="eastAsia" w:ascii="方正仿宋_GB2312" w:hAnsi="方正仿宋_GB2312" w:eastAsia="方正仿宋_GB2312" w:cs="方正仿宋_GB2312"/>
          <w:color w:val="auto"/>
          <w:kern w:val="0"/>
          <w:sz w:val="24"/>
          <w:szCs w:val="24"/>
          <w:highlight w:val="none"/>
          <w:shd w:val="clear" w:color="auto" w:fill="auto"/>
        </w:rPr>
        <w:t>本单位提供服务，。</w:t>
      </w:r>
    </w:p>
    <w:p w14:paraId="18EFF7A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本单位对上述声明的真实性负责。如有虚假，将依法承担相应责任。</w:t>
      </w:r>
    </w:p>
    <w:p w14:paraId="036E5CA4">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方正仿宋_GB2312" w:hAnsi="方正仿宋_GB2312" w:eastAsia="方正仿宋_GB2312" w:cs="方正仿宋_GB2312"/>
          <w:color w:val="auto"/>
          <w:kern w:val="0"/>
          <w:sz w:val="24"/>
          <w:szCs w:val="24"/>
          <w:highlight w:val="none"/>
          <w:shd w:val="clear" w:color="auto" w:fill="auto"/>
        </w:rPr>
      </w:pPr>
    </w:p>
    <w:p w14:paraId="769D3568">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0B5DB491">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u w:val="single"/>
          <w:shd w:val="clear" w:color="auto" w:fill="auto"/>
          <w:lang w:val="en-US"/>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日期：</w:t>
      </w:r>
      <w:r>
        <w:rPr>
          <w:rFonts w:hint="eastAsia" w:ascii="方正仿宋_GB2312" w:hAnsi="方正仿宋_GB2312" w:eastAsia="方正仿宋_GB2312" w:cs="方正仿宋_GB2312"/>
          <w:color w:val="auto"/>
          <w:kern w:val="0"/>
          <w:sz w:val="24"/>
          <w:szCs w:val="24"/>
          <w:highlight w:val="none"/>
          <w:u w:val="single"/>
          <w:shd w:val="clear" w:color="auto" w:fill="auto"/>
          <w:lang w:val="en-US" w:eastAsia="zh-CN"/>
        </w:rPr>
        <w:t xml:space="preserve">                       </w:t>
      </w:r>
    </w:p>
    <w:p w14:paraId="7CE39A62">
      <w:pPr>
        <w:spacing w:after="120"/>
        <w:jc w:val="both"/>
        <w:textAlignment w:val="baseline"/>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3A6D623A">
      <w:pPr>
        <w:widowControl/>
        <w:spacing w:before="100" w:beforeLines="0" w:beforeAutospacing="1" w:after="100" w:afterLines="0" w:afterAutospacing="1"/>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3FF8B032">
      <w:pPr>
        <w:widowControl/>
        <w:spacing w:before="100" w:beforeAutospacing="1" w:after="100" w:afterAutospacing="1"/>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4C6EF2BB">
      <w:pPr>
        <w:rPr>
          <w:rFonts w:hint="eastAsia" w:ascii="方正仿宋_GB2312" w:hAnsi="方正仿宋_GB2312" w:eastAsia="方正仿宋_GB2312" w:cs="方正仿宋_GB2312"/>
          <w:color w:val="auto"/>
          <w:sz w:val="24"/>
          <w:szCs w:val="24"/>
          <w:highlight w:val="none"/>
          <w:shd w:val="clear" w:color="auto" w:fill="auto"/>
        </w:rPr>
      </w:pPr>
    </w:p>
    <w:p w14:paraId="1C1B2F3E">
      <w:pPr>
        <w:widowControl/>
        <w:spacing w:before="100" w:beforeLines="0" w:beforeAutospacing="1" w:after="100" w:afterLines="0" w:afterAutospacing="1"/>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bidi="ar-SA"/>
        </w:rPr>
      </w:pPr>
    </w:p>
    <w:p w14:paraId="331CD4C6">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78F5AEE8">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77520F9A">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0763553F">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4DB64539">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57DADF4C">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3F977B85">
      <w:pPr>
        <w:widowControl/>
        <w:shd w:val="clear" w:color="auto" w:fill="FFFFFF"/>
        <w:spacing w:line="460" w:lineRule="atLeast"/>
        <w:ind w:firstLine="472"/>
        <w:jc w:val="left"/>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p>
    <w:p w14:paraId="54BC79BB">
      <w:pPr>
        <w:widowControl/>
        <w:wordWrap w:val="0"/>
        <w:spacing w:line="360" w:lineRule="auto"/>
        <w:jc w:val="left"/>
        <w:rPr>
          <w:rFonts w:hint="eastAsia" w:ascii="方正仿宋_GB2312" w:hAnsi="方正仿宋_GB2312" w:eastAsia="方正仿宋_GB2312" w:cs="方正仿宋_GB2312"/>
          <w:b/>
          <w:color w:val="auto"/>
          <w:kern w:val="0"/>
          <w:sz w:val="24"/>
          <w:szCs w:val="24"/>
          <w:highlight w:val="none"/>
          <w:shd w:val="clear" w:color="auto" w:fill="auto"/>
          <w:lang w:eastAsia="zh-CN"/>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b/>
          <w:color w:val="auto"/>
          <w:kern w:val="0"/>
          <w:sz w:val="24"/>
          <w:szCs w:val="24"/>
          <w:highlight w:val="none"/>
          <w:shd w:val="clear" w:color="auto" w:fill="auto"/>
        </w:rPr>
        <w:t>.</w:t>
      </w: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7</w:t>
      </w:r>
    </w:p>
    <w:p w14:paraId="2997D2F6">
      <w:pPr>
        <w:widowControl/>
        <w:spacing w:line="360" w:lineRule="auto"/>
        <w:jc w:val="center"/>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rPr>
        <w:t>距采购人最近的服务网点情况表</w:t>
      </w:r>
    </w:p>
    <w:p w14:paraId="7FEB162A">
      <w:pPr>
        <w:widowControl/>
        <w:spacing w:line="360" w:lineRule="auto"/>
        <w:jc w:val="center"/>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（根据项目需要设定</w:t>
      </w:r>
      <w:r>
        <w:rPr>
          <w:rFonts w:hint="eastAsia" w:ascii="方正仿宋_GB2312" w:hAnsi="方正仿宋_GB2312" w:eastAsia="方正仿宋_GB2312" w:cs="方正仿宋_GB2312"/>
          <w:b/>
          <w:color w:val="auto"/>
          <w:kern w:val="0"/>
          <w:sz w:val="24"/>
          <w:szCs w:val="24"/>
          <w:highlight w:val="none"/>
          <w:shd w:val="clear" w:color="auto" w:fill="auto"/>
        </w:rPr>
        <w:t>）</w:t>
      </w:r>
    </w:p>
    <w:tbl>
      <w:tblPr>
        <w:tblStyle w:val="19"/>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5AA53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158AC98F">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73FB1AA9">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2C9F0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0D018AB3">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2A0008CA">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1C60C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4732ABC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0EAB9336">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79BD27D8">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其中：投标人出资比例</w:t>
            </w:r>
          </w:p>
        </w:tc>
      </w:tr>
      <w:tr w14:paraId="3A89B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56229E2">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6273DC79">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2D58091D">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其中：技术人员数</w:t>
            </w:r>
          </w:p>
        </w:tc>
      </w:tr>
      <w:tr w14:paraId="0D567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2434713B">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14:paraId="5C6FB7BD">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09461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59FEF4FF">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16F3D47D">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71C94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4B0C590">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1FF746FA">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66BD1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7740B180">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0B636A64">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7EC77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E09764F">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55D98F90">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r>
      <w:tr w14:paraId="2FEF4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3FCB879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7211EE43">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14:paraId="2E9B4A24">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传 真</w:t>
            </w:r>
          </w:p>
        </w:tc>
      </w:tr>
      <w:tr w14:paraId="0DB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7CDA975E">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26FB4903">
            <w:pPr>
              <w:widowControl/>
              <w:snapToGrid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14:paraId="7A74A4D4">
            <w:pPr>
              <w:widowControl/>
              <w:snapToGrid w:val="0"/>
              <w:spacing w:line="460" w:lineRule="exact"/>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联系电话</w:t>
            </w:r>
          </w:p>
        </w:tc>
      </w:tr>
    </w:tbl>
    <w:p w14:paraId="4F54F5C7">
      <w:pPr>
        <w:widowControl/>
        <w:wordWrap w:val="0"/>
        <w:spacing w:line="460" w:lineRule="exact"/>
        <w:ind w:firstLine="480" w:firstLineChars="2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                   供应商：</w:t>
      </w:r>
      <w:r>
        <w:rPr>
          <w:rFonts w:hint="eastAsia" w:ascii="方正仿宋_GB2312" w:hAnsi="方正仿宋_GB2312" w:eastAsia="方正仿宋_GB2312" w:cs="方正仿宋_GB2312"/>
          <w:color w:val="auto"/>
          <w:kern w:val="0"/>
          <w:sz w:val="24"/>
          <w:szCs w:val="24"/>
          <w:highlight w:val="none"/>
          <w:u w:val="single"/>
          <w:shd w:val="clear" w:color="auto" w:fill="auto"/>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54DE8B40">
      <w:pPr>
        <w:widowControl/>
        <w:wordWrap w:val="0"/>
        <w:spacing w:line="460" w:lineRule="exact"/>
        <w:ind w:firstLine="3600" w:firstLineChars="1500"/>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年  月   日</w:t>
      </w:r>
    </w:p>
    <w:p w14:paraId="2BD5F5A7">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5E152DB8">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237896D8">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0808DE9A">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770D074B">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4CD7994E">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0AD7A23E">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56CE50F0">
      <w:pPr>
        <w:pStyle w:val="103"/>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01D78D7">
      <w:pPr>
        <w:pStyle w:val="103"/>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3AC447E0">
      <w:pPr>
        <w:pStyle w:val="103"/>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745A674D">
      <w:pPr>
        <w:widowControl/>
        <w:spacing w:before="100" w:beforeAutospacing="1" w:after="100" w:afterAutospacing="1"/>
        <w:jc w:val="lef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szCs w:val="24"/>
          <w:highlight w:val="none"/>
          <w:shd w:val="clear" w:color="auto" w:fill="auto"/>
        </w:rPr>
        <w:t>.</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8、</w:t>
      </w:r>
      <w:r>
        <w:rPr>
          <w:rFonts w:hint="eastAsia" w:ascii="方正仿宋_GB2312" w:hAnsi="方正仿宋_GB2312" w:eastAsia="方正仿宋_GB2312" w:cs="方正仿宋_GB2312"/>
          <w:color w:val="auto"/>
          <w:kern w:val="0"/>
          <w:sz w:val="24"/>
          <w:szCs w:val="24"/>
          <w:highlight w:val="none"/>
          <w:shd w:val="clear" w:color="auto" w:fill="auto"/>
        </w:rPr>
        <w:t>供应商认为应该提交的其他证明文件</w:t>
      </w:r>
    </w:p>
    <w:p w14:paraId="0D21898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4230E2BD">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13F67C95">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F5759CA">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7DBC35CC">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33F9F7D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0E5E9BD5">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4438FB0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01582848">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4B56C91">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18CABD38">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4141BE7B">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5DE93B06">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39E687A6">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66F810AB">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4F69B9D9">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24768AB2">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28148972">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345E4D16">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7C0B29CA">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44E8A921">
      <w:pPr>
        <w:widowControl/>
        <w:shd w:val="clear" w:color="auto" w:fill="FFFFFF"/>
        <w:spacing w:line="420" w:lineRule="atLeast"/>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p>
    <w:p w14:paraId="22278C02">
      <w:pPr>
        <w:widowControl/>
        <w:shd w:val="clear" w:color="auto" w:fill="FFFFFF"/>
        <w:spacing w:line="42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附件9</w:t>
      </w:r>
      <w:r>
        <w:rPr>
          <w:rFonts w:hint="eastAsia" w:ascii="方正仿宋_GB2312" w:hAnsi="方正仿宋_GB2312" w:eastAsia="方正仿宋_GB2312" w:cs="方正仿宋_GB2312"/>
          <w:b/>
          <w:bCs/>
          <w:color w:val="auto"/>
          <w:kern w:val="0"/>
          <w:sz w:val="24"/>
          <w:szCs w:val="24"/>
          <w:highlight w:val="none"/>
          <w:shd w:val="clear" w:color="auto" w:fill="auto"/>
        </w:rPr>
        <w:t>   供应商自觉抵制政府采购领域</w:t>
      </w:r>
    </w:p>
    <w:p w14:paraId="17A777BF">
      <w:pPr>
        <w:widowControl/>
        <w:shd w:val="clear" w:color="auto" w:fill="FFFFFF"/>
        <w:spacing w:line="420" w:lineRule="atLeast"/>
        <w:ind w:firstLine="2951"/>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 商业贿赂行为承诺书</w:t>
      </w:r>
    </w:p>
    <w:p w14:paraId="475A4604">
      <w:pPr>
        <w:widowControl/>
        <w:shd w:val="clear" w:color="auto" w:fill="FFFFFF"/>
        <w:spacing w:line="420" w:lineRule="atLeas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致：______</w:t>
      </w:r>
      <w:r>
        <w:rPr>
          <w:rFonts w:hint="eastAsia" w:ascii="方正仿宋_GB2312" w:hAnsi="方正仿宋_GB2312" w:eastAsia="方正仿宋_GB2312" w:cs="方正仿宋_GB2312"/>
          <w:color w:val="auto"/>
          <w:kern w:val="0"/>
          <w:sz w:val="24"/>
          <w:szCs w:val="24"/>
          <w:highlight w:val="none"/>
          <w:u w:val="single"/>
          <w:shd w:val="clear" w:color="auto" w:fill="auto"/>
        </w:rPr>
        <w:t>_     _</w:t>
      </w:r>
      <w:r>
        <w:rPr>
          <w:rFonts w:hint="eastAsia" w:ascii="方正仿宋_GB2312" w:hAnsi="方正仿宋_GB2312" w:eastAsia="方正仿宋_GB2312" w:cs="方正仿宋_GB2312"/>
          <w:color w:val="auto"/>
          <w:kern w:val="0"/>
          <w:sz w:val="24"/>
          <w:szCs w:val="24"/>
          <w:highlight w:val="none"/>
          <w:shd w:val="clear" w:color="auto" w:fill="auto"/>
        </w:rPr>
        <w:t>_</w:t>
      </w:r>
      <w:r>
        <w:rPr>
          <w:rFonts w:hint="eastAsia" w:ascii="方正仿宋_GB2312" w:hAnsi="方正仿宋_GB2312" w:eastAsia="方正仿宋_GB2312" w:cs="方正仿宋_GB2312"/>
          <w:b/>
          <w:bCs/>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w:t>
      </w:r>
    </w:p>
    <w:p w14:paraId="7416E8C7">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为进一步规范政府采购行为，营造公平竞争的政府采购市场环境，维护政府采购制度良好声誉，在参与贵单位组织的竞争性谈判活动中，我方庄重承诺：</w:t>
      </w:r>
    </w:p>
    <w:p w14:paraId="65B25929">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一、依法参与竞争性谈判活动，遵纪守法，诚信经营，公平竞争。</w:t>
      </w:r>
    </w:p>
    <w:p w14:paraId="1DD7EAFF">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二、不向采购人、采购代理机构和谈判小组成员提供任何形式的商业贿赂，对索取或接受商业贿赂的单位和个人，及时向财政部门和纪检监察机关举报。</w:t>
      </w:r>
    </w:p>
    <w:p w14:paraId="2B9845DE">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三、不以提供虚假资质文件等形式参与竞争性谈判活动，不以虚假材料谋取成交。</w:t>
      </w:r>
    </w:p>
    <w:p w14:paraId="4A119A1C">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四、不采取不正当手段诋毁、排挤其它供应商，与其它参与竞争性谈判活动的供应商保持良性的竞争关系。</w:t>
      </w:r>
    </w:p>
    <w:p w14:paraId="37901C10">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五、不与采购人、采购代理机构和谈判小组成员恶意串通，积极维护国家利益、社会公共利益和采购人的合法权益。</w:t>
      </w:r>
    </w:p>
    <w:p w14:paraId="2CF0EEE9">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六、严格履行政府采购合同约定义务，不在政府采购合同执行过程中采取降低质量或标准、减少数量、拖延交付时间等方式损害采购人的利益，并自觉承担违约责任。</w:t>
      </w:r>
    </w:p>
    <w:p w14:paraId="0F49EC6F">
      <w:pPr>
        <w:widowControl/>
        <w:shd w:val="clear" w:color="auto" w:fill="FFFFFF"/>
        <w:spacing w:line="42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七、自觉接受并积极配合相关监督部门实施的监督检查，如实反映情况，及时提供有关证明材料。</w:t>
      </w:r>
    </w:p>
    <w:p w14:paraId="33FE187E">
      <w:pPr>
        <w:widowControl/>
        <w:shd w:val="clear" w:color="auto" w:fill="FFFFFF"/>
        <w:spacing w:line="460" w:lineRule="atLeast"/>
        <w:ind w:firstLine="240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供应商代表签字： </w:t>
      </w:r>
      <w:r>
        <w:rPr>
          <w:rFonts w:hint="eastAsia" w:ascii="方正仿宋_GB2312" w:hAnsi="方正仿宋_GB2312" w:eastAsia="方正仿宋_GB2312" w:cs="方正仿宋_GB2312"/>
          <w:color w:val="auto"/>
          <w:kern w:val="0"/>
          <w:sz w:val="24"/>
          <w:szCs w:val="24"/>
          <w:highlight w:val="none"/>
          <w:u w:val="single"/>
          <w:shd w:val="clear" w:color="auto" w:fill="auto"/>
        </w:rPr>
        <w:t>        </w:t>
      </w:r>
    </w:p>
    <w:p w14:paraId="78BB6014">
      <w:pPr>
        <w:widowControl/>
        <w:shd w:val="clear" w:color="auto" w:fill="FFFFFF"/>
        <w:spacing w:line="460" w:lineRule="atLeast"/>
        <w:ind w:firstLine="48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供应商：</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（全称并加盖公章）</w:t>
      </w:r>
    </w:p>
    <w:p w14:paraId="551BD6E2">
      <w:pPr>
        <w:widowControl/>
        <w:shd w:val="clear" w:color="auto" w:fill="FFFFFF"/>
        <w:spacing w:line="460" w:lineRule="atLeast"/>
        <w:ind w:left="3959" w:leftChars="228" w:hanging="3480" w:hangingChars="1450"/>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kern w:val="0"/>
          <w:sz w:val="24"/>
          <w:szCs w:val="24"/>
          <w:highlight w:val="none"/>
          <w:shd w:val="clear" w:color="auto" w:fill="auto"/>
        </w:rPr>
        <w:t>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年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月 </w:t>
      </w:r>
      <w:r>
        <w:rPr>
          <w:rFonts w:hint="eastAsia" w:ascii="方正仿宋_GB2312" w:hAnsi="方正仿宋_GB2312" w:eastAsia="方正仿宋_GB2312" w:cs="方正仿宋_GB2312"/>
          <w:color w:val="auto"/>
          <w:kern w:val="0"/>
          <w:sz w:val="24"/>
          <w:szCs w:val="24"/>
          <w:highlight w:val="none"/>
          <w:u w:val="single"/>
          <w:shd w:val="clear" w:color="auto" w:fill="auto"/>
        </w:rPr>
        <w:t>   </w:t>
      </w:r>
      <w:r>
        <w:rPr>
          <w:rFonts w:hint="eastAsia" w:ascii="方正仿宋_GB2312" w:hAnsi="方正仿宋_GB2312" w:eastAsia="方正仿宋_GB2312" w:cs="方正仿宋_GB2312"/>
          <w:color w:val="auto"/>
          <w:kern w:val="0"/>
          <w:sz w:val="24"/>
          <w:szCs w:val="24"/>
          <w:highlight w:val="none"/>
          <w:shd w:val="clear" w:color="auto" w:fill="auto"/>
        </w:rPr>
        <w:t>日</w:t>
      </w:r>
    </w:p>
    <w:p w14:paraId="01C22607">
      <w:pPr>
        <w:tabs>
          <w:tab w:val="left" w:pos="2391"/>
        </w:tabs>
        <w:spacing w:line="360" w:lineRule="auto"/>
        <w:jc w:val="left"/>
        <w:rPr>
          <w:rStyle w:val="23"/>
          <w:rFonts w:hint="eastAsia" w:ascii="方正仿宋_GB2312" w:hAnsi="方正仿宋_GB2312" w:eastAsia="方正仿宋_GB2312" w:cs="方正仿宋_GB2312"/>
          <w:color w:val="auto"/>
          <w:sz w:val="24"/>
          <w:szCs w:val="24"/>
          <w:shd w:val="clear" w:color="auto" w:fill="auto"/>
        </w:rPr>
      </w:pPr>
    </w:p>
    <w:p w14:paraId="2DA55C57">
      <w:pPr>
        <w:tabs>
          <w:tab w:val="left" w:pos="2391"/>
        </w:tabs>
        <w:spacing w:line="360" w:lineRule="auto"/>
        <w:jc w:val="left"/>
        <w:rPr>
          <w:rStyle w:val="23"/>
          <w:rFonts w:hint="eastAsia" w:ascii="方正仿宋_GB2312" w:hAnsi="方正仿宋_GB2312" w:eastAsia="方正仿宋_GB2312" w:cs="方正仿宋_GB2312"/>
          <w:color w:val="auto"/>
          <w:sz w:val="24"/>
          <w:szCs w:val="24"/>
          <w:shd w:val="clear" w:color="auto" w:fill="auto"/>
        </w:rPr>
      </w:pPr>
    </w:p>
    <w:sectPr>
      <w:headerReference r:id="rId7" w:type="default"/>
      <w:footerReference r:id="rId8"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42542B6-8FAE-4E72-9F48-069CAEE85C1C}"/>
  </w:font>
  <w:font w:name="Tahoma">
    <w:panose1 w:val="020B0604030504040204"/>
    <w:charset w:val="00"/>
    <w:family w:val="swiss"/>
    <w:pitch w:val="default"/>
    <w:sig w:usb0="E1002EFF" w:usb1="C000605B" w:usb2="00000029" w:usb3="00000000" w:csb0="200101FF" w:csb1="20280000"/>
    <w:embedRegular r:id="rId2" w:fontKey="{9CE3FAD5-2B38-40F2-B60C-125F699D4209}"/>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E8EDA98E-CB40-4F75-9CC7-691DE9FC3E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451D">
    <w:pPr>
      <w:pStyle w:val="10"/>
      <w:ind w:right="360"/>
      <w:rPr>
        <w:rStyle w:val="67"/>
      </w:rPr>
    </w:pPr>
    <w:r>
      <w:rPr>
        <w:rStyle w:val="6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2DEAAC">
                          <w:pPr>
                            <w:snapToGrid w:val="0"/>
                            <w:rPr>
                              <w:rStyle w:val="67"/>
                              <w:sz w:val="18"/>
                            </w:rPr>
                          </w:pPr>
                        </w:p>
                        <w:p w14:paraId="73FBF57F">
                          <w:pPr>
                            <w:rPr>
                              <w:rStyle w:val="67"/>
                            </w:rPr>
                          </w:pPr>
                        </w:p>
                        <w:p w14:paraId="54CD4340">
                          <w:pPr>
                            <w:rPr>
                              <w:rStyle w:val="23"/>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DNTX9ynAQAAegMAAA4A&#10;AAAAAAAAAQAgAAAAIQEAAGRycy9lMm9Eb2MueG1sUEsFBgAAAAAGAAYAWQEAADoFAAAAAA==&#10;">
              <v:fill on="f" focussize="0,0"/>
              <v:stroke on="f"/>
              <v:imagedata o:title=""/>
              <o:lock v:ext="edit" aspectratio="f"/>
              <v:textbox inset="0mm,0mm,0mm,0mm">
                <w:txbxContent>
                  <w:p w14:paraId="1D2DEAAC">
                    <w:pPr>
                      <w:snapToGrid w:val="0"/>
                      <w:rPr>
                        <w:rStyle w:val="67"/>
                        <w:sz w:val="18"/>
                      </w:rPr>
                    </w:pPr>
                  </w:p>
                  <w:p w14:paraId="73FBF57F">
                    <w:pPr>
                      <w:rPr>
                        <w:rStyle w:val="67"/>
                      </w:rPr>
                    </w:pPr>
                  </w:p>
                  <w:p w14:paraId="54CD4340">
                    <w:pPr>
                      <w:rPr>
                        <w:rStyle w:val="2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C477">
    <w:pPr>
      <w:pStyle w:val="10"/>
      <w:ind w:right="360"/>
      <w:rPr>
        <w:rStyle w:val="6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4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A9754C">
                          <w:pPr>
                            <w:pStyle w:val="10"/>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410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sDD0i8AQAAoQMAAA4AAAAAAAAAAQAgAAAAHgEAAGRycy9lMm9Eb2MueG1sUEsFBgAAAAAG&#10;AAYAWQEAAEwFAAAAAA==&#10;">
              <v:fill on="f" focussize="0,0"/>
              <v:stroke on="f"/>
              <v:imagedata o:title=""/>
              <o:lock v:ext="edit" aspectratio="f"/>
              <v:textbox inset="0mm,0mm,0mm,0mm" style="mso-fit-shape-to-text:t;">
                <w:txbxContent>
                  <w:p w14:paraId="1DA9754C">
                    <w:pPr>
                      <w:pStyle w:val="10"/>
                    </w:pPr>
                    <w:r>
                      <w:fldChar w:fldCharType="begin"/>
                    </w:r>
                    <w:r>
                      <w:instrText xml:space="preserve"> PAGE  \* MERGEFORMAT </w:instrText>
                    </w:r>
                    <w:r>
                      <w:fldChar w:fldCharType="separate"/>
                    </w:r>
                    <w:r>
                      <w:t>5</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495C795">
                          <w:pPr>
                            <w:rPr>
                              <w:rStyle w:val="23"/>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DcdTjq&#10;sQEAAIUDAAAOAAAAAAAAAAEAIAAAACEBAABkcnMvZTJvRG9jLnhtbFBLBQYAAAAABgAGAFkBAABE&#10;BQAAAAA=&#10;">
              <v:fill on="f" focussize="0,0"/>
              <v:stroke on="f" weight="1.25pt"/>
              <v:imagedata o:title=""/>
              <o:lock v:ext="edit" aspectratio="f"/>
              <v:textbox inset="0mm,0mm,0mm,0mm">
                <w:txbxContent>
                  <w:p w14:paraId="1495C795">
                    <w:pPr>
                      <w:rPr>
                        <w:rStyle w:val="23"/>
                      </w:rPr>
                    </w:pPr>
                  </w:p>
                </w:txbxContent>
              </v:textbox>
            </v:shape>
          </w:pict>
        </mc:Fallback>
      </mc:AlternateContent>
    </w:r>
    <w:r>
      <w:rPr>
        <w:rStyle w:val="67"/>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91B2DE">
                          <w:pPr>
                            <w:snapToGrid w:val="0"/>
                            <w:rPr>
                              <w:rStyle w:val="67"/>
                              <w:sz w:val="18"/>
                            </w:rPr>
                          </w:pPr>
                        </w:p>
                        <w:p w14:paraId="6D426993">
                          <w:pPr>
                            <w:rPr>
                              <w:rStyle w:val="67"/>
                            </w:rPr>
                          </w:pPr>
                        </w:p>
                        <w:p w14:paraId="3B7A3419">
                          <w:pPr>
                            <w:rPr>
                              <w:rStyle w:val="23"/>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FgOdD2nAQAAewMAAA4A&#10;AAAAAAAAAQAgAAAAIQEAAGRycy9lMm9Eb2MueG1sUEsFBgAAAAAGAAYAWQEAADoFAAAAAA==&#10;">
              <v:fill on="f" focussize="0,0"/>
              <v:stroke on="f"/>
              <v:imagedata o:title=""/>
              <o:lock v:ext="edit" aspectratio="f"/>
              <v:textbox inset="0mm,0mm,0mm,0mm">
                <w:txbxContent>
                  <w:p w14:paraId="3991B2DE">
                    <w:pPr>
                      <w:snapToGrid w:val="0"/>
                      <w:rPr>
                        <w:rStyle w:val="67"/>
                        <w:sz w:val="18"/>
                      </w:rPr>
                    </w:pPr>
                  </w:p>
                  <w:p w14:paraId="6D426993">
                    <w:pPr>
                      <w:rPr>
                        <w:rStyle w:val="67"/>
                      </w:rPr>
                    </w:pPr>
                  </w:p>
                  <w:p w14:paraId="3B7A3419">
                    <w:pPr>
                      <w:rPr>
                        <w:rStyle w:val="2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00D8">
    <w:pPr>
      <w:pStyle w:val="10"/>
      <w:rPr>
        <w:rStyle w:val="23"/>
        <w:sz w:val="18"/>
        <w:szCs w:val="18"/>
      </w:rPr>
    </w:pPr>
    <w:r>
      <w:rPr>
        <w:rStyle w:val="23"/>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B4F60D0">
                          <w:pPr>
                            <w:pStyle w:val="10"/>
                            <w:rPr>
                              <w:rStyle w:val="23"/>
                              <w:sz w:val="18"/>
                              <w:szCs w:val="18"/>
                            </w:rPr>
                          </w:pPr>
                        </w:p>
                        <w:p w14:paraId="6CA525D7">
                          <w:pPr>
                            <w:rPr>
                              <w:rStyle w:val="23"/>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p0WeA&#10;sQEAAIQDAAAOAAAAAAAAAAEAIAAAACEBAABkcnMvZTJvRG9jLnhtbFBLBQYAAAAABgAGAFkBAABE&#10;BQAAAAA=&#10;">
              <v:fill on="f" focussize="0,0"/>
              <v:stroke on="f" weight="1.25pt"/>
              <v:imagedata o:title=""/>
              <o:lock v:ext="edit" aspectratio="f"/>
              <v:textbox inset="0mm,0mm,0mm,0mm">
                <w:txbxContent>
                  <w:p w14:paraId="5B4F60D0">
                    <w:pPr>
                      <w:pStyle w:val="10"/>
                      <w:rPr>
                        <w:rStyle w:val="23"/>
                        <w:sz w:val="18"/>
                        <w:szCs w:val="18"/>
                      </w:rPr>
                    </w:pPr>
                  </w:p>
                  <w:p w14:paraId="6CA525D7">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677D">
    <w:pPr>
      <w:pStyle w:val="10"/>
      <w:tabs>
        <w:tab w:val="center" w:pos="4490"/>
      </w:tabs>
      <w:jc w:val="both"/>
      <w:rPr>
        <w:rStyle w:val="23"/>
        <w:sz w:val="18"/>
        <w:szCs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4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8054DB">
                          <w:pPr>
                            <w:pStyle w:val="10"/>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41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mZFO2LsBAAChAwAADgAAAAAAAAABACAAAAAeAQAAZHJzL2Uyb0RvYy54bWxQSwUGAAAAAAYA&#10;BgBZAQAASwUAAAAA&#10;">
              <v:fill on="f" focussize="0,0"/>
              <v:stroke on="f"/>
              <v:imagedata o:title=""/>
              <o:lock v:ext="edit" aspectratio="f"/>
              <v:textbox inset="0mm,0mm,0mm,0mm" style="mso-fit-shape-to-text:t;">
                <w:txbxContent>
                  <w:p w14:paraId="768054DB">
                    <w:pPr>
                      <w:pStyle w:val="10"/>
                    </w:pPr>
                    <w:r>
                      <w:fldChar w:fldCharType="begin"/>
                    </w:r>
                    <w:r>
                      <w:instrText xml:space="preserve"> PAGE  \* MERGEFORMAT </w:instrText>
                    </w:r>
                    <w:r>
                      <w:fldChar w:fldCharType="separate"/>
                    </w:r>
                    <w:r>
                      <w:t>42</w:t>
                    </w:r>
                    <w:r>
                      <w:fldChar w:fldCharType="end"/>
                    </w:r>
                  </w:p>
                </w:txbxContent>
              </v:textbox>
            </v:shape>
          </w:pict>
        </mc:Fallback>
      </mc:AlternateContent>
    </w:r>
    <w:r>
      <w:rPr>
        <w:rStyle w:val="23"/>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97AC84A">
                          <w:pPr>
                            <w:pStyle w:val="10"/>
                            <w:rPr>
                              <w:rStyle w:val="23"/>
                              <w:sz w:val="18"/>
                              <w:szCs w:val="18"/>
                            </w:rPr>
                          </w:pPr>
                        </w:p>
                        <w:p w14:paraId="6C52587F">
                          <w:pPr>
                            <w:rPr>
                              <w:rStyle w:val="23"/>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HvDrJ&#10;sQEAAIUDAAAOAAAAAAAAAAEAIAAAACEBAABkcnMvZTJvRG9jLnhtbFBLBQYAAAAABgAGAFkBAABE&#10;BQAAAAA=&#10;">
              <v:fill on="f" focussize="0,0"/>
              <v:stroke on="f" weight="1.25pt"/>
              <v:imagedata o:title=""/>
              <o:lock v:ext="edit" aspectratio="f"/>
              <v:textbox inset="0mm,0mm,0mm,0mm">
                <w:txbxContent>
                  <w:p w14:paraId="497AC84A">
                    <w:pPr>
                      <w:pStyle w:val="10"/>
                      <w:rPr>
                        <w:rStyle w:val="23"/>
                        <w:sz w:val="18"/>
                        <w:szCs w:val="18"/>
                      </w:rPr>
                    </w:pPr>
                  </w:p>
                  <w:p w14:paraId="6C52587F">
                    <w:pPr>
                      <w:rPr>
                        <w:rStyle w:val="23"/>
                      </w:rPr>
                    </w:pPr>
                  </w:p>
                </w:txbxContent>
              </v:textbox>
            </v:shape>
          </w:pict>
        </mc:Fallback>
      </mc:AlternateContent>
    </w:r>
    <w:r>
      <w:rPr>
        <w:rStyle w:val="23"/>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435E2D">
                          <w:pPr>
                            <w:pStyle w:val="10"/>
                            <w:jc w:val="both"/>
                            <w:rPr>
                              <w:rStyle w:val="23"/>
                              <w:sz w:val="18"/>
                              <w:szCs w:val="18"/>
                            </w:rPr>
                          </w:pPr>
                        </w:p>
                        <w:p w14:paraId="2E238B53">
                          <w:pPr>
                            <w:rPr>
                              <w:rStyle w:val="23"/>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Mggrg&#10;sQEAAIUDAAAOAAAAAAAAAAEAIAAAACEBAABkcnMvZTJvRG9jLnhtbFBLBQYAAAAABgAGAFkBAABE&#10;BQAAAAA=&#10;">
              <v:fill on="f" focussize="0,0"/>
              <v:stroke on="f" weight="1.25pt"/>
              <v:imagedata o:title=""/>
              <o:lock v:ext="edit" aspectratio="f"/>
              <v:textbox inset="0mm,0mm,0mm,0mm">
                <w:txbxContent>
                  <w:p w14:paraId="54435E2D">
                    <w:pPr>
                      <w:pStyle w:val="10"/>
                      <w:jc w:val="both"/>
                      <w:rPr>
                        <w:rStyle w:val="23"/>
                        <w:sz w:val="18"/>
                        <w:szCs w:val="18"/>
                      </w:rPr>
                    </w:pPr>
                  </w:p>
                  <w:p w14:paraId="2E238B53">
                    <w:pPr>
                      <w:rPr>
                        <w:rStyle w:val="2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9751">
    <w:pPr>
      <w:pStyle w:val="12"/>
      <w:pBdr>
        <w:bottom w:val="none" w:color="auto" w:sz="0" w:space="0"/>
      </w:pBdr>
      <w:rPr>
        <w:rStyle w:val="6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FA28">
    <w:pPr>
      <w:pStyle w:val="12"/>
      <w:pBdr>
        <w:bottom w:val="none" w:color="auto" w:sz="0" w:space="0"/>
      </w:pBdr>
      <w:jc w:val="both"/>
      <w:rPr>
        <w:rStyle w:val="23"/>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94E89"/>
    <w:multiLevelType w:val="singleLevel"/>
    <w:tmpl w:val="99594E89"/>
    <w:lvl w:ilvl="0" w:tentative="0">
      <w:start w:val="4"/>
      <w:numFmt w:val="decimal"/>
      <w:suff w:val="nothing"/>
      <w:lvlText w:val="%1、"/>
      <w:lvlJc w:val="left"/>
    </w:lvl>
  </w:abstractNum>
  <w:abstractNum w:abstractNumId="1">
    <w:nsid w:val="00000002"/>
    <w:multiLevelType w:val="singleLevel"/>
    <w:tmpl w:val="00000002"/>
    <w:lvl w:ilvl="0" w:tentative="0">
      <w:start w:val="6"/>
      <w:numFmt w:val="decimal"/>
      <w:suff w:val="nothing"/>
      <w:lvlText w:val="%1."/>
      <w:lvlJc w:val="left"/>
      <w:pPr>
        <w:textAlignment w:val="baseline"/>
      </w:pPr>
    </w:lvl>
  </w:abstractNum>
  <w:abstractNum w:abstractNumId="2">
    <w:nsid w:val="00000003"/>
    <w:multiLevelType w:val="singleLevel"/>
    <w:tmpl w:val="00000003"/>
    <w:lvl w:ilvl="0" w:tentative="0">
      <w:start w:val="12"/>
      <w:numFmt w:val="decimal"/>
      <w:lvlText w:val="%1."/>
      <w:lvlJc w:val="left"/>
      <w:pPr>
        <w:tabs>
          <w:tab w:val="left" w:pos="312"/>
        </w:tabs>
        <w:textAlignment w:val="baseline"/>
      </w:pPr>
    </w:lvl>
  </w:abstractNum>
  <w:abstractNum w:abstractNumId="3">
    <w:nsid w:val="778C6A1E"/>
    <w:multiLevelType w:val="singleLevel"/>
    <w:tmpl w:val="778C6A1E"/>
    <w:lvl w:ilvl="0" w:tentative="0">
      <w:start w:val="3"/>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MWUxNmQyM2I1ODRlMGMxZTMwZmVhYzY4YmU2ZjAifQ=="/>
  </w:docVars>
  <w:rsids>
    <w:rsidRoot w:val="00DF14E1"/>
    <w:rsid w:val="00007423"/>
    <w:rsid w:val="00015BC5"/>
    <w:rsid w:val="00094E48"/>
    <w:rsid w:val="000B7344"/>
    <w:rsid w:val="000C6F15"/>
    <w:rsid w:val="000F0FC9"/>
    <w:rsid w:val="000F161B"/>
    <w:rsid w:val="00137C75"/>
    <w:rsid w:val="001411CC"/>
    <w:rsid w:val="001C21BD"/>
    <w:rsid w:val="00212EB2"/>
    <w:rsid w:val="0023471F"/>
    <w:rsid w:val="00234B5F"/>
    <w:rsid w:val="00247B5B"/>
    <w:rsid w:val="002544A0"/>
    <w:rsid w:val="00350BE6"/>
    <w:rsid w:val="00352C2A"/>
    <w:rsid w:val="00357980"/>
    <w:rsid w:val="00360CC7"/>
    <w:rsid w:val="00367292"/>
    <w:rsid w:val="003C4346"/>
    <w:rsid w:val="003D3439"/>
    <w:rsid w:val="003E7222"/>
    <w:rsid w:val="00431FA5"/>
    <w:rsid w:val="0047109A"/>
    <w:rsid w:val="004B08B6"/>
    <w:rsid w:val="004B7939"/>
    <w:rsid w:val="00535D3A"/>
    <w:rsid w:val="00555C61"/>
    <w:rsid w:val="0056523E"/>
    <w:rsid w:val="005E7AB6"/>
    <w:rsid w:val="00641F99"/>
    <w:rsid w:val="006D791D"/>
    <w:rsid w:val="00737CD1"/>
    <w:rsid w:val="007663B5"/>
    <w:rsid w:val="00774895"/>
    <w:rsid w:val="00820F0A"/>
    <w:rsid w:val="008C30E1"/>
    <w:rsid w:val="00924385"/>
    <w:rsid w:val="00951AA5"/>
    <w:rsid w:val="00967959"/>
    <w:rsid w:val="00976569"/>
    <w:rsid w:val="009A3D55"/>
    <w:rsid w:val="009B582E"/>
    <w:rsid w:val="009C2239"/>
    <w:rsid w:val="00A1718C"/>
    <w:rsid w:val="00A517B1"/>
    <w:rsid w:val="00A77C90"/>
    <w:rsid w:val="00AA2E52"/>
    <w:rsid w:val="00B23ECC"/>
    <w:rsid w:val="00B30D0B"/>
    <w:rsid w:val="00BA1194"/>
    <w:rsid w:val="00BC415F"/>
    <w:rsid w:val="00BF7FCC"/>
    <w:rsid w:val="00C35D71"/>
    <w:rsid w:val="00C57C59"/>
    <w:rsid w:val="00CE6458"/>
    <w:rsid w:val="00D01EBC"/>
    <w:rsid w:val="00D06EAC"/>
    <w:rsid w:val="00D541FC"/>
    <w:rsid w:val="00D85B54"/>
    <w:rsid w:val="00DF14E1"/>
    <w:rsid w:val="00E067FF"/>
    <w:rsid w:val="00E77433"/>
    <w:rsid w:val="00E8099D"/>
    <w:rsid w:val="00EB559A"/>
    <w:rsid w:val="00ED4FB1"/>
    <w:rsid w:val="00EF0549"/>
    <w:rsid w:val="00EF3AEE"/>
    <w:rsid w:val="00F009E2"/>
    <w:rsid w:val="00F157CA"/>
    <w:rsid w:val="00F641FE"/>
    <w:rsid w:val="00F675E2"/>
    <w:rsid w:val="00FD2D2C"/>
    <w:rsid w:val="00FE7721"/>
    <w:rsid w:val="01065CAC"/>
    <w:rsid w:val="012D53BC"/>
    <w:rsid w:val="01F66B96"/>
    <w:rsid w:val="02CD5F02"/>
    <w:rsid w:val="03372A25"/>
    <w:rsid w:val="03DC28E1"/>
    <w:rsid w:val="03DF146E"/>
    <w:rsid w:val="044C4AE4"/>
    <w:rsid w:val="04700A93"/>
    <w:rsid w:val="049C2668"/>
    <w:rsid w:val="051C0401"/>
    <w:rsid w:val="05584034"/>
    <w:rsid w:val="055E50A5"/>
    <w:rsid w:val="056D52E8"/>
    <w:rsid w:val="061A75BF"/>
    <w:rsid w:val="06616F79"/>
    <w:rsid w:val="06741984"/>
    <w:rsid w:val="07035F04"/>
    <w:rsid w:val="07133C6D"/>
    <w:rsid w:val="07365B23"/>
    <w:rsid w:val="077A251A"/>
    <w:rsid w:val="07B14263"/>
    <w:rsid w:val="08065C4D"/>
    <w:rsid w:val="085B3B1D"/>
    <w:rsid w:val="089B2E2D"/>
    <w:rsid w:val="08B2495E"/>
    <w:rsid w:val="08C80B84"/>
    <w:rsid w:val="08CC0514"/>
    <w:rsid w:val="08EE4992"/>
    <w:rsid w:val="095E2469"/>
    <w:rsid w:val="09B66351"/>
    <w:rsid w:val="0A6B6779"/>
    <w:rsid w:val="0B771A01"/>
    <w:rsid w:val="0C087230"/>
    <w:rsid w:val="0C142961"/>
    <w:rsid w:val="0CC01FD6"/>
    <w:rsid w:val="0D832218"/>
    <w:rsid w:val="0DC67C8B"/>
    <w:rsid w:val="0E9078B8"/>
    <w:rsid w:val="0E9E615E"/>
    <w:rsid w:val="0EF14571"/>
    <w:rsid w:val="0F0A6D3C"/>
    <w:rsid w:val="0F14530A"/>
    <w:rsid w:val="0F242028"/>
    <w:rsid w:val="0F753AE3"/>
    <w:rsid w:val="0F7B6853"/>
    <w:rsid w:val="102E3001"/>
    <w:rsid w:val="11020FDA"/>
    <w:rsid w:val="11162CD7"/>
    <w:rsid w:val="11490E5D"/>
    <w:rsid w:val="12C34799"/>
    <w:rsid w:val="1307093C"/>
    <w:rsid w:val="13230A07"/>
    <w:rsid w:val="13461037"/>
    <w:rsid w:val="136D3315"/>
    <w:rsid w:val="138C7281"/>
    <w:rsid w:val="13E63223"/>
    <w:rsid w:val="14531B4D"/>
    <w:rsid w:val="1483019F"/>
    <w:rsid w:val="151A70C1"/>
    <w:rsid w:val="15273705"/>
    <w:rsid w:val="15C636E3"/>
    <w:rsid w:val="1601141A"/>
    <w:rsid w:val="1630160C"/>
    <w:rsid w:val="163267EC"/>
    <w:rsid w:val="16352F18"/>
    <w:rsid w:val="171952CF"/>
    <w:rsid w:val="173D1A77"/>
    <w:rsid w:val="177F683F"/>
    <w:rsid w:val="17C35408"/>
    <w:rsid w:val="17E7717C"/>
    <w:rsid w:val="18221F62"/>
    <w:rsid w:val="18860743"/>
    <w:rsid w:val="18982224"/>
    <w:rsid w:val="18D05E62"/>
    <w:rsid w:val="18E24A5C"/>
    <w:rsid w:val="19923117"/>
    <w:rsid w:val="1AA6397B"/>
    <w:rsid w:val="1B64140C"/>
    <w:rsid w:val="1BC7713A"/>
    <w:rsid w:val="1CD1424B"/>
    <w:rsid w:val="1D840FC9"/>
    <w:rsid w:val="1DB73C2C"/>
    <w:rsid w:val="1DE6134E"/>
    <w:rsid w:val="1E5A4A3D"/>
    <w:rsid w:val="1E9B2A6E"/>
    <w:rsid w:val="1EEB18CF"/>
    <w:rsid w:val="1F152EB4"/>
    <w:rsid w:val="1FB95432"/>
    <w:rsid w:val="1FD9514B"/>
    <w:rsid w:val="207812B9"/>
    <w:rsid w:val="207D46DD"/>
    <w:rsid w:val="20B16579"/>
    <w:rsid w:val="20B971DB"/>
    <w:rsid w:val="20F3093F"/>
    <w:rsid w:val="211B2136"/>
    <w:rsid w:val="213C03A9"/>
    <w:rsid w:val="223412B7"/>
    <w:rsid w:val="22A06C47"/>
    <w:rsid w:val="22B934C3"/>
    <w:rsid w:val="230321FB"/>
    <w:rsid w:val="231D6399"/>
    <w:rsid w:val="23C61A67"/>
    <w:rsid w:val="23DB30CA"/>
    <w:rsid w:val="24E45336"/>
    <w:rsid w:val="26490E0B"/>
    <w:rsid w:val="265E41EB"/>
    <w:rsid w:val="27111CBA"/>
    <w:rsid w:val="272E03F0"/>
    <w:rsid w:val="27FC2634"/>
    <w:rsid w:val="27FF0DA0"/>
    <w:rsid w:val="28DD1C3A"/>
    <w:rsid w:val="2927523A"/>
    <w:rsid w:val="295F5795"/>
    <w:rsid w:val="297112D3"/>
    <w:rsid w:val="298D2B41"/>
    <w:rsid w:val="2A2C1CF5"/>
    <w:rsid w:val="2BA354BA"/>
    <w:rsid w:val="2BBF0A0F"/>
    <w:rsid w:val="2C243EF5"/>
    <w:rsid w:val="2C95125C"/>
    <w:rsid w:val="2CA01BBE"/>
    <w:rsid w:val="2F0E197F"/>
    <w:rsid w:val="2F217AE1"/>
    <w:rsid w:val="2F2443BA"/>
    <w:rsid w:val="2F6B035B"/>
    <w:rsid w:val="31543F59"/>
    <w:rsid w:val="31A01C4A"/>
    <w:rsid w:val="320A0C1A"/>
    <w:rsid w:val="32132F02"/>
    <w:rsid w:val="324C44CF"/>
    <w:rsid w:val="326D256D"/>
    <w:rsid w:val="33F47E32"/>
    <w:rsid w:val="34AE1C8A"/>
    <w:rsid w:val="356B2D42"/>
    <w:rsid w:val="35BD2EF5"/>
    <w:rsid w:val="372447C4"/>
    <w:rsid w:val="372501AD"/>
    <w:rsid w:val="37715AA0"/>
    <w:rsid w:val="37B3452D"/>
    <w:rsid w:val="37C67446"/>
    <w:rsid w:val="37E54807"/>
    <w:rsid w:val="37ED3EE3"/>
    <w:rsid w:val="392F0061"/>
    <w:rsid w:val="3A233E53"/>
    <w:rsid w:val="3A500965"/>
    <w:rsid w:val="3AB60EC8"/>
    <w:rsid w:val="3B27181A"/>
    <w:rsid w:val="3B713194"/>
    <w:rsid w:val="3BB71A7C"/>
    <w:rsid w:val="3BC45997"/>
    <w:rsid w:val="3BC4735F"/>
    <w:rsid w:val="3BD60236"/>
    <w:rsid w:val="3BE57C6E"/>
    <w:rsid w:val="3CCA47F2"/>
    <w:rsid w:val="3D567E34"/>
    <w:rsid w:val="3D600AAE"/>
    <w:rsid w:val="3D7F4F6C"/>
    <w:rsid w:val="3E924436"/>
    <w:rsid w:val="3EB92D70"/>
    <w:rsid w:val="3F16190C"/>
    <w:rsid w:val="3F8313C0"/>
    <w:rsid w:val="401E039E"/>
    <w:rsid w:val="403E177F"/>
    <w:rsid w:val="40451FF4"/>
    <w:rsid w:val="419F3A36"/>
    <w:rsid w:val="41D103D1"/>
    <w:rsid w:val="42472441"/>
    <w:rsid w:val="424E557E"/>
    <w:rsid w:val="442150D9"/>
    <w:rsid w:val="44C24A97"/>
    <w:rsid w:val="45C048F7"/>
    <w:rsid w:val="45E01D40"/>
    <w:rsid w:val="460348D1"/>
    <w:rsid w:val="470365A9"/>
    <w:rsid w:val="47377EFE"/>
    <w:rsid w:val="47431429"/>
    <w:rsid w:val="47E726FC"/>
    <w:rsid w:val="4A1277D9"/>
    <w:rsid w:val="4A642AD5"/>
    <w:rsid w:val="4DDD797D"/>
    <w:rsid w:val="4DEB2042"/>
    <w:rsid w:val="4E75320F"/>
    <w:rsid w:val="4F161B19"/>
    <w:rsid w:val="4F334479"/>
    <w:rsid w:val="4FD63E9B"/>
    <w:rsid w:val="50602600"/>
    <w:rsid w:val="509C604E"/>
    <w:rsid w:val="52750905"/>
    <w:rsid w:val="52EC7E95"/>
    <w:rsid w:val="53080E48"/>
    <w:rsid w:val="532C36B9"/>
    <w:rsid w:val="53682217"/>
    <w:rsid w:val="537F744F"/>
    <w:rsid w:val="53965C5E"/>
    <w:rsid w:val="53AC4159"/>
    <w:rsid w:val="53DE791F"/>
    <w:rsid w:val="53E861B9"/>
    <w:rsid w:val="551507E3"/>
    <w:rsid w:val="5577150B"/>
    <w:rsid w:val="564C6272"/>
    <w:rsid w:val="567C6706"/>
    <w:rsid w:val="56803026"/>
    <w:rsid w:val="57106764"/>
    <w:rsid w:val="57B8361A"/>
    <w:rsid w:val="57C10C34"/>
    <w:rsid w:val="581F559B"/>
    <w:rsid w:val="58D77C23"/>
    <w:rsid w:val="5936458D"/>
    <w:rsid w:val="59E703AF"/>
    <w:rsid w:val="5A5A6D5E"/>
    <w:rsid w:val="5A5B046B"/>
    <w:rsid w:val="5AD51017"/>
    <w:rsid w:val="5B084A0C"/>
    <w:rsid w:val="5B6854AA"/>
    <w:rsid w:val="5B710993"/>
    <w:rsid w:val="5C080930"/>
    <w:rsid w:val="5C966031"/>
    <w:rsid w:val="5CEB3B1E"/>
    <w:rsid w:val="5D30024A"/>
    <w:rsid w:val="5DB26EB1"/>
    <w:rsid w:val="5DBE4B3E"/>
    <w:rsid w:val="5EA42342"/>
    <w:rsid w:val="5F074641"/>
    <w:rsid w:val="5F441D8B"/>
    <w:rsid w:val="5F47185C"/>
    <w:rsid w:val="6017273C"/>
    <w:rsid w:val="601A205F"/>
    <w:rsid w:val="60602BF4"/>
    <w:rsid w:val="608E6F23"/>
    <w:rsid w:val="608F315A"/>
    <w:rsid w:val="60CC770E"/>
    <w:rsid w:val="60CF044D"/>
    <w:rsid w:val="619106F6"/>
    <w:rsid w:val="61E737AA"/>
    <w:rsid w:val="625911EA"/>
    <w:rsid w:val="63600520"/>
    <w:rsid w:val="645B35AB"/>
    <w:rsid w:val="64761478"/>
    <w:rsid w:val="65431B51"/>
    <w:rsid w:val="6612673F"/>
    <w:rsid w:val="663C1392"/>
    <w:rsid w:val="66A33F48"/>
    <w:rsid w:val="66C03CBA"/>
    <w:rsid w:val="66DF4E7B"/>
    <w:rsid w:val="673D754D"/>
    <w:rsid w:val="677303A5"/>
    <w:rsid w:val="67A4786A"/>
    <w:rsid w:val="67E27EFC"/>
    <w:rsid w:val="67EB771F"/>
    <w:rsid w:val="6813364E"/>
    <w:rsid w:val="690164B5"/>
    <w:rsid w:val="69180775"/>
    <w:rsid w:val="697678E2"/>
    <w:rsid w:val="6A462E5B"/>
    <w:rsid w:val="6AB9446E"/>
    <w:rsid w:val="6B365BDB"/>
    <w:rsid w:val="6B6675C1"/>
    <w:rsid w:val="6B693994"/>
    <w:rsid w:val="6BDA065F"/>
    <w:rsid w:val="6C491246"/>
    <w:rsid w:val="6D4D2752"/>
    <w:rsid w:val="6DCF7C85"/>
    <w:rsid w:val="6DF61B5D"/>
    <w:rsid w:val="6E2D2133"/>
    <w:rsid w:val="6E511DCE"/>
    <w:rsid w:val="6E5458E3"/>
    <w:rsid w:val="6EAB7730"/>
    <w:rsid w:val="6EE80872"/>
    <w:rsid w:val="6EF01DE7"/>
    <w:rsid w:val="6F1E2A68"/>
    <w:rsid w:val="6F775864"/>
    <w:rsid w:val="6FBC448C"/>
    <w:rsid w:val="700D1FEC"/>
    <w:rsid w:val="71A70ECA"/>
    <w:rsid w:val="71DB657E"/>
    <w:rsid w:val="72020B45"/>
    <w:rsid w:val="72023B0B"/>
    <w:rsid w:val="727859F5"/>
    <w:rsid w:val="72A62BCB"/>
    <w:rsid w:val="73827321"/>
    <w:rsid w:val="7386076C"/>
    <w:rsid w:val="73FE25CB"/>
    <w:rsid w:val="74650BA5"/>
    <w:rsid w:val="74746816"/>
    <w:rsid w:val="74D86DA5"/>
    <w:rsid w:val="75CD3EE2"/>
    <w:rsid w:val="75F27239"/>
    <w:rsid w:val="77D23F80"/>
    <w:rsid w:val="77F57061"/>
    <w:rsid w:val="7825743C"/>
    <w:rsid w:val="788D60F9"/>
    <w:rsid w:val="789157B3"/>
    <w:rsid w:val="79D815F5"/>
    <w:rsid w:val="7A1545F8"/>
    <w:rsid w:val="7A461E2B"/>
    <w:rsid w:val="7A586620"/>
    <w:rsid w:val="7AA650F7"/>
    <w:rsid w:val="7B0C1557"/>
    <w:rsid w:val="7B5F1FCE"/>
    <w:rsid w:val="7BA94FF8"/>
    <w:rsid w:val="7BB973DE"/>
    <w:rsid w:val="7C136915"/>
    <w:rsid w:val="7C2B3485"/>
    <w:rsid w:val="7C3E7E36"/>
    <w:rsid w:val="7C511FEC"/>
    <w:rsid w:val="7C6D4269"/>
    <w:rsid w:val="7CD1649F"/>
    <w:rsid w:val="7D187EA1"/>
    <w:rsid w:val="7D6377BA"/>
    <w:rsid w:val="7D741FF4"/>
    <w:rsid w:val="7DE557B6"/>
    <w:rsid w:val="7E2272E3"/>
    <w:rsid w:val="7E9A2D82"/>
    <w:rsid w:val="7F221D4A"/>
    <w:rsid w:val="7F256F5F"/>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宋体"/>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rFonts w:cs="Times New Roman"/>
      <w:kern w:val="0"/>
      <w:sz w:val="20"/>
    </w:rPr>
  </w:style>
  <w:style w:type="paragraph" w:styleId="5">
    <w:name w:val="Body Text Indent"/>
    <w:basedOn w:val="1"/>
    <w:next w:val="6"/>
    <w:qFormat/>
    <w:uiPriority w:val="0"/>
    <w:pPr>
      <w:spacing w:before="100" w:beforeAutospacing="1" w:after="100" w:afterAutospacing="1"/>
      <w:jc w:val="left"/>
    </w:pPr>
    <w:rPr>
      <w:rFonts w:ascii="宋体" w:hAnsi="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7">
    <w:name w:val="Plain Text"/>
    <w:basedOn w:val="1"/>
    <w:next w:val="1"/>
    <w:qFormat/>
    <w:uiPriority w:val="0"/>
    <w:pPr>
      <w:widowControl w:val="0"/>
    </w:pPr>
    <w:rPr>
      <w:rFonts w:hint="eastAsia" w:ascii="宋体" w:hAnsi="Courier New" w:cs="Times New Roman"/>
      <w:szCs w:val="20"/>
    </w:rPr>
  </w:style>
  <w:style w:type="paragraph" w:styleId="8">
    <w:name w:val="Date"/>
    <w:basedOn w:val="1"/>
    <w:next w:val="1"/>
    <w:qFormat/>
    <w:uiPriority w:val="0"/>
    <w:pPr>
      <w:textAlignment w:val="auto"/>
    </w:pPr>
    <w:rPr>
      <w:sz w:val="24"/>
      <w:szCs w:val="20"/>
    </w:rPr>
  </w:style>
  <w:style w:type="paragraph" w:styleId="9">
    <w:name w:val="Body Text Indent 2"/>
    <w:basedOn w:val="1"/>
    <w:next w:val="7"/>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styleId="12">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w:basedOn w:val="1"/>
    <w:qFormat/>
    <w:uiPriority w:val="0"/>
    <w:pPr>
      <w:spacing w:before="100" w:beforeAutospacing="1" w:after="100" w:afterAutospacing="1"/>
      <w:jc w:val="left"/>
    </w:pPr>
    <w:rPr>
      <w:rFonts w:ascii="宋体" w:hAnsi="宋体"/>
      <w:kern w:val="0"/>
      <w:sz w:val="24"/>
    </w:rPr>
  </w:style>
  <w:style w:type="paragraph" w:styleId="15">
    <w:name w:val="Body Text 2"/>
    <w:basedOn w:val="1"/>
    <w:next w:val="4"/>
    <w:qFormat/>
    <w:uiPriority w:val="0"/>
    <w:rPr>
      <w:rFonts w:ascii="宋体" w:hAnsi="宋体" w:cs="Times New Roman"/>
      <w:sz w:val="28"/>
    </w:rPr>
  </w:style>
  <w:style w:type="paragraph" w:styleId="16">
    <w:name w:val="Normal (Web)"/>
    <w:basedOn w:val="1"/>
    <w:qFormat/>
    <w:uiPriority w:val="0"/>
    <w:pPr>
      <w:spacing w:before="100" w:beforeAutospacing="1" w:after="100" w:afterAutospacing="1"/>
      <w:jc w:val="left"/>
    </w:pPr>
    <w:rPr>
      <w:rFonts w:ascii="宋体" w:hAnsi="宋体"/>
      <w:kern w:val="0"/>
      <w:sz w:val="24"/>
    </w:rPr>
  </w:style>
  <w:style w:type="paragraph" w:styleId="17">
    <w:name w:val="Body Text First Indent"/>
    <w:basedOn w:val="4"/>
    <w:next w:val="18"/>
    <w:qFormat/>
    <w:uiPriority w:val="0"/>
    <w:pPr>
      <w:spacing w:line="360" w:lineRule="auto"/>
      <w:ind w:firstLine="420" w:firstLineChars="100"/>
    </w:pPr>
    <w:rPr>
      <w:szCs w:val="21"/>
    </w:rPr>
  </w:style>
  <w:style w:type="paragraph" w:styleId="18">
    <w:name w:val="Body Text First Indent 2"/>
    <w:basedOn w:val="5"/>
    <w:next w:val="1"/>
    <w:qFormat/>
    <w:uiPriority w:val="0"/>
    <w:pPr>
      <w:ind w:firstLine="420" w:firstLineChars="200"/>
    </w:pPr>
    <w:rPr>
      <w:rFonts w:ascii="Times New Roman" w:hAnsi="Times New Roman"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rPr>
      <w:rFonts w:ascii="Tahoma" w:hAnsi="Tahoma" w:cs="Times New Roman"/>
      <w:b/>
      <w:bCs/>
      <w:spacing w:val="6"/>
      <w:sz w:val="24"/>
      <w:szCs w:val="20"/>
    </w:rPr>
  </w:style>
  <w:style w:type="character" w:customStyle="1" w:styleId="23">
    <w:name w:val="NormalCharacter"/>
    <w:link w:val="24"/>
    <w:qFormat/>
    <w:uiPriority w:val="0"/>
    <w:rPr>
      <w:rFonts w:ascii="Tahoma" w:hAnsi="Tahoma"/>
      <w:spacing w:val="6"/>
      <w:sz w:val="24"/>
      <w:szCs w:val="20"/>
    </w:rPr>
  </w:style>
  <w:style w:type="paragraph" w:customStyle="1" w:styleId="24">
    <w:name w:val="UserStyle_1"/>
    <w:basedOn w:val="1"/>
    <w:link w:val="23"/>
    <w:qFormat/>
    <w:uiPriority w:val="0"/>
    <w:pPr>
      <w:tabs>
        <w:tab w:val="right" w:pos="-2120"/>
      </w:tabs>
      <w:snapToGrid w:val="0"/>
    </w:pPr>
    <w:rPr>
      <w:rFonts w:ascii="Tahoma" w:hAnsi="Tahoma"/>
      <w:spacing w:val="6"/>
      <w:sz w:val="24"/>
      <w:szCs w:val="20"/>
    </w:rPr>
  </w:style>
  <w:style w:type="character" w:styleId="25">
    <w:name w:val="FollowedHyperlink"/>
    <w:basedOn w:val="23"/>
    <w:qFormat/>
    <w:uiPriority w:val="0"/>
    <w:rPr>
      <w:rFonts w:ascii="Tahoma" w:hAnsi="Tahoma"/>
      <w:color w:val="800080"/>
      <w:spacing w:val="6"/>
      <w:sz w:val="24"/>
      <w:szCs w:val="20"/>
    </w:rPr>
  </w:style>
  <w:style w:type="character" w:styleId="26">
    <w:name w:val="Emphasis"/>
    <w:basedOn w:val="23"/>
    <w:qFormat/>
    <w:uiPriority w:val="0"/>
    <w:rPr>
      <w:rFonts w:ascii="Tahoma" w:hAnsi="Tahoma"/>
      <w:spacing w:val="6"/>
      <w:sz w:val="24"/>
      <w:szCs w:val="20"/>
    </w:rPr>
  </w:style>
  <w:style w:type="character" w:styleId="27">
    <w:name w:val="HTML Definition"/>
    <w:basedOn w:val="21"/>
    <w:qFormat/>
    <w:uiPriority w:val="0"/>
  </w:style>
  <w:style w:type="character" w:styleId="28">
    <w:name w:val="HTML Typewriter"/>
    <w:basedOn w:val="21"/>
    <w:qFormat/>
    <w:uiPriority w:val="0"/>
    <w:rPr>
      <w:rFonts w:hint="default"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basedOn w:val="23"/>
    <w:qFormat/>
    <w:uiPriority w:val="0"/>
    <w:rPr>
      <w:rFonts w:ascii="Tahoma" w:hAnsi="Tahoma"/>
      <w:color w:val="0000FF"/>
      <w:spacing w:val="6"/>
      <w:sz w:val="24"/>
      <w:szCs w:val="20"/>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Default"/>
    <w:next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Char Char10 Char Char Char Char"/>
    <w:basedOn w:val="1"/>
    <w:next w:val="38"/>
    <w:qFormat/>
    <w:uiPriority w:val="0"/>
    <w:rPr>
      <w:rFonts w:ascii="Calibri" w:hAnsi="Calibri"/>
      <w:kern w:val="0"/>
    </w:rPr>
  </w:style>
  <w:style w:type="paragraph" w:customStyle="1" w:styleId="38">
    <w:name w:val="xl87"/>
    <w:basedOn w:val="1"/>
    <w:next w:val="39"/>
    <w:qFormat/>
    <w:uiPriority w:val="0"/>
    <w:pPr>
      <w:shd w:val="clear" w:color="FFFFFF" w:fill="FFFFFF"/>
      <w:spacing w:before="280" w:after="280"/>
      <w:jc w:val="right"/>
    </w:pPr>
    <w:rPr>
      <w:rFonts w:ascii="宋体"/>
      <w:kern w:val="0"/>
      <w:sz w:val="24"/>
    </w:rPr>
  </w:style>
  <w:style w:type="paragraph" w:customStyle="1" w:styleId="39">
    <w:name w:val="xl72"/>
    <w:basedOn w:val="1"/>
    <w:next w:val="8"/>
    <w:qFormat/>
    <w:uiPriority w:val="0"/>
    <w:pPr>
      <w:shd w:val="clear" w:color="FFFFFF" w:fill="FFFFFF"/>
      <w:spacing w:before="280" w:after="280"/>
      <w:jc w:val="right"/>
    </w:pPr>
    <w:rPr>
      <w:rFonts w:ascii="宋体"/>
      <w:kern w:val="0"/>
      <w:sz w:val="24"/>
    </w:rPr>
  </w:style>
  <w:style w:type="paragraph" w:customStyle="1" w:styleId="4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1">
    <w:name w:val="BodyText1I"/>
    <w:basedOn w:val="42"/>
    <w:next w:val="44"/>
    <w:qFormat/>
    <w:uiPriority w:val="0"/>
  </w:style>
  <w:style w:type="paragraph" w:customStyle="1" w:styleId="42">
    <w:name w:val="BodyText"/>
    <w:basedOn w:val="1"/>
    <w:next w:val="43"/>
    <w:qFormat/>
    <w:uiPriority w:val="0"/>
    <w:pPr>
      <w:spacing w:before="100" w:beforeAutospacing="1" w:after="100" w:afterAutospacing="1"/>
      <w:jc w:val="left"/>
    </w:pPr>
    <w:rPr>
      <w:rFonts w:ascii="宋体" w:hAnsi="宋体"/>
      <w:kern w:val="0"/>
      <w:sz w:val="24"/>
    </w:rPr>
  </w:style>
  <w:style w:type="paragraph" w:customStyle="1" w:styleId="43">
    <w:name w:val="BodyText2"/>
    <w:basedOn w:val="1"/>
    <w:next w:val="42"/>
    <w:qFormat/>
    <w:uiPriority w:val="0"/>
    <w:pPr>
      <w:spacing w:after="120" w:line="480" w:lineRule="auto"/>
    </w:pPr>
  </w:style>
  <w:style w:type="paragraph" w:customStyle="1" w:styleId="44">
    <w:name w:val="BodyText1I2"/>
    <w:basedOn w:val="45"/>
    <w:next w:val="1"/>
    <w:qFormat/>
    <w:uiPriority w:val="0"/>
    <w:pPr>
      <w:ind w:firstLine="420" w:firstLineChars="200"/>
    </w:pPr>
  </w:style>
  <w:style w:type="paragraph" w:customStyle="1" w:styleId="45">
    <w:name w:val="BodyTextIndent"/>
    <w:basedOn w:val="1"/>
    <w:next w:val="1"/>
    <w:qFormat/>
    <w:uiPriority w:val="0"/>
    <w:pPr>
      <w:spacing w:before="100" w:beforeAutospacing="1" w:after="100" w:afterAutospacing="1"/>
      <w:jc w:val="left"/>
    </w:pPr>
    <w:rPr>
      <w:rFonts w:ascii="宋体" w:hAnsi="宋体"/>
      <w:kern w:val="0"/>
      <w:sz w:val="24"/>
    </w:rPr>
  </w:style>
  <w:style w:type="paragraph" w:customStyle="1" w:styleId="46">
    <w:name w:val="Heading2"/>
    <w:basedOn w:val="1"/>
    <w:next w:val="1"/>
    <w:link w:val="49"/>
    <w:qFormat/>
    <w:uiPriority w:val="0"/>
    <w:pPr>
      <w:keepNext/>
      <w:keepLines/>
      <w:spacing w:before="260" w:after="260" w:line="416" w:lineRule="auto"/>
    </w:pPr>
    <w:rPr>
      <w:rFonts w:ascii="Arial" w:hAnsi="Arial" w:eastAsia="黑体" w:cs="Times New Roman"/>
      <w:b/>
      <w:bCs/>
      <w:sz w:val="32"/>
      <w:szCs w:val="32"/>
    </w:rPr>
  </w:style>
  <w:style w:type="paragraph" w:customStyle="1" w:styleId="47">
    <w:name w:val="Heading4"/>
    <w:basedOn w:val="1"/>
    <w:next w:val="1"/>
    <w:qFormat/>
    <w:uiPriority w:val="0"/>
    <w:pPr>
      <w:keepNext/>
      <w:keepLines/>
      <w:spacing w:before="280" w:after="290" w:line="376" w:lineRule="auto"/>
    </w:pPr>
    <w:rPr>
      <w:rFonts w:ascii="Cambria" w:hAnsi="Cambria" w:cs="Times New Roman"/>
      <w:b/>
      <w:bCs/>
      <w:sz w:val="28"/>
      <w:szCs w:val="28"/>
    </w:rPr>
  </w:style>
  <w:style w:type="table" w:customStyle="1" w:styleId="48">
    <w:name w:val="TableNormal"/>
    <w:qFormat/>
    <w:uiPriority w:val="0"/>
    <w:tblPr>
      <w:tblCellMar>
        <w:top w:w="0" w:type="dxa"/>
        <w:left w:w="0" w:type="dxa"/>
        <w:bottom w:w="0" w:type="dxa"/>
        <w:right w:w="0" w:type="dxa"/>
      </w:tblCellMar>
    </w:tblPr>
  </w:style>
  <w:style w:type="character" w:customStyle="1" w:styleId="49">
    <w:name w:val="UserStyle_0"/>
    <w:link w:val="46"/>
    <w:qFormat/>
    <w:uiPriority w:val="0"/>
    <w:rPr>
      <w:rFonts w:ascii="Arial" w:hAnsi="Arial" w:eastAsia="黑体" w:cs="Times New Roman"/>
      <w:b/>
      <w:bCs/>
      <w:sz w:val="32"/>
      <w:szCs w:val="32"/>
    </w:rPr>
  </w:style>
  <w:style w:type="paragraph" w:customStyle="1" w:styleId="50">
    <w:name w:val="ListNumber"/>
    <w:basedOn w:val="1"/>
    <w:qFormat/>
    <w:uiPriority w:val="0"/>
    <w:pPr>
      <w:spacing w:before="100" w:beforeAutospacing="1" w:after="100" w:afterAutospacing="1"/>
      <w:jc w:val="left"/>
    </w:pPr>
    <w:rPr>
      <w:rFonts w:ascii="宋体" w:hAnsi="宋体"/>
      <w:kern w:val="0"/>
      <w:sz w:val="24"/>
    </w:rPr>
  </w:style>
  <w:style w:type="paragraph" w:customStyle="1" w:styleId="51">
    <w:name w:val="NormalIndent"/>
    <w:basedOn w:val="1"/>
    <w:qFormat/>
    <w:uiPriority w:val="0"/>
    <w:pPr>
      <w:spacing w:before="100" w:beforeAutospacing="1" w:after="100" w:afterAutospacing="1"/>
      <w:jc w:val="left"/>
    </w:pPr>
    <w:rPr>
      <w:rFonts w:ascii="宋体" w:hAnsi="宋体"/>
      <w:kern w:val="0"/>
      <w:sz w:val="24"/>
    </w:rPr>
  </w:style>
  <w:style w:type="paragraph" w:customStyle="1" w:styleId="52">
    <w:name w:val="BodyText3"/>
    <w:basedOn w:val="1"/>
    <w:qFormat/>
    <w:uiPriority w:val="0"/>
    <w:pPr>
      <w:spacing w:after="120"/>
    </w:pPr>
    <w:rPr>
      <w:sz w:val="16"/>
      <w:szCs w:val="16"/>
    </w:rPr>
  </w:style>
  <w:style w:type="paragraph" w:customStyle="1" w:styleId="53">
    <w:name w:val="List2"/>
    <w:basedOn w:val="1"/>
    <w:qFormat/>
    <w:uiPriority w:val="0"/>
    <w:pPr>
      <w:ind w:left="100" w:leftChars="200" w:hanging="200" w:hangingChars="200"/>
    </w:pPr>
  </w:style>
  <w:style w:type="paragraph" w:customStyle="1" w:styleId="54">
    <w:name w:val="PlainText"/>
    <w:basedOn w:val="1"/>
    <w:qFormat/>
    <w:uiPriority w:val="0"/>
    <w:pPr>
      <w:spacing w:before="100" w:beforeAutospacing="1" w:after="100" w:afterAutospacing="1"/>
      <w:jc w:val="left"/>
    </w:pPr>
    <w:rPr>
      <w:rFonts w:ascii="宋体" w:hAnsi="宋体"/>
      <w:kern w:val="0"/>
      <w:sz w:val="24"/>
    </w:rPr>
  </w:style>
  <w:style w:type="paragraph" w:customStyle="1" w:styleId="55">
    <w:name w:val="TOC1"/>
    <w:basedOn w:val="1"/>
    <w:next w:val="1"/>
    <w:qFormat/>
    <w:uiPriority w:val="0"/>
  </w:style>
  <w:style w:type="paragraph" w:customStyle="1" w:styleId="56">
    <w:name w:val="HtmlNormal"/>
    <w:basedOn w:val="1"/>
    <w:qFormat/>
    <w:uiPriority w:val="0"/>
    <w:pPr>
      <w:spacing w:before="100" w:beforeAutospacing="1" w:after="100" w:afterAutospacing="1"/>
      <w:jc w:val="left"/>
    </w:pPr>
    <w:rPr>
      <w:rFonts w:ascii="宋体" w:hAnsi="宋体"/>
      <w:kern w:val="0"/>
      <w:sz w:val="24"/>
    </w:rPr>
  </w:style>
  <w:style w:type="table" w:customStyle="1" w:styleId="57">
    <w:name w:val="TableGrid"/>
    <w:basedOn w:val="48"/>
    <w:qFormat/>
    <w:uiPriority w:val="0"/>
  </w:style>
  <w:style w:type="character" w:customStyle="1" w:styleId="58">
    <w:name w:val="PageNumber"/>
    <w:basedOn w:val="23"/>
    <w:qFormat/>
    <w:uiPriority w:val="0"/>
    <w:rPr>
      <w:rFonts w:ascii="Tahoma" w:hAnsi="Tahoma"/>
      <w:spacing w:val="6"/>
      <w:sz w:val="24"/>
      <w:szCs w:val="20"/>
    </w:rPr>
  </w:style>
  <w:style w:type="character" w:customStyle="1" w:styleId="59">
    <w:name w:val="HtmlDfn"/>
    <w:basedOn w:val="23"/>
    <w:qFormat/>
    <w:uiPriority w:val="0"/>
    <w:rPr>
      <w:rFonts w:ascii="Tahoma" w:hAnsi="Tahoma"/>
      <w:spacing w:val="6"/>
      <w:sz w:val="24"/>
      <w:szCs w:val="20"/>
    </w:rPr>
  </w:style>
  <w:style w:type="character" w:customStyle="1" w:styleId="60">
    <w:name w:val="HtmlTt"/>
    <w:basedOn w:val="23"/>
    <w:qFormat/>
    <w:uiPriority w:val="0"/>
    <w:rPr>
      <w:rFonts w:ascii="monospace" w:hAnsi="monospace" w:eastAsia="monospace"/>
      <w:spacing w:val="6"/>
      <w:sz w:val="20"/>
      <w:szCs w:val="20"/>
    </w:rPr>
  </w:style>
  <w:style w:type="character" w:customStyle="1" w:styleId="61">
    <w:name w:val="HtmlAcronym"/>
    <w:basedOn w:val="23"/>
    <w:qFormat/>
    <w:uiPriority w:val="0"/>
    <w:rPr>
      <w:rFonts w:ascii="Tahoma" w:hAnsi="Tahoma"/>
      <w:spacing w:val="6"/>
      <w:sz w:val="24"/>
      <w:szCs w:val="20"/>
    </w:rPr>
  </w:style>
  <w:style w:type="character" w:customStyle="1" w:styleId="62">
    <w:name w:val="HtmlVar"/>
    <w:basedOn w:val="23"/>
    <w:qFormat/>
    <w:uiPriority w:val="0"/>
    <w:rPr>
      <w:rFonts w:ascii="Tahoma" w:hAnsi="Tahoma"/>
      <w:spacing w:val="6"/>
      <w:sz w:val="24"/>
      <w:szCs w:val="20"/>
    </w:rPr>
  </w:style>
  <w:style w:type="character" w:customStyle="1" w:styleId="63">
    <w:name w:val="HtmlCode"/>
    <w:basedOn w:val="23"/>
    <w:qFormat/>
    <w:uiPriority w:val="0"/>
    <w:rPr>
      <w:rFonts w:ascii="monospace" w:hAnsi="monospace" w:eastAsia="monospace"/>
      <w:spacing w:val="6"/>
      <w:sz w:val="20"/>
      <w:szCs w:val="20"/>
    </w:rPr>
  </w:style>
  <w:style w:type="character" w:customStyle="1" w:styleId="64">
    <w:name w:val="HtmlCite"/>
    <w:basedOn w:val="23"/>
    <w:qFormat/>
    <w:uiPriority w:val="0"/>
    <w:rPr>
      <w:rFonts w:ascii="Tahoma" w:hAnsi="Tahoma"/>
      <w:spacing w:val="6"/>
      <w:sz w:val="24"/>
      <w:szCs w:val="20"/>
    </w:rPr>
  </w:style>
  <w:style w:type="character" w:customStyle="1" w:styleId="65">
    <w:name w:val="HtmlKbd"/>
    <w:basedOn w:val="23"/>
    <w:qFormat/>
    <w:uiPriority w:val="0"/>
    <w:rPr>
      <w:rFonts w:ascii="monospace" w:hAnsi="monospace" w:eastAsia="monospace"/>
      <w:spacing w:val="6"/>
      <w:sz w:val="20"/>
      <w:szCs w:val="20"/>
    </w:rPr>
  </w:style>
  <w:style w:type="character" w:customStyle="1" w:styleId="66">
    <w:name w:val="htmlSamp"/>
    <w:basedOn w:val="23"/>
    <w:qFormat/>
    <w:uiPriority w:val="0"/>
    <w:rPr>
      <w:rFonts w:ascii="monospace" w:hAnsi="monospace" w:eastAsia="monospace"/>
      <w:spacing w:val="6"/>
      <w:sz w:val="24"/>
      <w:szCs w:val="20"/>
    </w:rPr>
  </w:style>
  <w:style w:type="character" w:customStyle="1" w:styleId="67">
    <w:name w:val="UserStyle_2"/>
    <w:qFormat/>
    <w:uiPriority w:val="0"/>
    <w:rPr>
      <w:rFonts w:ascii="Calibri" w:hAnsi="Calibri" w:eastAsia="宋体"/>
    </w:rPr>
  </w:style>
  <w:style w:type="character" w:customStyle="1" w:styleId="68">
    <w:name w:val="UserStyle_3"/>
    <w:basedOn w:val="23"/>
    <w:qFormat/>
    <w:uiPriority w:val="0"/>
    <w:rPr>
      <w:rFonts w:ascii="Tahoma" w:hAnsi="Tahoma"/>
      <w:spacing w:val="6"/>
      <w:sz w:val="24"/>
      <w:szCs w:val="20"/>
    </w:rPr>
  </w:style>
  <w:style w:type="paragraph" w:customStyle="1" w:styleId="69">
    <w:name w:val="UserStyle_4"/>
    <w:qFormat/>
    <w:uiPriority w:val="0"/>
    <w:pPr>
      <w:textAlignment w:val="baseline"/>
    </w:pPr>
    <w:rPr>
      <w:rFonts w:ascii="Times New Roman" w:hAnsi="Times New Roman" w:eastAsia="宋体" w:cs="宋体"/>
      <w:lang w:val="en-US" w:eastAsia="zh-CN" w:bidi="ar-SA"/>
    </w:rPr>
  </w:style>
  <w:style w:type="paragraph" w:customStyle="1" w:styleId="70">
    <w:name w:val="UserStyle_5"/>
    <w:basedOn w:val="1"/>
    <w:qFormat/>
    <w:uiPriority w:val="0"/>
    <w:pPr>
      <w:ind w:firstLine="420"/>
      <w:jc w:val="left"/>
    </w:pPr>
    <w:rPr>
      <w:kern w:val="0"/>
      <w:szCs w:val="20"/>
    </w:rPr>
  </w:style>
  <w:style w:type="paragraph" w:customStyle="1" w:styleId="71">
    <w:name w:val="UserStyle_6"/>
    <w:basedOn w:val="1"/>
    <w:qFormat/>
    <w:uiPriority w:val="0"/>
    <w:pPr>
      <w:ind w:firstLine="420" w:firstLineChars="200"/>
    </w:pPr>
  </w:style>
  <w:style w:type="paragraph" w:customStyle="1" w:styleId="72">
    <w:name w:val="UserStyle_7"/>
    <w:basedOn w:val="1"/>
    <w:qFormat/>
    <w:uiPriority w:val="0"/>
    <w:pPr>
      <w:spacing w:before="100" w:beforeAutospacing="1" w:after="100" w:afterAutospacing="1"/>
      <w:jc w:val="left"/>
    </w:pPr>
    <w:rPr>
      <w:rFonts w:ascii="宋体" w:hAnsi="宋体"/>
      <w:kern w:val="0"/>
      <w:sz w:val="24"/>
    </w:rPr>
  </w:style>
  <w:style w:type="paragraph" w:customStyle="1" w:styleId="73">
    <w:name w:val="UserStyle_8"/>
    <w:basedOn w:val="1"/>
    <w:qFormat/>
    <w:uiPriority w:val="0"/>
    <w:pPr>
      <w:spacing w:before="100" w:beforeAutospacing="1" w:after="100" w:afterAutospacing="1"/>
      <w:jc w:val="left"/>
    </w:pPr>
    <w:rPr>
      <w:rFonts w:ascii="宋体" w:hAnsi="宋体"/>
      <w:kern w:val="0"/>
      <w:sz w:val="24"/>
    </w:rPr>
  </w:style>
  <w:style w:type="paragraph" w:customStyle="1" w:styleId="74">
    <w:name w:val="UserStyle_9"/>
    <w:basedOn w:val="1"/>
    <w:qFormat/>
    <w:uiPriority w:val="0"/>
    <w:pPr>
      <w:spacing w:line="400" w:lineRule="exact"/>
    </w:pPr>
    <w:rPr>
      <w:sz w:val="24"/>
    </w:rPr>
  </w:style>
  <w:style w:type="paragraph" w:customStyle="1" w:styleId="75">
    <w:name w:val="UserStyle_10"/>
    <w:basedOn w:val="1"/>
    <w:qFormat/>
    <w:uiPriority w:val="0"/>
    <w:rPr>
      <w:kern w:val="0"/>
      <w:szCs w:val="21"/>
    </w:rPr>
  </w:style>
  <w:style w:type="paragraph" w:customStyle="1" w:styleId="76">
    <w:name w:val="UserStyle_11"/>
    <w:basedOn w:val="1"/>
    <w:qFormat/>
    <w:uiPriority w:val="0"/>
    <w:pPr>
      <w:spacing w:before="100" w:beforeAutospacing="1" w:after="100" w:afterAutospacing="1"/>
      <w:jc w:val="left"/>
    </w:pPr>
    <w:rPr>
      <w:rFonts w:ascii="宋体" w:hAnsi="宋体"/>
      <w:kern w:val="0"/>
      <w:sz w:val="24"/>
    </w:rPr>
  </w:style>
  <w:style w:type="paragraph" w:customStyle="1" w:styleId="77">
    <w:name w:val="UserStyle_12"/>
    <w:basedOn w:val="1"/>
    <w:qFormat/>
    <w:uiPriority w:val="0"/>
    <w:pPr>
      <w:spacing w:before="100" w:beforeAutospacing="1" w:after="100" w:afterAutospacing="1"/>
      <w:jc w:val="left"/>
    </w:pPr>
    <w:rPr>
      <w:rFonts w:ascii="宋体" w:hAnsi="宋体"/>
      <w:kern w:val="0"/>
      <w:sz w:val="24"/>
    </w:rPr>
  </w:style>
  <w:style w:type="paragraph" w:customStyle="1" w:styleId="78">
    <w:name w:val="UserStyle_13"/>
    <w:basedOn w:val="1"/>
    <w:qFormat/>
    <w:uiPriority w:val="0"/>
    <w:pPr>
      <w:ind w:firstLine="420"/>
    </w:pPr>
    <w:rPr>
      <w:kern w:val="0"/>
      <w:szCs w:val="21"/>
    </w:rPr>
  </w:style>
  <w:style w:type="paragraph" w:customStyle="1" w:styleId="79">
    <w:name w:val="FormBottom"/>
    <w:basedOn w:val="1"/>
    <w:next w:val="1"/>
    <w:qFormat/>
    <w:uiPriority w:val="0"/>
    <w:pPr>
      <w:pBdr>
        <w:top w:val="single" w:color="000000" w:sz="6" w:space="1"/>
      </w:pBdr>
      <w:jc w:val="center"/>
    </w:pPr>
    <w:rPr>
      <w:rFonts w:ascii="Arial"/>
      <w:vanish/>
      <w:sz w:val="16"/>
    </w:rPr>
  </w:style>
  <w:style w:type="paragraph" w:customStyle="1" w:styleId="80">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1">
    <w:name w:val="UserStyle_15"/>
    <w:basedOn w:val="1"/>
    <w:qFormat/>
    <w:uiPriority w:val="0"/>
    <w:pPr>
      <w:spacing w:line="400" w:lineRule="exact"/>
    </w:pPr>
    <w:rPr>
      <w:sz w:val="24"/>
    </w:rPr>
  </w:style>
  <w:style w:type="paragraph" w:customStyle="1" w:styleId="82">
    <w:name w:val="UserStyle_16"/>
    <w:basedOn w:val="1"/>
    <w:qFormat/>
    <w:uiPriority w:val="0"/>
    <w:pPr>
      <w:spacing w:before="100" w:beforeAutospacing="1" w:after="100" w:afterAutospacing="1"/>
      <w:jc w:val="left"/>
    </w:pPr>
    <w:rPr>
      <w:rFonts w:ascii="宋体" w:hAnsi="宋体"/>
      <w:kern w:val="0"/>
      <w:sz w:val="24"/>
    </w:rPr>
  </w:style>
  <w:style w:type="paragraph" w:customStyle="1" w:styleId="83">
    <w:name w:val="UserStyle_17"/>
    <w:basedOn w:val="1"/>
    <w:qFormat/>
    <w:uiPriority w:val="0"/>
    <w:pPr>
      <w:spacing w:before="100" w:beforeAutospacing="1" w:after="100" w:afterAutospacing="1"/>
      <w:jc w:val="left"/>
    </w:pPr>
    <w:rPr>
      <w:rFonts w:ascii="宋体" w:hAnsi="宋体"/>
      <w:kern w:val="0"/>
      <w:sz w:val="24"/>
    </w:rPr>
  </w:style>
  <w:style w:type="paragraph" w:customStyle="1" w:styleId="84">
    <w:name w:val="UserStyle_18"/>
    <w:basedOn w:val="1"/>
    <w:qFormat/>
    <w:uiPriority w:val="0"/>
    <w:pPr>
      <w:snapToGrid w:val="0"/>
      <w:spacing w:line="480" w:lineRule="atLeast"/>
      <w:ind w:firstLine="567"/>
    </w:pPr>
    <w:rPr>
      <w:sz w:val="28"/>
      <w:lang w:val="zh-CN"/>
    </w:rPr>
  </w:style>
  <w:style w:type="paragraph" w:customStyle="1" w:styleId="85">
    <w:name w:val="FormTop"/>
    <w:basedOn w:val="1"/>
    <w:next w:val="1"/>
    <w:qFormat/>
    <w:uiPriority w:val="0"/>
    <w:pPr>
      <w:pBdr>
        <w:bottom w:val="single" w:color="000000" w:sz="6" w:space="1"/>
      </w:pBdr>
      <w:jc w:val="center"/>
    </w:pPr>
    <w:rPr>
      <w:rFonts w:ascii="Arial"/>
      <w:vanish/>
      <w:sz w:val="16"/>
    </w:rPr>
  </w:style>
  <w:style w:type="paragraph" w:customStyle="1" w:styleId="86">
    <w:name w:val="UserStyle_19"/>
    <w:basedOn w:val="1"/>
    <w:qFormat/>
    <w:uiPriority w:val="0"/>
    <w:pPr>
      <w:spacing w:before="100" w:after="100"/>
      <w:jc w:val="left"/>
    </w:pPr>
    <w:rPr>
      <w:rFonts w:ascii="宋体" w:hAnsi="宋体"/>
      <w:kern w:val="0"/>
      <w:sz w:val="24"/>
      <w:szCs w:val="20"/>
    </w:rPr>
  </w:style>
  <w:style w:type="paragraph" w:customStyle="1" w:styleId="87">
    <w:name w:val="UserStyle_20"/>
    <w:basedOn w:val="1"/>
    <w:qFormat/>
    <w:uiPriority w:val="0"/>
    <w:pPr>
      <w:ind w:firstLine="200" w:firstLineChars="200"/>
    </w:pPr>
    <w:rPr>
      <w:rFonts w:ascii="Calibri" w:hAnsi="Calibri"/>
      <w:szCs w:val="21"/>
    </w:rPr>
  </w:style>
  <w:style w:type="paragraph" w:customStyle="1" w:styleId="88">
    <w:name w:val="UserStyle_21"/>
    <w:basedOn w:val="1"/>
    <w:next w:val="1"/>
    <w:qFormat/>
    <w:uiPriority w:val="0"/>
    <w:pPr>
      <w:ind w:firstLine="482"/>
    </w:pPr>
    <w:rPr>
      <w:rFonts w:ascii="微软雅黑" w:hAnsi="微软雅黑" w:eastAsia="微软雅黑"/>
      <w:kern w:val="0"/>
      <w:szCs w:val="20"/>
    </w:rPr>
  </w:style>
  <w:style w:type="character" w:customStyle="1" w:styleId="89">
    <w:name w:val="hover17"/>
    <w:basedOn w:val="21"/>
    <w:qFormat/>
    <w:uiPriority w:val="0"/>
  </w:style>
  <w:style w:type="paragraph" w:customStyle="1" w:styleId="90">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1">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2">
    <w:name w:val="icon_ds"/>
    <w:basedOn w:val="21"/>
    <w:qFormat/>
    <w:uiPriority w:val="0"/>
  </w:style>
  <w:style w:type="character" w:customStyle="1" w:styleId="93">
    <w:name w:val="icon_ds1"/>
    <w:basedOn w:val="21"/>
    <w:qFormat/>
    <w:uiPriority w:val="0"/>
    <w:rPr>
      <w:sz w:val="21"/>
      <w:szCs w:val="21"/>
    </w:rPr>
  </w:style>
  <w:style w:type="character" w:customStyle="1" w:styleId="94">
    <w:name w:val="fr"/>
    <w:basedOn w:val="21"/>
    <w:qFormat/>
    <w:uiPriority w:val="0"/>
  </w:style>
  <w:style w:type="character" w:customStyle="1" w:styleId="95">
    <w:name w:val="first-child"/>
    <w:basedOn w:val="21"/>
    <w:qFormat/>
    <w:uiPriority w:val="0"/>
    <w:rPr>
      <w:color w:val="1F3149"/>
      <w:sz w:val="24"/>
      <w:szCs w:val="24"/>
    </w:rPr>
  </w:style>
  <w:style w:type="character" w:customStyle="1" w:styleId="96">
    <w:name w:val="first-child1"/>
    <w:basedOn w:val="21"/>
    <w:qFormat/>
    <w:uiPriority w:val="0"/>
    <w:rPr>
      <w:color w:val="1F3149"/>
      <w:sz w:val="24"/>
      <w:szCs w:val="24"/>
    </w:rPr>
  </w:style>
  <w:style w:type="character" w:customStyle="1" w:styleId="97">
    <w:name w:val="icon_gys"/>
    <w:basedOn w:val="21"/>
    <w:qFormat/>
    <w:uiPriority w:val="0"/>
    <w:rPr>
      <w:sz w:val="21"/>
      <w:szCs w:val="21"/>
    </w:rPr>
  </w:style>
  <w:style w:type="character" w:customStyle="1" w:styleId="98">
    <w:name w:val="xiadan"/>
    <w:basedOn w:val="21"/>
    <w:qFormat/>
    <w:uiPriority w:val="0"/>
    <w:rPr>
      <w:shd w:val="clear" w:color="auto" w:fill="E4393C"/>
    </w:rPr>
  </w:style>
  <w:style w:type="paragraph" w:customStyle="1" w:styleId="99">
    <w:name w:val="List Paragraph1"/>
    <w:basedOn w:val="1"/>
    <w:next w:val="1"/>
    <w:qFormat/>
    <w:uiPriority w:val="99"/>
    <w:pPr>
      <w:widowControl w:val="0"/>
      <w:ind w:left="420" w:firstLine="3748"/>
      <w:textAlignment w:val="auto"/>
    </w:pPr>
    <w:rPr>
      <w:rFonts w:cs="Times New Roman"/>
    </w:rPr>
  </w:style>
  <w:style w:type="paragraph" w:customStyle="1" w:styleId="100">
    <w:name w:val="列出段落1"/>
    <w:basedOn w:val="1"/>
    <w:unhideWhenUsed/>
    <w:qFormat/>
    <w:uiPriority w:val="99"/>
    <w:pPr>
      <w:ind w:firstLine="420" w:firstLineChars="200"/>
    </w:pPr>
  </w:style>
  <w:style w:type="paragraph" w:customStyle="1" w:styleId="101">
    <w:name w:val="Char"/>
    <w:basedOn w:val="1"/>
    <w:qFormat/>
    <w:uiPriority w:val="0"/>
    <w:pPr>
      <w:widowControl w:val="0"/>
      <w:textAlignment w:val="auto"/>
    </w:pPr>
    <w:rPr>
      <w:rFonts w:cs="Times New Roman"/>
    </w:rPr>
  </w:style>
  <w:style w:type="paragraph" w:customStyle="1" w:styleId="102">
    <w:name w:val="Char1"/>
    <w:basedOn w:val="1"/>
    <w:qFormat/>
    <w:uiPriority w:val="0"/>
    <w:pPr>
      <w:widowControl w:val="0"/>
      <w:textAlignment w:val="auto"/>
    </w:pPr>
    <w:rPr>
      <w:rFonts w:cs="Times New Roman"/>
    </w:rPr>
  </w:style>
  <w:style w:type="paragraph" w:customStyle="1" w:styleId="103">
    <w:name w:val="No Spacing"/>
    <w:qFormat/>
    <w:uiPriority w:val="1"/>
    <w:pPr>
      <w:spacing w:after="0" w:line="400" w:lineRule="exact"/>
      <w:jc w:val="both"/>
      <w:textAlignment w:val="baseline"/>
    </w:pPr>
    <w:rPr>
      <w:rFonts w:ascii="Times New Roman" w:hAnsi="Times New Roman" w:eastAsia="宋体" w:cs="宋体"/>
      <w:kern w:val="2"/>
      <w:sz w:val="24"/>
      <w:szCs w:val="24"/>
      <w:lang w:val="en-US" w:eastAsia="zh-CN" w:bidi="ar-SA"/>
    </w:rPr>
  </w:style>
  <w:style w:type="paragraph" w:customStyle="1" w:styleId="104">
    <w:name w:val="正文缩进1"/>
    <w:qFormat/>
    <w:uiPriority w:val="0"/>
    <w:pPr>
      <w:widowControl/>
      <w:ind w:firstLine="420"/>
      <w:jc w:val="left"/>
      <w:textAlignment w:val="baseline"/>
    </w:pPr>
    <w:rPr>
      <w:rFonts w:ascii="Times New Roman" w:hAnsi="Times New Roman" w:eastAsia="宋体" w:cs="宋体"/>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e1ffd04c-2924-452e-9ccf-68eb1b322e66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5D3D5EE8</paraID>
      <start>0</start>
      <end>2</end>
      <status>modified</status>
      <modifiedWord>一、</modifiedWord>
      <trackRevisions>false</trackRevisions>
    </reviewItem>
    <reviewItem>
      <errorID>4b57ebb1-4a2b-4bc5-aeb3-65f92549297a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9739C7B</paraID>
      <start>0</start>
      <end>2</end>
      <status>modified</status>
      <modifiedWord>二、</modifiedWord>
      <trackRevisions>false</trackRevisions>
    </reviewItem>
    <reviewItem>
      <errorID>cde44f7e-52e9-4ef1-aee6-55988b96b57a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5DA35BDA</paraID>
      <start>0</start>
      <end>2</end>
      <status>modified</status>
      <modifiedWord>三、</modifiedWord>
      <trackRevisions>false</trackRevisions>
    </reviewItem>
    <reviewItem>
      <errorID>50552fa6-680f-4dc6-8a88-536882bf747f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64AA275D</paraID>
      <start>0</start>
      <end>2</end>
      <status>modified</status>
      <modifiedWord>四、</modifiedWord>
      <trackRevisions>false</trackRevisions>
    </reviewItem>
    <reviewItem>
      <errorID>ddc63be0-4710-4994-9a43-90525872da8a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2AC3B9B</paraID>
      <start>0</start>
      <end>2</end>
      <status>modified</status>
      <modifiedWord>五、</modifiedWord>
      <trackRevisions>false</trackRevisions>
    </reviewItem>
    <reviewItem>
      <errorID>3e9e5377-b7ed-45d7-b88e-68ef6545f1b4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6C5785</paraID>
      <start>0</start>
      <end>2</end>
      <status>modified</status>
      <modifiedWord>六、</modifiedWord>
      <trackRevisions>false</trackRevisions>
    </reviewItem>
    <reviewItem>
      <errorID>cfba5ed7-c785-4b5e-a5eb-2fa45b8a8b98</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5EA81E34</paraID>
      <start>0</start>
      <end>2</end>
      <status>modified</status>
      <modifiedWord>七、</modifiedWord>
      <trackRevisions>false</trackRevisions>
    </reviewItem>
    <reviewItem>
      <errorID>c9a02de6-3fc4-40d9-aaa2-73aaa0413de7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75FE0A48</paraID>
      <start>0</start>
      <end>2</end>
      <status>modified</status>
      <modifiedWord>八、</modifiedWord>
      <trackRevisions>false</trackRevisions>
    </reviewItem>
    <reviewItem>
      <errorID>71959635-a239-4628-8256-7ec969ed4d37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F1D19E4</paraID>
      <start>0</start>
      <end>2</end>
      <status>modified</status>
      <modifiedWord>1.</modifiedWord>
      <trackRevisions>false</trackRevisions>
    </reviewItem>
    <reviewItem>
      <errorID>b3b52aaa-00ee-451a-96ea-1fe24775d3cf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485D4975</paraID>
      <start>0</start>
      <end>2</end>
      <status>modified</status>
      <modifiedWord>2.</modifiedWord>
      <trackRevisions>false</trackRevisions>
    </reviewItem>
    <reviewItem>
      <errorID>4f7856a5-0d96-4178-a4d0-ca988b2b1468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E369655</paraID>
      <start>0</start>
      <end>2</end>
      <status>modified</status>
      <modifiedWord>3.</modifiedWord>
      <trackRevisions>false</trackRevisions>
    </reviewItem>
    <reviewItem>
      <errorID>78e1d091-9c88-4d04-b85c-269ef0bf2d73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6E831BB8</paraID>
      <start>0</start>
      <end>2</end>
      <status>modified</status>
      <modifiedWord>4.</modifiedWord>
      <trackRevisions>false</trackRevisions>
    </reviewItem>
    <reviewItem>
      <errorID>e3f2a61e-f3af-4fa2-97fd-88f10ee6afdf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3ED7DAB8</paraID>
      <start>9</start>
      <end>10</end>
      <status>modified</status>
      <modifiedWord>—</modifiedWord>
      <trackRevisions>false</trackRevisions>
    </reviewItem>
    <reviewItem>
      <errorID>4c33bfd1-bd19-4ff9-bae4-bf131c92a95a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4B386030</paraID>
      <start>0</start>
      <end>2</end>
      <status>modified</status>
      <modifiedWord>5.</modifiedWord>
      <trackRevisions>false</trackRevisions>
    </reviewItem>
    <reviewItem>
      <errorID>1c989238-2eb2-41fc-b813-a875dc96783d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6460836E</paraID>
      <start>0</start>
      <end>2</end>
      <status>modified</status>
      <modifiedWord>6.</modifiedWord>
      <trackRevisions>false</trackRevisions>
    </reviewItem>
    <reviewItem>
      <errorID>346ee233-5334-4d14-966c-1d39ed6f5f02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72DB5641</paraID>
      <start>0</start>
      <end>2</end>
      <status>modified</status>
      <modifiedWord>7.</modifiedWord>
      <trackRevisions>false</trackRevisions>
    </reviewItem>
    <reviewItem>
      <errorID>ba0e85be-9d7e-42a8-b654-8a7cd6339705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4EFDD2C7</paraID>
      <start>0</start>
      <end>2</end>
      <status>modified</status>
      <modifiedWord>8.</modifiedWord>
      <trackRevisions>false</trackRevisions>
    </reviewItem>
    <reviewItem>
      <errorID>367a2de3-c486-4040-a272-0aeb02da37ea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5B2B575A</paraID>
      <start>0</start>
      <end>2</end>
      <status>modified</status>
      <modifiedWord>9.</modifiedWord>
      <trackRevisions>false</trackRevisions>
    </reviewItem>
    <reviewItem>
      <errorID>46c2569d-65ff-4d57-a27c-dec2fee35533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33D19125</paraID>
      <start>0</start>
      <end>2</end>
      <status>modified</status>
      <modifiedWord>1.</modifiedWord>
      <trackRevisions>false</trackRevisions>
    </reviewItem>
    <reviewItem>
      <errorID>2999cb90-c3e3-4474-839c-c6e68a8fb242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6100DFF5</paraID>
      <start>0</start>
      <end>2</end>
      <status>modified</status>
      <modifiedWord>2.</modifiedWord>
      <trackRevisions>false</trackRevisions>
    </reviewItem>
    <reviewItem>
      <errorID>aa4ec377-aa2d-43d6-bae9-2462ed5c187a</errorID>
      <errorWord>(</errorWord>
      <group>L1_Format</group>
      <groupName>格式问题</groupName>
      <ability>L2_HalfPunc_CN</ability>
      <abilityName>全半角问题</abilityName>
      <candidateList>
        <item>（</item>
      </candidateList>
      <explain>文本全半角错误。</explain>
      <paraID>6100DFF5</paraID>
      <start>37</start>
      <end>38</end>
      <status>unmodified</status>
      <modifiedWord/>
      <trackRevisions>false</trackRevisions>
    </reviewItem>
    <reviewItem>
      <errorID>9b6eefb3-0abd-424e-b5f1-dc213c0c3de4</errorID>
      <errorWord>)</errorWord>
      <group>L1_Format</group>
      <groupName>格式问题</groupName>
      <ability>L2_HalfPunc_CN</ability>
      <abilityName>全半角问题</abilityName>
      <candidateList>
        <item>）</item>
      </candidateList>
      <explain>文本全半角错误。</explain>
      <paraID>6100DFF5</paraID>
      <start>49</start>
      <end>50</end>
      <status>modified</status>
      <modifiedWord>）</modifiedWord>
      <trackRevisions>false</trackRevisions>
    </reviewItem>
    <reviewItem>
      <errorID>c36127ee-dbc3-47bc-87d3-c8becd85fcd9</errorID>
      <errorWord>(</errorWord>
      <group>L1_Format</group>
      <groupName>格式问题</groupName>
      <ability>L2_HalfPunc_CN</ability>
      <abilityName>全半角问题</abilityName>
      <candidateList>
        <item>（</item>
      </candidateList>
      <explain>文本全半角错误。</explain>
      <paraID>6100DFF5</paraID>
      <start>68</start>
      <end>69</end>
      <status>modified</status>
      <modifiedWord>（</modifiedWord>
      <trackRevisions>false</trackRevisions>
    </reviewItem>
    <reviewItem>
      <errorID>82597ceb-7c3f-40b0-93a2-f77992f5ba45</errorID>
      <errorWord>【2011】300号</errorWord>
      <group>L1_Knowledge</group>
      <groupName>知识性问题</groupName>
      <ability>L2_Knowledge</ability>
      <abilityName>其他知识</abilityName>
      <candidateList>
        <item>〔2011〕300号</item>
      </candidateList>
      <explain>发文字号格式错误。</explain>
      <paraID>6100DFF5</paraID>
      <start>75</start>
      <end>85</end>
      <status>modified</status>
      <modifiedWord>〔2011〕300号</modifiedWord>
      <trackRevisions>false</trackRevisions>
    </reviewItem>
    <reviewItem>
      <errorID>4df70ae4-f7f3-4722-8497-0435a86e52e7</errorID>
      <errorWord>)</errorWord>
      <group>L1_Format</group>
      <groupName>格式问题</groupName>
      <ability>L2_HalfPunc_CN</ability>
      <abilityName>全半角问题</abilityName>
      <candidateList>
        <item>）</item>
      </candidateList>
      <explain>文本全半角错误。</explain>
      <paraID>6100DFF5</paraID>
      <start>85</start>
      <end>86</end>
      <status>modified</status>
      <modifiedWord>）</modifiedWord>
      <trackRevisions>false</trackRevisions>
    </reviewItem>
    <reviewItem>
      <errorID>a020d780-7b4b-45fa-8ff7-bfa3724470dd</errorID>
      <errorWord>(</errorWord>
      <group>L1_Format</group>
      <groupName>格式问题</groupName>
      <ability>L2_HalfPunc_CN</ability>
      <abilityName>全半角问题</abilityName>
      <candidateList>
        <item>（</item>
      </candidateList>
      <explain>文本全半角错误。</explain>
      <paraID>6100DFF5</paraID>
      <start>111</start>
      <end>112</end>
      <status>modified</status>
      <modifiedWord>（</modifiedWord>
      <trackRevisions>false</trackRevisions>
    </reviewItem>
    <reviewItem>
      <errorID>05cf106e-dfe5-4e6c-b8ac-640e0722c479</errorID>
      <errorWord>【2022】19号</errorWord>
      <group>L1_Knowledge</group>
      <groupName>知识性问题</groupName>
      <ability>L2_Knowledge</ability>
      <abilityName>其他知识</abilityName>
      <candidateList>
        <item>〔2022〕19号</item>
      </candidateList>
      <explain>发文字号格式错误。</explain>
      <paraID>6100DFF5</paraID>
      <start>114</start>
      <end>123</end>
      <status>modified</status>
      <modifiedWord>〔2022〕19号</modifiedWord>
      <trackRevisions>false</trackRevisions>
    </reviewItem>
    <reviewItem>
      <errorID>e367e726-5057-441e-b47f-55f9a39e7669</errorID>
      <errorWord>)</errorWord>
      <group>L1_Format</group>
      <groupName>格式问题</groupName>
      <ability>L2_HalfPunc_CN</ability>
      <abilityName>全半角问题</abilityName>
      <candidateList>
        <item>）</item>
      </candidateList>
      <explain>文本全半角错误。</explain>
      <paraID>6100DFF5</paraID>
      <start>123</start>
      <end>124</end>
      <status>modified</status>
      <modifiedWord>）</modifiedWord>
      <trackRevisions>false</trackRevisions>
    </reviewItem>
    <reviewItem>
      <errorID>80c08f23-d709-4363-8598-bd350e6523b2</errorID>
      <errorWord>(</errorWord>
      <group>L1_Format</group>
      <groupName>格式问题</groupName>
      <ability>L2_HalfPunc_CN</ability>
      <abilityName>全半角问题</abilityName>
      <candidateList>
        <item>（</item>
      </candidateList>
      <explain>文本全半角错误。</explain>
      <paraID>6100DFF5</paraID>
      <start>145</start>
      <end>146</end>
      <status>modified</status>
      <modifiedWord>（</modifiedWord>
      <trackRevisions>false</trackRevisions>
    </reviewItem>
    <reviewItem>
      <errorID>a236e137-a3d8-4d4e-9311-5c6263be9c4f</errorID>
      <errorWord>【2017】141号</errorWord>
      <group>L1_Knowledge</group>
      <groupName>知识性问题</groupName>
      <ability>L2_Knowledge</ability>
      <abilityName>其他知识</abilityName>
      <candidateList>
        <item>〔2017〕141号</item>
      </candidateList>
      <explain>发文字号格式错误。</explain>
      <paraID>6100DFF5</paraID>
      <start>148</start>
      <end>158</end>
      <status>modified</status>
      <modifiedWord>〔2017〕141号</modifiedWord>
      <trackRevisions>false</trackRevisions>
    </reviewItem>
    <reviewItem>
      <errorID>be257a40-d42c-4183-8a96-3813d81f69d8</errorID>
      <errorWord>)</errorWord>
      <group>L1_Format</group>
      <groupName>格式问题</groupName>
      <ability>L2_HalfPunc_CN</ability>
      <abilityName>全半角问题</abilityName>
      <candidateList>
        <item>）</item>
      </candidateList>
      <explain>文本全半角错误。</explain>
      <paraID>6100DFF5</paraID>
      <start>158</start>
      <end>159</end>
      <status>modified</status>
      <modifiedWord>）</modifiedWord>
      <trackRevisions>false</trackRevisions>
    </reviewItem>
    <reviewItem>
      <errorID>d1cfde8f-3305-4f60-91c0-c1dc043479d8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34584603</paraID>
      <start>0</start>
      <end>2</end>
      <status>modified</status>
      <modifiedWord>3.</modifiedWord>
      <trackRevisions>false</trackRevisions>
    </reviewItem>
    <reviewItem>
      <errorID>d6bf6e16-c4b7-4410-9635-9225b91c2b55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68AEC04F</paraID>
      <start>0</start>
      <end>2</end>
      <status>modified</status>
      <modifiedWord>1.</modifiedWord>
      <trackRevisions>false</trackRevisions>
    </reviewItem>
    <reviewItem>
      <errorID>f3f7c08f-5589-4e00-a1fc-8208f10ccad8</errorID>
      <errorWord>日至2026年</errorWord>
      <group>L1_Word</group>
      <groupName>字词问题</groupName>
      <ability>L2_Typo</ability>
      <abilityName>字词错误</abilityName>
      <candidateList>
        <item>日起至2026年</item>
      </candidateList>
      <explain/>
      <paraID>68AEC04F</paraID>
      <start>13</start>
      <end>20</end>
      <status>ignored</status>
      <modifiedWord/>
      <trackRevisions>false</trackRevisions>
    </reviewItem>
    <reviewItem>
      <errorID>f8713fcd-6737-4b79-853d-eac6a1e20220</errorID>
      <errorWord>：</errorWord>
      <group>L1_Format</group>
      <groupName>格式问题</groupName>
      <ability>L2_HalfPunc_CN</ability>
      <abilityName>全半角问题</abilityName>
      <candidateList>
        <item>:</item>
      </candidateList>
      <explain>文本全半角错误。</explain>
      <paraID>68AEC04F</paraID>
      <start>36</start>
      <end>37</end>
      <status>modified</status>
      <modifiedWord>:</modifiedWord>
      <trackRevisions>false</trackRevisions>
    </reviewItem>
    <reviewItem>
      <errorID>64b10526-2834-412b-af77-69883bbfca4f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68BCA120</paraID>
      <start>0</start>
      <end>2</end>
      <status>modified</status>
      <modifiedWord>2.</modifiedWord>
      <trackRevisions>false</trackRevisions>
    </reviewItem>
    <reviewItem>
      <errorID>0973266c-1e22-442c-a62a-e26b2dede117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369460FF</paraID>
      <start>0</start>
      <end>2</end>
      <status>modified</status>
      <modifiedWord>3.</modifiedWord>
      <trackRevisions>false</trackRevisions>
    </reviewItem>
    <reviewItem>
      <errorID>11feb8fe-719a-49ad-89e6-a5f7cdab4c61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54352B92</paraID>
      <start>0</start>
      <end>2</end>
      <status>modified</status>
      <modifiedWord>4.</modifiedWord>
      <trackRevisions>false</trackRevisions>
    </reviewItem>
    <reviewItem>
      <errorID>118b31fb-7dec-46e1-b274-6356509318e6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1E7B1DE6</paraID>
      <start>0</start>
      <end>2</end>
      <status>modified</status>
      <modifiedWord>1.</modifiedWord>
      <trackRevisions>false</trackRevisions>
    </reviewItem>
    <reviewItem>
      <errorID>8c1aeb80-1773-4e21-a131-2cb658cb7bef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627CB9AE</paraID>
      <start>0</start>
      <end>2</end>
      <status>modified</status>
      <modifiedWord>2.</modifiedWord>
      <trackRevisions>false</trackRevisions>
    </reviewItem>
    <reviewItem>
      <errorID>cce06e46-9d88-4814-bf02-144f3aa56940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2851B4A</paraID>
      <start>0</start>
      <end>2</end>
      <status>modified</status>
      <modifiedWord>1.</modifiedWord>
      <trackRevisions>false</trackRevisions>
    </reviewItem>
    <reviewItem>
      <errorID>689dbbe7-cfee-406e-8464-76b2c8f90a7f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7EE19D46</paraID>
      <start>0</start>
      <end>2</end>
      <status>modified</status>
      <modifiedWord>2.</modifiedWord>
      <trackRevisions>false</trackRevisions>
    </reviewItem>
    <reviewItem>
      <errorID>5e1d2759-39ec-452b-88db-66c57345f7b7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651757C6</paraID>
      <start>16</start>
      <end>18</end>
      <status>modified</status>
      <modifiedWord>》《</modifiedWord>
      <trackRevisions>false</trackRevisions>
    </reviewItem>
    <reviewItem>
      <errorID>4aa16bae-7bc5-4a2f-8331-0068062dd9c7</errorID>
      <errorWord>(</errorWord>
      <group>L1_Format</group>
      <groupName>格式问题</groupName>
      <ability>L2_HalfPunc_CN</ability>
      <abilityName>全半角问题</abilityName>
      <candidateList>
        <item>（</item>
      </candidateList>
      <explain>文本全半角错误。</explain>
      <paraID>58A10737</paraID>
      <start>47</start>
      <end>48</end>
      <status>unmodified</status>
      <modifiedWord/>
      <trackRevisions>false</trackRevisions>
    </reviewItem>
    <reviewItem>
      <errorID>3c65290a-1bf7-432d-b1c5-dd933697eda4</errorID>
      <errorWord>)</errorWord>
      <group>L1_Format</group>
      <groupName>格式问题</groupName>
      <ability>L2_HalfPunc_CN</ability>
      <abilityName>全半角问题</abilityName>
      <candidateList>
        <item>）</item>
      </candidateList>
      <explain>文本全半角错误。</explain>
      <paraID>58A10737</paraID>
      <start>56</start>
      <end>57</end>
      <status>modified</status>
      <modifiedWord>）</modifiedWord>
      <trackRevisions>false</trackRevisions>
    </reviewItem>
    <reviewItem>
      <errorID>ddd37858-76c1-4975-9581-a9a69339c44f</errorID>
      <errorWord>:</errorWord>
      <group>L1_Format</group>
      <groupName>格式问题</groupName>
      <ability>L2_HalfPunc_CN</ability>
      <abilityName>全半角问题</abilityName>
      <candidateList>
        <item>：</item>
      </candidateList>
      <explain>文本全半角错误。</explain>
      <paraID>243B73FA</paraID>
      <start>7</start>
      <end>8</end>
      <status>modified</status>
      <modifiedWord>：</modifiedWord>
      <trackRevisions>false</trackRevisions>
    </reviewItem>
    <reviewItem>
      <errorID>7c8c0f83-cb2e-4068-b31f-623bdea45456</errorID>
      <errorWord>登陆</errorWord>
      <group>L1_Word</group>
      <groupName>字词问题</groupName>
      <ability>L2_Typo</ability>
      <abilityName>字词错误</abilityName>
      <candidateList>
        <item>登录</item>
      </candidateList>
      <explain>〈动〉❶登记：～在案。❷注册▲。</explain>
      <paraID>4C7DA5CB</paraID>
      <start>31</start>
      <end>33</end>
      <status>modified</status>
      <modifiedWord>登录</modifiedWord>
      <trackRevisions>false</trackRevisions>
    </reviewItem>
    <reviewItem>
      <errorID>99bb9dc9-fc8b-4be9-a31a-806d3cd32635</errorID>
      <errorWord>:</errorWord>
      <group>L1_Format</group>
      <groupName>格式问题</groupName>
      <ability>L2_HalfPunc_CN</ability>
      <abilityName>全半角问题</abilityName>
      <candidateList>
        <item>：</item>
      </candidateList>
      <explain>文本全半角错误。</explain>
      <paraID>6F3EB404</paraID>
      <start>8</start>
      <end>9</end>
      <status>modified</status>
      <modifiedWord>：</modifiedWord>
      <trackRevisions>false</trackRevisions>
    </reviewItem>
    <reviewItem>
      <errorID>5b1d266e-faf2-4019-9764-5671c0b3fe98</errorID>
      <errorWord>【2023】002号</errorWord>
      <group>L1_Knowledge</group>
      <groupName>知识性问题</groupName>
      <ability>L2_Knowledge</ability>
      <abilityName>其他知识</abilityName>
      <candidateList>
        <item>〔2023〕2号</item>
      </candidateList>
      <explain>发文字号格式错误。</explain>
      <paraID>5A507171</paraID>
      <start>37</start>
      <end>45</end>
      <status>modified</status>
      <modifiedWord>〔2023〕2号</modifiedWord>
      <trackRevisions>false</trackRevisions>
    </reviewItem>
    <reviewItem>
      <errorID>62f6e2e0-1a12-4d5e-81f9-5e2e0f80d201</errorID>
      <errorWord>(</errorWord>
      <group>L1_Format</group>
      <groupName>格式问题</groupName>
      <ability>L2_HalfPunc_CN</ability>
      <abilityName>全半角问题</abilityName>
      <candidateList>
        <item>（</item>
      </candidateList>
      <explain>文本全半角错误。</explain>
      <paraID>29656D4F</paraID>
      <start>14</start>
      <end>15</end>
      <status>modified</status>
      <modifiedWord>（</modifiedWord>
      <trackRevisions>false</trackRevisions>
    </reviewItem>
    <reviewItem>
      <errorID>25407e36-cb5e-4a30-a5f8-495319777300</errorID>
      <errorWord>)</errorWord>
      <group>L1_Format</group>
      <groupName>格式问题</groupName>
      <ability>L2_HalfPunc_CN</ability>
      <abilityName>全半角问题</abilityName>
      <candidateList>
        <item>）</item>
      </candidateList>
      <explain>文本全半角错误。</explain>
      <paraID>29656D4F</paraID>
      <start>17</start>
      <end>18</end>
      <status>modified</status>
      <modifiedWord>）</modifiedWord>
      <trackRevisions>false</trackRevisions>
    </reviewItem>
    <reviewItem>
      <errorID>7b19b27e-6984-4e90-89be-0e2d7220512f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7BBFE1CD</paraID>
      <start>0</start>
      <end>2</end>
      <status>modified</status>
      <modifiedWord>1.</modifiedWord>
      <trackRevisions>false</trackRevisions>
    </reviewItem>
    <reviewItem>
      <errorID>ff1d5bfc-d0da-4ace-a876-5fb11cc1c721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59CAEF66</paraID>
      <start>0</start>
      <end>2</end>
      <status>modified</status>
      <modifiedWord>2.</modifiedWord>
      <trackRevisions>false</trackRevisions>
    </reviewItem>
    <reviewItem>
      <errorID>b78a36ec-e64b-4f1a-b7e4-0ea21763b763</errorID>
      <errorWord>:</errorWord>
      <group>L1_Format</group>
      <groupName>格式问题</groupName>
      <ability>L2_HalfPunc_CN</ability>
      <abilityName>全半角问题</abilityName>
      <candidateList>
        <item>：</item>
      </candidateList>
      <explain>文本全半角错误。</explain>
      <paraID>59CAEF66</paraID>
      <start>77</start>
      <end>78</end>
      <status>unmodified</status>
      <modifiedWord/>
      <trackRevisions>false</trackRevisions>
    </reviewItem>
    <reviewItem>
      <errorID>9762e7ef-6831-45c5-bd84-0238187f8d6a</errorID>
      <errorWord>若中心若中心</errorWord>
      <group>L1_Word</group>
      <groupName>字词问题</groupName>
      <ability>L2_Typo</ability>
      <abilityName>字词错误</abilityName>
      <candidateList>
        <item>若中心</item>
      </candidateList>
      <explain/>
      <paraID>59CAEF66</paraID>
      <start>203</start>
      <end>206</end>
      <status>modified</status>
      <modifiedWord>若中心</modifiedWord>
      <trackRevisions>false</trackRevisions>
    </reviewItem>
    <reviewItem>
      <errorID>6936587a-2b77-4238-95c8-993383f3bf86</errorID>
      <errorWord>、等</errorWord>
      <group>L1_Punc</group>
      <groupName>标点问题</groupName>
      <ability>L2_Punc_CN</ability>
      <abilityName>标点符号问题</abilityName>
      <candidateList>
        <item>等</item>
      </candidateList>
      <explain>“及”“和”“等”连词前不宜使用顿号，建议删除（或使用逗号）。</explain>
      <paraID>59CAEF66</paraID>
      <start>255</start>
      <end>257</end>
      <status>unmodified</status>
      <modifiedWord/>
      <trackRevisions>false</trackRevisions>
    </reviewItem>
    <reviewItem>
      <errorID>ed990f68-95ba-4f8b-bddb-b062a0318bec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5C091936</paraID>
      <start>0</start>
      <end>2</end>
      <status>modified</status>
      <modifiedWord>3.</modifiedWord>
      <trackRevisions>false</trackRevisions>
    </reviewItem>
    <reviewItem>
      <errorID>0b648a93-8175-4ed2-8bdd-14f340a535d2</errorID>
      <errorWord>保证当</errorWord>
      <group>L1_Word</group>
      <groupName>字词问题</groupName>
      <ability>L2_Typo</ability>
      <abilityName>字词错误</abilityName>
      <candidateList>
        <item>保证</item>
      </candidateList>
      <explain/>
      <paraID>5C091936</paraID>
      <start>10</start>
      <end>13</end>
      <status>unmodified</status>
      <modifiedWord/>
      <trackRevisions>false</trackRevisions>
    </reviewItem>
    <reviewItem>
      <errorID>710ae425-2464-4d0d-85cc-84f43bc8d60e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1C14BD9D</paraID>
      <start>0</start>
      <end>2</end>
      <status>modified</status>
      <modifiedWord>4.</modifiedWord>
      <trackRevisions>false</trackRevisions>
    </reviewItem>
    <reviewItem>
      <errorID>b7f1af5d-406b-4799-9813-43ec419efad0</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1C14BD9D</paraID>
      <start>16</start>
      <end>19</end>
      <status>unmodified</status>
      <modifiedWord/>
      <trackRevisions>false</trackRevisions>
    </reviewItem>
    <reviewItem>
      <errorID>3bf3a826-6040-469f-b610-2586a6b88665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5FBF7B0F</paraID>
      <start>0</start>
      <end>2</end>
      <status>modified</status>
      <modifiedWord>5.</modifiedWord>
      <trackRevisions>false</trackRevisions>
    </reviewItem>
    <reviewItem>
      <errorID>f16e03f7-d3a6-42ad-9d59-cce70e6d8fa8</errorID>
      <errorWord>(</errorWord>
      <group>L1_Format</group>
      <groupName>格式问题</groupName>
      <ability>L2_HalfPunc_CN</ability>
      <abilityName>全半角问题</abilityName>
      <candidateList>
        <item>（</item>
      </candidateList>
      <explain>文本全半角错误。</explain>
      <paraID>71AAA497</paraID>
      <start>15</start>
      <end>16</end>
      <status>unmodified</status>
      <modifiedWord/>
      <trackRevisions>false</trackRevisions>
    </reviewItem>
    <reviewItem>
      <errorID>dcd2b845-a7bf-4f72-98b3-4851b1cec34c</errorID>
      <errorWord>)</errorWord>
      <group>L1_Format</group>
      <groupName>格式问题</groupName>
      <ability>L2_HalfPunc_CN</ability>
      <abilityName>全半角问题</abilityName>
      <candidateList>
        <item>）</item>
      </candidateList>
      <explain>文本全半角错误。</explain>
      <paraID>71AAA497</paraID>
      <start>22</start>
      <end>23</end>
      <status>unmodified</status>
      <modifiedWord/>
      <trackRevisions>false</trackRevisions>
    </reviewItem>
    <reviewItem>
      <errorID>f62ede01-b5cd-4dd0-987f-de0d75560105</errorID>
      <errorWord>(</errorWord>
      <group>L1_Format</group>
      <groupName>格式问题</groupName>
      <ability>L2_HalfPunc_CN</ability>
      <abilityName>全半角问题</abilityName>
      <candidateList>
        <item>（</item>
      </candidateList>
      <explain>文本全半角错误。</explain>
      <paraID> 9720144</paraID>
      <start>14</start>
      <end>15</end>
      <status>unmodified</status>
      <modifiedWord/>
      <trackRevisions>false</trackRevisions>
    </reviewItem>
    <reviewItem>
      <errorID>d8e3ca0a-17fd-4e4e-9251-9e1035c8109a</errorID>
      <errorWord>)</errorWord>
      <group>L1_Format</group>
      <groupName>格式问题</groupName>
      <ability>L2_HalfPunc_CN</ability>
      <abilityName>全半角问题</abilityName>
      <candidateList>
        <item>）</item>
      </candidateList>
      <explain>文本全半角错误。</explain>
      <paraID> 9720144</paraID>
      <start>21</start>
      <end>22</end>
      <status>unmodified</status>
      <modifiedWord/>
      <trackRevisions>false</trackRevisions>
    </reviewItem>
    <reviewItem>
      <errorID>db59fbf3-67fa-4984-b67f-b56c7d52b660</errorID>
      <errorWord>(</errorWord>
      <group>L1_Format</group>
      <groupName>格式问题</groupName>
      <ability>L2_HalfPunc_CN</ability>
      <abilityName>全半角问题</abilityName>
      <candidateList>
        <item>（</item>
      </candidateList>
      <explain>文本全半角错误。</explain>
      <paraID>4451787A</paraID>
      <start>14</start>
      <end>15</end>
      <status>unmodified</status>
      <modifiedWord/>
      <trackRevisions>false</trackRevisions>
    </reviewItem>
    <reviewItem>
      <errorID>d74cd4f9-999f-4909-a2bb-cfdf2de37db0</errorID>
      <errorWord>)</errorWord>
      <group>L1_Format</group>
      <groupName>格式问题</groupName>
      <ability>L2_HalfPunc_CN</ability>
      <abilityName>全半角问题</abilityName>
      <candidateList>
        <item>）</item>
      </candidateList>
      <explain>文本全半角错误。</explain>
      <paraID>4451787A</paraID>
      <start>21</start>
      <end>22</end>
      <status>unmodified</status>
      <modifiedWord/>
      <trackRevisions>false</trackRevisions>
    </reviewItem>
    <reviewItem>
      <errorID>4461a0f3-d77a-44e1-b219-eee6fe50c573</errorID>
      <errorWord>(</errorWord>
      <group>L1_Format</group>
      <groupName>格式问题</groupName>
      <ability>L2_HalfPunc_CN</ability>
      <abilityName>全半角问题</abilityName>
      <candidateList>
        <item>（</item>
      </candidateList>
      <explain>文本全半角错误。</explain>
      <paraID>662377E7</paraID>
      <start>4</start>
      <end>5</end>
      <status>unmodified</status>
      <modifiedWord/>
      <trackRevisions>false</trackRevisions>
    </reviewItem>
    <reviewItem>
      <errorID>97022f61-d278-4815-9634-ebb9a6165286</errorID>
      <errorWord>)</errorWord>
      <group>L1_Format</group>
      <groupName>格式问题</groupName>
      <ability>L2_HalfPunc_CN</ability>
      <abilityName>全半角问题</abilityName>
      <candidateList>
        <item>）</item>
      </candidateList>
      <explain>文本全半角错误。</explain>
      <paraID>662377E7</paraID>
      <start>11</start>
      <end>12</end>
      <status>unmodified</status>
      <modifiedWord/>
      <trackRevisions>false</trackRevisions>
    </reviewItem>
    <reviewItem>
      <errorID>971efe0a-64c0-41ad-b9c6-3381e5c6c2b4</errorID>
      <errorWord>(</errorWord>
      <group>L1_Format</group>
      <groupName>格式问题</groupName>
      <ability>L2_HalfPunc_CN</ability>
      <abilityName>全半角问题</abilityName>
      <candidateList>
        <item>（</item>
      </candidateList>
      <explain>文本全半角错误。</explain>
      <paraID>3755ECB1</paraID>
      <start>9</start>
      <end>10</end>
      <status>unmodified</status>
      <modifiedWord/>
      <trackRevisions>false</trackRevisions>
    </reviewItem>
    <reviewItem>
      <errorID>c0a70aad-77c3-4212-80f0-dfc05f18edec</errorID>
      <errorWord>)</errorWord>
      <group>L1_Format</group>
      <groupName>格式问题</groupName>
      <ability>L2_HalfPunc_CN</ability>
      <abilityName>全半角问题</abilityName>
      <candidateList>
        <item>）</item>
      </candidateList>
      <explain>文本全半角错误。</explain>
      <paraID>3755ECB1</paraID>
      <start>16</start>
      <end>17</end>
      <status>unmodified</status>
      <modifiedWord/>
      <trackRevisions>false</trackRevisions>
    </reviewItem>
    <reviewItem>
      <errorID>f30e19f9-9664-49ff-8eca-bd5b383700b9</errorID>
      <errorWord>(</errorWord>
      <group>L1_Format</group>
      <groupName>格式问题</groupName>
      <ability>L2_HalfPunc_CN</ability>
      <abilityName>全半角问题</abilityName>
      <candidateList>
        <item>（</item>
      </candidateList>
      <explain>文本全半角错误。</explain>
      <paraID>6118F7D9</paraID>
      <start>9</start>
      <end>10</end>
      <status>unmodified</status>
      <modifiedWord/>
      <trackRevisions>false</trackRevisions>
    </reviewItem>
    <reviewItem>
      <errorID>61555547-ac7f-4ac6-912e-16e41dd09bb5</errorID>
      <errorWord>)</errorWord>
      <group>L1_Format</group>
      <groupName>格式问题</groupName>
      <ability>L2_HalfPunc_CN</ability>
      <abilityName>全半角问题</abilityName>
      <candidateList>
        <item>）</item>
      </candidateList>
      <explain>文本全半角错误。</explain>
      <paraID>6118F7D9</paraID>
      <start>16</start>
      <end>17</end>
      <status>unmodified</status>
      <modifiedWord/>
      <trackRevisions>false</trackRevisions>
    </reviewItem>
    <reviewItem>
      <errorID>83191fd6-4ec6-4b40-98cd-8370640668be</errorID>
      <errorWord>(</errorWord>
      <group>L1_Format</group>
      <groupName>格式问题</groupName>
      <ability>L2_HalfPunc_CN</ability>
      <abilityName>全半角问题</abilityName>
      <candidateList>
        <item>（</item>
      </candidateList>
      <explain>文本全半角错误。</explain>
      <paraID>2A4160F6</paraID>
      <start>12</start>
      <end>13</end>
      <status>unmodified</status>
      <modifiedWord/>
      <trackRevisions>false</trackRevisions>
    </reviewItem>
    <reviewItem>
      <errorID>d90758b6-00b7-4f04-b1b6-74c1d7c09942</errorID>
      <errorWord>)</errorWord>
      <group>L1_Format</group>
      <groupName>格式问题</groupName>
      <ability>L2_HalfPunc_CN</ability>
      <abilityName>全半角问题</abilityName>
      <candidateList>
        <item>）</item>
      </candidateList>
      <explain>文本全半角错误。</explain>
      <paraID>2A4160F6</paraID>
      <start>19</start>
      <end>20</end>
      <status>unmodified</status>
      <modifiedWord/>
      <trackRevisions>false</trackRevisions>
    </reviewItem>
    <reviewItem>
      <errorID>fe9388ae-4bae-48d9-8d1a-3941dc63f398</errorID>
      <errorWord>(</errorWord>
      <group>L1_Format</group>
      <groupName>格式问题</groupName>
      <ability>L2_HalfPunc_CN</ability>
      <abilityName>全半角问题</abilityName>
      <candidateList>
        <item>（</item>
      </candidateList>
      <explain>文本全半角错误。</explain>
      <paraID>6F9FF6E3</paraID>
      <start>10</start>
      <end>11</end>
      <status>unmodified</status>
      <modifiedWord/>
      <trackRevisions>false</trackRevisions>
    </reviewItem>
    <reviewItem>
      <errorID>4e0b8920-c17b-4a67-b178-8cd6af353108</errorID>
      <errorWord>)</errorWord>
      <group>L1_Format</group>
      <groupName>格式问题</groupName>
      <ability>L2_HalfPunc_CN</ability>
      <abilityName>全半角问题</abilityName>
      <candidateList>
        <item>）</item>
      </candidateList>
      <explain>文本全半角错误。</explain>
      <paraID>6F9FF6E3</paraID>
      <start>17</start>
      <end>18</end>
      <status>unmodified</status>
      <modifiedWord/>
      <trackRevisions>false</trackRevisions>
    </reviewItem>
    <reviewItem>
      <errorID>2bffecec-1bc9-40a8-88d1-4196b9162133</errorID>
      <errorWord>)</errorWord>
      <group>L1_Format</group>
      <groupName>格式问题</groupName>
      <ability>L2_HalfPunc_CN</ability>
      <abilityName>全半角问题</abilityName>
      <candidateList>
        <item>）</item>
      </candidateList>
      <explain>文本全半角错误。</explain>
      <paraID>51E490CE</paraID>
      <start>12</start>
      <end>13</end>
      <status>unmodified</status>
      <modifiedWord/>
      <trackRevisions>false</trackRevisions>
    </reviewItem>
    <reviewItem>
      <errorID>929d769c-b378-403a-9efa-2ef7d6f1bdcb</errorID>
      <errorWord>(</errorWord>
      <group>L1_Format</group>
      <groupName>格式问题</groupName>
      <ability>L2_HalfPunc_CN</ability>
      <abilityName>全半角问题</abilityName>
      <candidateList>
        <item>（</item>
      </candidateList>
      <explain>文本全半角错误。</explain>
      <paraID>51E490CE</paraID>
      <start>13</start>
      <end>14</end>
      <status>unmodified</status>
      <modifiedWord/>
      <trackRevisions>false</trackRevisions>
    </reviewItem>
    <reviewItem>
      <errorID>341ecc5c-e5f9-4f9e-8c5c-577a81e2e999</errorID>
      <errorWord>)</errorWord>
      <group>L1_Format</group>
      <groupName>格式问题</groupName>
      <ability>L2_HalfPunc_CN</ability>
      <abilityName>全半角问题</abilityName>
      <candidateList>
        <item>）</item>
      </candidateList>
      <explain>文本全半角错误。</explain>
      <paraID>51E490CE</paraID>
      <start>20</start>
      <end>21</end>
      <status>unmodified</status>
      <modifiedWord/>
      <trackRevisions>false</trackRevisions>
    </reviewItem>
    <reviewItem>
      <errorID>fdb143fb-c8c6-4c33-960f-abfc0038c096</errorID>
      <errorWord>(</errorWord>
      <group>L1_Format</group>
      <groupName>格式问题</groupName>
      <ability>L2_HalfPunc_CN</ability>
      <abilityName>全半角问题</abilityName>
      <candidateList>
        <item>（</item>
      </candidateList>
      <explain>文本全半角错误。</explain>
      <paraID>2254B5B1</paraID>
      <start>5</start>
      <end>6</end>
      <status>unmodified</status>
      <modifiedWord/>
      <trackRevisions>false</trackRevisions>
    </reviewItem>
    <reviewItem>
      <errorID>b8cb3434-f967-4cf4-a103-67bbcf961912</errorID>
      <errorWord>)</errorWord>
      <group>L1_Format</group>
      <groupName>格式问题</groupName>
      <ability>L2_HalfPunc_CN</ability>
      <abilityName>全半角问题</abilityName>
      <candidateList>
        <item>）</item>
      </candidateList>
      <explain>文本全半角错误。</explain>
      <paraID>2254B5B1</paraID>
      <start>12</start>
      <end>13</end>
      <status>unmodified</status>
      <modifiedWord/>
      <trackRevisions>false</trackRevisions>
    </reviewItem>
    <reviewItem>
      <errorID>37cedb9f-d63a-417b-a864-69a9ca531ccb</errorID>
      <errorWord>(</errorWord>
      <group>L1_Format</group>
      <groupName>格式问题</groupName>
      <ability>L2_HalfPunc_CN</ability>
      <abilityName>全半角问题</abilityName>
      <candidateList>
        <item>（</item>
      </candidateList>
      <explain>文本全半角错误。</explain>
      <paraID>25DA0BF4</paraID>
      <start>2</start>
      <end>3</end>
      <status>unmodified</status>
      <modifiedWord/>
      <trackRevisions>false</trackRevisions>
    </reviewItem>
    <reviewItem>
      <errorID>0b084d1f-2992-4e19-885b-67c2012f3a27</errorID>
      <errorWord>)</errorWord>
      <group>L1_Format</group>
      <groupName>格式问题</groupName>
      <ability>L2_HalfPunc_CN</ability>
      <abilityName>全半角问题</abilityName>
      <candidateList>
        <item>）</item>
      </candidateList>
      <explain>文本全半角错误。</explain>
      <paraID>25DA0BF4</paraID>
      <start>9</start>
      <end>10</end>
      <status>unmodified</status>
      <modifiedWord/>
      <trackRevisions>false</trackRevisions>
    </reviewItem>
    <reviewItem>
      <errorID>0ad12f82-2b10-4bac-95e4-62aa1263b3e7</errorID>
      <errorWord>(</errorWord>
      <group>L1_Format</group>
      <groupName>格式问题</groupName>
      <ability>L2_HalfPunc_CN</ability>
      <abilityName>全半角问题</abilityName>
      <candidateList>
        <item>（</item>
      </candidateList>
      <explain>文本全半角错误。</explain>
      <paraID>536D8131</paraID>
      <start>5</start>
      <end>6</end>
      <status>unmodified</status>
      <modifiedWord/>
      <trackRevisions>false</trackRevisions>
    </reviewItem>
    <reviewItem>
      <errorID>5f0631bd-1aa3-4461-82ef-c7edd14ae911</errorID>
      <errorWord>)</errorWord>
      <group>L1_Format</group>
      <groupName>格式问题</groupName>
      <ability>L2_HalfPunc_CN</ability>
      <abilityName>全半角问题</abilityName>
      <candidateList>
        <item>）</item>
      </candidateList>
      <explain>文本全半角错误。</explain>
      <paraID>536D8131</paraID>
      <start>12</start>
      <end>13</end>
      <status>unmodified</status>
      <modifiedWord/>
      <trackRevisions>false</trackRevisions>
    </reviewItem>
    <reviewItem>
      <errorID>ec7972d4-78d6-42e9-8567-49c836bd670b</errorID>
      <errorWord>(</errorWord>
      <group>L1_Format</group>
      <groupName>格式问题</groupName>
      <ability>L2_HalfPunc_CN</ability>
      <abilityName>全半角问题</abilityName>
      <candidateList>
        <item>（</item>
      </candidateList>
      <explain>文本全半角错误。</explain>
      <paraID>697217BA</paraID>
      <start>5</start>
      <end>6</end>
      <status>unmodified</status>
      <modifiedWord/>
      <trackRevisions>false</trackRevisions>
    </reviewItem>
    <reviewItem>
      <errorID>1900877b-daa8-44e1-918a-091fc2b4f61a</errorID>
      <errorWord>)</errorWord>
      <group>L1_Format</group>
      <groupName>格式问题</groupName>
      <ability>L2_HalfPunc_CN</ability>
      <abilityName>全半角问题</abilityName>
      <candidateList>
        <item>）</item>
      </candidateList>
      <explain>文本全半角错误。</explain>
      <paraID>697217BA</paraID>
      <start>12</start>
      <end>13</end>
      <status>unmodified</status>
      <modifiedWord/>
      <trackRevisions>false</trackRevisions>
    </reviewItem>
    <reviewItem>
      <errorID>42ce61d7-680f-47b6-a353-d521987e00b9</errorID>
      <errorWord>(</errorWord>
      <group>L1_Format</group>
      <groupName>格式问题</groupName>
      <ability>L2_HalfPunc_CN</ability>
      <abilityName>全半角问题</abilityName>
      <candidateList>
        <item>（</item>
      </candidateList>
      <explain>文本全半角错误。</explain>
      <paraID>42A99108</paraID>
      <start>4</start>
      <end>5</end>
      <status>unmodified</status>
      <modifiedWord/>
      <trackRevisions>false</trackRevisions>
    </reviewItem>
    <reviewItem>
      <errorID>82b86dd2-13c8-45a3-838c-c4a9965e0e7b</errorID>
      <errorWord>)</errorWord>
      <group>L1_Format</group>
      <groupName>格式问题</groupName>
      <ability>L2_HalfPunc_CN</ability>
      <abilityName>全半角问题</abilityName>
      <candidateList>
        <item>）</item>
      </candidateList>
      <explain>文本全半角错误。</explain>
      <paraID>42A99108</paraID>
      <start>11</start>
      <end>12</end>
      <status>unmodified</status>
      <modifiedWord/>
      <trackRevisions>false</trackRevisions>
    </reviewItem>
    <reviewItem>
      <errorID>f08fab5c-12fb-4c46-ad47-babfd9085d2c</errorID>
      <errorWord>)</errorWord>
      <group>L1_Format</group>
      <groupName>格式问题</groupName>
      <ability>L2_HalfPunc_CN</ability>
      <abilityName>全半角问题</abilityName>
      <candidateList>
        <item>）</item>
      </candidateList>
      <explain>文本全半角错误。</explain>
      <paraID>65D8C644</paraID>
      <start>12</start>
      <end>13</end>
      <status>unmodified</status>
      <modifiedWord/>
      <trackRevisions>false</trackRevisions>
    </reviewItem>
    <reviewItem>
      <errorID>2f64d0dd-18d8-412f-a160-9758388803ab</errorID>
      <errorWord>)</errorWord>
      <group>L1_Format</group>
      <groupName>格式问题</groupName>
      <ability>L2_HalfPunc_CN</ability>
      <abilityName>全半角问题</abilityName>
      <candidateList>
        <item>）</item>
      </candidateList>
      <explain>文本全半角错误。</explain>
      <paraID>46DAB93B</paraID>
      <start>11</start>
      <end>12</end>
      <status>unmodified</status>
      <modifiedWord/>
      <trackRevisions>false</trackRevisions>
    </reviewItem>
    <reviewItem>
      <errorID>1105fdba-6989-491e-a50e-ce6de4f5d1cd</errorID>
      <errorWord>(</errorWord>
      <group>L1_Format</group>
      <groupName>格式问题</groupName>
      <ability>L2_HalfPunc_CN</ability>
      <abilityName>全半角问题</abilityName>
      <candidateList>
        <item>（</item>
      </candidateList>
      <explain>文本全半角错误。</explain>
      <paraID>541C7D41</paraID>
      <start>9</start>
      <end>10</end>
      <status>unmodified</status>
      <modifiedWord/>
      <trackRevisions>false</trackRevisions>
    </reviewItem>
    <reviewItem>
      <errorID>aa1e3a68-a215-4128-b2e7-a15a705e6a61</errorID>
      <errorWord>)</errorWord>
      <group>L1_Format</group>
      <groupName>格式问题</groupName>
      <ability>L2_HalfPunc_CN</ability>
      <abilityName>全半角问题</abilityName>
      <candidateList>
        <item>）</item>
      </candidateList>
      <explain>文本全半角错误。</explain>
      <paraID>541C7D41</paraID>
      <start>16</start>
      <end>17</end>
      <status>unmodified</status>
      <modifiedWord/>
      <trackRevisions>false</trackRevisions>
    </reviewItem>
    <reviewItem>
      <errorID>47e30961-9f6f-45a7-901a-bf7a3ffea325</errorID>
      <errorWord>(</errorWord>
      <group>L1_Format</group>
      <groupName>格式问题</groupName>
      <ability>L2_HalfPunc_CN</ability>
      <abilityName>全半角问题</abilityName>
      <candidateList>
        <item>（</item>
      </candidateList>
      <explain>文本全半角错误。</explain>
      <paraID>248BF7C6</paraID>
      <start>7</start>
      <end>8</end>
      <status>unmodified</status>
      <modifiedWord/>
      <trackRevisions>false</trackRevisions>
    </reviewItem>
    <reviewItem>
      <errorID>4a594f94-cbfd-4ac8-bad0-1152d5288fd1</errorID>
      <errorWord>)</errorWord>
      <group>L1_Format</group>
      <groupName>格式问题</groupName>
      <ability>L2_HalfPunc_CN</ability>
      <abilityName>全半角问题</abilityName>
      <candidateList>
        <item>）</item>
      </candidateList>
      <explain>文本全半角错误。</explain>
      <paraID>248BF7C6</paraID>
      <start>14</start>
      <end>15</end>
      <status>unmodified</status>
      <modifiedWord/>
      <trackRevisions>false</trackRevisions>
    </reviewItem>
    <reviewItem>
      <errorID>00be2842-4ac5-454d-8b50-c3036f1d32f7</errorID>
      <errorWord>(</errorWord>
      <group>L1_Format</group>
      <groupName>格式问题</groupName>
      <ability>L2_HalfPunc_CN</ability>
      <abilityName>全半角问题</abilityName>
      <candidateList>
        <item>（</item>
      </candidateList>
      <explain>文本全半角错误。</explain>
      <paraID>53DB307A</paraID>
      <start>6</start>
      <end>7</end>
      <status>unmodified</status>
      <modifiedWord/>
      <trackRevisions>false</trackRevisions>
    </reviewItem>
    <reviewItem>
      <errorID>57b9c440-1bab-4f8e-8139-c4a894446623</errorID>
      <errorWord>)</errorWord>
      <group>L1_Format</group>
      <groupName>格式问题</groupName>
      <ability>L2_HalfPunc_CN</ability>
      <abilityName>全半角问题</abilityName>
      <candidateList>
        <item>）</item>
      </candidateList>
      <explain>文本全半角错误。</explain>
      <paraID>53DB307A</paraID>
      <start>13</start>
      <end>14</end>
      <status>unmodified</status>
      <modifiedWord/>
      <trackRevisions>false</trackRevisions>
    </reviewItem>
    <reviewItem>
      <errorID>a978029e-5dd1-4c3f-a46b-25d64f8b8e1b</errorID>
      <errorWord>(</errorWord>
      <group>L1_Format</group>
      <groupName>格式问题</groupName>
      <ability>L2_HalfPunc_CN</ability>
      <abilityName>全半角问题</abilityName>
      <candidateList>
        <item>（</item>
      </candidateList>
      <explain>文本全半角错误。</explain>
      <paraID> EC13E7C</paraID>
      <start>6</start>
      <end>7</end>
      <status>unmodified</status>
      <modifiedWord/>
      <trackRevisions>false</trackRevisions>
    </reviewItem>
    <reviewItem>
      <errorID>be889fe9-0cd6-4b5b-8369-55736ab30de0</errorID>
      <errorWord>)</errorWord>
      <group>L1_Format</group>
      <groupName>格式问题</groupName>
      <ability>L2_HalfPunc_CN</ability>
      <abilityName>全半角问题</abilityName>
      <candidateList>
        <item>）</item>
      </candidateList>
      <explain>文本全半角错误。</explain>
      <paraID> EC13E7C</paraID>
      <start>13</start>
      <end>14</end>
      <status>unmodified</status>
      <modifiedWord/>
      <trackRevisions>false</trackRevisions>
    </reviewItem>
    <reviewItem>
      <errorID>bd332160-1469-4fb5-99f9-571ecacfb8de</errorID>
      <errorWord>)</errorWord>
      <group>L1_Format</group>
      <groupName>格式问题</groupName>
      <ability>L2_HalfPunc_CN</ability>
      <abilityName>全半角问题</abilityName>
      <candidateList>
        <item>）</item>
      </candidateList>
      <explain>文本全半角错误。</explain>
      <paraID>3D308D9C</paraID>
      <start>10</start>
      <end>11</end>
      <status>unmodified</status>
      <modifiedWord/>
      <trackRevisions>false</trackRevisions>
    </reviewItem>
    <reviewItem>
      <errorID>c68d9a2e-2c4c-4237-bc45-c81faf913be5</errorID>
      <errorWord>)</errorWord>
      <group>L1_Format</group>
      <groupName>格式问题</groupName>
      <ability>L2_HalfPunc_CN</ability>
      <abilityName>全半角问题</abilityName>
      <candidateList>
        <item>）</item>
      </candidateList>
      <explain>文本全半角错误。</explain>
      <paraID> 7619FE7</paraID>
      <start>10</start>
      <end>11</end>
      <status>unmodified</status>
      <modifiedWord/>
      <trackRevisions>false</trackRevisions>
    </reviewItem>
    <reviewItem>
      <errorID>6333fc86-26cf-4ffe-99d6-9b2fe3638677</errorID>
      <errorWord>(</errorWord>
      <group>L1_Format</group>
      <groupName>格式问题</groupName>
      <ability>L2_HalfPunc_CN</ability>
      <abilityName>全半角问题</abilityName>
      <candidateList>
        <item>（</item>
      </candidateList>
      <explain>文本全半角错误。</explain>
      <paraID>56AEAFAE</paraID>
      <start>6</start>
      <end>7</end>
      <status>unmodified</status>
      <modifiedWord/>
      <trackRevisions>false</trackRevisions>
    </reviewItem>
    <reviewItem>
      <errorID>5faaa621-eb58-408e-a96f-a969f65c6401</errorID>
      <errorWord>)</errorWord>
      <group>L1_Format</group>
      <groupName>格式问题</groupName>
      <ability>L2_HalfPunc_CN</ability>
      <abilityName>全半角问题</abilityName>
      <candidateList>
        <item>）</item>
      </candidateList>
      <explain>文本全半角错误。</explain>
      <paraID>56AEAFAE</paraID>
      <start>13</start>
      <end>14</end>
      <status>unmodified</status>
      <modifiedWord/>
      <trackRevisions>false</trackRevisions>
    </reviewItem>
    <reviewItem>
      <errorID>b415daa7-3d2a-4b35-801c-c9517b079185</errorID>
      <errorWord>(</errorWord>
      <group>L1_Format</group>
      <groupName>格式问题</groupName>
      <ability>L2_HalfPunc_CN</ability>
      <abilityName>全半角问题</abilityName>
      <candidateList>
        <item>（</item>
      </candidateList>
      <explain>文本全半角错误。</explain>
      <paraID> 50725BC</paraID>
      <start>5</start>
      <end>6</end>
      <status>unmodified</status>
      <modifiedWord/>
      <trackRevisions>false</trackRevisions>
    </reviewItem>
    <reviewItem>
      <errorID>1deebfd2-c2ca-4073-af71-b9ef49487a33</errorID>
      <errorWord>)</errorWord>
      <group>L1_Format</group>
      <groupName>格式问题</groupName>
      <ability>L2_HalfPunc_CN</ability>
      <abilityName>全半角问题</abilityName>
      <candidateList>
        <item>）</item>
      </candidateList>
      <explain>文本全半角错误。</explain>
      <paraID> 50725BC</paraID>
      <start>12</start>
      <end>13</end>
      <status>unmodified</status>
      <modifiedWord/>
      <trackRevisions>false</trackRevisions>
    </reviewItem>
    <reviewItem>
      <errorID>9351f90a-48c4-4995-b129-3ff9f5f0f2d8</errorID>
      <errorWord>(</errorWord>
      <group>L1_Format</group>
      <groupName>格式问题</groupName>
      <ability>L2_HalfPunc_CN</ability>
      <abilityName>全半角问题</abilityName>
      <candidateList>
        <item>（</item>
      </candidateList>
      <explain>文本全半角错误。</explain>
      <paraID>642039BD</paraID>
      <start>4</start>
      <end>5</end>
      <status>unmodified</status>
      <modifiedWord/>
      <trackRevisions>false</trackRevisions>
    </reviewItem>
    <reviewItem>
      <errorID>e99a906c-accf-417d-97dc-2a3d081d5e83</errorID>
      <errorWord>)</errorWord>
      <group>L1_Format</group>
      <groupName>格式问题</groupName>
      <ability>L2_HalfPunc_CN</ability>
      <abilityName>全半角问题</abilityName>
      <candidateList>
        <item>）</item>
      </candidateList>
      <explain>文本全半角错误。</explain>
      <paraID>642039BD</paraID>
      <start>11</start>
      <end>12</end>
      <status>unmodified</status>
      <modifiedWord/>
      <trackRevisions>false</trackRevisions>
    </reviewItem>
    <reviewItem>
      <errorID>7b7b1df7-d76b-4b28-9e86-826eb27ca2df</errorID>
      <errorWord>(</errorWord>
      <group>L1_Format</group>
      <groupName>格式问题</groupName>
      <ability>L2_HalfPunc_CN</ability>
      <abilityName>全半角问题</abilityName>
      <candidateList>
        <item>（</item>
      </candidateList>
      <explain>文本全半角错误。</explain>
      <paraID>50E322B0</paraID>
      <start>8</start>
      <end>9</end>
      <status>unmodified</status>
      <modifiedWord/>
      <trackRevisions>false</trackRevisions>
    </reviewItem>
    <reviewItem>
      <errorID>194b6b0e-b4a2-4500-894c-df50c838d0fa</errorID>
      <errorWord>)</errorWord>
      <group>L1_Format</group>
      <groupName>格式问题</groupName>
      <ability>L2_HalfPunc_CN</ability>
      <abilityName>全半角问题</abilityName>
      <candidateList>
        <item>）</item>
      </candidateList>
      <explain>文本全半角错误。</explain>
      <paraID>50E322B0</paraID>
      <start>15</start>
      <end>16</end>
      <status>unmodified</status>
      <modifiedWord/>
      <trackRevisions>false</trackRevisions>
    </reviewItem>
    <reviewItem>
      <errorID>54858f59-0e08-4e2e-b331-e600ce0c4e1a</errorID>
      <errorWord>(</errorWord>
      <group>L1_Format</group>
      <groupName>格式问题</groupName>
      <ability>L2_HalfPunc_CN</ability>
      <abilityName>全半角问题</abilityName>
      <candidateList>
        <item>（</item>
      </candidateList>
      <explain>文本全半角错误。</explain>
      <paraID>609CC596</paraID>
      <start>4</start>
      <end>5</end>
      <status>unmodified</status>
      <modifiedWord/>
      <trackRevisions>false</trackRevisions>
    </reviewItem>
    <reviewItem>
      <errorID>42b9ae02-0faa-4cec-a521-27dc30eaede5</errorID>
      <errorWord>)</errorWord>
      <group>L1_Format</group>
      <groupName>格式问题</groupName>
      <ability>L2_HalfPunc_CN</ability>
      <abilityName>全半角问题</abilityName>
      <candidateList>
        <item>）</item>
      </candidateList>
      <explain>文本全半角错误。</explain>
      <paraID>609CC596</paraID>
      <start>11</start>
      <end>12</end>
      <status>unmodified</status>
      <modifiedWord/>
      <trackRevisions>false</trackRevisions>
    </reviewItem>
    <reviewItem>
      <errorID>92da2f72-bd1a-496d-a02f-ad85322b74c9</errorID>
      <errorWord>(</errorWord>
      <group>L1_Format</group>
      <groupName>格式问题</groupName>
      <ability>L2_HalfPunc_CN</ability>
      <abilityName>全半角问题</abilityName>
      <candidateList>
        <item>（</item>
      </candidateList>
      <explain>文本全半角错误。</explain>
      <paraID>7120601D</paraID>
      <start>4</start>
      <end>5</end>
      <status>unmodified</status>
      <modifiedWord/>
      <trackRevisions>false</trackRevisions>
    </reviewItem>
    <reviewItem>
      <errorID>2777e6cb-a9ea-48b5-850f-ce7a92fc86cc</errorID>
      <errorWord>)</errorWord>
      <group>L1_Format</group>
      <groupName>格式问题</groupName>
      <ability>L2_HalfPunc_CN</ability>
      <abilityName>全半角问题</abilityName>
      <candidateList>
        <item>）</item>
      </candidateList>
      <explain>文本全半角错误。</explain>
      <paraID>7120601D</paraID>
      <start>11</start>
      <end>12</end>
      <status>unmodified</status>
      <modifiedWord/>
      <trackRevisions>false</trackRevisions>
    </reviewItem>
    <reviewItem>
      <errorID>8a500764-6d09-4741-81ff-f8ff4486450c</errorID>
      <errorWord>(</errorWord>
      <group>L1_Format</group>
      <groupName>格式问题</groupName>
      <ability>L2_HalfPunc_CN</ability>
      <abilityName>全半角问题</abilityName>
      <candidateList>
        <item>（</item>
      </candidateList>
      <explain>文本全半角错误。</explain>
      <paraID>2D175BD8</paraID>
      <start>5</start>
      <end>6</end>
      <status>unmodified</status>
      <modifiedWord/>
      <trackRevisions>false</trackRevisions>
    </reviewItem>
    <reviewItem>
      <errorID>1c8865b4-635c-48aa-be7d-9e3f42abe4b9</errorID>
      <errorWord>)</errorWord>
      <group>L1_Format</group>
      <groupName>格式问题</groupName>
      <ability>L2_HalfPunc_CN</ability>
      <abilityName>全半角问题</abilityName>
      <candidateList>
        <item>）</item>
      </candidateList>
      <explain>文本全半角错误。</explain>
      <paraID>2D175BD8</paraID>
      <start>12</start>
      <end>13</end>
      <status>unmodified</status>
      <modifiedWord/>
      <trackRevisions>false</trackRevisions>
    </reviewItem>
    <reviewItem>
      <errorID>e0d42be8-7c23-466a-8c3d-4ea201c1bbb7</errorID>
      <errorWord>(</errorWord>
      <group>L1_Format</group>
      <groupName>格式问题</groupName>
      <ability>L2_HalfPunc_CN</ability>
      <abilityName>全半角问题</abilityName>
      <candidateList>
        <item>（</item>
      </candidateList>
      <explain>文本全半角错误。</explain>
      <paraID>6771ED9E</paraID>
      <start>8</start>
      <end>9</end>
      <status>unmodified</status>
      <modifiedWord/>
      <trackRevisions>false</trackRevisions>
    </reviewItem>
    <reviewItem>
      <errorID>06e4511c-c08e-4843-a677-7bc63ceb0102</errorID>
      <errorWord>)</errorWord>
      <group>L1_Format</group>
      <groupName>格式问题</groupName>
      <ability>L2_HalfPunc_CN</ability>
      <abilityName>全半角问题</abilityName>
      <candidateList>
        <item>）</item>
      </candidateList>
      <explain>文本全半角错误。</explain>
      <paraID>6771ED9E</paraID>
      <start>15</start>
      <end>16</end>
      <status>unmodified</status>
      <modifiedWord/>
      <trackRevisions>false</trackRevisions>
    </reviewItem>
    <reviewItem>
      <errorID>5dee4a21-7ce3-4f27-994c-c4682f018e73</errorID>
      <errorWord>(</errorWord>
      <group>L1_Format</group>
      <groupName>格式问题</groupName>
      <ability>L2_HalfPunc_CN</ability>
      <abilityName>全半角问题</abilityName>
      <candidateList>
        <item>（</item>
      </candidateList>
      <explain>文本全半角错误。</explain>
      <paraID>2E3DAAF3</paraID>
      <start>7</start>
      <end>8</end>
      <status>unmodified</status>
      <modifiedWord/>
      <trackRevisions>false</trackRevisions>
    </reviewItem>
    <reviewItem>
      <errorID>8959648a-f17c-4a4d-a739-58cfd98d149c</errorID>
      <errorWord>)</errorWord>
      <group>L1_Format</group>
      <groupName>格式问题</groupName>
      <ability>L2_HalfPunc_CN</ability>
      <abilityName>全半角问题</abilityName>
      <candidateList>
        <item>）</item>
      </candidateList>
      <explain>文本全半角错误。</explain>
      <paraID>2E3DAAF3</paraID>
      <start>14</start>
      <end>15</end>
      <status>unmodified</status>
      <modifiedWord/>
      <trackRevisions>false</trackRevisions>
    </reviewItem>
    <reviewItem>
      <errorID>67199db6-f115-46d6-81b9-166199fb171d</errorID>
      <errorWord>(</errorWord>
      <group>L1_Format</group>
      <groupName>格式问题</groupName>
      <ability>L2_HalfPunc_CN</ability>
      <abilityName>全半角问题</abilityName>
      <candidateList>
        <item>（</item>
      </candidateList>
      <explain>文本全半角错误。</explain>
      <paraID>7928123A</paraID>
      <start>8</start>
      <end>9</end>
      <status>unmodified</status>
      <modifiedWord/>
      <trackRevisions>false</trackRevisions>
    </reviewItem>
    <reviewItem>
      <errorID>a3eafb82-8df9-4412-985f-0168258a6e13</errorID>
      <errorWord>)</errorWord>
      <group>L1_Format</group>
      <groupName>格式问题</groupName>
      <ability>L2_HalfPunc_CN</ability>
      <abilityName>全半角问题</abilityName>
      <candidateList>
        <item>）</item>
      </candidateList>
      <explain>文本全半角错误。</explain>
      <paraID>7928123A</paraID>
      <start>15</start>
      <end>16</end>
      <status>unmodified</status>
      <modifiedWord/>
      <trackRevisions>false</trackRevisions>
    </reviewItem>
    <reviewItem>
      <errorID>779da1ea-88c4-46b0-aeee-04a109f9cd69</errorID>
      <errorWord>(</errorWord>
      <group>L1_Format</group>
      <groupName>格式问题</groupName>
      <ability>L2_HalfPunc_CN</ability>
      <abilityName>全半角问题</abilityName>
      <candidateList>
        <item>（</item>
      </candidateList>
      <explain>文本全半角错误。</explain>
      <paraID>6CFB68D2</paraID>
      <start>5</start>
      <end>6</end>
      <status>unmodified</status>
      <modifiedWord/>
      <trackRevisions>false</trackRevisions>
    </reviewItem>
    <reviewItem>
      <errorID>b6d6946b-284a-44b7-9f18-7e9cc182cbb9</errorID>
      <errorWord>)</errorWord>
      <group>L1_Format</group>
      <groupName>格式问题</groupName>
      <ability>L2_HalfPunc_CN</ability>
      <abilityName>全半角问题</abilityName>
      <candidateList>
        <item>）</item>
      </candidateList>
      <explain>文本全半角错误。</explain>
      <paraID>6CFB68D2</paraID>
      <start>12</start>
      <end>13</end>
      <status>unmodified</status>
      <modifiedWord/>
      <trackRevisions>false</trackRevisions>
    </reviewItem>
    <reviewItem>
      <errorID>ce56ce4f-68cd-4c32-81b6-12a74dc7bcc5</errorID>
      <errorWord>(</errorWord>
      <group>L1_Format</group>
      <groupName>格式问题</groupName>
      <ability>L2_HalfPunc_CN</ability>
      <abilityName>全半角问题</abilityName>
      <candidateList>
        <item>（</item>
      </candidateList>
      <explain>文本全半角错误。</explain>
      <paraID>6C538996</paraID>
      <start>8</start>
      <end>9</end>
      <status>unmodified</status>
      <modifiedWord/>
      <trackRevisions>false</trackRevisions>
    </reviewItem>
    <reviewItem>
      <errorID>0175dd3e-db91-4380-95a0-5ed7eb04c4ca</errorID>
      <errorWord>)</errorWord>
      <group>L1_Format</group>
      <groupName>格式问题</groupName>
      <ability>L2_HalfPunc_CN</ability>
      <abilityName>全半角问题</abilityName>
      <candidateList>
        <item>）</item>
      </candidateList>
      <explain>文本全半角错误。</explain>
      <paraID>6C538996</paraID>
      <start>15</start>
      <end>16</end>
      <status>unmodified</status>
      <modifiedWord/>
      <trackRevisions>false</trackRevisions>
    </reviewItem>
    <reviewItem>
      <errorID>faab9101-a93d-4b7d-a07a-5ad629218192</errorID>
      <errorWord>(</errorWord>
      <group>L1_Format</group>
      <groupName>格式问题</groupName>
      <ability>L2_HalfPunc_CN</ability>
      <abilityName>全半角问题</abilityName>
      <candidateList>
        <item>（</item>
      </candidateList>
      <explain>文本全半角错误。</explain>
      <paraID>20ED7F6B</paraID>
      <start>8</start>
      <end>9</end>
      <status>unmodified</status>
      <modifiedWord/>
      <trackRevisions>false</trackRevisions>
    </reviewItem>
    <reviewItem>
      <errorID>d0b61b17-7190-45a5-bdf6-bb63f2815f98</errorID>
      <errorWord>)</errorWord>
      <group>L1_Format</group>
      <groupName>格式问题</groupName>
      <ability>L2_HalfPunc_CN</ability>
      <abilityName>全半角问题</abilityName>
      <candidateList>
        <item>）</item>
      </candidateList>
      <explain>文本全半角错误。</explain>
      <paraID>20ED7F6B</paraID>
      <start>15</start>
      <end>16</end>
      <status>unmodified</status>
      <modifiedWord/>
      <trackRevisions>false</trackRevisions>
    </reviewItem>
    <reviewItem>
      <errorID>ac4ab8fe-de33-4333-a3ea-63cd94d0e252</errorID>
      <errorWord>(</errorWord>
      <group>L1_Format</group>
      <groupName>格式问题</groupName>
      <ability>L2_HalfPunc_CN</ability>
      <abilityName>全半角问题</abilityName>
      <candidateList>
        <item>（</item>
      </candidateList>
      <explain>文本全半角错误。</explain>
      <paraID>267FEA21</paraID>
      <start>7</start>
      <end>8</end>
      <status>unmodified</status>
      <modifiedWord/>
      <trackRevisions>false</trackRevisions>
    </reviewItem>
    <reviewItem>
      <errorID>90a9efd4-4605-42c5-969a-145de519e066</errorID>
      <errorWord>)</errorWord>
      <group>L1_Format</group>
      <groupName>格式问题</groupName>
      <ability>L2_HalfPunc_CN</ability>
      <abilityName>全半角问题</abilityName>
      <candidateList>
        <item>）</item>
      </candidateList>
      <explain>文本全半角错误。</explain>
      <paraID>267FEA21</paraID>
      <start>14</start>
      <end>15</end>
      <status>unmodified</status>
      <modifiedWord/>
      <trackRevisions>false</trackRevisions>
    </reviewItem>
    <reviewItem>
      <errorID>3bbac3d9-abeb-478a-adbc-066e50dc79b6</errorID>
      <errorWord>(</errorWord>
      <group>L1_Format</group>
      <groupName>格式问题</groupName>
      <ability>L2_HalfPunc_CN</ability>
      <abilityName>全半角问题</abilityName>
      <candidateList>
        <item>（</item>
      </candidateList>
      <explain>文本全半角错误。</explain>
      <paraID>5BFAE6E3</paraID>
      <start>4</start>
      <end>5</end>
      <status>unmodified</status>
      <modifiedWord/>
      <trackRevisions>false</trackRevisions>
    </reviewItem>
    <reviewItem>
      <errorID>1206ceed-e02d-4dcd-9984-b70c44752047</errorID>
      <errorWord>)</errorWord>
      <group>L1_Format</group>
      <groupName>格式问题</groupName>
      <ability>L2_HalfPunc_CN</ability>
      <abilityName>全半角问题</abilityName>
      <candidateList>
        <item>）</item>
      </candidateList>
      <explain>文本全半角错误。</explain>
      <paraID>5BFAE6E3</paraID>
      <start>11</start>
      <end>12</end>
      <status>unmodified</status>
      <modifiedWord/>
      <trackRevisions>false</trackRevisions>
    </reviewItem>
    <reviewItem>
      <errorID>daf68dcd-be7e-4b96-a637-eaabe28797da</errorID>
      <errorWord>(</errorWord>
      <group>L1_Format</group>
      <groupName>格式问题</groupName>
      <ability>L2_HalfPunc_CN</ability>
      <abilityName>全半角问题</abilityName>
      <candidateList>
        <item>（</item>
      </candidateList>
      <explain>文本全半角错误。</explain>
      <paraID>2BA2B7C8</paraID>
      <start>5</start>
      <end>6</end>
      <status>unmodified</status>
      <modifiedWord/>
      <trackRevisions>false</trackRevisions>
    </reviewItem>
    <reviewItem>
      <errorID>eceaf684-d776-47e2-90bc-1fafa5022e39</errorID>
      <errorWord>)</errorWord>
      <group>L1_Format</group>
      <groupName>格式问题</groupName>
      <ability>L2_HalfPunc_CN</ability>
      <abilityName>全半角问题</abilityName>
      <candidateList>
        <item>）</item>
      </candidateList>
      <explain>文本全半角错误。</explain>
      <paraID>2BA2B7C8</paraID>
      <start>12</start>
      <end>13</end>
      <status>unmodified</status>
      <modifiedWord/>
      <trackRevisions>false</trackRevisions>
    </reviewItem>
    <reviewItem>
      <errorID>aa46444c-cf14-4d23-ac38-70cc4b617b59</errorID>
      <errorWord>(</errorWord>
      <group>L1_Format</group>
      <groupName>格式问题</groupName>
      <ability>L2_HalfPunc_CN</ability>
      <abilityName>全半角问题</abilityName>
      <candidateList>
        <item>（</item>
      </candidateList>
      <explain>文本全半角错误。</explain>
      <paraID>52695126</paraID>
      <start>3</start>
      <end>4</end>
      <status>unmodified</status>
      <modifiedWord/>
      <trackRevisions>false</trackRevisions>
    </reviewItem>
    <reviewItem>
      <errorID>92ba38bb-ed9d-4d38-85b4-47b65d5e8516</errorID>
      <errorWord>)</errorWord>
      <group>L1_Format</group>
      <groupName>格式问题</groupName>
      <ability>L2_HalfPunc_CN</ability>
      <abilityName>全半角问题</abilityName>
      <candidateList>
        <item>）</item>
      </candidateList>
      <explain>文本全半角错误。</explain>
      <paraID>52695126</paraID>
      <start>10</start>
      <end>11</end>
      <status>unmodified</status>
      <modifiedWord/>
      <trackRevisions>false</trackRevisions>
    </reviewItem>
    <reviewItem>
      <errorID>7e7413a6-87f1-46be-ae0e-f7e3a3182682</errorID>
      <errorWord>(</errorWord>
      <group>L1_Format</group>
      <groupName>格式问题</groupName>
      <ability>L2_HalfPunc_CN</ability>
      <abilityName>全半角问题</abilityName>
      <candidateList>
        <item>（</item>
      </candidateList>
      <explain>文本全半角错误。</explain>
      <paraID>1AC50346</paraID>
      <start>4</start>
      <end>5</end>
      <status>unmodified</status>
      <modifiedWord/>
      <trackRevisions>false</trackRevisions>
    </reviewItem>
    <reviewItem>
      <errorID>9e4310f5-6ca1-4be3-a2cc-d406a5479078</errorID>
      <errorWord>)</errorWord>
      <group>L1_Format</group>
      <groupName>格式问题</groupName>
      <ability>L2_HalfPunc_CN</ability>
      <abilityName>全半角问题</abilityName>
      <candidateList>
        <item>）</item>
      </candidateList>
      <explain>文本全半角错误。</explain>
      <paraID>1AC50346</paraID>
      <start>11</start>
      <end>12</end>
      <status>unmodified</status>
      <modifiedWord/>
      <trackRevisions>false</trackRevisions>
    </reviewItem>
    <reviewItem>
      <errorID>6e38d536-cc22-4797-8516-0ebaa4c1aed4</errorID>
      <errorWord>)</errorWord>
      <group>L1_Format</group>
      <groupName>格式问题</groupName>
      <ability>L2_HalfPunc_CN</ability>
      <abilityName>全半角问题</abilityName>
      <candidateList>
        <item>）</item>
      </candidateList>
      <explain>文本全半角错误。</explain>
      <paraID> 39C87D5</paraID>
      <start>17</start>
      <end>18</end>
      <status>unmodified</status>
      <modifiedWord/>
      <trackRevisions>false</trackRevisions>
    </reviewItem>
    <reviewItem>
      <errorID>0a01917b-f365-4c8e-af67-dd416c9653f5</errorID>
      <errorWord>(</errorWord>
      <group>L1_Format</group>
      <groupName>格式问题</groupName>
      <ability>L2_HalfPunc_CN</ability>
      <abilityName>全半角问题</abilityName>
      <candidateList>
        <item>（</item>
      </candidateList>
      <explain>文本全半角错误。</explain>
      <paraID>438CF0F8</paraID>
      <start>5</start>
      <end>6</end>
      <status>unmodified</status>
      <modifiedWord/>
      <trackRevisions>false</trackRevisions>
    </reviewItem>
    <reviewItem>
      <errorID>3d4b04e1-8f64-4ffb-87a5-8239ddd8b2dc</errorID>
      <errorWord>)</errorWord>
      <group>L1_Format</group>
      <groupName>格式问题</groupName>
      <ability>L2_HalfPunc_CN</ability>
      <abilityName>全半角问题</abilityName>
      <candidateList>
        <item>）</item>
      </candidateList>
      <explain>文本全半角错误。</explain>
      <paraID>438CF0F8</paraID>
      <start>12</start>
      <end>13</end>
      <status>unmodified</status>
      <modifiedWord/>
      <trackRevisions>false</trackRevisions>
    </reviewItem>
    <reviewItem>
      <errorID>7cca6ca2-4a85-4066-a81a-d110b0b95ebd</errorID>
      <errorWord>(</errorWord>
      <group>L1_Format</group>
      <groupName>格式问题</groupName>
      <ability>L2_HalfPunc_CN</ability>
      <abilityName>全半角问题</abilityName>
      <candidateList>
        <item>（</item>
      </candidateList>
      <explain>文本全半角错误。</explain>
      <paraID>5577BEAC</paraID>
      <start>6</start>
      <end>7</end>
      <status>unmodified</status>
      <modifiedWord/>
      <trackRevisions>false</trackRevisions>
    </reviewItem>
    <reviewItem>
      <errorID>2b969165-ec11-4b11-9bad-38ef3ab0a6c8</errorID>
      <errorWord>)</errorWord>
      <group>L1_Format</group>
      <groupName>格式问题</groupName>
      <ability>L2_HalfPunc_CN</ability>
      <abilityName>全半角问题</abilityName>
      <candidateList>
        <item>）</item>
      </candidateList>
      <explain>文本全半角错误。</explain>
      <paraID>5577BEAC</paraID>
      <start>13</start>
      <end>14</end>
      <status>unmodified</status>
      <modifiedWord/>
      <trackRevisions>false</trackRevisions>
    </reviewItem>
    <reviewItem>
      <errorID>474d8607-76c1-4587-8289-7ea456e578ea</errorID>
      <errorWord>(</errorWord>
      <group>L1_Format</group>
      <groupName>格式问题</groupName>
      <ability>L2_HalfPunc_CN</ability>
      <abilityName>全半角问题</abilityName>
      <candidateList>
        <item>（</item>
      </candidateList>
      <explain>文本全半角错误。</explain>
      <paraID>715DF531</paraID>
      <start>8</start>
      <end>9</end>
      <status>unmodified</status>
      <modifiedWord/>
      <trackRevisions>false</trackRevisions>
    </reviewItem>
    <reviewItem>
      <errorID>6c784807-6543-4551-bb3b-7bed6964c0f3</errorID>
      <errorWord>)</errorWord>
      <group>L1_Format</group>
      <groupName>格式问题</groupName>
      <ability>L2_HalfPunc_CN</ability>
      <abilityName>全半角问题</abilityName>
      <candidateList>
        <item>）</item>
      </candidateList>
      <explain>文本全半角错误。</explain>
      <paraID>715DF531</paraID>
      <start>15</start>
      <end>16</end>
      <status>unmodified</status>
      <modifiedWord/>
      <trackRevisions>false</trackRevisions>
    </reviewItem>
    <reviewItem>
      <errorID>c94e9c81-c40d-4f3e-9cc1-79b61633620f</errorID>
      <errorWord>(</errorWord>
      <group>L1_Format</group>
      <groupName>格式问题</groupName>
      <ability>L2_HalfPunc_CN</ability>
      <abilityName>全半角问题</abilityName>
      <candidateList>
        <item>（</item>
      </candidateList>
      <explain>文本全半角错误。</explain>
      <paraID>360F7FAF</paraID>
      <start>6</start>
      <end>7</end>
      <status>unmodified</status>
      <modifiedWord/>
      <trackRevisions>false</trackRevisions>
    </reviewItem>
    <reviewItem>
      <errorID>69f6f171-5387-4b53-a6e2-d64a5aa559ec</errorID>
      <errorWord>)</errorWord>
      <group>L1_Format</group>
      <groupName>格式问题</groupName>
      <ability>L2_HalfPunc_CN</ability>
      <abilityName>全半角问题</abilityName>
      <candidateList>
        <item>）</item>
      </candidateList>
      <explain>文本全半角错误。</explain>
      <paraID>360F7FAF</paraID>
      <start>13</start>
      <end>14</end>
      <status>unmodified</status>
      <modifiedWord/>
      <trackRevisions>false</trackRevisions>
    </reviewItem>
    <reviewItem>
      <errorID>489204fe-0ccb-4fbe-8947-1a9de69ed119</errorID>
      <errorWord>(</errorWord>
      <group>L1_Format</group>
      <groupName>格式问题</groupName>
      <ability>L2_HalfPunc_CN</ability>
      <abilityName>全半角问题</abilityName>
      <candidateList>
        <item>（</item>
      </candidateList>
      <explain>文本全半角错误。</explain>
      <paraID>11FFB4EA</paraID>
      <start>6</start>
      <end>7</end>
      <status>unmodified</status>
      <modifiedWord/>
      <trackRevisions>false</trackRevisions>
    </reviewItem>
    <reviewItem>
      <errorID>a51217c7-62eb-4fbb-8bad-c595bc3e86d8</errorID>
      <errorWord>)</errorWord>
      <group>L1_Format</group>
      <groupName>格式问题</groupName>
      <ability>L2_HalfPunc_CN</ability>
      <abilityName>全半角问题</abilityName>
      <candidateList>
        <item>）</item>
      </candidateList>
      <explain>文本全半角错误。</explain>
      <paraID>11FFB4EA</paraID>
      <start>13</start>
      <end>14</end>
      <status>unmodified</status>
      <modifiedWord/>
      <trackRevisions>false</trackRevisions>
    </reviewItem>
    <reviewItem>
      <errorID>90cb506b-5032-4fcb-a783-37738d7ccaf7</errorID>
      <errorWord>(</errorWord>
      <group>L1_Format</group>
      <groupName>格式问题</groupName>
      <ability>L2_HalfPunc_CN</ability>
      <abilityName>全半角问题</abilityName>
      <candidateList>
        <item>（</item>
      </candidateList>
      <explain>文本全半角错误。</explain>
      <paraID>603871DE</paraID>
      <start>9</start>
      <end>10</end>
      <status>unmodified</status>
      <modifiedWord/>
      <trackRevisions>false</trackRevisions>
    </reviewItem>
    <reviewItem>
      <errorID>06d6bf3e-bd09-4405-b45e-701f92bb3e78</errorID>
      <errorWord>)</errorWord>
      <group>L1_Format</group>
      <groupName>格式问题</groupName>
      <ability>L2_HalfPunc_CN</ability>
      <abilityName>全半角问题</abilityName>
      <candidateList>
        <item>）</item>
      </candidateList>
      <explain>文本全半角错误。</explain>
      <paraID>603871DE</paraID>
      <start>16</start>
      <end>17</end>
      <status>unmodified</status>
      <modifiedWord/>
      <trackRevisions>false</trackRevisions>
    </reviewItem>
    <reviewItem>
      <errorID>027a61fe-c603-44e9-a6c9-bfad096785d7</errorID>
      <errorWord>(</errorWord>
      <group>L1_Format</group>
      <groupName>格式问题</groupName>
      <ability>L2_HalfPunc_CN</ability>
      <abilityName>全半角问题</abilityName>
      <candidateList>
        <item>（</item>
      </candidateList>
      <explain>文本全半角错误。</explain>
      <paraID>28331C19</paraID>
      <start>5</start>
      <end>6</end>
      <status>unmodified</status>
      <modifiedWord/>
      <trackRevisions>false</trackRevisions>
    </reviewItem>
    <reviewItem>
      <errorID>04a8f3ee-6e76-4a74-ba06-197337a962b0</errorID>
      <errorWord>)</errorWord>
      <group>L1_Format</group>
      <groupName>格式问题</groupName>
      <ability>L2_HalfPunc_CN</ability>
      <abilityName>全半角问题</abilityName>
      <candidateList>
        <item>）</item>
      </candidateList>
      <explain>文本全半角错误。</explain>
      <paraID>28331C19</paraID>
      <start>12</start>
      <end>13</end>
      <status>unmodified</status>
      <modifiedWord/>
      <trackRevisions>false</trackRevisions>
    </reviewItem>
    <reviewItem>
      <errorID>474bcee7-ded4-4b0b-8f45-036e2cec61cd</errorID>
      <errorWord>)</errorWord>
      <group>L1_Format</group>
      <groupName>格式问题</groupName>
      <ability>L2_HalfPunc_CN</ability>
      <abilityName>全半角问题</abilityName>
      <candidateList>
        <item>）</item>
      </candidateList>
      <explain>文本全半角错误。</explain>
      <paraID>6081DE53</paraID>
      <start>10</start>
      <end>11</end>
      <status>unmodified</status>
      <modifiedWord/>
      <trackRevisions>false</trackRevisions>
    </reviewItem>
    <reviewItem>
      <errorID>870ca8d0-25e4-49c6-8bee-cbd28dd68aa0</errorID>
      <errorWord>)</errorWord>
      <group>L1_Format</group>
      <groupName>格式问题</groupName>
      <ability>L2_HalfPunc_CN</ability>
      <abilityName>全半角问题</abilityName>
      <candidateList>
        <item>）</item>
      </candidateList>
      <explain>文本全半角错误。</explain>
      <paraID>14BE7E06</paraID>
      <start>12</start>
      <end>13</end>
      <status>unmodified</status>
      <modifiedWord/>
      <trackRevisions>false</trackRevisions>
    </reviewItem>
    <reviewItem>
      <errorID>97c07fe8-a718-430f-af9d-ae2b98fd9374</errorID>
      <errorWord>)</errorWord>
      <group>L1_Format</group>
      <groupName>格式问题</groupName>
      <ability>L2_HalfPunc_CN</ability>
      <abilityName>全半角问题</abilityName>
      <candidateList>
        <item>）</item>
      </candidateList>
      <explain>文本全半角错误。</explain>
      <paraID> 7B4ABFA</paraID>
      <start>13</start>
      <end>14</end>
      <status>unmodified</status>
      <modifiedWord/>
      <trackRevisions>false</trackRevisions>
    </reviewItem>
    <reviewItem>
      <errorID>8127abc6-2b2a-40be-b042-9a389e76b0a5</errorID>
      <errorWord>)</errorWord>
      <group>L1_Format</group>
      <groupName>格式问题</groupName>
      <ability>L2_HalfPunc_CN</ability>
      <abilityName>全半角问题</abilityName>
      <candidateList>
        <item>）</item>
      </candidateList>
      <explain>文本全半角错误。</explain>
      <paraID>1D85CCF4</paraID>
      <start>14</start>
      <end>15</end>
      <status>unmodified</status>
      <modifiedWord/>
      <trackRevisions>false</trackRevisions>
    </reviewItem>
    <reviewItem>
      <errorID>b21e42fc-fe90-459f-bc5f-e62e6adf6575</errorID>
      <errorWord>)</errorWord>
      <group>L1_Format</group>
      <groupName>格式问题</groupName>
      <ability>L2_HalfPunc_CN</ability>
      <abilityName>全半角问题</abilityName>
      <candidateList>
        <item>）</item>
      </candidateList>
      <explain>文本全半角错误。</explain>
      <paraID>2A1C30A2</paraID>
      <start>18</start>
      <end>19</end>
      <status>unmodified</status>
      <modifiedWord/>
      <trackRevisions>false</trackRevisions>
    </reviewItem>
    <reviewItem>
      <errorID>09459e9f-562e-46c6-ac8e-0ffbcd11ecc6</errorID>
      <errorWord>)</errorWord>
      <group>L1_Format</group>
      <groupName>格式问题</groupName>
      <ability>L2_HalfPunc_CN</ability>
      <abilityName>全半角问题</abilityName>
      <candidateList>
        <item>）</item>
      </candidateList>
      <explain>文本全半角错误。</explain>
      <paraID>616527B7</paraID>
      <start>12</start>
      <end>13</end>
      <status>unmodified</status>
      <modifiedWord/>
      <trackRevisions>false</trackRevisions>
    </reviewItem>
    <reviewItem>
      <errorID>320e9fb9-b675-497c-8f0e-e15e47430428</errorID>
      <errorWord>)</errorWord>
      <group>L1_Format</group>
      <groupName>格式问题</groupName>
      <ability>L2_HalfPunc_CN</ability>
      <abilityName>全半角问题</abilityName>
      <candidateList>
        <item>）</item>
      </candidateList>
      <explain>文本全半角错误。</explain>
      <paraID>16A4052F</paraID>
      <start>15</start>
      <end>16</end>
      <status>unmodified</status>
      <modifiedWord/>
      <trackRevisions>false</trackRevisions>
    </reviewItem>
    <reviewItem>
      <errorID>0b54d2f5-28a9-4ca3-acaf-35c287c85a3c</errorID>
      <errorWord>,</errorWord>
      <group>L1_Format</group>
      <groupName>格式问题</groupName>
      <ability>L2_HalfPunc_CN</ability>
      <abilityName>全半角问题</abilityName>
      <candidateList>
        <item>，</item>
      </candidateList>
      <explain>文本全半角错误。</explain>
      <paraID>1D9E2A51</paraID>
      <start>11</start>
      <end>12</end>
      <status>unmodified</status>
      <modifiedWord/>
      <trackRevisions>false</trackRevisions>
    </reviewItem>
    <reviewItem>
      <errorID>d998eb89-8b19-494e-b711-fc6967dede30</errorID>
      <errorWord>)</errorWord>
      <group>L1_Format</group>
      <groupName>格式问题</groupName>
      <ability>L2_HalfPunc_CN</ability>
      <abilityName>全半角问题</abilityName>
      <candidateList>
        <item>）</item>
      </candidateList>
      <explain>文本全半角错误。</explain>
      <paraID>1D9E2A51</paraID>
      <start>16</start>
      <end>17</end>
      <status>unmodified</status>
      <modifiedWord/>
      <trackRevisions>false</trackRevisions>
    </reviewItem>
    <reviewItem>
      <errorID>fec48c76-9004-4338-8455-dfbc1cd945fe</errorID>
      <errorWord>)</errorWord>
      <group>L1_Format</group>
      <groupName>格式问题</groupName>
      <ability>L2_HalfPunc_CN</ability>
      <abilityName>全半角问题</abilityName>
      <candidateList>
        <item>）</item>
      </candidateList>
      <explain>文本全半角错误。</explain>
      <paraID>1D9E2A51</paraID>
      <start>24</start>
      <end>25</end>
      <status>unmodified</status>
      <modifiedWord/>
      <trackRevisions>false</trackRevisions>
    </reviewItem>
    <reviewItem>
      <errorID>5ffe8978-8f7f-4b19-a95a-08580752be64</errorID>
      <errorWord>)</errorWord>
      <group>L1_Format</group>
      <groupName>格式问题</groupName>
      <ability>L2_HalfPunc_CN</ability>
      <abilityName>全半角问题</abilityName>
      <candidateList>
        <item>）</item>
      </candidateList>
      <explain>文本全半角错误。</explain>
      <paraID> E73B148</paraID>
      <start>9</start>
      <end>10</end>
      <status>unmodified</status>
      <modifiedWord/>
      <trackRevisions>false</trackRevisions>
    </reviewItem>
    <reviewItem>
      <errorID>df104c06-6b09-4a26-9c9b-1985b4978452</errorID>
      <errorWord>)</errorWord>
      <group>L1_Format</group>
      <groupName>格式问题</groupName>
      <ability>L2_HalfPunc_CN</ability>
      <abilityName>全半角问题</abilityName>
      <candidateList>
        <item>）</item>
      </candidateList>
      <explain>文本全半角错误。</explain>
      <paraID> 96E87B1</paraID>
      <start>10</start>
      <end>11</end>
      <status>unmodified</status>
      <modifiedWord/>
      <trackRevisions>false</trackRevisions>
    </reviewItem>
    <reviewItem>
      <errorID>cd6aa140-613c-4fb4-b987-21a54400ed12</errorID>
      <errorWord>)</errorWord>
      <group>L1_Format</group>
      <groupName>格式问题</groupName>
      <ability>L2_HalfPunc_CN</ability>
      <abilityName>全半角问题</abilityName>
      <candidateList>
        <item>）</item>
      </candidateList>
      <explain>文本全半角错误。</explain>
      <paraID>1D226A2E</paraID>
      <start>12</start>
      <end>13</end>
      <status>unmodified</status>
      <modifiedWord/>
      <trackRevisions>false</trackRevisions>
    </reviewItem>
    <reviewItem>
      <errorID>88e7c121-facd-4af1-afa3-55010c172e5b</errorID>
      <errorWord>)</errorWord>
      <group>L1_Format</group>
      <groupName>格式问题</groupName>
      <ability>L2_HalfPunc_CN</ability>
      <abilityName>全半角问题</abilityName>
      <candidateList>
        <item>）</item>
      </candidateList>
      <explain>文本全半角错误。</explain>
      <paraID>6A914C6D</paraID>
      <start>11</start>
      <end>12</end>
      <status>unmodified</status>
      <modifiedWord/>
      <trackRevisions>false</trackRevisions>
    </reviewItem>
    <reviewItem>
      <errorID>cceabeb8-9262-48d4-8add-128ae6c0d661</errorID>
      <errorWord>)</errorWord>
      <group>L1_Format</group>
      <groupName>格式问题</groupName>
      <ability>L2_HalfPunc_CN</ability>
      <abilityName>全半角问题</abilityName>
      <candidateList>
        <item>）</item>
      </candidateList>
      <explain>文本全半角错误。</explain>
      <paraID>7F28DAB6</paraID>
      <start>9</start>
      <end>10</end>
      <status>unmodified</status>
      <modifiedWord/>
      <trackRevisions>false</trackRevisions>
    </reviewItem>
    <reviewItem>
      <errorID>1c7988cb-60ca-47f1-ac11-e20b4a5c093c</errorID>
      <errorWord>)</errorWord>
      <group>L1_Format</group>
      <groupName>格式问题</groupName>
      <ability>L2_HalfPunc_CN</ability>
      <abilityName>全半角问题</abilityName>
      <candidateList>
        <item>）</item>
      </candidateList>
      <explain>文本全半角错误。</explain>
      <paraID>111D31B5</paraID>
      <start>13</start>
      <end>14</end>
      <status>unmodified</status>
      <modifiedWord/>
      <trackRevisions>false</trackRevisions>
    </reviewItem>
    <reviewItem>
      <errorID>9d27805d-595b-4664-9efb-b62f6a0f4120</errorID>
      <errorWord>【2023】002号</errorWord>
      <group>L1_Knowledge</group>
      <groupName>知识性问题</groupName>
      <ability>L2_Knowledge</ability>
      <abilityName>其他知识</abilityName>
      <candidateList>
        <item>〔2023〕2号</item>
      </candidateList>
      <explain>发文字号格式错误。</explain>
      <paraID>4F338A55</paraID>
      <start>30</start>
      <end>40</end>
      <status>unmodified</status>
      <modifiedWord/>
      <trackRevisions>false</trackRevisions>
    </reviewItem>
    <reviewItem>
      <errorID>8525092c-5be4-44ca-ab50-a67d2722d688</errorID>
      <errorWord>,</errorWord>
      <group>L1_Format</group>
      <groupName>格式问题</groupName>
      <ability>L2_HalfPunc_CN</ability>
      <abilityName>全半角问题</abilityName>
      <candidateList>
        <item>，</item>
      </candidateList>
      <explain>文本全半角错误。</explain>
      <paraID>64000E5C</paraID>
      <start>20</start>
      <end>21</end>
      <status>unmodified</status>
      <modifiedWord/>
      <trackRevisions>false</trackRevisions>
    </reviewItem>
    <reviewItem>
      <errorID>d6586354-deb2-475e-9f6b-ee79e6881a4b</errorID>
      <errorWord>人确定成交供应商</errorWord>
      <group>L1_Word</group>
      <groupName>字词问题</groupName>
      <ability>L2_Typo</ability>
      <abilityName>字词错误</abilityName>
      <candidateList>
        <item>人在确定成交供应商</item>
      </candidateList>
      <explain/>
      <paraID>3C03E44F</paraID>
      <start>144</start>
      <end>152</end>
      <status>unmodified</status>
      <modifiedWord/>
      <trackRevisions>false</trackRevisions>
    </reviewItem>
    <reviewItem>
      <errorID>e630cae6-7cfa-40a7-8891-d7b5b720db3d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3C03E44F</paraID>
      <start>171</start>
      <end>174</end>
      <status>unmodified</status>
      <modifiedWord/>
      <trackRevisions>false</trackRevisions>
    </reviewItem>
    <reviewItem>
      <errorID>bd0b1167-56a3-475f-8079-90787130c5e2</errorID>
      <errorWord>,</errorWord>
      <group>L1_Format</group>
      <groupName>格式问题</groupName>
      <ability>L2_HalfPunc_CN</ability>
      <abilityName>全半角问题</abilityName>
      <candidateList>
        <item>，</item>
      </candidateList>
      <explain>文本全半角错误。</explain>
      <paraID>3FCF96CC</paraID>
      <start>45</start>
      <end>46</end>
      <status>unmodified</status>
      <modifiedWord/>
      <trackRevisions>false</trackRevisions>
    </reviewItem>
    <reviewItem>
      <errorID>d9505932-81ae-46b1-be80-76268640db2d</errorID>
      <errorWord>(</errorWord>
      <group>L1_Format</group>
      <groupName>格式问题</groupName>
      <ability>L2_HalfPunc_CN</ability>
      <abilityName>全半角问题</abilityName>
      <candidateList>
        <item>（</item>
      </candidateList>
      <explain>文本全半角错误。</explain>
      <paraID>2398B818</paraID>
      <start>30</start>
      <end>31</end>
      <status>unmodified</status>
      <modifiedWord/>
      <trackRevisions>false</trackRevisions>
    </reviewItem>
    <reviewItem>
      <errorID>a09367fd-70d0-4c70-92e0-272c77bd097f</errorID>
      <errorWord>[2016]125号</errorWord>
      <group>L1_Knowledge</group>
      <groupName>知识性问题</groupName>
      <ability>L2_Knowledge</ability>
      <abilityName>其他知识</abilityName>
      <candidateList>
        <item>〔2016〕125号</item>
      </candidateList>
      <explain>发文字号格式错误。</explain>
      <paraID>2398B818</paraID>
      <start>33</start>
      <end>43</end>
      <status>unmodified</status>
      <modifiedWord/>
      <trackRevisions>false</trackRevisions>
    </reviewItem>
    <reviewItem>
      <errorID>5cb1a399-08b2-48ea-8de7-527454e16b8b</errorID>
      <errorWord>)</errorWord>
      <group>L1_Format</group>
      <groupName>格式问题</groupName>
      <ability>L2_HalfPunc_CN</ability>
      <abilityName>全半角问题</abilityName>
      <candidateList>
        <item>）</item>
      </candidateList>
      <explain>文本全半角错误。</explain>
      <paraID>2398B818</paraID>
      <start>43</start>
      <end>44</end>
      <status>unmodified</status>
      <modifiedWord/>
      <trackRevisions>false</trackRevisions>
    </reviewItem>
    <reviewItem>
      <errorID>90c3d3a1-8e50-4dae-805c-91aee026005b</errorID>
      <errorWord>(</errorWord>
      <group>L1_Format</group>
      <groupName>格式问题</groupName>
      <ability>L2_HalfPunc_CN</ability>
      <abilityName>全半角问题</abilityName>
      <candidateList>
        <item>（</item>
      </candidateList>
      <explain>文本全半角错误。</explain>
      <paraID>125EC7FB</paraID>
      <start>41</start>
      <end>42</end>
      <status>unmodified</status>
      <modifiedWord/>
      <trackRevisions>false</trackRevisions>
    </reviewItem>
    <reviewItem>
      <errorID>d9e77df7-d06e-468d-b554-ad6abb75eba5</errorID>
      <errorWord>)</errorWord>
      <group>L1_Format</group>
      <groupName>格式问题</groupName>
      <ability>L2_HalfPunc_CN</ability>
      <abilityName>全半角问题</abilityName>
      <candidateList>
        <item>）</item>
      </candidateList>
      <explain>文本全半角错误。</explain>
      <paraID>125EC7FB</paraID>
      <start>50</start>
      <end>51</end>
      <status>unmodified</status>
      <modifiedWord/>
      <trackRevisions>false</trackRevisions>
    </reviewItem>
    <reviewItem>
      <errorID>4fc17478-b7d0-4e88-987f-5e795e5b4da6</errorID>
      <errorWord>:</errorWord>
      <group>L1_Format</group>
      <groupName>格式问题</groupName>
      <ability>L2_HalfPunc_CN</ability>
      <abilityName>全半角问题</abilityName>
      <candidateList>
        <item>：</item>
      </candidateList>
      <explain>文本全半角错误。</explain>
      <paraID>2A74997C</paraID>
      <start>5</start>
      <end>6</end>
      <status>unmodified</status>
      <modifiedWord/>
      <trackRevisions>false</trackRevisions>
    </reviewItem>
    <reviewItem>
      <errorID>a8588763-d0c3-4c66-bffb-4397b3b0f073</errorID>
      <errorWord>:</errorWord>
      <group>L1_Format</group>
      <groupName>格式问题</groupName>
      <ability>L2_HalfPunc_CN</ability>
      <abilityName>全半角问题</abilityName>
      <candidateList>
        <item>：</item>
      </candidateList>
      <explain>文本全半角错误。</explain>
      <paraID>3F3F4105</paraID>
      <start>6</start>
      <end>7</end>
      <status>unmodified</status>
      <modifiedWord/>
      <trackRevisions>false</trackRevisions>
    </reviewItem>
    <reviewItem>
      <errorID>2de3ebea-7994-4857-b919-9a0f24a708bc</errorID>
      <errorWord>:</errorWord>
      <group>L1_Format</group>
      <groupName>格式问题</groupName>
      <ability>L2_HalfPunc_CN</ability>
      <abilityName>全半角问题</abilityName>
      <candidateList>
        <item>：</item>
      </candidateList>
      <explain>文本全半角错误。</explain>
      <paraID>40A9014D</paraID>
      <start>6</start>
      <end>7</end>
      <status>unmodified</status>
      <modifiedWord/>
      <trackRevisions>false</trackRevisions>
    </reviewItem>
    <reviewItem>
      <errorID>ec16faa2-c1e7-4e36-acab-1e256e5228f3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3AA2C4FE</paraID>
      <start>0</start>
      <end>2</end>
      <status>unmodified</status>
      <modifiedWord/>
      <trackRevisions>false</trackRevisions>
    </reviewItem>
    <reviewItem>
      <errorID>b8ade6e0-7508-4075-ad3a-9f9ae2fd73f7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3B1454FF</paraID>
      <start>0</start>
      <end>2</end>
      <status>unmodified</status>
      <modifiedWord/>
      <trackRevisions>false</trackRevisions>
    </reviewItem>
    <reviewItem>
      <errorID>8253b68f-104b-4574-935e-657885e5c9d7</errorID>
      <errorWord>(</errorWord>
      <group>L1_Format</group>
      <groupName>格式问题</groupName>
      <ability>L2_HalfPunc_CN</ability>
      <abilityName>全半角问题</abilityName>
      <candidateList>
        <item>（</item>
      </candidateList>
      <explain>文本全半角错误。</explain>
      <paraID>3B1454FF</paraID>
      <start>24</start>
      <end>25</end>
      <status>unmodified</status>
      <modifiedWord/>
      <trackRevisions>false</trackRevisions>
    </reviewItem>
    <reviewItem>
      <errorID>1a7ec67b-fad9-4b9f-be8c-fc2e6c00d731</errorID>
      <errorWord>)</errorWord>
      <group>L1_Format</group>
      <groupName>格式问题</groupName>
      <ability>L2_HalfPunc_CN</ability>
      <abilityName>全半角问题</abilityName>
      <candidateList>
        <item>）</item>
      </candidateList>
      <explain>文本全半角错误。</explain>
      <paraID>3B1454FF</paraID>
      <start>35</start>
      <end>36</end>
      <status>unmodified</status>
      <modifiedWord/>
      <trackRevisions>false</trackRevisions>
    </reviewItem>
    <reviewItem>
      <errorID>d5543427-a613-4c47-b24e-539e4b85334b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56C5BB04</paraID>
      <start>0</start>
      <end>2</end>
      <status>unmodified</status>
      <modifiedWord/>
      <trackRevisions>false</trackRevisions>
    </reviewItem>
    <reviewItem>
      <errorID>e4b9438b-4b28-414a-9e01-7eca1e1dca29</errorID>
      <errorWord>.</errorWord>
      <group>L1_Format</group>
      <groupName>格式问题</groupName>
      <ability>L2_HalfPunc_CN</ability>
      <abilityName>全半角问题</abilityName>
      <candidateList>
        <item>。</item>
      </candidateList>
      <explain>文本全半角错误。</explain>
      <paraID>56C5BB04</paraID>
      <start>34</start>
      <end>35</end>
      <status>unmodified</status>
      <modifiedWord/>
      <trackRevisions>false</trackRevisions>
    </reviewItem>
    <reviewItem>
      <errorID>fdff4d94-2527-4821-b9f1-a9af729df74f</errorID>
      <errorWord>,</errorWord>
      <group>L1_Format</group>
      <groupName>格式问题</groupName>
      <ability>L2_HalfPunc_CN</ability>
      <abilityName>全半角问题</abilityName>
      <candidateList>
        <item>，</item>
      </candidateList>
      <explain>文本全半角错误。</explain>
      <paraID>56C5BB04</paraID>
      <start>44</start>
      <end>45</end>
      <status>unmodified</status>
      <modifiedWord/>
      <trackRevisions>false</trackRevisions>
    </reviewItem>
    <reviewItem>
      <errorID>50911f2b-027d-4653-adc8-44cf76d23381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7706D757</paraID>
      <start>0</start>
      <end>2</end>
      <status>unmodified</status>
      <modifiedWord/>
      <trackRevisions>false</trackRevisions>
    </reviewItem>
    <reviewItem>
      <errorID>3b85f4d2-ff54-4265-bcc5-cd2ff2da1690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3F159810</paraID>
      <start>0</start>
      <end>2</end>
      <status>unmodified</status>
      <modifiedWord/>
      <trackRevisions>false</trackRevisions>
    </reviewItem>
    <reviewItem>
      <errorID>b86283e8-b867-4813-bca0-3b9717a4d607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D3C8A13</paraID>
      <start>0</start>
      <end>2</end>
      <status>unmodified</status>
      <modifiedWord/>
      <trackRevisions>false</trackRevisions>
    </reviewItem>
    <reviewItem>
      <errorID>1d1c2fd9-49a5-485b-8e00-3dec42b5bfc2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2597067D</paraID>
      <start>0</start>
      <end>2</end>
      <status>unmodified</status>
      <modifiedWord/>
      <trackRevisions>false</trackRevisions>
    </reviewItem>
    <reviewItem>
      <errorID>2a9cc4ad-0a36-4d3f-b31e-07de58eeaa4b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72A9DD37</paraID>
      <start>0</start>
      <end>2</end>
      <status>unmodified</status>
      <modifiedWord/>
      <trackRevisions>false</trackRevisions>
    </reviewItem>
    <reviewItem>
      <errorID>6d2afde4-b321-4981-bdd1-82f8f982f04d</errorID>
      <errorWord>.</errorWord>
      <group>L1_Format</group>
      <groupName>格式问题</groupName>
      <ability>L2_HalfPunc_CN</ability>
      <abilityName>全半角问题</abilityName>
      <candidateList>
        <item>。</item>
      </candidateList>
      <explain>文本全半角错误。</explain>
      <paraID>72A9DD37</paraID>
      <start>60</start>
      <end>61</end>
      <status>unmodified</status>
      <modifiedWord/>
      <trackRevisions>false</trackRevisions>
    </reviewItem>
    <reviewItem>
      <errorID>0f137bb5-b2f9-4082-9a71-fc7ffc943ea6</errorID>
      <errorWord>.</errorWord>
      <group>L1_Format</group>
      <groupName>格式问题</groupName>
      <ability>L2_HalfPunc_CN</ability>
      <abilityName>全半角问题</abilityName>
      <candidateList>
        <item>。</item>
      </candidateList>
      <explain>文本全半角错误。</explain>
      <paraID>72A9DD37</paraID>
      <start>70</start>
      <end>71</end>
      <status>unmodified</status>
      <modifiedWord/>
      <trackRevisions>false</trackRevisions>
    </reviewItem>
    <reviewItem>
      <errorID>8f9c4d97-ea32-40b4-8add-847455eab057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17844ACF</paraID>
      <start>0</start>
      <end>2</end>
      <status>unmodified</status>
      <modifiedWord/>
      <trackRevisions>false</trackRevisions>
    </reviewItem>
    <reviewItem>
      <errorID>0619c097-cbb2-4d54-a084-bee875d2d425</errorID>
      <errorWord>官方网站的</errorWord>
      <group>L1_Word</group>
      <groupName>字词问题</groupName>
      <ability>L2_Typo</ability>
      <abilityName>字词错误</abilityName>
      <candidateList>
        <item>官方网站</item>
      </candidateList>
      <explain/>
      <paraID>17844ACF</paraID>
      <start>28</start>
      <end>33</end>
      <status>unmodified</status>
      <modifiedWord/>
      <trackRevisions>false</trackRevisions>
    </reviewItem>
    <reviewItem>
      <errorID>a0fc2ef8-a0a0-4b29-a259-a3c20b6a115c</errorID>
      <errorWord>）</errorWord>
      <group>L1_Format</group>
      <groupName>格式问题</groupName>
      <ability>L2_HalfPunc_CN</ability>
      <abilityName>全半角问题</abilityName>
      <candidateList>
        <item>)</item>
      </candidateList>
      <explain>文本全半角错误。</explain>
      <paraID>17844ACF</paraID>
      <start>156</start>
      <end>157</end>
      <status>unmodified</status>
      <modifiedWord/>
      <trackRevisions>false</trackRevisions>
    </reviewItem>
    <reviewItem>
      <errorID>7cf6cbd7-a765-4a0d-ad59-6e8830597d0c</errorID>
      <errorWord>:</errorWord>
      <group>L1_Format</group>
      <groupName>格式问题</groupName>
      <ability>L2_HalfPunc_CN</ability>
      <abilityName>全半角问题</abilityName>
      <candidateList>
        <item>：</item>
      </candidateList>
      <explain>文本全半角错误。</explain>
      <paraID> BE1796E</paraID>
      <start>6</start>
      <end>7</end>
      <status>unmodified</status>
      <modifiedWord/>
      <trackRevisions>false</trackRevisions>
    </reviewItem>
    <reviewItem>
      <errorID>c34d1492-d9ca-45d5-a805-48de7b027122</errorID>
      <errorWord>:</errorWord>
      <group>L1_Format</group>
      <groupName>格式问题</groupName>
      <ability>L2_HalfPunc_CN</ability>
      <abilityName>全半角问题</abilityName>
      <candidateList>
        <item>：</item>
      </candidateList>
      <explain>文本全半角错误。</explain>
      <paraID> 2629D3D</paraID>
      <start>10</start>
      <end>11</end>
      <status>unmodified</status>
      <modifiedWord/>
      <trackRevisions>false</trackRevisions>
    </reviewItem>
    <reviewItem>
      <errorID>c2f18642-a604-4855-9835-6aab0a1bdb23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1F6E85E7</paraID>
      <start>0</start>
      <end>2</end>
      <status>unmodified</status>
      <modifiedWord/>
      <trackRevisions>false</trackRevisions>
    </reviewItem>
    <reviewItem>
      <errorID>e2f2d391-4cd4-4c06-9e38-692c3a101266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161B8634</paraID>
      <start>0</start>
      <end>2</end>
      <status>unmodified</status>
      <modifiedWord/>
      <trackRevisions>false</trackRevisions>
    </reviewItem>
    <reviewItem>
      <errorID>e6a212b4-e4a2-4a5f-b100-82ffc76d4d7f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2322DEC7</paraID>
      <start>0</start>
      <end>2</end>
      <status>unmodified</status>
      <modifiedWord/>
      <trackRevisions>false</trackRevisions>
    </reviewItem>
    <reviewItem>
      <errorID>ef789b93-d52b-4a71-98e4-7fe8de2c177b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7935F51E</paraID>
      <start>0</start>
      <end>2</end>
      <status>unmodified</status>
      <modifiedWord/>
      <trackRevisions>false</trackRevisions>
    </reviewItem>
    <reviewItem>
      <errorID>d7fedb51-e0e4-4e81-a228-d766e067bf29</errorID>
      <errorWord>（</errorWord>
      <group>L1_Punc</group>
      <groupName>标点问题</groupName>
      <ability>L2_Punc_CN</ability>
      <abilityName>标点符号问题</abilityName>
      <candidateList/>
      <explain>同一形式括号套用。</explain>
      <paraID>7935F51E</paraID>
      <start>182</start>
      <end>183</end>
      <status>unmodified</status>
      <modifiedWord/>
      <trackRevisions>false</trackRevisions>
    </reviewItem>
    <reviewItem>
      <errorID>d624db1b-4941-47c5-b12c-0befb57db3e7</errorID>
      <errorWord>）</errorWord>
      <group>L1_Punc</group>
      <groupName>标点问题</groupName>
      <ability>L2_Punc_CN</ability>
      <abilityName>标点符号问题</abilityName>
      <candidateList/>
      <explain>同一形式括号套用。</explain>
      <paraID>7935F51E</paraID>
      <start>188</start>
      <end>189</end>
      <status>unmodified</status>
      <modifiedWord/>
      <trackRevisions>false</trackRevisions>
    </reviewItem>
    <reviewItem>
      <errorID>d0043f4c-5312-4a12-9a98-4d1bd951b892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46777496</paraID>
      <start>0</start>
      <end>2</end>
      <status>unmodified</status>
      <modifiedWord/>
      <trackRevisions>false</trackRevisions>
    </reviewItem>
    <reviewItem>
      <errorID>df21f3ea-8abd-4020-ad19-48333076af70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40F16476</paraID>
      <start>0</start>
      <end>2</end>
      <status>unmodified</status>
      <modifiedWord/>
      <trackRevisions>false</trackRevisions>
    </reviewItem>
    <reviewItem>
      <errorID>df3e9fd9-ab65-488a-9312-408386cef507</errorID>
      <errorWord>其均</errorWord>
      <group>L1_Word</group>
      <groupName>字词问题</groupName>
      <ability>L2_Typo</ability>
      <abilityName>字词错误</abilityName>
      <candidateList>
        <item>其</item>
      </candidateList>
      <explain>词缀：极～｜尤～｜如～。</explain>
      <paraID>1BEA701D</paraID>
      <start>41</start>
      <end>43</end>
      <status>unmodified</status>
      <modifiedWord/>
      <trackRevisions>false</trackRevisions>
    </reviewItem>
    <reviewItem>
      <errorID>7410b3f5-ffb3-4f07-b752-6c79f217653f</errorID>
      <errorWord>（</errorWord>
      <group>L1_Format</group>
      <groupName>格式问题</groupName>
      <ability>L2_HalfPunc_CN</ability>
      <abilityName>全半角问题</abilityName>
      <candidateList>
        <item>(</item>
      </candidateList>
      <explain>文本全半角错误。</explain>
      <paraID>2EC2585F</paraID>
      <start>0</start>
      <end>1</end>
      <status>unmodified</status>
      <modifiedWord/>
      <trackRevisions>false</trackRevisions>
    </reviewItem>
    <reviewItem>
      <errorID>14850e64-9684-4de7-b450-a423a1e86c70</errorID>
      <errorWord>）</errorWord>
      <group>L1_Format</group>
      <groupName>格式问题</groupName>
      <ability>L2_HalfPunc_CN</ability>
      <abilityName>全半角问题</abilityName>
      <candidateList>
        <item>)</item>
      </candidateList>
      <explain>文本全半角错误。</explain>
      <paraID>2EC2585F</paraID>
      <start>113</start>
      <end>114</end>
      <status>unmodified</status>
      <modifiedWord/>
      <trackRevisions>false</trackRevisions>
    </reviewItem>
    <reviewItem>
      <errorID>59091ce4-7472-4f07-8f13-73455707f901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6698CD10</paraID>
      <start>0</start>
      <end>2</end>
      <status>unmodified</status>
      <modifiedWord/>
      <trackRevisions>false</trackRevisions>
    </reviewItem>
    <reviewItem>
      <errorID>947b9fa6-a459-43b0-9115-0523ebe1d34d</errorID>
      <errorWord>(</errorWord>
      <group>L1_Format</group>
      <groupName>格式问题</groupName>
      <ability>L2_HalfPunc_CN</ability>
      <abilityName>全半角问题</abilityName>
      <candidateList>
        <item>（</item>
      </candidateList>
      <explain>文本全半角错误。</explain>
      <paraID>6698CD10</paraID>
      <start>14</start>
      <end>15</end>
      <status>unmodified</status>
      <modifiedWord/>
      <trackRevisions>false</trackRevisions>
    </reviewItem>
    <reviewItem>
      <errorID>c6dea804-d3ce-4564-b4bc-76f3ccc9a85e</errorID>
      <errorWord>)</errorWord>
      <group>L1_Format</group>
      <groupName>格式问题</groupName>
      <ability>L2_HalfPunc_CN</ability>
      <abilityName>全半角问题</abilityName>
      <candidateList>
        <item>）</item>
      </candidateList>
      <explain>文本全半角错误。</explain>
      <paraID>6698CD10</paraID>
      <start>31</start>
      <end>32</end>
      <status>unmodified</status>
      <modifiedWord/>
      <trackRevisions>false</trackRevisions>
    </reviewItem>
    <reviewItem>
      <errorID>4d7158ef-aa64-4a61-8fa0-f492f2dc8967</errorID>
      <errorWord>&lt;</errorWord>
      <group>L1_Format</group>
      <groupName>格式问题</groupName>
      <ability>L2_HalfPunc_CN</ability>
      <abilityName>全半角问题</abilityName>
      <candidateList>
        <item>〈</item>
      </candidateList>
      <explain>文本全半角错误。</explain>
      <paraID>6698CD10</paraID>
      <start>42</start>
      <end>43</end>
      <status>unmodified</status>
      <modifiedWord/>
      <trackRevisions>false</trackRevisions>
    </reviewItem>
    <reviewItem>
      <errorID>0385e772-1b3a-426c-8d75-1f9190d44e8e</errorID>
      <errorWord>&lt;</errorWord>
      <group>L1_Format</group>
      <groupName>格式问题</groupName>
      <ability>L2_HalfPunc_CN</ability>
      <abilityName>全半角问题</abilityName>
      <candidateList>
        <item>〈</item>
      </candidateList>
      <explain>文本全半角错误。</explain>
      <paraID>6698CD10</paraID>
      <start>43</start>
      <end>44</end>
      <status>unmodified</status>
      <modifiedWord/>
      <trackRevisions>false</trackRevisions>
    </reviewItem>
    <reviewItem>
      <errorID>33796a61-f66c-4f5f-be92-925e70389702</errorID>
      <errorWord>(</errorWord>
      <group>L1_Format</group>
      <groupName>格式问题</groupName>
      <ability>L2_HalfPunc_CN</ability>
      <abilityName>全半角问题</abilityName>
      <candidateList>
        <item>（</item>
      </candidateList>
      <explain>文本全半角错误。</explain>
      <paraID>6698CD10</paraID>
      <start>58</start>
      <end>59</end>
      <status>unmodified</status>
      <modifiedWord/>
      <trackRevisions>false</trackRevisions>
    </reviewItem>
    <reviewItem>
      <errorID>04500edb-5fde-494a-bfaa-d0c94d3c23e2</errorID>
      <errorWord>)</errorWord>
      <group>L1_Format</group>
      <groupName>格式问题</groupName>
      <ability>L2_HalfPunc_CN</ability>
      <abilityName>全半角问题</abilityName>
      <candidateList>
        <item>）</item>
      </candidateList>
      <explain>文本全半角错误。</explain>
      <paraID>6698CD10</paraID>
      <start>63</start>
      <end>64</end>
      <status>unmodified</status>
      <modifiedWord/>
      <trackRevisions>false</trackRevisions>
    </reviewItem>
    <reviewItem>
      <errorID>d2181883-354d-4588-b355-7f22b6d7457c</errorID>
      <errorWord>&gt;&gt;</errorWord>
      <group>L1_Punc</group>
      <groupName>标点问题</groupName>
      <ability>L2_Punc_CN</ability>
      <abilityName>标点符号问题</abilityName>
      <candidateList>
        <item>&gt;</item>
      </candidateList>
      <explain/>
      <paraID>6698CD10</paraID>
      <start>64</start>
      <end>66</end>
      <status>unmodified</status>
      <modifiedWord/>
      <trackRevisions>false</trackRevisions>
    </reviewItem>
    <reviewItem>
      <errorID>9ec9f45f-66c1-42c7-ad0d-985c8db84dd2</errorID>
      <errorWord>、</errorWord>
      <group>L1_Punc</group>
      <groupName>标点问题</groupName>
      <ability>L2_Punc_CN</ability>
      <abilityName>标点符号问题</abilityName>
      <candidateList>
        <item>.</item>
      </candidateList>
      <explain/>
      <paraID>3B71DF00</paraID>
      <start>1</start>
      <end>2</end>
      <status>unmodified</status>
      <modifiedWord/>
      <trackRevisions>false</trackRevisions>
    </reviewItem>
    <reviewItem>
      <errorID>d376a662-d37c-4572-adf4-85dd91c9babc</errorID>
      <errorWord>&lt;</errorWord>
      <group>L1_Format</group>
      <groupName>格式问题</groupName>
      <ability>L2_HalfPunc_CN</ability>
      <abilityName>全半角问题</abilityName>
      <candidateList>
        <item>〈</item>
      </candidateList>
      <explain>文本全半角错误。</explain>
      <paraID>3B71DF00</paraID>
      <start>18</start>
      <end>19</end>
      <status>unmodified</status>
      <modifiedWord/>
      <trackRevisions>false</trackRevisions>
    </reviewItem>
    <reviewItem>
      <errorID>fe4aa903-ab8b-4709-ad21-f04c4468d692</errorID>
      <errorWord>&lt;</errorWord>
      <group>L1_Format</group>
      <groupName>格式问题</groupName>
      <ability>L2_HalfPunc_CN</ability>
      <abilityName>全半角问题</abilityName>
      <candidateList>
        <item>〈</item>
      </candidateList>
      <explain>文本全半角错误。</explain>
      <paraID>3B71DF00</paraID>
      <start>19</start>
      <end>20</end>
      <status>unmodified</status>
      <modifiedWord/>
      <trackRevisions>false</trackRevisions>
    </reviewItem>
    <reviewItem>
      <errorID>4ece5a0a-9054-4f0e-a7a6-68bc49a5dad8</errorID>
      <errorWord>&gt;&gt;、</errorWord>
      <group>L1_Punc</group>
      <groupName>标点问题</groupName>
      <ability>L2_Punc_CN</ability>
      <abilityName>标点符号问题</abilityName>
      <candidateList>
        <item>&gt;</item>
      </candidateList>
      <explain/>
      <paraID>3B71DF00</paraID>
      <start>42</start>
      <end>45</end>
      <status>unmodified</status>
      <modifiedWord/>
      <trackRevisions>false</trackRevisions>
    </reviewItem>
    <reviewItem>
      <errorID>65fc4eb2-e224-4609-a466-e678427b492a</errorID>
      <errorWord>[2020]46号</errorWord>
      <group>L1_Knowledge</group>
      <groupName>知识性问题</groupName>
      <ability>L2_Knowledge</ability>
      <abilityName>其他知识</abilityName>
      <candidateList>
        <item>〔2020〕46号</item>
      </candidateList>
      <explain>发文字号格式错误。</explain>
      <paraID>3B71DF00</paraID>
      <start>47</start>
      <end>56</end>
      <status>modified</status>
      <modifiedWord>〔2020〕46号</modifiedWord>
      <trackRevisions>false</trackRevisions>
    </reviewItem>
    <reviewItem>
      <errorID>cd282aa0-6979-4734-b73c-8f6f9d6dea5e</errorID>
      <errorWord>&lt;</errorWord>
      <group>L1_Format</group>
      <groupName>格式问题</groupName>
      <ability>L2_HalfPunc_CN</ability>
      <abilityName>全半角问题</abilityName>
      <candidateList>
        <item>〈</item>
      </candidateList>
      <explain>文本全半角错误。</explain>
      <paraID>3B71DF00</paraID>
      <start>56</start>
      <end>57</end>
      <status>unmodified</status>
      <modifiedWord/>
      <trackRevisions>false</trackRevisions>
    </reviewItem>
    <reviewItem>
      <errorID>343d4167-d767-4312-a08b-b944c799cab5</errorID>
      <errorWord>&lt;</errorWord>
      <group>L1_Format</group>
      <groupName>格式问题</groupName>
      <ability>L2_HalfPunc_CN</ability>
      <abilityName>全半角问题</abilityName>
      <candidateList>
        <item>〈</item>
      </candidateList>
      <explain>文本全半角错误。</explain>
      <paraID>3B71DF00</paraID>
      <start>57</start>
      <end>58</end>
      <status>unmodified</status>
      <modifiedWord/>
      <trackRevisions>false</trackRevisions>
    </reviewItem>
    <reviewItem>
      <errorID>3395ab5f-4ad2-4462-b80b-2fdfb1d053fd</errorID>
      <errorWord>&lt;</errorWord>
      <group>L1_Format</group>
      <groupName>格式问题</groupName>
      <ability>L2_HalfPunc_CN</ability>
      <abilityName>全半角问题</abilityName>
      <candidateList>
        <item>〈</item>
      </candidateList>
      <explain>文本全半角错误。</explain>
      <paraID>3B71DF00</paraID>
      <start>62</start>
      <end>63</end>
      <status>unmodified</status>
      <modifiedWord/>
      <trackRevisions>false</trackRevisions>
    </reviewItem>
    <reviewItem>
      <errorID>92470490-8659-47f6-938d-a7a9c9dc4029</errorID>
      <errorWord>&lt;</errorWord>
      <group>L1_Format</group>
      <groupName>格式问题</groupName>
      <ability>L2_HalfPunc_CN</ability>
      <abilityName>全半角问题</abilityName>
      <candidateList>
        <item>〈</item>
      </candidateList>
      <explain>文本全半角错误。</explain>
      <paraID>3B71DF00</paraID>
      <start>63</start>
      <end>64</end>
      <status>unmodified</status>
      <modifiedWord/>
      <trackRevisions>false</trackRevisions>
    </reviewItem>
    <reviewItem>
      <errorID>04513d88-31c5-455e-9b73-488fc105dda5</errorID>
      <errorWord>&gt;&gt;</errorWord>
      <group>L1_Punc</group>
      <groupName>标点问题</groupName>
      <ability>L2_Punc_CN</ability>
      <abilityName>标点符号问题</abilityName>
      <candidateList>
        <item>&gt;</item>
      </candidateList>
      <explain/>
      <paraID>3B71DF00</paraID>
      <start>80</start>
      <end>82</end>
      <status>unmodified</status>
      <modifiedWord/>
      <trackRevisions>false</trackRevisions>
    </reviewItem>
    <reviewItem>
      <errorID>89b2761f-ccb9-43b5-9598-7e9070ed5040</errorID>
      <errorWord>&gt;&gt;、</errorWord>
      <group>L1_Punc</group>
      <groupName>标点问题</groupName>
      <ability>L2_Punc_CN</ability>
      <abilityName>标点符号问题</abilityName>
      <candidateList>
        <item>&gt;</item>
      </candidateList>
      <explain/>
      <paraID>3B71DF00</paraID>
      <start>85</start>
      <end>88</end>
      <status>unmodified</status>
      <modifiedWord/>
      <trackRevisions>false</trackRevisions>
    </reviewItem>
    <reviewItem>
      <errorID>0bd6a564-0b9b-4c41-bfc5-59c61d132cba</errorID>
      <errorWord>[2009]36号</errorWord>
      <group>L1_Knowledge</group>
      <groupName>知识性问题</groupName>
      <ability>L2_Knowledge</ability>
      <abilityName>其他知识</abilityName>
      <candidateList>
        <item>〔2009〕36号</item>
      </candidateList>
      <explain>发文字号格式错误。</explain>
      <paraID>3B71DF00</paraID>
      <start>107</start>
      <end>116</end>
      <status>modified</status>
      <modifiedWord>〔2009〕36号</modifiedWord>
      <trackRevisions>false</trackRevisions>
    </reviewItem>
    <reviewItem>
      <errorID>489b573c-d7c3-4514-96f4-2ef0e115996e</errorID>
      <errorWord>&lt;</errorWord>
      <group>L1_Format</group>
      <groupName>格式问题</groupName>
      <ability>L2_HalfPunc_CN</ability>
      <abilityName>全半角问题</abilityName>
      <candidateList>
        <item>〈</item>
      </candidateList>
      <explain>文本全半角错误。</explain>
      <paraID>3B71DF00</paraID>
      <start>116</start>
      <end>117</end>
      <status>unmodified</status>
      <modifiedWord/>
      <trackRevisions>false</trackRevisions>
    </reviewItem>
    <reviewItem>
      <errorID>b7b05ceb-6ba2-4ce4-802a-26af3151fa58</errorID>
      <errorWord>&lt;</errorWord>
      <group>L1_Format</group>
      <groupName>格式问题</groupName>
      <ability>L2_HalfPunc_CN</ability>
      <abilityName>全半角问题</abilityName>
      <candidateList>
        <item>〈</item>
      </candidateList>
      <explain>文本全半角错误。</explain>
      <paraID>3B71DF00</paraID>
      <start>117</start>
      <end>118</end>
      <status>unmodified</status>
      <modifiedWord/>
      <trackRevisions>false</trackRevisions>
    </reviewItem>
    <reviewItem>
      <errorID>0ff40f10-c67e-4427-80ee-8f679926ee14</errorID>
      <errorWord>&gt;&gt;,</errorWord>
      <group>L1_Punc</group>
      <groupName>标点问题</groupName>
      <ability>L2_Punc_CN</ability>
      <abilityName>标点符号问题</abilityName>
      <candidateList>
        <item>&gt;</item>
      </candidateList>
      <explain/>
      <paraID>3B71DF00</paraID>
      <start>139</start>
      <end>142</end>
      <status>unmodified</status>
      <modifiedWord/>
      <trackRevisions>false</trackRevisions>
    </reviewItem>
    <reviewItem>
      <errorID>df182817-f2bb-41ac-9483-6a84a73146ea</errorID>
      <errorWord>&lt;</errorWord>
      <group>L1_Format</group>
      <groupName>格式问题</groupName>
      <ability>L2_HalfPunc_CN</ability>
      <abilityName>全半角问题</abilityName>
      <candidateList>
        <item>〈</item>
      </candidateList>
      <explain>文本全半角错误。</explain>
      <paraID>3B71DF00</paraID>
      <start>181</start>
      <end>182</end>
      <status>unmodified</status>
      <modifiedWord/>
      <trackRevisions>false</trackRevisions>
    </reviewItem>
    <reviewItem>
      <errorID>aef82605-4d3e-4cbe-8a8a-62fb25856864</errorID>
      <errorWord>&lt;</errorWord>
      <group>L1_Format</group>
      <groupName>格式问题</groupName>
      <ability>L2_HalfPunc_CN</ability>
      <abilityName>全半角问题</abilityName>
      <candidateList>
        <item>〈</item>
      </candidateList>
      <explain>文本全半角错误。</explain>
      <paraID>3B71DF00</paraID>
      <start>182</start>
      <end>183</end>
      <status>unmodified</status>
      <modifiedWord/>
      <trackRevisions>false</trackRevisions>
    </reviewItem>
    <reviewItem>
      <errorID>18dbc347-b061-4f74-8533-ba1c3eb6b229</errorID>
      <errorWord>&gt;&gt;</errorWord>
      <group>L1_Punc</group>
      <groupName>标点问题</groupName>
      <ability>L2_Punc_CN</ability>
      <abilityName>标点符号问题</abilityName>
      <candidateList>
        <item>&gt;</item>
      </candidateList>
      <explain/>
      <paraID>3B71DF00</paraID>
      <start>228</start>
      <end>230</end>
      <status>unmodified</status>
      <modifiedWord/>
      <trackRevisions>false</trackRevisions>
    </reviewItem>
    <reviewItem>
      <errorID>118839ef-6000-4cb5-8151-8188c6108ea6</errorID>
      <errorWord>,</errorWord>
      <group>L1_Format</group>
      <groupName>格式问题</groupName>
      <ability>L2_HalfPunc_CN</ability>
      <abilityName>全半角问题</abilityName>
      <candidateList>
        <item>，</item>
      </candidateList>
      <explain>文本全半角错误。</explain>
      <paraID>3B71DF00</paraID>
      <start>274</start>
      <end>275</end>
      <status>unmodified</status>
      <modifiedWord/>
      <trackRevisions>false</trackRevisions>
    </reviewItem>
    <reviewItem>
      <errorID>a83cc898-ab37-41b0-8e69-65553700dee7</errorID>
      <errorWord>,</errorWord>
      <group>L1_Format</group>
      <groupName>格式问题</groupName>
      <ability>L2_HalfPunc_CN</ability>
      <abilityName>全半角问题</abilityName>
      <candidateList>
        <item>，</item>
      </candidateList>
      <explain>文本全半角错误。</explain>
      <paraID>6375BC45</paraID>
      <start>60</start>
      <end>61</end>
      <status>unmodified</status>
      <modifiedWord/>
      <trackRevisions>false</trackRevisions>
    </reviewItem>
    <reviewItem>
      <errorID>03b76b0a-256b-45f2-9394-ca25e8297a3e</errorID>
      <errorWord>,</errorWord>
      <group>L1_Format</group>
      <groupName>格式问题</groupName>
      <ability>L2_HalfPunc_CN</ability>
      <abilityName>全半角问题</abilityName>
      <candidateList>
        <item>，</item>
      </candidateList>
      <explain>文本全半角错误。</explain>
      <paraID>224E091D</paraID>
      <start>74</start>
      <end>75</end>
      <status>unmodified</status>
      <modifiedWord/>
      <trackRevisions>false</trackRevisions>
    </reviewItem>
    <reviewItem>
      <errorID>982b5338-3470-44f3-877b-fb9d5eaa5304</errorID>
      <errorWord>;</errorWord>
      <group>L1_Format</group>
      <groupName>格式问题</groupName>
      <ability>L2_HalfPunc_CN</ability>
      <abilityName>全半角问题</abilityName>
      <candidateList>
        <item>；</item>
      </candidateList>
      <explain>文本全半角错误。</explain>
      <paraID>224E091D</paraID>
      <start>101</start>
      <end>102</end>
      <status>unmodified</status>
      <modifiedWord/>
      <trackRevisions>false</trackRevisions>
    </reviewItem>
    <reviewItem>
      <errorID>89d8c3a0-bfa3-450f-b9bb-c053eb8e19a2</errorID>
      <errorWord>:</errorWord>
      <group>L1_Format</group>
      <groupName>格式问题</groupName>
      <ability>L2_HalfPunc_CN</ability>
      <abilityName>全半角问题</abilityName>
      <candidateList>
        <item>：</item>
      </candidateList>
      <explain>文本全半角错误。</explain>
      <paraID>224E091D</paraID>
      <start>133</start>
      <end>134</end>
      <status>unmodified</status>
      <modifiedWord/>
      <trackRevisions>false</trackRevisions>
    </reviewItem>
    <reviewItem>
      <errorID>cc8a8a9c-3ebd-4978-96d6-ee137c0a5e00</errorID>
      <errorWord>,</errorWord>
      <group>L1_Format</group>
      <groupName>格式问题</groupName>
      <ability>L2_HalfPunc_CN</ability>
      <abilityName>全半角问题</abilityName>
      <candidateList>
        <item>，</item>
      </candidateList>
      <explain>文本全半角错误。</explain>
      <paraID>78DD14E8</paraID>
      <start>18</start>
      <end>19</end>
      <status>unmodified</status>
      <modifiedWord/>
      <trackRevisions>false</trackRevisions>
    </reviewItem>
    <reviewItem>
      <errorID>8f226db4-75da-4077-9443-a1381bc493a0</errorID>
      <errorWord>,</errorWord>
      <group>L1_Format</group>
      <groupName>格式问题</groupName>
      <ability>L2_HalfPunc_CN</ability>
      <abilityName>全半角问题</abilityName>
      <candidateList>
        <item>，</item>
      </candidateList>
      <explain>文本全半角错误。</explain>
      <paraID>78DD14E8</paraID>
      <start>132</start>
      <end>133</end>
      <status>unmodified</status>
      <modifiedWord/>
      <trackRevisions>false</trackRevisions>
    </reviewItem>
    <reviewItem>
      <errorID>9e6873e8-a586-46df-9e2c-b451c4797423</errorID>
      <errorWord>,</errorWord>
      <group>L1_Format</group>
      <groupName>格式问题</groupName>
      <ability>L2_HalfPunc_CN</ability>
      <abilityName>全半角问题</abilityName>
      <candidateList>
        <item>，</item>
      </candidateList>
      <explain>文本全半角错误。</explain>
      <paraID>78DD14E8</paraID>
      <start>145</start>
      <end>146</end>
      <status>unmodified</status>
      <modifiedWord/>
      <trackRevisions>false</trackRevisions>
    </reviewItem>
    <reviewItem>
      <errorID>42a439af-0495-46f2-917d-e6587b8defa1</errorID>
      <errorWord>,</errorWord>
      <group>L1_Format</group>
      <groupName>格式问题</groupName>
      <ability>L2_HalfPunc_CN</ability>
      <abilityName>全半角问题</abilityName>
      <candidateList>
        <item>，</item>
      </candidateList>
      <explain>文本全半角错误。</explain>
      <paraID>78DD14E8</paraID>
      <start>158</start>
      <end>159</end>
      <status>unmodified</status>
      <modifiedWord/>
      <trackRevisions>false</trackRevisions>
    </reviewItem>
    <reviewItem>
      <errorID>bc4ce921-ddbc-4722-94cd-55d440019f22</errorID>
      <errorWord>,</errorWord>
      <group>L1_Format</group>
      <groupName>格式问题</groupName>
      <ability>L2_HalfPunc_CN</ability>
      <abilityName>全半角问题</abilityName>
      <candidateList>
        <item>，</item>
      </candidateList>
      <explain>文本全半角错误。</explain>
      <paraID>78DD14E8</paraID>
      <start>171</start>
      <end>172</end>
      <status>unmodified</status>
      <modifiedWord/>
      <trackRevisions>false</trackRevisions>
    </reviewItem>
    <reviewItem>
      <errorID>ae0d1166-d9d6-4bb5-83c9-1e82f916e51e</errorID>
      <errorWord>;</errorWord>
      <group>L1_Format</group>
      <groupName>格式问题</groupName>
      <ability>L2_HalfPunc_CN</ability>
      <abilityName>全半角问题</abilityName>
      <candidateList>
        <item>；</item>
      </candidateList>
      <explain>文本全半角错误。</explain>
      <paraID>78DD14E8</paraID>
      <start>239</start>
      <end>240</end>
      <status>unmodified</status>
      <modifiedWord/>
      <trackRevisions>false</trackRevisions>
    </reviewItem>
    <reviewItem>
      <errorID>11d5dff2-4a7a-4c1f-8778-b9e7a4261cf0</errorID>
      <errorWord>&lt;</errorWord>
      <group>L1_Format</group>
      <groupName>格式问题</groupName>
      <ability>L2_HalfPunc_CN</ability>
      <abilityName>全半角问题</abilityName>
      <candidateList>
        <item>〈</item>
      </candidateList>
      <explain>文本全半角错误。</explain>
      <paraID>78DD14E8</paraID>
      <start>263</start>
      <end>264</end>
      <status>unmodified</status>
      <modifiedWord/>
      <trackRevisions>false</trackRevisions>
    </reviewItem>
    <reviewItem>
      <errorID>489ce4ad-8a87-4626-8d64-275576da4623</errorID>
      <errorWord>&lt;</errorWord>
      <group>L1_Format</group>
      <groupName>格式问题</groupName>
      <ability>L2_HalfPunc_CN</ability>
      <abilityName>全半角问题</abilityName>
      <candidateList>
        <item>〈</item>
      </candidateList>
      <explain>文本全半角错误。</explain>
      <paraID>78DD14E8</paraID>
      <start>264</start>
      <end>265</end>
      <status>unmodified</status>
      <modifiedWord/>
      <trackRevisions>false</trackRevisions>
    </reviewItem>
    <reviewItem>
      <errorID>1cb8097a-0496-49d6-807d-4c6de3ff6847</errorID>
      <errorWord>&gt;&gt;，</errorWord>
      <group>L1_Punc</group>
      <groupName>标点问题</groupName>
      <ability>L2_Punc_CN</ability>
      <abilityName>标点符号问题</abilityName>
      <candidateList>
        <item>&gt;</item>
      </candidateList>
      <explain/>
      <paraID>78DD14E8</paraID>
      <start>272</start>
      <end>275</end>
      <status>unmodified</status>
      <modifiedWord/>
      <trackRevisions>false</trackRevisions>
    </reviewItem>
    <reviewItem>
      <errorID>0cbd983a-8d5e-4861-8d15-ee0af6776b12</errorID>
      <errorWord>、</errorWord>
      <group>L1_Punc</group>
      <groupName>标点问题</groupName>
      <ability>L2_Punc_CN</ability>
      <abilityName>标点符号问题</abilityName>
      <candidateList>
        <item>.</item>
      </candidateList>
      <explain/>
      <paraID>4A1E1812</paraID>
      <start>1</start>
      <end>2</end>
      <status>unmodified</status>
      <modifiedWord/>
      <trackRevisions>false</trackRevisions>
    </reviewItem>
    <reviewItem>
      <errorID>74a2fbe1-ee1a-4953-b14c-6f330ca7ca0b</errorID>
      <errorWord>&lt;</errorWord>
      <group>L1_Format</group>
      <groupName>格式问题</groupName>
      <ability>L2_HalfPunc_CN</ability>
      <abilityName>全半角问题</abilityName>
      <candidateList>
        <item>〈</item>
      </candidateList>
      <explain>文本全半角错误。</explain>
      <paraID>4A1E1812</paraID>
      <start>4</start>
      <end>5</end>
      <status>unmodified</status>
      <modifiedWord/>
      <trackRevisions>false</trackRevisions>
    </reviewItem>
    <reviewItem>
      <errorID>114694d5-3d43-411a-b428-371e196baac8</errorID>
      <errorWord>&lt;</errorWord>
      <group>L1_Format</group>
      <groupName>格式问题</groupName>
      <ability>L2_HalfPunc_CN</ability>
      <abilityName>全半角问题</abilityName>
      <candidateList>
        <item>〈</item>
      </candidateList>
      <explain>文本全半角错误。</explain>
      <paraID>4A1E1812</paraID>
      <start>5</start>
      <end>6</end>
      <status>unmodified</status>
      <modifiedWord/>
      <trackRevisions>false</trackRevisions>
    </reviewItem>
    <reviewItem>
      <errorID>27f83963-348b-42a2-8a25-be8eda73c758</errorID>
      <errorWord>&gt;&gt;</errorWord>
      <group>L1_Punc</group>
      <groupName>标点问题</groupName>
      <ability>L2_Punc_CN</ability>
      <abilityName>标点符号问题</abilityName>
      <candidateList>
        <item>&gt;</item>
      </candidateList>
      <explain/>
      <paraID>4A1E1812</paraID>
      <start>34</start>
      <end>36</end>
      <status>unmodified</status>
      <modifiedWord/>
      <trackRevisions>false</trackRevisions>
    </reviewItem>
    <reviewItem>
      <errorID>4f5dd0a7-eb39-4250-843b-777e7aec1b78</errorID>
      <errorWord>(</errorWord>
      <group>L1_Format</group>
      <groupName>格式问题</groupName>
      <ability>L2_HalfPunc_CN</ability>
      <abilityName>全半角问题</abilityName>
      <candidateList>
        <item>（</item>
      </candidateList>
      <explain>文本全半角错误。</explain>
      <paraID>4A1E1812</paraID>
      <start>36</start>
      <end>37</end>
      <status>unmodified</status>
      <modifiedWord/>
      <trackRevisions>false</trackRevisions>
    </reviewItem>
    <reviewItem>
      <errorID>6c75cf7b-2b9b-42c5-961c-30cce7ae322b</errorID>
      <errorWord>[2014]68号</errorWord>
      <group>L1_Knowledge</group>
      <groupName>知识性问题</groupName>
      <ability>L2_Knowledge</ability>
      <abilityName>其他知识</abilityName>
      <candidateList>
        <item>〔2014〕68号</item>
      </candidateList>
      <explain>发文字号格式错误。</explain>
      <paraID>4A1E1812</paraID>
      <start>39</start>
      <end>48</end>
      <status>unmodified</status>
      <modifiedWord/>
      <trackRevisions>false</trackRevisions>
    </reviewItem>
    <reviewItem>
      <errorID>c74f1413-531c-4d0b-ab0b-3b0f719a9e35</errorID>
      <errorWord>)</errorWord>
      <group>L1_Format</group>
      <groupName>格式问题</groupName>
      <ability>L2_HalfPunc_CN</ability>
      <abilityName>全半角问题</abilityName>
      <candidateList>
        <item>）</item>
      </candidateList>
      <explain>文本全半角错误。</explain>
      <paraID>4A1E1812</paraID>
      <start>48</start>
      <end>49</end>
      <status>unmodified</status>
      <modifiedWord/>
      <trackRevisions>false</trackRevisions>
    </reviewItem>
    <reviewItem>
      <errorID>0a7cda64-78f0-4deb-af65-4fee30745170</errorID>
      <errorWord>,</errorWord>
      <group>L1_Format</group>
      <groupName>格式问题</groupName>
      <ability>L2_HalfPunc_CN</ability>
      <abilityName>全半角问题</abilityName>
      <candidateList>
        <item>，</item>
      </candidateList>
      <explain>文本全半角错误。</explain>
      <paraID>4A1E1812</paraID>
      <start>51</start>
      <end>52</end>
      <status>unmodified</status>
      <modifiedWord/>
      <trackRevisions>false</trackRevisions>
    </reviewItem>
    <reviewItem>
      <errorID>c9b866c8-cb26-4e18-91f9-2b60a098cc59</errorID>
      <errorWord>(</errorWord>
      <group>L1_Format</group>
      <groupName>格式问题</groupName>
      <ability>L2_HalfPunc_CN</ability>
      <abilityName>全半角问题</abilityName>
      <candidateList>
        <item>（</item>
      </candidateList>
      <explain>文本全半角错误。</explain>
      <paraID>4A1E1812</paraID>
      <start>100</start>
      <end>101</end>
      <status>unmodified</status>
      <modifiedWord/>
      <trackRevisions>false</trackRevisions>
    </reviewItem>
    <reviewItem>
      <errorID>9a9022ec-ef40-4cfe-ac7d-cdafcb8beae3</errorID>
      <errorWord>)</errorWord>
      <group>L1_Format</group>
      <groupName>格式问题</groupName>
      <ability>L2_HalfPunc_CN</ability>
      <abilityName>全半角问题</abilityName>
      <candidateList>
        <item>）</item>
      </candidateList>
      <explain>文本全半角错误。</explain>
      <paraID>4A1E1812</paraID>
      <start>110</start>
      <end>111</end>
      <status>unmodified</status>
      <modifiedWord/>
      <trackRevisions>false</trackRevisions>
    </reviewItem>
    <reviewItem>
      <errorID>3960519b-e365-4b71-a547-1bb75cc466a2</errorID>
      <errorWord>&lt;</errorWord>
      <group>L1_Format</group>
      <groupName>格式问题</groupName>
      <ability>L2_HalfPunc_CN</ability>
      <abilityName>全半角问题</abilityName>
      <candidateList>
        <item>〈</item>
      </candidateList>
      <explain>文本全半角错误。</explain>
      <paraID>28AC87A9</paraID>
      <start>2</start>
      <end>3</end>
      <status>unmodified</status>
      <modifiedWord/>
      <trackRevisions>false</trackRevisions>
    </reviewItem>
    <reviewItem>
      <errorID>37db328a-88c1-445e-a5a2-a431bc301d15</errorID>
      <errorWord>&lt;</errorWord>
      <group>L1_Format</group>
      <groupName>格式问题</groupName>
      <ability>L2_HalfPunc_CN</ability>
      <abilityName>全半角问题</abilityName>
      <candidateList>
        <item>〈</item>
      </candidateList>
      <explain>文本全半角错误。</explain>
      <paraID>28AC87A9</paraID>
      <start>3</start>
      <end>4</end>
      <status>unmodified</status>
      <modifiedWord/>
      <trackRevisions>false</trackRevisions>
    </reviewItem>
    <reviewItem>
      <errorID>cd403f81-f057-4185-879b-439516ab1def</errorID>
      <errorWord>&gt;&gt;</errorWord>
      <group>L1_Punc</group>
      <groupName>标点问题</groupName>
      <ability>L2_Punc_CN</ability>
      <abilityName>标点符号问题</abilityName>
      <candidateList>
        <item>&gt;</item>
      </candidateList>
      <explain/>
      <paraID>28AC87A9</paraID>
      <start>22</start>
      <end>24</end>
      <status>unmodified</status>
      <modifiedWord/>
      <trackRevisions>false</trackRevisions>
    </reviewItem>
    <reviewItem>
      <errorID>742ec804-0fc2-468a-8d46-de9c70e96b79</errorID>
      <errorWord>(</errorWord>
      <group>L1_Format</group>
      <groupName>格式问题</groupName>
      <ability>L2_HalfPunc_CN</ability>
      <abilityName>全半角问题</abilityName>
      <candidateList>
        <item>（</item>
      </candidateList>
      <explain>文本全半角错误。</explain>
      <paraID>28AC87A9</paraID>
      <start>24</start>
      <end>25</end>
      <status>unmodified</status>
      <modifiedWord/>
      <trackRevisions>false</trackRevisions>
    </reviewItem>
    <reviewItem>
      <errorID>a2ad0491-8874-4070-a878-5b2d4863de51</errorID>
      <errorWord>)</errorWord>
      <group>L1_Format</group>
      <groupName>格式问题</groupName>
      <ability>L2_HalfPunc_CN</ability>
      <abilityName>全半角问题</abilityName>
      <candidateList>
        <item>）</item>
      </candidateList>
      <explain>文本全半角错误。</explain>
      <paraID>28AC87A9</paraID>
      <start>37</start>
      <end>38</end>
      <status>unmodified</status>
      <modifiedWord/>
      <trackRevisions>false</trackRevisions>
    </reviewItem>
    <reviewItem>
      <errorID>2e3d799e-2722-4f17-b660-2e3340423257</errorID>
      <errorWord>&lt;</errorWord>
      <group>L1_Format</group>
      <groupName>格式问题</groupName>
      <ability>L2_HalfPunc_CN</ability>
      <abilityName>全半角问题</abilityName>
      <candidateList>
        <item>〈</item>
      </candidateList>
      <explain>文本全半角错误。</explain>
      <paraID>28AC87A9</paraID>
      <start>95</start>
      <end>96</end>
      <status>unmodified</status>
      <modifiedWord/>
      <trackRevisions>false</trackRevisions>
    </reviewItem>
    <reviewItem>
      <errorID>3a19c17b-16b8-42fc-aa81-6e05a9fda668</errorID>
      <errorWord>&lt;</errorWord>
      <group>L1_Format</group>
      <groupName>格式问题</groupName>
      <ability>L2_HalfPunc_CN</ability>
      <abilityName>全半角问题</abilityName>
      <candidateList>
        <item>〈</item>
      </candidateList>
      <explain>文本全半角错误。</explain>
      <paraID>28AC87A9</paraID>
      <start>96</start>
      <end>97</end>
      <status>unmodified</status>
      <modifiedWord/>
      <trackRevisions>false</trackRevisions>
    </reviewItem>
    <reviewItem>
      <errorID>5dc18c99-0217-4324-a141-497fea7e53d2</errorID>
      <errorWord>&gt;&gt;，</errorWord>
      <group>L1_Punc</group>
      <groupName>标点问题</groupName>
      <ability>L2_Punc_CN</ability>
      <abilityName>标点符号问题</abilityName>
      <candidateList>
        <item>&gt;</item>
      </candidateList>
      <explain/>
      <paraID>28AC87A9</paraID>
      <start>108</start>
      <end>111</end>
      <status>unmodified</status>
      <modifiedWord/>
      <trackRevisions>false</trackRevisions>
    </reviewItem>
    <reviewItem>
      <errorID>3151d4b2-b512-4ba6-bec8-23cbe796349e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3793E9F9</paraID>
      <start>0</start>
      <end>2</end>
      <status>unmodified</status>
      <modifiedWord/>
      <trackRevisions>false</trackRevisions>
    </reviewItem>
    <reviewItem>
      <errorID>e5b49aa6-a970-436c-8b5e-b7d56dcd91e1</errorID>
      <errorWord>&lt;</errorWord>
      <group>L1_Format</group>
      <groupName>格式问题</groupName>
      <ability>L2_HalfPunc_CN</ability>
      <abilityName>全半角问题</abilityName>
      <candidateList>
        <item>〈</item>
      </candidateList>
      <explain>文本全半角错误。</explain>
      <paraID>3793E9F9</paraID>
      <start>61</start>
      <end>62</end>
      <status>unmodified</status>
      <modifiedWord/>
      <trackRevisions>false</trackRevisions>
    </reviewItem>
    <reviewItem>
      <errorID>535c9586-c075-455f-9b2f-8e2b9e8bd19f</errorID>
      <errorWord>&gt;</errorWord>
      <group>L1_Format</group>
      <groupName>格式问题</groupName>
      <ability>L2_HalfPunc_CN</ability>
      <abilityName>全半角问题</abilityName>
      <candidateList>
        <item>〉</item>
      </candidateList>
      <explain>文本全半角错误。</explain>
      <paraID>3793E9F9</paraID>
      <start>92</start>
      <end>93</end>
      <status>unmodified</status>
      <modifiedWord/>
      <trackRevisions>false</trackRevisions>
    </reviewItem>
    <reviewItem>
      <errorID>233c251b-0c9b-44e6-a97e-26812c253d89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2E67CE1D</paraID>
      <start>0</start>
      <end>2</end>
      <status>unmodified</status>
      <modifiedWord/>
      <trackRevisions>false</trackRevisions>
    </reviewItem>
    <reviewItem>
      <errorID>455675f1-f8f4-45b1-ae66-85e26b802f86</errorID>
      <errorWord>:</errorWord>
      <group>L1_Format</group>
      <groupName>格式问题</groupName>
      <ability>L2_HalfPunc_CN</ability>
      <abilityName>全半角问题</abilityName>
      <candidateList>
        <item>：</item>
      </candidateList>
      <explain>文本全半角错误。</explain>
      <paraID>74165ED7</paraID>
      <start>1</start>
      <end>2</end>
      <status>unmodified</status>
      <modifiedWord/>
      <trackRevisions>false</trackRevisions>
    </reviewItem>
    <reviewItem>
      <errorID>63f9c4a7-2d9c-4274-b348-35e36f434dcc</errorID>
      <errorWord>:</errorWord>
      <group>L1_Format</group>
      <groupName>格式问题</groupName>
      <ability>L2_HalfPunc_CN</ability>
      <abilityName>全半角问题</abilityName>
      <candidateList>
        <item>：</item>
      </candidateList>
      <explain>文本全半角错误。</explain>
      <paraID>677BB34F</paraID>
      <start>1</start>
      <end>2</end>
      <status>unmodified</status>
      <modifiedWord/>
      <trackRevisions>false</trackRevisions>
    </reviewItem>
    <reviewItem>
      <errorID>bf079735-bf02-43aa-9f68-67d186633557</errorID>
      <errorWord>:</errorWord>
      <group>L1_Format</group>
      <groupName>格式问题</groupName>
      <ability>L2_HalfPunc_CN</ability>
      <abilityName>全半角问题</abilityName>
      <candidateList>
        <item>：</item>
      </candidateList>
      <explain>文本全半角错误。</explain>
      <paraID>677BB34F</paraID>
      <start>16</start>
      <end>17</end>
      <status>unmodified</status>
      <modifiedWord/>
      <trackRevisions>false</trackRevisions>
    </reviewItem>
    <reviewItem>
      <errorID>ce8727a8-8eda-4bee-a02a-0c3aa095ab41</errorID>
      <errorWord>、</errorWord>
      <group>L1_Word</group>
      <groupName>字词问题</groupName>
      <ability>L2_Typo</ability>
      <abilityName>字词错误</abilityName>
      <candidateList>
        <item>、第</item>
      </candidateList>
      <explain/>
      <paraID> 978A38D</paraID>
      <start>56</start>
      <end>57</end>
      <status>unmodified</status>
      <modifiedWord/>
      <trackRevisions>false</trackRevisions>
    </reviewItem>
    <reviewItem>
      <errorID>231c188a-5c0d-4e40-98f6-d029ac7f6fa6</errorID>
      <errorWord>;</errorWord>
      <group>L1_Format</group>
      <groupName>格式问题</groupName>
      <ability>L2_HalfPunc_CN</ability>
      <abilityName>全半角问题</abilityName>
      <candidateList>
        <item>；</item>
      </candidateList>
      <explain>文本全半角错误。</explain>
      <paraID> 978A38D</paraID>
      <start>167</start>
      <end>168</end>
      <status>unmodified</status>
      <modifiedWord/>
      <trackRevisions>false</trackRevisions>
    </reviewItem>
    <reviewItem>
      <errorID>135bba94-d79a-4df4-a862-69ef2305b402</errorID>
      <errorWord>(</errorWord>
      <group>L1_Format</group>
      <groupName>格式问题</groupName>
      <ability>L2_HalfPunc_CN</ability>
      <abilityName>全半角问题</abilityName>
      <candidateList>
        <item>（</item>
      </candidateList>
      <explain>文本全半角错误。</explain>
      <paraID>758B9FD7</paraID>
      <start>8</start>
      <end>9</end>
      <status>unmodified</status>
      <modifiedWord/>
      <trackRevisions>false</trackRevisions>
    </reviewItem>
    <reviewItem>
      <errorID>b6bb0f42-1d86-494c-b345-4c60dfb5bde2</errorID>
      <errorWord>)</errorWord>
      <group>L1_Format</group>
      <groupName>格式问题</groupName>
      <ability>L2_HalfPunc_CN</ability>
      <abilityName>全半角问题</abilityName>
      <candidateList>
        <item>）</item>
      </candidateList>
      <explain>文本全半角错误。</explain>
      <paraID>758B9FD7</paraID>
      <start>11</start>
      <end>12</end>
      <status>unmodified</status>
      <modifiedWord/>
      <trackRevisions>false</trackRevisions>
    </reviewItem>
    <reviewItem>
      <errorID>58b636ba-5db8-448a-a0e3-47aa8ddeaa40</errorID>
      <errorWord>(</errorWord>
      <group>L1_Format</group>
      <groupName>格式问题</groupName>
      <ability>L2_HalfPunc_CN</ability>
      <abilityName>全半角问题</abilityName>
      <candidateList>
        <item>（</item>
      </candidateList>
      <explain>文本全半角错误。</explain>
      <paraID>758B9FD7</paraID>
      <start>53</start>
      <end>54</end>
      <status>unmodified</status>
      <modifiedWord/>
      <trackRevisions>false</trackRevisions>
    </reviewItem>
    <reviewItem>
      <errorID>96cdf7c6-dbd7-4676-9418-02a846098742</errorID>
      <errorWord>)</errorWord>
      <group>L1_Format</group>
      <groupName>格式问题</groupName>
      <ability>L2_HalfPunc_CN</ability>
      <abilityName>全半角问题</abilityName>
      <candidateList>
        <item>）</item>
      </candidateList>
      <explain>文本全半角错误。</explain>
      <paraID>758B9FD7</paraID>
      <start>56</start>
      <end>57</end>
      <status>unmodified</status>
      <modifiedWord/>
      <trackRevisions>false</trackRevisions>
    </reviewItem>
    <reviewItem>
      <errorID>2353273a-9bbe-4f01-88f6-bd261dacc272</errorID>
      <errorWord>(</errorWord>
      <group>L1_Format</group>
      <groupName>格式问题</groupName>
      <ability>L2_HalfPunc_CN</ability>
      <abilityName>全半角问题</abilityName>
      <candidateList>
        <item>（</item>
      </candidateList>
      <explain>文本全半角错误。</explain>
      <paraID>758B9FD7</paraID>
      <start>65</start>
      <end>66</end>
      <status>unmodified</status>
      <modifiedWord/>
      <trackRevisions>false</trackRevisions>
    </reviewItem>
    <reviewItem>
      <errorID>6146b2b2-62dd-4da6-9187-4104562fd144</errorID>
      <errorWord>)</errorWord>
      <group>L1_Format</group>
      <groupName>格式问题</groupName>
      <ability>L2_HalfPunc_CN</ability>
      <abilityName>全半角问题</abilityName>
      <candidateList>
        <item>）</item>
      </candidateList>
      <explain>文本全半角错误。</explain>
      <paraID>758B9FD7</paraID>
      <start>68</start>
      <end>69</end>
      <status>unmodified</status>
      <modifiedWord/>
      <trackRevisions>false</trackRevisions>
    </reviewItem>
    <reviewItem>
      <errorID>2d77b624-9411-4bf9-8eb6-c6e9240b187a</errorID>
      <errorWord>,</errorWord>
      <group>L1_Format</group>
      <groupName>格式问题</groupName>
      <ability>L2_HalfPunc_CN</ability>
      <abilityName>全半角问题</abilityName>
      <candidateList>
        <item>，</item>
      </candidateList>
      <explain>文本全半角错误。</explain>
      <paraID>18CB13D0</paraID>
      <start>15</start>
      <end>16</end>
      <status>unmodified</status>
      <modifiedWord/>
      <trackRevisions>false</trackRevisions>
    </reviewItem>
    <reviewItem>
      <errorID>a0eca7dd-b52e-4df5-854d-8e20c3a6a01a</errorID>
      <errorWord>,</errorWord>
      <group>L1_Format</group>
      <groupName>格式问题</groupName>
      <ability>L2_HalfPunc_CN</ability>
      <abilityName>全半角问题</abilityName>
      <candidateList>
        <item>，</item>
      </candidateList>
      <explain>文本全半角错误。</explain>
      <paraID>1EE9239D</paraID>
      <start>9</start>
      <end>10</end>
      <status>unmodified</status>
      <modifiedWord/>
      <trackRevisions>false</trackRevisions>
    </reviewItem>
    <reviewItem>
      <errorID>5017787a-4f99-450d-bcb4-55d8818e49f0</errorID>
      <errorWord>《政府采购法》</errorWord>
      <group>L1_Word</group>
      <groupName>字词问题</groupName>
      <ability>L2_Typo</ability>
      <abilityName>字词错误</abilityName>
      <candidateList>
        <item>《中华人民共和国政府采购法》</item>
      </candidateList>
      <explain/>
      <paraID>53F11B2E</paraID>
      <start>4</start>
      <end>18</end>
      <status>modified</status>
      <modifiedWord>《中华人民共和国政府采购法》</modifiedWord>
      <trackRevisions>false</trackRevisions>
    </reviewItem>
    <reviewItem>
      <errorID>af9f071a-f324-4369-b631-2fe6e2ce5500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79F4A2</paraID>
      <start>1</start>
      <end>3</end>
      <status>unmodified</status>
      <modifiedWord/>
      <trackRevisions>false</trackRevisions>
    </reviewItem>
    <reviewItem>
      <errorID>37fdd328-db94-4038-bb29-d2083f99a736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40A6E921</paraID>
      <start>0</start>
      <end>2</end>
      <status>unmodified</status>
      <modifiedWord/>
      <trackRevisions>false</trackRevisions>
    </reviewItem>
    <reviewItem>
      <errorID>fd5838c9-1d7f-4fa5-bb90-2b4bf87dbbd7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6EFB5DE3</paraID>
      <start>0</start>
      <end>2</end>
      <status>unmodified</status>
      <modifiedWord/>
      <trackRevisions>false</trackRevisions>
    </reviewItem>
    <reviewItem>
      <errorID>0bbecf65-7f0c-4ad1-8754-296aea63380d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8A310D5</paraID>
      <start>0</start>
      <end>2</end>
      <status>unmodified</status>
      <modifiedWord/>
      <trackRevisions>false</trackRevisions>
    </reviewItem>
    <reviewItem>
      <errorID>1f6da1ec-7fa4-46ea-9c86-e6e50d0bd4bf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6A1998CD</paraID>
      <start>0</start>
      <end>2</end>
      <status>unmodified</status>
      <modifiedWord/>
      <trackRevisions>false</trackRevisions>
    </reviewItem>
    <reviewItem>
      <errorID>67d4d5f6-af8c-475a-b5e8-d2687884bfa7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71806511</paraID>
      <start>0</start>
      <end>2</end>
      <status>unmodified</status>
      <modifiedWord/>
      <trackRevisions>false</trackRevisions>
    </reviewItem>
    <reviewItem>
      <errorID>6bd125cc-c1ee-4a7c-b572-c4472a7c7970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3EE6EE1A</paraID>
      <start>0</start>
      <end>2</end>
      <status>unmodified</status>
      <modifiedWord/>
      <trackRevisions>false</trackRevisions>
    </reviewItem>
    <reviewItem>
      <errorID>bacc2ff4-b17a-48da-b32a-751a459a9234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263442C3</paraID>
      <start>0</start>
      <end>2</end>
      <status>unmodified</status>
      <modifiedWord/>
      <trackRevisions>false</trackRevisions>
    </reviewItem>
    <reviewItem>
      <errorID>bf6425b4-23fb-4b7d-bb61-0afcccb39b2c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1147D10</paraID>
      <start>0</start>
      <end>2</end>
      <status>unmodified</status>
      <modifiedWord/>
      <trackRevisions>false</trackRevisions>
    </reviewItem>
    <reviewItem>
      <errorID>6a32c95b-f84a-4f61-b440-89523d5eabb5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C9A73F7</paraID>
      <start>0</start>
      <end>3</end>
      <status>unmodified</status>
      <modifiedWord/>
      <trackRevisions>false</trackRevisions>
    </reviewItem>
    <reviewItem>
      <errorID>eab515d3-f4d0-414d-aa8f-b7f656173f04</errorID>
      <errorWord>,</errorWord>
      <group>L1_Format</group>
      <groupName>格式问题</groupName>
      <ability>L2_HalfPunc_CN</ability>
      <abilityName>全半角问题</abilityName>
      <candidateList>
        <item>，</item>
      </candidateList>
      <explain>文本全半角错误。</explain>
      <paraID>550D0745</paraID>
      <start>18</start>
      <end>19</end>
      <status>unmodified</status>
      <modifiedWord/>
      <trackRevisions>false</trackRevisions>
    </reviewItem>
    <reviewItem>
      <errorID>08954f35-9fb2-419b-aa89-22ceb7b99a48</errorID>
      <errorWord>，</errorWord>
      <group>L1_Word</group>
      <groupName>字词问题</groupName>
      <ability>L2_Typo</ability>
      <abilityName>字词错误</abilityName>
      <candidateList>
        <item>，在</item>
      </candidateList>
      <explain/>
      <paraID>1A219931</paraID>
      <start>20</start>
      <end>21</end>
      <status>unmodified</status>
      <modifiedWord/>
      <trackRevisions>false</trackRevisions>
    </reviewItem>
    <reviewItem>
      <errorID>6beb1420-d04b-4238-910f-76faa78d921e</errorID>
      <errorWord>.</errorWord>
      <group>L1_Format</group>
      <groupName>格式问题</groupName>
      <ability>L2_HalfPunc_CN</ability>
      <abilityName>全半角问题</abilityName>
      <candidateList>
        <item>。</item>
      </candidateList>
      <explain>文本全半角错误。</explain>
      <paraID>31B1C06B</paraID>
      <start>15</start>
      <end>16</end>
      <status>unmodified</status>
      <modifiedWord/>
      <trackRevisions>false</trackRevisions>
    </reviewItem>
    <reviewItem>
      <errorID>b0ff2266-87a8-49fa-81e0-5bc4f0691e8a</errorID>
      <errorWord>接受</errorWord>
      <group>L1_Word</group>
      <groupName>字词问题</groupName>
      <ability>L2_Typo</ability>
      <abilityName>字词错误</abilityName>
      <candidateList>
        <item>接收</item>
      </candidateList>
      <explain>存在发音相同字词的误用。</explain>
      <paraID>1DAFAEBF</paraID>
      <start>6</start>
      <end>8</end>
      <status>unmodified</status>
      <modifiedWord/>
      <trackRevisions>false</trackRevisions>
    </reviewItem>
    <reviewItem>
      <errorID>5250d18d-f83d-4fe2-9362-e3af5780eabf</errorID>
      <errorWord>,</errorWord>
      <group>L1_Format</group>
      <groupName>格式问题</groupName>
      <ability>L2_HalfPunc_CN</ability>
      <abilityName>全半角问题</abilityName>
      <candidateList>
        <item>，</item>
      </candidateList>
      <explain>文本全半角错误。</explain>
      <paraID>556AB8B7</paraID>
      <start>142</start>
      <end>143</end>
      <status>unmodified</status>
      <modifiedWord/>
      <trackRevisions>false</trackRevisions>
    </reviewItem>
    <reviewItem>
      <errorID>a8347196-72e8-422c-898f-41f0f97477fe</errorID>
      <errorWord>）</errorWord>
      <group>L1_Format</group>
      <groupName>格式问题</groupName>
      <ability>L2_HalfPunc_CN</ability>
      <abilityName>全半角问题</abilityName>
      <candidateList>
        <item>)</item>
      </candidateList>
      <explain>文本全半角错误。</explain>
      <paraID>6D782B5C</paraID>
      <start>157</start>
      <end>158</end>
      <status>unmodified</status>
      <modifiedWord/>
      <trackRevisions>false</trackRevisions>
    </reviewItem>
    <reviewItem>
      <errorID>e3e475e9-acab-47c2-a222-fb6af3d759b0</errorID>
      <errorWord>.</errorWord>
      <group>L1_Format</group>
      <groupName>格式问题</groupName>
      <ability>L2_HalfPunc_CN</ability>
      <abilityName>全半角问题</abilityName>
      <candidateList>
        <item>。</item>
      </candidateList>
      <explain>文本全半角错误。</explain>
      <paraID>1DAD77D6</paraID>
      <start>31</start>
      <end>32</end>
      <status>unmodified</status>
      <modifiedWord/>
      <trackRevisions>false</trackRevisions>
    </reviewItem>
    <reviewItem>
      <errorID>6b17f79d-8aab-486d-84ac-44bc15395e21</errorID>
      <errorWord>,</errorWord>
      <group>L1_Format</group>
      <groupName>格式问题</groupName>
      <ability>L2_HalfPunc_CN</ability>
      <abilityName>全半角问题</abilityName>
      <candidateList>
        <item>，</item>
      </candidateList>
      <explain>文本全半角错误。</explain>
      <paraID>7D726B6F</paraID>
      <start>72</start>
      <end>73</end>
      <status>unmodified</status>
      <modifiedWord/>
      <trackRevisions>false</trackRevisions>
    </reviewItem>
    <reviewItem>
      <errorID>96788379-c4d3-4a53-8865-4b1bee8082c6</errorID>
      <errorWord>,</errorWord>
      <group>L1_Format</group>
      <groupName>格式问题</groupName>
      <ability>L2_HalfPunc_CN</ability>
      <abilityName>全半角问题</abilityName>
      <candidateList>
        <item>，</item>
      </candidateList>
      <explain>文本全半角错误。</explain>
      <paraID>7D726B6F</paraID>
      <start>127</start>
      <end>128</end>
      <status>unmodified</status>
      <modifiedWord/>
      <trackRevisions>false</trackRevisions>
    </reviewItem>
    <reviewItem>
      <errorID>250d96d8-d34f-4cff-8fb0-26d81e5a0501</errorID>
      <errorWord>小组会</errorWord>
      <group>L1_Word</group>
      <groupName>字词问题</groupName>
      <ability>L2_Typo</ability>
      <abilityName>字词错误</abilityName>
      <candidateList>
        <item>小组</item>
      </candidateList>
      <explain/>
      <paraID>7D726B6F</paraID>
      <start>156</start>
      <end>158</end>
      <status>modified</status>
      <modifiedWord>小组</modifiedWord>
      <trackRevisions>false</trackRevisions>
    </reviewItem>
    <reviewItem>
      <errorID>9d037798-0fc4-4ebe-b9a4-ed0ee68f0caa</errorID>
      <errorWord>,</errorWord>
      <group>L1_Format</group>
      <groupName>格式问题</groupName>
      <ability>L2_HalfPunc_CN</ability>
      <abilityName>全半角问题</abilityName>
      <candidateList>
        <item>，</item>
      </candidateList>
      <explain>文本全半角错误。</explain>
      <paraID>7D726B6F</paraID>
      <start>246</start>
      <end>247</end>
      <status>unmodified</status>
      <modifiedWord/>
      <trackRevisions>false</trackRevisions>
    </reviewItem>
    <reviewItem>
      <errorID>42548f8b-4219-4b0e-9663-2edfcebecb4b</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7EF65E4E</paraID>
      <start>140</start>
      <end>143</end>
      <status>unmodified</status>
      <modifiedWord/>
      <trackRevisions>false</trackRevisions>
    </reviewItem>
    <reviewItem>
      <errorID>aad056a1-2036-401d-8e1a-af6cf539d777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44023547</paraID>
      <start>0</start>
      <end>3</end>
      <status>unmodified</status>
      <modifiedWord/>
      <trackRevisions>false</trackRevisions>
    </reviewItem>
    <reviewItem>
      <errorID>364789f6-2b5a-443e-bbe5-d536fefc5e63</errorID>
      <errorWord>(</errorWord>
      <group>L1_Format</group>
      <groupName>格式问题</groupName>
      <ability>L2_HalfPunc_CN</ability>
      <abilityName>全半角问题</abilityName>
      <candidateList>
        <item>（</item>
      </candidateList>
      <explain>文本全半角错误。</explain>
      <paraID>4DA3B7D5</paraID>
      <start>0</start>
      <end>1</end>
      <status>unmodified</status>
      <modifiedWord/>
      <trackRevisions>false</trackRevisions>
    </reviewItem>
    <reviewItem>
      <errorID>8456f72b-33bb-4ed4-a150-effcfc2cebfb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23A6A59C</paraID>
      <start>0</start>
      <end>3</end>
      <status>unmodified</status>
      <modifiedWord/>
      <trackRevisions>false</trackRevisions>
    </reviewItem>
    <reviewItem>
      <errorID>993bdc87-11ec-4fb1-9079-042fd5590cc3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768CF979</paraID>
      <start>0</start>
      <end>3</end>
      <status>unmodified</status>
      <modifiedWord/>
      <trackRevisions>false</trackRevisions>
    </reviewItem>
    <reviewItem>
      <errorID>f99a4f35-7fdf-4ac4-a383-3f4219262e41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2CD4363F</paraID>
      <start>0</start>
      <end>3</end>
      <status>unmodified</status>
      <modifiedWord/>
      <trackRevisions>false</trackRevisions>
    </reviewItem>
    <reviewItem>
      <errorID>4bdf76b0-c5a0-4a86-9728-ac413df28d6c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1BFFF679</paraID>
      <start>0</start>
      <end>3</end>
      <status>unmodified</status>
      <modifiedWord/>
      <trackRevisions>false</trackRevisions>
    </reviewItem>
    <reviewItem>
      <errorID>7df80027-0367-4110-a4af-a1d036e512c4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16F2AA6D</paraID>
      <start>0</start>
      <end>3</end>
      <status>unmodified</status>
      <modifiedWord/>
      <trackRevisions>false</trackRevisions>
    </reviewItem>
    <reviewItem>
      <errorID>89822944-57b3-45b8-81df-0291df492cb8</errorID>
      <errorWord>,</errorWord>
      <group>L1_Format</group>
      <groupName>格式问题</groupName>
      <ability>L2_HalfPunc_CN</ability>
      <abilityName>全半角问题</abilityName>
      <candidateList>
        <item>，</item>
      </candidateList>
      <explain>文本全半角错误。</explain>
      <paraID>530E6E0F</paraID>
      <start>22</start>
      <end>23</end>
      <status>unmodified</status>
      <modifiedWord/>
      <trackRevisions>false</trackRevisions>
    </reviewItem>
    <reviewItem>
      <errorID>23976f22-3e90-4d51-bd2d-bbf7f51d42d5</errorID>
      <errorWord>其它</errorWord>
      <group>L1_Word</group>
      <groupName>字词问题</groupName>
      <ability>L2_Alias</ability>
      <abilityName>也作/曾用词</abilityName>
      <candidateList>
        <item>其他</item>
      </candidateList>
      <explain>词汇[其它]为不规范表述或旧称，其规范书面表述为[其他]。</explain>
      <paraID>78E6FB28</paraID>
      <start>17</start>
      <end>19</end>
      <status>unmodified</status>
      <modifiedWord/>
      <trackRevisions>false</trackRevisions>
    </reviewItem>
    <reviewItem>
      <errorID>16883e20-8c5e-457d-910a-9ea92133ac5d</errorID>
      <errorWord>,</errorWord>
      <group>L1_Format</group>
      <groupName>格式问题</groupName>
      <ability>L2_HalfPunc_CN</ability>
      <abilityName>全半角问题</abilityName>
      <candidateList>
        <item>，</item>
      </candidateList>
      <explain>文本全半角错误。</explain>
      <paraID>3AC2CEFC</paraID>
      <start>55</start>
      <end>56</end>
      <status>unmodified</status>
      <modifiedWord/>
      <trackRevisions>false</trackRevisions>
    </reviewItem>
    <reviewItem>
      <errorID>f1d4e2d2-7691-49fb-8a84-f472e2258689</errorID>
      <errorWord>。</errorWord>
      <group>L1_Format</group>
      <groupName>格式问题</groupName>
      <ability>L2_HalfPunc_CN</ability>
      <abilityName>全半角问题</abilityName>
      <candidateList>
        <item>.</item>
      </candidateList>
      <explain>文本全半角错误。</explain>
      <paraID>53BD0083</paraID>
      <start>3</start>
      <end>4</end>
      <status>unmodified</status>
      <modifiedWord/>
      <trackRevisions>false</trackRevisions>
    </reviewItem>
    <reviewItem>
      <errorID>d9e204df-6a25-4995-a1e4-aa440df20bdf</errorID>
      <errorWord>&lt;</errorWord>
      <group>L1_Format</group>
      <groupName>格式问题</groupName>
      <ability>L2_HalfPunc_CN</ability>
      <abilityName>全半角问题</abilityName>
      <candidateList>
        <item>〈</item>
      </candidateList>
      <explain>文本全半角错误。</explain>
      <paraID>46479A7A</paraID>
      <start>49</start>
      <end>50</end>
      <status>unmodified</status>
      <modifiedWord/>
      <trackRevisions>false</trackRevisions>
    </reviewItem>
    <reviewItem>
      <errorID>1504c9cd-4dba-4718-95ed-b09d4d8cb79c</errorID>
      <errorWord>&lt;</errorWord>
      <group>L1_Format</group>
      <groupName>格式问题</groupName>
      <ability>L2_HalfPunc_CN</ability>
      <abilityName>全半角问题</abilityName>
      <candidateList>
        <item>〈</item>
      </candidateList>
      <explain>文本全半角错误。</explain>
      <paraID>44F28882</paraID>
      <start>49</start>
      <end>50</end>
      <status>unmodified</status>
      <modifiedWord/>
      <trackRevisions>false</trackRevisions>
    </reviewItem>
    <reviewItem>
      <errorID>e1bd39b6-fcfc-4bbf-9e54-6f76ebc8ac46</errorID>
      <errorWord>&lt;</errorWord>
      <group>L1_Format</group>
      <groupName>格式问题</groupName>
      <ability>L2_HalfPunc_CN</ability>
      <abilityName>全半角问题</abilityName>
      <candidateList>
        <item>〈</item>
      </candidateList>
      <explain>文本全半角错误。</explain>
      <paraID>60470AD7</paraID>
      <start>34</start>
      <end>35</end>
      <status>unmodified</status>
      <modifiedWord/>
      <trackRevisions>false</trackRevisions>
    </reviewItem>
    <reviewItem>
      <errorID>7410bb6a-11aa-45cc-8e43-2105d80a370e</errorID>
      <errorWord>人确定成交供应商</errorWord>
      <group>L1_Word</group>
      <groupName>字词问题</groupName>
      <ability>L2_Typo</ability>
      <abilityName>字词错误</abilityName>
      <candidateList>
        <item>人在确定成交供应商</item>
      </candidateList>
      <explain/>
      <paraID>5F75DE19</paraID>
      <start>7</start>
      <end>15</end>
      <status>unmodified</status>
      <modifiedWord/>
      <trackRevisions>false</trackRevisions>
    </reviewItem>
    <reviewItem>
      <errorID>3780884b-9003-4324-b2f6-6f5df0912a6c</errorID>
      <errorWord>,</errorWord>
      <group>L1_Format</group>
      <groupName>格式问题</groupName>
      <ability>L2_HalfPunc_CN</ability>
      <abilityName>全半角问题</abilityName>
      <candidateList>
        <item>，</item>
      </candidateList>
      <explain>文本全半角错误。</explain>
      <paraID>5F091E13</paraID>
      <start>81</start>
      <end>82</end>
      <status>unmodified</status>
      <modifiedWord/>
      <trackRevisions>false</trackRevisions>
    </reviewItem>
    <reviewItem>
      <errorID>4429a593-7362-4300-955e-064fac6fd07d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3600B9EF</paraID>
      <start>0</start>
      <end>2</end>
      <status>unmodified</status>
      <modifiedWord/>
      <trackRevisions>false</trackRevisions>
    </reviewItem>
    <reviewItem>
      <errorID>69ccd6ee-886d-4751-bbfd-32f7688bb9c6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1D5F57DC</paraID>
      <start>0</start>
      <end>2</end>
      <status>unmodified</status>
      <modifiedWord/>
      <trackRevisions>false</trackRevisions>
    </reviewItem>
    <reviewItem>
      <errorID>8b1b14a5-539e-4f2c-9ea8-b6299308fa1d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44B1D2F8</paraID>
      <start>0</start>
      <end>2</end>
      <status>unmodified</status>
      <modifiedWord/>
      <trackRevisions>false</trackRevisions>
    </reviewItem>
    <reviewItem>
      <errorID>a699037e-0701-41e1-a641-2e2bfed8c92f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524B86BD</paraID>
      <start>0</start>
      <end>2</end>
      <status>unmodified</status>
      <modifiedWord/>
      <trackRevisions>false</trackRevisions>
    </reviewItem>
    <reviewItem>
      <errorID>a25dac97-4187-4687-81f6-76d72db82db5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4150D836</paraID>
      <start>0</start>
      <end>2</end>
      <status>unmodified</status>
      <modifiedWord/>
      <trackRevisions>false</trackRevisions>
    </reviewItem>
    <reviewItem>
      <errorID>7046146a-9802-46b5-80f5-b42afae3bbaf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7048DC39</paraID>
      <start>0</start>
      <end>2</end>
      <status>unmodified</status>
      <modifiedWord/>
      <trackRevisions>false</trackRevisions>
    </reviewItem>
    <reviewItem>
      <errorID>11ea2e61-7d2d-4994-b100-c6eef1fa645a</errorID>
      <errorWord>《中华人民共和国采购法》</errorWord>
      <group>L1_Word</group>
      <groupName>字词问题</groupName>
      <ability>L2_Typo</ability>
      <abilityName>字词错误</abilityName>
      <candidateList>
        <item>《中华人民共和国政府采购法》</item>
      </candidateList>
      <explain/>
      <paraID> A469574</paraID>
      <start>7</start>
      <end>21</end>
      <status>modified</status>
      <modifiedWord>《中华人民共和国政府采购法》</modifiedWord>
      <trackRevisions>false</trackRevisions>
    </reviewItem>
    <reviewItem>
      <errorID>e6275a6f-f949-4507-910c-22514c8da34e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61DAA13B</paraID>
      <start>0</start>
      <end>2</end>
      <status>unmodified</status>
      <modifiedWord/>
      <trackRevisions>false</trackRevisions>
    </reviewItem>
    <reviewItem>
      <errorID>0e95d59d-81ea-428e-832d-f764f8068607</errorID>
      <errorWord>，</errorWord>
      <group>L1_Word</group>
      <groupName>字词问题</groupName>
      <ability>L2_Typo</ability>
      <abilityName>字词错误</abilityName>
      <candidateList>
        <item>，作</item>
      </candidateList>
      <explain/>
      <paraID>640615E7</paraID>
      <start>71</start>
      <end>72</end>
      <status>unmodified</status>
      <modifiedWord/>
      <trackRevisions>false</trackRevisions>
    </reviewItem>
    <reviewItem>
      <errorID>b07fc4b8-2011-4ed6-8d92-c3213fabc7d5</errorID>
      <errorWord>法律、法规</errorWord>
      <group>L1_Word</group>
      <groupName>字词问题</groupName>
      <ability>L2_Typo</ability>
      <abilityName>字词错误</abilityName>
      <candidateList>
        <item>法律法规</item>
      </candidateList>
      <explain/>
      <paraID>7057202A</paraID>
      <start>6</start>
      <end>11</end>
      <status>unmodified</status>
      <modifiedWord/>
      <trackRevisions>false</trackRevisions>
    </reviewItem>
    <reviewItem>
      <errorID>a9606ad9-a7a5-4cf3-9734-7b8d8ea52168</errorID>
      <errorWord>其它</errorWord>
      <group>L1_Word</group>
      <groupName>字词问题</groupName>
      <ability>L2_Alias</ability>
      <abilityName>也作/曾用词</abilityName>
      <candidateList>
        <item>其他</item>
      </candidateList>
      <explain>词汇[其它]为不规范表述或旧称，其规范书面表述为[其他]。</explain>
      <paraID>7057202A</paraID>
      <start>20</start>
      <end>22</end>
      <status>unmodified</status>
      <modifiedWord/>
      <trackRevisions>false</trackRevisions>
    </reviewItem>
    <reviewItem>
      <errorID>7190b9ac-358f-4f03-882f-1816ccbf7cc6</errorID>
      <errorWord>法律、法规</errorWord>
      <group>L1_Word</group>
      <groupName>字词问题</groupName>
      <ability>L2_Typo</ability>
      <abilityName>字词错误</abilityName>
      <candidateList>
        <item>法律法规</item>
      </candidateList>
      <explain/>
      <paraID> B7CA269</paraID>
      <start>6</start>
      <end>11</end>
      <status>unmodified</status>
      <modifiedWord/>
      <trackRevisions>false</trackRevisions>
    </reviewItem>
    <reviewItem>
      <errorID>a4fd38c6-d3e5-419f-9ef8-22967a513acc</errorID>
      <errorWord>其它</errorWord>
      <group>L1_Word</group>
      <groupName>字词问题</groupName>
      <ability>L2_Alias</ability>
      <abilityName>也作/曾用词</abilityName>
      <candidateList>
        <item>其他</item>
      </candidateList>
      <explain>词汇[其它]为不规范表述或旧称，其规范书面表述为[其他]。</explain>
      <paraID> B7CA269</paraID>
      <start>20</start>
      <end>22</end>
      <status>unmodified</status>
      <modifiedWord/>
      <trackRevisions>false</trackRevisions>
    </reviewItem>
    <reviewItem>
      <errorID>422f3e85-f205-42ce-bceb-377de977cf22</errorID>
      <errorWord>条的</errorWord>
      <group>L1_Word</group>
      <groupName>字词问题</groupName>
      <ability>L2_Typo</ability>
      <abilityName>字词错误</abilityName>
      <candidateList>
        <item>条</item>
      </candidateList>
      <explain/>
      <paraID>1D3C929D</paraID>
      <start>12</start>
      <end>13</end>
      <status>modified</status>
      <modifiedWord>条</modifiedWord>
      <trackRevisions>false</trackRevisions>
    </reviewItem>
    <reviewItem>
      <errorID>e1d060ef-419f-4166-9be5-156d1f9c40fe</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 2E3FAFB</paraID>
      <start>16</start>
      <end>20</end>
      <status>unmodified</status>
      <modifiedWord/>
      <trackRevisions>false</trackRevisions>
    </reviewItem>
    <reviewItem>
      <errorID>855b9a13-b2f1-460b-aacf-956c60f6764d</errorID>
      <errorWord>--</errorWord>
      <group>L1_Punc</group>
      <groupName>标点问题</groupName>
      <ability>L2_Punc_CN</ability>
      <abilityName>标点符号问题</abilityName>
      <candidateList>
        <item>——</item>
      </candidateList>
      <explain>破折号或连接号疑似使用错误。</explain>
      <paraID>4A1B086E</paraID>
      <start>7</start>
      <end>9</end>
      <status>unmodified</status>
      <modifiedWord/>
      <trackRevisions>false</trackRevisions>
    </reviewItem>
    <reviewItem>
      <errorID>a2e266fa-eb15-497a-afb9-56252ec0d0fe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32F665C9</paraID>
      <start>0</start>
      <end>2</end>
      <status>unmodified</status>
      <modifiedWord/>
      <trackRevisions>false</trackRevisions>
    </reviewItem>
    <reviewItem>
      <errorID>260e649d-bdae-4588-8367-e48926fdceff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2683A617</paraID>
      <start>0</start>
      <end>2</end>
      <status>unmodified</status>
      <modifiedWord/>
      <trackRevisions>false</trackRevisions>
    </reviewItem>
    <reviewItem>
      <errorID>b29f986a-e15f-4a9c-9457-ff0f6bfc26c1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26EC0819</paraID>
      <start>0</start>
      <end>2</end>
      <status>unmodified</status>
      <modifiedWord/>
      <trackRevisions>false</trackRevisions>
    </reviewItem>
    <reviewItem>
      <errorID>05106f77-ad32-4294-9081-7770741b78c8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372F9C59</paraID>
      <start>0</start>
      <end>2</end>
      <status>unmodified</status>
      <modifiedWord/>
      <trackRevisions>false</trackRevisions>
    </reviewItem>
    <reviewItem>
      <errorID>5aad6bd7-6fef-4cd9-9c81-e0a1a9f7446f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7B09F09D</paraID>
      <start>0</start>
      <end>2</end>
      <status>unmodified</status>
      <modifiedWord/>
      <trackRevisions>false</trackRevisions>
    </reviewItem>
    <reviewItem>
      <errorID>1fbfea19-5ec7-49c5-8311-b1a3b01fc259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1A0A3BA0</paraID>
      <start>0</start>
      <end>2</end>
      <status>unmodified</status>
      <modifiedWord/>
      <trackRevisions>false</trackRevisions>
    </reviewItem>
    <reviewItem>
      <errorID>069fa417-f281-415a-a710-82f3edbeacdc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584D5632</paraID>
      <start>0</start>
      <end>2</end>
      <status>unmodified</status>
      <modifiedWord/>
      <trackRevisions>false</trackRevisions>
    </reviewItem>
    <reviewItem>
      <errorID>d8cc940e-5790-4bbc-b51d-a8a9345f9663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6E861AFB</paraID>
      <start>0</start>
      <end>2</end>
      <status>unmodified</status>
      <modifiedWord/>
      <trackRevisions>false</trackRevisions>
    </reviewItem>
    <reviewItem>
      <errorID>d779c3c4-c67b-4bd1-8159-e2a6b23e919d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630C09AE</paraID>
      <start>0</start>
      <end>2</end>
      <status>unmodified</status>
      <modifiedWord/>
      <trackRevisions>false</trackRevisions>
    </reviewItem>
    <reviewItem>
      <errorID>93f5131d-1510-40cd-90d3-437eed7d0ad2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5F036FBF</paraID>
      <start>0</start>
      <end>3</end>
      <status>unmodified</status>
      <modifiedWord/>
      <trackRevisions>false</trackRevisions>
    </reviewItem>
    <reviewItem>
      <errorID>dc54e6d6-08ef-48c6-b7c5-5a13a49c06b4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47FCC781</paraID>
      <start>0</start>
      <end>2</end>
      <status>unmodified</status>
      <modifiedWord/>
      <trackRevisions>false</trackRevisions>
    </reviewItem>
    <reviewItem>
      <errorID>d855c296-2125-425a-85e7-f9f9be91947a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5842674F</paraID>
      <start>0</start>
      <end>2</end>
      <status>unmodified</status>
      <modifiedWord/>
      <trackRevisions>false</trackRevisions>
    </reviewItem>
    <reviewItem>
      <errorID>04224f2f-f93f-4879-83e3-d203e4c5d4da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6F7A3E15</paraID>
      <start>0</start>
      <end>2</end>
      <status>unmodified</status>
      <modifiedWord/>
      <trackRevisions>false</trackRevisions>
    </reviewItem>
    <reviewItem>
      <errorID>7d4fa420-c5d2-4233-8735-89534f7957ee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76BD284</paraID>
      <start>0</start>
      <end>2</end>
      <status>unmodified</status>
      <modifiedWord/>
      <trackRevisions>false</trackRevisions>
    </reviewItem>
    <reviewItem>
      <errorID>9af1acc5-01c8-43b1-8efd-0e8936f4dc57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5C1B4EDF</paraID>
      <start>0</start>
      <end>2</end>
      <status>unmodified</status>
      <modifiedWord/>
      <trackRevisions>false</trackRevisions>
    </reviewItem>
    <reviewItem>
      <errorID>79a35f26-04b8-42a5-858d-dfd778b82296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1416372</paraID>
      <start>0</start>
      <end>2</end>
      <status>unmodified</status>
      <modifiedWord/>
      <trackRevisions>false</trackRevisions>
    </reviewItem>
    <reviewItem>
      <errorID>b0ab4cf6-4ed6-43ea-9134-4e15606ef635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3CC48165</paraID>
      <start>0</start>
      <end>2</end>
      <status>unmodified</status>
      <modifiedWord/>
      <trackRevisions>false</trackRevisions>
    </reviewItem>
    <reviewItem>
      <errorID>9575d848-4969-4963-a6c6-72595233f881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ACD8C5C</paraID>
      <start>0</start>
      <end>2</end>
      <status>unmodified</status>
      <modifiedWord/>
      <trackRevisions>false</trackRevisions>
    </reviewItem>
    <reviewItem>
      <errorID>fbe6607a-08b7-4954-975f-a5b6bddeb46a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6BA9ECF3</paraID>
      <start>0</start>
      <end>2</end>
      <status>unmodified</status>
      <modifiedWord/>
      <trackRevisions>false</trackRevisions>
    </reviewItem>
    <reviewItem>
      <errorID>2331b65e-49fd-44a1-b54a-56cd84f7ecda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43442DA8</paraID>
      <start>0</start>
      <end>3</end>
      <status>unmodified</status>
      <modifiedWord/>
      <trackRevisions>false</trackRevisions>
    </reviewItem>
    <reviewItem>
      <errorID>d691bf3c-48ab-4195-808f-6afaaafbad5f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3512646B</paraID>
      <start>0</start>
      <end>3</end>
      <status>unmodified</status>
      <modifiedWord/>
      <trackRevisions>false</trackRevisions>
    </reviewItem>
    <reviewItem>
      <errorID>710166af-d9fe-4cb2-8524-f72bc16ac3f6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3BC83E68</paraID>
      <start>0</start>
      <end>3</end>
      <status>unmodified</status>
      <modifiedWord/>
      <trackRevisions>false</trackRevisions>
    </reviewItem>
    <reviewItem>
      <errorID>9259289a-7d70-4593-8ffc-46c492ea2e28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5CF9F912</paraID>
      <start>0</start>
      <end>3</end>
      <status>unmodified</status>
      <modifiedWord/>
      <trackRevisions>false</trackRevisions>
    </reviewItem>
    <reviewItem>
      <errorID>f90d881e-017b-4ea5-b992-d100b17e6ae9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185737EB</paraID>
      <start>0</start>
      <end>3</end>
      <status>unmodified</status>
      <modifiedWord/>
      <trackRevisions>false</trackRevisions>
    </reviewItem>
    <reviewItem>
      <errorID>3c06d5cd-caf2-4c13-bab9-bb5d0a1a232e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4B980E96</paraID>
      <start>0</start>
      <end>3</end>
      <status>unmodified</status>
      <modifiedWord/>
      <trackRevisions>false</trackRevisions>
    </reviewItem>
    <reviewItem>
      <errorID>bdc54a7c-0fbe-44fc-ae46-8b2f5ec6eecd</errorID>
      <errorWord>:</errorWord>
      <group>L1_Format</group>
      <groupName>格式问题</groupName>
      <ability>L2_HalfPunc_CN</ability>
      <abilityName>全半角问题</abilityName>
      <candidateList>
        <item>：</item>
      </candidateList>
      <explain>文本全半角错误。</explain>
      <paraID>3B297010</paraID>
      <start>2</start>
      <end>3</end>
      <status>unmodified</status>
      <modifiedWord/>
      <trackRevisions>false</trackRevisions>
    </reviewItem>
    <reviewItem>
      <errorID>e7bed106-15fd-4fa4-afde-6af47aefc70e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7A03D866</paraID>
      <start>29</start>
      <end>32</end>
      <status>unmodified</status>
      <modifiedWord/>
      <trackRevisions>false</trackRevisions>
    </reviewItem>
    <reviewItem>
      <errorID>e99159a6-093b-4ac0-9924-d17991619377</errorID>
      <errorWord>(</errorWord>
      <group>L1_Format</group>
      <groupName>格式问题</groupName>
      <ability>L2_HalfPunc_CN</ability>
      <abilityName>全半角问题</abilityName>
      <candidateList>
        <item>（</item>
      </candidateList>
      <explain>文本全半角错误。</explain>
      <paraID>5A69901D</paraID>
      <start>18</start>
      <end>19</end>
      <status>unmodified</status>
      <modifiedWord/>
      <trackRevisions>false</trackRevisions>
    </reviewItem>
    <reviewItem>
      <errorID>d848e7a5-2981-4015-a2f4-5156640a43b6</errorID>
      <errorWord>)</errorWord>
      <group>L1_Format</group>
      <groupName>格式问题</groupName>
      <ability>L2_HalfPunc_CN</ability>
      <abilityName>全半角问题</abilityName>
      <candidateList>
        <item>）</item>
      </candidateList>
      <explain>文本全半角错误。</explain>
      <paraID>5A69901D</paraID>
      <start>21</start>
      <end>22</end>
      <status>unmodified</status>
      <modifiedWord/>
      <trackRevisions>false</trackRevisions>
    </reviewItem>
    <reviewItem>
      <errorID>26d33a9b-59fb-40ac-a0fd-7083c2237489</errorID>
      <errorWord>(</errorWord>
      <group>L1_Format</group>
      <groupName>格式问题</groupName>
      <ability>L2_HalfPunc_CN</ability>
      <abilityName>全半角问题</abilityName>
      <candidateList>
        <item>（</item>
      </candidateList>
      <explain>文本全半角错误。</explain>
      <paraID>4651E368</paraID>
      <start>11</start>
      <end>12</end>
      <status>unmodified</status>
      <modifiedWord/>
      <trackRevisions>false</trackRevisions>
    </reviewItem>
    <reviewItem>
      <errorID>441f3e90-b64b-4336-a52a-c1b6412e7378</errorID>
      <errorWord>)</errorWord>
      <group>L1_Format</group>
      <groupName>格式问题</groupName>
      <ability>L2_HalfPunc_CN</ability>
      <abilityName>全半角问题</abilityName>
      <candidateList>
        <item>）</item>
      </candidateList>
      <explain>文本全半角错误。</explain>
      <paraID>4651E368</paraID>
      <start>18</start>
      <end>19</end>
      <status>unmodified</status>
      <modifiedWord/>
      <trackRevisions>false</trackRevisions>
    </reviewItem>
    <reviewItem>
      <errorID>050cccca-37f5-4b3a-8edc-96dfde2bac29</errorID>
      <errorWord>[2020]46号</errorWord>
      <group>L1_Knowledge</group>
      <groupName>知识性问题</groupName>
      <ability>L2_Knowledge</ability>
      <abilityName>其他知识</abilityName>
      <candidateList>
        <item>〔2020〕46号</item>
      </candidateList>
      <explain>发文字号格式错误。</explain>
      <paraID>172B233A</paraID>
      <start>31</start>
      <end>40</end>
      <status>modified</status>
      <modifiedWord>〔2020〕46号</modifiedWord>
      <trackRevisions>false</trackRevisions>
    </reviewItem>
    <reviewItem>
      <errorID>93cd0438-eff0-44f1-b2c2-3867a291f053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2D8E8F15</paraID>
      <start>0</start>
      <end>2</end>
      <status>unmodified</status>
      <modifiedWord/>
      <trackRevisions>false</trackRevisions>
    </reviewItem>
    <reviewItem>
      <errorID>d9720036-74e5-4238-8f7f-a7036cd34e07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4DEF3B6D</paraID>
      <start>0</start>
      <end>2</end>
      <status>unmodified</status>
      <modifiedWord/>
      <trackRevisions>false</trackRevisions>
    </reviewItem>
    <reviewItem>
      <errorID>629cccf2-ac4a-477b-8ff9-262f196fdfac</errorID>
      <errorWord>......</errorWord>
      <group>L1_Punc</group>
      <groupName>标点问题</groupName>
      <ability>L2_Punc_CN</ability>
      <abilityName>标点符号问题</abilityName>
      <candidateList>
        <item>……</item>
      </candidateList>
      <explain/>
      <paraID>51C97AA4</paraID>
      <start>3</start>
      <end>9</end>
      <status>unmodified</status>
      <modifiedWord/>
      <trackRevisions>false</trackRevisions>
    </reviewItem>
    <reviewItem>
      <errorID>3e8683ff-899e-403b-b6e4-ab5cddb7c018</errorID>
      <errorWord>，。</errorWord>
      <group>L1_Punc</group>
      <groupName>标点问题</groupName>
      <ability>L2_Punc_CN</ability>
      <abilityName>标点符号问题</abilityName>
      <candidateList>
        <item>，</item>
      </candidateList>
      <explain/>
      <paraID>51885C0D</paraID>
      <start>117</start>
      <end>119</end>
      <status>unmodified</status>
      <modifiedWord/>
      <trackRevisions>false</trackRevisions>
    </reviewItem>
    <reviewItem>
      <errorID>9cef869f-42f1-49d3-ad02-02c0f865664e</errorID>
      <errorWord>其它</errorWord>
      <group>L1_Word</group>
      <groupName>字词问题</groupName>
      <ability>L2_Alias</ability>
      <abilityName>也作/曾用词</abilityName>
      <candidateList>
        <item>其他</item>
      </candidateList>
      <explain>词汇[其它]为不规范表述或旧称，其规范书面表述为[其他]。</explain>
      <paraID>4A119A1C</paraID>
      <start>15</start>
      <end>17</end>
      <status>unmodified</status>
      <modifiedWord/>
      <trackRevisions>false</trackRevisions>
    </reviewItem>
    <reviewItem>
      <errorID>57f37b3e-7e91-477e-9596-9c910fc5b820</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4A119A1C</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64b82-8fd9-4d9d-b2ad-cad72938a1b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2143</Words>
  <Characters>2345</Characters>
  <Lines>184</Lines>
  <Paragraphs>52</Paragraphs>
  <TotalTime>12</TotalTime>
  <ScaleCrop>false</ScaleCrop>
  <LinksUpToDate>false</LinksUpToDate>
  <CharactersWithSpaces>2393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2023-04-14T02:02:00Z</dcterms:created>
  <dc:creator>Administrator</dc:creator>
  <cp:lastModifiedBy>Administrator</cp:lastModifiedBy>
  <cp:lastPrinted>2022-03-23T08:54:00Z</cp:lastPrinted>
  <dcterms:modified xsi:type="dcterms:W3CDTF">2026-07-01T08:06:04Z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7EF8F4AAF40845EC83A8A1D0DE9C23DD_13</vt:lpwstr>
  </property>
  <property fmtid="{D5CDD505-2E9C-101B-9397-08002B2CF9AE}" pid="4" name="KSOTemplateDocerSaveRecord">
    <vt:lpwstr>eyJoZGlkIjoiMDAwMWZkMTVmYTYzNzk2ZTk2OTUxMzNmMDBiMTRmMWYiLCJ1c2VySWQiOiI0NTY4MjIxNzIifQ==</vt:lpwstr>
  </property>
</Properties>
</file>