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A25DD">
      <w:pPr>
        <w:pStyle w:val="3"/>
        <w:bidi w:val="0"/>
        <w:jc w:val="center"/>
      </w:pPr>
      <w:r>
        <w:rPr>
          <w:rFonts w:hint="eastAsia"/>
          <w:lang w:val="en-US" w:eastAsia="zh-CN"/>
        </w:rPr>
        <w:t>汝南县住房和城乡建设局汝南县消防历史遗留问题审验涉及的房屋安全鉴定项目流标</w:t>
      </w:r>
      <w:r>
        <w:rPr>
          <w:lang w:val="en-US" w:eastAsia="zh-CN"/>
        </w:rPr>
        <w:t>公告</w:t>
      </w:r>
    </w:p>
    <w:p w14:paraId="074B0207">
      <w:r>
        <w:rPr>
          <w:lang w:val="en-US" w:eastAsia="zh-CN"/>
        </w:rPr>
        <w:t xml:space="preserve"> </w:t>
      </w:r>
      <w:r>
        <w:rPr>
          <w:rFonts w:hint="default"/>
          <w:lang w:val="en-US" w:eastAsia="zh-CN"/>
        </w:rPr>
        <w:t xml:space="preserve"> </w:t>
      </w:r>
    </w:p>
    <w:p w14:paraId="7E848821">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一、项目基本情况</w:t>
      </w:r>
    </w:p>
    <w:p w14:paraId="6CD3F3D0">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1、采购项目编号：汝竞谈[2026]50号</w:t>
      </w:r>
    </w:p>
    <w:p w14:paraId="5FC6D3A1">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2、采购项目名称：汝南县住房和城乡建设局汝南县消防历史遗留问题审验涉及的房屋安全鉴定项目</w:t>
      </w:r>
    </w:p>
    <w:p w14:paraId="4D6967EE">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3、公告类型：流标公告</w:t>
      </w:r>
      <w:bookmarkStart w:id="0" w:name="_GoBack"/>
      <w:bookmarkEnd w:id="0"/>
    </w:p>
    <w:p w14:paraId="1FE4D0A4">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4、采购公告发布日期及原公告发布媒介：</w:t>
      </w:r>
    </w:p>
    <w:tbl>
      <w:tblPr>
        <w:tblStyle w:val="10"/>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20"/>
        <w:gridCol w:w="3535"/>
        <w:gridCol w:w="3072"/>
      </w:tblGrid>
      <w:tr w14:paraId="502A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086D7A3">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发布日期</w:t>
            </w:r>
          </w:p>
        </w:tc>
        <w:tc>
          <w:tcPr>
            <w:tcW w:w="3535" w:type="dxa"/>
            <w:tcBorders>
              <w:top w:val="single" w:color="auto" w:sz="4" w:space="0"/>
              <w:left w:val="nil"/>
              <w:bottom w:val="single" w:color="auto" w:sz="4" w:space="0"/>
              <w:right w:val="single" w:color="auto" w:sz="4" w:space="0"/>
            </w:tcBorders>
            <w:shd w:val="clear" w:color="auto" w:fill="auto"/>
            <w:vAlign w:val="center"/>
          </w:tcPr>
          <w:p w14:paraId="7E1A7847">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发布媒介</w:t>
            </w:r>
          </w:p>
        </w:tc>
        <w:tc>
          <w:tcPr>
            <w:tcW w:w="3072" w:type="dxa"/>
            <w:tcBorders>
              <w:top w:val="single" w:color="auto" w:sz="4" w:space="0"/>
              <w:left w:val="nil"/>
              <w:bottom w:val="single" w:color="auto" w:sz="4" w:space="0"/>
              <w:right w:val="single" w:color="auto" w:sz="4" w:space="0"/>
            </w:tcBorders>
            <w:shd w:val="clear" w:color="auto" w:fill="auto"/>
            <w:vAlign w:val="center"/>
          </w:tcPr>
          <w:p w14:paraId="593BF338">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标段</w:t>
            </w:r>
          </w:p>
        </w:tc>
      </w:tr>
      <w:tr w14:paraId="69BA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0DD5C8F">
            <w:pPr>
              <w:spacing w:line="360" w:lineRule="auto"/>
              <w:rPr>
                <w:rFonts w:hint="default" w:ascii="宋体" w:hAnsi="宋体" w:eastAsia="宋体" w:cs="宋体"/>
                <w:sz w:val="24"/>
                <w:szCs w:val="24"/>
                <w:lang w:val="en-US"/>
              </w:rPr>
            </w:pPr>
            <w:r>
              <w:rPr>
                <w:rFonts w:hint="eastAsia" w:ascii="宋体" w:hAnsi="宋体" w:eastAsia="宋体" w:cs="宋体"/>
                <w:sz w:val="24"/>
                <w:szCs w:val="24"/>
                <w:lang w:val="en-US" w:eastAsia="zh-CN"/>
              </w:rPr>
              <w:t>2026-06-25</w:t>
            </w:r>
          </w:p>
        </w:tc>
        <w:tc>
          <w:tcPr>
            <w:tcW w:w="3535" w:type="dxa"/>
            <w:tcBorders>
              <w:top w:val="single" w:color="auto" w:sz="4" w:space="0"/>
              <w:left w:val="nil"/>
              <w:bottom w:val="single" w:color="auto" w:sz="4" w:space="0"/>
              <w:right w:val="single" w:color="auto" w:sz="4" w:space="0"/>
            </w:tcBorders>
            <w:shd w:val="clear" w:color="auto" w:fill="auto"/>
            <w:vAlign w:val="center"/>
          </w:tcPr>
          <w:p w14:paraId="0C9DE66F">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《河南省政府采购网》、《驻马店公共资源交易网》</w:t>
            </w:r>
          </w:p>
        </w:tc>
        <w:tc>
          <w:tcPr>
            <w:tcW w:w="3072" w:type="dxa"/>
            <w:tcBorders>
              <w:top w:val="single" w:color="auto" w:sz="4" w:space="0"/>
              <w:left w:val="nil"/>
              <w:bottom w:val="single" w:color="auto" w:sz="4" w:space="0"/>
              <w:right w:val="single" w:color="auto" w:sz="4" w:space="0"/>
            </w:tcBorders>
            <w:shd w:val="clear" w:color="auto" w:fill="auto"/>
            <w:vAlign w:val="center"/>
          </w:tcPr>
          <w:p w14:paraId="46E37492">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汝南县住房和城乡建设局汝南县消防历史遗留问题审验涉及的房屋安全鉴定项目A包</w:t>
            </w:r>
          </w:p>
        </w:tc>
      </w:tr>
    </w:tbl>
    <w:p w14:paraId="3E802315">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5、开标日期：</w:t>
      </w:r>
    </w:p>
    <w:tbl>
      <w:tblPr>
        <w:tblStyle w:val="10"/>
        <w:tblW w:w="8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829"/>
        <w:gridCol w:w="4425"/>
      </w:tblGrid>
      <w:tr w14:paraId="4EEB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9" w:type="dxa"/>
            <w:tcBorders>
              <w:top w:val="single" w:color="auto" w:sz="4" w:space="0"/>
              <w:left w:val="single" w:color="auto" w:sz="4" w:space="0"/>
              <w:bottom w:val="single" w:color="auto" w:sz="4" w:space="0"/>
              <w:right w:val="single" w:color="auto" w:sz="4" w:space="0"/>
            </w:tcBorders>
            <w:shd w:val="clear" w:color="auto" w:fill="auto"/>
            <w:vAlign w:val="top"/>
          </w:tcPr>
          <w:p w14:paraId="51E45BD5">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标段</w:t>
            </w:r>
          </w:p>
        </w:tc>
        <w:tc>
          <w:tcPr>
            <w:tcW w:w="4425" w:type="dxa"/>
            <w:tcBorders>
              <w:top w:val="single" w:color="auto" w:sz="4" w:space="0"/>
              <w:left w:val="nil"/>
              <w:bottom w:val="single" w:color="auto" w:sz="4" w:space="0"/>
              <w:right w:val="single" w:color="auto" w:sz="4" w:space="0"/>
            </w:tcBorders>
            <w:shd w:val="clear" w:color="auto" w:fill="auto"/>
            <w:vAlign w:val="top"/>
          </w:tcPr>
          <w:p w14:paraId="647F505E">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日期</w:t>
            </w:r>
          </w:p>
        </w:tc>
      </w:tr>
      <w:tr w14:paraId="06B6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29" w:type="dxa"/>
            <w:tcBorders>
              <w:top w:val="single" w:color="auto" w:sz="4" w:space="0"/>
              <w:left w:val="single" w:color="auto" w:sz="4" w:space="0"/>
              <w:bottom w:val="single" w:color="auto" w:sz="4" w:space="0"/>
              <w:right w:val="single" w:color="auto" w:sz="4" w:space="0"/>
            </w:tcBorders>
            <w:shd w:val="clear" w:color="auto" w:fill="auto"/>
            <w:vAlign w:val="top"/>
          </w:tcPr>
          <w:p w14:paraId="59FD2F9C">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汝南县住房和城乡建设局汝南县消防历史遗留问题审验涉及的房屋安全鉴定项目A包</w:t>
            </w:r>
          </w:p>
        </w:tc>
        <w:tc>
          <w:tcPr>
            <w:tcW w:w="4425" w:type="dxa"/>
            <w:tcBorders>
              <w:top w:val="single" w:color="auto" w:sz="4" w:space="0"/>
              <w:left w:val="nil"/>
              <w:bottom w:val="single" w:color="auto" w:sz="4" w:space="0"/>
              <w:right w:val="single" w:color="auto" w:sz="4" w:space="0"/>
            </w:tcBorders>
            <w:shd w:val="clear" w:color="auto" w:fill="auto"/>
            <w:vAlign w:val="top"/>
          </w:tcPr>
          <w:p w14:paraId="79DBD356">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2026-07-02 09:00:00</w:t>
            </w:r>
          </w:p>
        </w:tc>
      </w:tr>
    </w:tbl>
    <w:p w14:paraId="3F7E6E87">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二、流标(终止)原因</w:t>
      </w:r>
    </w:p>
    <w:p w14:paraId="68270725">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评审期间对谈判文件作出实质响应的供应商不足3家的，故该项目本次流标。</w:t>
      </w:r>
    </w:p>
    <w:p w14:paraId="14B3ECC1">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三、其他补充事宜</w:t>
      </w:r>
    </w:p>
    <w:p w14:paraId="530A3B6A">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无</w:t>
      </w:r>
    </w:p>
    <w:p w14:paraId="7F8B36D1">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四、凡对本次招标提出询问，请按以下方式联系。</w:t>
      </w:r>
    </w:p>
    <w:p w14:paraId="1DB87EB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采购人信息</w:t>
      </w:r>
    </w:p>
    <w:p w14:paraId="1FD8AF61">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名称：汝南县住房和城乡建设局</w:t>
      </w:r>
    </w:p>
    <w:p w14:paraId="71EA6014">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地址：汝南县行政新区</w:t>
      </w:r>
    </w:p>
    <w:p w14:paraId="3909E9F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联系人：尹红文</w:t>
      </w:r>
    </w:p>
    <w:p w14:paraId="06B10BF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联系方式：0396-8026939</w:t>
      </w:r>
    </w:p>
    <w:p w14:paraId="2CD926F4">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2.采购采购代理机构信息</w:t>
      </w:r>
    </w:p>
    <w:p w14:paraId="430451B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名称：汝南县城投丰达全过程管理有限公司</w:t>
      </w:r>
    </w:p>
    <w:p w14:paraId="6B7A3D0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地址：河南省驻马店市汝南县梁祝大道与南海大道交叉口南200米23号</w:t>
      </w:r>
    </w:p>
    <w:p w14:paraId="7BA3A79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联系人：李佳欣</w:t>
      </w:r>
    </w:p>
    <w:p w14:paraId="36D86B6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联系方式：18338575333</w:t>
      </w:r>
    </w:p>
    <w:p w14:paraId="76362FD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p>
    <w:p w14:paraId="6E47C6F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联系人：尹红文 </w:t>
      </w:r>
    </w:p>
    <w:p w14:paraId="07886051">
      <w:pPr>
        <w:spacing w:line="360" w:lineRule="auto"/>
      </w:pPr>
      <w:r>
        <w:rPr>
          <w:rFonts w:hint="eastAsia" w:ascii="宋体" w:hAnsi="宋体" w:eastAsia="宋体" w:cs="宋体"/>
          <w:sz w:val="24"/>
          <w:szCs w:val="24"/>
          <w:lang w:val="en-US" w:eastAsia="zh-CN"/>
        </w:rPr>
        <w:t>联系方式：0396-8026939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785534"/>
    <w:rsid w:val="00FA00A3"/>
    <w:rsid w:val="037B371D"/>
    <w:rsid w:val="05C173E2"/>
    <w:rsid w:val="07D17DB0"/>
    <w:rsid w:val="091343F8"/>
    <w:rsid w:val="0A051F93"/>
    <w:rsid w:val="0A894972"/>
    <w:rsid w:val="1AB71087"/>
    <w:rsid w:val="1B66485B"/>
    <w:rsid w:val="26112A1D"/>
    <w:rsid w:val="28F6721F"/>
    <w:rsid w:val="2E400F3C"/>
    <w:rsid w:val="381F1BC2"/>
    <w:rsid w:val="3E8409D1"/>
    <w:rsid w:val="3F2226C4"/>
    <w:rsid w:val="45785534"/>
    <w:rsid w:val="4CAE37E9"/>
    <w:rsid w:val="4DC4703C"/>
    <w:rsid w:val="52DB57E4"/>
    <w:rsid w:val="585D299D"/>
    <w:rsid w:val="5D5C4B9B"/>
    <w:rsid w:val="5F6B5569"/>
    <w:rsid w:val="6AD91941"/>
    <w:rsid w:val="79520299"/>
    <w:rsid w:val="7E0F4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next w:val="7"/>
    <w:qFormat/>
    <w:uiPriority w:val="0"/>
    <w:pPr>
      <w:widowControl/>
      <w:spacing w:before="100" w:beforeAutospacing="1" w:after="100" w:afterAutospacing="1"/>
      <w:jc w:val="left"/>
    </w:pPr>
    <w:rPr>
      <w:rFonts w:ascii="宋体" w:hAnsi="宋体"/>
      <w:kern w:val="0"/>
      <w:sz w:val="24"/>
    </w:rPr>
  </w:style>
  <w:style w:type="paragraph" w:customStyle="1" w:styleId="7">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8">
    <w:name w:val="Body Text First Indent"/>
    <w:basedOn w:val="4"/>
    <w:next w:val="9"/>
    <w:qFormat/>
    <w:uiPriority w:val="99"/>
    <w:pPr>
      <w:ind w:firstLine="420" w:firstLineChars="100"/>
    </w:pPr>
  </w:style>
  <w:style w:type="paragraph" w:styleId="9">
    <w:name w:val="Body Text First Indent 2"/>
    <w:basedOn w:val="6"/>
    <w:next w:val="1"/>
    <w:qFormat/>
    <w:uiPriority w:val="0"/>
    <w:pPr>
      <w:widowControl w:val="0"/>
      <w:spacing w:before="0" w:beforeAutospacing="0" w:after="120" w:afterAutospacing="0"/>
      <w:ind w:left="420" w:leftChars="200" w:firstLine="420" w:firstLineChars="200"/>
      <w:jc w:val="both"/>
    </w:pPr>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470</Words>
  <Characters>540</Characters>
  <Lines>0</Lines>
  <Paragraphs>0</Paragraphs>
  <TotalTime>0</TotalTime>
  <ScaleCrop>false</ScaleCrop>
  <LinksUpToDate>false</LinksUpToDate>
  <CharactersWithSpaces>545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2026-04-17T05:23:00Z</dcterms:created>
  <dc:creator>河南丰达</dc:creator>
  <cp:lastModifiedBy>河南丰达</cp:lastModifiedBy>
  <dcterms:modified xsi:type="dcterms:W3CDTF">2026-07-02T07:29:05Z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9B36A5C7CB5541C5BAFEC2F3FBDC9D68_11</vt:lpwstr>
  </property>
  <property fmtid="{D5CDD505-2E9C-101B-9397-08002B2CF9AE}" pid="4" name="KSOTemplateDocerSaveRecord">
    <vt:lpwstr>eyJoZGlkIjoiOTQ5NTFmNjczYmU5MjcyYTc1MjdiNWVhNTVhNzBkZDIiLCJ1c2VySWQiOiIxMjE3MDg2MTA3In0=</vt:lpwstr>
  </property>
</Properties>
</file>