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55236D">
      <w:pPr>
        <w:numPr>
          <w:numId w:val="0"/>
        </w:numPr>
        <w:ind w:leftChars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平舆县万冢镇人民政府202</w:t>
      </w:r>
      <w:r>
        <w:rPr>
          <w:rFonts w:hint="eastAsia"/>
          <w:b/>
          <w:bCs/>
          <w:sz w:val="44"/>
          <w:szCs w:val="44"/>
          <w:lang w:val="en-US" w:eastAsia="zh-CN"/>
        </w:rPr>
        <w:t>6</w:t>
      </w:r>
      <w:r>
        <w:rPr>
          <w:rFonts w:hint="eastAsia"/>
          <w:b/>
          <w:bCs/>
          <w:sz w:val="44"/>
          <w:szCs w:val="44"/>
        </w:rPr>
        <w:t>年</w:t>
      </w:r>
      <w:r>
        <w:rPr>
          <w:rFonts w:hint="eastAsia"/>
          <w:b/>
          <w:bCs/>
          <w:sz w:val="44"/>
          <w:szCs w:val="44"/>
          <w:lang w:val="en-US" w:eastAsia="zh-CN"/>
        </w:rPr>
        <w:t>7</w:t>
      </w:r>
      <w:r>
        <w:rPr>
          <w:rFonts w:hint="eastAsia"/>
          <w:b/>
          <w:bCs/>
          <w:sz w:val="44"/>
          <w:szCs w:val="44"/>
        </w:rPr>
        <w:t>月</w:t>
      </w:r>
    </w:p>
    <w:p w14:paraId="41DB65C3">
      <w:pPr>
        <w:numPr>
          <w:numId w:val="0"/>
        </w:numPr>
        <w:ind w:leftChars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政府采购意向</w:t>
      </w:r>
    </w:p>
    <w:p w14:paraId="5CB12FDD">
      <w:pPr>
        <w:rPr>
          <w:rFonts w:hint="eastAsia"/>
        </w:rPr>
      </w:pPr>
    </w:p>
    <w:p w14:paraId="31C691C3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为便于供应商及时了解政府采购信息，根据《河南省财政厅关于开展政府采购意向公开工作的通知》(豫财购【2020】8号)等有关规定，现将平舆县万冢镇人民政府 202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7月</w:t>
      </w:r>
      <w:r>
        <w:rPr>
          <w:rFonts w:hint="eastAsia"/>
          <w:sz w:val="28"/>
          <w:szCs w:val="28"/>
        </w:rPr>
        <w:t>至</w:t>
      </w:r>
      <w:r>
        <w:rPr>
          <w:rFonts w:hint="eastAsia"/>
          <w:sz w:val="28"/>
          <w:szCs w:val="28"/>
          <w:lang w:val="en-US" w:eastAsia="zh-CN"/>
        </w:rPr>
        <w:t>8</w:t>
      </w:r>
      <w:r>
        <w:rPr>
          <w:rFonts w:hint="eastAsia"/>
          <w:sz w:val="28"/>
          <w:szCs w:val="28"/>
        </w:rPr>
        <w:t>月采购意向公开如下: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064"/>
        <w:gridCol w:w="1064"/>
        <w:gridCol w:w="1064"/>
        <w:gridCol w:w="1064"/>
        <w:gridCol w:w="1064"/>
        <w:gridCol w:w="1065"/>
        <w:gridCol w:w="1065"/>
      </w:tblGrid>
      <w:tr w14:paraId="69C45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64" w:type="dxa"/>
          </w:tcPr>
          <w:p w14:paraId="0874E58C">
            <w:pPr>
              <w:jc w:val="both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064" w:type="dxa"/>
          </w:tcPr>
          <w:p w14:paraId="18DA0D97"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采购单位名称</w:t>
            </w:r>
          </w:p>
        </w:tc>
        <w:tc>
          <w:tcPr>
            <w:tcW w:w="1064" w:type="dxa"/>
          </w:tcPr>
          <w:p w14:paraId="4B159CC7"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采购项目名称</w:t>
            </w:r>
          </w:p>
        </w:tc>
        <w:tc>
          <w:tcPr>
            <w:tcW w:w="1064" w:type="dxa"/>
          </w:tcPr>
          <w:p w14:paraId="5AB0507C"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采购需求概括</w:t>
            </w:r>
          </w:p>
        </w:tc>
        <w:tc>
          <w:tcPr>
            <w:tcW w:w="1064" w:type="dxa"/>
          </w:tcPr>
          <w:p w14:paraId="2F0307A1">
            <w:pPr>
              <w:jc w:val="both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预算金额（万元）</w:t>
            </w:r>
          </w:p>
        </w:tc>
        <w:tc>
          <w:tcPr>
            <w:tcW w:w="1065" w:type="dxa"/>
          </w:tcPr>
          <w:p w14:paraId="4CC486C1"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预计采购时间</w:t>
            </w:r>
          </w:p>
        </w:tc>
        <w:tc>
          <w:tcPr>
            <w:tcW w:w="1065" w:type="dxa"/>
          </w:tcPr>
          <w:p w14:paraId="610889E7">
            <w:pPr>
              <w:jc w:val="both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1306A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64" w:type="dxa"/>
          </w:tcPr>
          <w:p w14:paraId="0F6CE813">
            <w:pPr>
              <w:jc w:val="both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064" w:type="dxa"/>
          </w:tcPr>
          <w:p w14:paraId="119BE687"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平舆县万冢镇人民政府</w:t>
            </w:r>
          </w:p>
        </w:tc>
        <w:tc>
          <w:tcPr>
            <w:tcW w:w="1064" w:type="dxa"/>
          </w:tcPr>
          <w:p w14:paraId="26CA9DB1"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2026年平舆县万冢社区污水管网延伸项目</w:t>
            </w:r>
          </w:p>
        </w:tc>
        <w:tc>
          <w:tcPr>
            <w:tcW w:w="1064" w:type="dxa"/>
          </w:tcPr>
          <w:p w14:paraId="4ECA3EC4"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通过建设污水管网，提升万冢社区1970名群众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生活排水条件</w:t>
            </w:r>
          </w:p>
        </w:tc>
        <w:tc>
          <w:tcPr>
            <w:tcW w:w="1064" w:type="dxa"/>
          </w:tcPr>
          <w:p w14:paraId="4D36A3B0"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99.5</w:t>
            </w:r>
          </w:p>
        </w:tc>
        <w:tc>
          <w:tcPr>
            <w:tcW w:w="1065" w:type="dxa"/>
          </w:tcPr>
          <w:p w14:paraId="1F409CCB"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2026年7月</w:t>
            </w:r>
          </w:p>
        </w:tc>
        <w:tc>
          <w:tcPr>
            <w:tcW w:w="1065" w:type="dxa"/>
          </w:tcPr>
          <w:p w14:paraId="7B28CFAE">
            <w:pPr>
              <w:jc w:val="both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无</w:t>
            </w:r>
          </w:p>
        </w:tc>
      </w:tr>
    </w:tbl>
    <w:p w14:paraId="638E873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本次公开的采购意向是本单位政府采购工作的初步安排，具体采购项目情况以相关采购公告和采购文件为准。</w:t>
      </w:r>
    </w:p>
    <w:p w14:paraId="17B45CB8">
      <w:pPr>
        <w:ind w:firstLine="560" w:firstLineChars="200"/>
        <w:jc w:val="righ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万家镇</w:t>
      </w:r>
      <w:r>
        <w:rPr>
          <w:rFonts w:hint="eastAsia"/>
          <w:sz w:val="28"/>
          <w:szCs w:val="28"/>
          <w:lang w:val="en-US" w:eastAsia="zh-CN"/>
        </w:rPr>
        <w:t>人民政府</w:t>
      </w:r>
    </w:p>
    <w:p w14:paraId="7E669DEB">
      <w:pPr>
        <w:ind w:firstLine="560" w:firstLineChars="2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6年7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301913"/>
    <w:rsid w:val="4C30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2026-07-06T02:08:00Z</dcterms:created>
  <dc:creator>.</dc:creator>
  <cp:lastModifiedBy>.</cp:lastModifiedBy>
  <dcterms:modified xsi:type="dcterms:W3CDTF">2026-07-06T02:19:31Z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B06511010A2B40328592EA405CC0D785_11</vt:lpwstr>
  </property>
  <property fmtid="{D5CDD505-2E9C-101B-9397-08002B2CF9AE}" pid="4" name="KSOTemplateDocerSaveRecord">
    <vt:lpwstr>eyJoZGlkIjoiNTQ0NGIwNDYxYWQwYjQyNzE1NzdmZTgxODU1ZmIyMGIiLCJ1c2VySWQiOiIyNDcxNjg4NzUifQ==</vt:lpwstr>
  </property>
</Properties>
</file>