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压路机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1.5-3吨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压路机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1.5-3吨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/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28B53175"/>
    <w:rsid w:val="39550EC0"/>
    <w:rsid w:val="3C6B6795"/>
    <w:rsid w:val="55B370FB"/>
    <w:rsid w:val="5CA7445E"/>
    <w:rsid w:val="6C871799"/>
    <w:rsid w:val="6F01162E"/>
    <w:rsid w:val="70DE573F"/>
    <w:rsid w:val="77336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420</Words>
  <Characters>443</Characters>
  <Lines>0</Lines>
  <Paragraphs>0</Paragraphs>
  <TotalTime>5</TotalTime>
  <ScaleCrop>false</ScaleCrop>
  <LinksUpToDate>false</LinksUpToDate>
  <CharactersWithSpaces>466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2026-03-26T12:44:00Z</dcterms:created>
  <dc:creator>ASUS</dc:creator>
  <cp:lastModifiedBy>zmd</cp:lastModifiedBy>
  <dcterms:modified xsi:type="dcterms:W3CDTF">2026-07-10T09:54:03Z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KSOTemplateDocerSaveRecord">
    <vt:lpwstr>eyJoZGlkIjoiZTgwNmZiNTk2MDU3NDcwNzg5NTc0ZTUyODQ3NTkyOTUiLCJ1c2VySWQiOiIyMDcyMTIzNDkifQ==</vt:lpwstr>
  </property>
  <property fmtid="{D5CDD505-2E9C-101B-9397-08002B2CF9AE}" pid="4" name="ICV">
    <vt:lpwstr>80F87865B3114FFC92B5B6984B732164_13</vt:lpwstr>
  </property>
</Properties>
</file>