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2EDFB">
      <w:pPr>
        <w:jc w:val="center"/>
        <w:rPr>
          <w:rFonts w:hint="eastAsia" w:ascii="宋体" w:hAnsi="宋体"/>
          <w:b/>
          <w:color w:val="auto"/>
          <w:sz w:val="36"/>
          <w:szCs w:val="36"/>
          <w:highlight w:val="none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  <w:t>西平县财政局柏苑大道消防救援站装备采购项目</w:t>
      </w: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招标公告</w:t>
      </w:r>
    </w:p>
    <w:p w14:paraId="18E476BA">
      <w:pPr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bookmarkStart w:id="0" w:name="_Toc28359079"/>
      <w:bookmarkStart w:id="1" w:name="_Toc35393621"/>
      <w:bookmarkStart w:id="2" w:name="_Toc28359002"/>
      <w:bookmarkStart w:id="3" w:name="_Toc35393790"/>
      <w:bookmarkStart w:id="4" w:name="_Hlk24379207"/>
      <w:r>
        <w:rPr>
          <w:rFonts w:hint="eastAsia" w:ascii="宋体" w:hAnsi="宋体"/>
          <w:color w:val="auto"/>
          <w:sz w:val="24"/>
          <w:highlight w:val="none"/>
        </w:rPr>
        <w:t>项目概况：</w:t>
      </w:r>
    </w:p>
    <w:p w14:paraId="494C0A68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  <w:lang w:eastAsia="zh-CN"/>
        </w:rPr>
        <w:t>西平县财政局柏苑大道消防救援站装备采购项目</w:t>
      </w:r>
      <w:r>
        <w:rPr>
          <w:rFonts w:hint="eastAsia" w:ascii="宋体" w:hAnsi="宋体"/>
          <w:color w:val="auto"/>
          <w:sz w:val="24"/>
          <w:highlight w:val="none"/>
        </w:rPr>
        <w:t>的潜在投标人应在登录“驻马店市公共资源交易中心（http://www.zmdggzy.gov.cn/）”网站，凭领取的企业身份认证锁（CA密钥）登录系统进行网上投标报名获取招标文件。并于202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19</w:t>
      </w:r>
      <w:r>
        <w:rPr>
          <w:rFonts w:hint="eastAsia" w:ascii="宋体" w:hAnsi="宋体"/>
          <w:color w:val="auto"/>
          <w:sz w:val="24"/>
          <w:highlight w:val="none"/>
        </w:rPr>
        <w:t>日09时00分（北京时间）前递交投标文件。</w:t>
      </w:r>
    </w:p>
    <w:p w14:paraId="3DD94C61">
      <w:pPr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一、项目基本情况</w:t>
      </w:r>
      <w:bookmarkEnd w:id="0"/>
      <w:bookmarkEnd w:id="1"/>
      <w:bookmarkEnd w:id="2"/>
      <w:bookmarkEnd w:id="3"/>
      <w:r>
        <w:rPr>
          <w:rFonts w:hint="eastAsia" w:ascii="宋体" w:hAnsi="宋体"/>
          <w:color w:val="auto"/>
          <w:sz w:val="24"/>
          <w:highlight w:val="none"/>
        </w:rPr>
        <w:t>：</w:t>
      </w:r>
    </w:p>
    <w:p w14:paraId="41A53B4E">
      <w:pPr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1.采购编号：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西财招标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-2026-15</w:t>
      </w:r>
    </w:p>
    <w:p w14:paraId="423DA335"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ascii="宋体" w:hAnsi="宋体"/>
          <w:color w:val="auto"/>
          <w:sz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highlight w:val="none"/>
        </w:rPr>
        <w:t>.项目名称：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西平县财政局柏苑大道消防救援站装备采购项目</w:t>
      </w:r>
    </w:p>
    <w:p w14:paraId="592940B3">
      <w:pP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3.</w:t>
      </w:r>
      <w:r>
        <w:rPr>
          <w:rFonts w:ascii="宋体" w:hAnsi="宋体"/>
          <w:color w:val="auto"/>
          <w:sz w:val="24"/>
          <w:highlight w:val="none"/>
        </w:rPr>
        <w:t>采购方式：</w:t>
      </w:r>
      <w:bookmarkEnd w:id="4"/>
      <w:r>
        <w:rPr>
          <w:rFonts w:ascii="宋体" w:hAnsi="宋体"/>
          <w:color w:val="auto"/>
          <w:sz w:val="24"/>
          <w:highlight w:val="none"/>
        </w:rPr>
        <w:t>公开招标</w:t>
      </w:r>
    </w:p>
    <w:p w14:paraId="61940A13">
      <w:pPr>
        <w:spacing w:line="360" w:lineRule="auto"/>
        <w:ind w:firstLine="480" w:firstLineChars="200"/>
        <w:rPr>
          <w:rFonts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/>
          <w:color w:val="auto"/>
          <w:sz w:val="24"/>
          <w:highlight w:val="none"/>
        </w:rPr>
        <w:t>4.预算金额：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2760132.80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元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最高限价：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2760132.80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元</w:t>
      </w:r>
    </w:p>
    <w:tbl>
      <w:tblPr>
        <w:tblStyle w:val="10"/>
        <w:tblW w:w="933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292"/>
        <w:gridCol w:w="3003"/>
        <w:gridCol w:w="1762"/>
        <w:gridCol w:w="2032"/>
      </w:tblGrid>
      <w:tr w14:paraId="57BC2C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248" w:type="dxa"/>
            <w:noWrap w:val="0"/>
            <w:vAlign w:val="top"/>
          </w:tcPr>
          <w:p w14:paraId="06E70452">
            <w:pPr>
              <w:pStyle w:val="9"/>
              <w:spacing w:before="78" w:line="221" w:lineRule="auto"/>
              <w:ind w:left="239"/>
            </w:pPr>
            <w:r>
              <w:rPr>
                <w:spacing w:val="-3"/>
              </w:rPr>
              <w:t>序号</w:t>
            </w:r>
          </w:p>
        </w:tc>
        <w:tc>
          <w:tcPr>
            <w:tcW w:w="1292" w:type="dxa"/>
            <w:noWrap w:val="0"/>
            <w:vAlign w:val="top"/>
          </w:tcPr>
          <w:p w14:paraId="15B2E613">
            <w:pPr>
              <w:pStyle w:val="9"/>
              <w:spacing w:before="78" w:line="221" w:lineRule="auto"/>
              <w:ind w:left="255"/>
            </w:pPr>
            <w:r>
              <w:rPr>
                <w:spacing w:val="-3"/>
              </w:rPr>
              <w:t>包号</w:t>
            </w:r>
          </w:p>
        </w:tc>
        <w:tc>
          <w:tcPr>
            <w:tcW w:w="3003" w:type="dxa"/>
            <w:tcBorders>
              <w:right w:val="single" w:color="000000" w:sz="4" w:space="0"/>
            </w:tcBorders>
            <w:noWrap w:val="0"/>
            <w:vAlign w:val="top"/>
          </w:tcPr>
          <w:p w14:paraId="59572456">
            <w:pPr>
              <w:pStyle w:val="9"/>
              <w:spacing w:before="78" w:line="222" w:lineRule="auto"/>
              <w:ind w:left="798"/>
            </w:pPr>
            <w:r>
              <w:rPr>
                <w:spacing w:val="-3"/>
              </w:rPr>
              <w:t>包名称</w:t>
            </w:r>
          </w:p>
        </w:tc>
        <w:tc>
          <w:tcPr>
            <w:tcW w:w="1762" w:type="dxa"/>
            <w:tcBorders>
              <w:left w:val="single" w:color="000000" w:sz="4" w:space="0"/>
            </w:tcBorders>
            <w:noWrap w:val="0"/>
            <w:vAlign w:val="top"/>
          </w:tcPr>
          <w:p w14:paraId="3E8FE7FE">
            <w:pPr>
              <w:pStyle w:val="9"/>
              <w:spacing w:before="148" w:line="220" w:lineRule="auto"/>
              <w:ind w:left="204"/>
            </w:pPr>
            <w:r>
              <w:rPr>
                <w:spacing w:val="18"/>
              </w:rPr>
              <w:t>包预算(</w:t>
            </w:r>
            <w:r>
              <w:rPr>
                <w:spacing w:val="-7"/>
              </w:rPr>
              <w:t>元）</w:t>
            </w:r>
          </w:p>
        </w:tc>
        <w:tc>
          <w:tcPr>
            <w:tcW w:w="2032" w:type="dxa"/>
            <w:noWrap w:val="0"/>
            <w:vAlign w:val="top"/>
          </w:tcPr>
          <w:p w14:paraId="11984E01">
            <w:pPr>
              <w:pStyle w:val="9"/>
              <w:spacing w:before="149" w:line="218" w:lineRule="auto"/>
              <w:ind w:left="188"/>
            </w:pPr>
            <w:r>
              <w:rPr>
                <w:spacing w:val="-2"/>
              </w:rPr>
              <w:t>包最高限价</w:t>
            </w:r>
            <w:r>
              <w:rPr>
                <w:spacing w:val="-8"/>
              </w:rPr>
              <w:t>（元）</w:t>
            </w:r>
          </w:p>
        </w:tc>
      </w:tr>
      <w:tr w14:paraId="2993DB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248" w:type="dxa"/>
            <w:noWrap w:val="0"/>
            <w:vAlign w:val="top"/>
          </w:tcPr>
          <w:p w14:paraId="619FFCBF">
            <w:pPr>
              <w:pStyle w:val="9"/>
              <w:spacing w:before="78" w:line="241" w:lineRule="auto"/>
            </w:pPr>
            <w:r>
              <w:t>1</w:t>
            </w:r>
          </w:p>
        </w:tc>
        <w:tc>
          <w:tcPr>
            <w:tcW w:w="1292" w:type="dxa"/>
            <w:noWrap w:val="0"/>
            <w:vAlign w:val="top"/>
          </w:tcPr>
          <w:p w14:paraId="7DC565FB">
            <w:pPr>
              <w:pStyle w:val="9"/>
              <w:spacing w:before="6" w:line="183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spacing w:val="-3"/>
                <w:lang w:eastAsia="zh-CN"/>
              </w:rPr>
              <w:t>西政采招</w:t>
            </w:r>
            <w:r>
              <w:rPr>
                <w:rFonts w:ascii="宋体" w:hAnsi="宋体" w:eastAsia="宋体" w:cs="宋体"/>
                <w:sz w:val="24"/>
                <w:szCs w:val="24"/>
              </w:rPr>
              <w:t>【2026】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ascii="宋体" w:hAnsi="宋体" w:eastAsia="宋体" w:cs="宋体"/>
                <w:sz w:val="24"/>
                <w:szCs w:val="24"/>
              </w:rPr>
              <w:t>号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3003" w:type="dxa"/>
            <w:tcBorders>
              <w:right w:val="single" w:color="000000" w:sz="4" w:space="0"/>
            </w:tcBorders>
            <w:noWrap w:val="0"/>
            <w:vAlign w:val="top"/>
          </w:tcPr>
          <w:p w14:paraId="291CA1C0">
            <w:pPr>
              <w:pStyle w:val="9"/>
              <w:spacing w:before="183" w:line="220" w:lineRule="auto"/>
            </w:pPr>
            <w:r>
              <w:rPr>
                <w:rFonts w:hint="eastAsia"/>
                <w:spacing w:val="-2"/>
                <w:lang w:eastAsia="zh-CN"/>
              </w:rPr>
              <w:t>西平县财政局柏苑大道消防救援站装备采购项目</w:t>
            </w:r>
            <w:r>
              <w:rPr>
                <w:spacing w:val="-2"/>
              </w:rPr>
              <w:t xml:space="preserve"> A包</w:t>
            </w:r>
          </w:p>
        </w:tc>
        <w:tc>
          <w:tcPr>
            <w:tcW w:w="1762" w:type="dxa"/>
            <w:tcBorders>
              <w:left w:val="single" w:color="000000" w:sz="4" w:space="0"/>
            </w:tcBorders>
            <w:noWrap w:val="0"/>
            <w:vAlign w:val="top"/>
          </w:tcPr>
          <w:p w14:paraId="4DBF5252">
            <w:pPr>
              <w:spacing w:before="156"/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2760132.80</w:t>
            </w:r>
          </w:p>
        </w:tc>
        <w:tc>
          <w:tcPr>
            <w:tcW w:w="2032" w:type="dxa"/>
            <w:noWrap w:val="0"/>
            <w:vAlign w:val="top"/>
          </w:tcPr>
          <w:p w14:paraId="6591A784">
            <w:pPr>
              <w:spacing w:before="78" w:line="239" w:lineRule="auto"/>
              <w:ind w:left="206"/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2760132.80</w:t>
            </w:r>
          </w:p>
        </w:tc>
      </w:tr>
    </w:tbl>
    <w:p w14:paraId="27AE9B6A">
      <w:pPr>
        <w:pStyle w:val="6"/>
        <w:ind w:left="0" w:leftChars="0" w:firstLine="0" w:firstLineChars="0"/>
      </w:pPr>
    </w:p>
    <w:p w14:paraId="21F7255C">
      <w:pP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  <w:u w:val="single"/>
        </w:rPr>
      </w:pPr>
      <w:r>
        <w:rPr>
          <w:rFonts w:ascii="宋体" w:hAnsi="宋体"/>
          <w:color w:val="auto"/>
          <w:sz w:val="24"/>
          <w:highlight w:val="none"/>
        </w:rPr>
        <w:t>5</w:t>
      </w:r>
      <w:r>
        <w:rPr>
          <w:rFonts w:hint="eastAsia" w:ascii="宋体" w:hAnsi="宋体"/>
          <w:color w:val="auto"/>
          <w:sz w:val="24"/>
          <w:highlight w:val="none"/>
        </w:rPr>
        <w:t>.采购需求：详见</w:t>
      </w:r>
      <w:r>
        <w:rPr>
          <w:rFonts w:ascii="宋体" w:hAnsi="宋体"/>
          <w:color w:val="auto"/>
          <w:sz w:val="24"/>
          <w:highlight w:val="none"/>
        </w:rPr>
        <w:t>附件或招标文件</w:t>
      </w:r>
      <w:r>
        <w:rPr>
          <w:rFonts w:hint="eastAsia" w:ascii="宋体" w:hAnsi="宋体"/>
          <w:color w:val="auto"/>
          <w:sz w:val="24"/>
          <w:highlight w:val="none"/>
        </w:rPr>
        <w:t>。</w:t>
      </w:r>
    </w:p>
    <w:p w14:paraId="7312FAAF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6</w:t>
      </w:r>
      <w:r>
        <w:rPr>
          <w:rFonts w:hint="eastAsia" w:ascii="宋体" w:hAnsi="宋体"/>
          <w:color w:val="auto"/>
          <w:sz w:val="24"/>
          <w:highlight w:val="none"/>
        </w:rPr>
        <w:t>.合同履行期限：自合同签订之日起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highlight w:val="none"/>
        </w:rPr>
        <w:t>日历天</w:t>
      </w:r>
    </w:p>
    <w:p w14:paraId="6A737D11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</w:rPr>
        <w:t>7.本项目是否接受联合体投标：否</w:t>
      </w:r>
    </w:p>
    <w:p w14:paraId="2ED85DE3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</w:rPr>
        <w:t>8.是否接受进口产品：否</w:t>
      </w:r>
    </w:p>
    <w:p w14:paraId="47A600CD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</w:rPr>
        <w:t>9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Times New Roman"/>
          <w:color w:val="auto"/>
          <w:sz w:val="24"/>
          <w:highlight w:val="none"/>
        </w:rPr>
        <w:t>是否专门面向中小企业：否</w:t>
      </w:r>
    </w:p>
    <w:p w14:paraId="4C5351AA">
      <w:pPr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bookmarkStart w:id="5" w:name="_Toc28359003"/>
      <w:bookmarkStart w:id="6" w:name="_Toc28359080"/>
      <w:bookmarkStart w:id="7" w:name="_Toc35393791"/>
      <w:bookmarkStart w:id="8" w:name="_Toc35393622"/>
      <w:r>
        <w:rPr>
          <w:rFonts w:hint="eastAsia" w:ascii="宋体" w:hAnsi="宋体"/>
          <w:color w:val="auto"/>
          <w:sz w:val="24"/>
          <w:highlight w:val="none"/>
        </w:rPr>
        <w:t>二、申请人的资格要求：</w:t>
      </w:r>
      <w:bookmarkEnd w:id="5"/>
      <w:bookmarkEnd w:id="6"/>
      <w:bookmarkEnd w:id="7"/>
      <w:bookmarkEnd w:id="8"/>
    </w:p>
    <w:p w14:paraId="402A1B3B">
      <w:pPr>
        <w:pStyle w:val="5"/>
        <w:spacing w:before="0" w:beforeAutospacing="0" w:after="0" w:afterAutospacing="0" w:line="360" w:lineRule="auto"/>
        <w:ind w:firstLine="480" w:firstLineChars="200"/>
        <w:rPr>
          <w:rFonts w:hint="eastAsia"/>
          <w:color w:val="auto"/>
          <w:highlight w:val="none"/>
        </w:rPr>
      </w:pPr>
      <w:bookmarkStart w:id="9" w:name="_Toc28359004"/>
      <w:bookmarkStart w:id="10" w:name="_Toc35393792"/>
      <w:bookmarkStart w:id="11" w:name="_Toc35393623"/>
      <w:bookmarkStart w:id="12" w:name="_Toc28359081"/>
      <w:r>
        <w:rPr>
          <w:rFonts w:hint="eastAsia"/>
          <w:color w:val="auto"/>
          <w:highlight w:val="none"/>
        </w:rPr>
        <w:t>1.</w:t>
      </w:r>
      <w:r>
        <w:rPr>
          <w:rFonts w:hint="eastAsia"/>
          <w:color w:val="auto"/>
          <w:highlight w:val="none"/>
          <w:shd w:val="clear" w:color="auto" w:fill="FFFFFF"/>
        </w:rPr>
        <w:t>具备《中华人民共和国政府采</w:t>
      </w:r>
      <w:r>
        <w:rPr>
          <w:rFonts w:hint="eastAsia"/>
          <w:color w:val="auto"/>
          <w:highlight w:val="none"/>
        </w:rPr>
        <w:t>购法》第二十二条规定的条件；</w:t>
      </w:r>
    </w:p>
    <w:p w14:paraId="26F48C5C">
      <w:pPr>
        <w:pStyle w:val="5"/>
        <w:spacing w:before="0" w:beforeAutospacing="0" w:after="0" w:afterAutospacing="0" w:line="360" w:lineRule="auto"/>
        <w:ind w:firstLine="480" w:firstLineChars="200"/>
        <w:rPr>
          <w:rFonts w:hint="eastAsia" w:ascii="宋体" w:hAnsi="宋体" w:cs="宋体"/>
          <w:bCs/>
          <w:color w:val="auto"/>
          <w:kern w:val="0"/>
          <w:sz w:val="24"/>
          <w:highlight w:val="none"/>
        </w:rPr>
      </w:pPr>
      <w:r>
        <w:rPr>
          <w:rFonts w:hint="eastAsia" w:cs="Times New Roman"/>
          <w:color w:val="auto"/>
          <w:highlight w:val="none"/>
        </w:rPr>
        <w:t>2.</w:t>
      </w:r>
      <w:r>
        <w:rPr>
          <w:rFonts w:hint="eastAsia" w:ascii="宋体" w:hAnsi="宋体" w:cs="宋体"/>
          <w:color w:val="auto"/>
          <w:sz w:val="24"/>
          <w:szCs w:val="22"/>
          <w:highlight w:val="none"/>
        </w:rPr>
        <w:t>落实政府采购政策需满足的资格要求：</w:t>
      </w:r>
      <w:r>
        <w:rPr>
          <w:rFonts w:ascii="宋体" w:hAnsi="宋体" w:eastAsia="宋体" w:cs="宋体"/>
          <w:sz w:val="24"/>
          <w:szCs w:val="24"/>
        </w:rPr>
        <w:t>促进中小</w:t>
      </w:r>
      <w:r>
        <w:rPr>
          <w:rFonts w:ascii="宋体" w:hAnsi="宋体" w:eastAsia="宋体" w:cs="宋体"/>
          <w:spacing w:val="-1"/>
          <w:sz w:val="24"/>
          <w:szCs w:val="24"/>
        </w:rPr>
        <w:t>企业发展/监狱/残疾人福利性</w:t>
      </w:r>
      <w:r>
        <w:rPr>
          <w:rFonts w:ascii="宋体" w:hAnsi="宋体" w:eastAsia="宋体" w:cs="宋体"/>
          <w:sz w:val="24"/>
          <w:szCs w:val="24"/>
        </w:rPr>
        <w:t>企业发展等政府采购政策；落实《政府采购促进中小企业发</w:t>
      </w:r>
      <w:r>
        <w:rPr>
          <w:rFonts w:ascii="宋体" w:hAnsi="宋体" w:eastAsia="宋体" w:cs="宋体"/>
          <w:spacing w:val="-1"/>
          <w:sz w:val="24"/>
          <w:szCs w:val="24"/>
        </w:rPr>
        <w:t>展管理办法》（财库〔202</w:t>
      </w:r>
      <w:r>
        <w:rPr>
          <w:rFonts w:hint="eastAsia" w:eastAsia="宋体" w:cs="宋体"/>
          <w:sz w:val="24"/>
          <w:szCs w:val="24"/>
          <w:lang w:val="en-US" w:eastAsia="zh-CN"/>
        </w:rPr>
        <w:t>0</w:t>
      </w:r>
      <w:r>
        <w:rPr>
          <w:rFonts w:ascii="宋体" w:hAnsi="宋体" w:eastAsia="宋体" w:cs="宋体"/>
          <w:sz w:val="24"/>
          <w:szCs w:val="24"/>
        </w:rPr>
        <w:t>〕46号文件）和《河南省财政厅关于进一步做好政府采</w:t>
      </w:r>
      <w:r>
        <w:rPr>
          <w:rFonts w:ascii="宋体" w:hAnsi="宋体" w:eastAsia="宋体" w:cs="宋体"/>
          <w:spacing w:val="-1"/>
          <w:sz w:val="24"/>
          <w:szCs w:val="24"/>
        </w:rPr>
        <w:t>购支持中小企业发展有关事项</w:t>
      </w:r>
      <w:r>
        <w:rPr>
          <w:rFonts w:ascii="宋体" w:hAnsi="宋体" w:eastAsia="宋体" w:cs="宋体"/>
          <w:spacing w:val="-3"/>
          <w:sz w:val="24"/>
          <w:szCs w:val="24"/>
        </w:rPr>
        <w:t>的通知》（豫财购〔2022〕5号）规定。</w:t>
      </w:r>
    </w:p>
    <w:p w14:paraId="7D82E027">
      <w:pPr>
        <w:spacing w:before="182" w:line="359" w:lineRule="auto"/>
        <w:ind w:left="3" w:right="60" w:firstLine="42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3.本项目特定条件：</w:t>
      </w:r>
    </w:p>
    <w:p w14:paraId="020658DC">
      <w:pPr>
        <w:spacing w:before="182" w:line="359" w:lineRule="auto"/>
        <w:ind w:left="3" w:right="60" w:firstLine="42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3.1符合《中华人民共和国政府采购法》第二十二条规定，根据《驻马店市财政局关于推</w:t>
      </w:r>
      <w:r>
        <w:rPr>
          <w:rFonts w:ascii="宋体" w:hAnsi="宋体" w:eastAsia="宋体" w:cs="宋体"/>
          <w:spacing w:val="-2"/>
          <w:sz w:val="24"/>
          <w:szCs w:val="24"/>
        </w:rPr>
        <w:t>行政府采购资格审查环节信用承诺制的通知》（驻财购〔2022〕15号）规定，</w:t>
      </w:r>
      <w:r>
        <w:rPr>
          <w:rFonts w:ascii="宋体" w:hAnsi="宋体" w:eastAsia="宋体" w:cs="宋体"/>
          <w:sz w:val="24"/>
          <w:szCs w:val="24"/>
        </w:rPr>
        <w:t>此项目政府采购资格审查环节实行信用承诺制，投标人应</w:t>
      </w:r>
      <w:r>
        <w:rPr>
          <w:rFonts w:ascii="宋体" w:hAnsi="宋体" w:eastAsia="宋体" w:cs="宋体"/>
          <w:spacing w:val="-1"/>
          <w:sz w:val="24"/>
          <w:szCs w:val="24"/>
        </w:rPr>
        <w:t>当按文件规定格式以书面形</w:t>
      </w:r>
      <w:r>
        <w:rPr>
          <w:rFonts w:ascii="宋体" w:hAnsi="宋体" w:eastAsia="宋体" w:cs="宋体"/>
          <w:spacing w:val="-6"/>
          <w:sz w:val="24"/>
          <w:szCs w:val="24"/>
        </w:rPr>
        <w:t>式作出信用承诺。</w:t>
      </w:r>
    </w:p>
    <w:p w14:paraId="147B829A">
      <w:pPr>
        <w:spacing w:line="359" w:lineRule="auto"/>
        <w:ind w:left="1" w:right="60" w:firstLine="422"/>
        <w:rPr>
          <w:rFonts w:ascii="宋体" w:hAnsi="宋体" w:eastAsia="宋体" w:cs="宋体"/>
          <w:spacing w:val="-1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3.2根据《关于在政府采购活动中查询及使用信</w:t>
      </w:r>
      <w:r>
        <w:rPr>
          <w:rFonts w:ascii="宋体" w:hAnsi="宋体" w:eastAsia="宋体" w:cs="宋体"/>
          <w:spacing w:val="-1"/>
          <w:sz w:val="24"/>
          <w:szCs w:val="24"/>
        </w:rPr>
        <w:t>用记录有关问题的通知》(财库〔2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016〕125</w:t>
      </w:r>
      <w:r>
        <w:rPr>
          <w:rFonts w:ascii="宋体" w:hAnsi="宋体" w:eastAsia="宋体" w:cs="宋体"/>
          <w:sz w:val="24"/>
          <w:szCs w:val="24"/>
        </w:rPr>
        <w:t>号)的规定，对列入失信被执行人、重大税收违</w:t>
      </w:r>
      <w:r>
        <w:rPr>
          <w:rFonts w:ascii="宋体" w:hAnsi="宋体" w:eastAsia="宋体" w:cs="宋体"/>
          <w:spacing w:val="-1"/>
          <w:sz w:val="24"/>
          <w:szCs w:val="24"/>
        </w:rPr>
        <w:t>法失信主体、政府采购严重违法失信行</w:t>
      </w:r>
      <w:r>
        <w:rPr>
          <w:rFonts w:ascii="宋体" w:hAnsi="宋体" w:eastAsia="宋体" w:cs="宋体"/>
          <w:sz w:val="24"/>
          <w:szCs w:val="24"/>
        </w:rPr>
        <w:t>为记录名单的投标人，拒绝参与本项目政府采购活动</w:t>
      </w:r>
      <w:r>
        <w:rPr>
          <w:rFonts w:ascii="宋体" w:hAnsi="宋体" w:eastAsia="宋体" w:cs="宋体"/>
          <w:spacing w:val="-1"/>
          <w:sz w:val="24"/>
          <w:szCs w:val="24"/>
        </w:rPr>
        <w:t>【查询渠道：“信用中国”网站（</w:t>
      </w:r>
      <w:r>
        <w:fldChar w:fldCharType="begin"/>
      </w:r>
      <w:r>
        <w:instrText xml:space="preserve"> HYPERLINK "https://www.creditchina.gov.cn" </w:instrText>
      </w:r>
      <w:r>
        <w:fldChar w:fldCharType="separate"/>
      </w:r>
      <w:r>
        <w:rPr>
          <w:rFonts w:ascii="宋体" w:hAnsi="宋体" w:eastAsia="宋体" w:cs="宋体"/>
          <w:spacing w:val="-1"/>
          <w:sz w:val="24"/>
          <w:szCs w:val="24"/>
        </w:rPr>
        <w:t>www.creditchina.gov.cn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spacing w:val="-1"/>
          <w:sz w:val="24"/>
          <w:szCs w:val="24"/>
        </w:rPr>
        <w:t>）、中国政府采购网（</w:t>
      </w:r>
      <w:r>
        <w:fldChar w:fldCharType="begin"/>
      </w:r>
      <w:r>
        <w:instrText xml:space="preserve"> HYPERLINK "https://www.ccgp.gov.cn" </w:instrText>
      </w:r>
      <w:r>
        <w:fldChar w:fldCharType="separate"/>
      </w:r>
      <w:r>
        <w:rPr>
          <w:rFonts w:ascii="宋体" w:hAnsi="宋体" w:eastAsia="宋体" w:cs="宋体"/>
          <w:spacing w:val="-1"/>
          <w:sz w:val="24"/>
          <w:szCs w:val="24"/>
        </w:rPr>
        <w:t>www.ccgp.gov.cn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spacing w:val="-1"/>
          <w:sz w:val="24"/>
          <w:szCs w:val="24"/>
        </w:rPr>
        <w:t>）】。</w:t>
      </w:r>
    </w:p>
    <w:p w14:paraId="5346C15E">
      <w:pPr>
        <w:spacing w:line="359" w:lineRule="auto"/>
        <w:ind w:left="1" w:right="60" w:firstLine="422"/>
        <w:rPr>
          <w:rFonts w:hint="eastAsia" w:ascii="宋体" w:hAnsi="宋体" w:cs="宋体"/>
          <w:bCs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3.3</w:t>
      </w:r>
      <w:r>
        <w:rPr>
          <w:rFonts w:ascii="宋体" w:hAnsi="宋体" w:eastAsia="宋体" w:cs="宋体"/>
          <w:sz w:val="24"/>
          <w:szCs w:val="24"/>
        </w:rPr>
        <w:t>供应商对其提供的产品出具《关于符合本国产品标准的声明函》或财政部会同有关部门规定的有关证明文件。</w:t>
      </w:r>
    </w:p>
    <w:p w14:paraId="0C6D4E2D">
      <w:pPr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三、获取招标文件</w:t>
      </w:r>
      <w:bookmarkEnd w:id="9"/>
      <w:bookmarkEnd w:id="10"/>
      <w:bookmarkEnd w:id="11"/>
      <w:bookmarkEnd w:id="12"/>
      <w:r>
        <w:rPr>
          <w:rFonts w:hint="eastAsia" w:ascii="宋体" w:hAnsi="宋体"/>
          <w:color w:val="auto"/>
          <w:sz w:val="24"/>
          <w:highlight w:val="none"/>
        </w:rPr>
        <w:t>：</w:t>
      </w:r>
    </w:p>
    <w:p w14:paraId="6FEA8D35">
      <w:pPr>
        <w:spacing w:line="360" w:lineRule="auto"/>
        <w:ind w:firstLine="54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1.时间：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eastAsia="zh-CN"/>
        </w:rPr>
        <w:t>2026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 xml:space="preserve">7 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 xml:space="preserve"> 29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</w:rPr>
        <w:t>日至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eastAsia="zh-CN"/>
        </w:rPr>
        <w:t>2026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 xml:space="preserve"> 8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 xml:space="preserve">4 </w:t>
      </w:r>
      <w:r>
        <w:rPr>
          <w:rFonts w:hint="eastAsia" w:ascii="宋体" w:hAnsi="宋体" w:cs="宋体"/>
          <w:color w:val="auto"/>
          <w:sz w:val="24"/>
          <w:highlight w:val="none"/>
        </w:rPr>
        <w:t>日。每天上午08:00至12:00，下午1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highlight w:val="none"/>
        </w:rPr>
        <w:t>:00至18:00（北京时间，法定节假日除外）。</w:t>
      </w:r>
    </w:p>
    <w:p w14:paraId="0C501A20">
      <w:pPr>
        <w:spacing w:line="360" w:lineRule="auto"/>
        <w:ind w:firstLine="540"/>
        <w:rPr>
          <w:rFonts w:ascii="宋体" w:hAnsi="宋体" w:cs="宋体"/>
          <w:color w:val="auto"/>
          <w:sz w:val="24"/>
          <w:highlight w:val="none"/>
          <w:u w:val="single"/>
        </w:rPr>
      </w:pPr>
      <w:r>
        <w:rPr>
          <w:rFonts w:ascii="宋体" w:hAnsi="宋体" w:cs="宋体"/>
          <w:color w:val="auto"/>
          <w:sz w:val="24"/>
          <w:highlight w:val="none"/>
        </w:rPr>
        <w:t>2</w:t>
      </w:r>
      <w:r>
        <w:rPr>
          <w:rFonts w:hint="eastAsia" w:ascii="宋体" w:hAnsi="宋体" w:cs="宋体"/>
          <w:color w:val="auto"/>
          <w:sz w:val="24"/>
          <w:highlight w:val="none"/>
        </w:rPr>
        <w:t>.地点：驻马店市公共资源交易中心网站。</w:t>
      </w:r>
    </w:p>
    <w:p w14:paraId="7D5DA545">
      <w:pPr>
        <w:spacing w:before="48" w:line="360" w:lineRule="auto"/>
        <w:ind w:left="40" w:right="118" w:firstLine="463"/>
        <w:jc w:val="both"/>
        <w:rPr>
          <w:rFonts w:ascii="宋体" w:hAnsi="宋体" w:cs="宋体"/>
          <w:color w:val="auto"/>
          <w:sz w:val="24"/>
          <w:highlight w:val="none"/>
          <w:u w:val="single"/>
        </w:rPr>
      </w:pPr>
      <w:r>
        <w:rPr>
          <w:rFonts w:ascii="宋体" w:hAnsi="宋体" w:cs="宋体"/>
          <w:color w:val="auto"/>
          <w:sz w:val="24"/>
          <w:highlight w:val="none"/>
        </w:rPr>
        <w:t>3</w:t>
      </w:r>
      <w:r>
        <w:rPr>
          <w:rFonts w:hint="eastAsia" w:ascii="宋体" w:hAnsi="宋体" w:cs="宋体"/>
          <w:color w:val="auto"/>
          <w:sz w:val="24"/>
          <w:highlight w:val="none"/>
        </w:rPr>
        <w:t>.方式：</w:t>
      </w:r>
      <w:r>
        <w:rPr>
          <w:rFonts w:ascii="宋体" w:hAnsi="宋体" w:eastAsia="宋体" w:cs="宋体"/>
          <w:sz w:val="24"/>
          <w:szCs w:val="24"/>
        </w:rPr>
        <w:t>登录“驻马店市公共资源交易中心（</w:t>
      </w:r>
      <w:r>
        <w:fldChar w:fldCharType="begin"/>
      </w:r>
      <w:r>
        <w:instrText xml:space="preserve"> HYPERLINK "https://ggzy.zhumadian.gov.cn"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https://ggzy.</w:t>
      </w:r>
      <w:r>
        <w:rPr>
          <w:rFonts w:ascii="宋体" w:hAnsi="宋体" w:eastAsia="宋体" w:cs="宋体"/>
          <w:spacing w:val="-1"/>
          <w:sz w:val="24"/>
          <w:szCs w:val="24"/>
        </w:rPr>
        <w:t>zhumadian.gov.cn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)”网站，凭领取的企业身份认证锁（</w:t>
      </w:r>
      <w:r>
        <w:rPr>
          <w:rFonts w:ascii="宋体" w:hAnsi="宋体" w:eastAsia="宋体" w:cs="宋体"/>
          <w:sz w:val="24"/>
          <w:szCs w:val="24"/>
        </w:rPr>
        <w:t>CA</w:t>
      </w:r>
      <w:r>
        <w:rPr>
          <w:rFonts w:ascii="宋体" w:hAnsi="宋体" w:eastAsia="宋体" w:cs="宋体"/>
          <w:spacing w:val="2"/>
          <w:sz w:val="24"/>
          <w:szCs w:val="24"/>
        </w:rPr>
        <w:t>密钥）登录系统进行网上免费下载招标文件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。未按规定在网上下载招标文件的，将被拒绝。</w:t>
      </w:r>
    </w:p>
    <w:p w14:paraId="7F3B1BDF">
      <w:pPr>
        <w:spacing w:line="360" w:lineRule="auto"/>
        <w:ind w:firstLine="54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4.售价：0元。</w:t>
      </w:r>
    </w:p>
    <w:p w14:paraId="5A54AC71">
      <w:pPr>
        <w:spacing w:before="184" w:line="220" w:lineRule="auto"/>
        <w:outlineLvl w:val="2"/>
        <w:rPr>
          <w:rFonts w:ascii="宋体" w:hAnsi="宋体" w:eastAsia="宋体" w:cs="宋体"/>
          <w:b w:val="0"/>
          <w:bCs w:val="0"/>
          <w:sz w:val="24"/>
          <w:szCs w:val="24"/>
        </w:rPr>
      </w:pPr>
      <w:bookmarkStart w:id="13" w:name="_Toc35393793"/>
      <w:bookmarkStart w:id="14" w:name="_Toc35393624"/>
      <w:bookmarkStart w:id="15" w:name="_Toc28359005"/>
      <w:bookmarkStart w:id="16" w:name="_Toc28359082"/>
      <w:r>
        <w:rPr>
          <w:rFonts w:ascii="宋体" w:hAnsi="宋体" w:eastAsia="宋体" w:cs="宋体"/>
          <w:b w:val="0"/>
          <w:bCs w:val="0"/>
          <w:spacing w:val="-6"/>
          <w:sz w:val="24"/>
          <w:szCs w:val="24"/>
        </w:rPr>
        <w:t>四、投标截止时间及地点</w:t>
      </w:r>
    </w:p>
    <w:p w14:paraId="33F7EC39">
      <w:pPr>
        <w:spacing w:before="181" w:line="220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1、时间：2026年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pacing w:val="-2"/>
          <w:sz w:val="24"/>
          <w:szCs w:val="24"/>
        </w:rPr>
        <w:t>月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19</w:t>
      </w:r>
      <w:r>
        <w:rPr>
          <w:rFonts w:ascii="宋体" w:hAnsi="宋体" w:eastAsia="宋体" w:cs="宋体"/>
          <w:spacing w:val="-2"/>
          <w:sz w:val="24"/>
          <w:szCs w:val="24"/>
        </w:rPr>
        <w:t>日09时00分（北京时间）</w:t>
      </w:r>
    </w:p>
    <w:p w14:paraId="16FEA278">
      <w:pPr>
        <w:spacing w:before="182" w:line="220" w:lineRule="auto"/>
        <w:ind w:left="43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2、地点：驻马店市公共资源交易中心电子交易平台</w:t>
      </w:r>
    </w:p>
    <w:p w14:paraId="3D9723D4">
      <w:pPr>
        <w:spacing w:before="104" w:line="220" w:lineRule="auto"/>
        <w:outlineLvl w:val="2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spacing w:val="-4"/>
          <w:sz w:val="24"/>
          <w:szCs w:val="24"/>
        </w:rPr>
        <w:t>五、开标时间及地点</w:t>
      </w:r>
    </w:p>
    <w:p w14:paraId="39279778">
      <w:pPr>
        <w:spacing w:before="258" w:line="220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1、时间：2026年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pacing w:val="-3"/>
          <w:sz w:val="24"/>
          <w:szCs w:val="24"/>
        </w:rPr>
        <w:t>月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19</w:t>
      </w:r>
      <w:r>
        <w:rPr>
          <w:rFonts w:ascii="宋体" w:hAnsi="宋体" w:eastAsia="宋体" w:cs="宋体"/>
          <w:spacing w:val="-3"/>
          <w:sz w:val="24"/>
          <w:szCs w:val="24"/>
        </w:rPr>
        <w:t>日09时00分（北京时间）</w:t>
      </w:r>
    </w:p>
    <w:p w14:paraId="46AC9384">
      <w:pPr>
        <w:spacing w:before="181" w:line="220" w:lineRule="auto"/>
        <w:ind w:left="43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2、地点：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西平县公共资源交易中心不见面开标室</w:t>
      </w:r>
    </w:p>
    <w:p w14:paraId="1BF5BA90">
      <w:pPr>
        <w:spacing w:before="183" w:line="218" w:lineRule="auto"/>
        <w:outlineLvl w:val="2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spacing w:val="-4"/>
          <w:sz w:val="24"/>
          <w:szCs w:val="24"/>
        </w:rPr>
        <w:t>六、发布公告的媒介及招标公告期限</w:t>
      </w:r>
    </w:p>
    <w:p w14:paraId="0CF07ED8">
      <w:pPr>
        <w:spacing w:before="185" w:line="360" w:lineRule="auto"/>
        <w:ind w:left="14" w:firstLine="84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本次公告在《河南省政府采购网》、</w:t>
      </w:r>
      <w:r>
        <w:rPr>
          <w:rFonts w:ascii="宋体" w:hAnsi="宋体" w:eastAsia="宋体" w:cs="宋体"/>
          <w:spacing w:val="-2"/>
          <w:sz w:val="24"/>
          <w:szCs w:val="24"/>
        </w:rPr>
        <w:t>《驻马店市公共资源交易中心》上发布，</w:t>
      </w:r>
      <w:r>
        <w:rPr>
          <w:rFonts w:ascii="宋体" w:hAnsi="宋体" w:eastAsia="宋体" w:cs="宋体"/>
          <w:spacing w:val="-4"/>
          <w:sz w:val="24"/>
          <w:szCs w:val="24"/>
        </w:rPr>
        <w:t>招标公告期限为五个工作日。</w:t>
      </w:r>
    </w:p>
    <w:p w14:paraId="293F363C">
      <w:pPr>
        <w:spacing w:before="184" w:line="220" w:lineRule="auto"/>
        <w:ind w:left="435"/>
        <w:outlineLvl w:val="2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spacing w:val="-4"/>
          <w:sz w:val="24"/>
          <w:szCs w:val="24"/>
        </w:rPr>
        <w:t>七、其他补充事宜</w:t>
      </w:r>
    </w:p>
    <w:p w14:paraId="7DC6D229">
      <w:pPr>
        <w:spacing w:before="104" w:line="359" w:lineRule="auto"/>
        <w:ind w:left="16" w:right="120" w:firstLine="429"/>
        <w:rPr>
          <w:rFonts w:ascii="宋体" w:hAnsi="宋体" w:eastAsia="宋体" w:cs="宋体"/>
          <w:spacing w:val="4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1.本项目使用远程异地不见面交易的模式。投标人应于投标截止时间前签到并将</w:t>
      </w:r>
      <w:r>
        <w:rPr>
          <w:rFonts w:ascii="宋体" w:hAnsi="宋体" w:eastAsia="宋体" w:cs="宋体"/>
          <w:sz w:val="24"/>
          <w:szCs w:val="24"/>
        </w:rPr>
        <w:t>加密电子投标文件(.zmdtf格式)在驻马店市公共资源交易中</w:t>
      </w:r>
      <w:r>
        <w:rPr>
          <w:rFonts w:ascii="宋体" w:hAnsi="宋体" w:eastAsia="宋体" w:cs="宋体"/>
          <w:spacing w:val="-1"/>
          <w:sz w:val="24"/>
          <w:szCs w:val="24"/>
        </w:rPr>
        <w:t>心电子交易平台加密上传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,未签到或逾期上传其投标将被拒绝。</w:t>
      </w:r>
    </w:p>
    <w:p w14:paraId="43B68D82">
      <w:pPr>
        <w:spacing w:before="104" w:line="359" w:lineRule="auto"/>
        <w:ind w:left="16" w:right="120" w:firstLine="429"/>
        <w:rPr>
          <w:rFonts w:ascii="宋体" w:hAnsi="宋体" w:eastAsia="宋体" w:cs="宋体"/>
          <w:spacing w:val="-2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2.投标人注册:</w:t>
      </w:r>
      <w:r>
        <w:rPr>
          <w:rFonts w:ascii="宋体" w:hAnsi="宋体" w:eastAsia="宋体" w:cs="宋体"/>
          <w:sz w:val="24"/>
          <w:szCs w:val="24"/>
        </w:rPr>
        <w:t>投标人首先通过“驻马店市公共资源交易中心（</w:t>
      </w:r>
      <w:r>
        <w:fldChar w:fldCharType="begin"/>
      </w:r>
      <w:r>
        <w:instrText xml:space="preserve"> HYPERLINK "https//ggzy.zhumadian.gov.cn"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https//ggzy.zh</w:t>
      </w:r>
      <w:r>
        <w:rPr>
          <w:rFonts w:ascii="宋体" w:hAnsi="宋体" w:eastAsia="宋体" w:cs="宋体"/>
          <w:spacing w:val="-1"/>
          <w:sz w:val="24"/>
          <w:szCs w:val="24"/>
        </w:rPr>
        <w:t>umadian.gov.cn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)”网站“投标人登陆版块”进行交易主体免费注册，然后按网站下载</w:t>
      </w:r>
      <w:r>
        <w:rPr>
          <w:rFonts w:ascii="宋体" w:hAnsi="宋体" w:eastAsia="宋体" w:cs="宋体"/>
          <w:spacing w:val="1"/>
          <w:sz w:val="24"/>
          <w:szCs w:val="24"/>
        </w:rPr>
        <w:t>中心（其他）</w:t>
      </w:r>
      <w:r>
        <w:rPr>
          <w:rFonts w:ascii="宋体" w:hAnsi="宋体" w:eastAsia="宋体" w:cs="宋体"/>
          <w:sz w:val="24"/>
          <w:szCs w:val="24"/>
        </w:rPr>
        <w:t>“诚信库申报操作手册”指导填报企业信息和上传有关资料原件的扫描件，完善诚信库信息，自行核验通过后，按网站下载中心（其他）“办理HNX</w:t>
      </w:r>
      <w:r>
        <w:rPr>
          <w:rFonts w:ascii="宋体" w:hAnsi="宋体" w:eastAsia="宋体" w:cs="宋体"/>
          <w:spacing w:val="-1"/>
          <w:sz w:val="24"/>
          <w:szCs w:val="24"/>
        </w:rPr>
        <w:t>ACA单位个人数字证书</w:t>
      </w:r>
      <w:r>
        <w:rPr>
          <w:rFonts w:ascii="宋体" w:hAnsi="宋体" w:eastAsia="宋体" w:cs="宋体"/>
          <w:sz w:val="24"/>
          <w:szCs w:val="24"/>
        </w:rPr>
        <w:t>所需材料下载”准备齐资料，最后到驻马店市公共资源交易中心</w:t>
      </w:r>
      <w:r>
        <w:rPr>
          <w:rFonts w:ascii="宋体" w:hAnsi="宋体" w:eastAsia="宋体" w:cs="宋体"/>
          <w:spacing w:val="-1"/>
          <w:sz w:val="24"/>
          <w:szCs w:val="24"/>
        </w:rPr>
        <w:t>（驻马店市文明路119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6号公共资源交易中心1F大厅）办理 CA 密钥，完成注册。</w:t>
      </w:r>
    </w:p>
    <w:p w14:paraId="2C50BD21">
      <w:pPr>
        <w:spacing w:before="104" w:line="359" w:lineRule="auto"/>
        <w:ind w:left="16" w:right="120" w:firstLine="42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3.招标文件下载:</w:t>
      </w:r>
      <w:r>
        <w:rPr>
          <w:rFonts w:ascii="宋体" w:hAnsi="宋体" w:eastAsia="宋体" w:cs="宋体"/>
          <w:sz w:val="24"/>
          <w:szCs w:val="24"/>
        </w:rPr>
        <w:t>凡有意参加投标者，登录“驻马店市公共资源交易中心（</w:t>
      </w:r>
      <w:r>
        <w:fldChar w:fldCharType="begin"/>
      </w:r>
      <w:r>
        <w:instrText xml:space="preserve"> HYPERLINK "https://ggzy.zhumadia"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https</w:t>
      </w:r>
      <w:r>
        <w:rPr>
          <w:rFonts w:ascii="宋体" w:hAnsi="宋体" w:eastAsia="宋体" w:cs="宋体"/>
          <w:spacing w:val="-1"/>
          <w:sz w:val="24"/>
          <w:szCs w:val="24"/>
        </w:rPr>
        <w:t>://ggzy.zhumadia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fldChar w:fldCharType="begin"/>
      </w:r>
      <w:r>
        <w:instrText xml:space="preserve"> HYPERLINK "n.gov.cn/"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n.gov.cn/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>）”网站，凭领取的企业身份认证</w:t>
      </w:r>
      <w:r>
        <w:rPr>
          <w:rFonts w:ascii="宋体" w:hAnsi="宋体" w:eastAsia="宋体" w:cs="宋体"/>
          <w:spacing w:val="-1"/>
          <w:sz w:val="24"/>
          <w:szCs w:val="24"/>
        </w:rPr>
        <w:t>锁（CA密钥）登录系统进行网上免费下载</w:t>
      </w:r>
      <w:r>
        <w:rPr>
          <w:rFonts w:ascii="宋体" w:hAnsi="宋体" w:eastAsia="宋体" w:cs="宋体"/>
          <w:spacing w:val="-7"/>
          <w:sz w:val="24"/>
          <w:szCs w:val="24"/>
        </w:rPr>
        <w:t>招标文件。</w:t>
      </w:r>
    </w:p>
    <w:p w14:paraId="3B4BA96E">
      <w:pPr>
        <w:spacing w:line="360" w:lineRule="auto"/>
        <w:rPr>
          <w:rFonts w:hint="eastAsia" w:ascii="宋体" w:hAnsi="宋体"/>
          <w:b w:val="0"/>
          <w:bCs w:val="0"/>
          <w:color w:val="auto"/>
          <w:sz w:val="24"/>
          <w:highlight w:val="none"/>
        </w:rPr>
      </w:pPr>
      <w:r>
        <w:rPr>
          <w:rFonts w:ascii="宋体" w:hAnsi="宋体" w:eastAsia="宋体" w:cs="宋体"/>
          <w:b w:val="0"/>
          <w:bCs w:val="0"/>
          <w:spacing w:val="-4"/>
          <w:sz w:val="24"/>
          <w:szCs w:val="24"/>
        </w:rPr>
        <w:t>八、凡对本次招标提出询问，请按照以下方式联系</w:t>
      </w:r>
      <w:bookmarkEnd w:id="13"/>
      <w:bookmarkEnd w:id="14"/>
      <w:bookmarkEnd w:id="15"/>
      <w:bookmarkEnd w:id="16"/>
    </w:p>
    <w:p w14:paraId="69DB40F3"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1.采购人信息</w:t>
      </w:r>
    </w:p>
    <w:p w14:paraId="04CE3204">
      <w:pPr>
        <w:pStyle w:val="5"/>
        <w:spacing w:before="0" w:beforeAutospacing="0" w:after="0" w:afterAutospacing="0" w:line="360" w:lineRule="auto"/>
        <w:ind w:firstLine="480" w:firstLineChars="200"/>
        <w:rPr>
          <w:rFonts w:hint="eastAsia" w:eastAsia="宋体" w:cs="Times New Roman"/>
          <w:color w:val="auto"/>
          <w:kern w:val="2"/>
          <w:highlight w:val="none"/>
          <w:lang w:eastAsia="zh-CN"/>
        </w:rPr>
      </w:pPr>
      <w:bookmarkStart w:id="17" w:name="_Toc28359086"/>
      <w:bookmarkStart w:id="18" w:name="_Toc28359009"/>
      <w:r>
        <w:rPr>
          <w:rFonts w:hint="eastAsia" w:cs="Times New Roman"/>
          <w:color w:val="auto"/>
          <w:kern w:val="2"/>
          <w:highlight w:val="none"/>
        </w:rPr>
        <w:t>采 购 人：西平县</w:t>
      </w:r>
      <w:r>
        <w:rPr>
          <w:rFonts w:hint="eastAsia" w:cs="Times New Roman"/>
          <w:color w:val="auto"/>
          <w:kern w:val="2"/>
          <w:highlight w:val="none"/>
          <w:lang w:eastAsia="zh-CN"/>
        </w:rPr>
        <w:t>财政局</w:t>
      </w:r>
    </w:p>
    <w:p w14:paraId="634A8B1C">
      <w:pPr>
        <w:pStyle w:val="5"/>
        <w:spacing w:before="0" w:beforeAutospacing="0" w:after="0" w:afterAutospacing="0" w:line="360" w:lineRule="auto"/>
        <w:ind w:firstLine="480" w:firstLineChars="200"/>
        <w:rPr>
          <w:rFonts w:hint="eastAsia" w:cs="Times New Roman"/>
          <w:color w:val="auto"/>
          <w:kern w:val="2"/>
          <w:highlight w:val="none"/>
        </w:rPr>
      </w:pPr>
      <w:r>
        <w:rPr>
          <w:rFonts w:hint="eastAsia" w:cs="Times New Roman"/>
          <w:color w:val="auto"/>
          <w:kern w:val="2"/>
          <w:highlight w:val="none"/>
        </w:rPr>
        <w:t>地    址：西平县西平大道</w:t>
      </w:r>
    </w:p>
    <w:p w14:paraId="09A329A3">
      <w:pPr>
        <w:pStyle w:val="5"/>
        <w:spacing w:before="0" w:beforeAutospacing="0" w:after="0" w:afterAutospacing="0" w:line="360" w:lineRule="auto"/>
        <w:ind w:firstLine="480" w:firstLineChars="200"/>
        <w:rPr>
          <w:rFonts w:hint="eastAsia" w:eastAsia="宋体" w:cs="Times New Roman"/>
          <w:color w:val="auto"/>
          <w:kern w:val="2"/>
          <w:highlight w:val="none"/>
          <w:lang w:eastAsia="zh-CN"/>
        </w:rPr>
      </w:pPr>
      <w:r>
        <w:rPr>
          <w:rFonts w:hint="eastAsia" w:cs="Times New Roman"/>
          <w:color w:val="auto"/>
          <w:kern w:val="2"/>
          <w:highlight w:val="none"/>
        </w:rPr>
        <w:t>联 系 人：</w:t>
      </w:r>
      <w:r>
        <w:rPr>
          <w:rFonts w:hint="eastAsia" w:cs="Times New Roman"/>
          <w:color w:val="auto"/>
          <w:kern w:val="2"/>
          <w:highlight w:val="none"/>
          <w:lang w:eastAsia="zh-CN"/>
        </w:rPr>
        <w:t>谢文豪</w:t>
      </w:r>
    </w:p>
    <w:p w14:paraId="75AF561B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电    话：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15138100762</w:t>
      </w:r>
    </w:p>
    <w:p w14:paraId="4C5D58F3">
      <w:pPr>
        <w:widowControl/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lang w:val="en-US" w:eastAsia="en-US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</w:t>
      </w:r>
      <w:bookmarkEnd w:id="17"/>
      <w:bookmarkEnd w:id="18"/>
      <w:r>
        <w:rPr>
          <w:rFonts w:hint="eastAsia" w:ascii="宋体" w:hAnsi="宋体" w:cs="宋体"/>
          <w:color w:val="auto"/>
          <w:kern w:val="0"/>
          <w:sz w:val="24"/>
          <w:lang w:val="en-US" w:eastAsia="en-US"/>
        </w:rPr>
        <w:t>采购代理机构：河南晟祥工程咨询有限公司</w:t>
      </w:r>
    </w:p>
    <w:p w14:paraId="07892994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lang w:val="en-US" w:eastAsia="en-US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en-US"/>
        </w:rPr>
        <w:t>地 址：驻马店市置地大道与天中山大道交叉口西南侧天中国际商务大厦</w:t>
      </w:r>
    </w:p>
    <w:p w14:paraId="1910DD08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en-US"/>
        </w:rPr>
        <w:t>联 系 人：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李玲玉</w:t>
      </w:r>
      <w:bookmarkStart w:id="19" w:name="_GoBack"/>
      <w:bookmarkEnd w:id="19"/>
    </w:p>
    <w:p w14:paraId="55DDFB8A">
      <w:pPr>
        <w:spacing w:line="460" w:lineRule="exact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en-US"/>
        </w:rPr>
        <w:t>联系方式：16239698666</w:t>
      </w:r>
      <w:r>
        <w:rPr>
          <w:rFonts w:hint="eastAsia" w:ascii="宋体" w:hAnsi="宋体"/>
          <w:color w:val="auto"/>
          <w:sz w:val="24"/>
          <w:highlight w:val="none"/>
        </w:rPr>
        <w:t xml:space="preserve"> </w:t>
      </w:r>
    </w:p>
    <w:p w14:paraId="4B5E1D5A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3.项目联系方式</w:t>
      </w:r>
    </w:p>
    <w:p w14:paraId="18A301DA">
      <w:pPr>
        <w:pStyle w:val="5"/>
        <w:spacing w:before="0" w:beforeAutospacing="0" w:after="0" w:afterAutospacing="0" w:line="360" w:lineRule="auto"/>
        <w:ind w:firstLine="480" w:firstLineChars="200"/>
        <w:rPr>
          <w:rFonts w:hint="eastAsia" w:eastAsia="宋体" w:cs="Times New Roman"/>
          <w:color w:val="auto"/>
          <w:kern w:val="2"/>
          <w:highlight w:val="none"/>
          <w:lang w:eastAsia="zh-CN"/>
        </w:rPr>
      </w:pPr>
      <w:r>
        <w:rPr>
          <w:rFonts w:hint="eastAsia" w:cs="Times New Roman"/>
          <w:color w:val="auto"/>
          <w:kern w:val="2"/>
          <w:highlight w:val="none"/>
        </w:rPr>
        <w:t>联 系 人：</w:t>
      </w:r>
      <w:r>
        <w:rPr>
          <w:rFonts w:hint="eastAsia" w:cs="Times New Roman"/>
          <w:color w:val="auto"/>
          <w:kern w:val="2"/>
          <w:highlight w:val="none"/>
          <w:lang w:eastAsia="zh-CN"/>
        </w:rPr>
        <w:t>谢先生</w:t>
      </w:r>
    </w:p>
    <w:p w14:paraId="10F53476">
      <w:pPr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电    话：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15138100762</w:t>
      </w:r>
    </w:p>
    <w:p w14:paraId="6B58AF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61F7E"/>
    <w:rsid w:val="18321792"/>
    <w:rsid w:val="56B6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styleId="3">
    <w:name w:val="footnote text"/>
    <w:basedOn w:val="1"/>
    <w:unhideWhenUsed/>
    <w:qFormat/>
    <w:uiPriority w:val="99"/>
    <w:pPr>
      <w:snapToGrid w:val="0"/>
    </w:pPr>
    <w:rPr>
      <w:sz w:val="18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First Indent"/>
    <w:basedOn w:val="4"/>
    <w:next w:val="1"/>
    <w:unhideWhenUsed/>
    <w:qFormat/>
    <w:uiPriority w:val="99"/>
    <w:pPr>
      <w:ind w:firstLine="420" w:firstLineChars="100"/>
    </w:pPr>
    <w:rPr>
      <w:sz w:val="21"/>
      <w:szCs w:val="21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1655</Words>
  <Characters>1978</Characters>
  <Lines>0</Lines>
  <Paragraphs>0</Paragraphs>
  <TotalTime>0</TotalTime>
  <ScaleCrop>false</ScaleCrop>
  <LinksUpToDate>false</LinksUpToDate>
  <CharactersWithSpaces>2021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2026-07-28T07:08:00Z</dcterms:created>
  <dc:creator>闭月羞花</dc:creator>
  <cp:lastModifiedBy>闭月羞花</cp:lastModifiedBy>
  <dcterms:modified xsi:type="dcterms:W3CDTF">2026-07-28T08:52:28Z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16F81FAE697344608DA8BCBE382D7E1D_11</vt:lpwstr>
  </property>
  <property fmtid="{D5CDD505-2E9C-101B-9397-08002B2CF9AE}" pid="4" name="KSOTemplateDocerSaveRecord">
    <vt:lpwstr>eyJoZGlkIjoiZjI2MTdiZjE5M2QwYzYyYWVjNDJmOTkwMTg3MTM5YzkiLCJ1c2VySWQiOiIxMTU3MDY3OTgxIn0=</vt:lpwstr>
  </property>
</Properties>
</file>