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11503">
      <w:pPr>
        <w:pStyle w:val="4"/>
        <w:keepNext w:val="0"/>
        <w:keepLines w:val="0"/>
        <w:widowControl/>
        <w:suppressLineNumbers w:val="0"/>
        <w:spacing w:before="0" w:beforeAutospacing="0" w:after="0" w:afterAutospacing="0" w:line="18" w:lineRule="atLeast"/>
        <w:ind w:left="0" w:right="0"/>
        <w:jc w:val="center"/>
        <w:rPr>
          <w:rFonts w:hint="default" w:ascii="Calibri" w:hAnsi="Calibri" w:cs="Calibri"/>
          <w:sz w:val="32"/>
          <w:szCs w:val="32"/>
          <w:highlight w:val="none"/>
        </w:rPr>
      </w:pPr>
      <w:r>
        <w:rPr>
          <w:rFonts w:hint="eastAsia" w:ascii="宋体" w:hAnsi="宋体" w:eastAsia="宋体" w:cs="宋体"/>
          <w:b/>
          <w:bCs/>
          <w:sz w:val="32"/>
          <w:szCs w:val="32"/>
          <w:highlight w:val="none"/>
          <w:lang w:val="en-US" w:eastAsia="zh-CN"/>
        </w:rPr>
        <w:t>驻马店市河湖事务中心驻马店市练江河(非城区段)治理工程勘察设计项目</w:t>
      </w:r>
      <w:r>
        <w:rPr>
          <w:rFonts w:hint="eastAsia" w:ascii="宋体" w:hAnsi="宋体" w:eastAsia="宋体" w:cs="宋体"/>
          <w:b/>
          <w:bCs/>
          <w:sz w:val="32"/>
          <w:szCs w:val="32"/>
          <w:highlight w:val="none"/>
        </w:rPr>
        <w:t>中标候选人公示</w:t>
      </w:r>
    </w:p>
    <w:p w14:paraId="1CDF217B">
      <w:pPr>
        <w:pStyle w:val="4"/>
        <w:keepNext w:val="0"/>
        <w:keepLines w:val="0"/>
        <w:widowControl/>
        <w:suppressLineNumbers w:val="0"/>
        <w:spacing w:before="0" w:beforeAutospacing="0" w:after="0" w:afterAutospacing="0" w:line="18" w:lineRule="atLeast"/>
        <w:ind w:left="0" w:right="0" w:firstLine="420"/>
        <w:jc w:val="both"/>
        <w:rPr>
          <w:rFonts w:hint="default" w:ascii="Calibri" w:hAnsi="Calibri" w:cs="Calibri"/>
          <w:sz w:val="21"/>
          <w:szCs w:val="21"/>
          <w:highlight w:val="none"/>
        </w:rPr>
      </w:pPr>
      <w:r>
        <w:rPr>
          <w:rFonts w:hint="eastAsia" w:ascii="宋体" w:hAnsi="宋体" w:eastAsia="宋体" w:cs="宋体"/>
          <w:color w:val="auto"/>
          <w:kern w:val="0"/>
          <w:sz w:val="21"/>
          <w:szCs w:val="21"/>
          <w:highlight w:val="none"/>
          <w:lang w:val="en-US" w:eastAsia="zh-CN"/>
        </w:rPr>
        <w:t>河南民博工程管理有限公司</w:t>
      </w:r>
      <w:r>
        <w:rPr>
          <w:rFonts w:hint="eastAsia" w:ascii="宋体" w:hAnsi="宋体" w:eastAsia="宋体" w:cs="宋体"/>
          <w:sz w:val="21"/>
          <w:szCs w:val="21"/>
          <w:highlight w:val="none"/>
        </w:rPr>
        <w:t>受</w:t>
      </w:r>
      <w:r>
        <w:rPr>
          <w:rFonts w:hint="eastAsia" w:ascii="宋体" w:hAnsi="宋体" w:eastAsia="宋体" w:cs="宋体"/>
          <w:sz w:val="21"/>
          <w:szCs w:val="21"/>
          <w:highlight w:val="none"/>
          <w:lang w:eastAsia="zh-CN"/>
        </w:rPr>
        <w:t>驻马店市河湖事务中心</w:t>
      </w:r>
      <w:r>
        <w:rPr>
          <w:rFonts w:hint="eastAsia" w:ascii="宋体" w:hAnsi="宋体" w:eastAsia="宋体" w:cs="宋体"/>
          <w:sz w:val="21"/>
          <w:szCs w:val="21"/>
          <w:highlight w:val="none"/>
        </w:rPr>
        <w:t>的委托，就</w:t>
      </w:r>
      <w:r>
        <w:rPr>
          <w:rFonts w:hint="eastAsia" w:ascii="宋体" w:hAnsi="宋体" w:eastAsia="宋体" w:cs="宋体"/>
          <w:sz w:val="21"/>
          <w:szCs w:val="21"/>
          <w:highlight w:val="none"/>
          <w:lang w:val="en-US" w:eastAsia="zh-CN"/>
        </w:rPr>
        <w:t>驻马店市河湖事务中心驻马店市练江河(非城区段)治理工程勘察设计项目</w:t>
      </w:r>
      <w:r>
        <w:rPr>
          <w:rFonts w:hint="eastAsia" w:ascii="宋体" w:hAnsi="宋体" w:eastAsia="宋体" w:cs="宋体"/>
          <w:sz w:val="21"/>
          <w:szCs w:val="21"/>
          <w:highlight w:val="none"/>
        </w:rPr>
        <w:t>进行公开招标，</w:t>
      </w:r>
      <w:r>
        <w:rPr>
          <w:rFonts w:hint="eastAsia" w:ascii="宋体" w:hAnsi="宋体" w:eastAsia="宋体" w:cs="宋体"/>
          <w:color w:val="000000"/>
          <w:sz w:val="21"/>
          <w:szCs w:val="21"/>
          <w:highlight w:val="none"/>
        </w:rPr>
        <w:t>于2026年0</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lang w:val="en-US" w:eastAsia="zh-CN"/>
        </w:rPr>
        <w:t>03</w:t>
      </w:r>
      <w:r>
        <w:rPr>
          <w:rFonts w:hint="eastAsia" w:ascii="宋体" w:hAnsi="宋体" w:eastAsia="宋体" w:cs="宋体"/>
          <w:color w:val="000000"/>
          <w:sz w:val="21"/>
          <w:szCs w:val="21"/>
          <w:highlight w:val="none"/>
        </w:rPr>
        <w:t>日09时00分按</w:t>
      </w:r>
      <w:r>
        <w:rPr>
          <w:rFonts w:hint="eastAsia" w:ascii="宋体" w:hAnsi="宋体" w:eastAsia="宋体" w:cs="宋体"/>
          <w:sz w:val="21"/>
          <w:szCs w:val="21"/>
          <w:highlight w:val="none"/>
        </w:rPr>
        <w:t>规定程序进行了开标、评标工作，现就本次招标的评标结果公布如下：</w:t>
      </w:r>
    </w:p>
    <w:p w14:paraId="0290FD5F">
      <w:pPr>
        <w:pStyle w:val="4"/>
        <w:keepNext w:val="0"/>
        <w:keepLines w:val="0"/>
        <w:widowControl/>
        <w:suppressLineNumbers w:val="0"/>
        <w:spacing w:before="0" w:beforeAutospacing="0" w:after="0" w:afterAutospacing="0" w:line="18" w:lineRule="atLeast"/>
        <w:ind w:left="0" w:right="0"/>
        <w:jc w:val="both"/>
        <w:rPr>
          <w:rFonts w:hint="default" w:ascii="Calibri" w:hAnsi="Calibri" w:cs="Calibri"/>
          <w:sz w:val="21"/>
          <w:szCs w:val="21"/>
          <w:highlight w:val="none"/>
        </w:rPr>
      </w:pPr>
      <w:r>
        <w:rPr>
          <w:rFonts w:hint="eastAsia" w:ascii="宋体" w:hAnsi="宋体" w:eastAsia="宋体" w:cs="宋体"/>
          <w:b/>
          <w:bCs/>
          <w:sz w:val="21"/>
          <w:szCs w:val="21"/>
          <w:highlight w:val="none"/>
        </w:rPr>
        <w:t>一、项目名称及招标控制价：</w:t>
      </w:r>
    </w:p>
    <w:p w14:paraId="2B003C6F">
      <w:pPr>
        <w:pStyle w:val="4"/>
        <w:keepNext w:val="0"/>
        <w:keepLines w:val="0"/>
        <w:widowControl/>
        <w:suppressLineNumbers w:val="0"/>
        <w:spacing w:before="0" w:beforeAutospacing="0" w:after="0" w:afterAutospacing="0" w:line="18" w:lineRule="atLeast"/>
        <w:ind w:left="0" w:right="0" w:firstLine="420"/>
        <w:jc w:val="both"/>
        <w:rPr>
          <w:rFonts w:hint="default" w:ascii="Calibri" w:hAnsi="Calibri" w:cs="Calibri"/>
          <w:sz w:val="21"/>
          <w:szCs w:val="21"/>
          <w:highlight w:val="none"/>
        </w:rPr>
      </w:pPr>
      <w:r>
        <w:rPr>
          <w:rFonts w:hint="eastAsia" w:ascii="宋体" w:hAnsi="宋体" w:eastAsia="宋体" w:cs="宋体"/>
          <w:sz w:val="21"/>
          <w:szCs w:val="21"/>
          <w:highlight w:val="none"/>
        </w:rPr>
        <w:t>项目名称：</w:t>
      </w:r>
      <w:r>
        <w:rPr>
          <w:rFonts w:hint="eastAsia" w:ascii="宋体" w:hAnsi="宋体" w:eastAsia="宋体" w:cs="宋体"/>
          <w:sz w:val="21"/>
          <w:szCs w:val="21"/>
          <w:highlight w:val="none"/>
          <w:lang w:val="en-US" w:eastAsia="zh-CN"/>
        </w:rPr>
        <w:t>驻马店市河湖事务中心驻马店市练江河(非城区段)治理工程勘察设计项目</w:t>
      </w:r>
    </w:p>
    <w:p w14:paraId="3E6521A7">
      <w:pPr>
        <w:pStyle w:val="4"/>
        <w:keepNext w:val="0"/>
        <w:keepLines w:val="0"/>
        <w:widowControl/>
        <w:suppressLineNumbers w:val="0"/>
        <w:spacing w:before="0" w:beforeAutospacing="0" w:after="0" w:afterAutospacing="0" w:line="18" w:lineRule="atLeast"/>
        <w:ind w:left="0" w:right="0" w:firstLine="420"/>
        <w:jc w:val="both"/>
        <w:rPr>
          <w:rFonts w:hint="default" w:ascii="Calibri" w:hAnsi="Calibri" w:cs="Calibri"/>
          <w:sz w:val="21"/>
          <w:szCs w:val="21"/>
          <w:highlight w:val="none"/>
        </w:rPr>
      </w:pPr>
      <w:r>
        <w:rPr>
          <w:rFonts w:hint="eastAsia" w:ascii="宋体" w:hAnsi="宋体" w:eastAsia="宋体" w:cs="宋体"/>
          <w:sz w:val="21"/>
          <w:szCs w:val="21"/>
          <w:highlight w:val="none"/>
        </w:rPr>
        <w:t>项目编号：</w:t>
      </w:r>
      <w:r>
        <w:rPr>
          <w:rFonts w:hint="eastAsia" w:ascii="宋体" w:hAnsi="宋体" w:eastAsia="宋体" w:cs="宋体"/>
          <w:sz w:val="21"/>
          <w:szCs w:val="21"/>
          <w:highlight w:val="none"/>
          <w:lang w:val="en-US" w:eastAsia="zh-CN"/>
        </w:rPr>
        <w:t>ZMD2026-027</w:t>
      </w:r>
    </w:p>
    <w:p w14:paraId="06A90CD4">
      <w:pPr>
        <w:pStyle w:val="4"/>
        <w:keepNext w:val="0"/>
        <w:keepLines w:val="0"/>
        <w:widowControl/>
        <w:suppressLineNumbers w:val="0"/>
        <w:spacing w:before="0" w:beforeAutospacing="0" w:after="0" w:afterAutospacing="0" w:line="18" w:lineRule="atLeast"/>
        <w:ind w:left="0" w:right="0" w:firstLine="420"/>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招标控制价：3500000元；</w:t>
      </w:r>
    </w:p>
    <w:p w14:paraId="57396980">
      <w:pPr>
        <w:pStyle w:val="4"/>
        <w:keepNext w:val="0"/>
        <w:keepLines w:val="0"/>
        <w:widowControl/>
        <w:suppressLineNumbers w:val="0"/>
        <w:spacing w:before="0" w:beforeAutospacing="0" w:after="0" w:afterAutospacing="0" w:line="18" w:lineRule="atLeast"/>
        <w:ind w:left="0" w:right="0"/>
        <w:jc w:val="both"/>
        <w:rPr>
          <w:rFonts w:hint="default" w:ascii="Calibri" w:hAnsi="Calibri" w:cs="Calibri"/>
          <w:sz w:val="21"/>
          <w:szCs w:val="21"/>
          <w:highlight w:val="none"/>
        </w:rPr>
      </w:pPr>
      <w:r>
        <w:rPr>
          <w:rFonts w:hint="eastAsia" w:ascii="宋体" w:hAnsi="宋体" w:eastAsia="宋体" w:cs="宋体"/>
          <w:b/>
          <w:bCs/>
          <w:sz w:val="21"/>
          <w:szCs w:val="21"/>
          <w:highlight w:val="none"/>
        </w:rPr>
        <w:t>二、开评标信息：</w:t>
      </w:r>
    </w:p>
    <w:p w14:paraId="6883308E">
      <w:pPr>
        <w:pStyle w:val="4"/>
        <w:keepNext w:val="0"/>
        <w:keepLines w:val="0"/>
        <w:widowControl/>
        <w:suppressLineNumbers w:val="0"/>
        <w:spacing w:before="0" w:beforeAutospacing="0" w:after="0" w:afterAutospacing="0" w:line="18" w:lineRule="atLeast"/>
        <w:ind w:left="0" w:right="0" w:firstLine="420"/>
        <w:jc w:val="both"/>
        <w:rPr>
          <w:rFonts w:hint="default" w:ascii="Calibri" w:hAnsi="Calibri" w:cs="Calibri"/>
          <w:sz w:val="21"/>
          <w:szCs w:val="21"/>
          <w:highlight w:val="none"/>
        </w:rPr>
      </w:pPr>
      <w:r>
        <w:rPr>
          <w:rFonts w:hint="eastAsia" w:ascii="宋体" w:hAnsi="宋体" w:eastAsia="宋体" w:cs="宋体"/>
          <w:sz w:val="21"/>
          <w:szCs w:val="21"/>
          <w:highlight w:val="none"/>
        </w:rPr>
        <w:t>开标时间：2026年0</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03</w:t>
      </w:r>
      <w:r>
        <w:rPr>
          <w:rFonts w:hint="eastAsia" w:ascii="宋体" w:hAnsi="宋体" w:eastAsia="宋体" w:cs="宋体"/>
          <w:sz w:val="21"/>
          <w:szCs w:val="21"/>
          <w:highlight w:val="none"/>
        </w:rPr>
        <w:t>日09时00分</w:t>
      </w:r>
    </w:p>
    <w:p w14:paraId="0AC71FD7">
      <w:pPr>
        <w:pStyle w:val="4"/>
        <w:keepNext w:val="0"/>
        <w:keepLines w:val="0"/>
        <w:widowControl/>
        <w:suppressLineNumbers w:val="0"/>
        <w:spacing w:before="0" w:beforeAutospacing="0" w:after="0" w:afterAutospacing="0" w:line="18" w:lineRule="atLeast"/>
        <w:ind w:left="0" w:right="0" w:firstLine="420"/>
        <w:jc w:val="both"/>
        <w:rPr>
          <w:rFonts w:hint="default" w:ascii="Calibri" w:hAnsi="Calibri" w:cs="Calibri"/>
          <w:sz w:val="21"/>
          <w:szCs w:val="21"/>
          <w:highlight w:val="none"/>
        </w:rPr>
      </w:pPr>
      <w:r>
        <w:rPr>
          <w:rFonts w:hint="eastAsia" w:ascii="宋体" w:hAnsi="宋体" w:eastAsia="宋体" w:cs="宋体"/>
          <w:sz w:val="21"/>
          <w:szCs w:val="21"/>
          <w:highlight w:val="none"/>
        </w:rPr>
        <w:t>开标地点：驻马店市公共资源交易中心不见面开标</w:t>
      </w:r>
      <w:r>
        <w:rPr>
          <w:rFonts w:hint="eastAsia" w:ascii="宋体" w:hAnsi="宋体" w:eastAsia="宋体" w:cs="宋体"/>
          <w:sz w:val="21"/>
          <w:szCs w:val="21"/>
          <w:highlight w:val="none"/>
          <w:lang w:val="en-US" w:eastAsia="zh-CN"/>
        </w:rPr>
        <w:t>二</w:t>
      </w:r>
      <w:r>
        <w:rPr>
          <w:rFonts w:hint="eastAsia" w:ascii="宋体" w:hAnsi="宋体" w:eastAsia="宋体" w:cs="宋体"/>
          <w:sz w:val="21"/>
          <w:szCs w:val="21"/>
          <w:highlight w:val="none"/>
        </w:rPr>
        <w:t>厅</w:t>
      </w:r>
    </w:p>
    <w:p w14:paraId="14EED36A">
      <w:pPr>
        <w:pStyle w:val="4"/>
        <w:keepNext w:val="0"/>
        <w:keepLines w:val="0"/>
        <w:widowControl/>
        <w:suppressLineNumbers w:val="0"/>
        <w:spacing w:before="0" w:beforeAutospacing="0" w:after="0" w:afterAutospacing="0" w:line="18" w:lineRule="atLeast"/>
        <w:ind w:left="0" w:right="0" w:firstLine="420"/>
        <w:jc w:val="both"/>
        <w:rPr>
          <w:rFonts w:hint="default" w:ascii="Calibri" w:hAnsi="Calibri" w:cs="Calibri"/>
          <w:sz w:val="21"/>
          <w:szCs w:val="21"/>
          <w:highlight w:val="none"/>
        </w:rPr>
      </w:pPr>
      <w:r>
        <w:rPr>
          <w:rFonts w:hint="eastAsia" w:ascii="宋体" w:hAnsi="宋体" w:eastAsia="宋体" w:cs="宋体"/>
          <w:sz w:val="21"/>
          <w:szCs w:val="21"/>
          <w:highlight w:val="none"/>
        </w:rPr>
        <w:t>评标地点：驻马店市公共资源交易中心评标室、</w:t>
      </w:r>
      <w:r>
        <w:rPr>
          <w:rFonts w:hint="eastAsia" w:ascii="宋体" w:hAnsi="宋体" w:eastAsia="宋体" w:cs="宋体"/>
          <w:sz w:val="21"/>
          <w:szCs w:val="21"/>
          <w:highlight w:val="none"/>
          <w:lang w:val="en-US" w:eastAsia="zh-CN"/>
        </w:rPr>
        <w:t>洛阳</w:t>
      </w:r>
      <w:r>
        <w:rPr>
          <w:rFonts w:hint="eastAsia" w:ascii="宋体" w:hAnsi="宋体" w:eastAsia="宋体" w:cs="宋体"/>
          <w:sz w:val="21"/>
          <w:szCs w:val="21"/>
          <w:highlight w:val="none"/>
        </w:rPr>
        <w:t>市公共资源交易中心评标室（副场）、</w:t>
      </w:r>
      <w:r>
        <w:rPr>
          <w:rFonts w:hint="eastAsia" w:ascii="宋体" w:hAnsi="宋体" w:eastAsia="宋体" w:cs="宋体"/>
          <w:sz w:val="21"/>
          <w:szCs w:val="21"/>
          <w:highlight w:val="none"/>
          <w:lang w:val="en-US" w:eastAsia="zh-CN"/>
        </w:rPr>
        <w:t>三门峡</w:t>
      </w:r>
      <w:r>
        <w:rPr>
          <w:rFonts w:hint="eastAsia" w:ascii="宋体" w:hAnsi="宋体" w:eastAsia="宋体" w:cs="宋体"/>
          <w:sz w:val="21"/>
          <w:szCs w:val="21"/>
          <w:highlight w:val="none"/>
        </w:rPr>
        <w:t>市公共资源交易中心评标室（副场</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0B4B7097">
      <w:pPr>
        <w:pStyle w:val="4"/>
        <w:keepNext w:val="0"/>
        <w:keepLines w:val="0"/>
        <w:widowControl/>
        <w:suppressLineNumbers w:val="0"/>
        <w:spacing w:before="0" w:beforeAutospacing="0" w:after="0" w:afterAutospacing="0" w:line="18" w:lineRule="atLeast"/>
        <w:ind w:left="0" w:right="0"/>
        <w:jc w:val="both"/>
        <w:rPr>
          <w:rFonts w:hint="default" w:ascii="Calibri" w:hAnsi="Calibri" w:cs="Calibri"/>
          <w:sz w:val="21"/>
          <w:szCs w:val="21"/>
          <w:highlight w:val="none"/>
        </w:rPr>
      </w:pPr>
      <w:r>
        <w:rPr>
          <w:rFonts w:hint="eastAsia" w:ascii="宋体" w:hAnsi="宋体" w:eastAsia="宋体" w:cs="宋体"/>
          <w:b/>
          <w:bCs/>
          <w:sz w:val="21"/>
          <w:szCs w:val="21"/>
          <w:highlight w:val="none"/>
        </w:rPr>
        <w:t>三、招标方式：</w:t>
      </w:r>
      <w:r>
        <w:rPr>
          <w:rFonts w:hint="eastAsia" w:ascii="宋体" w:hAnsi="宋体" w:eastAsia="宋体" w:cs="宋体"/>
          <w:sz w:val="21"/>
          <w:szCs w:val="21"/>
          <w:highlight w:val="none"/>
        </w:rPr>
        <w:t>公开招标</w:t>
      </w:r>
    </w:p>
    <w:p w14:paraId="56ECD8A8">
      <w:pPr>
        <w:pStyle w:val="4"/>
        <w:keepNext w:val="0"/>
        <w:keepLines w:val="0"/>
        <w:widowControl/>
        <w:suppressLineNumbers w:val="0"/>
        <w:spacing w:before="0" w:beforeAutospacing="0" w:after="0" w:afterAutospacing="0" w:line="18" w:lineRule="atLeast"/>
        <w:ind w:left="0" w:right="0"/>
        <w:jc w:val="both"/>
        <w:rPr>
          <w:rFonts w:hint="default" w:ascii="Calibri" w:hAnsi="Calibri" w:cs="Calibri"/>
          <w:sz w:val="21"/>
          <w:szCs w:val="21"/>
          <w:highlight w:val="none"/>
        </w:rPr>
      </w:pPr>
      <w:r>
        <w:rPr>
          <w:rFonts w:hint="eastAsia" w:ascii="宋体" w:hAnsi="宋体" w:eastAsia="宋体" w:cs="宋体"/>
          <w:b/>
          <w:bCs/>
          <w:sz w:val="21"/>
          <w:szCs w:val="21"/>
          <w:highlight w:val="none"/>
        </w:rPr>
        <w:t>四、评审情况：</w:t>
      </w:r>
    </w:p>
    <w:p w14:paraId="46190F47">
      <w:pPr>
        <w:pStyle w:val="4"/>
        <w:keepNext w:val="0"/>
        <w:keepLines w:val="0"/>
        <w:widowControl/>
        <w:suppressLineNumbers w:val="0"/>
        <w:spacing w:before="0" w:beforeAutospacing="0" w:after="0" w:afterAutospacing="0" w:line="18" w:lineRule="atLeast"/>
        <w:ind w:left="0" w:right="0" w:firstLine="420"/>
        <w:jc w:val="both"/>
        <w:rPr>
          <w:rFonts w:hint="default" w:ascii="Calibri" w:hAnsi="Calibri" w:cs="Calibri"/>
          <w:sz w:val="21"/>
          <w:szCs w:val="21"/>
          <w:highlight w:val="none"/>
        </w:rPr>
      </w:pPr>
      <w:r>
        <w:rPr>
          <w:rFonts w:hint="eastAsia" w:ascii="宋体" w:hAnsi="宋体" w:eastAsia="宋体" w:cs="宋体"/>
          <w:sz w:val="21"/>
          <w:szCs w:val="21"/>
          <w:highlight w:val="none"/>
        </w:rPr>
        <w:t>评标委员会依照相关法律法规及本工程招标文件规定的评标标准和方法，对各投标企业提交的投标文件及资格审查材料（不见面开标）进行了评审和各项比较，并按照招标文件规定的评审办法对资格能力条件响应招标文件要求、通过初步评审的企业进行了详细评审，最终评审结果如下：</w:t>
      </w:r>
    </w:p>
    <w:p w14:paraId="676D85B9">
      <w:pPr>
        <w:pStyle w:val="4"/>
        <w:keepNext w:val="0"/>
        <w:keepLines w:val="0"/>
        <w:widowControl/>
        <w:numPr>
          <w:ilvl w:val="0"/>
          <w:numId w:val="1"/>
        </w:numPr>
        <w:suppressLineNumbers w:val="0"/>
        <w:spacing w:before="0" w:beforeAutospacing="0" w:after="0" w:afterAutospacing="0" w:line="18" w:lineRule="atLeast"/>
        <w:ind w:left="0" w:right="0" w:firstLine="422"/>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初步评审汇总表</w:t>
      </w:r>
    </w:p>
    <w:tbl>
      <w:tblPr>
        <w:tblStyle w:val="6"/>
        <w:tblW w:w="91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7"/>
        <w:gridCol w:w="3159"/>
        <w:gridCol w:w="882"/>
        <w:gridCol w:w="982"/>
        <w:gridCol w:w="909"/>
        <w:gridCol w:w="907"/>
        <w:gridCol w:w="866"/>
        <w:gridCol w:w="920"/>
      </w:tblGrid>
      <w:tr w14:paraId="00251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547" w:type="dxa"/>
            <w:vMerge w:val="restart"/>
            <w:tcBorders>
              <w:top w:val="single" w:color="000000" w:sz="8" w:space="0"/>
              <w:left w:val="single" w:color="000000" w:sz="8" w:space="0"/>
              <w:bottom w:val="single" w:color="000000" w:sz="8" w:space="0"/>
              <w:right w:val="single" w:color="000000" w:sz="8" w:space="0"/>
            </w:tcBorders>
            <w:noWrap/>
            <w:vAlign w:val="center"/>
          </w:tcPr>
          <w:p w14:paraId="32F32F29">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3159" w:type="dxa"/>
            <w:vMerge w:val="restart"/>
            <w:tcBorders>
              <w:top w:val="single" w:color="000000" w:sz="8" w:space="0"/>
              <w:left w:val="nil"/>
              <w:bottom w:val="single" w:color="000000" w:sz="8" w:space="0"/>
              <w:right w:val="single" w:color="000000" w:sz="8" w:space="0"/>
            </w:tcBorders>
            <w:noWrap/>
            <w:vAlign w:val="center"/>
          </w:tcPr>
          <w:p w14:paraId="209D5714">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单位名称</w:t>
            </w:r>
          </w:p>
        </w:tc>
        <w:tc>
          <w:tcPr>
            <w:tcW w:w="5466" w:type="dxa"/>
            <w:gridSpan w:val="6"/>
            <w:tcBorders>
              <w:top w:val="single" w:color="000000" w:sz="8" w:space="0"/>
              <w:left w:val="nil"/>
              <w:bottom w:val="single" w:color="000000" w:sz="8" w:space="0"/>
              <w:right w:val="single" w:color="000000" w:sz="8" w:space="0"/>
            </w:tcBorders>
            <w:noWrap/>
            <w:vAlign w:val="center"/>
          </w:tcPr>
          <w:p w14:paraId="424E8C0C">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评委姓名及评审意见</w:t>
            </w:r>
          </w:p>
        </w:tc>
      </w:tr>
      <w:tr w14:paraId="79D68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47" w:type="dxa"/>
            <w:vMerge w:val="continue"/>
            <w:tcBorders>
              <w:top w:val="single" w:color="000000" w:sz="8" w:space="0"/>
              <w:left w:val="single" w:color="000000" w:sz="8" w:space="0"/>
              <w:bottom w:val="single" w:color="auto" w:sz="4" w:space="0"/>
              <w:right w:val="single" w:color="000000" w:sz="8" w:space="0"/>
            </w:tcBorders>
            <w:noWrap/>
            <w:vAlign w:val="center"/>
          </w:tcPr>
          <w:p w14:paraId="12274A1D">
            <w:pPr>
              <w:keepNext w:val="0"/>
              <w:keepLines w:val="0"/>
              <w:pageBreakBefore w:val="0"/>
              <w:kinsoku/>
              <w:overflowPunct/>
              <w:topLinePunct w:val="0"/>
              <w:autoSpaceDE/>
              <w:autoSpaceDN/>
              <w:bidi w:val="0"/>
              <w:adjustRightInd/>
              <w:snapToGrid/>
              <w:spacing w:line="384" w:lineRule="auto"/>
              <w:jc w:val="center"/>
              <w:rPr>
                <w:rFonts w:hint="eastAsia" w:ascii="宋体" w:hAnsi="宋体" w:eastAsia="宋体" w:cs="宋体"/>
                <w:i w:val="0"/>
                <w:iCs w:val="0"/>
                <w:color w:val="auto"/>
                <w:sz w:val="21"/>
                <w:szCs w:val="21"/>
                <w:highlight w:val="none"/>
                <w:u w:val="none"/>
              </w:rPr>
            </w:pPr>
          </w:p>
        </w:tc>
        <w:tc>
          <w:tcPr>
            <w:tcW w:w="3159" w:type="dxa"/>
            <w:vMerge w:val="continue"/>
            <w:tcBorders>
              <w:top w:val="single" w:color="000000" w:sz="8" w:space="0"/>
              <w:left w:val="nil"/>
              <w:bottom w:val="single" w:color="auto" w:sz="4" w:space="0"/>
              <w:right w:val="single" w:color="000000" w:sz="8" w:space="0"/>
            </w:tcBorders>
            <w:noWrap/>
            <w:vAlign w:val="center"/>
          </w:tcPr>
          <w:p w14:paraId="098C17B2">
            <w:pPr>
              <w:keepNext w:val="0"/>
              <w:keepLines w:val="0"/>
              <w:pageBreakBefore w:val="0"/>
              <w:kinsoku/>
              <w:overflowPunct/>
              <w:topLinePunct w:val="0"/>
              <w:autoSpaceDE/>
              <w:autoSpaceDN/>
              <w:bidi w:val="0"/>
              <w:adjustRightInd/>
              <w:snapToGrid/>
              <w:spacing w:line="384" w:lineRule="auto"/>
              <w:jc w:val="center"/>
              <w:rPr>
                <w:rFonts w:hint="eastAsia" w:ascii="宋体" w:hAnsi="宋体" w:eastAsia="宋体" w:cs="宋体"/>
                <w:i w:val="0"/>
                <w:iCs w:val="0"/>
                <w:color w:val="auto"/>
                <w:sz w:val="21"/>
                <w:szCs w:val="21"/>
                <w:highlight w:val="none"/>
                <w:u w:val="none"/>
              </w:rPr>
            </w:pPr>
          </w:p>
        </w:tc>
        <w:tc>
          <w:tcPr>
            <w:tcW w:w="882" w:type="dxa"/>
            <w:tcBorders>
              <w:top w:val="single" w:color="000000" w:sz="8" w:space="0"/>
              <w:left w:val="single" w:color="000000" w:sz="8" w:space="0"/>
              <w:bottom w:val="single" w:color="auto" w:sz="4" w:space="0"/>
              <w:right w:val="single" w:color="000000" w:sz="4" w:space="0"/>
            </w:tcBorders>
            <w:noWrap w:val="0"/>
            <w:vAlign w:val="center"/>
          </w:tcPr>
          <w:p w14:paraId="6E29795C">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评委A</w:t>
            </w:r>
          </w:p>
        </w:tc>
        <w:tc>
          <w:tcPr>
            <w:tcW w:w="982" w:type="dxa"/>
            <w:tcBorders>
              <w:top w:val="single" w:color="000000" w:sz="8" w:space="0"/>
              <w:left w:val="single" w:color="000000" w:sz="4" w:space="0"/>
              <w:bottom w:val="single" w:color="auto" w:sz="4" w:space="0"/>
              <w:right w:val="single" w:color="000000" w:sz="8" w:space="0"/>
            </w:tcBorders>
            <w:noWrap w:val="0"/>
            <w:vAlign w:val="center"/>
          </w:tcPr>
          <w:p w14:paraId="56B13143">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评委B</w:t>
            </w:r>
          </w:p>
        </w:tc>
        <w:tc>
          <w:tcPr>
            <w:tcW w:w="909" w:type="dxa"/>
            <w:tcBorders>
              <w:top w:val="single" w:color="000000" w:sz="8" w:space="0"/>
              <w:left w:val="nil"/>
              <w:bottom w:val="single" w:color="auto" w:sz="4" w:space="0"/>
              <w:right w:val="single" w:color="000000" w:sz="8" w:space="0"/>
            </w:tcBorders>
            <w:noWrap w:val="0"/>
            <w:vAlign w:val="center"/>
          </w:tcPr>
          <w:p w14:paraId="41C8DC2E">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评委C</w:t>
            </w:r>
          </w:p>
        </w:tc>
        <w:tc>
          <w:tcPr>
            <w:tcW w:w="907" w:type="dxa"/>
            <w:tcBorders>
              <w:top w:val="single" w:color="000000" w:sz="8" w:space="0"/>
              <w:left w:val="nil"/>
              <w:bottom w:val="single" w:color="auto" w:sz="4" w:space="0"/>
              <w:right w:val="single" w:color="000000" w:sz="8" w:space="0"/>
            </w:tcBorders>
            <w:noWrap w:val="0"/>
            <w:vAlign w:val="center"/>
          </w:tcPr>
          <w:p w14:paraId="54968C51">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评委D</w:t>
            </w:r>
          </w:p>
        </w:tc>
        <w:tc>
          <w:tcPr>
            <w:tcW w:w="866" w:type="dxa"/>
            <w:tcBorders>
              <w:top w:val="single" w:color="000000" w:sz="8" w:space="0"/>
              <w:left w:val="nil"/>
              <w:bottom w:val="single" w:color="auto" w:sz="4" w:space="0"/>
              <w:right w:val="single" w:color="000000" w:sz="8" w:space="0"/>
            </w:tcBorders>
            <w:noWrap w:val="0"/>
            <w:vAlign w:val="center"/>
          </w:tcPr>
          <w:p w14:paraId="10C5F28E">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评委E</w:t>
            </w:r>
          </w:p>
        </w:tc>
        <w:tc>
          <w:tcPr>
            <w:tcW w:w="920" w:type="dxa"/>
            <w:tcBorders>
              <w:top w:val="single" w:color="000000" w:sz="8" w:space="0"/>
              <w:left w:val="nil"/>
              <w:bottom w:val="single" w:color="auto" w:sz="4" w:space="0"/>
              <w:right w:val="single" w:color="000000" w:sz="8" w:space="0"/>
            </w:tcBorders>
            <w:noWrap/>
            <w:vAlign w:val="center"/>
          </w:tcPr>
          <w:p w14:paraId="42917A50">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汇总</w:t>
            </w:r>
          </w:p>
        </w:tc>
      </w:tr>
      <w:tr w14:paraId="3E5D4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7C794FE0">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1</w:t>
            </w:r>
          </w:p>
        </w:tc>
        <w:tc>
          <w:tcPr>
            <w:tcW w:w="3159" w:type="dxa"/>
            <w:tcBorders>
              <w:top w:val="single" w:color="auto" w:sz="4" w:space="0"/>
              <w:left w:val="single" w:color="auto" w:sz="4" w:space="0"/>
              <w:bottom w:val="single" w:color="auto" w:sz="4" w:space="0"/>
              <w:right w:val="single" w:color="auto" w:sz="4" w:space="0"/>
            </w:tcBorders>
            <w:noWrap/>
            <w:vAlign w:val="center"/>
          </w:tcPr>
          <w:p w14:paraId="7F6E0898">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i w:val="0"/>
                <w:iCs w:val="0"/>
                <w:color w:val="auto"/>
                <w:sz w:val="21"/>
                <w:szCs w:val="21"/>
                <w:highlight w:val="none"/>
                <w:u w:val="none"/>
                <w:lang w:eastAsia="zh-CN"/>
              </w:rPr>
            </w:pPr>
            <w:r>
              <w:rPr>
                <w:rFonts w:hint="eastAsia"/>
              </w:rPr>
              <w:t>河南灵捷水利勘测设计研究有限公司</w:t>
            </w:r>
          </w:p>
        </w:tc>
        <w:tc>
          <w:tcPr>
            <w:tcW w:w="882" w:type="dxa"/>
            <w:tcBorders>
              <w:top w:val="single" w:color="auto" w:sz="4" w:space="0"/>
              <w:left w:val="single" w:color="auto" w:sz="4" w:space="0"/>
              <w:bottom w:val="single" w:color="auto" w:sz="4" w:space="0"/>
              <w:right w:val="single" w:color="auto" w:sz="4" w:space="0"/>
            </w:tcBorders>
            <w:noWrap/>
            <w:vAlign w:val="center"/>
          </w:tcPr>
          <w:p w14:paraId="22307748">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53C811AA">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76CC3FFC">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6DE443B7">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5069BB12">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3B6C42EA">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r>
      <w:tr w14:paraId="4DE41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44314001">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2</w:t>
            </w:r>
          </w:p>
        </w:tc>
        <w:tc>
          <w:tcPr>
            <w:tcW w:w="3159" w:type="dxa"/>
            <w:tcBorders>
              <w:top w:val="single" w:color="auto" w:sz="4" w:space="0"/>
              <w:left w:val="single" w:color="auto" w:sz="4" w:space="0"/>
              <w:bottom w:val="single" w:color="auto" w:sz="4" w:space="0"/>
              <w:right w:val="single" w:color="auto" w:sz="4" w:space="0"/>
            </w:tcBorders>
            <w:noWrap/>
            <w:vAlign w:val="center"/>
          </w:tcPr>
          <w:p w14:paraId="3C0CB989">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i w:val="0"/>
                <w:iCs w:val="0"/>
                <w:color w:val="auto"/>
                <w:sz w:val="21"/>
                <w:szCs w:val="21"/>
                <w:highlight w:val="none"/>
                <w:u w:val="none"/>
                <w:lang w:eastAsia="zh-CN"/>
              </w:rPr>
            </w:pPr>
            <w:r>
              <w:rPr>
                <w:rFonts w:hint="eastAsia"/>
              </w:rPr>
              <w:t>洛阳水利勘测设计有限责任公司</w:t>
            </w:r>
          </w:p>
        </w:tc>
        <w:tc>
          <w:tcPr>
            <w:tcW w:w="882" w:type="dxa"/>
            <w:tcBorders>
              <w:top w:val="single" w:color="auto" w:sz="4" w:space="0"/>
              <w:left w:val="single" w:color="auto" w:sz="4" w:space="0"/>
              <w:bottom w:val="single" w:color="auto" w:sz="4" w:space="0"/>
              <w:right w:val="single" w:color="auto" w:sz="4" w:space="0"/>
            </w:tcBorders>
            <w:noWrap/>
            <w:vAlign w:val="center"/>
          </w:tcPr>
          <w:p w14:paraId="52B28252">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17D94735">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38B0640A">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30D472F3">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27A3FD1D">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47622B26">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通过</w:t>
            </w:r>
          </w:p>
        </w:tc>
      </w:tr>
      <w:tr w14:paraId="43AA1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563972B8">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3</w:t>
            </w:r>
          </w:p>
        </w:tc>
        <w:tc>
          <w:tcPr>
            <w:tcW w:w="3159" w:type="dxa"/>
            <w:tcBorders>
              <w:top w:val="single" w:color="auto" w:sz="4" w:space="0"/>
              <w:left w:val="single" w:color="auto" w:sz="4" w:space="0"/>
              <w:bottom w:val="single" w:color="auto" w:sz="4" w:space="0"/>
              <w:right w:val="single" w:color="auto" w:sz="4" w:space="0"/>
            </w:tcBorders>
            <w:noWrap/>
            <w:vAlign w:val="center"/>
          </w:tcPr>
          <w:p w14:paraId="0D95D4AD">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i w:val="0"/>
                <w:iCs w:val="0"/>
                <w:color w:val="auto"/>
                <w:sz w:val="21"/>
                <w:szCs w:val="21"/>
                <w:highlight w:val="none"/>
                <w:u w:val="none"/>
                <w:lang w:eastAsia="zh-CN"/>
              </w:rPr>
            </w:pPr>
            <w:r>
              <w:rPr>
                <w:rFonts w:hint="eastAsia"/>
              </w:rPr>
              <w:t>河南省中工设计研究院集团股份有限公司</w:t>
            </w:r>
          </w:p>
        </w:tc>
        <w:tc>
          <w:tcPr>
            <w:tcW w:w="882" w:type="dxa"/>
            <w:tcBorders>
              <w:top w:val="single" w:color="auto" w:sz="4" w:space="0"/>
              <w:left w:val="single" w:color="auto" w:sz="4" w:space="0"/>
              <w:bottom w:val="single" w:color="auto" w:sz="4" w:space="0"/>
              <w:right w:val="single" w:color="auto" w:sz="4" w:space="0"/>
            </w:tcBorders>
            <w:noWrap/>
            <w:vAlign w:val="center"/>
          </w:tcPr>
          <w:p w14:paraId="47613623">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593626FE">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419E9DDE">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0BD61730">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38F7A4EB">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30248150">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r>
      <w:tr w14:paraId="00B9D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384BB735">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4</w:t>
            </w:r>
          </w:p>
        </w:tc>
        <w:tc>
          <w:tcPr>
            <w:tcW w:w="3159" w:type="dxa"/>
            <w:tcBorders>
              <w:top w:val="single" w:color="auto" w:sz="4" w:space="0"/>
              <w:left w:val="single" w:color="auto" w:sz="4" w:space="0"/>
              <w:bottom w:val="single" w:color="auto" w:sz="4" w:space="0"/>
              <w:right w:val="single" w:color="auto" w:sz="4" w:space="0"/>
            </w:tcBorders>
            <w:noWrap/>
            <w:vAlign w:val="center"/>
          </w:tcPr>
          <w:p w14:paraId="01920168">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i w:val="0"/>
                <w:iCs w:val="0"/>
                <w:color w:val="auto"/>
                <w:sz w:val="21"/>
                <w:szCs w:val="21"/>
                <w:highlight w:val="none"/>
                <w:u w:val="none"/>
                <w:lang w:eastAsia="zh-CN"/>
              </w:rPr>
            </w:pPr>
            <w:r>
              <w:rPr>
                <w:rFonts w:hint="eastAsia"/>
              </w:rPr>
              <w:t>信阳市水利勘测设计院</w:t>
            </w:r>
          </w:p>
        </w:tc>
        <w:tc>
          <w:tcPr>
            <w:tcW w:w="882" w:type="dxa"/>
            <w:tcBorders>
              <w:top w:val="single" w:color="auto" w:sz="4" w:space="0"/>
              <w:left w:val="single" w:color="auto" w:sz="4" w:space="0"/>
              <w:bottom w:val="single" w:color="auto" w:sz="4" w:space="0"/>
              <w:right w:val="single" w:color="auto" w:sz="4" w:space="0"/>
            </w:tcBorders>
            <w:noWrap/>
            <w:vAlign w:val="center"/>
          </w:tcPr>
          <w:p w14:paraId="2B773995">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74002BBF">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262A135F">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0CE0815F">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37BCDE11">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4971381C">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sz w:val="21"/>
                <w:szCs w:val="21"/>
                <w:highlight w:val="none"/>
                <w:u w:val="none"/>
              </w:rPr>
            </w:pPr>
            <w:r>
              <w:rPr>
                <w:rFonts w:hint="eastAsia"/>
                <w:i w:val="0"/>
                <w:iCs w:val="0"/>
                <w:color w:val="auto"/>
                <w:kern w:val="0"/>
                <w:sz w:val="21"/>
                <w:szCs w:val="21"/>
                <w:highlight w:val="none"/>
                <w:u w:val="none"/>
                <w:lang w:val="en-US" w:eastAsia="zh-CN" w:bidi="ar"/>
              </w:rPr>
              <w:t>不通过</w:t>
            </w:r>
          </w:p>
        </w:tc>
      </w:tr>
      <w:tr w14:paraId="10506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07649A44">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default"/>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5</w:t>
            </w:r>
          </w:p>
        </w:tc>
        <w:tc>
          <w:tcPr>
            <w:tcW w:w="3159" w:type="dxa"/>
            <w:tcBorders>
              <w:top w:val="single" w:color="auto" w:sz="4" w:space="0"/>
              <w:left w:val="single" w:color="auto" w:sz="4" w:space="0"/>
              <w:bottom w:val="single" w:color="auto" w:sz="4" w:space="0"/>
              <w:right w:val="single" w:color="auto" w:sz="4" w:space="0"/>
            </w:tcBorders>
            <w:noWrap/>
            <w:vAlign w:val="center"/>
          </w:tcPr>
          <w:p w14:paraId="55E5FCF7">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i w:val="0"/>
                <w:iCs w:val="0"/>
                <w:color w:val="auto"/>
                <w:sz w:val="21"/>
                <w:szCs w:val="21"/>
                <w:highlight w:val="none"/>
                <w:u w:val="none"/>
                <w:lang w:val="en-US" w:eastAsia="zh-CN"/>
              </w:rPr>
            </w:pPr>
            <w:r>
              <w:rPr>
                <w:rFonts w:hint="eastAsia"/>
              </w:rPr>
              <w:t>开封市汴龙勘察设计有限公司</w:t>
            </w:r>
          </w:p>
        </w:tc>
        <w:tc>
          <w:tcPr>
            <w:tcW w:w="882" w:type="dxa"/>
            <w:tcBorders>
              <w:top w:val="single" w:color="auto" w:sz="4" w:space="0"/>
              <w:left w:val="single" w:color="auto" w:sz="4" w:space="0"/>
              <w:bottom w:val="single" w:color="auto" w:sz="4" w:space="0"/>
              <w:right w:val="single" w:color="auto" w:sz="4" w:space="0"/>
            </w:tcBorders>
            <w:noWrap/>
            <w:vAlign w:val="center"/>
          </w:tcPr>
          <w:p w14:paraId="309EF158">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default"/>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724F65CF">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0B9545D2">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6E7C5914">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3785A18D">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712CD80A">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r>
      <w:tr w14:paraId="787CE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7178D52C">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default"/>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6</w:t>
            </w:r>
          </w:p>
        </w:tc>
        <w:tc>
          <w:tcPr>
            <w:tcW w:w="3159" w:type="dxa"/>
            <w:tcBorders>
              <w:top w:val="single" w:color="auto" w:sz="4" w:space="0"/>
              <w:left w:val="single" w:color="auto" w:sz="4" w:space="0"/>
              <w:bottom w:val="single" w:color="auto" w:sz="4" w:space="0"/>
              <w:right w:val="single" w:color="auto" w:sz="4" w:space="0"/>
            </w:tcBorders>
            <w:noWrap/>
            <w:vAlign w:val="center"/>
          </w:tcPr>
          <w:p w14:paraId="24D1B4A8">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i w:val="0"/>
                <w:iCs w:val="0"/>
                <w:color w:val="auto"/>
                <w:sz w:val="21"/>
                <w:szCs w:val="21"/>
                <w:highlight w:val="none"/>
                <w:u w:val="none"/>
                <w:lang w:val="en-US" w:eastAsia="zh-CN"/>
              </w:rPr>
            </w:pPr>
            <w:r>
              <w:rPr>
                <w:rFonts w:hint="eastAsia"/>
              </w:rPr>
              <w:t>商丘兴水勘测设计有限公司</w:t>
            </w:r>
          </w:p>
        </w:tc>
        <w:tc>
          <w:tcPr>
            <w:tcW w:w="882" w:type="dxa"/>
            <w:tcBorders>
              <w:top w:val="single" w:color="auto" w:sz="4" w:space="0"/>
              <w:left w:val="single" w:color="auto" w:sz="4" w:space="0"/>
              <w:bottom w:val="single" w:color="auto" w:sz="4" w:space="0"/>
              <w:right w:val="single" w:color="auto" w:sz="4" w:space="0"/>
            </w:tcBorders>
            <w:noWrap/>
            <w:vAlign w:val="center"/>
          </w:tcPr>
          <w:p w14:paraId="5CBE4802">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59688E33">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0976BCF8">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2D62E02A">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542FC735">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0759D2C1">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r>
      <w:tr w14:paraId="40376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7B127B28">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default"/>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7</w:t>
            </w:r>
          </w:p>
        </w:tc>
        <w:tc>
          <w:tcPr>
            <w:tcW w:w="3159" w:type="dxa"/>
            <w:tcBorders>
              <w:top w:val="single" w:color="auto" w:sz="4" w:space="0"/>
              <w:left w:val="single" w:color="auto" w:sz="4" w:space="0"/>
              <w:bottom w:val="single" w:color="auto" w:sz="4" w:space="0"/>
              <w:right w:val="single" w:color="auto" w:sz="4" w:space="0"/>
            </w:tcBorders>
            <w:noWrap/>
            <w:vAlign w:val="center"/>
          </w:tcPr>
          <w:p w14:paraId="5AA92A72">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i w:val="0"/>
                <w:iCs w:val="0"/>
                <w:color w:val="auto"/>
                <w:sz w:val="21"/>
                <w:szCs w:val="21"/>
                <w:highlight w:val="none"/>
                <w:u w:val="none"/>
                <w:lang w:val="en-US" w:eastAsia="zh-CN"/>
              </w:rPr>
            </w:pPr>
            <w:r>
              <w:rPr>
                <w:rFonts w:hint="eastAsia"/>
              </w:rPr>
              <w:t>山东新汇建设集团有限公司</w:t>
            </w:r>
          </w:p>
        </w:tc>
        <w:tc>
          <w:tcPr>
            <w:tcW w:w="882" w:type="dxa"/>
            <w:tcBorders>
              <w:top w:val="single" w:color="auto" w:sz="4" w:space="0"/>
              <w:left w:val="single" w:color="auto" w:sz="4" w:space="0"/>
              <w:bottom w:val="single" w:color="auto" w:sz="4" w:space="0"/>
              <w:right w:val="single" w:color="auto" w:sz="4" w:space="0"/>
            </w:tcBorders>
            <w:noWrap/>
            <w:vAlign w:val="center"/>
          </w:tcPr>
          <w:p w14:paraId="244C0DB1">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7C6812E2">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22E6ABA5">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034B79C7">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72BDF233">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212F1B44">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r>
      <w:tr w14:paraId="5E978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1DD2E2FE">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default"/>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8</w:t>
            </w:r>
          </w:p>
        </w:tc>
        <w:tc>
          <w:tcPr>
            <w:tcW w:w="3159" w:type="dxa"/>
            <w:tcBorders>
              <w:top w:val="single" w:color="auto" w:sz="4" w:space="0"/>
              <w:left w:val="single" w:color="auto" w:sz="4" w:space="0"/>
              <w:bottom w:val="single" w:color="auto" w:sz="4" w:space="0"/>
              <w:right w:val="single" w:color="auto" w:sz="4" w:space="0"/>
            </w:tcBorders>
            <w:noWrap/>
            <w:vAlign w:val="center"/>
          </w:tcPr>
          <w:p w14:paraId="3929D9B0">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i w:val="0"/>
                <w:iCs w:val="0"/>
                <w:color w:val="auto"/>
                <w:sz w:val="21"/>
                <w:szCs w:val="21"/>
                <w:highlight w:val="none"/>
                <w:u w:val="none"/>
                <w:lang w:val="en-US" w:eastAsia="zh-CN"/>
              </w:rPr>
            </w:pPr>
            <w:r>
              <w:rPr>
                <w:rFonts w:hint="eastAsia"/>
              </w:rPr>
              <w:t>中国电建集团河南省电力勘测设计院有限公司</w:t>
            </w:r>
          </w:p>
        </w:tc>
        <w:tc>
          <w:tcPr>
            <w:tcW w:w="882" w:type="dxa"/>
            <w:tcBorders>
              <w:top w:val="single" w:color="auto" w:sz="4" w:space="0"/>
              <w:left w:val="single" w:color="auto" w:sz="4" w:space="0"/>
              <w:bottom w:val="single" w:color="auto" w:sz="4" w:space="0"/>
              <w:right w:val="single" w:color="auto" w:sz="4" w:space="0"/>
            </w:tcBorders>
            <w:noWrap/>
            <w:vAlign w:val="center"/>
          </w:tcPr>
          <w:p w14:paraId="30369636">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4A63BA88">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0AFA8E16">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5672B52A">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3FDF40A9">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4EFCBF6A">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r>
      <w:tr w14:paraId="7E9EF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33BF384C">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default"/>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9</w:t>
            </w:r>
          </w:p>
        </w:tc>
        <w:tc>
          <w:tcPr>
            <w:tcW w:w="3159" w:type="dxa"/>
            <w:tcBorders>
              <w:top w:val="single" w:color="auto" w:sz="4" w:space="0"/>
              <w:left w:val="single" w:color="auto" w:sz="4" w:space="0"/>
              <w:bottom w:val="single" w:color="auto" w:sz="4" w:space="0"/>
              <w:right w:val="single" w:color="auto" w:sz="4" w:space="0"/>
            </w:tcBorders>
            <w:noWrap/>
            <w:vAlign w:val="center"/>
          </w:tcPr>
          <w:p w14:paraId="043E863F">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i w:val="0"/>
                <w:iCs w:val="0"/>
                <w:color w:val="auto"/>
                <w:sz w:val="21"/>
                <w:szCs w:val="21"/>
                <w:highlight w:val="none"/>
                <w:u w:val="none"/>
                <w:lang w:val="en-US" w:eastAsia="zh-CN"/>
              </w:rPr>
            </w:pPr>
            <w:r>
              <w:rPr>
                <w:rFonts w:hint="eastAsia"/>
              </w:rPr>
              <w:t>中国电建集团华东勘测设计院有限公司</w:t>
            </w:r>
          </w:p>
        </w:tc>
        <w:tc>
          <w:tcPr>
            <w:tcW w:w="882" w:type="dxa"/>
            <w:tcBorders>
              <w:top w:val="single" w:color="auto" w:sz="4" w:space="0"/>
              <w:left w:val="single" w:color="auto" w:sz="4" w:space="0"/>
              <w:bottom w:val="single" w:color="auto" w:sz="4" w:space="0"/>
              <w:right w:val="single" w:color="auto" w:sz="4" w:space="0"/>
            </w:tcBorders>
            <w:noWrap/>
            <w:vAlign w:val="center"/>
          </w:tcPr>
          <w:p w14:paraId="1655C76B">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26736D31">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0DC27A18">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5E5954D6">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31399DF6">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00405F71">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不通过</w:t>
            </w:r>
          </w:p>
        </w:tc>
      </w:tr>
      <w:tr w14:paraId="3E1BE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0F912097">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default"/>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10</w:t>
            </w:r>
          </w:p>
        </w:tc>
        <w:tc>
          <w:tcPr>
            <w:tcW w:w="3159" w:type="dxa"/>
            <w:tcBorders>
              <w:top w:val="single" w:color="auto" w:sz="4" w:space="0"/>
              <w:left w:val="single" w:color="auto" w:sz="4" w:space="0"/>
              <w:bottom w:val="single" w:color="auto" w:sz="4" w:space="0"/>
              <w:right w:val="single" w:color="auto" w:sz="4" w:space="0"/>
            </w:tcBorders>
            <w:noWrap/>
            <w:vAlign w:val="center"/>
          </w:tcPr>
          <w:p w14:paraId="26F67A9B">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i w:val="0"/>
                <w:iCs w:val="0"/>
                <w:color w:val="auto"/>
                <w:sz w:val="21"/>
                <w:szCs w:val="21"/>
                <w:highlight w:val="none"/>
                <w:u w:val="none"/>
                <w:lang w:val="en-US" w:eastAsia="zh-CN"/>
              </w:rPr>
            </w:pPr>
            <w:r>
              <w:rPr>
                <w:rFonts w:hint="eastAsia"/>
              </w:rPr>
              <w:t>周口市水利勘测设计院</w:t>
            </w:r>
          </w:p>
        </w:tc>
        <w:tc>
          <w:tcPr>
            <w:tcW w:w="882" w:type="dxa"/>
            <w:tcBorders>
              <w:top w:val="single" w:color="auto" w:sz="4" w:space="0"/>
              <w:left w:val="single" w:color="auto" w:sz="4" w:space="0"/>
              <w:bottom w:val="single" w:color="auto" w:sz="4" w:space="0"/>
              <w:right w:val="single" w:color="auto" w:sz="4" w:space="0"/>
            </w:tcBorders>
            <w:noWrap/>
            <w:vAlign w:val="center"/>
          </w:tcPr>
          <w:p w14:paraId="6682936F">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7C590E4A">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264A2418">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67EFB775">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3D5E97AC">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3914113D">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r>
      <w:tr w14:paraId="74BA5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1E5A9350">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default"/>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11</w:t>
            </w:r>
          </w:p>
        </w:tc>
        <w:tc>
          <w:tcPr>
            <w:tcW w:w="3159" w:type="dxa"/>
            <w:tcBorders>
              <w:top w:val="single" w:color="auto" w:sz="4" w:space="0"/>
              <w:left w:val="single" w:color="auto" w:sz="4" w:space="0"/>
              <w:bottom w:val="single" w:color="auto" w:sz="4" w:space="0"/>
              <w:right w:val="single" w:color="auto" w:sz="4" w:space="0"/>
            </w:tcBorders>
            <w:noWrap/>
            <w:vAlign w:val="center"/>
          </w:tcPr>
          <w:p w14:paraId="54EFB9B5">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rPr>
            </w:pPr>
            <w:r>
              <w:rPr>
                <w:rFonts w:hint="eastAsia"/>
              </w:rPr>
              <w:t>河南省水务规划设计研究有限公司</w:t>
            </w:r>
          </w:p>
        </w:tc>
        <w:tc>
          <w:tcPr>
            <w:tcW w:w="882" w:type="dxa"/>
            <w:tcBorders>
              <w:top w:val="single" w:color="auto" w:sz="4" w:space="0"/>
              <w:left w:val="single" w:color="auto" w:sz="4" w:space="0"/>
              <w:bottom w:val="single" w:color="auto" w:sz="4" w:space="0"/>
              <w:right w:val="single" w:color="auto" w:sz="4" w:space="0"/>
            </w:tcBorders>
            <w:noWrap/>
            <w:vAlign w:val="center"/>
          </w:tcPr>
          <w:p w14:paraId="083986CA">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65CD40A2">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4CE3A529">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1F398E74">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2BB747BF">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030BBCD1">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r>
      <w:tr w14:paraId="0660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547" w:type="dxa"/>
            <w:tcBorders>
              <w:top w:val="single" w:color="auto" w:sz="4" w:space="0"/>
              <w:left w:val="single" w:color="auto" w:sz="4" w:space="0"/>
              <w:bottom w:val="single" w:color="auto" w:sz="4" w:space="0"/>
              <w:right w:val="single" w:color="auto" w:sz="4" w:space="0"/>
            </w:tcBorders>
            <w:noWrap/>
            <w:vAlign w:val="center"/>
          </w:tcPr>
          <w:p w14:paraId="62125034">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default"/>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12</w:t>
            </w:r>
          </w:p>
        </w:tc>
        <w:tc>
          <w:tcPr>
            <w:tcW w:w="3159" w:type="dxa"/>
            <w:tcBorders>
              <w:top w:val="single" w:color="auto" w:sz="4" w:space="0"/>
              <w:left w:val="single" w:color="auto" w:sz="4" w:space="0"/>
              <w:bottom w:val="single" w:color="auto" w:sz="4" w:space="0"/>
              <w:right w:val="single" w:color="auto" w:sz="4" w:space="0"/>
            </w:tcBorders>
            <w:noWrap/>
            <w:vAlign w:val="center"/>
          </w:tcPr>
          <w:p w14:paraId="47203F85">
            <w:pPr>
              <w:keepNext w:val="0"/>
              <w:keepLines w:val="0"/>
              <w:pageBreakBefore w:val="0"/>
              <w:widowControl/>
              <w:suppressLineNumbers w:val="0"/>
              <w:kinsoku/>
              <w:overflowPunct/>
              <w:topLinePunct w:val="0"/>
              <w:autoSpaceDE/>
              <w:autoSpaceDN/>
              <w:bidi w:val="0"/>
              <w:adjustRightInd/>
              <w:snapToGrid/>
              <w:spacing w:line="384" w:lineRule="auto"/>
              <w:jc w:val="left"/>
              <w:textAlignment w:val="center"/>
              <w:rPr>
                <w:rFonts w:hint="eastAsia"/>
              </w:rPr>
            </w:pPr>
            <w:r>
              <w:rPr>
                <w:rFonts w:hint="eastAsia"/>
              </w:rPr>
              <w:t>驻马店市水利勘测设计研究有限公司</w:t>
            </w:r>
          </w:p>
        </w:tc>
        <w:tc>
          <w:tcPr>
            <w:tcW w:w="882" w:type="dxa"/>
            <w:tcBorders>
              <w:top w:val="single" w:color="auto" w:sz="4" w:space="0"/>
              <w:left w:val="single" w:color="auto" w:sz="4" w:space="0"/>
              <w:bottom w:val="single" w:color="auto" w:sz="4" w:space="0"/>
              <w:right w:val="single" w:color="auto" w:sz="4" w:space="0"/>
            </w:tcBorders>
            <w:noWrap/>
            <w:vAlign w:val="center"/>
          </w:tcPr>
          <w:p w14:paraId="1FFEBE88">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82" w:type="dxa"/>
            <w:tcBorders>
              <w:top w:val="single" w:color="auto" w:sz="4" w:space="0"/>
              <w:left w:val="single" w:color="auto" w:sz="4" w:space="0"/>
              <w:bottom w:val="single" w:color="auto" w:sz="4" w:space="0"/>
              <w:right w:val="single" w:color="auto" w:sz="4" w:space="0"/>
            </w:tcBorders>
            <w:noWrap/>
            <w:vAlign w:val="center"/>
          </w:tcPr>
          <w:p w14:paraId="76A8DE81">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09" w:type="dxa"/>
            <w:tcBorders>
              <w:top w:val="single" w:color="auto" w:sz="4" w:space="0"/>
              <w:left w:val="single" w:color="auto" w:sz="4" w:space="0"/>
              <w:bottom w:val="single" w:color="auto" w:sz="4" w:space="0"/>
              <w:right w:val="single" w:color="auto" w:sz="4" w:space="0"/>
            </w:tcBorders>
            <w:noWrap/>
            <w:vAlign w:val="center"/>
          </w:tcPr>
          <w:p w14:paraId="51B7A92C">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07" w:type="dxa"/>
            <w:tcBorders>
              <w:top w:val="single" w:color="auto" w:sz="4" w:space="0"/>
              <w:left w:val="single" w:color="auto" w:sz="4" w:space="0"/>
              <w:bottom w:val="single" w:color="auto" w:sz="4" w:space="0"/>
              <w:right w:val="single" w:color="auto" w:sz="4" w:space="0"/>
            </w:tcBorders>
            <w:noWrap/>
            <w:vAlign w:val="center"/>
          </w:tcPr>
          <w:p w14:paraId="234B3406">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866" w:type="dxa"/>
            <w:tcBorders>
              <w:top w:val="single" w:color="auto" w:sz="4" w:space="0"/>
              <w:left w:val="single" w:color="auto" w:sz="4" w:space="0"/>
              <w:bottom w:val="single" w:color="auto" w:sz="4" w:space="0"/>
              <w:right w:val="single" w:color="auto" w:sz="4" w:space="0"/>
            </w:tcBorders>
            <w:noWrap/>
            <w:vAlign w:val="center"/>
          </w:tcPr>
          <w:p w14:paraId="149979B2">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c>
          <w:tcPr>
            <w:tcW w:w="920" w:type="dxa"/>
            <w:tcBorders>
              <w:top w:val="single" w:color="auto" w:sz="4" w:space="0"/>
              <w:left w:val="single" w:color="auto" w:sz="4" w:space="0"/>
              <w:bottom w:val="single" w:color="auto" w:sz="4" w:space="0"/>
              <w:right w:val="single" w:color="auto" w:sz="4" w:space="0"/>
            </w:tcBorders>
            <w:noWrap/>
            <w:vAlign w:val="center"/>
          </w:tcPr>
          <w:p w14:paraId="78EF504A">
            <w:pPr>
              <w:keepNext w:val="0"/>
              <w:keepLines w:val="0"/>
              <w:pageBreakBefore w:val="0"/>
              <w:widowControl/>
              <w:suppressLineNumbers w:val="0"/>
              <w:kinsoku/>
              <w:overflowPunct/>
              <w:topLinePunct w:val="0"/>
              <w:autoSpaceDE/>
              <w:autoSpaceDN/>
              <w:bidi w:val="0"/>
              <w:adjustRightInd/>
              <w:snapToGrid/>
              <w:spacing w:line="384" w:lineRule="auto"/>
              <w:jc w:val="center"/>
              <w:textAlignment w:val="center"/>
              <w:rPr>
                <w:rFonts w:hint="eastAsia"/>
                <w:i w:val="0"/>
                <w:iCs w:val="0"/>
                <w:color w:val="auto"/>
                <w:kern w:val="0"/>
                <w:sz w:val="21"/>
                <w:szCs w:val="21"/>
                <w:highlight w:val="none"/>
                <w:u w:val="none"/>
                <w:lang w:val="en-US" w:eastAsia="zh-CN" w:bidi="ar"/>
              </w:rPr>
            </w:pPr>
            <w:r>
              <w:rPr>
                <w:rFonts w:hint="eastAsia"/>
                <w:i w:val="0"/>
                <w:iCs w:val="0"/>
                <w:color w:val="auto"/>
                <w:kern w:val="0"/>
                <w:sz w:val="21"/>
                <w:szCs w:val="21"/>
                <w:highlight w:val="none"/>
                <w:u w:val="none"/>
                <w:lang w:val="en-US" w:eastAsia="zh-CN" w:bidi="ar"/>
              </w:rPr>
              <w:t>通过</w:t>
            </w:r>
          </w:p>
        </w:tc>
      </w:tr>
    </w:tbl>
    <w:p w14:paraId="5D423802">
      <w:pPr>
        <w:pStyle w:val="4"/>
        <w:keepNext w:val="0"/>
        <w:keepLines w:val="0"/>
        <w:widowControl/>
        <w:suppressLineNumbers w:val="0"/>
        <w:spacing w:before="0" w:beforeAutospacing="1" w:after="0" w:afterAutospacing="1" w:line="360" w:lineRule="exact"/>
        <w:ind w:right="0" w:rightChars="0"/>
        <w:jc w:val="both"/>
      </w:pPr>
      <w:r>
        <w:rPr>
          <w:rFonts w:hint="eastAsia" w:ascii="宋体" w:hAnsi="宋体" w:eastAsia="宋体" w:cs="宋体"/>
          <w:b/>
          <w:bCs/>
          <w:kern w:val="2"/>
          <w:sz w:val="21"/>
          <w:szCs w:val="21"/>
        </w:rPr>
        <w:t>2.综合标评审汇总表</w:t>
      </w:r>
    </w:p>
    <w:tbl>
      <w:tblPr>
        <w:tblStyle w:val="6"/>
        <w:tblW w:w="98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24"/>
        <w:gridCol w:w="3655"/>
        <w:gridCol w:w="926"/>
        <w:gridCol w:w="926"/>
        <w:gridCol w:w="926"/>
        <w:gridCol w:w="926"/>
        <w:gridCol w:w="926"/>
        <w:gridCol w:w="929"/>
      </w:tblGrid>
      <w:tr w14:paraId="2F126F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c>
          <w:tcPr>
            <w:tcW w:w="624"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B64580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序号</w:t>
            </w:r>
          </w:p>
        </w:tc>
        <w:tc>
          <w:tcPr>
            <w:tcW w:w="365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18A74B9">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单位名称</w:t>
            </w:r>
          </w:p>
        </w:tc>
        <w:tc>
          <w:tcPr>
            <w:tcW w:w="5559" w:type="dxa"/>
            <w:gridSpan w:val="6"/>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5797051">
            <w:pPr>
              <w:pStyle w:val="4"/>
              <w:keepNext w:val="0"/>
              <w:keepLines w:val="0"/>
              <w:widowControl/>
              <w:suppressLineNumbers w:val="0"/>
              <w:spacing w:before="0" w:beforeAutospacing="1" w:after="0" w:afterAutospacing="1" w:line="360" w:lineRule="exact"/>
              <w:ind w:left="0" w:right="0" w:firstLine="480"/>
              <w:jc w:val="center"/>
            </w:pPr>
            <w:r>
              <w:rPr>
                <w:rFonts w:hint="eastAsia" w:ascii="宋体" w:hAnsi="宋体" w:eastAsia="宋体" w:cs="宋体"/>
                <w:kern w:val="2"/>
                <w:sz w:val="21"/>
                <w:szCs w:val="21"/>
              </w:rPr>
              <w:t>评委姓名及评审意见</w:t>
            </w:r>
          </w:p>
        </w:tc>
      </w:tr>
      <w:tr w14:paraId="157E22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24"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97D0CD9">
            <w:pPr>
              <w:rPr>
                <w:rFonts w:hint="eastAsia" w:ascii="宋体"/>
                <w:sz w:val="24"/>
                <w:szCs w:val="24"/>
              </w:rPr>
            </w:pPr>
          </w:p>
        </w:tc>
        <w:tc>
          <w:tcPr>
            <w:tcW w:w="365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10E4CFC">
            <w:pPr>
              <w:rPr>
                <w:rFonts w:hint="eastAsia" w:ascii="宋体"/>
                <w:sz w:val="24"/>
                <w:szCs w:val="24"/>
              </w:rPr>
            </w:pPr>
          </w:p>
        </w:tc>
        <w:tc>
          <w:tcPr>
            <w:tcW w:w="926" w:type="dxa"/>
            <w:tcBorders>
              <w:top w:val="nil"/>
              <w:left w:val="nil"/>
              <w:bottom w:val="single" w:color="auto" w:sz="8" w:space="0"/>
              <w:right w:val="single" w:color="auto" w:sz="8" w:space="0"/>
            </w:tcBorders>
            <w:shd w:val="clear" w:color="auto" w:fill="auto"/>
            <w:tcMar>
              <w:left w:w="108" w:type="dxa"/>
              <w:right w:w="108" w:type="dxa"/>
            </w:tcMar>
            <w:vAlign w:val="center"/>
          </w:tcPr>
          <w:p w14:paraId="0E763E94">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评委A</w:t>
            </w:r>
          </w:p>
        </w:tc>
        <w:tc>
          <w:tcPr>
            <w:tcW w:w="926" w:type="dxa"/>
            <w:tcBorders>
              <w:top w:val="nil"/>
              <w:left w:val="nil"/>
              <w:bottom w:val="single" w:color="auto" w:sz="8" w:space="0"/>
              <w:right w:val="single" w:color="auto" w:sz="8" w:space="0"/>
            </w:tcBorders>
            <w:shd w:val="clear" w:color="auto" w:fill="auto"/>
            <w:tcMar>
              <w:left w:w="108" w:type="dxa"/>
              <w:right w:w="108" w:type="dxa"/>
            </w:tcMar>
            <w:vAlign w:val="center"/>
          </w:tcPr>
          <w:p w14:paraId="05EA1756">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评委B</w:t>
            </w:r>
          </w:p>
        </w:tc>
        <w:tc>
          <w:tcPr>
            <w:tcW w:w="926" w:type="dxa"/>
            <w:tcBorders>
              <w:top w:val="nil"/>
              <w:left w:val="nil"/>
              <w:bottom w:val="single" w:color="auto" w:sz="8" w:space="0"/>
              <w:right w:val="single" w:color="auto" w:sz="8" w:space="0"/>
            </w:tcBorders>
            <w:shd w:val="clear" w:color="auto" w:fill="auto"/>
            <w:tcMar>
              <w:left w:w="108" w:type="dxa"/>
              <w:right w:w="108" w:type="dxa"/>
            </w:tcMar>
            <w:vAlign w:val="center"/>
          </w:tcPr>
          <w:p w14:paraId="7D039320">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评委C</w:t>
            </w:r>
          </w:p>
        </w:tc>
        <w:tc>
          <w:tcPr>
            <w:tcW w:w="926" w:type="dxa"/>
            <w:tcBorders>
              <w:top w:val="nil"/>
              <w:left w:val="nil"/>
              <w:bottom w:val="single" w:color="auto" w:sz="8" w:space="0"/>
              <w:right w:val="single" w:color="auto" w:sz="8" w:space="0"/>
            </w:tcBorders>
            <w:shd w:val="clear" w:color="auto" w:fill="auto"/>
            <w:tcMar>
              <w:left w:w="108" w:type="dxa"/>
              <w:right w:w="108" w:type="dxa"/>
            </w:tcMar>
            <w:vAlign w:val="center"/>
          </w:tcPr>
          <w:p w14:paraId="70B59610">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评委D</w:t>
            </w:r>
          </w:p>
        </w:tc>
        <w:tc>
          <w:tcPr>
            <w:tcW w:w="926" w:type="dxa"/>
            <w:tcBorders>
              <w:top w:val="nil"/>
              <w:left w:val="nil"/>
              <w:bottom w:val="single" w:color="auto" w:sz="8" w:space="0"/>
              <w:right w:val="single" w:color="auto" w:sz="8" w:space="0"/>
            </w:tcBorders>
            <w:shd w:val="clear" w:color="auto" w:fill="auto"/>
            <w:tcMar>
              <w:left w:w="108" w:type="dxa"/>
              <w:right w:w="108" w:type="dxa"/>
            </w:tcMar>
            <w:vAlign w:val="center"/>
          </w:tcPr>
          <w:p w14:paraId="21AD969E">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评委E</w:t>
            </w:r>
          </w:p>
        </w:tc>
        <w:tc>
          <w:tcPr>
            <w:tcW w:w="929" w:type="dxa"/>
            <w:tcBorders>
              <w:top w:val="nil"/>
              <w:left w:val="nil"/>
              <w:bottom w:val="single" w:color="auto" w:sz="8" w:space="0"/>
              <w:right w:val="single" w:color="auto" w:sz="8" w:space="0"/>
            </w:tcBorders>
            <w:shd w:val="clear" w:color="auto" w:fill="auto"/>
            <w:tcMar>
              <w:left w:w="108" w:type="dxa"/>
              <w:right w:w="108" w:type="dxa"/>
            </w:tcMar>
            <w:vAlign w:val="center"/>
          </w:tcPr>
          <w:p w14:paraId="2C31A422">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汇总</w:t>
            </w:r>
          </w:p>
        </w:tc>
      </w:tr>
      <w:tr w14:paraId="6C6C61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2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6B2F3D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1</w:t>
            </w:r>
          </w:p>
        </w:tc>
        <w:tc>
          <w:tcPr>
            <w:tcW w:w="3655" w:type="dxa"/>
            <w:tcBorders>
              <w:top w:val="nil"/>
              <w:left w:val="nil"/>
              <w:bottom w:val="single" w:color="auto" w:sz="8" w:space="0"/>
              <w:right w:val="single" w:color="auto" w:sz="8" w:space="0"/>
            </w:tcBorders>
            <w:shd w:val="clear" w:color="auto" w:fill="auto"/>
            <w:tcMar>
              <w:left w:w="108" w:type="dxa"/>
              <w:right w:w="108" w:type="dxa"/>
            </w:tcMar>
            <w:vAlign w:val="center"/>
          </w:tcPr>
          <w:p w14:paraId="5D0F6682">
            <w:pPr>
              <w:pStyle w:val="4"/>
              <w:keepNext w:val="0"/>
              <w:keepLines w:val="0"/>
              <w:widowControl/>
              <w:suppressLineNumbers w:val="0"/>
              <w:spacing w:before="0" w:beforeAutospacing="1" w:after="0" w:afterAutospacing="1" w:line="360" w:lineRule="exact"/>
              <w:ind w:left="0" w:leftChars="0" w:right="0" w:rightChars="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周口市水利勘测设计院</w:t>
            </w:r>
          </w:p>
        </w:tc>
        <w:tc>
          <w:tcPr>
            <w:tcW w:w="926" w:type="dxa"/>
            <w:tcBorders>
              <w:top w:val="nil"/>
              <w:left w:val="nil"/>
              <w:bottom w:val="single" w:color="auto" w:sz="8" w:space="0"/>
              <w:right w:val="single" w:color="auto" w:sz="8" w:space="0"/>
            </w:tcBorders>
            <w:shd w:val="clear" w:color="auto" w:fill="auto"/>
            <w:tcMar>
              <w:left w:w="108" w:type="dxa"/>
              <w:right w:w="108" w:type="dxa"/>
            </w:tcMar>
            <w:vAlign w:val="center"/>
          </w:tcPr>
          <w:p w14:paraId="4F527A0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8" w:space="0"/>
              <w:right w:val="single" w:color="auto" w:sz="8" w:space="0"/>
            </w:tcBorders>
            <w:shd w:val="clear" w:color="auto" w:fill="auto"/>
            <w:tcMar>
              <w:left w:w="108" w:type="dxa"/>
              <w:right w:w="108" w:type="dxa"/>
            </w:tcMar>
            <w:vAlign w:val="center"/>
          </w:tcPr>
          <w:p w14:paraId="37E9D98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8" w:space="0"/>
              <w:right w:val="single" w:color="auto" w:sz="8" w:space="0"/>
            </w:tcBorders>
            <w:shd w:val="clear" w:color="auto" w:fill="auto"/>
            <w:tcMar>
              <w:left w:w="108" w:type="dxa"/>
              <w:right w:w="108" w:type="dxa"/>
            </w:tcMar>
            <w:vAlign w:val="center"/>
          </w:tcPr>
          <w:p w14:paraId="1EFB68C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8" w:space="0"/>
              <w:right w:val="single" w:color="auto" w:sz="8" w:space="0"/>
            </w:tcBorders>
            <w:shd w:val="clear" w:color="auto" w:fill="auto"/>
            <w:tcMar>
              <w:left w:w="108" w:type="dxa"/>
              <w:right w:w="108" w:type="dxa"/>
            </w:tcMar>
            <w:vAlign w:val="center"/>
          </w:tcPr>
          <w:p w14:paraId="7D96C84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8" w:space="0"/>
              <w:right w:val="single" w:color="auto" w:sz="8" w:space="0"/>
            </w:tcBorders>
            <w:shd w:val="clear" w:color="auto" w:fill="auto"/>
            <w:tcMar>
              <w:left w:w="108" w:type="dxa"/>
              <w:right w:w="108" w:type="dxa"/>
            </w:tcMar>
            <w:vAlign w:val="center"/>
          </w:tcPr>
          <w:p w14:paraId="3986003F">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nil"/>
              <w:left w:val="nil"/>
              <w:bottom w:val="single" w:color="auto" w:sz="8" w:space="0"/>
              <w:right w:val="single" w:color="auto" w:sz="8" w:space="0"/>
            </w:tcBorders>
            <w:shd w:val="clear" w:color="auto" w:fill="auto"/>
            <w:tcMar>
              <w:left w:w="108" w:type="dxa"/>
              <w:right w:w="108" w:type="dxa"/>
            </w:tcMar>
            <w:vAlign w:val="center"/>
          </w:tcPr>
          <w:p w14:paraId="44E3D0B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45B0E2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24" w:type="dxa"/>
            <w:tcBorders>
              <w:top w:val="nil"/>
              <w:left w:val="single" w:color="auto" w:sz="8" w:space="0"/>
              <w:bottom w:val="single" w:color="auto" w:sz="4" w:space="0"/>
              <w:right w:val="single" w:color="auto" w:sz="8" w:space="0"/>
            </w:tcBorders>
            <w:shd w:val="clear" w:color="auto" w:fill="auto"/>
            <w:tcMar>
              <w:left w:w="108" w:type="dxa"/>
              <w:right w:w="108" w:type="dxa"/>
            </w:tcMar>
            <w:vAlign w:val="center"/>
          </w:tcPr>
          <w:p w14:paraId="5BEE2C51">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2</w:t>
            </w:r>
          </w:p>
        </w:tc>
        <w:tc>
          <w:tcPr>
            <w:tcW w:w="3655" w:type="dxa"/>
            <w:tcBorders>
              <w:top w:val="nil"/>
              <w:left w:val="nil"/>
              <w:bottom w:val="single" w:color="auto" w:sz="4" w:space="0"/>
              <w:right w:val="single" w:color="auto" w:sz="8" w:space="0"/>
            </w:tcBorders>
            <w:shd w:val="clear" w:color="auto" w:fill="auto"/>
            <w:tcMar>
              <w:left w:w="108" w:type="dxa"/>
              <w:right w:w="108" w:type="dxa"/>
            </w:tcMar>
            <w:vAlign w:val="center"/>
          </w:tcPr>
          <w:p w14:paraId="34BE4452">
            <w:pPr>
              <w:pStyle w:val="4"/>
              <w:keepNext w:val="0"/>
              <w:keepLines w:val="0"/>
              <w:widowControl/>
              <w:suppressLineNumbers w:val="0"/>
              <w:spacing w:before="0" w:beforeAutospacing="1" w:after="0" w:afterAutospacing="1" w:line="360" w:lineRule="exact"/>
              <w:ind w:left="0" w:leftChars="0" w:right="0" w:rightChars="0" w:firstLine="0" w:firstLineChars="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商丘兴水勘测设计有限公司</w:t>
            </w:r>
          </w:p>
        </w:tc>
        <w:tc>
          <w:tcPr>
            <w:tcW w:w="926" w:type="dxa"/>
            <w:tcBorders>
              <w:top w:val="nil"/>
              <w:left w:val="nil"/>
              <w:bottom w:val="single" w:color="auto" w:sz="4" w:space="0"/>
              <w:right w:val="single" w:color="auto" w:sz="8" w:space="0"/>
            </w:tcBorders>
            <w:shd w:val="clear" w:color="auto" w:fill="auto"/>
            <w:tcMar>
              <w:left w:w="108" w:type="dxa"/>
              <w:right w:w="108" w:type="dxa"/>
            </w:tcMar>
            <w:vAlign w:val="center"/>
          </w:tcPr>
          <w:p w14:paraId="71CC1409">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4" w:space="0"/>
              <w:right w:val="single" w:color="auto" w:sz="8" w:space="0"/>
            </w:tcBorders>
            <w:shd w:val="clear" w:color="auto" w:fill="auto"/>
            <w:tcMar>
              <w:left w:w="108" w:type="dxa"/>
              <w:right w:w="108" w:type="dxa"/>
            </w:tcMar>
            <w:vAlign w:val="center"/>
          </w:tcPr>
          <w:p w14:paraId="2062A479">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4" w:space="0"/>
              <w:right w:val="single" w:color="auto" w:sz="8" w:space="0"/>
            </w:tcBorders>
            <w:shd w:val="clear" w:color="auto" w:fill="auto"/>
            <w:tcMar>
              <w:left w:w="108" w:type="dxa"/>
              <w:right w:w="108" w:type="dxa"/>
            </w:tcMar>
            <w:vAlign w:val="center"/>
          </w:tcPr>
          <w:p w14:paraId="01AAF330">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4" w:space="0"/>
              <w:right w:val="single" w:color="auto" w:sz="8" w:space="0"/>
            </w:tcBorders>
            <w:shd w:val="clear" w:color="auto" w:fill="auto"/>
            <w:tcMar>
              <w:left w:w="108" w:type="dxa"/>
              <w:right w:w="108" w:type="dxa"/>
            </w:tcMar>
            <w:vAlign w:val="center"/>
          </w:tcPr>
          <w:p w14:paraId="6EE79AD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4" w:space="0"/>
              <w:right w:val="single" w:color="auto" w:sz="8" w:space="0"/>
            </w:tcBorders>
            <w:shd w:val="clear" w:color="auto" w:fill="auto"/>
            <w:tcMar>
              <w:left w:w="108" w:type="dxa"/>
              <w:right w:w="108" w:type="dxa"/>
            </w:tcMar>
            <w:vAlign w:val="center"/>
          </w:tcPr>
          <w:p w14:paraId="7683B0A1">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nil"/>
              <w:left w:val="nil"/>
              <w:bottom w:val="single" w:color="auto" w:sz="4" w:space="0"/>
              <w:right w:val="single" w:color="auto" w:sz="8" w:space="0"/>
            </w:tcBorders>
            <w:shd w:val="clear" w:color="auto" w:fill="auto"/>
            <w:tcMar>
              <w:left w:w="108" w:type="dxa"/>
              <w:right w:w="108" w:type="dxa"/>
            </w:tcMar>
            <w:vAlign w:val="center"/>
          </w:tcPr>
          <w:p w14:paraId="532AFCFE">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4033ED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2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DFF162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3</w:t>
            </w:r>
          </w:p>
        </w:tc>
        <w:tc>
          <w:tcPr>
            <w:tcW w:w="365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052FC32">
            <w:pPr>
              <w:pStyle w:val="4"/>
              <w:keepNext w:val="0"/>
              <w:keepLines w:val="0"/>
              <w:widowControl/>
              <w:suppressLineNumbers w:val="0"/>
              <w:spacing w:before="0" w:beforeAutospacing="1" w:after="0" w:afterAutospacing="1" w:line="360" w:lineRule="exact"/>
              <w:ind w:left="0" w:leftChars="0" w:right="0" w:rightChars="0" w:firstLine="0" w:firstLineChars="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开封市汴龙勘察设计有限公司</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FF06BDE">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722B300">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9793004">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F1DEAD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171A50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A5B663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54E509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2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3F17F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4</w:t>
            </w:r>
          </w:p>
        </w:tc>
        <w:tc>
          <w:tcPr>
            <w:tcW w:w="365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A500B9E">
            <w:pPr>
              <w:pStyle w:val="4"/>
              <w:keepNext w:val="0"/>
              <w:keepLines w:val="0"/>
              <w:widowControl/>
              <w:suppressLineNumbers w:val="0"/>
              <w:spacing w:before="0" w:beforeAutospacing="1" w:after="0" w:afterAutospacing="1" w:line="360" w:lineRule="exact"/>
              <w:ind w:left="0" w:leftChars="0" w:right="0" w:rightChars="0" w:firstLine="0" w:firstLineChars="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洛阳水利勘测设计有限责任公司</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28C6F0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713D919">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D275ECF">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6C4203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9E2C54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65AEE8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4ADF91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2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7AAA6A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5</w:t>
            </w:r>
          </w:p>
        </w:tc>
        <w:tc>
          <w:tcPr>
            <w:tcW w:w="3655"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1A66953E">
            <w:pPr>
              <w:pStyle w:val="4"/>
              <w:keepNext w:val="0"/>
              <w:keepLines w:val="0"/>
              <w:widowControl/>
              <w:suppressLineNumbers w:val="0"/>
              <w:spacing w:before="0" w:beforeAutospacing="1" w:after="0" w:afterAutospacing="1" w:line="360" w:lineRule="exact"/>
              <w:ind w:left="0" w:leftChars="0" w:right="0" w:rightChars="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河南省水务规划设计研究有限公司</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34498B6">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CE1D4F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C713BF4">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3A69654">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DD1439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9EC50E0">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2AAF7A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2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B5910E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6</w:t>
            </w:r>
          </w:p>
        </w:tc>
        <w:tc>
          <w:tcPr>
            <w:tcW w:w="3655"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492A1DD1">
            <w:pPr>
              <w:pStyle w:val="4"/>
              <w:keepNext w:val="0"/>
              <w:keepLines w:val="0"/>
              <w:widowControl/>
              <w:suppressLineNumbers w:val="0"/>
              <w:spacing w:before="0" w:beforeAutospacing="1" w:after="0" w:afterAutospacing="1" w:line="360" w:lineRule="exact"/>
              <w:ind w:left="0" w:leftChars="0" w:right="0" w:rightChars="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驻马店市水利勘测设计研究有限公司</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CEC4E06">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D5C7995">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428B29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6C1761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BA06EFC">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251BF68">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28EAD4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2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FDD1AEE">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7</w:t>
            </w:r>
          </w:p>
        </w:tc>
        <w:tc>
          <w:tcPr>
            <w:tcW w:w="365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CE2DC73">
            <w:pPr>
              <w:pStyle w:val="4"/>
              <w:keepNext w:val="0"/>
              <w:keepLines w:val="0"/>
              <w:widowControl/>
              <w:suppressLineNumbers w:val="0"/>
              <w:spacing w:before="0" w:beforeAutospacing="1" w:after="0" w:afterAutospacing="1" w:line="360" w:lineRule="exact"/>
              <w:ind w:left="0" w:leftChars="0" w:right="0" w:rightChars="0"/>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河南灵捷水利勘测设计研究有限公司</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72C8021">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不通过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AF17B1C">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不通过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FEAEC36">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不通过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D29446C">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不通过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EC7CCC6">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不通过</w:t>
            </w:r>
          </w:p>
        </w:tc>
        <w:tc>
          <w:tcPr>
            <w:tcW w:w="929"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D6B091C">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不通过</w:t>
            </w:r>
          </w:p>
        </w:tc>
      </w:tr>
    </w:tbl>
    <w:p w14:paraId="674662E4">
      <w:pPr>
        <w:pStyle w:val="4"/>
        <w:keepNext w:val="0"/>
        <w:keepLines w:val="0"/>
        <w:widowControl/>
        <w:suppressLineNumbers w:val="0"/>
        <w:spacing w:before="0" w:beforeAutospacing="1" w:after="0" w:afterAutospacing="1" w:line="360" w:lineRule="exact"/>
        <w:ind w:left="480" w:leftChars="0" w:right="0" w:rightChars="0"/>
        <w:jc w:val="both"/>
      </w:pPr>
      <w:r>
        <w:rPr>
          <w:rFonts w:hint="eastAsia" w:ascii="宋体" w:hAnsi="宋体" w:eastAsia="宋体" w:cs="宋体"/>
          <w:b/>
          <w:bCs/>
          <w:kern w:val="2"/>
          <w:sz w:val="21"/>
          <w:szCs w:val="21"/>
        </w:rPr>
        <w:t>3.技术标评审汇总表</w:t>
      </w:r>
    </w:p>
    <w:tbl>
      <w:tblPr>
        <w:tblStyle w:val="6"/>
        <w:tblW w:w="985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25"/>
        <w:gridCol w:w="3662"/>
        <w:gridCol w:w="928"/>
        <w:gridCol w:w="928"/>
        <w:gridCol w:w="928"/>
        <w:gridCol w:w="928"/>
        <w:gridCol w:w="928"/>
        <w:gridCol w:w="931"/>
      </w:tblGrid>
      <w:tr w14:paraId="076BF1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c>
          <w:tcPr>
            <w:tcW w:w="625"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A9AE195">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序号</w:t>
            </w:r>
          </w:p>
        </w:tc>
        <w:tc>
          <w:tcPr>
            <w:tcW w:w="3662"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3D5CD53">
            <w:pPr>
              <w:pStyle w:val="4"/>
              <w:keepNext w:val="0"/>
              <w:keepLines w:val="0"/>
              <w:widowControl/>
              <w:suppressLineNumbers w:val="0"/>
              <w:spacing w:before="0" w:beforeAutospacing="1" w:after="0" w:afterAutospacing="1" w:line="360" w:lineRule="exact"/>
              <w:ind w:left="0" w:right="0" w:firstLine="480"/>
              <w:jc w:val="center"/>
            </w:pPr>
            <w:r>
              <w:rPr>
                <w:rFonts w:hint="eastAsia" w:ascii="宋体" w:hAnsi="宋体" w:eastAsia="宋体" w:cs="宋体"/>
                <w:kern w:val="2"/>
                <w:sz w:val="21"/>
                <w:szCs w:val="21"/>
              </w:rPr>
              <w:t>单位名称</w:t>
            </w:r>
          </w:p>
        </w:tc>
        <w:tc>
          <w:tcPr>
            <w:tcW w:w="5571" w:type="dxa"/>
            <w:gridSpan w:val="6"/>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E7C3F6D">
            <w:pPr>
              <w:pStyle w:val="4"/>
              <w:keepNext w:val="0"/>
              <w:keepLines w:val="0"/>
              <w:widowControl/>
              <w:suppressLineNumbers w:val="0"/>
              <w:spacing w:before="0" w:beforeAutospacing="1" w:after="0" w:afterAutospacing="1" w:line="360" w:lineRule="exact"/>
              <w:ind w:left="0" w:right="0" w:firstLine="480"/>
              <w:jc w:val="center"/>
            </w:pPr>
            <w:r>
              <w:rPr>
                <w:rFonts w:hint="eastAsia" w:ascii="宋体" w:hAnsi="宋体" w:eastAsia="宋体" w:cs="宋体"/>
                <w:kern w:val="2"/>
                <w:sz w:val="21"/>
                <w:szCs w:val="21"/>
              </w:rPr>
              <w:t>评委姓名及评审意见</w:t>
            </w:r>
          </w:p>
        </w:tc>
      </w:tr>
      <w:tr w14:paraId="46DAC0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25"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9F79A80">
            <w:pPr>
              <w:rPr>
                <w:rFonts w:hint="eastAsia" w:ascii="宋体"/>
                <w:sz w:val="24"/>
                <w:szCs w:val="24"/>
              </w:rPr>
            </w:pPr>
          </w:p>
        </w:tc>
        <w:tc>
          <w:tcPr>
            <w:tcW w:w="3662"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C05BE0C">
            <w:pPr>
              <w:rPr>
                <w:rFonts w:hint="eastAsia" w:ascii="宋体"/>
                <w:sz w:val="24"/>
                <w:szCs w:val="24"/>
              </w:rPr>
            </w:pPr>
          </w:p>
        </w:tc>
        <w:tc>
          <w:tcPr>
            <w:tcW w:w="928" w:type="dxa"/>
            <w:tcBorders>
              <w:top w:val="nil"/>
              <w:left w:val="nil"/>
              <w:bottom w:val="single" w:color="auto" w:sz="8" w:space="0"/>
              <w:right w:val="single" w:color="auto" w:sz="8" w:space="0"/>
            </w:tcBorders>
            <w:shd w:val="clear" w:color="auto" w:fill="auto"/>
            <w:tcMar>
              <w:left w:w="108" w:type="dxa"/>
              <w:right w:w="108" w:type="dxa"/>
            </w:tcMar>
            <w:vAlign w:val="center"/>
          </w:tcPr>
          <w:p w14:paraId="697818E9">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评委A</w:t>
            </w:r>
          </w:p>
        </w:tc>
        <w:tc>
          <w:tcPr>
            <w:tcW w:w="928" w:type="dxa"/>
            <w:tcBorders>
              <w:top w:val="nil"/>
              <w:left w:val="nil"/>
              <w:bottom w:val="single" w:color="auto" w:sz="8" w:space="0"/>
              <w:right w:val="single" w:color="auto" w:sz="8" w:space="0"/>
            </w:tcBorders>
            <w:shd w:val="clear" w:color="auto" w:fill="auto"/>
            <w:tcMar>
              <w:left w:w="108" w:type="dxa"/>
              <w:right w:w="108" w:type="dxa"/>
            </w:tcMar>
            <w:vAlign w:val="center"/>
          </w:tcPr>
          <w:p w14:paraId="628379F9">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评委B</w:t>
            </w:r>
          </w:p>
        </w:tc>
        <w:tc>
          <w:tcPr>
            <w:tcW w:w="928" w:type="dxa"/>
            <w:tcBorders>
              <w:top w:val="nil"/>
              <w:left w:val="nil"/>
              <w:bottom w:val="single" w:color="auto" w:sz="8" w:space="0"/>
              <w:right w:val="single" w:color="auto" w:sz="8" w:space="0"/>
            </w:tcBorders>
            <w:shd w:val="clear" w:color="auto" w:fill="auto"/>
            <w:tcMar>
              <w:left w:w="108" w:type="dxa"/>
              <w:right w:w="108" w:type="dxa"/>
            </w:tcMar>
            <w:vAlign w:val="center"/>
          </w:tcPr>
          <w:p w14:paraId="32B19E6D">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评委C</w:t>
            </w:r>
          </w:p>
        </w:tc>
        <w:tc>
          <w:tcPr>
            <w:tcW w:w="928" w:type="dxa"/>
            <w:tcBorders>
              <w:top w:val="nil"/>
              <w:left w:val="nil"/>
              <w:bottom w:val="single" w:color="auto" w:sz="8" w:space="0"/>
              <w:right w:val="single" w:color="auto" w:sz="8" w:space="0"/>
            </w:tcBorders>
            <w:shd w:val="clear" w:color="auto" w:fill="auto"/>
            <w:tcMar>
              <w:left w:w="108" w:type="dxa"/>
              <w:right w:w="108" w:type="dxa"/>
            </w:tcMar>
            <w:vAlign w:val="center"/>
          </w:tcPr>
          <w:p w14:paraId="08918EA0">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评委D</w:t>
            </w:r>
          </w:p>
        </w:tc>
        <w:tc>
          <w:tcPr>
            <w:tcW w:w="928" w:type="dxa"/>
            <w:tcBorders>
              <w:top w:val="nil"/>
              <w:left w:val="nil"/>
              <w:bottom w:val="single" w:color="auto" w:sz="8" w:space="0"/>
              <w:right w:val="single" w:color="auto" w:sz="8" w:space="0"/>
            </w:tcBorders>
            <w:shd w:val="clear" w:color="auto" w:fill="auto"/>
            <w:tcMar>
              <w:left w:w="108" w:type="dxa"/>
              <w:right w:w="108" w:type="dxa"/>
            </w:tcMar>
            <w:vAlign w:val="center"/>
          </w:tcPr>
          <w:p w14:paraId="67107765">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评委E</w:t>
            </w:r>
          </w:p>
        </w:tc>
        <w:tc>
          <w:tcPr>
            <w:tcW w:w="931" w:type="dxa"/>
            <w:tcBorders>
              <w:top w:val="nil"/>
              <w:left w:val="nil"/>
              <w:bottom w:val="single" w:color="auto" w:sz="8" w:space="0"/>
              <w:right w:val="single" w:color="auto" w:sz="8" w:space="0"/>
            </w:tcBorders>
            <w:shd w:val="clear" w:color="auto" w:fill="auto"/>
            <w:tcMar>
              <w:left w:w="108" w:type="dxa"/>
              <w:right w:w="108" w:type="dxa"/>
            </w:tcMar>
            <w:vAlign w:val="center"/>
          </w:tcPr>
          <w:p w14:paraId="386D474E">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汇总</w:t>
            </w:r>
          </w:p>
        </w:tc>
      </w:tr>
      <w:tr w14:paraId="437F4AA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2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6D2797C">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1</w:t>
            </w:r>
          </w:p>
        </w:tc>
        <w:tc>
          <w:tcPr>
            <w:tcW w:w="3662" w:type="dxa"/>
            <w:tcBorders>
              <w:top w:val="nil"/>
              <w:left w:val="nil"/>
              <w:bottom w:val="single" w:color="auto" w:sz="8" w:space="0"/>
              <w:right w:val="single" w:color="auto" w:sz="8" w:space="0"/>
            </w:tcBorders>
            <w:shd w:val="clear" w:color="auto" w:fill="auto"/>
            <w:tcMar>
              <w:left w:w="108" w:type="dxa"/>
              <w:right w:w="108" w:type="dxa"/>
            </w:tcMar>
            <w:vAlign w:val="center"/>
          </w:tcPr>
          <w:p w14:paraId="3BF1C677">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Theme="minorHAnsi" w:hAnsiTheme="minorHAnsi" w:eastAsiaTheme="minorEastAsia" w:cstheme="minorBidi"/>
                <w:kern w:val="2"/>
                <w:sz w:val="21"/>
                <w:szCs w:val="24"/>
                <w:lang w:val="en-US" w:eastAsia="zh-CN" w:bidi="ar-SA"/>
              </w:rPr>
              <w:t>周口市水利勘测设计院</w:t>
            </w:r>
          </w:p>
        </w:tc>
        <w:tc>
          <w:tcPr>
            <w:tcW w:w="928" w:type="dxa"/>
            <w:tcBorders>
              <w:top w:val="nil"/>
              <w:left w:val="nil"/>
              <w:bottom w:val="single" w:color="auto" w:sz="8" w:space="0"/>
              <w:right w:val="single" w:color="auto" w:sz="8" w:space="0"/>
            </w:tcBorders>
            <w:shd w:val="clear" w:color="auto" w:fill="auto"/>
            <w:tcMar>
              <w:left w:w="108" w:type="dxa"/>
              <w:right w:w="108" w:type="dxa"/>
            </w:tcMar>
            <w:vAlign w:val="center"/>
          </w:tcPr>
          <w:p w14:paraId="2CEFE65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nil"/>
              <w:left w:val="nil"/>
              <w:bottom w:val="single" w:color="auto" w:sz="8" w:space="0"/>
              <w:right w:val="single" w:color="auto" w:sz="8" w:space="0"/>
            </w:tcBorders>
            <w:shd w:val="clear" w:color="auto" w:fill="auto"/>
            <w:tcMar>
              <w:left w:w="108" w:type="dxa"/>
              <w:right w:w="108" w:type="dxa"/>
            </w:tcMar>
            <w:vAlign w:val="center"/>
          </w:tcPr>
          <w:p w14:paraId="770DC90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nil"/>
              <w:left w:val="nil"/>
              <w:bottom w:val="single" w:color="auto" w:sz="8" w:space="0"/>
              <w:right w:val="single" w:color="auto" w:sz="8" w:space="0"/>
            </w:tcBorders>
            <w:shd w:val="clear" w:color="auto" w:fill="auto"/>
            <w:tcMar>
              <w:left w:w="108" w:type="dxa"/>
              <w:right w:w="108" w:type="dxa"/>
            </w:tcMar>
            <w:vAlign w:val="center"/>
          </w:tcPr>
          <w:p w14:paraId="44AD816F">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nil"/>
              <w:left w:val="nil"/>
              <w:bottom w:val="single" w:color="auto" w:sz="8" w:space="0"/>
              <w:right w:val="single" w:color="auto" w:sz="8" w:space="0"/>
            </w:tcBorders>
            <w:shd w:val="clear" w:color="auto" w:fill="auto"/>
            <w:tcMar>
              <w:left w:w="108" w:type="dxa"/>
              <w:right w:w="108" w:type="dxa"/>
            </w:tcMar>
            <w:vAlign w:val="center"/>
          </w:tcPr>
          <w:p w14:paraId="67AA78C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nil"/>
              <w:left w:val="nil"/>
              <w:bottom w:val="single" w:color="auto" w:sz="8" w:space="0"/>
              <w:right w:val="single" w:color="auto" w:sz="8" w:space="0"/>
            </w:tcBorders>
            <w:shd w:val="clear" w:color="auto" w:fill="auto"/>
            <w:tcMar>
              <w:left w:w="108" w:type="dxa"/>
              <w:right w:w="108" w:type="dxa"/>
            </w:tcMar>
            <w:vAlign w:val="center"/>
          </w:tcPr>
          <w:p w14:paraId="68B1C79C">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31" w:type="dxa"/>
            <w:tcBorders>
              <w:top w:val="nil"/>
              <w:left w:val="nil"/>
              <w:bottom w:val="single" w:color="auto" w:sz="8" w:space="0"/>
              <w:right w:val="single" w:color="auto" w:sz="8" w:space="0"/>
            </w:tcBorders>
            <w:shd w:val="clear" w:color="auto" w:fill="auto"/>
            <w:tcMar>
              <w:left w:w="108" w:type="dxa"/>
              <w:right w:w="108" w:type="dxa"/>
            </w:tcMar>
            <w:vAlign w:val="center"/>
          </w:tcPr>
          <w:p w14:paraId="3C9F1DD0">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73A394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25" w:type="dxa"/>
            <w:tcBorders>
              <w:top w:val="nil"/>
              <w:left w:val="single" w:color="auto" w:sz="8" w:space="0"/>
              <w:bottom w:val="single" w:color="auto" w:sz="4" w:space="0"/>
              <w:right w:val="single" w:color="auto" w:sz="8" w:space="0"/>
            </w:tcBorders>
            <w:shd w:val="clear" w:color="auto" w:fill="auto"/>
            <w:tcMar>
              <w:left w:w="108" w:type="dxa"/>
              <w:right w:w="108" w:type="dxa"/>
            </w:tcMar>
            <w:vAlign w:val="center"/>
          </w:tcPr>
          <w:p w14:paraId="1084691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2</w:t>
            </w:r>
          </w:p>
        </w:tc>
        <w:tc>
          <w:tcPr>
            <w:tcW w:w="3662" w:type="dxa"/>
            <w:tcBorders>
              <w:top w:val="nil"/>
              <w:left w:val="nil"/>
              <w:bottom w:val="single" w:color="auto" w:sz="4" w:space="0"/>
              <w:right w:val="single" w:color="auto" w:sz="8" w:space="0"/>
            </w:tcBorders>
            <w:shd w:val="clear" w:color="auto" w:fill="auto"/>
            <w:tcMar>
              <w:left w:w="108" w:type="dxa"/>
              <w:right w:w="108" w:type="dxa"/>
            </w:tcMar>
            <w:vAlign w:val="center"/>
          </w:tcPr>
          <w:p w14:paraId="5ADCC36E">
            <w:pPr>
              <w:pStyle w:val="4"/>
              <w:keepNext w:val="0"/>
              <w:keepLines w:val="0"/>
              <w:widowControl/>
              <w:suppressLineNumbers w:val="0"/>
              <w:spacing w:before="0" w:beforeAutospacing="1" w:after="0" w:afterAutospacing="1" w:line="360" w:lineRule="exact"/>
              <w:ind w:left="0" w:leftChars="0" w:right="0" w:rightChars="0" w:firstLine="0" w:firstLineChars="0"/>
              <w:jc w:val="left"/>
            </w:pPr>
            <w:r>
              <w:rPr>
                <w:rFonts w:hint="eastAsia" w:asciiTheme="minorHAnsi" w:hAnsiTheme="minorHAnsi" w:eastAsiaTheme="minorEastAsia" w:cstheme="minorBidi"/>
                <w:kern w:val="2"/>
                <w:sz w:val="21"/>
                <w:szCs w:val="24"/>
                <w:lang w:val="en-US" w:eastAsia="zh-CN" w:bidi="ar-SA"/>
              </w:rPr>
              <w:t>商丘兴水勘测设计有限公司</w:t>
            </w:r>
          </w:p>
        </w:tc>
        <w:tc>
          <w:tcPr>
            <w:tcW w:w="928" w:type="dxa"/>
            <w:tcBorders>
              <w:top w:val="nil"/>
              <w:left w:val="nil"/>
              <w:bottom w:val="single" w:color="auto" w:sz="4" w:space="0"/>
              <w:right w:val="single" w:color="auto" w:sz="8" w:space="0"/>
            </w:tcBorders>
            <w:shd w:val="clear" w:color="auto" w:fill="auto"/>
            <w:tcMar>
              <w:left w:w="108" w:type="dxa"/>
              <w:right w:w="108" w:type="dxa"/>
            </w:tcMar>
            <w:vAlign w:val="center"/>
          </w:tcPr>
          <w:p w14:paraId="52B3A89C">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nil"/>
              <w:left w:val="nil"/>
              <w:bottom w:val="single" w:color="auto" w:sz="4" w:space="0"/>
              <w:right w:val="single" w:color="auto" w:sz="8" w:space="0"/>
            </w:tcBorders>
            <w:shd w:val="clear" w:color="auto" w:fill="auto"/>
            <w:tcMar>
              <w:left w:w="108" w:type="dxa"/>
              <w:right w:w="108" w:type="dxa"/>
            </w:tcMar>
            <w:vAlign w:val="center"/>
          </w:tcPr>
          <w:p w14:paraId="04391FBC">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nil"/>
              <w:left w:val="nil"/>
              <w:bottom w:val="single" w:color="auto" w:sz="4" w:space="0"/>
              <w:right w:val="single" w:color="auto" w:sz="8" w:space="0"/>
            </w:tcBorders>
            <w:shd w:val="clear" w:color="auto" w:fill="auto"/>
            <w:tcMar>
              <w:left w:w="108" w:type="dxa"/>
              <w:right w:w="108" w:type="dxa"/>
            </w:tcMar>
            <w:vAlign w:val="center"/>
          </w:tcPr>
          <w:p w14:paraId="6BA2DF6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nil"/>
              <w:left w:val="nil"/>
              <w:bottom w:val="single" w:color="auto" w:sz="4" w:space="0"/>
              <w:right w:val="single" w:color="auto" w:sz="8" w:space="0"/>
            </w:tcBorders>
            <w:shd w:val="clear" w:color="auto" w:fill="auto"/>
            <w:tcMar>
              <w:left w:w="108" w:type="dxa"/>
              <w:right w:w="108" w:type="dxa"/>
            </w:tcMar>
            <w:vAlign w:val="center"/>
          </w:tcPr>
          <w:p w14:paraId="4E5D284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nil"/>
              <w:left w:val="nil"/>
              <w:bottom w:val="single" w:color="auto" w:sz="4" w:space="0"/>
              <w:right w:val="single" w:color="auto" w:sz="8" w:space="0"/>
            </w:tcBorders>
            <w:shd w:val="clear" w:color="auto" w:fill="auto"/>
            <w:tcMar>
              <w:left w:w="108" w:type="dxa"/>
              <w:right w:w="108" w:type="dxa"/>
            </w:tcMar>
            <w:vAlign w:val="center"/>
          </w:tcPr>
          <w:p w14:paraId="6589580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31" w:type="dxa"/>
            <w:tcBorders>
              <w:top w:val="nil"/>
              <w:left w:val="nil"/>
              <w:bottom w:val="single" w:color="auto" w:sz="4" w:space="0"/>
              <w:right w:val="single" w:color="auto" w:sz="8" w:space="0"/>
            </w:tcBorders>
            <w:shd w:val="clear" w:color="auto" w:fill="auto"/>
            <w:tcMar>
              <w:left w:w="108" w:type="dxa"/>
              <w:right w:w="108" w:type="dxa"/>
            </w:tcMar>
            <w:vAlign w:val="center"/>
          </w:tcPr>
          <w:p w14:paraId="16DCFCB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4FFAB5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72AB51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3</w:t>
            </w:r>
          </w:p>
        </w:tc>
        <w:tc>
          <w:tcPr>
            <w:tcW w:w="366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CEF38EC">
            <w:pPr>
              <w:pStyle w:val="4"/>
              <w:keepNext w:val="0"/>
              <w:keepLines w:val="0"/>
              <w:widowControl/>
              <w:suppressLineNumbers w:val="0"/>
              <w:spacing w:before="0" w:beforeAutospacing="1" w:after="0" w:afterAutospacing="1" w:line="360" w:lineRule="exact"/>
              <w:ind w:left="0" w:leftChars="0" w:right="0" w:rightChars="0" w:firstLine="0" w:firstLineChars="0"/>
              <w:jc w:val="left"/>
            </w:pPr>
            <w:r>
              <w:rPr>
                <w:rFonts w:hint="eastAsia" w:asciiTheme="minorHAnsi" w:hAnsiTheme="minorHAnsi" w:eastAsiaTheme="minorEastAsia" w:cstheme="minorBidi"/>
                <w:kern w:val="2"/>
                <w:sz w:val="21"/>
                <w:szCs w:val="24"/>
                <w:lang w:val="en-US" w:eastAsia="zh-CN" w:bidi="ar-SA"/>
              </w:rPr>
              <w:t>开封市汴龙勘察设计有限公司</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1E85C51">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D4BBF1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DF28A2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EC3B4F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0356C81">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3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422B4E8">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7E2466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417B21">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4</w:t>
            </w:r>
          </w:p>
        </w:tc>
        <w:tc>
          <w:tcPr>
            <w:tcW w:w="366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6F4BF60">
            <w:pPr>
              <w:pStyle w:val="4"/>
              <w:keepNext w:val="0"/>
              <w:keepLines w:val="0"/>
              <w:widowControl/>
              <w:suppressLineNumbers w:val="0"/>
              <w:spacing w:before="0" w:beforeAutospacing="1" w:after="0" w:afterAutospacing="1" w:line="360" w:lineRule="exact"/>
              <w:ind w:left="0" w:leftChars="0" w:right="0" w:rightChars="0" w:firstLine="0" w:firstLineChars="0"/>
              <w:jc w:val="left"/>
            </w:pPr>
            <w:r>
              <w:rPr>
                <w:rFonts w:hint="eastAsia" w:asciiTheme="minorHAnsi" w:hAnsiTheme="minorHAnsi" w:eastAsiaTheme="minorEastAsia" w:cstheme="minorBidi"/>
                <w:kern w:val="2"/>
                <w:sz w:val="21"/>
                <w:szCs w:val="24"/>
                <w:lang w:val="en-US" w:eastAsia="zh-CN" w:bidi="ar-SA"/>
              </w:rPr>
              <w:t>洛阳水利勘测设计有限责任公司</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5CE4998">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CE597C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0DA1FFC">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C735FC9">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3068E4E">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3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1D07D1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764E5E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F40CBD9">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5</w:t>
            </w:r>
          </w:p>
        </w:tc>
        <w:tc>
          <w:tcPr>
            <w:tcW w:w="3662"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4F6E500D">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Theme="minorHAnsi" w:hAnsiTheme="minorHAnsi" w:eastAsiaTheme="minorEastAsia" w:cstheme="minorBidi"/>
                <w:kern w:val="2"/>
                <w:sz w:val="21"/>
                <w:szCs w:val="24"/>
                <w:lang w:val="en-US" w:eastAsia="zh-CN" w:bidi="ar-SA"/>
              </w:rPr>
              <w:t>河南省水务规划设计研究有限公司</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4F7144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4C7467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87FF5F5">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16DB8D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0D5BB3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3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C9DDDD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3C4D9B3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139809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6</w:t>
            </w:r>
          </w:p>
        </w:tc>
        <w:tc>
          <w:tcPr>
            <w:tcW w:w="3662"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3888A842">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Theme="minorHAnsi" w:hAnsiTheme="minorHAnsi" w:eastAsiaTheme="minorEastAsia" w:cstheme="minorBidi"/>
                <w:kern w:val="2"/>
                <w:sz w:val="21"/>
                <w:szCs w:val="24"/>
                <w:lang w:val="en-US" w:eastAsia="zh-CN" w:bidi="ar-SA"/>
              </w:rPr>
              <w:t>驻马店市水利勘测设计研究有限公司</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69013A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43CEDB0">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EC6D988">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AE532D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1157588">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3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B3D1AF4">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bl>
    <w:p w14:paraId="18E5EE8F">
      <w:pPr>
        <w:pStyle w:val="4"/>
        <w:keepNext w:val="0"/>
        <w:keepLines w:val="0"/>
        <w:widowControl/>
        <w:suppressLineNumbers w:val="0"/>
        <w:spacing w:before="0" w:beforeAutospacing="1" w:after="0" w:afterAutospacing="1" w:line="360" w:lineRule="exact"/>
        <w:ind w:left="0" w:right="0" w:firstLine="480"/>
        <w:jc w:val="both"/>
      </w:pPr>
      <w:r>
        <w:rPr>
          <w:rFonts w:hint="eastAsia" w:ascii="宋体" w:hAnsi="宋体" w:eastAsia="宋体" w:cs="宋体"/>
          <w:b/>
          <w:bCs/>
          <w:kern w:val="2"/>
          <w:sz w:val="21"/>
          <w:szCs w:val="21"/>
        </w:rPr>
        <w:t>4.经济标评审汇总表</w:t>
      </w:r>
    </w:p>
    <w:tbl>
      <w:tblPr>
        <w:tblStyle w:val="6"/>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94"/>
        <w:gridCol w:w="3685"/>
        <w:gridCol w:w="926"/>
        <w:gridCol w:w="926"/>
        <w:gridCol w:w="926"/>
        <w:gridCol w:w="926"/>
        <w:gridCol w:w="926"/>
        <w:gridCol w:w="929"/>
      </w:tblGrid>
      <w:tr w14:paraId="3F12A2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94"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E63BD40">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序号</w:t>
            </w:r>
          </w:p>
        </w:tc>
        <w:tc>
          <w:tcPr>
            <w:tcW w:w="368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12BF03A">
            <w:pPr>
              <w:pStyle w:val="4"/>
              <w:keepNext w:val="0"/>
              <w:keepLines w:val="0"/>
              <w:widowControl/>
              <w:suppressLineNumbers w:val="0"/>
              <w:spacing w:before="0" w:beforeAutospacing="1" w:after="0" w:afterAutospacing="1" w:line="360" w:lineRule="exact"/>
              <w:ind w:left="0" w:right="0" w:firstLine="480"/>
              <w:jc w:val="center"/>
            </w:pPr>
            <w:r>
              <w:rPr>
                <w:rFonts w:hint="eastAsia" w:ascii="宋体" w:hAnsi="宋体" w:eastAsia="宋体" w:cs="宋体"/>
                <w:kern w:val="2"/>
                <w:sz w:val="21"/>
                <w:szCs w:val="21"/>
              </w:rPr>
              <w:t>单位名称</w:t>
            </w:r>
          </w:p>
        </w:tc>
        <w:tc>
          <w:tcPr>
            <w:tcW w:w="5559" w:type="dxa"/>
            <w:gridSpan w:val="6"/>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11B07082">
            <w:pPr>
              <w:pStyle w:val="4"/>
              <w:keepNext w:val="0"/>
              <w:keepLines w:val="0"/>
              <w:widowControl/>
              <w:suppressLineNumbers w:val="0"/>
              <w:spacing w:before="0" w:beforeAutospacing="1" w:after="0" w:afterAutospacing="1" w:line="360" w:lineRule="exact"/>
              <w:ind w:left="0" w:right="0" w:firstLine="480"/>
              <w:jc w:val="center"/>
            </w:pPr>
            <w:r>
              <w:rPr>
                <w:rFonts w:hint="eastAsia" w:ascii="宋体" w:hAnsi="宋体" w:eastAsia="宋体" w:cs="宋体"/>
                <w:kern w:val="2"/>
                <w:sz w:val="21"/>
                <w:szCs w:val="21"/>
              </w:rPr>
              <w:t>评委姓名及评审意见</w:t>
            </w:r>
          </w:p>
        </w:tc>
      </w:tr>
      <w:tr w14:paraId="6B9D38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94"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6EF2D7C">
            <w:pPr>
              <w:rPr>
                <w:rFonts w:hint="eastAsia" w:ascii="宋体"/>
                <w:sz w:val="24"/>
                <w:szCs w:val="24"/>
              </w:rPr>
            </w:pPr>
          </w:p>
        </w:tc>
        <w:tc>
          <w:tcPr>
            <w:tcW w:w="368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A644AA3">
            <w:pPr>
              <w:rPr>
                <w:rFonts w:hint="eastAsia" w:ascii="宋体"/>
                <w:sz w:val="24"/>
                <w:szCs w:val="24"/>
              </w:rPr>
            </w:pP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E43A105">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评委A</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3874E4C">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评委B</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385D159">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评委C</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264FE63">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评委D</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96573FC">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评委E</w:t>
            </w:r>
          </w:p>
        </w:tc>
        <w:tc>
          <w:tcPr>
            <w:tcW w:w="929"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27CB686">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汇总</w:t>
            </w:r>
          </w:p>
        </w:tc>
      </w:tr>
      <w:tr w14:paraId="4A5426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BF3DD6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1</w:t>
            </w:r>
          </w:p>
        </w:tc>
        <w:tc>
          <w:tcPr>
            <w:tcW w:w="36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CF894D5">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Theme="minorHAnsi" w:hAnsiTheme="minorHAnsi" w:eastAsiaTheme="minorEastAsia" w:cstheme="minorBidi"/>
                <w:kern w:val="2"/>
                <w:sz w:val="21"/>
                <w:szCs w:val="24"/>
                <w:lang w:val="en-US" w:eastAsia="zh-CN" w:bidi="ar-SA"/>
              </w:rPr>
              <w:t>周口市水利勘测设计院</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CF85459">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62C16695">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4F5F347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2ED1A964">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010959F6">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7502D9C8">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73C3E2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94" w:type="dxa"/>
            <w:tcBorders>
              <w:top w:val="single" w:color="auto" w:sz="4" w:space="0"/>
              <w:left w:val="single" w:color="auto" w:sz="8" w:space="0"/>
              <w:bottom w:val="single" w:color="auto" w:sz="4" w:space="0"/>
              <w:right w:val="single" w:color="auto" w:sz="8" w:space="0"/>
            </w:tcBorders>
            <w:shd w:val="clear" w:color="auto" w:fill="auto"/>
            <w:tcMar>
              <w:left w:w="108" w:type="dxa"/>
              <w:right w:w="108" w:type="dxa"/>
            </w:tcMar>
            <w:vAlign w:val="center"/>
          </w:tcPr>
          <w:p w14:paraId="0F6D886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2</w:t>
            </w:r>
          </w:p>
        </w:tc>
        <w:tc>
          <w:tcPr>
            <w:tcW w:w="3685"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21EB0DCA">
            <w:pPr>
              <w:pStyle w:val="4"/>
              <w:keepNext w:val="0"/>
              <w:keepLines w:val="0"/>
              <w:widowControl/>
              <w:suppressLineNumbers w:val="0"/>
              <w:spacing w:before="0" w:beforeAutospacing="1" w:after="0" w:afterAutospacing="1" w:line="360" w:lineRule="exact"/>
              <w:ind w:left="0" w:leftChars="0" w:right="0" w:rightChars="0" w:firstLine="0" w:firstLineChars="0"/>
              <w:jc w:val="left"/>
            </w:pPr>
            <w:r>
              <w:rPr>
                <w:rFonts w:hint="eastAsia" w:asciiTheme="minorHAnsi" w:hAnsiTheme="minorHAnsi" w:eastAsiaTheme="minorEastAsia" w:cstheme="minorBidi"/>
                <w:kern w:val="2"/>
                <w:sz w:val="21"/>
                <w:szCs w:val="24"/>
                <w:lang w:val="en-US" w:eastAsia="zh-CN" w:bidi="ar-SA"/>
              </w:rPr>
              <w:t>商丘兴水勘测设计有限公司</w:t>
            </w:r>
          </w:p>
        </w:tc>
        <w:tc>
          <w:tcPr>
            <w:tcW w:w="92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6C4481F6">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4" w:space="0"/>
              <w:right w:val="single" w:color="auto" w:sz="8" w:space="0"/>
            </w:tcBorders>
            <w:shd w:val="clear" w:color="auto" w:fill="auto"/>
            <w:tcMar>
              <w:left w:w="108" w:type="dxa"/>
              <w:right w:w="108" w:type="dxa"/>
            </w:tcMar>
            <w:vAlign w:val="center"/>
          </w:tcPr>
          <w:p w14:paraId="7794F6AE">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4" w:space="0"/>
              <w:right w:val="single" w:color="auto" w:sz="8" w:space="0"/>
            </w:tcBorders>
            <w:shd w:val="clear" w:color="auto" w:fill="auto"/>
            <w:tcMar>
              <w:left w:w="108" w:type="dxa"/>
              <w:right w:w="108" w:type="dxa"/>
            </w:tcMar>
            <w:vAlign w:val="center"/>
          </w:tcPr>
          <w:p w14:paraId="684C062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4" w:space="0"/>
              <w:right w:val="single" w:color="auto" w:sz="8" w:space="0"/>
            </w:tcBorders>
            <w:shd w:val="clear" w:color="auto" w:fill="auto"/>
            <w:tcMar>
              <w:left w:w="108" w:type="dxa"/>
              <w:right w:w="108" w:type="dxa"/>
            </w:tcMar>
            <w:vAlign w:val="center"/>
          </w:tcPr>
          <w:p w14:paraId="53DC3D66">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nil"/>
              <w:left w:val="nil"/>
              <w:bottom w:val="single" w:color="auto" w:sz="4" w:space="0"/>
              <w:right w:val="single" w:color="auto" w:sz="8" w:space="0"/>
            </w:tcBorders>
            <w:shd w:val="clear" w:color="auto" w:fill="auto"/>
            <w:tcMar>
              <w:left w:w="108" w:type="dxa"/>
              <w:right w:w="108" w:type="dxa"/>
            </w:tcMar>
            <w:vAlign w:val="center"/>
          </w:tcPr>
          <w:p w14:paraId="25CF8FA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nil"/>
              <w:left w:val="nil"/>
              <w:bottom w:val="single" w:color="auto" w:sz="4" w:space="0"/>
              <w:right w:val="single" w:color="auto" w:sz="8" w:space="0"/>
            </w:tcBorders>
            <w:shd w:val="clear" w:color="auto" w:fill="auto"/>
            <w:tcMar>
              <w:left w:w="108" w:type="dxa"/>
              <w:right w:w="108" w:type="dxa"/>
            </w:tcMar>
            <w:vAlign w:val="center"/>
          </w:tcPr>
          <w:p w14:paraId="0F47EEAC">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4F73CE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DC43528">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3</w:t>
            </w:r>
          </w:p>
        </w:tc>
        <w:tc>
          <w:tcPr>
            <w:tcW w:w="36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F5AC362">
            <w:pPr>
              <w:pStyle w:val="4"/>
              <w:keepNext w:val="0"/>
              <w:keepLines w:val="0"/>
              <w:widowControl/>
              <w:suppressLineNumbers w:val="0"/>
              <w:spacing w:before="0" w:beforeAutospacing="1" w:after="0" w:afterAutospacing="1" w:line="360" w:lineRule="exact"/>
              <w:ind w:left="0" w:leftChars="0" w:right="0" w:rightChars="0" w:firstLine="0" w:firstLineChars="0"/>
              <w:jc w:val="left"/>
            </w:pPr>
            <w:r>
              <w:rPr>
                <w:rFonts w:hint="eastAsia" w:asciiTheme="minorHAnsi" w:hAnsiTheme="minorHAnsi" w:eastAsiaTheme="minorEastAsia" w:cstheme="minorBidi"/>
                <w:kern w:val="2"/>
                <w:sz w:val="21"/>
                <w:szCs w:val="24"/>
                <w:lang w:val="en-US" w:eastAsia="zh-CN" w:bidi="ar-SA"/>
              </w:rPr>
              <w:t>开封市汴龙勘察设计有限公司</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F7BE236">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79767B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0E2D2D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66D8406">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3822B8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AAFEA00">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345E609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59D069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4</w:t>
            </w:r>
          </w:p>
        </w:tc>
        <w:tc>
          <w:tcPr>
            <w:tcW w:w="36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7484217">
            <w:pPr>
              <w:pStyle w:val="4"/>
              <w:keepNext w:val="0"/>
              <w:keepLines w:val="0"/>
              <w:widowControl/>
              <w:suppressLineNumbers w:val="0"/>
              <w:spacing w:before="0" w:beforeAutospacing="1" w:after="0" w:afterAutospacing="1" w:line="360" w:lineRule="exact"/>
              <w:ind w:left="0" w:leftChars="0" w:right="0" w:rightChars="0" w:firstLine="0" w:firstLineChars="0"/>
              <w:jc w:val="left"/>
            </w:pPr>
            <w:r>
              <w:rPr>
                <w:rFonts w:hint="eastAsia" w:asciiTheme="minorHAnsi" w:hAnsiTheme="minorHAnsi" w:eastAsiaTheme="minorEastAsia" w:cstheme="minorBidi"/>
                <w:kern w:val="2"/>
                <w:sz w:val="21"/>
                <w:szCs w:val="24"/>
                <w:lang w:val="en-US" w:eastAsia="zh-CN" w:bidi="ar-SA"/>
              </w:rPr>
              <w:t>洛阳水利勘测设计有限责任公司</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B605A9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F91EA08">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CDC4A2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4BC0B0C">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2D6C5AE">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7D4FB49">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79FA9E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34157F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5</w:t>
            </w:r>
          </w:p>
        </w:tc>
        <w:tc>
          <w:tcPr>
            <w:tcW w:w="3685"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18F1D560">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Theme="minorHAnsi" w:hAnsiTheme="minorHAnsi" w:eastAsiaTheme="minorEastAsia" w:cstheme="minorBidi"/>
                <w:kern w:val="2"/>
                <w:sz w:val="21"/>
                <w:szCs w:val="24"/>
                <w:lang w:val="en-US" w:eastAsia="zh-CN" w:bidi="ar-SA"/>
              </w:rPr>
              <w:t>河南省水务规划设计研究有限公司</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4571B7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024D025">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BFE8CF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2FF8CB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E7EF62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4E74726">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3A3154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598B1F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6</w:t>
            </w:r>
          </w:p>
        </w:tc>
        <w:tc>
          <w:tcPr>
            <w:tcW w:w="3685"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42607381">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Theme="minorHAnsi" w:hAnsiTheme="minorHAnsi" w:eastAsiaTheme="minorEastAsia" w:cstheme="minorBidi"/>
                <w:kern w:val="2"/>
                <w:sz w:val="21"/>
                <w:szCs w:val="24"/>
                <w:lang w:val="en-US" w:eastAsia="zh-CN" w:bidi="ar-SA"/>
              </w:rPr>
              <w:t>驻马店市水利勘测设计研究有限公司</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1E2B77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A939C41">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F6ADA7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EB0683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292B3BD">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c>
          <w:tcPr>
            <w:tcW w:w="929"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B806D3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bl>
    <w:p w14:paraId="13107618">
      <w:pPr>
        <w:pStyle w:val="4"/>
        <w:keepNext w:val="0"/>
        <w:keepLines w:val="0"/>
        <w:widowControl/>
        <w:suppressLineNumbers w:val="0"/>
        <w:spacing w:before="0" w:beforeAutospacing="1" w:after="0" w:afterAutospacing="1" w:line="360" w:lineRule="exact"/>
        <w:ind w:left="0" w:right="0" w:firstLine="480"/>
        <w:jc w:val="both"/>
      </w:pPr>
      <w:r>
        <w:rPr>
          <w:rFonts w:hint="eastAsia" w:ascii="宋体" w:hAnsi="宋体" w:eastAsia="宋体" w:cs="宋体"/>
          <w:b/>
          <w:bCs/>
          <w:kern w:val="2"/>
          <w:sz w:val="21"/>
          <w:szCs w:val="21"/>
        </w:rPr>
        <w:t>5.详细评审汇总表</w:t>
      </w:r>
    </w:p>
    <w:tbl>
      <w:tblPr>
        <w:tblStyle w:val="6"/>
        <w:tblW w:w="9469"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01"/>
        <w:gridCol w:w="1952"/>
        <w:gridCol w:w="1380"/>
        <w:gridCol w:w="1316"/>
        <w:gridCol w:w="1293"/>
        <w:gridCol w:w="1198"/>
        <w:gridCol w:w="978"/>
        <w:gridCol w:w="851"/>
      </w:tblGrid>
      <w:tr w14:paraId="504329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0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F796891">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序号</w:t>
            </w:r>
          </w:p>
        </w:tc>
        <w:tc>
          <w:tcPr>
            <w:tcW w:w="195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866BB2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投标单位名称</w:t>
            </w:r>
          </w:p>
        </w:tc>
        <w:tc>
          <w:tcPr>
            <w:tcW w:w="138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88E035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投标报价（元）</w:t>
            </w:r>
          </w:p>
        </w:tc>
        <w:tc>
          <w:tcPr>
            <w:tcW w:w="13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122CEBF">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勘察设计周期</w:t>
            </w:r>
          </w:p>
        </w:tc>
        <w:tc>
          <w:tcPr>
            <w:tcW w:w="1293"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78A6618">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质量要求</w:t>
            </w:r>
          </w:p>
        </w:tc>
        <w:tc>
          <w:tcPr>
            <w:tcW w:w="119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E6C4EF7">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服务期限</w:t>
            </w:r>
          </w:p>
        </w:tc>
        <w:tc>
          <w:tcPr>
            <w:tcW w:w="97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4029313">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项目负责人</w:t>
            </w:r>
          </w:p>
        </w:tc>
        <w:tc>
          <w:tcPr>
            <w:tcW w:w="85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C67D98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评审意见</w:t>
            </w:r>
          </w:p>
        </w:tc>
      </w:tr>
      <w:tr w14:paraId="3DF2AE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0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3FC4E6F">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1</w:t>
            </w:r>
          </w:p>
        </w:tc>
        <w:tc>
          <w:tcPr>
            <w:tcW w:w="195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E923D4A">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rPr>
              <w:t>河南省水务规划设计研究有限公司</w:t>
            </w:r>
          </w:p>
        </w:tc>
        <w:tc>
          <w:tcPr>
            <w:tcW w:w="138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07F7253">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lang w:val="en-US" w:eastAsia="zh-CN"/>
              </w:rPr>
              <w:t xml:space="preserve">3491270.00 </w:t>
            </w:r>
          </w:p>
        </w:tc>
        <w:tc>
          <w:tcPr>
            <w:tcW w:w="1316" w:type="dxa"/>
            <w:vMerge w:val="restart"/>
            <w:tcBorders>
              <w:top w:val="nil"/>
              <w:left w:val="nil"/>
              <w:bottom w:val="outset" w:color="auto" w:sz="6" w:space="0"/>
              <w:right w:val="single" w:color="auto" w:sz="4" w:space="0"/>
            </w:tcBorders>
            <w:shd w:val="clear" w:color="auto" w:fill="auto"/>
            <w:tcMar>
              <w:left w:w="108" w:type="dxa"/>
              <w:right w:w="108" w:type="dxa"/>
            </w:tcMar>
            <w:vAlign w:val="center"/>
          </w:tcPr>
          <w:p w14:paraId="707CC1B6">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合同签订后30日历天</w:t>
            </w:r>
          </w:p>
        </w:tc>
        <w:tc>
          <w:tcPr>
            <w:tcW w:w="1293" w:type="dxa"/>
            <w:vMerge w:val="restart"/>
            <w:tcBorders>
              <w:top w:val="nil"/>
              <w:left w:val="nil"/>
              <w:bottom w:val="outset" w:color="auto" w:sz="6" w:space="0"/>
              <w:right w:val="single" w:color="auto" w:sz="4" w:space="0"/>
            </w:tcBorders>
            <w:shd w:val="clear" w:color="auto" w:fill="auto"/>
            <w:tcMar>
              <w:left w:w="108" w:type="dxa"/>
              <w:right w:w="108" w:type="dxa"/>
            </w:tcMar>
            <w:vAlign w:val="center"/>
          </w:tcPr>
          <w:p w14:paraId="14308674">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成果报告符合国家、行业、地方法律法规及现行相关规范要求，通过相关部门审查。</w:t>
            </w:r>
          </w:p>
        </w:tc>
        <w:tc>
          <w:tcPr>
            <w:tcW w:w="1198" w:type="dxa"/>
            <w:vMerge w:val="restart"/>
            <w:tcBorders>
              <w:top w:val="nil"/>
              <w:left w:val="nil"/>
              <w:bottom w:val="outset" w:color="auto" w:sz="6" w:space="0"/>
              <w:right w:val="single" w:color="auto" w:sz="4" w:space="0"/>
            </w:tcBorders>
            <w:shd w:val="clear" w:color="auto" w:fill="auto"/>
            <w:tcMar>
              <w:left w:w="108" w:type="dxa"/>
              <w:right w:w="108" w:type="dxa"/>
            </w:tcMar>
            <w:vAlign w:val="center"/>
          </w:tcPr>
          <w:p w14:paraId="1D57E18A">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合同签订之日起至项目竣工验收之日止</w:t>
            </w:r>
          </w:p>
        </w:tc>
        <w:tc>
          <w:tcPr>
            <w:tcW w:w="97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F88C798">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ascii="宋体" w:hAnsi="宋体" w:eastAsia="宋体" w:cs="宋体"/>
                <w:color w:val="000000"/>
                <w:kern w:val="0"/>
                <w:sz w:val="20"/>
                <w:szCs w:val="20"/>
                <w:lang w:val="en-US" w:eastAsia="zh-CN" w:bidi="ar"/>
              </w:rPr>
              <w:t>薛彦彬</w:t>
            </w:r>
            <w:r>
              <w:rPr>
                <w:rFonts w:hint="eastAsia" w:ascii="宋体" w:hAnsi="宋体" w:eastAsia="宋体" w:cs="宋体"/>
                <w:kern w:val="2"/>
                <w:sz w:val="21"/>
                <w:szCs w:val="21"/>
                <w:shd w:val="clear" w:fill="FFFFFF"/>
                <w:lang w:val="en-US" w:eastAsia="zh-CN" w:bidi="ar"/>
              </w:rPr>
              <w:t xml:space="preserve"> </w:t>
            </w:r>
          </w:p>
        </w:tc>
        <w:tc>
          <w:tcPr>
            <w:tcW w:w="85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BC16DF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通过</w:t>
            </w:r>
          </w:p>
        </w:tc>
      </w:tr>
      <w:tr w14:paraId="645D2F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0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F8C1894">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2</w:t>
            </w:r>
          </w:p>
        </w:tc>
        <w:tc>
          <w:tcPr>
            <w:tcW w:w="195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8961565">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lang w:val="en-US" w:eastAsia="zh-CN"/>
              </w:rPr>
              <w:t xml:space="preserve"> </w:t>
            </w:r>
            <w:r>
              <w:rPr>
                <w:rFonts w:hint="eastAsia" w:ascii="宋体" w:hAnsi="宋体" w:eastAsia="宋体" w:cs="宋体"/>
                <w:kern w:val="2"/>
                <w:sz w:val="21"/>
                <w:szCs w:val="21"/>
              </w:rPr>
              <w:t>洛阳水利勘测设计有限责任公司</w:t>
            </w:r>
          </w:p>
        </w:tc>
        <w:tc>
          <w:tcPr>
            <w:tcW w:w="138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703AC0A">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lang w:val="en-US" w:eastAsia="zh-CN"/>
              </w:rPr>
              <w:t>3491960.00</w:t>
            </w:r>
          </w:p>
        </w:tc>
        <w:tc>
          <w:tcPr>
            <w:tcW w:w="1316"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6B3F9FB0">
            <w:pPr>
              <w:rPr>
                <w:rFonts w:hint="eastAsia" w:ascii="宋体"/>
                <w:sz w:val="24"/>
                <w:szCs w:val="24"/>
              </w:rPr>
            </w:pPr>
          </w:p>
        </w:tc>
        <w:tc>
          <w:tcPr>
            <w:tcW w:w="1293"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1AD2F06B">
            <w:pPr>
              <w:rPr>
                <w:rFonts w:hint="eastAsia" w:ascii="宋体"/>
                <w:sz w:val="24"/>
                <w:szCs w:val="24"/>
              </w:rPr>
            </w:pPr>
          </w:p>
        </w:tc>
        <w:tc>
          <w:tcPr>
            <w:tcW w:w="1198"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7043E85E">
            <w:pPr>
              <w:rPr>
                <w:rFonts w:hint="eastAsia" w:ascii="宋体"/>
                <w:sz w:val="24"/>
                <w:szCs w:val="24"/>
              </w:rPr>
            </w:pPr>
          </w:p>
        </w:tc>
        <w:tc>
          <w:tcPr>
            <w:tcW w:w="97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E568D10">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ascii="宋体" w:hAnsi="宋体" w:eastAsia="宋体" w:cs="宋体"/>
                <w:i w:val="0"/>
                <w:iCs w:val="0"/>
                <w:color w:val="000000"/>
                <w:kern w:val="0"/>
                <w:sz w:val="22"/>
                <w:szCs w:val="22"/>
                <w:u w:val="none"/>
                <w:lang w:val="en-US" w:eastAsia="zh-CN" w:bidi="ar"/>
              </w:rPr>
              <w:t>黄朝玉</w:t>
            </w:r>
            <w:r>
              <w:rPr>
                <w:rFonts w:hint="eastAsia" w:ascii="宋体" w:hAnsi="宋体" w:eastAsia="宋体" w:cs="宋体"/>
                <w:kern w:val="2"/>
                <w:sz w:val="21"/>
                <w:szCs w:val="21"/>
                <w:shd w:val="clear" w:fill="FFFFFF"/>
                <w:lang w:val="en-US" w:eastAsia="zh-CN" w:bidi="ar"/>
              </w:rPr>
              <w:t xml:space="preserve"> </w:t>
            </w:r>
          </w:p>
        </w:tc>
        <w:tc>
          <w:tcPr>
            <w:tcW w:w="85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44CB895">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通过</w:t>
            </w:r>
          </w:p>
        </w:tc>
      </w:tr>
      <w:tr w14:paraId="7FEF6CB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0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77C8F4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3</w:t>
            </w:r>
          </w:p>
        </w:tc>
        <w:tc>
          <w:tcPr>
            <w:tcW w:w="195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9CB8164">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lang w:val="en-US" w:eastAsia="zh-CN"/>
              </w:rPr>
              <w:t xml:space="preserve">周口市水利勘测设计院 </w:t>
            </w:r>
          </w:p>
        </w:tc>
        <w:tc>
          <w:tcPr>
            <w:tcW w:w="138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5B6AA43">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lang w:val="en-US" w:eastAsia="zh-CN"/>
              </w:rPr>
              <w:t>3492300.00</w:t>
            </w:r>
          </w:p>
        </w:tc>
        <w:tc>
          <w:tcPr>
            <w:tcW w:w="1316"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38D439F3">
            <w:pPr>
              <w:rPr>
                <w:rFonts w:hint="eastAsia" w:ascii="宋体"/>
                <w:sz w:val="24"/>
                <w:szCs w:val="24"/>
              </w:rPr>
            </w:pPr>
          </w:p>
        </w:tc>
        <w:tc>
          <w:tcPr>
            <w:tcW w:w="1293"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4D018B81">
            <w:pPr>
              <w:rPr>
                <w:rFonts w:hint="eastAsia" w:ascii="宋体"/>
                <w:sz w:val="24"/>
                <w:szCs w:val="24"/>
              </w:rPr>
            </w:pPr>
          </w:p>
        </w:tc>
        <w:tc>
          <w:tcPr>
            <w:tcW w:w="1198"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53AF2D9C">
            <w:pPr>
              <w:rPr>
                <w:rFonts w:hint="eastAsia" w:ascii="宋体"/>
                <w:sz w:val="24"/>
                <w:szCs w:val="24"/>
              </w:rPr>
            </w:pPr>
          </w:p>
        </w:tc>
        <w:tc>
          <w:tcPr>
            <w:tcW w:w="97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FB2C361">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ascii="宋体" w:hAnsi="宋体" w:eastAsia="宋体" w:cs="宋体"/>
                <w:i w:val="0"/>
                <w:iCs w:val="0"/>
                <w:color w:val="000000"/>
                <w:kern w:val="0"/>
                <w:sz w:val="22"/>
                <w:szCs w:val="22"/>
                <w:u w:val="none"/>
                <w:lang w:val="en-US" w:eastAsia="zh-CN" w:bidi="ar"/>
              </w:rPr>
              <w:t>刘富丽</w:t>
            </w:r>
            <w:r>
              <w:rPr>
                <w:rFonts w:hint="eastAsia" w:ascii="宋体" w:hAnsi="宋体" w:eastAsia="宋体" w:cs="宋体"/>
                <w:kern w:val="2"/>
                <w:sz w:val="21"/>
                <w:szCs w:val="21"/>
                <w:shd w:val="clear" w:fill="FFFFFF"/>
                <w:lang w:val="en-US" w:eastAsia="zh-CN" w:bidi="ar"/>
              </w:rPr>
              <w:t xml:space="preserve"> </w:t>
            </w:r>
          </w:p>
        </w:tc>
        <w:tc>
          <w:tcPr>
            <w:tcW w:w="85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25ABDD8">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通过</w:t>
            </w:r>
          </w:p>
        </w:tc>
      </w:tr>
      <w:tr w14:paraId="641969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0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9DC752D">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4</w:t>
            </w:r>
          </w:p>
        </w:tc>
        <w:tc>
          <w:tcPr>
            <w:tcW w:w="195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F6C6B18">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lang w:val="en-US" w:eastAsia="zh-CN"/>
              </w:rPr>
              <w:t xml:space="preserve">商丘兴水勘测设计有限公司 </w:t>
            </w:r>
          </w:p>
        </w:tc>
        <w:tc>
          <w:tcPr>
            <w:tcW w:w="138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A71AFA8">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lang w:val="en-US" w:eastAsia="zh-CN"/>
              </w:rPr>
              <w:t xml:space="preserve"> 3492650.00</w:t>
            </w:r>
          </w:p>
        </w:tc>
        <w:tc>
          <w:tcPr>
            <w:tcW w:w="1316"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73497BC2">
            <w:pPr>
              <w:rPr>
                <w:rFonts w:hint="eastAsia" w:ascii="宋体"/>
                <w:sz w:val="24"/>
                <w:szCs w:val="24"/>
              </w:rPr>
            </w:pPr>
          </w:p>
        </w:tc>
        <w:tc>
          <w:tcPr>
            <w:tcW w:w="1293"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198E9DE5">
            <w:pPr>
              <w:rPr>
                <w:rFonts w:hint="eastAsia" w:ascii="宋体"/>
                <w:sz w:val="24"/>
                <w:szCs w:val="24"/>
              </w:rPr>
            </w:pPr>
          </w:p>
        </w:tc>
        <w:tc>
          <w:tcPr>
            <w:tcW w:w="1198"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544033C5">
            <w:pPr>
              <w:rPr>
                <w:rFonts w:hint="eastAsia" w:ascii="宋体"/>
                <w:sz w:val="24"/>
                <w:szCs w:val="24"/>
              </w:rPr>
            </w:pPr>
          </w:p>
        </w:tc>
        <w:tc>
          <w:tcPr>
            <w:tcW w:w="97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29D8B73">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ascii="宋体" w:hAnsi="宋体" w:eastAsia="宋体" w:cs="宋体"/>
                <w:i w:val="0"/>
                <w:iCs w:val="0"/>
                <w:color w:val="000000"/>
                <w:kern w:val="0"/>
                <w:sz w:val="22"/>
                <w:szCs w:val="22"/>
                <w:u w:val="none"/>
                <w:lang w:val="en-US" w:eastAsia="zh-CN" w:bidi="ar"/>
              </w:rPr>
              <w:t>张志业</w:t>
            </w:r>
            <w:r>
              <w:rPr>
                <w:rFonts w:hint="eastAsia" w:ascii="宋体" w:hAnsi="宋体" w:eastAsia="宋体" w:cs="宋体"/>
                <w:kern w:val="2"/>
                <w:sz w:val="21"/>
                <w:szCs w:val="21"/>
                <w:shd w:val="clear" w:fill="FFFFFF"/>
                <w:lang w:val="en-US" w:eastAsia="zh-CN" w:bidi="ar"/>
              </w:rPr>
              <w:t xml:space="preserve"> </w:t>
            </w:r>
          </w:p>
        </w:tc>
        <w:tc>
          <w:tcPr>
            <w:tcW w:w="85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7E2EC7F">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通过</w:t>
            </w:r>
          </w:p>
        </w:tc>
      </w:tr>
      <w:tr w14:paraId="507DD7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0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90ACFA">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5</w:t>
            </w:r>
          </w:p>
        </w:tc>
        <w:tc>
          <w:tcPr>
            <w:tcW w:w="195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7B9A51E">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lang w:val="en-US" w:eastAsia="zh-CN"/>
              </w:rPr>
              <w:t xml:space="preserve">开封市汴龙勘察设计有限公司 </w:t>
            </w:r>
          </w:p>
        </w:tc>
        <w:tc>
          <w:tcPr>
            <w:tcW w:w="138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CDDB671">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lang w:val="en-US" w:eastAsia="zh-CN"/>
              </w:rPr>
              <w:t xml:space="preserve"> 3493340.00</w:t>
            </w:r>
          </w:p>
        </w:tc>
        <w:tc>
          <w:tcPr>
            <w:tcW w:w="1316"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06B844FA">
            <w:pPr>
              <w:rPr>
                <w:rFonts w:hint="eastAsia" w:ascii="宋体"/>
                <w:sz w:val="24"/>
                <w:szCs w:val="24"/>
              </w:rPr>
            </w:pPr>
          </w:p>
        </w:tc>
        <w:tc>
          <w:tcPr>
            <w:tcW w:w="1293"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7764220F">
            <w:pPr>
              <w:rPr>
                <w:rFonts w:hint="eastAsia" w:ascii="宋体"/>
                <w:sz w:val="24"/>
                <w:szCs w:val="24"/>
              </w:rPr>
            </w:pPr>
          </w:p>
        </w:tc>
        <w:tc>
          <w:tcPr>
            <w:tcW w:w="1198"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2E6E445F">
            <w:pPr>
              <w:rPr>
                <w:rFonts w:hint="eastAsia" w:ascii="宋体"/>
                <w:sz w:val="24"/>
                <w:szCs w:val="24"/>
              </w:rPr>
            </w:pPr>
          </w:p>
        </w:tc>
        <w:tc>
          <w:tcPr>
            <w:tcW w:w="97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2BF5F69">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ascii="宋体" w:hAnsi="宋体" w:eastAsia="宋体" w:cs="宋体"/>
                <w:i w:val="0"/>
                <w:iCs w:val="0"/>
                <w:color w:val="000000"/>
                <w:kern w:val="0"/>
                <w:sz w:val="22"/>
                <w:szCs w:val="22"/>
                <w:u w:val="none"/>
                <w:lang w:val="en-US" w:eastAsia="zh-CN" w:bidi="ar"/>
              </w:rPr>
              <w:t>夏倩倩</w:t>
            </w:r>
            <w:r>
              <w:rPr>
                <w:rFonts w:hint="eastAsia" w:ascii="宋体" w:hAnsi="宋体" w:eastAsia="宋体" w:cs="宋体"/>
                <w:kern w:val="2"/>
                <w:sz w:val="21"/>
                <w:szCs w:val="21"/>
                <w:shd w:val="clear" w:fill="FFFFFF"/>
                <w:lang w:val="en-US" w:eastAsia="zh-CN" w:bidi="ar"/>
              </w:rPr>
              <w:t xml:space="preserve"> </w:t>
            </w:r>
          </w:p>
        </w:tc>
        <w:tc>
          <w:tcPr>
            <w:tcW w:w="85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44FCBF2">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通过</w:t>
            </w:r>
          </w:p>
        </w:tc>
      </w:tr>
      <w:tr w14:paraId="62A2D8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0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657DBF3">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6</w:t>
            </w:r>
          </w:p>
        </w:tc>
        <w:tc>
          <w:tcPr>
            <w:tcW w:w="195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6D9C94B">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lang w:val="en-US" w:eastAsia="zh-CN"/>
              </w:rPr>
              <w:t xml:space="preserve">驻马店市水利勘测设计研究有限公司 </w:t>
            </w:r>
          </w:p>
        </w:tc>
        <w:tc>
          <w:tcPr>
            <w:tcW w:w="138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BA9DB3F">
            <w:pPr>
              <w:pStyle w:val="4"/>
              <w:keepNext w:val="0"/>
              <w:keepLines w:val="0"/>
              <w:widowControl/>
              <w:suppressLineNumbers w:val="0"/>
              <w:spacing w:before="0" w:beforeAutospacing="1" w:after="0" w:afterAutospacing="1" w:line="360" w:lineRule="exact"/>
              <w:ind w:left="0" w:leftChars="0" w:right="0" w:rightChars="0"/>
              <w:jc w:val="left"/>
            </w:pPr>
            <w:r>
              <w:rPr>
                <w:rFonts w:hint="eastAsia" w:ascii="宋体" w:hAnsi="宋体" w:eastAsia="宋体" w:cs="宋体"/>
                <w:kern w:val="2"/>
                <w:sz w:val="21"/>
                <w:szCs w:val="21"/>
                <w:lang w:val="en-US" w:eastAsia="zh-CN"/>
              </w:rPr>
              <w:t xml:space="preserve"> 3494750.00</w:t>
            </w:r>
          </w:p>
        </w:tc>
        <w:tc>
          <w:tcPr>
            <w:tcW w:w="1316"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5FAE5ACB">
            <w:pPr>
              <w:rPr>
                <w:rFonts w:hint="eastAsia" w:ascii="宋体"/>
                <w:sz w:val="24"/>
                <w:szCs w:val="24"/>
              </w:rPr>
            </w:pPr>
          </w:p>
        </w:tc>
        <w:tc>
          <w:tcPr>
            <w:tcW w:w="1293"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5A5997E7">
            <w:pPr>
              <w:rPr>
                <w:rFonts w:hint="eastAsia" w:ascii="宋体"/>
                <w:sz w:val="24"/>
                <w:szCs w:val="24"/>
              </w:rPr>
            </w:pPr>
          </w:p>
        </w:tc>
        <w:tc>
          <w:tcPr>
            <w:tcW w:w="1198" w:type="dxa"/>
            <w:vMerge w:val="continue"/>
            <w:tcBorders>
              <w:top w:val="nil"/>
              <w:left w:val="nil"/>
              <w:bottom w:val="outset" w:color="auto" w:sz="6" w:space="0"/>
              <w:right w:val="single" w:color="auto" w:sz="4" w:space="0"/>
            </w:tcBorders>
            <w:shd w:val="clear" w:color="auto" w:fill="auto"/>
            <w:tcMar>
              <w:left w:w="108" w:type="dxa"/>
              <w:right w:w="108" w:type="dxa"/>
            </w:tcMar>
            <w:vAlign w:val="center"/>
          </w:tcPr>
          <w:p w14:paraId="2472DDCF">
            <w:pPr>
              <w:rPr>
                <w:rFonts w:hint="eastAsia" w:ascii="宋体"/>
                <w:sz w:val="24"/>
                <w:szCs w:val="24"/>
              </w:rPr>
            </w:pPr>
          </w:p>
        </w:tc>
        <w:tc>
          <w:tcPr>
            <w:tcW w:w="97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5BE3F07">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lang w:val="en-US" w:eastAsia="zh-CN"/>
              </w:rPr>
              <w:t>刘运红</w:t>
            </w:r>
          </w:p>
        </w:tc>
        <w:tc>
          <w:tcPr>
            <w:tcW w:w="851"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D903C76">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通过</w:t>
            </w:r>
          </w:p>
        </w:tc>
      </w:tr>
    </w:tbl>
    <w:p w14:paraId="2DF2BA49">
      <w:pPr>
        <w:pStyle w:val="4"/>
        <w:keepNext w:val="0"/>
        <w:keepLines w:val="0"/>
        <w:widowControl/>
        <w:numPr>
          <w:ilvl w:val="0"/>
          <w:numId w:val="0"/>
        </w:numPr>
        <w:suppressLineNumbers w:val="0"/>
        <w:spacing w:before="0" w:beforeAutospacing="1" w:after="0" w:afterAutospacing="1" w:line="18" w:lineRule="atLeast"/>
        <w:ind w:left="0" w:right="0" w:rightChars="0"/>
        <w:jc w:val="both"/>
      </w:pPr>
      <w:r>
        <w:rPr>
          <w:rFonts w:hint="eastAsia" w:ascii="宋体" w:hAnsi="宋体" w:eastAsia="宋体" w:cs="宋体"/>
          <w:b/>
          <w:bCs/>
          <w:kern w:val="2"/>
          <w:sz w:val="21"/>
          <w:szCs w:val="21"/>
        </w:rPr>
        <w:t>五、废标情况及原因：</w:t>
      </w:r>
    </w:p>
    <w:tbl>
      <w:tblPr>
        <w:tblStyle w:val="6"/>
        <w:tblW w:w="8034" w:type="dxa"/>
        <w:tblInd w:w="4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841"/>
        <w:gridCol w:w="1654"/>
        <w:gridCol w:w="1285"/>
        <w:gridCol w:w="4254"/>
      </w:tblGrid>
      <w:tr w14:paraId="3A198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DD6F">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b w:val="0"/>
                <w:bCs w:val="0"/>
                <w:kern w:val="2"/>
                <w:sz w:val="21"/>
                <w:szCs w:val="21"/>
              </w:rPr>
              <w:t>序号</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FC8A">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b w:val="0"/>
                <w:bCs w:val="0"/>
                <w:kern w:val="2"/>
                <w:sz w:val="21"/>
                <w:szCs w:val="21"/>
              </w:rPr>
              <w:t>投标单位</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7E83">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b w:val="0"/>
                <w:bCs w:val="0"/>
                <w:kern w:val="2"/>
                <w:sz w:val="21"/>
                <w:szCs w:val="21"/>
              </w:rPr>
              <w:t>废标节点</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7DB9">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b w:val="0"/>
                <w:bCs w:val="0"/>
                <w:kern w:val="2"/>
                <w:sz w:val="21"/>
                <w:szCs w:val="21"/>
              </w:rPr>
              <w:t>废标原因</w:t>
            </w:r>
          </w:p>
        </w:tc>
      </w:tr>
      <w:tr w14:paraId="695B2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C060">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ascii="宋体" w:hAnsi="宋体" w:eastAsia="宋体" w:cs="宋体"/>
                <w:color w:val="000000"/>
                <w:kern w:val="2"/>
                <w:sz w:val="21"/>
                <w:szCs w:val="21"/>
                <w:lang w:val="en-US" w:eastAsia="zh-CN" w:bidi="ar"/>
              </w:rPr>
              <w:t>1</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1DA6">
            <w:r>
              <w:rPr>
                <w:rFonts w:hint="eastAsia"/>
              </w:rPr>
              <w:t>中国电建集团华东勘测设计院有限公司</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6965">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ascii="宋体" w:hAnsi="宋体" w:eastAsia="宋体" w:cs="宋体"/>
                <w:color w:val="000000"/>
                <w:kern w:val="2"/>
                <w:sz w:val="21"/>
                <w:szCs w:val="21"/>
                <w:lang w:val="en-US" w:eastAsia="zh-CN" w:bidi="ar"/>
              </w:rPr>
              <w:t>初步评审</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3BFE">
            <w:pPr>
              <w:keepNext w:val="0"/>
              <w:keepLines w:val="0"/>
              <w:widowControl/>
              <w:suppressLineNumbers w:val="0"/>
              <w:spacing w:before="0" w:beforeLines="0" w:beforeAutospacing="0" w:after="0" w:afterLines="0" w:afterAutospacing="0"/>
              <w:ind w:left="0" w:leftChars="0" w:right="0" w:rightChars="0" w:firstLine="0" w:firstLineChars="0"/>
              <w:jc w:val="left"/>
            </w:pPr>
            <w:r>
              <w:rPr>
                <w:rFonts w:hint="eastAsia"/>
                <w:lang w:val="en-US" w:eastAsia="zh-CN"/>
              </w:rPr>
              <w:t>投标保证金回执单没有加盖公司公章，不符 合第二章 “投标人须知”第 3.4.1 项规定</w:t>
            </w:r>
          </w:p>
        </w:tc>
      </w:tr>
      <w:tr w14:paraId="16EFB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1"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E6D5">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ascii="宋体" w:hAnsi="宋体" w:eastAsia="宋体" w:cs="宋体"/>
                <w:color w:val="000000"/>
                <w:kern w:val="2"/>
                <w:sz w:val="21"/>
                <w:szCs w:val="21"/>
                <w:lang w:val="en-US" w:eastAsia="zh-CN" w:bidi="ar"/>
              </w:rPr>
              <w:t>2</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8F62">
            <w:r>
              <w:rPr>
                <w:rFonts w:hint="eastAsia"/>
              </w:rPr>
              <w:t>河南灵捷水利勘测设计研究有限公司</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8C2BB">
            <w:pPr>
              <w:keepNext w:val="0"/>
              <w:keepLines w:val="0"/>
              <w:widowControl/>
              <w:suppressLineNumbers w:val="0"/>
              <w:spacing w:before="0" w:beforeLines="0" w:beforeAutospacing="0" w:after="0" w:afterLines="0" w:afterAutospacing="0"/>
              <w:ind w:left="0" w:leftChars="0" w:right="0" w:rightChars="0" w:firstLine="0" w:firstLineChars="0"/>
              <w:jc w:val="center"/>
              <w:rPr>
                <w:rFonts w:hint="default"/>
                <w:lang w:val="en-US"/>
              </w:rPr>
            </w:pPr>
            <w:r>
              <w:rPr>
                <w:rFonts w:hint="eastAsia" w:ascii="宋体" w:hAnsi="宋体" w:eastAsia="宋体" w:cs="宋体"/>
                <w:color w:val="000000"/>
                <w:kern w:val="2"/>
                <w:sz w:val="21"/>
                <w:szCs w:val="21"/>
                <w:lang w:val="en-US" w:eastAsia="zh-CN" w:bidi="ar"/>
              </w:rPr>
              <w:t>综合评审</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99D0">
            <w:pPr>
              <w:keepNext w:val="0"/>
              <w:keepLines w:val="0"/>
              <w:widowControl/>
              <w:suppressLineNumbers w:val="0"/>
              <w:spacing w:before="0" w:beforeLines="0" w:beforeAutospacing="0" w:after="0" w:afterLines="0" w:afterAutospacing="0"/>
              <w:ind w:left="0" w:leftChars="0" w:right="0" w:rightChars="0" w:firstLine="0" w:firstLineChars="0"/>
              <w:jc w:val="left"/>
            </w:pPr>
            <w:r>
              <w:rPr>
                <w:rFonts w:hint="eastAsia"/>
                <w:lang w:val="en-US" w:eastAsia="zh-CN"/>
              </w:rPr>
              <w:t>缺少注册测绘师或测绘专业高级工程师，不 符合项目团队要求</w:t>
            </w:r>
          </w:p>
        </w:tc>
      </w:tr>
      <w:tr w14:paraId="5CEB0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1"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5E3D0">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ascii="宋体" w:hAnsi="宋体" w:eastAsia="宋体" w:cs="宋体"/>
                <w:color w:val="000000"/>
                <w:kern w:val="2"/>
                <w:sz w:val="21"/>
                <w:szCs w:val="21"/>
                <w:lang w:val="en-US" w:eastAsia="zh-CN" w:bidi="ar"/>
              </w:rPr>
              <w:t>3</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1A09">
            <w:pPr>
              <w:keepNext w:val="0"/>
              <w:keepLines w:val="0"/>
              <w:widowControl/>
              <w:suppressLineNumbers w:val="0"/>
              <w:jc w:val="left"/>
            </w:pPr>
            <w:r>
              <w:rPr>
                <w:rFonts w:hint="eastAsia" w:ascii="宋体" w:hAnsi="宋体" w:eastAsia="宋体" w:cs="宋体"/>
                <w:color w:val="000000"/>
                <w:kern w:val="0"/>
                <w:sz w:val="21"/>
                <w:szCs w:val="21"/>
                <w:lang w:val="en-US" w:eastAsia="zh-CN" w:bidi="ar"/>
              </w:rPr>
              <w:t>山东新汇建设集团有限公司</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AEFB">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ascii="宋体" w:hAnsi="宋体" w:eastAsia="宋体" w:cs="宋体"/>
                <w:color w:val="000000"/>
                <w:kern w:val="2"/>
                <w:sz w:val="21"/>
                <w:szCs w:val="21"/>
                <w:lang w:val="en-US" w:eastAsia="zh-CN" w:bidi="ar"/>
              </w:rPr>
              <w:t>初步评审</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8645">
            <w:pPr>
              <w:keepNext w:val="0"/>
              <w:keepLines w:val="0"/>
              <w:widowControl/>
              <w:suppressLineNumbers w:val="0"/>
              <w:spacing w:before="0" w:beforeLines="0" w:beforeAutospacing="0" w:after="0" w:afterLines="0" w:afterAutospacing="0"/>
              <w:ind w:left="0" w:leftChars="0" w:right="0" w:rightChars="0" w:firstLine="0" w:firstLineChars="0"/>
              <w:jc w:val="left"/>
            </w:pPr>
            <w:r>
              <w:rPr>
                <w:rFonts w:hint="eastAsia"/>
                <w:lang w:val="en-US" w:eastAsia="zh-CN"/>
              </w:rPr>
              <w:t>不符合第二章 “投标人须知”第 1.4.1 项规定</w:t>
            </w:r>
          </w:p>
        </w:tc>
      </w:tr>
      <w:tr w14:paraId="65310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1"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4DF0">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ascii="宋体" w:hAnsi="宋体" w:eastAsia="宋体" w:cs="宋体"/>
                <w:color w:val="000000"/>
                <w:kern w:val="2"/>
                <w:sz w:val="21"/>
                <w:szCs w:val="21"/>
                <w:lang w:val="en-US" w:eastAsia="zh-CN" w:bidi="ar"/>
              </w:rPr>
              <w:t>4</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54AA">
            <w:pPr>
              <w:rPr>
                <w:rFonts w:hint="eastAsia"/>
              </w:rPr>
            </w:pPr>
            <w:r>
              <w:rPr>
                <w:rFonts w:hint="eastAsia"/>
              </w:rPr>
              <w:t>中国电建集团河南省电力勘测设计院有限公司</w:t>
            </w:r>
          </w:p>
          <w:p w14:paraId="3F42C37D">
            <w:pPr>
              <w:keepNext w:val="0"/>
              <w:keepLines w:val="0"/>
              <w:widowControl/>
              <w:suppressLineNumbers w:val="0"/>
              <w:spacing w:before="0" w:beforeLines="0" w:beforeAutospacing="0" w:after="0" w:afterLines="0" w:afterAutospacing="0"/>
              <w:ind w:left="0" w:leftChars="0" w:right="0" w:rightChars="0" w:firstLine="0" w:firstLineChars="0"/>
              <w:jc w:val="center"/>
            </w:pP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827F">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ascii="宋体" w:hAnsi="宋体" w:eastAsia="宋体" w:cs="宋体"/>
                <w:color w:val="000000"/>
                <w:kern w:val="2"/>
                <w:sz w:val="21"/>
                <w:szCs w:val="21"/>
                <w:lang w:val="en-US" w:eastAsia="zh-CN" w:bidi="ar"/>
              </w:rPr>
              <w:t>初步评审</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E2CF">
            <w:pPr>
              <w:keepNext w:val="0"/>
              <w:keepLines w:val="0"/>
              <w:widowControl/>
              <w:suppressLineNumbers w:val="0"/>
              <w:jc w:val="left"/>
            </w:pPr>
            <w:r>
              <w:rPr>
                <w:rFonts w:hint="eastAsia" w:ascii="宋体" w:hAnsi="宋体" w:eastAsia="宋体" w:cs="宋体"/>
                <w:color w:val="000000"/>
                <w:kern w:val="0"/>
                <w:sz w:val="21"/>
                <w:szCs w:val="21"/>
                <w:lang w:val="en-US" w:eastAsia="zh-CN" w:bidi="ar"/>
              </w:rPr>
              <w:t>缺少投标保函回执单，不符合第二章 “投标人须知”第 3.4.1 项规定</w:t>
            </w:r>
          </w:p>
        </w:tc>
      </w:tr>
      <w:tr w14:paraId="30511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E6EF">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ascii="宋体" w:hAnsi="宋体" w:eastAsia="宋体" w:cs="宋体"/>
                <w:color w:val="000000"/>
                <w:kern w:val="2"/>
                <w:sz w:val="21"/>
                <w:szCs w:val="21"/>
                <w:lang w:val="en-US" w:eastAsia="zh-CN" w:bidi="ar"/>
              </w:rPr>
              <w:t>5</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8212">
            <w:r>
              <w:rPr>
                <w:rFonts w:hint="eastAsia"/>
              </w:rPr>
              <w:t>信阳市水利勘测设计院</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690A">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ascii="宋体" w:hAnsi="宋体" w:eastAsia="宋体" w:cs="宋体"/>
                <w:color w:val="000000"/>
                <w:kern w:val="2"/>
                <w:sz w:val="21"/>
                <w:szCs w:val="21"/>
                <w:lang w:val="en-US" w:eastAsia="zh-CN" w:bidi="ar"/>
              </w:rPr>
              <w:t>初步评审</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7B96">
            <w:pPr>
              <w:keepNext w:val="0"/>
              <w:keepLines w:val="0"/>
              <w:widowControl/>
              <w:suppressLineNumbers w:val="0"/>
              <w:spacing w:before="0" w:beforeLines="0" w:beforeAutospacing="0" w:after="0" w:afterLines="0" w:afterAutospacing="0"/>
              <w:ind w:left="0" w:leftChars="0" w:right="0" w:rightChars="0" w:firstLine="0" w:firstLineChars="0"/>
              <w:jc w:val="left"/>
            </w:pPr>
            <w:r>
              <w:rPr>
                <w:rFonts w:hint="eastAsia"/>
                <w:lang w:val="en-US" w:eastAsia="zh-CN"/>
              </w:rPr>
              <w:t>响应性评审标准，诚信库没有上传资料，不 符合招标文件中的实质性规定及要求</w:t>
            </w:r>
          </w:p>
        </w:tc>
      </w:tr>
      <w:tr w14:paraId="3D884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E3B4">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ascii="宋体" w:hAnsi="宋体" w:eastAsia="宋体" w:cs="宋体"/>
                <w:color w:val="000000"/>
                <w:kern w:val="2"/>
                <w:sz w:val="21"/>
                <w:szCs w:val="21"/>
                <w:lang w:val="en-US" w:eastAsia="zh-CN" w:bidi="ar"/>
              </w:rPr>
              <w:t>6</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3E04">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rPr>
              <w:t>河南省中工设计研究院集团股份有限公司</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970D">
            <w:pPr>
              <w:keepNext w:val="0"/>
              <w:keepLines w:val="0"/>
              <w:widowControl/>
              <w:suppressLineNumbers w:val="0"/>
              <w:spacing w:before="0" w:beforeLines="0" w:beforeAutospacing="0" w:after="0" w:afterLines="0" w:afterAutospacing="0"/>
              <w:ind w:left="0" w:leftChars="0" w:right="0" w:rightChars="0" w:firstLine="0" w:firstLineChars="0"/>
              <w:jc w:val="center"/>
            </w:pPr>
            <w:r>
              <w:rPr>
                <w:rFonts w:hint="eastAsia" w:ascii="宋体" w:hAnsi="宋体" w:eastAsia="宋体" w:cs="宋体"/>
                <w:color w:val="000000"/>
                <w:kern w:val="2"/>
                <w:sz w:val="21"/>
                <w:szCs w:val="21"/>
                <w:lang w:val="en-US" w:eastAsia="zh-CN" w:bidi="ar"/>
              </w:rPr>
              <w:t>初步评审</w:t>
            </w:r>
          </w:p>
        </w:tc>
        <w:tc>
          <w:tcPr>
            <w:tcW w:w="4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9965C">
            <w:pPr>
              <w:keepNext w:val="0"/>
              <w:keepLines w:val="0"/>
              <w:widowControl/>
              <w:suppressLineNumbers w:val="0"/>
              <w:spacing w:before="0" w:beforeLines="0" w:beforeAutospacing="0" w:after="0" w:afterLines="0" w:afterAutospacing="0"/>
              <w:ind w:left="0" w:leftChars="0" w:right="0" w:rightChars="0" w:firstLine="0" w:firstLineChars="0"/>
              <w:jc w:val="left"/>
            </w:pPr>
            <w:r>
              <w:rPr>
                <w:rFonts w:hint="eastAsia"/>
                <w:lang w:val="en-US" w:eastAsia="zh-CN"/>
              </w:rPr>
              <w:t>响应性评审标准，诚信库没有上传资料，不 符合招标文件中的实质性规定及要求，</w:t>
            </w:r>
          </w:p>
        </w:tc>
      </w:tr>
    </w:tbl>
    <w:p w14:paraId="55C185DE">
      <w:pPr>
        <w:pStyle w:val="4"/>
        <w:keepNext w:val="0"/>
        <w:keepLines w:val="0"/>
        <w:widowControl/>
        <w:suppressLineNumbers w:val="0"/>
        <w:spacing w:before="0" w:beforeAutospacing="1" w:after="0" w:afterAutospacing="1" w:line="18" w:lineRule="atLeast"/>
        <w:ind w:left="0" w:right="0" w:rightChars="0"/>
        <w:jc w:val="both"/>
      </w:pPr>
      <w:r>
        <w:rPr>
          <w:rFonts w:hint="eastAsia" w:ascii="宋体" w:hAnsi="宋体" w:eastAsia="宋体" w:cs="宋体"/>
          <w:b/>
          <w:bCs/>
          <w:kern w:val="2"/>
          <w:sz w:val="21"/>
          <w:szCs w:val="21"/>
        </w:rPr>
        <w:t>六、评审结果：</w:t>
      </w:r>
    </w:p>
    <w:p w14:paraId="53DF235E">
      <w:pPr>
        <w:pStyle w:val="4"/>
        <w:keepNext w:val="0"/>
        <w:keepLines w:val="0"/>
        <w:widowControl/>
        <w:suppressLineNumbers w:val="0"/>
        <w:spacing w:before="0" w:beforeAutospacing="1" w:after="0" w:afterAutospacing="1" w:line="18" w:lineRule="atLeast"/>
        <w:ind w:left="0" w:right="0" w:firstLine="480"/>
        <w:jc w:val="both"/>
      </w:pPr>
      <w:r>
        <w:rPr>
          <w:rFonts w:hint="eastAsia" w:ascii="宋体" w:hAnsi="宋体" w:eastAsia="宋体" w:cs="宋体"/>
          <w:b/>
          <w:bCs/>
          <w:kern w:val="2"/>
          <w:sz w:val="21"/>
          <w:szCs w:val="21"/>
        </w:rPr>
        <w:t>1.评标委员会推荐的中标候选人（排序不分先后）</w:t>
      </w:r>
    </w:p>
    <w:p w14:paraId="41B4185C">
      <w:pPr>
        <w:pStyle w:val="4"/>
        <w:keepNext w:val="0"/>
        <w:keepLines w:val="0"/>
        <w:widowControl/>
        <w:suppressLineNumbers w:val="0"/>
        <w:spacing w:before="0" w:beforeAutospacing="1" w:after="0" w:afterAutospacing="1" w:line="18" w:lineRule="atLeast"/>
        <w:ind w:left="0" w:right="0" w:firstLine="480"/>
        <w:jc w:val="both"/>
      </w:pPr>
      <w:r>
        <w:rPr>
          <w:rFonts w:hint="eastAsia" w:ascii="宋体" w:hAnsi="宋体" w:eastAsia="宋体" w:cs="宋体"/>
          <w:kern w:val="2"/>
          <w:sz w:val="21"/>
          <w:szCs w:val="21"/>
        </w:rPr>
        <w:t>依据评审结果，按照招标文件规定的评标办法，评标委员会一致同意，推荐以下单位为本项目入围中标候选人（排序不分先后）：</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462"/>
        <w:gridCol w:w="1158"/>
        <w:gridCol w:w="1267"/>
        <w:gridCol w:w="1941"/>
        <w:gridCol w:w="1760"/>
        <w:gridCol w:w="1160"/>
        <w:gridCol w:w="774"/>
      </w:tblGrid>
      <w:tr w14:paraId="4E6A2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trPr>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3497">
            <w:pPr>
              <w:keepNext w:val="0"/>
              <w:keepLines w:val="0"/>
              <w:widowControl/>
              <w:suppressLineNumbers w:val="0"/>
              <w:spacing w:before="0" w:beforeAutospacing="0" w:after="0" w:afterAutospacing="0" w:line="240" w:lineRule="atLeast"/>
              <w:ind w:left="0" w:leftChars="0" w:right="0" w:rightChars="0"/>
              <w:jc w:val="center"/>
            </w:pPr>
            <w:r>
              <w:rPr>
                <w:rFonts w:hint="eastAsia" w:ascii="宋体" w:hAnsi="宋体" w:eastAsia="宋体" w:cs="宋体"/>
                <w:kern w:val="2"/>
                <w:sz w:val="21"/>
                <w:szCs w:val="21"/>
                <w:lang w:val="en-US" w:eastAsia="zh-CN" w:bidi="ar"/>
              </w:rPr>
              <w:t>序号</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5AC42">
            <w:pPr>
              <w:keepNext w:val="0"/>
              <w:keepLines w:val="0"/>
              <w:widowControl/>
              <w:suppressLineNumbers w:val="0"/>
              <w:spacing w:before="0" w:beforeAutospacing="0" w:after="0" w:afterAutospacing="0" w:line="240" w:lineRule="atLeast"/>
              <w:ind w:left="0" w:leftChars="0" w:right="0" w:rightChars="0"/>
              <w:jc w:val="center"/>
            </w:pPr>
            <w:r>
              <w:rPr>
                <w:rFonts w:hint="eastAsia" w:ascii="宋体" w:hAnsi="宋体" w:eastAsia="宋体" w:cs="宋体"/>
                <w:kern w:val="2"/>
                <w:sz w:val="21"/>
                <w:szCs w:val="21"/>
                <w:lang w:val="en-US" w:eastAsia="zh-CN" w:bidi="ar"/>
              </w:rPr>
              <w:t>中标候选人名称</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CA96">
            <w:pPr>
              <w:keepNext w:val="0"/>
              <w:keepLines w:val="0"/>
              <w:widowControl/>
              <w:suppressLineNumbers w:val="0"/>
              <w:spacing w:before="0" w:beforeAutospacing="0" w:after="0" w:afterAutospacing="0" w:line="240" w:lineRule="atLeast"/>
              <w:ind w:left="0" w:leftChars="0" w:right="0" w:rightChars="0"/>
              <w:jc w:val="center"/>
            </w:pPr>
            <w:r>
              <w:rPr>
                <w:rFonts w:hint="eastAsia" w:ascii="宋体" w:hAnsi="宋体" w:eastAsia="宋体" w:cs="宋体"/>
                <w:kern w:val="2"/>
                <w:sz w:val="21"/>
                <w:szCs w:val="21"/>
                <w:lang w:val="en-US" w:eastAsia="zh-CN" w:bidi="ar"/>
              </w:rPr>
              <w:t>投标报价（元）</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5AAE">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勘察设计周期</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F4D6">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质量要求</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285F">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服务期限</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BDF3">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项目负责人</w:t>
            </w:r>
          </w:p>
        </w:tc>
      </w:tr>
      <w:tr w14:paraId="1B1F3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4DD9">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1</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77A9">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rPr>
            </w:pPr>
            <w:r>
              <w:rPr>
                <w:rFonts w:hint="eastAsia" w:ascii="宋体" w:hAnsi="宋体" w:eastAsia="宋体" w:cs="宋体"/>
                <w:kern w:val="2"/>
                <w:sz w:val="21"/>
                <w:szCs w:val="21"/>
              </w:rPr>
              <w:t>河南省水务规划设计研究有限公司</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9841">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 xml:space="preserve">3491270.00 </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E5E1">
            <w:pPr>
              <w:pStyle w:val="4"/>
              <w:keepNext w:val="0"/>
              <w:keepLines w:val="0"/>
              <w:widowControl/>
              <w:suppressLineNumbers w:val="0"/>
              <w:spacing w:before="0" w:beforeAutospacing="1" w:after="0" w:afterAutospacing="1" w:line="18" w:lineRule="atLeast"/>
              <w:ind w:left="0" w:leftChars="0" w:right="0" w:rightChars="0"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合同签订后30日历天</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BD67">
            <w:pPr>
              <w:pStyle w:val="4"/>
              <w:keepNext w:val="0"/>
              <w:keepLines w:val="0"/>
              <w:widowControl/>
              <w:suppressLineNumbers w:val="0"/>
              <w:spacing w:before="0" w:beforeAutospacing="1" w:after="0" w:afterAutospacing="1" w:line="18" w:lineRule="atLeast"/>
              <w:ind w:left="0" w:leftChars="0" w:right="0" w:rightChars="0"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成果报告符合国家、行业、地方法律法规及现行相关规范要求，通过相关部门审查。</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652F">
            <w:pPr>
              <w:pStyle w:val="4"/>
              <w:keepNext w:val="0"/>
              <w:keepLines w:val="0"/>
              <w:widowControl/>
              <w:suppressLineNumbers w:val="0"/>
              <w:spacing w:before="0" w:beforeAutospacing="1" w:after="0" w:afterAutospacing="1" w:line="18" w:lineRule="atLeast"/>
              <w:ind w:left="0" w:leftChars="0" w:right="0" w:rightChars="0"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合同签订之日起至项目竣工验收之日止</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4F4E">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ascii="宋体" w:hAnsi="宋体" w:eastAsia="宋体" w:cs="宋体"/>
                <w:color w:val="000000"/>
                <w:kern w:val="0"/>
                <w:sz w:val="20"/>
                <w:szCs w:val="20"/>
                <w:lang w:val="en-US" w:eastAsia="zh-CN" w:bidi="ar"/>
              </w:rPr>
              <w:t>薛彦彬</w:t>
            </w:r>
            <w:r>
              <w:rPr>
                <w:rFonts w:hint="eastAsia" w:ascii="宋体" w:hAnsi="宋体" w:eastAsia="宋体" w:cs="宋体"/>
                <w:kern w:val="2"/>
                <w:sz w:val="21"/>
                <w:szCs w:val="21"/>
                <w:shd w:val="clear" w:fill="FFFFFF"/>
                <w:lang w:val="en-US" w:eastAsia="zh-CN" w:bidi="ar"/>
              </w:rPr>
              <w:t xml:space="preserve"> </w:t>
            </w:r>
          </w:p>
        </w:tc>
      </w:tr>
      <w:tr w14:paraId="46F51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EDA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2</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3E531">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val="en-US" w:eastAsia="zh-CN"/>
              </w:rPr>
              <w:t xml:space="preserve"> </w:t>
            </w:r>
            <w:r>
              <w:rPr>
                <w:rFonts w:hint="eastAsia" w:ascii="宋体" w:hAnsi="宋体" w:eastAsia="宋体" w:cs="宋体"/>
                <w:kern w:val="2"/>
                <w:sz w:val="21"/>
                <w:szCs w:val="21"/>
              </w:rPr>
              <w:t>洛阳水利勘测设计有限责任公司</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5F8F">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3491960.00</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E6D5">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合同签订后30日历天</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BBD3">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成果报告符合国家、行业、地方法律法规及现行相关规范要求，通过相关部门审查。</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18EE">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合同签订之日起至项目竣工验收之日止</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77A9">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ascii="宋体" w:hAnsi="宋体" w:eastAsia="宋体" w:cs="宋体"/>
                <w:i w:val="0"/>
                <w:iCs w:val="0"/>
                <w:color w:val="000000"/>
                <w:kern w:val="0"/>
                <w:sz w:val="22"/>
                <w:szCs w:val="22"/>
                <w:u w:val="none"/>
                <w:lang w:val="en-US" w:eastAsia="zh-CN" w:bidi="ar"/>
              </w:rPr>
              <w:t>黄朝玉</w:t>
            </w:r>
            <w:r>
              <w:rPr>
                <w:rFonts w:hint="eastAsia" w:ascii="宋体" w:hAnsi="宋体" w:eastAsia="宋体" w:cs="宋体"/>
                <w:kern w:val="2"/>
                <w:sz w:val="21"/>
                <w:szCs w:val="21"/>
                <w:shd w:val="clear" w:fill="FFFFFF"/>
                <w:lang w:val="en-US" w:eastAsia="zh-CN" w:bidi="ar"/>
              </w:rPr>
              <w:t xml:space="preserve"> </w:t>
            </w:r>
          </w:p>
        </w:tc>
      </w:tr>
      <w:tr w14:paraId="6E488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trPr>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347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3</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B47C">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周口市水利勘测设计院</w:t>
            </w:r>
            <w:r>
              <w:rPr>
                <w:rFonts w:hint="eastAsia" w:ascii="宋体" w:hAnsi="宋体" w:eastAsia="宋体" w:cs="宋体"/>
                <w:kern w:val="2"/>
                <w:sz w:val="21"/>
                <w:szCs w:val="21"/>
                <w:lang w:val="en-US" w:eastAsia="zh-CN"/>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D7A0">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3492300.00</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A962">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合同签订后30日历天</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FE61">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成果报告符合国家、行业、地方法律法规及现行相关规范要求，通过相关部门审查。</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1BFD">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合同签订之日起至项目竣工验收之日止</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D5BE">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ascii="宋体" w:hAnsi="宋体" w:eastAsia="宋体" w:cs="宋体"/>
                <w:i w:val="0"/>
                <w:iCs w:val="0"/>
                <w:color w:val="000000"/>
                <w:kern w:val="0"/>
                <w:sz w:val="22"/>
                <w:szCs w:val="22"/>
                <w:u w:val="none"/>
                <w:lang w:val="en-US" w:eastAsia="zh-CN" w:bidi="ar"/>
              </w:rPr>
              <w:t>刘富丽</w:t>
            </w:r>
            <w:r>
              <w:rPr>
                <w:rFonts w:hint="eastAsia" w:ascii="宋体" w:hAnsi="宋体" w:eastAsia="宋体" w:cs="宋体"/>
                <w:kern w:val="2"/>
                <w:sz w:val="21"/>
                <w:szCs w:val="21"/>
                <w:shd w:val="clear" w:fill="FFFFFF"/>
                <w:lang w:val="en-US" w:eastAsia="zh-CN" w:bidi="ar"/>
              </w:rPr>
              <w:t xml:space="preserve"> </w:t>
            </w:r>
          </w:p>
        </w:tc>
      </w:tr>
      <w:tr w14:paraId="41812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E7F6">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4</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B4D3">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商丘兴水勘测设计有限公司</w:t>
            </w:r>
            <w:r>
              <w:rPr>
                <w:rFonts w:hint="eastAsia" w:ascii="宋体" w:hAnsi="宋体" w:eastAsia="宋体" w:cs="宋体"/>
                <w:kern w:val="2"/>
                <w:sz w:val="21"/>
                <w:szCs w:val="21"/>
                <w:lang w:val="en-US" w:eastAsia="zh-CN"/>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0B299">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 xml:space="preserve"> 3492650.00</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7511">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合同签订后30日历天</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E9F1">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成果报告符合国家、行业、地方法律法规及现行相关规范要求，通过相关部门审查。</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C899">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合同签订之日起至项目竣工验收之日止</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9A01">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ascii="宋体" w:hAnsi="宋体" w:eastAsia="宋体" w:cs="宋体"/>
                <w:i w:val="0"/>
                <w:iCs w:val="0"/>
                <w:color w:val="000000"/>
                <w:kern w:val="0"/>
                <w:sz w:val="22"/>
                <w:szCs w:val="22"/>
                <w:u w:val="none"/>
                <w:lang w:val="en-US" w:eastAsia="zh-CN" w:bidi="ar"/>
              </w:rPr>
              <w:t>张志业</w:t>
            </w:r>
            <w:r>
              <w:rPr>
                <w:rFonts w:hint="eastAsia" w:ascii="宋体" w:hAnsi="宋体" w:eastAsia="宋体" w:cs="宋体"/>
                <w:kern w:val="2"/>
                <w:sz w:val="21"/>
                <w:szCs w:val="21"/>
                <w:shd w:val="clear" w:fill="FFFFFF"/>
                <w:lang w:val="en-US" w:eastAsia="zh-CN" w:bidi="ar"/>
              </w:rPr>
              <w:t xml:space="preserve"> </w:t>
            </w:r>
          </w:p>
        </w:tc>
      </w:tr>
      <w:tr w14:paraId="3BB55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trPr>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C654">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5</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9E35">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开封市汴龙勘察设计有限公司</w:t>
            </w:r>
            <w:r>
              <w:rPr>
                <w:rFonts w:hint="eastAsia" w:ascii="宋体" w:hAnsi="宋体" w:eastAsia="宋体" w:cs="宋体"/>
                <w:kern w:val="2"/>
                <w:sz w:val="21"/>
                <w:szCs w:val="21"/>
                <w:lang w:val="en-US" w:eastAsia="zh-CN"/>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A3A0">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 xml:space="preserve"> 3493340.00</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5922">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合同签订后30日历天</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2B7CA">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成果报告符合国家、行业、地方法律法规及现行相关规范要求，通过相关部门审查。</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C1FE">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合同签订之日起至项目竣工验收之日止</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2097">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ascii="宋体" w:hAnsi="宋体" w:eastAsia="宋体" w:cs="宋体"/>
                <w:i w:val="0"/>
                <w:iCs w:val="0"/>
                <w:color w:val="000000"/>
                <w:kern w:val="0"/>
                <w:sz w:val="22"/>
                <w:szCs w:val="22"/>
                <w:u w:val="none"/>
                <w:lang w:val="en-US" w:eastAsia="zh-CN" w:bidi="ar"/>
              </w:rPr>
              <w:t>夏倩倩</w:t>
            </w:r>
            <w:r>
              <w:rPr>
                <w:rFonts w:hint="eastAsia" w:ascii="宋体" w:hAnsi="宋体" w:eastAsia="宋体" w:cs="宋体"/>
                <w:kern w:val="2"/>
                <w:sz w:val="21"/>
                <w:szCs w:val="21"/>
                <w:shd w:val="clear" w:fill="FFFFFF"/>
                <w:lang w:val="en-US" w:eastAsia="zh-CN" w:bidi="ar"/>
              </w:rPr>
              <w:t xml:space="preserve"> </w:t>
            </w:r>
          </w:p>
        </w:tc>
      </w:tr>
      <w:tr w14:paraId="0E5CE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8AC2">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6</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C355">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驻马店市水利勘测设计研究有限公司</w:t>
            </w:r>
            <w:r>
              <w:rPr>
                <w:rFonts w:hint="eastAsia" w:ascii="宋体" w:hAnsi="宋体" w:eastAsia="宋体" w:cs="宋体"/>
                <w:kern w:val="2"/>
                <w:sz w:val="21"/>
                <w:szCs w:val="21"/>
                <w:lang w:val="en-US" w:eastAsia="zh-CN"/>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17F4">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 xml:space="preserve"> 3494750.00</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4028">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合同签订后30日历天</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628F">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成果报告符合国家、行业、地方法律法规及现行相关规范要求，通过相关部门审查。</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D28C">
            <w:pPr>
              <w:pStyle w:val="4"/>
              <w:keepNext w:val="0"/>
              <w:keepLines w:val="0"/>
              <w:widowControl/>
              <w:suppressLineNumbers w:val="0"/>
              <w:spacing w:before="0" w:beforeAutospacing="1" w:after="0" w:afterAutospacing="1" w:line="18" w:lineRule="atLeast"/>
              <w:ind w:left="0" w:leftChars="0" w:right="0" w:rightChars="0" w:firstLine="0" w:firstLineChars="0"/>
              <w:jc w:val="center"/>
            </w:pPr>
            <w:r>
              <w:rPr>
                <w:rFonts w:hint="eastAsia" w:ascii="宋体" w:hAnsi="宋体" w:eastAsia="宋体" w:cs="宋体"/>
                <w:kern w:val="2"/>
                <w:sz w:val="21"/>
                <w:szCs w:val="21"/>
              </w:rPr>
              <w:t>合同签订之日起至项目竣工验收之日止</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A185">
            <w:pPr>
              <w:keepNext w:val="0"/>
              <w:keepLines w:val="0"/>
              <w:widowControl/>
              <w:suppressLineNumbers w:val="0"/>
              <w:shd w:val="clear" w:fill="FFFFFF"/>
              <w:spacing w:before="15" w:beforeAutospacing="0" w:after="0" w:afterAutospacing="1" w:line="240" w:lineRule="atLeast"/>
              <w:ind w:left="0" w:leftChars="0" w:right="0" w:rightChars="0"/>
              <w:jc w:val="center"/>
            </w:pPr>
            <w:r>
              <w:rPr>
                <w:rFonts w:hint="eastAsia"/>
                <w:lang w:val="en-US" w:eastAsia="zh-CN"/>
              </w:rPr>
              <w:t>刘运红</w:t>
            </w:r>
          </w:p>
        </w:tc>
      </w:tr>
    </w:tbl>
    <w:p w14:paraId="76DB6DD1">
      <w:pPr>
        <w:pStyle w:val="4"/>
        <w:keepNext w:val="0"/>
        <w:keepLines w:val="0"/>
        <w:widowControl/>
        <w:suppressLineNumbers w:val="0"/>
        <w:spacing w:before="0" w:beforeAutospacing="1" w:after="0" w:afterAutospacing="1" w:line="18" w:lineRule="atLeast"/>
        <w:ind w:left="480" w:leftChars="0" w:right="0" w:rightChars="0"/>
        <w:jc w:val="both"/>
      </w:pPr>
      <w:r>
        <w:rPr>
          <w:rFonts w:hint="eastAsia" w:ascii="宋体" w:hAnsi="宋体" w:eastAsia="宋体" w:cs="宋体"/>
          <w:b/>
          <w:bCs/>
          <w:kern w:val="2"/>
          <w:sz w:val="21"/>
          <w:szCs w:val="21"/>
        </w:rPr>
        <w:t>2.中标候选人项目管理人员情况</w:t>
      </w:r>
    </w:p>
    <w:tbl>
      <w:tblPr>
        <w:tblStyle w:val="6"/>
        <w:tblW w:w="9926" w:type="dxa"/>
        <w:tblInd w:w="-12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18"/>
        <w:gridCol w:w="1110"/>
        <w:gridCol w:w="1057"/>
        <w:gridCol w:w="868"/>
        <w:gridCol w:w="1540"/>
        <w:gridCol w:w="744"/>
        <w:gridCol w:w="1616"/>
        <w:gridCol w:w="1487"/>
        <w:gridCol w:w="786"/>
      </w:tblGrid>
      <w:tr w14:paraId="1B2103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71D4B9A">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中标候选人</w:t>
            </w:r>
          </w:p>
        </w:tc>
        <w:tc>
          <w:tcPr>
            <w:tcW w:w="1110" w:type="dxa"/>
            <w:vMerge w:val="restart"/>
            <w:tcBorders>
              <w:top w:val="single" w:color="auto" w:sz="8" w:space="0"/>
              <w:left w:val="nil"/>
              <w:bottom w:val="single" w:color="auto" w:sz="8" w:space="0"/>
              <w:right w:val="single" w:color="auto" w:sz="4" w:space="0"/>
            </w:tcBorders>
            <w:shd w:val="clear" w:color="auto" w:fill="auto"/>
            <w:tcMar>
              <w:left w:w="108" w:type="dxa"/>
              <w:right w:w="108" w:type="dxa"/>
            </w:tcMar>
            <w:vAlign w:val="center"/>
          </w:tcPr>
          <w:p w14:paraId="77F54013">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职务</w:t>
            </w:r>
          </w:p>
        </w:tc>
        <w:tc>
          <w:tcPr>
            <w:tcW w:w="1057"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7F35901">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姓名</w:t>
            </w:r>
          </w:p>
        </w:tc>
        <w:tc>
          <w:tcPr>
            <w:tcW w:w="868" w:type="dxa"/>
            <w:vMerge w:val="restart"/>
            <w:tcBorders>
              <w:top w:val="single" w:color="auto" w:sz="8" w:space="0"/>
              <w:left w:val="nil"/>
              <w:bottom w:val="outset" w:color="auto" w:sz="6" w:space="0"/>
              <w:right w:val="single" w:color="auto" w:sz="4" w:space="0"/>
            </w:tcBorders>
            <w:shd w:val="clear" w:color="auto" w:fill="auto"/>
            <w:tcMar>
              <w:left w:w="108" w:type="dxa"/>
              <w:right w:w="108" w:type="dxa"/>
            </w:tcMar>
            <w:vAlign w:val="center"/>
          </w:tcPr>
          <w:p w14:paraId="63B87016">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职称</w:t>
            </w:r>
          </w:p>
        </w:tc>
        <w:tc>
          <w:tcPr>
            <w:tcW w:w="6173" w:type="dxa"/>
            <w:gridSpan w:val="5"/>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2961E2BC">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执业或职业资格证明</w:t>
            </w:r>
          </w:p>
        </w:tc>
      </w:tr>
      <w:tr w14:paraId="70C0B9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01A9795">
            <w:pPr>
              <w:rPr>
                <w:rFonts w:hint="eastAsia" w:ascii="宋体"/>
                <w:sz w:val="24"/>
                <w:szCs w:val="24"/>
              </w:rPr>
            </w:pPr>
          </w:p>
        </w:tc>
        <w:tc>
          <w:tcPr>
            <w:tcW w:w="1110" w:type="dxa"/>
            <w:vMerge w:val="continue"/>
            <w:tcBorders>
              <w:top w:val="single" w:color="auto" w:sz="8" w:space="0"/>
              <w:left w:val="nil"/>
              <w:bottom w:val="single" w:color="auto" w:sz="8" w:space="0"/>
              <w:right w:val="single" w:color="auto" w:sz="4" w:space="0"/>
            </w:tcBorders>
            <w:shd w:val="clear" w:color="auto" w:fill="auto"/>
            <w:tcMar>
              <w:left w:w="108" w:type="dxa"/>
              <w:right w:w="108" w:type="dxa"/>
            </w:tcMar>
            <w:vAlign w:val="center"/>
          </w:tcPr>
          <w:p w14:paraId="687AE73B">
            <w:pPr>
              <w:rPr>
                <w:rFonts w:hint="eastAsia" w:ascii="宋体"/>
                <w:sz w:val="24"/>
                <w:szCs w:val="24"/>
              </w:rPr>
            </w:pPr>
          </w:p>
        </w:tc>
        <w:tc>
          <w:tcPr>
            <w:tcW w:w="1057"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683EFC2">
            <w:pPr>
              <w:rPr>
                <w:rFonts w:hint="eastAsia" w:ascii="宋体"/>
                <w:sz w:val="24"/>
                <w:szCs w:val="24"/>
              </w:rPr>
            </w:pPr>
          </w:p>
        </w:tc>
        <w:tc>
          <w:tcPr>
            <w:tcW w:w="868" w:type="dxa"/>
            <w:vMerge w:val="continue"/>
            <w:tcBorders>
              <w:top w:val="single" w:color="auto" w:sz="8" w:space="0"/>
              <w:left w:val="nil"/>
              <w:bottom w:val="outset" w:color="auto" w:sz="6" w:space="0"/>
              <w:right w:val="single" w:color="auto" w:sz="4" w:space="0"/>
            </w:tcBorders>
            <w:shd w:val="clear" w:color="auto" w:fill="auto"/>
            <w:tcMar>
              <w:left w:w="108" w:type="dxa"/>
              <w:right w:w="108" w:type="dxa"/>
            </w:tcMar>
            <w:vAlign w:val="center"/>
          </w:tcPr>
          <w:p w14:paraId="6B6B29CC">
            <w:pPr>
              <w:rPr>
                <w:rFonts w:hint="eastAsia" w:ascii="宋体"/>
                <w:sz w:val="24"/>
                <w:szCs w:val="24"/>
              </w:rPr>
            </w:pP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ED2C533">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证书名称</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BAE1C4D">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级别</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432743C">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专业</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780F609">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证号</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C5FA856">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备注</w:t>
            </w:r>
          </w:p>
        </w:tc>
      </w:tr>
      <w:tr w14:paraId="4F42C7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restart"/>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258E0394">
            <w:pPr>
              <w:pStyle w:val="4"/>
              <w:keepNext w:val="0"/>
              <w:keepLines w:val="0"/>
              <w:widowControl/>
              <w:suppressLineNumbers w:val="0"/>
              <w:spacing w:before="0" w:beforeAutospacing="1" w:after="0" w:afterAutospacing="1" w:line="360" w:lineRule="exact"/>
              <w:ind w:left="0" w:right="0"/>
              <w:jc w:val="center"/>
              <w:rPr>
                <w:rFonts w:hint="eastAsia" w:eastAsiaTheme="minorEastAsia"/>
                <w:lang w:eastAsia="zh-CN"/>
              </w:rPr>
            </w:pPr>
            <w:r>
              <w:rPr>
                <w:rFonts w:hint="eastAsia" w:ascii="宋体" w:hAnsi="宋体" w:eastAsia="宋体" w:cs="宋体"/>
                <w:kern w:val="2"/>
                <w:sz w:val="21"/>
                <w:szCs w:val="21"/>
                <w:lang w:val="en-US" w:eastAsia="zh-CN"/>
              </w:rPr>
              <w:t xml:space="preserve"> </w:t>
            </w:r>
            <w:r>
              <w:rPr>
                <w:rFonts w:hint="eastAsia" w:ascii="宋体" w:hAnsi="宋体" w:eastAsia="宋体" w:cs="宋体"/>
                <w:kern w:val="2"/>
                <w:sz w:val="21"/>
                <w:szCs w:val="21"/>
              </w:rPr>
              <w:t>河南省水务规划设计研究有限公司</w:t>
            </w: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70073C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项目负责人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0B7320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薛彦彬</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02F56E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703C532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中华人民共和国注册土木工程师（水利水电工程）注册执业证书</w:t>
            </w:r>
          </w:p>
        </w:tc>
        <w:tc>
          <w:tcPr>
            <w:tcW w:w="744"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7E7762F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12698E1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水工结构</w:t>
            </w:r>
          </w:p>
        </w:tc>
        <w:tc>
          <w:tcPr>
            <w:tcW w:w="1487"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7EFF1E1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AS244100215</w:t>
            </w:r>
          </w:p>
        </w:tc>
        <w:tc>
          <w:tcPr>
            <w:tcW w:w="78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4D69C4A7">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2915F7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2F4C6279">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EC056F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勘察专业技术负责人</w:t>
            </w:r>
          </w:p>
        </w:tc>
        <w:tc>
          <w:tcPr>
            <w:tcW w:w="1057"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6C28B02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宋婷婷</w:t>
            </w:r>
          </w:p>
        </w:tc>
        <w:tc>
          <w:tcPr>
            <w:tcW w:w="868"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0FC7A02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nil"/>
              <w:left w:val="nil"/>
              <w:bottom w:val="single" w:color="auto" w:sz="4" w:space="0"/>
              <w:right w:val="single" w:color="auto" w:sz="8" w:space="0"/>
            </w:tcBorders>
            <w:shd w:val="clear" w:color="auto" w:fill="auto"/>
            <w:tcMar>
              <w:left w:w="108" w:type="dxa"/>
              <w:right w:w="108" w:type="dxa"/>
            </w:tcMar>
            <w:vAlign w:val="center"/>
          </w:tcPr>
          <w:p w14:paraId="5798969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中华人民共和国注册土木工程师（岩土）注册执业证书</w:t>
            </w:r>
          </w:p>
        </w:tc>
        <w:tc>
          <w:tcPr>
            <w:tcW w:w="744" w:type="dxa"/>
            <w:tcBorders>
              <w:top w:val="nil"/>
              <w:left w:val="nil"/>
              <w:bottom w:val="single" w:color="auto" w:sz="4" w:space="0"/>
              <w:right w:val="single" w:color="auto" w:sz="8" w:space="0"/>
            </w:tcBorders>
            <w:shd w:val="clear" w:color="auto" w:fill="auto"/>
            <w:tcMar>
              <w:left w:w="108" w:type="dxa"/>
              <w:right w:w="108" w:type="dxa"/>
            </w:tcMar>
            <w:vAlign w:val="center"/>
          </w:tcPr>
          <w:p w14:paraId="1EF6977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nil"/>
              <w:left w:val="nil"/>
              <w:bottom w:val="single" w:color="auto" w:sz="4" w:space="0"/>
              <w:right w:val="single" w:color="auto" w:sz="8" w:space="0"/>
            </w:tcBorders>
            <w:shd w:val="clear" w:color="auto" w:fill="auto"/>
            <w:tcMar>
              <w:left w:w="108" w:type="dxa"/>
              <w:right w:w="108" w:type="dxa"/>
            </w:tcMar>
            <w:vAlign w:val="center"/>
          </w:tcPr>
          <w:p w14:paraId="474C509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注册土木工程师（岩土）</w:t>
            </w:r>
          </w:p>
        </w:tc>
        <w:tc>
          <w:tcPr>
            <w:tcW w:w="1487" w:type="dxa"/>
            <w:tcBorders>
              <w:top w:val="nil"/>
              <w:left w:val="nil"/>
              <w:bottom w:val="single" w:color="auto" w:sz="4" w:space="0"/>
              <w:right w:val="single" w:color="auto" w:sz="8" w:space="0"/>
            </w:tcBorders>
            <w:shd w:val="clear" w:color="auto" w:fill="auto"/>
            <w:tcMar>
              <w:left w:w="108" w:type="dxa"/>
              <w:right w:w="108" w:type="dxa"/>
            </w:tcMar>
            <w:vAlign w:val="center"/>
          </w:tcPr>
          <w:p w14:paraId="2B61450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AY154100568</w:t>
            </w:r>
          </w:p>
        </w:tc>
        <w:tc>
          <w:tcPr>
            <w:tcW w:w="786" w:type="dxa"/>
            <w:tcBorders>
              <w:top w:val="nil"/>
              <w:left w:val="nil"/>
              <w:bottom w:val="single" w:color="auto" w:sz="4" w:space="0"/>
              <w:right w:val="single" w:color="auto" w:sz="8" w:space="0"/>
            </w:tcBorders>
            <w:shd w:val="clear" w:color="auto" w:fill="auto"/>
            <w:tcMar>
              <w:left w:w="108" w:type="dxa"/>
              <w:right w:w="108" w:type="dxa"/>
            </w:tcMar>
            <w:vAlign w:val="center"/>
          </w:tcPr>
          <w:p w14:paraId="10A9C2A6">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321AFC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7773F5F8">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BBB331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设计专业技术负责人</w:t>
            </w:r>
          </w:p>
        </w:tc>
        <w:tc>
          <w:tcPr>
            <w:tcW w:w="1057"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77FA67C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原玉昌</w:t>
            </w:r>
          </w:p>
        </w:tc>
        <w:tc>
          <w:tcPr>
            <w:tcW w:w="868"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543B391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nil"/>
              <w:left w:val="nil"/>
              <w:bottom w:val="single" w:color="auto" w:sz="4" w:space="0"/>
              <w:right w:val="single" w:color="auto" w:sz="8" w:space="0"/>
            </w:tcBorders>
            <w:shd w:val="clear" w:color="auto" w:fill="auto"/>
            <w:tcMar>
              <w:left w:w="108" w:type="dxa"/>
              <w:right w:w="108" w:type="dxa"/>
            </w:tcMar>
            <w:vAlign w:val="center"/>
          </w:tcPr>
          <w:p w14:paraId="50E933A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中华人民共和国注册土木工程师（水利水电工程）注册执业证书</w:t>
            </w:r>
          </w:p>
        </w:tc>
        <w:tc>
          <w:tcPr>
            <w:tcW w:w="744" w:type="dxa"/>
            <w:tcBorders>
              <w:top w:val="nil"/>
              <w:left w:val="nil"/>
              <w:bottom w:val="single" w:color="auto" w:sz="4" w:space="0"/>
              <w:right w:val="single" w:color="auto" w:sz="8" w:space="0"/>
            </w:tcBorders>
            <w:shd w:val="clear" w:color="auto" w:fill="auto"/>
            <w:tcMar>
              <w:left w:w="108" w:type="dxa"/>
              <w:right w:w="108" w:type="dxa"/>
            </w:tcMar>
            <w:vAlign w:val="center"/>
          </w:tcPr>
          <w:p w14:paraId="06116A4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nil"/>
              <w:left w:val="nil"/>
              <w:bottom w:val="single" w:color="auto" w:sz="4" w:space="0"/>
              <w:right w:val="single" w:color="auto" w:sz="8" w:space="0"/>
            </w:tcBorders>
            <w:shd w:val="clear" w:color="auto" w:fill="auto"/>
            <w:tcMar>
              <w:left w:w="108" w:type="dxa"/>
              <w:right w:w="108" w:type="dxa"/>
            </w:tcMar>
            <w:vAlign w:val="center"/>
          </w:tcPr>
          <w:p w14:paraId="537FA3B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水利水电工程规划</w:t>
            </w:r>
          </w:p>
        </w:tc>
        <w:tc>
          <w:tcPr>
            <w:tcW w:w="1487" w:type="dxa"/>
            <w:tcBorders>
              <w:top w:val="nil"/>
              <w:left w:val="nil"/>
              <w:bottom w:val="single" w:color="auto" w:sz="4" w:space="0"/>
              <w:right w:val="single" w:color="auto" w:sz="8" w:space="0"/>
            </w:tcBorders>
            <w:shd w:val="clear" w:color="auto" w:fill="auto"/>
            <w:tcMar>
              <w:left w:w="108" w:type="dxa"/>
              <w:right w:w="108" w:type="dxa"/>
            </w:tcMar>
            <w:vAlign w:val="center"/>
          </w:tcPr>
          <w:p w14:paraId="4EA655C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AS244100213</w:t>
            </w:r>
          </w:p>
        </w:tc>
        <w:tc>
          <w:tcPr>
            <w:tcW w:w="786" w:type="dxa"/>
            <w:tcBorders>
              <w:top w:val="nil"/>
              <w:left w:val="nil"/>
              <w:bottom w:val="single" w:color="auto" w:sz="4" w:space="0"/>
              <w:right w:val="single" w:color="auto" w:sz="8" w:space="0"/>
            </w:tcBorders>
            <w:shd w:val="clear" w:color="auto" w:fill="auto"/>
            <w:tcMar>
              <w:left w:w="108" w:type="dxa"/>
              <w:right w:w="108" w:type="dxa"/>
            </w:tcMar>
            <w:vAlign w:val="center"/>
          </w:tcPr>
          <w:p w14:paraId="5260A6F2">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4E2D8F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2A379338">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F5BC23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测绘专业负责人</w:t>
            </w:r>
          </w:p>
        </w:tc>
        <w:tc>
          <w:tcPr>
            <w:tcW w:w="1057"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3F29447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路兆庆</w:t>
            </w:r>
          </w:p>
        </w:tc>
        <w:tc>
          <w:tcPr>
            <w:tcW w:w="868"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2510F3A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nil"/>
              <w:left w:val="nil"/>
              <w:bottom w:val="single" w:color="auto" w:sz="4" w:space="0"/>
              <w:right w:val="single" w:color="auto" w:sz="8" w:space="0"/>
            </w:tcBorders>
            <w:shd w:val="clear" w:color="auto" w:fill="auto"/>
            <w:tcMar>
              <w:left w:w="108" w:type="dxa"/>
              <w:right w:w="108" w:type="dxa"/>
            </w:tcMar>
            <w:vAlign w:val="center"/>
          </w:tcPr>
          <w:p w14:paraId="1E59B8D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中华人民共和国注册测绘师注册证</w:t>
            </w:r>
          </w:p>
        </w:tc>
        <w:tc>
          <w:tcPr>
            <w:tcW w:w="744" w:type="dxa"/>
            <w:tcBorders>
              <w:top w:val="nil"/>
              <w:left w:val="nil"/>
              <w:bottom w:val="single" w:color="auto" w:sz="4" w:space="0"/>
              <w:right w:val="single" w:color="auto" w:sz="8" w:space="0"/>
            </w:tcBorders>
            <w:shd w:val="clear" w:color="auto" w:fill="auto"/>
            <w:tcMar>
              <w:left w:w="108" w:type="dxa"/>
              <w:right w:w="108" w:type="dxa"/>
            </w:tcMar>
            <w:vAlign w:val="center"/>
          </w:tcPr>
          <w:p w14:paraId="5B5B2BD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nil"/>
              <w:left w:val="nil"/>
              <w:bottom w:val="single" w:color="auto" w:sz="4" w:space="0"/>
              <w:right w:val="single" w:color="auto" w:sz="8" w:space="0"/>
            </w:tcBorders>
            <w:shd w:val="clear" w:color="auto" w:fill="auto"/>
            <w:tcMar>
              <w:left w:w="108" w:type="dxa"/>
              <w:right w:w="108" w:type="dxa"/>
            </w:tcMar>
            <w:vAlign w:val="center"/>
          </w:tcPr>
          <w:p w14:paraId="27C1A46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注册测绘师</w:t>
            </w:r>
          </w:p>
        </w:tc>
        <w:tc>
          <w:tcPr>
            <w:tcW w:w="1487" w:type="dxa"/>
            <w:tcBorders>
              <w:top w:val="nil"/>
              <w:left w:val="nil"/>
              <w:bottom w:val="single" w:color="auto" w:sz="4" w:space="0"/>
              <w:right w:val="single" w:color="auto" w:sz="8" w:space="0"/>
            </w:tcBorders>
            <w:shd w:val="clear" w:color="auto" w:fill="auto"/>
            <w:tcMar>
              <w:left w:w="108" w:type="dxa"/>
              <w:right w:w="108" w:type="dxa"/>
            </w:tcMar>
            <w:vAlign w:val="center"/>
          </w:tcPr>
          <w:p w14:paraId="6125006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244101685（00）</w:t>
            </w:r>
          </w:p>
        </w:tc>
        <w:tc>
          <w:tcPr>
            <w:tcW w:w="786" w:type="dxa"/>
            <w:tcBorders>
              <w:top w:val="nil"/>
              <w:left w:val="nil"/>
              <w:bottom w:val="single" w:color="auto" w:sz="4" w:space="0"/>
              <w:right w:val="single" w:color="auto" w:sz="8" w:space="0"/>
            </w:tcBorders>
            <w:shd w:val="clear" w:color="auto" w:fill="auto"/>
            <w:tcMar>
              <w:left w:w="108" w:type="dxa"/>
              <w:right w:w="108" w:type="dxa"/>
            </w:tcMar>
            <w:vAlign w:val="center"/>
          </w:tcPr>
          <w:p w14:paraId="752061F9">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3C4487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53B7A037">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AEF0F2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造价专业负责人</w:t>
            </w:r>
          </w:p>
        </w:tc>
        <w:tc>
          <w:tcPr>
            <w:tcW w:w="1057"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71553A4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杨志飞</w:t>
            </w:r>
          </w:p>
        </w:tc>
        <w:tc>
          <w:tcPr>
            <w:tcW w:w="868"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052AEB4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nil"/>
              <w:left w:val="nil"/>
              <w:bottom w:val="single" w:color="auto" w:sz="4" w:space="0"/>
              <w:right w:val="single" w:color="auto" w:sz="8" w:space="0"/>
            </w:tcBorders>
            <w:shd w:val="clear" w:color="auto" w:fill="auto"/>
            <w:tcMar>
              <w:left w:w="108" w:type="dxa"/>
              <w:right w:w="108" w:type="dxa"/>
            </w:tcMar>
            <w:vAlign w:val="center"/>
          </w:tcPr>
          <w:p w14:paraId="120BDAE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中华人民共和国一级造价工程师注册证书</w:t>
            </w:r>
          </w:p>
        </w:tc>
        <w:tc>
          <w:tcPr>
            <w:tcW w:w="744" w:type="dxa"/>
            <w:tcBorders>
              <w:top w:val="nil"/>
              <w:left w:val="nil"/>
              <w:bottom w:val="single" w:color="auto" w:sz="4" w:space="0"/>
              <w:right w:val="single" w:color="auto" w:sz="8" w:space="0"/>
            </w:tcBorders>
            <w:shd w:val="clear" w:color="auto" w:fill="auto"/>
            <w:tcMar>
              <w:left w:w="108" w:type="dxa"/>
              <w:right w:w="108" w:type="dxa"/>
            </w:tcMar>
            <w:vAlign w:val="center"/>
          </w:tcPr>
          <w:p w14:paraId="06E6625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nil"/>
              <w:left w:val="nil"/>
              <w:bottom w:val="single" w:color="auto" w:sz="4" w:space="0"/>
              <w:right w:val="single" w:color="auto" w:sz="8" w:space="0"/>
            </w:tcBorders>
            <w:shd w:val="clear" w:color="auto" w:fill="auto"/>
            <w:tcMar>
              <w:left w:w="108" w:type="dxa"/>
              <w:right w:w="108" w:type="dxa"/>
            </w:tcMar>
            <w:vAlign w:val="center"/>
          </w:tcPr>
          <w:p w14:paraId="01DBB21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水利工程</w:t>
            </w:r>
          </w:p>
        </w:tc>
        <w:tc>
          <w:tcPr>
            <w:tcW w:w="1487" w:type="dxa"/>
            <w:tcBorders>
              <w:top w:val="nil"/>
              <w:left w:val="nil"/>
              <w:bottom w:val="single" w:color="auto" w:sz="4" w:space="0"/>
              <w:right w:val="single" w:color="auto" w:sz="8" w:space="0"/>
            </w:tcBorders>
            <w:shd w:val="clear" w:color="auto" w:fill="auto"/>
            <w:tcMar>
              <w:left w:w="108" w:type="dxa"/>
              <w:right w:w="108" w:type="dxa"/>
            </w:tcMar>
            <w:vAlign w:val="center"/>
          </w:tcPr>
          <w:p w14:paraId="110BE8B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建[造]13221151013123</w:t>
            </w:r>
          </w:p>
        </w:tc>
        <w:tc>
          <w:tcPr>
            <w:tcW w:w="786" w:type="dxa"/>
            <w:tcBorders>
              <w:top w:val="nil"/>
              <w:left w:val="nil"/>
              <w:bottom w:val="single" w:color="auto" w:sz="4" w:space="0"/>
              <w:right w:val="single" w:color="auto" w:sz="8" w:space="0"/>
            </w:tcBorders>
            <w:shd w:val="clear" w:color="auto" w:fill="auto"/>
            <w:tcMar>
              <w:left w:w="108" w:type="dxa"/>
              <w:right w:w="108" w:type="dxa"/>
            </w:tcMar>
            <w:vAlign w:val="center"/>
          </w:tcPr>
          <w:p w14:paraId="1CA33701">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7E530A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783D87B7">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2E0D9E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水文专业负责人</w:t>
            </w:r>
          </w:p>
        </w:tc>
        <w:tc>
          <w:tcPr>
            <w:tcW w:w="1057"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215724B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史长江</w:t>
            </w:r>
          </w:p>
        </w:tc>
        <w:tc>
          <w:tcPr>
            <w:tcW w:w="868"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5728902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工程师</w:t>
            </w:r>
          </w:p>
        </w:tc>
        <w:tc>
          <w:tcPr>
            <w:tcW w:w="1540" w:type="dxa"/>
            <w:tcBorders>
              <w:top w:val="nil"/>
              <w:left w:val="nil"/>
              <w:bottom w:val="single" w:color="auto" w:sz="4" w:space="0"/>
              <w:right w:val="single" w:color="auto" w:sz="8" w:space="0"/>
            </w:tcBorders>
            <w:shd w:val="clear" w:color="auto" w:fill="auto"/>
            <w:tcMar>
              <w:left w:w="108" w:type="dxa"/>
              <w:right w:w="108" w:type="dxa"/>
            </w:tcMar>
            <w:vAlign w:val="center"/>
          </w:tcPr>
          <w:p w14:paraId="5AF751F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w:t>
            </w:r>
          </w:p>
        </w:tc>
        <w:tc>
          <w:tcPr>
            <w:tcW w:w="744" w:type="dxa"/>
            <w:tcBorders>
              <w:top w:val="nil"/>
              <w:left w:val="nil"/>
              <w:bottom w:val="single" w:color="auto" w:sz="4" w:space="0"/>
              <w:right w:val="single" w:color="auto" w:sz="8" w:space="0"/>
            </w:tcBorders>
            <w:shd w:val="clear" w:color="auto" w:fill="auto"/>
            <w:tcMar>
              <w:left w:w="108" w:type="dxa"/>
              <w:right w:w="108" w:type="dxa"/>
            </w:tcMar>
            <w:vAlign w:val="center"/>
          </w:tcPr>
          <w:p w14:paraId="0031564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中级</w:t>
            </w:r>
          </w:p>
        </w:tc>
        <w:tc>
          <w:tcPr>
            <w:tcW w:w="1616" w:type="dxa"/>
            <w:tcBorders>
              <w:top w:val="nil"/>
              <w:left w:val="nil"/>
              <w:bottom w:val="single" w:color="auto" w:sz="4" w:space="0"/>
              <w:right w:val="single" w:color="auto" w:sz="8" w:space="0"/>
            </w:tcBorders>
            <w:shd w:val="clear" w:color="auto" w:fill="auto"/>
            <w:tcMar>
              <w:left w:w="108" w:type="dxa"/>
              <w:right w:w="108" w:type="dxa"/>
            </w:tcMar>
            <w:vAlign w:val="center"/>
          </w:tcPr>
          <w:p w14:paraId="15E0EE5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水利水电</w:t>
            </w:r>
          </w:p>
        </w:tc>
        <w:tc>
          <w:tcPr>
            <w:tcW w:w="1487" w:type="dxa"/>
            <w:tcBorders>
              <w:top w:val="nil"/>
              <w:left w:val="nil"/>
              <w:bottom w:val="single" w:color="auto" w:sz="4" w:space="0"/>
              <w:right w:val="single" w:color="auto" w:sz="8" w:space="0"/>
            </w:tcBorders>
            <w:shd w:val="clear" w:color="auto" w:fill="auto"/>
            <w:tcMar>
              <w:left w:w="108" w:type="dxa"/>
              <w:right w:w="108" w:type="dxa"/>
            </w:tcMar>
            <w:vAlign w:val="center"/>
          </w:tcPr>
          <w:p w14:paraId="391DF67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C20220970119907800245</w:t>
            </w:r>
          </w:p>
        </w:tc>
        <w:tc>
          <w:tcPr>
            <w:tcW w:w="786" w:type="dxa"/>
            <w:tcBorders>
              <w:top w:val="nil"/>
              <w:left w:val="nil"/>
              <w:bottom w:val="single" w:color="auto" w:sz="4" w:space="0"/>
              <w:right w:val="single" w:color="auto" w:sz="8" w:space="0"/>
            </w:tcBorders>
            <w:shd w:val="clear" w:color="auto" w:fill="auto"/>
            <w:tcMar>
              <w:left w:w="108" w:type="dxa"/>
              <w:right w:w="108" w:type="dxa"/>
            </w:tcMar>
            <w:vAlign w:val="center"/>
          </w:tcPr>
          <w:p w14:paraId="590BB1EE">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48AF9A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restart"/>
            <w:tcBorders>
              <w:top w:val="single" w:color="auto" w:sz="4" w:space="0"/>
              <w:left w:val="single" w:color="auto" w:sz="4" w:space="0"/>
              <w:bottom w:val="outset" w:color="auto" w:sz="6" w:space="0"/>
              <w:right w:val="single" w:color="auto" w:sz="4" w:space="0"/>
            </w:tcBorders>
            <w:shd w:val="clear" w:color="auto" w:fill="auto"/>
            <w:tcMar>
              <w:left w:w="108" w:type="dxa"/>
              <w:right w:w="108" w:type="dxa"/>
            </w:tcMar>
            <w:vAlign w:val="center"/>
          </w:tcPr>
          <w:p w14:paraId="032E509C">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洛阳水利勘测设计有限责任公司</w:t>
            </w: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289794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项目负责人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5ABF4B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黄朝玉</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F6FE1A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F10282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C53BF5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B2F95C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5EBD3F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B03100900001</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3AE99DD">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344DCE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single" w:color="auto" w:sz="4" w:space="0"/>
              <w:left w:val="single" w:color="auto" w:sz="4" w:space="0"/>
              <w:bottom w:val="outset" w:color="auto" w:sz="6" w:space="0"/>
              <w:right w:val="single" w:color="auto" w:sz="4" w:space="0"/>
            </w:tcBorders>
            <w:shd w:val="clear" w:color="auto" w:fill="auto"/>
            <w:tcMar>
              <w:left w:w="108" w:type="dxa"/>
              <w:right w:w="108" w:type="dxa"/>
            </w:tcMar>
            <w:vAlign w:val="center"/>
          </w:tcPr>
          <w:p w14:paraId="11B489FE">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1CE05A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勘察负责人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0174B3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武国峰</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DC1A0F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75C364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61140F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64A032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勘察</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36B301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AY17410062</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EC640FC">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68000C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single" w:color="auto" w:sz="4" w:space="0"/>
              <w:left w:val="single" w:color="auto" w:sz="4" w:space="0"/>
              <w:bottom w:val="outset" w:color="auto" w:sz="6" w:space="0"/>
              <w:right w:val="single" w:color="auto" w:sz="4" w:space="0"/>
            </w:tcBorders>
            <w:shd w:val="clear" w:color="auto" w:fill="auto"/>
            <w:tcMar>
              <w:left w:w="108" w:type="dxa"/>
              <w:right w:w="108" w:type="dxa"/>
            </w:tcMar>
            <w:vAlign w:val="center"/>
          </w:tcPr>
          <w:p w14:paraId="4154740E">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DE4A62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项目组成员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0DEF9B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刘平</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E06908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D5A068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BACBEB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7EEA29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634645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194100741(00)</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9B6168D">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607AB0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single" w:color="auto" w:sz="4" w:space="0"/>
              <w:left w:val="single" w:color="auto" w:sz="4" w:space="0"/>
              <w:bottom w:val="outset" w:color="auto" w:sz="6" w:space="0"/>
              <w:right w:val="single" w:color="auto" w:sz="4" w:space="0"/>
            </w:tcBorders>
            <w:shd w:val="clear" w:color="auto" w:fill="auto"/>
            <w:tcMar>
              <w:left w:w="108" w:type="dxa"/>
              <w:right w:w="108" w:type="dxa"/>
            </w:tcMar>
            <w:vAlign w:val="center"/>
          </w:tcPr>
          <w:p w14:paraId="34163F8C">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14CCAB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项目组成员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015E9B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王彦武</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35C06D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471A78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3C3E97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E02C49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3E9B54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AY174100616</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09094E8">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7474B4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single" w:color="auto" w:sz="4" w:space="0"/>
              <w:left w:val="single" w:color="auto" w:sz="4" w:space="0"/>
              <w:bottom w:val="outset" w:color="auto" w:sz="6" w:space="0"/>
              <w:right w:val="single" w:color="auto" w:sz="4" w:space="0"/>
            </w:tcBorders>
            <w:shd w:val="clear" w:color="auto" w:fill="auto"/>
            <w:tcMar>
              <w:left w:w="108" w:type="dxa"/>
              <w:right w:w="108" w:type="dxa"/>
            </w:tcMar>
            <w:vAlign w:val="center"/>
          </w:tcPr>
          <w:p w14:paraId="7C7ED01B">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CCBA4F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项目组成员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83E11C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朱自光</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7CE1CA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6E79C0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2C8A73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6CC915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B981EC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0007699</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697136F">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6AF25C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single" w:color="auto" w:sz="4" w:space="0"/>
              <w:left w:val="single" w:color="auto" w:sz="4" w:space="0"/>
              <w:bottom w:val="outset" w:color="auto" w:sz="6" w:space="0"/>
              <w:right w:val="single" w:color="auto" w:sz="4" w:space="0"/>
            </w:tcBorders>
            <w:shd w:val="clear" w:color="auto" w:fill="auto"/>
            <w:tcMar>
              <w:left w:w="108" w:type="dxa"/>
              <w:right w:w="108" w:type="dxa"/>
            </w:tcMar>
            <w:vAlign w:val="center"/>
          </w:tcPr>
          <w:p w14:paraId="6B2F14A1">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87E9FA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项目组成员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68D7B0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程晓辉</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7A75F8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6A3CFC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注册造价工程师（水利工程）</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45E84C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37B17F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9FAF53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建[造]13221151014170</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19AA500">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013CA7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restart"/>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1CABA198">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lang w:val="en-US" w:eastAsia="zh-CN"/>
              </w:rPr>
              <w:t xml:space="preserve">周口市水利勘测设计院 </w:t>
            </w: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E0F6B8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项目负责人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AAAE9F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刘富丽</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DB24A7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A32FCC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注册土木工程师（水利水电）、职称证书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9FEFC3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F72C0E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380A62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0006954/B1511090001</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FC032B3">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79D0A0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633C039D">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E7CC95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设计</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2137C2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栗丰春</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CF3763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CD1FFD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B72A72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9CD425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266D2C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B15180900004</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17932C8">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1DF677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6B6A194C">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829E05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设计</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09C3B5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刘玉杰</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67B9C3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E92426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BD2493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72A8B8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568C0F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B15160900002</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E897BD3">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0B3035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16A556F0">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F4E0AE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设计</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E007B7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陈银萍</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668048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B8BF7C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D9717E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A3F788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9E1CF0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B201909021500278</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24480E6">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07A5F6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1570D47A">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1B040A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设计</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C3F750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陈波</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458617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DEC419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1A97D5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82B5D6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水利水电</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24AA46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B201909021500277</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E405120">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2F975F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0A2F60EA">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68F0BF0">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勘察专业技术负责人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4E095A3">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刘继伟</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4C372D0">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525DE68">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注册土木工程师（岩土）、职称证书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2FE960B">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63FACF3">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2616981">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AY064100259、B15100900003</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895AAF8">
            <w:pPr>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3323FF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25B0AF64">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526FD92">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设计</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6BB189E">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张众</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003A21B">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7B72D3B">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注册土木工程师（水利水电工程）、职称证书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F8149F9">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1F40638">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B886234">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B15050900002、000077</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575F798">
            <w:pPr>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6E38C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086D06F7">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DB98158">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测绘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AACB009">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楚万林</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3316085">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8EC1CA4">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职称证书、注册测绘工程师</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9FB87A4">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中级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B057281">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测绘</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86FF292">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C20190974169901001667、0722025094100000119</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DDB7CFE">
            <w:pPr>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2F82C2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08A61D51">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D6F9D78">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概预算</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78CC995">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李丹</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2DFD005">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825F852">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一级注册造价工程师（水利工程）</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A371954">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C6F84DC">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水利工程</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47459D5">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建[造]13261151005182</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1621744">
            <w:pPr>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005DEC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482A60F2">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58C3918">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勘测</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355715E">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师宏伟</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CE8F13A">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CDFC5C7">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E8216CD">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2A721A3">
            <w:pPr>
              <w:keepNext w:val="0"/>
              <w:keepLines w:val="0"/>
              <w:widowControl/>
              <w:suppressLineNumbers w:val="0"/>
              <w:jc w:val="left"/>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2"/>
                <w:szCs w:val="22"/>
                <w:u w:val="none"/>
                <w:lang w:val="en-US" w:eastAsia="zh-CN" w:bidi="ar"/>
              </w:rPr>
              <w:t>水利（地质）</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D24CE78">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B15180900005</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C382E5F">
            <w:pPr>
              <w:keepNext w:val="0"/>
              <w:keepLines w:val="0"/>
              <w:widowControl/>
              <w:suppressLineNumbers w:val="0"/>
              <w:spacing w:before="0" w:beforeAutospacing="1" w:after="0" w:afterAutospacing="1" w:line="360" w:lineRule="exact"/>
              <w:ind w:left="0" w:leftChars="0" w:right="0" w:rightChars="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kern w:val="2"/>
                <w:sz w:val="21"/>
                <w:szCs w:val="21"/>
                <w:lang w:val="en-US" w:eastAsia="zh-CN" w:bidi="ar"/>
              </w:rPr>
              <w:t>/</w:t>
            </w:r>
          </w:p>
        </w:tc>
      </w:tr>
      <w:tr w14:paraId="43C39C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73604891">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6B9E33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测绘专业技术负责人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0717E1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石德生</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C62C7D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4FED6B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F7E91C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ECF3CD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测绘</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91014F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B202009061501408</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3635C04">
            <w:pPr>
              <w:keepNext w:val="0"/>
              <w:keepLines w:val="0"/>
              <w:widowControl/>
              <w:suppressLineNumbers w:val="0"/>
              <w:spacing w:before="0" w:beforeAutospacing="1" w:after="0" w:afterAutospacing="1" w:line="360" w:lineRule="exact"/>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宋体" w:hAnsi="宋体" w:eastAsia="宋体" w:cs="宋体"/>
                <w:kern w:val="2"/>
                <w:sz w:val="21"/>
                <w:szCs w:val="21"/>
                <w:lang w:val="en-US" w:eastAsia="zh-CN" w:bidi="ar"/>
              </w:rPr>
              <w:t>/</w:t>
            </w:r>
          </w:p>
        </w:tc>
      </w:tr>
      <w:tr w14:paraId="222DCE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restart"/>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0AE107B8">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lang w:val="en-US" w:eastAsia="zh-CN"/>
              </w:rPr>
              <w:t xml:space="preserve">商丘兴水勘测设计有限公司 </w:t>
            </w: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7724D6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项目负责人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C995A5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张志业</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3DFCAD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4A2D9B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职称证书、注册土木工程师（水利水电工程）</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93B0E8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547FAB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水利勘测设计</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74CDA0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B202209021400269、20211007741000000010</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CEE2C1A">
            <w:pPr>
              <w:keepNext w:val="0"/>
              <w:keepLines w:val="0"/>
              <w:widowControl/>
              <w:suppressLineNumbers w:val="0"/>
              <w:spacing w:before="0" w:beforeAutospacing="1" w:after="0" w:afterAutospacing="1" w:line="360" w:lineRule="exact"/>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宋体" w:hAnsi="宋体" w:eastAsia="宋体" w:cs="宋体"/>
                <w:kern w:val="2"/>
                <w:sz w:val="21"/>
                <w:szCs w:val="21"/>
                <w:lang w:val="en-US" w:eastAsia="zh-CN" w:bidi="ar"/>
              </w:rPr>
              <w:t>/</w:t>
            </w:r>
          </w:p>
        </w:tc>
      </w:tr>
      <w:tr w14:paraId="637D88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084D9448">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A335FE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勘察专业技术负责人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0F0C13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吕志方</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0740A7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5E79A2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职称证书、注册土木工程师（岩土）</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B8EB21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B0A785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岩土</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3AA4F4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B202109021400249、AY234101055</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56CFDCC">
            <w:pPr>
              <w:keepNext w:val="0"/>
              <w:keepLines w:val="0"/>
              <w:widowControl/>
              <w:suppressLineNumbers w:val="0"/>
              <w:spacing w:before="0" w:beforeAutospacing="1" w:after="0" w:afterAutospacing="1" w:line="360" w:lineRule="exact"/>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宋体" w:hAnsi="宋体" w:eastAsia="宋体" w:cs="宋体"/>
                <w:kern w:val="2"/>
                <w:sz w:val="21"/>
                <w:szCs w:val="21"/>
                <w:lang w:val="en-US" w:eastAsia="zh-CN" w:bidi="ar"/>
              </w:rPr>
              <w:t>/</w:t>
            </w:r>
          </w:p>
        </w:tc>
      </w:tr>
      <w:tr w14:paraId="6629BB5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05488DC5">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1B5C5D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专业人员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E28B69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付强</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ABF5D0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B1A191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职称证书、注册土木工程师（水利水电工程）</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3400E2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38CF25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水利勘测设计</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EDB6B8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B202309021400314、20221207641000000024</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4B026E2">
            <w:pPr>
              <w:keepNext w:val="0"/>
              <w:keepLines w:val="0"/>
              <w:widowControl/>
              <w:suppressLineNumbers w:val="0"/>
              <w:spacing w:before="0" w:beforeAutospacing="1" w:after="0" w:afterAutospacing="1" w:line="360" w:lineRule="exact"/>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宋体" w:hAnsi="宋体" w:eastAsia="宋体" w:cs="宋体"/>
                <w:kern w:val="2"/>
                <w:sz w:val="21"/>
                <w:szCs w:val="21"/>
                <w:lang w:val="en-US" w:eastAsia="zh-CN" w:bidi="ar"/>
              </w:rPr>
              <w:t>/</w:t>
            </w:r>
          </w:p>
        </w:tc>
      </w:tr>
      <w:tr w14:paraId="2E32DD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05B891FB">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1BFE97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专业人员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240DC2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施庆涛</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D705E4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2181B3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职称证书、注册土木工程师（岩土）</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7A44CF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4E3099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岩土</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9DD13C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B202409M31400322、AY234101020</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5646B29">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0B8851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4002D0B1">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DAAA08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专业人员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F50152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葛福建</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30C1C4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15B7B9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职称证书、注册测绘工程师</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725EED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E921DB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测绘</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CBD8B1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B202409M31400323、254101840（00）</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F8402A4">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513C11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1141A2B3">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921B87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专业人员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80C92C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朱鑫峰</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65E45D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40D1B5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职称证书、注册造价工程师（水利工程）</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9CA388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782D4B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造价</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B2E649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B202009021400249、建[造]13221151016</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AC5215F">
            <w:pPr>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bidi="ar"/>
              </w:rPr>
              <w:t>/</w:t>
            </w:r>
          </w:p>
        </w:tc>
      </w:tr>
      <w:tr w14:paraId="6EA9F6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restart"/>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0FFFF910">
            <w:pPr>
              <w:pStyle w:val="4"/>
              <w:keepNext w:val="0"/>
              <w:keepLines w:val="0"/>
              <w:widowControl/>
              <w:suppressLineNumbers w:val="0"/>
              <w:spacing w:before="0" w:beforeAutospacing="1" w:after="0" w:afterAutospacing="1" w:line="360" w:lineRule="exact"/>
              <w:ind w:left="0" w:right="0"/>
              <w:jc w:val="center"/>
              <w:rPr>
                <w:rFonts w:hint="eastAsia" w:eastAsiaTheme="minorEastAsia"/>
                <w:lang w:eastAsia="zh-CN"/>
              </w:rPr>
            </w:pPr>
            <w:r>
              <w:rPr>
                <w:rFonts w:hint="eastAsia" w:ascii="宋体" w:hAnsi="宋体" w:eastAsia="宋体" w:cs="宋体"/>
                <w:kern w:val="2"/>
                <w:sz w:val="21"/>
                <w:szCs w:val="21"/>
                <w:lang w:val="en-US" w:eastAsia="zh-CN"/>
              </w:rPr>
              <w:t xml:space="preserve"> 开封市汴龙勘察设计有限公司 </w:t>
            </w: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E0EB0D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项目负责人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7EAD1D9">
            <w:pPr>
              <w:keepNext w:val="0"/>
              <w:keepLines w:val="0"/>
              <w:widowControl/>
              <w:suppressLineNumbers w:val="0"/>
              <w:jc w:val="left"/>
              <w:textAlignment w:val="center"/>
              <w:rPr>
                <w:rFonts w:hint="eastAsia" w:eastAsiaTheme="minorEastAsia"/>
                <w:lang w:eastAsia="zh-CN"/>
              </w:rPr>
            </w:pPr>
            <w:r>
              <w:rPr>
                <w:rFonts w:hint="eastAsia" w:ascii="宋体" w:hAnsi="宋体" w:eastAsia="宋体" w:cs="宋体"/>
                <w:i w:val="0"/>
                <w:iCs w:val="0"/>
                <w:color w:val="000000"/>
                <w:kern w:val="0"/>
                <w:sz w:val="22"/>
                <w:szCs w:val="22"/>
                <w:u w:val="none"/>
                <w:lang w:val="en-US" w:eastAsia="zh-CN" w:bidi="ar"/>
              </w:rPr>
              <w:t>夏倩倩</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EB2971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43429B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专业技术人员职称证</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D575C0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5A34AB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水利水电</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D8DAEB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B202209020200090</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C53F769">
            <w:pPr>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lang w:val="en-US" w:eastAsia="zh-CN" w:bidi="ar"/>
              </w:rPr>
              <w:t>/</w:t>
            </w:r>
          </w:p>
        </w:tc>
      </w:tr>
      <w:tr w14:paraId="0B2C1C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4842CB70">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0D4CE1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勘察专业负责人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2B97E5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沈阳</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428425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A84D09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专业技术人员职称证</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995515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59E5BE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岩土工程</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50F729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B202209070201224</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1AA098D">
            <w:pPr>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lang w:val="en-US" w:eastAsia="zh-CN" w:bidi="ar"/>
              </w:rPr>
              <w:t>/</w:t>
            </w:r>
          </w:p>
        </w:tc>
      </w:tr>
      <w:tr w14:paraId="3C8B79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6148294A">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702BEE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专业人员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2E68DCB">
            <w:pPr>
              <w:keepNext w:val="0"/>
              <w:keepLines w:val="0"/>
              <w:widowControl/>
              <w:suppressLineNumbers w:val="0"/>
              <w:jc w:val="left"/>
              <w:textAlignment w:val="center"/>
              <w:rPr>
                <w:rFonts w:hint="eastAsia" w:eastAsiaTheme="minorEastAsia"/>
                <w:lang w:eastAsia="zh-CN"/>
              </w:rPr>
            </w:pPr>
            <w:r>
              <w:rPr>
                <w:rFonts w:hint="eastAsia" w:ascii="宋体" w:hAnsi="宋体" w:eastAsia="宋体" w:cs="宋体"/>
                <w:i w:val="0"/>
                <w:iCs w:val="0"/>
                <w:color w:val="000000"/>
                <w:kern w:val="0"/>
                <w:sz w:val="22"/>
                <w:szCs w:val="22"/>
                <w:u w:val="none"/>
                <w:lang w:val="en-US" w:eastAsia="zh-CN" w:bidi="ar"/>
              </w:rPr>
              <w:t>郭戎</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D46376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1DC49B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专业技术人员职称证</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9A7673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ADF3E2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水利水电</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DDCD93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黔高1890053000028</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122DA84">
            <w:pPr>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lang w:val="en-US" w:eastAsia="zh-CN" w:bidi="ar"/>
              </w:rPr>
              <w:t>/</w:t>
            </w:r>
          </w:p>
        </w:tc>
      </w:tr>
      <w:tr w14:paraId="10E681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2E1E19C8">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84563E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专业人员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C434AD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耿楠楠</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0B701C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1EBE94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专业技术人员职称证</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B6BC44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556323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岩土工程</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35A67C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B202209070201225</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EA2D7EE">
            <w:pPr>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lang w:val="en-US" w:eastAsia="zh-CN" w:bidi="ar"/>
              </w:rPr>
              <w:t>/</w:t>
            </w:r>
          </w:p>
        </w:tc>
      </w:tr>
      <w:tr w14:paraId="431A70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6DDFA895">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41C18D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专业人员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F9C2E8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霍秋君</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1CC6C7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88CAB5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专业技术人员职称证</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5F11D4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B678B2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测绘</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A02953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B202409M40200044</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F3DFF23">
            <w:pPr>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lang w:val="en-US" w:eastAsia="zh-CN" w:bidi="ar"/>
              </w:rPr>
              <w:t>/</w:t>
            </w:r>
          </w:p>
        </w:tc>
      </w:tr>
      <w:tr w14:paraId="3FF7204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7B56420B">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275538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专业人员</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9E3811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杨水琴</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01A76D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5F1D57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专业技术人员职称证</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0B5CD5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E09C71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水利水电</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4E7BBD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B202409M30200122</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4546E6C">
            <w:pPr>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lang w:val="en-US" w:eastAsia="zh-CN" w:bidi="ar"/>
              </w:rPr>
              <w:t>/</w:t>
            </w:r>
          </w:p>
        </w:tc>
      </w:tr>
      <w:tr w14:paraId="2FBEE80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restart"/>
            <w:tcBorders>
              <w:top w:val="nil"/>
              <w:left w:val="single" w:color="auto" w:sz="4" w:space="0"/>
              <w:right w:val="single" w:color="auto" w:sz="4" w:space="0"/>
            </w:tcBorders>
            <w:shd w:val="clear" w:color="auto" w:fill="auto"/>
            <w:tcMar>
              <w:left w:w="108" w:type="dxa"/>
              <w:right w:w="108" w:type="dxa"/>
            </w:tcMar>
            <w:vAlign w:val="center"/>
          </w:tcPr>
          <w:p w14:paraId="209A61B7">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驻马店市建筑勘察设计院有限公司</w:t>
            </w: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BD32B2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项目负责人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63E57B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刘运红</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0B68C2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406E34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注册土木工程师执业资格证书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6C0482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E4AB51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水利水电工程</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6600A6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201810076410000017</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9F8BE92">
            <w:pPr>
              <w:keepNext w:val="0"/>
              <w:keepLines w:val="0"/>
              <w:widowControl/>
              <w:suppressLineNumbers w:val="0"/>
              <w:jc w:val="left"/>
              <w:textAlignment w:val="center"/>
            </w:pPr>
            <w:r>
              <w:rPr>
                <w:rFonts w:hint="eastAsia" w:ascii="宋体" w:hAnsi="宋体" w:eastAsia="宋体" w:cs="宋体"/>
                <w:kern w:val="2"/>
                <w:sz w:val="21"/>
                <w:szCs w:val="21"/>
                <w:lang w:val="en-US" w:eastAsia="zh-CN" w:bidi="ar"/>
              </w:rPr>
              <w:t>/</w:t>
            </w:r>
          </w:p>
        </w:tc>
      </w:tr>
      <w:tr w14:paraId="35836E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4BD191B9">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7645CA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勘察专业技术负责人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A5A330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崔留雨</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A14A6A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291D78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注册土木工程师执业资格证书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9149F3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D3306E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水利水电工程</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90EDD6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AY224100944、20211000841000000435</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36DC011">
            <w:pPr>
              <w:keepNext w:val="0"/>
              <w:keepLines w:val="0"/>
              <w:widowControl/>
              <w:suppressLineNumbers w:val="0"/>
              <w:jc w:val="left"/>
              <w:textAlignment w:val="center"/>
            </w:pPr>
            <w:r>
              <w:rPr>
                <w:rFonts w:hint="eastAsia" w:ascii="宋体" w:hAnsi="宋体" w:eastAsia="宋体" w:cs="宋体"/>
                <w:kern w:val="2"/>
                <w:sz w:val="21"/>
                <w:szCs w:val="21"/>
                <w:lang w:val="en-US" w:eastAsia="zh-CN" w:bidi="ar"/>
              </w:rPr>
              <w:t>/</w:t>
            </w:r>
          </w:p>
        </w:tc>
      </w:tr>
      <w:tr w14:paraId="3DF0EE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6DECCA64">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C025DB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水文与水资源专业负责人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77B69E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胡坤</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137219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57257D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注册土木工程师执业资格证书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E2A281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BCEE16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岩土</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AA2AC9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201810076410000019</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347D853">
            <w:pPr>
              <w:keepNext w:val="0"/>
              <w:keepLines w:val="0"/>
              <w:widowControl/>
              <w:suppressLineNumbers w:val="0"/>
              <w:jc w:val="left"/>
              <w:textAlignment w:val="center"/>
            </w:pPr>
            <w:r>
              <w:rPr>
                <w:rFonts w:hint="eastAsia" w:ascii="宋体" w:hAnsi="宋体" w:eastAsia="宋体" w:cs="宋体"/>
                <w:kern w:val="2"/>
                <w:sz w:val="21"/>
                <w:szCs w:val="21"/>
                <w:lang w:val="en-US" w:eastAsia="zh-CN" w:bidi="ar"/>
              </w:rPr>
              <w:t>/</w:t>
            </w:r>
          </w:p>
        </w:tc>
      </w:tr>
      <w:tr w14:paraId="4203CF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794E526F">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ED9E56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勘察专业负责人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93B026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邓晓军</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11201B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3798EB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注册土木工程师执业资格证书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033324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158936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水利水电工程</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07EFC2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AY194100784、201810008410000177</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3B5E2D1">
            <w:pPr>
              <w:keepNext w:val="0"/>
              <w:keepLines w:val="0"/>
              <w:widowControl/>
              <w:suppressLineNumbers w:val="0"/>
              <w:jc w:val="left"/>
              <w:textAlignment w:val="center"/>
            </w:pPr>
            <w:r>
              <w:rPr>
                <w:rFonts w:hint="eastAsia" w:ascii="宋体" w:hAnsi="宋体" w:eastAsia="宋体" w:cs="宋体"/>
                <w:kern w:val="2"/>
                <w:sz w:val="21"/>
                <w:szCs w:val="21"/>
                <w:lang w:val="en-US" w:eastAsia="zh-CN" w:bidi="ar"/>
              </w:rPr>
              <w:t>/</w:t>
            </w:r>
          </w:p>
        </w:tc>
      </w:tr>
      <w:tr w14:paraId="2FE9DB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4ABADD57">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D05328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水工结构专业负责人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382B36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慕凯歌</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1D6EDF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DACC73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注册土木工程师执业资格证书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987862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3B327D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9242BB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11764420199135217</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F256B61">
            <w:pPr>
              <w:keepNext w:val="0"/>
              <w:keepLines w:val="0"/>
              <w:widowControl/>
              <w:suppressLineNumbers w:val="0"/>
              <w:jc w:val="left"/>
              <w:textAlignment w:val="center"/>
            </w:pPr>
            <w:r>
              <w:rPr>
                <w:rFonts w:hint="eastAsia" w:ascii="宋体" w:hAnsi="宋体" w:eastAsia="宋体" w:cs="宋体"/>
                <w:kern w:val="2"/>
                <w:sz w:val="21"/>
                <w:szCs w:val="21"/>
                <w:lang w:val="en-US" w:eastAsia="zh-CN" w:bidi="ar"/>
              </w:rPr>
              <w:t>/</w:t>
            </w:r>
          </w:p>
        </w:tc>
      </w:tr>
      <w:tr w14:paraId="3F778C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531790E4">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ABF60E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水土保持专业负责人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1780D8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翟二强</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4CAF4C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E1D9E0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注册土木工程师执业资格证书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6A6E0E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CB9F96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3484DF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09734120118010310</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5ACD41C">
            <w:pPr>
              <w:keepNext w:val="0"/>
              <w:keepLines w:val="0"/>
              <w:widowControl/>
              <w:suppressLineNumbers w:val="0"/>
              <w:jc w:val="left"/>
              <w:textAlignment w:val="center"/>
            </w:pPr>
            <w:r>
              <w:rPr>
                <w:rFonts w:hint="eastAsia" w:ascii="宋体" w:hAnsi="宋体" w:eastAsia="宋体" w:cs="宋体"/>
                <w:kern w:val="2"/>
                <w:sz w:val="21"/>
                <w:szCs w:val="21"/>
                <w:lang w:val="en-US" w:eastAsia="zh-CN" w:bidi="ar"/>
              </w:rPr>
              <w:t>/</w:t>
            </w:r>
          </w:p>
        </w:tc>
      </w:tr>
      <w:tr w14:paraId="4F20B2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6258C663">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33ECAF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测绘专业技术负责人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B84461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魏金来</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35C052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5EDB5C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注册测绘师执业资格证书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EA9B96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4CA29F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测绘</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DD759D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204100988（00）</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8F404E4">
            <w:pPr>
              <w:keepNext w:val="0"/>
              <w:keepLines w:val="0"/>
              <w:widowControl/>
              <w:suppressLineNumbers w:val="0"/>
              <w:jc w:val="left"/>
              <w:textAlignment w:val="center"/>
            </w:pPr>
            <w:r>
              <w:rPr>
                <w:rFonts w:hint="eastAsia" w:ascii="宋体" w:hAnsi="宋体" w:eastAsia="宋体" w:cs="宋体"/>
                <w:kern w:val="2"/>
                <w:sz w:val="21"/>
                <w:szCs w:val="21"/>
                <w:lang w:val="en-US" w:eastAsia="zh-CN" w:bidi="ar"/>
              </w:rPr>
              <w:t>/</w:t>
            </w:r>
          </w:p>
        </w:tc>
      </w:tr>
      <w:tr w14:paraId="284AC4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64E35296">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94EDF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工程造价与效益分析专业负责人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FC48F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张岚</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A58DB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1974E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一级造价工程师注册证书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6FCAC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64BFBA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工程造价</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CB6AF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建（造）13221151019028</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7C68276">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724160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293C7DC5">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6354C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施工组织与工程管理设计专业负责人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6FCCA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刘祎茹</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BD946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435F9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E7DA6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F8875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AE088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B16130900010</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9163E1A">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6AF958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69AFC556">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20E51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环境保护与安全防护专业负责人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6B7BE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陈春玲</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14C2D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A3F6D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CAAA9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8FE0B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F540C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B201909021600296</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48AB590">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14B1A9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388F76A1">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73432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建设征地与移民安置专业负责人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EE015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陈春营</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85C50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5D6FA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9EBBA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2418E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水利水电</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78C64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B202009021600333</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96EACF9">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1D78AE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1F1D1A19">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4358F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规划专业负责人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3AD0B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何军保</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029F2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DF898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注册土木工程师执业资格证书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0E005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C546F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水利水电工程</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F92BA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201810077410000004</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25A553B">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17B63E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732B9AB5">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835FB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水工建筑专业负责人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DF539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轩翔宇</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E2369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46FCE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7C547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3FDB6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水利水电</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F3350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B202109021600323</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D2D17DE">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335CAF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0ED2936C">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56A9D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机电及金属结构专业负责人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646E0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黄伟</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15C58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17845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AFEDA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BCDD8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E570E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B201909021600298</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4E9EC94">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59AE69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left w:val="single" w:color="auto" w:sz="4" w:space="0"/>
              <w:right w:val="single" w:color="auto" w:sz="4" w:space="0"/>
            </w:tcBorders>
            <w:shd w:val="clear" w:color="auto" w:fill="auto"/>
            <w:tcMar>
              <w:left w:w="108" w:type="dxa"/>
              <w:right w:w="108" w:type="dxa"/>
            </w:tcMar>
            <w:vAlign w:val="center"/>
          </w:tcPr>
          <w:p w14:paraId="409ADD77">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6FA8C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地质测绘专业负责人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F5657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田欣</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E24D6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FE312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EC8C7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F586B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地质测绘</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EC968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B202309021700412</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779BD79">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r w14:paraId="439EEF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18" w:type="dxa"/>
            <w:vMerge w:val="continue"/>
            <w:tcBorders>
              <w:left w:val="single" w:color="auto" w:sz="4" w:space="0"/>
              <w:bottom w:val="outset" w:color="auto" w:sz="6" w:space="0"/>
              <w:right w:val="single" w:color="auto" w:sz="4" w:space="0"/>
            </w:tcBorders>
            <w:shd w:val="clear" w:color="auto" w:fill="auto"/>
            <w:tcMar>
              <w:left w:w="108" w:type="dxa"/>
              <w:right w:w="108" w:type="dxa"/>
            </w:tcMar>
            <w:vAlign w:val="center"/>
          </w:tcPr>
          <w:p w14:paraId="7112FA96">
            <w:pPr>
              <w:rPr>
                <w:rFonts w:hint="eastAsia" w:ascii="宋体"/>
                <w:sz w:val="24"/>
                <w:szCs w:val="24"/>
              </w:rPr>
            </w:pPr>
          </w:p>
        </w:tc>
        <w:tc>
          <w:tcPr>
            <w:tcW w:w="111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D6C6A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节能与社会稳定分析专业负责人</w:t>
            </w:r>
          </w:p>
        </w:tc>
        <w:tc>
          <w:tcPr>
            <w:tcW w:w="105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143E9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杨哲</w:t>
            </w:r>
          </w:p>
        </w:tc>
        <w:tc>
          <w:tcPr>
            <w:tcW w:w="868"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5D7C6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助理工程师</w:t>
            </w:r>
          </w:p>
        </w:tc>
        <w:tc>
          <w:tcPr>
            <w:tcW w:w="1540"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26F1A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职称证书</w:t>
            </w:r>
          </w:p>
        </w:tc>
        <w:tc>
          <w:tcPr>
            <w:tcW w:w="744"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6DA52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初级</w:t>
            </w:r>
          </w:p>
        </w:tc>
        <w:tc>
          <w:tcPr>
            <w:tcW w:w="161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DC149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1487"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7B66A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D16096131180900003</w:t>
            </w:r>
          </w:p>
        </w:tc>
        <w:tc>
          <w:tcPr>
            <w:tcW w:w="7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8F3077C">
            <w:pPr>
              <w:keepNext w:val="0"/>
              <w:keepLines w:val="0"/>
              <w:widowControl/>
              <w:suppressLineNumbers w:val="0"/>
              <w:jc w:val="left"/>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w:t>
            </w:r>
          </w:p>
        </w:tc>
      </w:tr>
    </w:tbl>
    <w:p w14:paraId="079FB16E">
      <w:pPr>
        <w:pStyle w:val="4"/>
        <w:keepNext w:val="0"/>
        <w:keepLines w:val="0"/>
        <w:widowControl/>
        <w:suppressLineNumbers w:val="0"/>
        <w:spacing w:before="0" w:beforeAutospacing="1" w:after="0" w:afterAutospacing="1" w:line="18" w:lineRule="atLeast"/>
        <w:ind w:left="0" w:right="0" w:firstLine="480"/>
        <w:jc w:val="both"/>
      </w:pPr>
      <w:r>
        <w:rPr>
          <w:rFonts w:hint="eastAsia" w:ascii="宋体" w:hAnsi="宋体" w:eastAsia="宋体" w:cs="宋体"/>
          <w:b/>
          <w:bCs/>
          <w:kern w:val="2"/>
          <w:sz w:val="21"/>
          <w:szCs w:val="21"/>
        </w:rPr>
        <w:t>3.中标候选人企业业绩</w:t>
      </w:r>
    </w:p>
    <w:tbl>
      <w:tblPr>
        <w:tblStyle w:val="6"/>
        <w:tblW w:w="985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719"/>
        <w:gridCol w:w="2386"/>
        <w:gridCol w:w="2672"/>
        <w:gridCol w:w="1585"/>
        <w:gridCol w:w="1496"/>
      </w:tblGrid>
      <w:tr w14:paraId="670E74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85" w:hRule="atLeast"/>
        </w:trPr>
        <w:tc>
          <w:tcPr>
            <w:tcW w:w="171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BA7DF1">
            <w:pPr>
              <w:pStyle w:val="4"/>
              <w:keepNext w:val="0"/>
              <w:keepLines w:val="0"/>
              <w:widowControl/>
              <w:suppressLineNumbers w:val="0"/>
              <w:spacing w:before="0" w:beforeAutospacing="1" w:after="0" w:afterAutospacing="1" w:line="360" w:lineRule="exact"/>
              <w:ind w:left="0" w:right="0"/>
              <w:jc w:val="center"/>
            </w:pPr>
            <w:r>
              <w:rPr>
                <w:rFonts w:hint="eastAsia" w:ascii="宋体" w:hAnsi="宋体" w:eastAsia="宋体" w:cs="宋体"/>
                <w:kern w:val="2"/>
                <w:sz w:val="21"/>
                <w:szCs w:val="21"/>
              </w:rPr>
              <w:t>中标候选人名称</w:t>
            </w: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CD5AD3F">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工程名称</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066D9E5">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建设单位</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0ADA238">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合同签订时间</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782DC38">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金额（元）</w:t>
            </w:r>
          </w:p>
        </w:tc>
      </w:tr>
      <w:tr w14:paraId="219460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85" w:hRule="atLeast"/>
        </w:trPr>
        <w:tc>
          <w:tcPr>
            <w:tcW w:w="1719" w:type="dxa"/>
            <w:vMerge w:val="restart"/>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53B3EF00">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河南省水务规划设计研究有限公司</w:t>
            </w: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ABEE3E5">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唐县唐河河道治理工程勘察设计</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9FE4CE6">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唐县水利局</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0759E23">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2023.12.26</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98432D1">
            <w:pPr>
              <w:pStyle w:val="4"/>
              <w:keepNext w:val="0"/>
              <w:keepLines w:val="0"/>
              <w:widowControl/>
              <w:suppressLineNumbers w:val="0"/>
              <w:spacing w:before="0" w:beforeAutospacing="1" w:after="0" w:afterAutospacing="1" w:line="360" w:lineRule="exact"/>
              <w:ind w:left="0" w:leftChars="0" w:right="0" w:right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12350000.00</w:t>
            </w:r>
          </w:p>
        </w:tc>
      </w:tr>
      <w:tr w14:paraId="28638A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85" w:hRule="atLeast"/>
        </w:trPr>
        <w:tc>
          <w:tcPr>
            <w:tcW w:w="1719"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72ECF5E6">
            <w:pPr>
              <w:rPr>
                <w:rFonts w:hint="eastAsia" w:ascii="宋体"/>
                <w:sz w:val="24"/>
                <w:szCs w:val="24"/>
              </w:rPr>
            </w:pP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B896C7A">
            <w:pPr>
              <w:pStyle w:val="4"/>
              <w:keepNext w:val="0"/>
              <w:keepLines w:val="0"/>
              <w:widowControl/>
              <w:suppressLineNumbers w:val="0"/>
              <w:spacing w:before="0" w:beforeAutospacing="1" w:after="0" w:afterAutospacing="1" w:line="360" w:lineRule="exact"/>
              <w:ind w:left="0" w:leftChars="0" w:right="0" w:rightChars="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会昌县筠门岭传统村落保护利用建设项目-汉仙湖至羊角水堡河道综合治理</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5C1FE71">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会昌县正源建设有限责任公司</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3054D53">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2024.11.14</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AD984BC">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139339400.00</w:t>
            </w:r>
          </w:p>
        </w:tc>
      </w:tr>
      <w:tr w14:paraId="6CE4DB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85" w:hRule="atLeast"/>
        </w:trPr>
        <w:tc>
          <w:tcPr>
            <w:tcW w:w="1719" w:type="dxa"/>
            <w:vMerge w:val="restart"/>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1E25590B">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rPr>
              <w:t>洛阳水利勘测设计有限责任公司</w:t>
            </w: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7F5DAC4">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 xml:space="preserve">唐县放水河河道治理工程勘察设 </w:t>
            </w:r>
          </w:p>
          <w:p w14:paraId="608A8F6C">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计</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C7D41AC">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唐县水利局</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427344A">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2024</w:t>
            </w:r>
            <w:r>
              <w:rPr>
                <w:rFonts w:hint="eastAsia" w:ascii="宋体" w:hAnsi="宋体" w:eastAsia="宋体" w:cs="宋体"/>
                <w:kern w:val="2"/>
                <w:sz w:val="21"/>
                <w:szCs w:val="21"/>
                <w:lang w:val="en-US" w:eastAsia="zh-CN" w:bidi="ar"/>
              </w:rPr>
              <w:t>.</w:t>
            </w:r>
            <w:r>
              <w:rPr>
                <w:rFonts w:hint="eastAsia" w:ascii="宋体" w:hAnsi="宋体" w:eastAsia="宋体" w:cs="宋体"/>
                <w:kern w:val="2"/>
                <w:sz w:val="21"/>
                <w:szCs w:val="21"/>
                <w:lang w:val="en-US" w:eastAsia="zh-CN" w:bidi="ar"/>
              </w:rPr>
              <w:t>1</w:t>
            </w:r>
            <w:r>
              <w:rPr>
                <w:rFonts w:hint="eastAsia" w:ascii="宋体" w:hAnsi="宋体" w:eastAsia="宋体" w:cs="宋体"/>
                <w:kern w:val="2"/>
                <w:sz w:val="21"/>
                <w:szCs w:val="21"/>
                <w:lang w:val="en-US" w:eastAsia="zh-CN" w:bidi="ar"/>
              </w:rPr>
              <w:t>.</w:t>
            </w:r>
            <w:r>
              <w:rPr>
                <w:rFonts w:hint="eastAsia" w:ascii="宋体" w:hAnsi="宋体" w:eastAsia="宋体" w:cs="宋体"/>
                <w:kern w:val="2"/>
                <w:sz w:val="21"/>
                <w:szCs w:val="21"/>
                <w:lang w:val="en-US" w:eastAsia="zh-CN" w:bidi="ar"/>
              </w:rPr>
              <w:t xml:space="preserve">25 </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A3D497B">
            <w:pPr>
              <w:pStyle w:val="4"/>
              <w:keepNext w:val="0"/>
              <w:keepLines w:val="0"/>
              <w:widowControl/>
              <w:suppressLineNumbers w:val="0"/>
              <w:spacing w:before="0" w:beforeAutospacing="1" w:after="0" w:afterAutospacing="1" w:line="360" w:lineRule="exact"/>
              <w:ind w:left="0" w:leftChars="0" w:right="0" w:right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1140520.00</w:t>
            </w:r>
          </w:p>
        </w:tc>
      </w:tr>
      <w:tr w14:paraId="1832E20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85" w:hRule="atLeast"/>
        </w:trPr>
        <w:tc>
          <w:tcPr>
            <w:tcW w:w="1719"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004E5E15">
            <w:pPr>
              <w:rPr>
                <w:rFonts w:hint="eastAsia" w:ascii="宋体"/>
                <w:sz w:val="24"/>
                <w:szCs w:val="24"/>
              </w:rPr>
            </w:pP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6BB3FD95">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 xml:space="preserve">嵩县德亭河中小河流治理工程 </w:t>
            </w:r>
          </w:p>
          <w:p w14:paraId="4EEE74D5">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勘测设计项目</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F56962D">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嵩县水利局</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48EF8C5">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2023.4.6</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5140D40">
            <w:pPr>
              <w:keepNext w:val="0"/>
              <w:keepLines w:val="0"/>
              <w:widowControl/>
              <w:suppressLineNumbers w:val="0"/>
              <w:jc w:val="left"/>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767800.00</w:t>
            </w:r>
          </w:p>
        </w:tc>
      </w:tr>
      <w:tr w14:paraId="15F6AA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trPr>
        <w:tc>
          <w:tcPr>
            <w:tcW w:w="1719" w:type="dxa"/>
            <w:vMerge w:val="restart"/>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3BA4BFB4">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周口市水利勘测设计院</w:t>
            </w: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1FA8794D">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河南省淮河流域重点平原洼地治理工程(沙颍河周口市)招标和施工图阶段勘察设计</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79D7F87E">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周口河湖环境综合治理有限公司</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146D62A">
            <w:pPr>
              <w:keepNext w:val="0"/>
              <w:keepLines w:val="0"/>
              <w:widowControl/>
              <w:suppressLineNumbers w:val="0"/>
              <w:jc w:val="left"/>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2024.5.11</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4EC30C2">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 xml:space="preserve">15230000.00 </w:t>
            </w:r>
          </w:p>
        </w:tc>
      </w:tr>
      <w:tr w14:paraId="460431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trPr>
        <w:tc>
          <w:tcPr>
            <w:tcW w:w="1719"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06D2A4A6">
            <w:pPr>
              <w:keepNext w:val="0"/>
              <w:keepLines w:val="0"/>
              <w:widowControl/>
              <w:suppressLineNumbers w:val="0"/>
              <w:jc w:val="left"/>
              <w:rPr>
                <w:rFonts w:hint="eastAsia" w:ascii="宋体" w:hAnsi="宋体" w:eastAsia="宋体" w:cs="宋体"/>
                <w:kern w:val="2"/>
                <w:sz w:val="21"/>
                <w:szCs w:val="21"/>
                <w:lang w:val="en-US" w:eastAsia="zh-CN" w:bidi="ar"/>
              </w:rPr>
            </w:pP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44205950">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河南省项城市泥河上项县界~三李公路桥、泥河三李公路桥~杨楼沟口治理工程 (EPC 模式)</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10083AB">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项城市水利局</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5A21B18">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2023.4.3</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275A67F">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 xml:space="preserve">1621900.00 </w:t>
            </w:r>
          </w:p>
        </w:tc>
      </w:tr>
      <w:tr w14:paraId="79C853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trPr>
        <w:tc>
          <w:tcPr>
            <w:tcW w:w="1719" w:type="dxa"/>
            <w:vMerge w:val="restart"/>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51F612FA">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商丘兴水勘测设计有限公司</w:t>
            </w: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3795AF94">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 xml:space="preserve">河南省商丘市睢县 </w:t>
            </w:r>
          </w:p>
          <w:p w14:paraId="2B91FD7D">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 xml:space="preserve">惠济河重点河段治 </w:t>
            </w:r>
          </w:p>
          <w:p w14:paraId="01EAB2FF">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理工程设计</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5D6078B">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睢县水利局</w:t>
            </w:r>
          </w:p>
          <w:p w14:paraId="28D70B5D">
            <w:pPr>
              <w:keepNext w:val="0"/>
              <w:keepLines w:val="0"/>
              <w:widowControl/>
              <w:suppressLineNumbers w:val="0"/>
              <w:jc w:val="left"/>
              <w:rPr>
                <w:rFonts w:hint="eastAsia" w:ascii="宋体" w:hAnsi="宋体" w:eastAsia="宋体" w:cs="宋体"/>
                <w:kern w:val="2"/>
                <w:sz w:val="21"/>
                <w:szCs w:val="21"/>
                <w:lang w:val="en-US" w:eastAsia="zh-CN" w:bidi="ar"/>
              </w:rPr>
            </w:pP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B81E1C1">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2023.5.9</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D42C495">
            <w:pPr>
              <w:keepNext w:val="0"/>
              <w:keepLines w:val="0"/>
              <w:widowControl/>
              <w:suppressLineNumbers w:val="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4212000.00</w:t>
            </w:r>
          </w:p>
          <w:p w14:paraId="3A385558">
            <w:pPr>
              <w:keepNext w:val="0"/>
              <w:keepLines w:val="0"/>
              <w:widowControl/>
              <w:suppressLineNumbers w:val="0"/>
              <w:jc w:val="left"/>
              <w:rPr>
                <w:rFonts w:hint="eastAsia" w:ascii="宋体" w:hAnsi="宋体" w:eastAsia="宋体" w:cs="宋体"/>
                <w:kern w:val="2"/>
                <w:sz w:val="21"/>
                <w:szCs w:val="21"/>
                <w:lang w:val="en-US" w:eastAsia="zh-CN" w:bidi="ar"/>
              </w:rPr>
            </w:pPr>
          </w:p>
        </w:tc>
      </w:tr>
      <w:tr w14:paraId="773A9E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trPr>
        <w:tc>
          <w:tcPr>
            <w:tcW w:w="1719"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249F32F6">
            <w:pPr>
              <w:rPr>
                <w:rFonts w:hint="eastAsia" w:ascii="宋体"/>
                <w:sz w:val="24"/>
                <w:szCs w:val="24"/>
              </w:rPr>
            </w:pP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5EBE1099">
            <w:pPr>
              <w:pStyle w:val="4"/>
              <w:keepNext w:val="0"/>
              <w:keepLines w:val="0"/>
              <w:widowControl/>
              <w:suppressLineNumbers w:val="0"/>
              <w:spacing w:before="0" w:beforeAutospacing="1" w:after="0" w:afterAutospacing="1" w:line="360" w:lineRule="exact"/>
              <w:ind w:left="0" w:leftChars="0" w:right="0" w:rightChars="0"/>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河南省商丘市睢县、 柘城县惠济河重点河段治理工程（柘城县部分）勘察设计</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AA0B7D1">
            <w:pPr>
              <w:pStyle w:val="4"/>
              <w:keepNext w:val="0"/>
              <w:keepLines w:val="0"/>
              <w:widowControl/>
              <w:suppressLineNumbers w:val="0"/>
              <w:spacing w:before="0" w:beforeAutospacing="1" w:after="0" w:afterAutospacing="1" w:line="360" w:lineRule="exact"/>
              <w:ind w:left="0" w:leftChars="0" w:right="0" w:rightChars="0"/>
              <w:jc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柘城县水利局</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AB813A7">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202</w:t>
            </w: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lang w:val="en-US" w:eastAsia="zh-CN"/>
              </w:rPr>
              <w:t>6.1</w:t>
            </w:r>
            <w:r>
              <w:rPr>
                <w:rFonts w:hint="eastAsia" w:ascii="宋体" w:hAnsi="宋体" w:eastAsia="宋体" w:cs="宋体"/>
                <w:kern w:val="2"/>
                <w:sz w:val="21"/>
                <w:szCs w:val="21"/>
                <w:lang w:val="en-US" w:eastAsia="zh-CN"/>
              </w:rPr>
              <w:t>2</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D3DC5AC">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 xml:space="preserve">780000.00 </w:t>
            </w:r>
          </w:p>
        </w:tc>
      </w:tr>
      <w:tr w14:paraId="417C94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trPr>
        <w:tc>
          <w:tcPr>
            <w:tcW w:w="1719"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6458F7CA">
            <w:pPr>
              <w:rPr>
                <w:rFonts w:hint="eastAsia" w:ascii="宋体"/>
                <w:sz w:val="24"/>
                <w:szCs w:val="24"/>
              </w:rPr>
            </w:pP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3AE43945">
            <w:pPr>
              <w:pStyle w:val="4"/>
              <w:keepNext w:val="0"/>
              <w:keepLines w:val="0"/>
              <w:widowControl/>
              <w:suppressLineNumbers w:val="0"/>
              <w:spacing w:before="0" w:beforeAutospacing="1" w:after="0" w:afterAutospacing="1" w:line="360" w:lineRule="exact"/>
              <w:ind w:left="0" w:leftChars="0" w:right="0" w:rightChars="0"/>
              <w:jc w:val="both"/>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商丘市洮河郑楼西～商鹿界段治理工程（宁陵县段）勘测设计</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EB0ED3F">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宁陵县水利局</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1AFA7A0">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202</w:t>
            </w: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lang w:val="en-US" w:eastAsia="zh-CN"/>
              </w:rPr>
              <w:t>6.2</w:t>
            </w:r>
            <w:r>
              <w:rPr>
                <w:rFonts w:hint="eastAsia" w:ascii="宋体" w:hAnsi="宋体" w:eastAsia="宋体" w:cs="宋体"/>
                <w:kern w:val="2"/>
                <w:sz w:val="21"/>
                <w:szCs w:val="21"/>
                <w:lang w:val="en-US" w:eastAsia="zh-CN"/>
              </w:rPr>
              <w:t>7</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481A03E">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94.95%</w:t>
            </w:r>
          </w:p>
        </w:tc>
      </w:tr>
      <w:tr w14:paraId="3C9135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trPr>
        <w:tc>
          <w:tcPr>
            <w:tcW w:w="1719" w:type="dxa"/>
            <w:tcBorders>
              <w:top w:val="nil"/>
              <w:left w:val="single" w:color="auto" w:sz="4" w:space="0"/>
              <w:right w:val="single" w:color="auto" w:sz="4" w:space="0"/>
            </w:tcBorders>
            <w:shd w:val="clear" w:color="auto" w:fill="auto"/>
            <w:tcMar>
              <w:left w:w="108" w:type="dxa"/>
              <w:right w:w="108" w:type="dxa"/>
            </w:tcMar>
            <w:vAlign w:val="center"/>
          </w:tcPr>
          <w:p w14:paraId="6BCB7FDD">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开封市汴龙勘察设计有限公司</w:t>
            </w: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640416E0">
            <w:pPr>
              <w:pStyle w:val="4"/>
              <w:keepNext w:val="0"/>
              <w:keepLines w:val="0"/>
              <w:widowControl/>
              <w:suppressLineNumbers w:val="0"/>
              <w:spacing w:before="0" w:beforeAutospacing="1" w:after="0" w:afterAutospacing="1" w:line="360" w:lineRule="exact"/>
              <w:ind w:left="0" w:leftChars="0" w:right="0" w:rightChars="0"/>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涡河(祥符区郭厂西至老庄东桥)重点河段治理工程斯家设计</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D58C7B3">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开封市水利局</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1E75972">
            <w:pPr>
              <w:pStyle w:val="4"/>
              <w:keepNext w:val="0"/>
              <w:keepLines w:val="0"/>
              <w:widowControl/>
              <w:suppressLineNumbers w:val="0"/>
              <w:spacing w:before="0" w:beforeAutospacing="1" w:after="0" w:afterAutospacing="1" w:line="360" w:lineRule="exact"/>
              <w:ind w:left="0" w:leftChars="0" w:right="0" w:rightChars="0"/>
              <w:jc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2025.4.30</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42ED44E9">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97.00%</w:t>
            </w:r>
          </w:p>
        </w:tc>
      </w:tr>
      <w:tr w14:paraId="47AFAF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trPr>
        <w:tc>
          <w:tcPr>
            <w:tcW w:w="1719" w:type="dxa"/>
            <w:vMerge w:val="restart"/>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7455B23A">
            <w:pPr>
              <w:pStyle w:val="4"/>
              <w:keepNext w:val="0"/>
              <w:keepLines w:val="0"/>
              <w:widowControl/>
              <w:suppressLineNumbers w:val="0"/>
              <w:spacing w:before="0" w:beforeAutospacing="1" w:after="0" w:afterAutospacing="1" w:line="360" w:lineRule="exact"/>
              <w:ind w:left="0" w:leftChars="0" w:right="0" w:rightChars="0"/>
              <w:jc w:val="center"/>
            </w:pPr>
            <w:r>
              <w:rPr>
                <w:rFonts w:hint="eastAsia" w:ascii="宋体" w:hAnsi="宋体" w:eastAsia="宋体" w:cs="宋体"/>
                <w:kern w:val="2"/>
                <w:sz w:val="21"/>
                <w:szCs w:val="21"/>
                <w:lang w:val="en-US" w:eastAsia="zh-CN"/>
              </w:rPr>
              <w:t>驻马店市水利勘测设计研究有限公司</w:t>
            </w: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6B187FD9">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泌阳县水利局《泌阳县江河河道治理规划》和《泌阳县江河（井岸至陈茨园段）治理工程初步设计报告》编制项目</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A4FBB68">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泌阳县水利局</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0EF6C963">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2023.08.03</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217D441">
            <w:pPr>
              <w:pStyle w:val="4"/>
              <w:keepNext w:val="0"/>
              <w:keepLines w:val="0"/>
              <w:widowControl/>
              <w:suppressLineNumbers w:val="0"/>
              <w:spacing w:before="0" w:beforeAutospacing="1" w:after="0" w:afterAutospacing="1" w:line="360" w:lineRule="exact"/>
              <w:ind w:left="0" w:leftChars="0" w:right="0" w:rightChars="0"/>
              <w:jc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758550.00</w:t>
            </w:r>
          </w:p>
        </w:tc>
      </w:tr>
      <w:tr w14:paraId="410213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trPr>
        <w:tc>
          <w:tcPr>
            <w:tcW w:w="1719"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698BEA48">
            <w:pPr>
              <w:rPr>
                <w:rFonts w:hint="eastAsia" w:ascii="宋体"/>
                <w:sz w:val="24"/>
                <w:szCs w:val="24"/>
              </w:rPr>
            </w:pP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0C7D473F">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泌阳县水利局《泌阳县饶良河河道治理规划》和《泌阳县饶良河（关公店至南魏庄段）治理工程初步设计报告》编制项目</w:t>
            </w: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C66F92C">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泌阳县水利局</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4593B1C">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2023.08.03</w:t>
            </w: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907234F">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783850.00</w:t>
            </w:r>
          </w:p>
        </w:tc>
      </w:tr>
      <w:tr w14:paraId="048A48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trPr>
        <w:tc>
          <w:tcPr>
            <w:tcW w:w="1719" w:type="dxa"/>
            <w:vMerge w:val="continue"/>
            <w:tcBorders>
              <w:top w:val="nil"/>
              <w:left w:val="single" w:color="auto" w:sz="4" w:space="0"/>
              <w:bottom w:val="outset" w:color="auto" w:sz="6" w:space="0"/>
              <w:right w:val="single" w:color="auto" w:sz="4" w:space="0"/>
            </w:tcBorders>
            <w:shd w:val="clear" w:color="auto" w:fill="auto"/>
            <w:tcMar>
              <w:left w:w="108" w:type="dxa"/>
              <w:right w:w="108" w:type="dxa"/>
            </w:tcMar>
            <w:vAlign w:val="center"/>
          </w:tcPr>
          <w:p w14:paraId="53B4FA6F">
            <w:pPr>
              <w:rPr>
                <w:rFonts w:hint="eastAsia" w:ascii="宋体"/>
                <w:sz w:val="24"/>
                <w:szCs w:val="24"/>
              </w:rPr>
            </w:pPr>
          </w:p>
        </w:tc>
        <w:tc>
          <w:tcPr>
            <w:tcW w:w="238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110B6A03">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西平县淤泥河京广铁路桥以下河道治理工程勘测设计项目</w:t>
            </w:r>
          </w:p>
          <w:p w14:paraId="3DED3E8A">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p>
        </w:tc>
        <w:tc>
          <w:tcPr>
            <w:tcW w:w="2672"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1C50CCE6">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西平县水利局</w:t>
            </w:r>
          </w:p>
        </w:tc>
        <w:tc>
          <w:tcPr>
            <w:tcW w:w="1585"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3A1F31C1">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2023.03.07</w:t>
            </w:r>
          </w:p>
          <w:p w14:paraId="14279D87">
            <w:pPr>
              <w:pStyle w:val="4"/>
              <w:keepNext w:val="0"/>
              <w:keepLines w:val="0"/>
              <w:widowControl/>
              <w:suppressLineNumbers w:val="0"/>
              <w:spacing w:before="0" w:beforeAutospacing="1" w:after="0" w:afterAutospacing="1" w:line="360" w:lineRule="exact"/>
              <w:ind w:left="0" w:leftChars="0" w:right="0" w:rightChars="0"/>
              <w:jc w:val="center"/>
              <w:rPr>
                <w:rFonts w:hint="eastAsia" w:ascii="宋体" w:hAnsi="宋体" w:eastAsia="宋体" w:cs="宋体"/>
                <w:kern w:val="2"/>
                <w:sz w:val="21"/>
                <w:szCs w:val="21"/>
                <w:lang w:val="en-US" w:eastAsia="zh-CN"/>
              </w:rPr>
            </w:pPr>
          </w:p>
        </w:tc>
        <w:tc>
          <w:tcPr>
            <w:tcW w:w="1496"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27562B6F">
            <w:pPr>
              <w:pStyle w:val="4"/>
              <w:keepNext w:val="0"/>
              <w:keepLines w:val="0"/>
              <w:widowControl/>
              <w:suppressLineNumbers w:val="0"/>
              <w:spacing w:before="0" w:beforeAutospacing="1" w:after="0" w:afterAutospacing="1" w:line="360" w:lineRule="exact"/>
              <w:ind w:left="0" w:leftChars="0" w:right="0" w:rightChars="0"/>
              <w:jc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695000.00</w:t>
            </w:r>
          </w:p>
        </w:tc>
      </w:tr>
    </w:tbl>
    <w:p w14:paraId="11513008">
      <w:pPr>
        <w:widowControl/>
        <w:adjustRightInd w:val="0"/>
        <w:snapToGrid w:val="0"/>
        <w:spacing w:line="360" w:lineRule="auto"/>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七、评标结果公示期：</w:t>
      </w:r>
    </w:p>
    <w:p w14:paraId="333602DF">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2026年08月05日至2026年08月07日，本次公示同时在《驻马店市公共资源交易中心网》、《河南政府采购网》、《中国招标投标公共服务平台》上发布。（注：公示期间投标人如对评标结果如有异议，必须在公示期内按照规定程</w:t>
      </w:r>
      <w:bookmarkStart w:id="0" w:name="_GoBack"/>
      <w:bookmarkEnd w:id="0"/>
      <w:r>
        <w:rPr>
          <w:rFonts w:hint="eastAsia" w:ascii="宋体" w:hAnsi="宋体" w:cs="宋体"/>
          <w:color w:val="auto"/>
          <w:kern w:val="0"/>
          <w:szCs w:val="21"/>
          <w:highlight w:val="none"/>
          <w:lang w:val="en-US" w:eastAsia="zh-CN"/>
        </w:rPr>
        <w:t>序进行，所有异议或投诉材料必须由法定代表人携带法定代表人证明、身份证原件及营业执照副本，以书面形式并加盖单位公章向相关部门提出，逾期将不再受理。）</w:t>
      </w:r>
    </w:p>
    <w:p w14:paraId="1DCEFBC7">
      <w:pPr>
        <w:widowControl/>
        <w:adjustRightInd w:val="0"/>
        <w:snapToGrid w:val="0"/>
        <w:spacing w:line="360" w:lineRule="auto"/>
        <w:ind w:firstLine="422" w:firstLineChars="200"/>
        <w:jc w:val="left"/>
        <w:rPr>
          <w:rFonts w:hint="eastAsia" w:ascii="宋体" w:hAnsi="宋体" w:eastAsia="宋体" w:cs="宋体"/>
          <w:b/>
          <w:bCs/>
          <w:kern w:val="2"/>
          <w:sz w:val="21"/>
          <w:szCs w:val="21"/>
          <w:highlight w:val="none"/>
          <w:shd w:val="clear" w:fill="FFFFFF"/>
          <w:lang w:val="en-US" w:eastAsia="zh-CN" w:bidi="ar"/>
        </w:rPr>
      </w:pPr>
      <w:r>
        <w:rPr>
          <w:rFonts w:hint="eastAsia" w:ascii="宋体" w:hAnsi="宋体" w:cs="宋体"/>
          <w:b/>
          <w:bCs/>
          <w:color w:val="auto"/>
          <w:kern w:val="0"/>
          <w:szCs w:val="21"/>
          <w:highlight w:val="none"/>
          <w:lang w:val="en-US" w:eastAsia="zh-CN"/>
        </w:rPr>
        <w:t>各中标候选人请于2026年08月10日11：00前提供与电子投标文件一致的纸质版投标文件（一正一副），密封后送达至驻马店市水利局702（联系人：吴女士，联系电话：13839937256），逾期不送视为自动放弃中标候选人资格</w:t>
      </w:r>
      <w:r>
        <w:rPr>
          <w:rFonts w:hint="eastAsia" w:ascii="宋体" w:hAnsi="宋体" w:eastAsia="宋体" w:cs="宋体"/>
          <w:b/>
          <w:bCs/>
          <w:kern w:val="2"/>
          <w:sz w:val="21"/>
          <w:szCs w:val="21"/>
          <w:highlight w:val="none"/>
          <w:shd w:val="clear" w:fill="FFFFFF"/>
          <w:lang w:val="en-US" w:eastAsia="zh-CN" w:bidi="ar"/>
        </w:rPr>
        <w:t>。</w:t>
      </w:r>
    </w:p>
    <w:p w14:paraId="5B00D39F">
      <w:pPr>
        <w:widowControl/>
        <w:adjustRightInd w:val="0"/>
        <w:snapToGrid w:val="0"/>
        <w:spacing w:line="360" w:lineRule="auto"/>
        <w:jc w:val="left"/>
        <w:rPr>
          <w:rFonts w:hint="eastAsia" w:ascii="宋体" w:hAnsi="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八、联系方式：</w:t>
      </w:r>
    </w:p>
    <w:p w14:paraId="1E2BD818">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招标人：驻马店市河湖事务中心</w:t>
      </w:r>
    </w:p>
    <w:p w14:paraId="0F7CD79C">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地    址：驻马店市泰山路519号 </w:t>
      </w:r>
    </w:p>
    <w:p w14:paraId="06ED773E">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 系 人： 李先生</w:t>
      </w:r>
    </w:p>
    <w:p w14:paraId="35867EE5">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电    话：13783335553 </w:t>
      </w:r>
    </w:p>
    <w:p w14:paraId="7186BF81">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招标代理机构：河南民博工程管理有限公司</w:t>
      </w:r>
    </w:p>
    <w:p w14:paraId="66CEBEEA">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联系人：秦女士           </w:t>
      </w:r>
    </w:p>
    <w:p w14:paraId="2C76CF1B">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联系电话：18137509377</w:t>
      </w:r>
    </w:p>
    <w:p w14:paraId="727DDA05">
      <w:pPr>
        <w:widowControl/>
        <w:adjustRightInd w:val="0"/>
        <w:snapToGri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地址：汝南县金铺镇行政东街四十号</w:t>
      </w:r>
    </w:p>
    <w:p w14:paraId="2113DF39">
      <w:pPr>
        <w:spacing w:line="360" w:lineRule="auto"/>
        <w:rPr>
          <w:rFonts w:hint="eastAsia" w:ascii="宋体" w:hAnsi="宋体" w:cs="宋体"/>
          <w:color w:val="auto"/>
          <w:kern w:val="0"/>
          <w:szCs w:val="21"/>
          <w:highlight w:val="none"/>
        </w:rPr>
      </w:pPr>
      <w:r>
        <w:rPr>
          <w:rFonts w:hint="eastAsia" w:ascii="宋体" w:hAnsi="宋体" w:cs="宋体"/>
          <w:b/>
          <w:color w:val="auto"/>
          <w:highlight w:val="none"/>
        </w:rPr>
        <w:t>9、监督单位</w:t>
      </w:r>
    </w:p>
    <w:p w14:paraId="58598BAE">
      <w:pPr>
        <w:wordWrap w:val="0"/>
        <w:spacing w:line="360" w:lineRule="auto"/>
        <w:ind w:firstLine="367" w:firstLineChars="175"/>
        <w:rPr>
          <w:rFonts w:ascii="宋体" w:hAnsi="宋体" w:cs="宋体"/>
          <w:bCs/>
          <w:color w:val="auto"/>
          <w:szCs w:val="21"/>
          <w:highlight w:val="none"/>
        </w:rPr>
      </w:pPr>
      <w:r>
        <w:rPr>
          <w:rFonts w:hint="eastAsia" w:ascii="宋体" w:hAnsi="宋体" w:cs="宋体"/>
          <w:bCs/>
          <w:color w:val="auto"/>
          <w:szCs w:val="21"/>
          <w:highlight w:val="none"/>
        </w:rPr>
        <w:t xml:space="preserve">监督单位：驻马店市水利局 </w:t>
      </w:r>
    </w:p>
    <w:p w14:paraId="562D54E1">
      <w:pPr>
        <w:wordWrap w:val="0"/>
        <w:spacing w:line="360" w:lineRule="auto"/>
        <w:ind w:firstLine="367" w:firstLineChars="175"/>
        <w:rPr>
          <w:rFonts w:ascii="宋体" w:hAnsi="宋体" w:cs="宋体"/>
          <w:bCs/>
          <w:color w:val="auto"/>
          <w:szCs w:val="21"/>
          <w:highlight w:val="none"/>
        </w:rPr>
      </w:pPr>
      <w:r>
        <w:rPr>
          <w:rFonts w:hint="eastAsia" w:ascii="宋体" w:hAnsi="宋体" w:cs="宋体"/>
          <w:bCs/>
          <w:color w:val="auto"/>
          <w:szCs w:val="21"/>
          <w:highlight w:val="none"/>
        </w:rPr>
        <w:t>办公地址：驻马店市泰山路519号</w:t>
      </w:r>
    </w:p>
    <w:p w14:paraId="36190572">
      <w:pPr>
        <w:wordWrap w:val="0"/>
        <w:spacing w:line="360" w:lineRule="auto"/>
        <w:ind w:firstLine="367" w:firstLineChars="175"/>
        <w:rPr>
          <w:rFonts w:ascii="宋体" w:hAnsi="宋体" w:cs="宋体"/>
          <w:bCs/>
          <w:color w:val="auto"/>
          <w:szCs w:val="21"/>
          <w:highlight w:val="none"/>
        </w:rPr>
      </w:pPr>
      <w:r>
        <w:rPr>
          <w:rFonts w:hint="eastAsia" w:ascii="宋体" w:hAnsi="宋体" w:cs="宋体"/>
          <w:bCs/>
          <w:color w:val="auto"/>
          <w:szCs w:val="21"/>
          <w:highlight w:val="none"/>
        </w:rPr>
        <w:t>电    话：0396-2690961</w:t>
      </w:r>
    </w:p>
    <w:p w14:paraId="442BCD89">
      <w:pPr>
        <w:wordWrap w:val="0"/>
        <w:spacing w:line="360" w:lineRule="auto"/>
        <w:ind w:firstLine="367" w:firstLineChars="175"/>
        <w:rPr>
          <w:rFonts w:hint="eastAsia" w:ascii="宋体" w:hAnsi="宋体" w:cs="宋体"/>
          <w:bCs/>
          <w:color w:val="auto"/>
          <w:szCs w:val="21"/>
          <w:highlight w:val="none"/>
        </w:rPr>
      </w:pPr>
      <w:r>
        <w:rPr>
          <w:rFonts w:hint="eastAsia" w:ascii="宋体" w:hAnsi="宋体" w:cs="宋体"/>
          <w:bCs/>
          <w:color w:val="auto"/>
          <w:szCs w:val="21"/>
          <w:highlight w:val="none"/>
        </w:rPr>
        <w:t>监督单位：驻马店市发展和改革委员会</w:t>
      </w:r>
    </w:p>
    <w:p w14:paraId="0DA6BC8E">
      <w:pPr>
        <w:wordWrap w:val="0"/>
        <w:spacing w:line="360" w:lineRule="auto"/>
        <w:ind w:firstLine="367" w:firstLineChars="175"/>
        <w:rPr>
          <w:rFonts w:hint="eastAsia" w:ascii="宋体" w:hAnsi="宋体" w:cs="宋体"/>
          <w:bCs/>
          <w:color w:val="auto"/>
          <w:szCs w:val="21"/>
          <w:highlight w:val="none"/>
        </w:rPr>
      </w:pPr>
      <w:r>
        <w:rPr>
          <w:rFonts w:hint="eastAsia" w:ascii="宋体" w:hAnsi="宋体" w:cs="宋体"/>
          <w:bCs/>
          <w:color w:val="auto"/>
          <w:szCs w:val="21"/>
          <w:highlight w:val="none"/>
        </w:rPr>
        <w:t>办公地址：河南省驻马店市开源大道56号</w:t>
      </w:r>
    </w:p>
    <w:p w14:paraId="57A3FEB7">
      <w:pPr>
        <w:wordWrap w:val="0"/>
        <w:spacing w:line="360" w:lineRule="auto"/>
        <w:ind w:firstLine="367" w:firstLineChars="175"/>
        <w:rPr>
          <w:rFonts w:ascii="宋体" w:hAnsi="宋体" w:cs="宋体"/>
          <w:bCs/>
          <w:color w:val="auto"/>
          <w:szCs w:val="21"/>
          <w:highlight w:val="none"/>
        </w:rPr>
      </w:pPr>
      <w:r>
        <w:rPr>
          <w:rFonts w:hint="eastAsia" w:ascii="宋体" w:hAnsi="宋体" w:cs="宋体"/>
          <w:bCs/>
          <w:color w:val="auto"/>
          <w:szCs w:val="21"/>
          <w:highlight w:val="none"/>
        </w:rPr>
        <w:t>电    话：0396-2600676</w:t>
      </w:r>
    </w:p>
    <w:p w14:paraId="2563B829">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1EA369"/>
    <w:multiLevelType w:val="singleLevel"/>
    <w:tmpl w:val="681EA36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7B7643"/>
    <w:rsid w:val="021914F0"/>
    <w:rsid w:val="050245F9"/>
    <w:rsid w:val="06EC66E0"/>
    <w:rsid w:val="192D5062"/>
    <w:rsid w:val="1B4D719A"/>
    <w:rsid w:val="1BFC1D08"/>
    <w:rsid w:val="1E7B7643"/>
    <w:rsid w:val="1E9D0594"/>
    <w:rsid w:val="20271F16"/>
    <w:rsid w:val="20436CF6"/>
    <w:rsid w:val="23436267"/>
    <w:rsid w:val="2B663B9E"/>
    <w:rsid w:val="2BB77C16"/>
    <w:rsid w:val="2D4C25D8"/>
    <w:rsid w:val="34E55AF7"/>
    <w:rsid w:val="358B5193"/>
    <w:rsid w:val="3DCE0312"/>
    <w:rsid w:val="41B6751F"/>
    <w:rsid w:val="44C63AF1"/>
    <w:rsid w:val="454809AA"/>
    <w:rsid w:val="455A7C18"/>
    <w:rsid w:val="47DE1152"/>
    <w:rsid w:val="4BEC0097"/>
    <w:rsid w:val="4D9D0319"/>
    <w:rsid w:val="5FDC720B"/>
    <w:rsid w:val="69344C1E"/>
    <w:rsid w:val="718E6A4C"/>
    <w:rsid w:val="72181E6B"/>
    <w:rsid w:val="7942327A"/>
    <w:rsid w:val="7B8C5B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djustRightInd w:val="0"/>
      <w:spacing w:after="60" w:line="360" w:lineRule="atLeast"/>
      <w:ind w:left="72" w:leftChars="30" w:right="30" w:rightChars="30"/>
      <w:jc w:val="center"/>
      <w:textAlignment w:val="baseline"/>
    </w:pPr>
    <w:rPr>
      <w:kern w:val="0"/>
      <w:sz w:val="20"/>
    </w:rPr>
  </w:style>
  <w:style w:type="paragraph" w:styleId="3">
    <w:name w:val="toc 5"/>
    <w:basedOn w:val="1"/>
    <w:next w:val="1"/>
    <w:qFormat/>
    <w:uiPriority w:val="39"/>
    <w:pPr>
      <w:ind w:left="1680" w:leftChars="800"/>
    </w:pPr>
    <w:rPr>
      <w:rFonts w:ascii="Times New Roman" w:hAnsi="Times New Roman"/>
      <w:szCs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w:basedOn w:val="2"/>
    <w:next w:val="1"/>
    <w:qFormat/>
    <w:uiPriority w:val="0"/>
    <w:pPr>
      <w:spacing w:line="312" w:lineRule="auto"/>
      <w:ind w:firstLine="420"/>
    </w:p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19"/>
      <w:szCs w:val="19"/>
      <w:lang w:val="en-US" w:eastAsia="en-US" w:bidi="ar-SA"/>
    </w:rPr>
  </w:style>
  <w:style w:type="character" w:customStyle="1" w:styleId="10">
    <w:name w:val="font21"/>
    <w:basedOn w:val="7"/>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1788</Words>
  <Characters>1881</Characters>
  <Lines>0</Lines>
  <Paragraphs>0</Paragraphs>
  <TotalTime>11</TotalTime>
  <ScaleCrop>false</ScaleCrop>
  <LinksUpToDate>false</LinksUpToDate>
  <CharactersWithSpaces>1887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2026-03-19T05:54:00Z</dcterms:created>
  <dc:creator>Administrator</dc:creator>
  <cp:lastModifiedBy>Administrator</cp:lastModifiedBy>
  <dcterms:modified xsi:type="dcterms:W3CDTF">2026-08-04T01:29:03Z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295A393B563744EB9F6E40B3C9F4C8FC_11</vt:lpwstr>
  </property>
  <property fmtid="{D5CDD505-2E9C-101B-9397-08002B2CF9AE}" pid="4" name="KSOTemplateDocerSaveRecord">
    <vt:lpwstr>eyJoZGlkIjoiN2FmN2YyYTAzMGQxNDI5ZDcwNTA3NDZiMmIyNjQ2ZGUiLCJ1c2VySWQiOiIyNTY0NzQ2MzAifQ==</vt:lpwstr>
  </property>
</Properties>
</file>