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page" w:horzAnchor="page" w:tblpX="1845" w:tblpY="1668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5"/>
        <w:gridCol w:w="2265"/>
        <w:gridCol w:w="1680"/>
        <w:gridCol w:w="15"/>
        <w:gridCol w:w="2130"/>
        <w:gridCol w:w="1050"/>
        <w:gridCol w:w="727"/>
      </w:tblGrid>
      <w:tr w14:paraId="01258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522" w:type="dxa"/>
            <w:gridSpan w:val="7"/>
            <w:vAlign w:val="center"/>
          </w:tcPr>
          <w:p w14:paraId="6C0ADB7F">
            <w:pPr>
              <w:pStyle w:val="6"/>
              <w:spacing w:line="440" w:lineRule="exact"/>
              <w:jc w:val="center"/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  <w:t xml:space="preserve"> 驻马店市中医院医疗设备维保(X射线、超声诊断仪)项目（二次） </w:t>
            </w:r>
          </w:p>
          <w:p w14:paraId="63BCD5E3">
            <w:pPr>
              <w:pStyle w:val="6"/>
              <w:spacing w:line="440" w:lineRule="exact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  <w:t>未成交单位排名</w:t>
            </w:r>
          </w:p>
        </w:tc>
      </w:tr>
      <w:tr w14:paraId="1C717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522" w:type="dxa"/>
            <w:gridSpan w:val="7"/>
            <w:vAlign w:val="center"/>
          </w:tcPr>
          <w:p w14:paraId="6DACEDE7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驻政采购-2026-07-17A</w:t>
            </w:r>
          </w:p>
        </w:tc>
      </w:tr>
      <w:tr w14:paraId="6C0BB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655" w:type="dxa"/>
            <w:vAlign w:val="center"/>
          </w:tcPr>
          <w:p w14:paraId="1A148E8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945" w:type="dxa"/>
            <w:gridSpan w:val="2"/>
            <w:vAlign w:val="center"/>
          </w:tcPr>
          <w:p w14:paraId="49A3095B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145" w:type="dxa"/>
            <w:gridSpan w:val="2"/>
            <w:vAlign w:val="center"/>
          </w:tcPr>
          <w:p w14:paraId="5268AE2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777" w:type="dxa"/>
            <w:gridSpan w:val="2"/>
            <w:vAlign w:val="center"/>
          </w:tcPr>
          <w:p w14:paraId="0A975C62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5342F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09CA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945" w:type="dxa"/>
            <w:gridSpan w:val="2"/>
            <w:vAlign w:val="center"/>
          </w:tcPr>
          <w:p w14:paraId="5B2DEAB1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  <w:t>河南豪义医疗科技有限公司</w:t>
            </w:r>
          </w:p>
        </w:tc>
        <w:tc>
          <w:tcPr>
            <w:tcW w:w="2145" w:type="dxa"/>
            <w:gridSpan w:val="2"/>
            <w:vAlign w:val="center"/>
          </w:tcPr>
          <w:p w14:paraId="2B536437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77" w:type="dxa"/>
            <w:gridSpan w:val="2"/>
            <w:vAlign w:val="center"/>
          </w:tcPr>
          <w:p w14:paraId="60F76492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36D8A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0F52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945" w:type="dxa"/>
            <w:gridSpan w:val="2"/>
            <w:vAlign w:val="center"/>
          </w:tcPr>
          <w:p w14:paraId="2DD3AFC9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  <w:t>上海联影医疗科技股份有限公司</w:t>
            </w:r>
          </w:p>
        </w:tc>
        <w:tc>
          <w:tcPr>
            <w:tcW w:w="2145" w:type="dxa"/>
            <w:gridSpan w:val="2"/>
            <w:vAlign w:val="center"/>
          </w:tcPr>
          <w:p w14:paraId="33DADC2A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777" w:type="dxa"/>
            <w:gridSpan w:val="2"/>
            <w:vAlign w:val="center"/>
          </w:tcPr>
          <w:p w14:paraId="0EB97BB3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465C8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8522" w:type="dxa"/>
            <w:gridSpan w:val="7"/>
            <w:vAlign w:val="center"/>
          </w:tcPr>
          <w:p w14:paraId="35B7B9D1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</w:t>
            </w:r>
            <w:r>
              <w:rPr>
                <w:rFonts w:hint="default" w:ascii="宋体" w:cs="宋体"/>
                <w:b/>
                <w:bCs/>
                <w:sz w:val="21"/>
                <w:vertAlign w:val="baseline"/>
                <w:lang w:val="en-US" w:eastAsia="zh-CN"/>
              </w:rPr>
              <w:t>B</w:t>
            </w:r>
          </w:p>
        </w:tc>
      </w:tr>
      <w:tr w14:paraId="7C559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66214D02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945" w:type="dxa"/>
            <w:gridSpan w:val="2"/>
            <w:vAlign w:val="center"/>
          </w:tcPr>
          <w:p w14:paraId="4B4E485E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145" w:type="dxa"/>
            <w:gridSpan w:val="2"/>
            <w:vAlign w:val="center"/>
          </w:tcPr>
          <w:p w14:paraId="7BF3A71E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777" w:type="dxa"/>
            <w:gridSpan w:val="2"/>
            <w:vAlign w:val="center"/>
          </w:tcPr>
          <w:p w14:paraId="01AF7FA6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57112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5BE6028D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945" w:type="dxa"/>
            <w:gridSpan w:val="2"/>
            <w:vAlign w:val="center"/>
          </w:tcPr>
          <w:p w14:paraId="1A9DC162">
            <w:pPr>
              <w:widowControl w:val="0"/>
              <w:spacing w:after="0" w:line="440" w:lineRule="exact"/>
              <w:ind w:left="0" w:leftChars="0" w:firstLine="0" w:firstLineChars="0"/>
              <w:jc w:val="center"/>
              <w:rPr>
                <w:rFonts w:hint="eastAsia" w:ascii="宋体" w:hAnsi="Calibri" w:eastAsia="宋体" w:cs="宋体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Calibri" w:eastAsia="宋体" w:cs="宋体"/>
                <w:kern w:val="0"/>
                <w:sz w:val="21"/>
                <w:szCs w:val="21"/>
                <w:vertAlign w:val="baseline"/>
                <w:lang w:val="en-US" w:eastAsia="zh-CN" w:bidi="ar-SA"/>
              </w:rPr>
              <w:t>国控创服医疗技术（河南）有限公司</w:t>
            </w:r>
          </w:p>
        </w:tc>
        <w:tc>
          <w:tcPr>
            <w:tcW w:w="2145" w:type="dxa"/>
            <w:gridSpan w:val="2"/>
            <w:vAlign w:val="center"/>
          </w:tcPr>
          <w:p w14:paraId="2AC46A70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77" w:type="dxa"/>
            <w:gridSpan w:val="2"/>
            <w:vAlign w:val="center"/>
          </w:tcPr>
          <w:p w14:paraId="3CF40BA0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7116D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7610E75A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945" w:type="dxa"/>
            <w:gridSpan w:val="2"/>
            <w:vAlign w:val="center"/>
          </w:tcPr>
          <w:p w14:paraId="3F98C07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河南一粒米医疗科技有限公司</w:t>
            </w:r>
          </w:p>
        </w:tc>
        <w:tc>
          <w:tcPr>
            <w:tcW w:w="2145" w:type="dxa"/>
            <w:gridSpan w:val="2"/>
            <w:vAlign w:val="center"/>
          </w:tcPr>
          <w:p w14:paraId="2BE05D6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777" w:type="dxa"/>
            <w:gridSpan w:val="2"/>
            <w:vAlign w:val="center"/>
          </w:tcPr>
          <w:p w14:paraId="40391F5B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58CF5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7"/>
            <w:vAlign w:val="center"/>
          </w:tcPr>
          <w:p w14:paraId="5C52B5B1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</w:t>
            </w: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C</w:t>
            </w:r>
          </w:p>
        </w:tc>
      </w:tr>
      <w:tr w14:paraId="616D6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59D204DB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b w:val="0"/>
                <w:bCs w:val="0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945" w:type="dxa"/>
            <w:gridSpan w:val="2"/>
            <w:vAlign w:val="center"/>
          </w:tcPr>
          <w:p w14:paraId="2ABADE2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145" w:type="dxa"/>
            <w:gridSpan w:val="2"/>
            <w:vAlign w:val="center"/>
          </w:tcPr>
          <w:p w14:paraId="0E10E799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777" w:type="dxa"/>
            <w:gridSpan w:val="2"/>
            <w:vAlign w:val="center"/>
          </w:tcPr>
          <w:p w14:paraId="43C55C0D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26161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254F95A4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945" w:type="dxa"/>
            <w:gridSpan w:val="2"/>
            <w:vAlign w:val="center"/>
          </w:tcPr>
          <w:p w14:paraId="4B32625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郑州易健通生物科技有限公司</w:t>
            </w:r>
          </w:p>
        </w:tc>
        <w:tc>
          <w:tcPr>
            <w:tcW w:w="2145" w:type="dxa"/>
            <w:gridSpan w:val="2"/>
            <w:vAlign w:val="center"/>
          </w:tcPr>
          <w:p w14:paraId="088C2BE1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77" w:type="dxa"/>
            <w:gridSpan w:val="2"/>
            <w:vAlign w:val="center"/>
          </w:tcPr>
          <w:p w14:paraId="2BDADD64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5C662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13646C27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b w:val="0"/>
                <w:bCs w:val="0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945" w:type="dxa"/>
            <w:gridSpan w:val="2"/>
            <w:vAlign w:val="center"/>
          </w:tcPr>
          <w:p w14:paraId="369A869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河南医维通医疗科技有限公司</w:t>
            </w:r>
          </w:p>
        </w:tc>
        <w:tc>
          <w:tcPr>
            <w:tcW w:w="2145" w:type="dxa"/>
            <w:gridSpan w:val="2"/>
            <w:vAlign w:val="center"/>
          </w:tcPr>
          <w:p w14:paraId="241262C2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777" w:type="dxa"/>
            <w:gridSpan w:val="2"/>
            <w:vAlign w:val="center"/>
          </w:tcPr>
          <w:p w14:paraId="1721E7E9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/</w:t>
            </w:r>
          </w:p>
        </w:tc>
      </w:tr>
      <w:tr w14:paraId="3108F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85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1320B">
            <w:pPr>
              <w:pStyle w:val="6"/>
              <w:spacing w:line="440" w:lineRule="exact"/>
              <w:jc w:val="center"/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  <w:t xml:space="preserve"> 驻马店市中医院医疗设备维保(X射线、超声诊断仪)项目（二次）</w:t>
            </w:r>
          </w:p>
          <w:p w14:paraId="193C991D">
            <w:pPr>
              <w:pStyle w:val="6"/>
              <w:spacing w:line="440" w:lineRule="exact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sz w:val="24"/>
                <w:szCs w:val="24"/>
                <w:lang w:val="en-US" w:eastAsia="zh-CN"/>
              </w:rPr>
              <w:t>无效文件情况</w:t>
            </w:r>
          </w:p>
        </w:tc>
      </w:tr>
      <w:tr w14:paraId="28A68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8522" w:type="dxa"/>
            <w:gridSpan w:val="7"/>
            <w:tcBorders>
              <w:top w:val="single" w:color="auto" w:sz="4" w:space="0"/>
            </w:tcBorders>
            <w:vAlign w:val="center"/>
          </w:tcPr>
          <w:p w14:paraId="3013390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驻政采购-2026-07-17A</w:t>
            </w:r>
          </w:p>
        </w:tc>
      </w:tr>
      <w:tr w14:paraId="1BA80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655" w:type="dxa"/>
            <w:tcBorders>
              <w:top w:val="single" w:color="auto" w:sz="4" w:space="0"/>
            </w:tcBorders>
            <w:vAlign w:val="center"/>
          </w:tcPr>
          <w:p w14:paraId="4EB48848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265" w:type="dxa"/>
            <w:tcBorders>
              <w:top w:val="single" w:color="auto" w:sz="4" w:space="0"/>
            </w:tcBorders>
            <w:vAlign w:val="center"/>
          </w:tcPr>
          <w:p w14:paraId="330465B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695" w:type="dxa"/>
            <w:gridSpan w:val="2"/>
            <w:tcBorders>
              <w:top w:val="single" w:color="auto" w:sz="4" w:space="0"/>
            </w:tcBorders>
            <w:vAlign w:val="center"/>
          </w:tcPr>
          <w:p w14:paraId="1E8A5EE8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废标节点</w:t>
            </w:r>
          </w:p>
        </w:tc>
        <w:tc>
          <w:tcPr>
            <w:tcW w:w="3180" w:type="dxa"/>
            <w:gridSpan w:val="2"/>
            <w:tcBorders>
              <w:top w:val="single" w:color="auto" w:sz="4" w:space="0"/>
            </w:tcBorders>
            <w:vAlign w:val="center"/>
          </w:tcPr>
          <w:p w14:paraId="63E00A2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cs="宋体"/>
                <w:sz w:val="21"/>
                <w:vertAlign w:val="baseline"/>
                <w:lang w:val="en-US" w:eastAsia="zh-CN"/>
              </w:rPr>
              <w:t>废标原因</w:t>
            </w:r>
          </w:p>
        </w:tc>
        <w:tc>
          <w:tcPr>
            <w:tcW w:w="727" w:type="dxa"/>
            <w:tcBorders>
              <w:top w:val="single" w:color="auto" w:sz="4" w:space="0"/>
            </w:tcBorders>
            <w:vAlign w:val="center"/>
          </w:tcPr>
          <w:p w14:paraId="6BF8BEE1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43401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655" w:type="dxa"/>
            <w:tcBorders>
              <w:top w:val="single" w:color="auto" w:sz="4" w:space="0"/>
            </w:tcBorders>
            <w:vAlign w:val="center"/>
          </w:tcPr>
          <w:p w14:paraId="717BED69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265" w:type="dxa"/>
            <w:tcBorders>
              <w:top w:val="single" w:color="auto" w:sz="4" w:space="0"/>
            </w:tcBorders>
            <w:vAlign w:val="center"/>
          </w:tcPr>
          <w:p w14:paraId="08BFB1B5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中康健（郑州）医疗设备有限公司</w:t>
            </w:r>
          </w:p>
        </w:tc>
        <w:tc>
          <w:tcPr>
            <w:tcW w:w="1695" w:type="dxa"/>
            <w:gridSpan w:val="2"/>
            <w:tcBorders>
              <w:top w:val="single" w:color="auto" w:sz="4" w:space="0"/>
            </w:tcBorders>
            <w:vAlign w:val="center"/>
          </w:tcPr>
          <w:p w14:paraId="753F5B0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符合性评审</w:t>
            </w:r>
          </w:p>
        </w:tc>
        <w:tc>
          <w:tcPr>
            <w:tcW w:w="3180" w:type="dxa"/>
            <w:gridSpan w:val="2"/>
            <w:tcBorders>
              <w:top w:val="single" w:color="auto" w:sz="4" w:space="0"/>
            </w:tcBorders>
            <w:vAlign w:val="center"/>
          </w:tcPr>
          <w:p w14:paraId="5D8CFE9B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cs="宋体"/>
                <w:sz w:val="21"/>
                <w:vertAlign w:val="baseline"/>
                <w:lang w:val="en-US" w:eastAsia="zh-CN"/>
              </w:rPr>
              <w:t>谈判响应文件未按照服务技术要求第13条提供证明文件</w:t>
            </w:r>
          </w:p>
        </w:tc>
        <w:tc>
          <w:tcPr>
            <w:tcW w:w="727" w:type="dxa"/>
            <w:tcBorders>
              <w:top w:val="single" w:color="auto" w:sz="4" w:space="0"/>
            </w:tcBorders>
            <w:vAlign w:val="center"/>
          </w:tcPr>
          <w:p w14:paraId="3EA36C4C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</w:p>
        </w:tc>
      </w:tr>
      <w:tr w14:paraId="169F0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7"/>
            <w:vAlign w:val="center"/>
          </w:tcPr>
          <w:p w14:paraId="51BD31CB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</w:t>
            </w:r>
            <w:r>
              <w:rPr>
                <w:rFonts w:hint="default" w:ascii="宋体" w:cs="宋体"/>
                <w:b/>
                <w:bCs/>
                <w:sz w:val="21"/>
                <w:vertAlign w:val="baseline"/>
                <w:lang w:val="en-US" w:eastAsia="zh-CN"/>
              </w:rPr>
              <w:t>B</w:t>
            </w:r>
          </w:p>
        </w:tc>
      </w:tr>
      <w:tr w14:paraId="70B02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0A768BA7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265" w:type="dxa"/>
            <w:vAlign w:val="center"/>
          </w:tcPr>
          <w:p w14:paraId="20F1C0FF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680" w:type="dxa"/>
            <w:vAlign w:val="center"/>
          </w:tcPr>
          <w:p w14:paraId="49D9CA49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废标节点</w:t>
            </w:r>
          </w:p>
        </w:tc>
        <w:tc>
          <w:tcPr>
            <w:tcW w:w="3195" w:type="dxa"/>
            <w:gridSpan w:val="3"/>
            <w:vAlign w:val="center"/>
          </w:tcPr>
          <w:p w14:paraId="4DC3F9FE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cs="宋体"/>
                <w:sz w:val="21"/>
                <w:vertAlign w:val="baseline"/>
                <w:lang w:val="en-US" w:eastAsia="zh-CN"/>
              </w:rPr>
              <w:t>废标原因</w:t>
            </w:r>
          </w:p>
        </w:tc>
        <w:tc>
          <w:tcPr>
            <w:tcW w:w="727" w:type="dxa"/>
            <w:vAlign w:val="center"/>
          </w:tcPr>
          <w:p w14:paraId="310A60F0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785E3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7"/>
            <w:vAlign w:val="center"/>
          </w:tcPr>
          <w:p w14:paraId="341EDE03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无</w:t>
            </w:r>
          </w:p>
        </w:tc>
      </w:tr>
      <w:tr w14:paraId="5294B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7"/>
            <w:vAlign w:val="center"/>
          </w:tcPr>
          <w:p w14:paraId="69D87956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1"/>
                <w:vertAlign w:val="baseline"/>
                <w:lang w:val="en-US" w:eastAsia="zh-CN"/>
              </w:rPr>
              <w:t>驻政采购-2026-07-17C</w:t>
            </w:r>
          </w:p>
        </w:tc>
      </w:tr>
      <w:tr w14:paraId="4E057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5" w:type="dxa"/>
            <w:vAlign w:val="center"/>
          </w:tcPr>
          <w:p w14:paraId="096BA9C2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265" w:type="dxa"/>
            <w:vAlign w:val="center"/>
          </w:tcPr>
          <w:p w14:paraId="74DB0F4D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680" w:type="dxa"/>
            <w:vAlign w:val="center"/>
          </w:tcPr>
          <w:p w14:paraId="52150B18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废标节点</w:t>
            </w:r>
          </w:p>
        </w:tc>
        <w:tc>
          <w:tcPr>
            <w:tcW w:w="3195" w:type="dxa"/>
            <w:gridSpan w:val="3"/>
            <w:vAlign w:val="center"/>
          </w:tcPr>
          <w:p w14:paraId="2C81C140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cs="宋体"/>
                <w:sz w:val="21"/>
                <w:vertAlign w:val="baseline"/>
                <w:lang w:val="en-US" w:eastAsia="zh-CN"/>
              </w:rPr>
              <w:t>废标原因</w:t>
            </w:r>
          </w:p>
        </w:tc>
        <w:tc>
          <w:tcPr>
            <w:tcW w:w="727" w:type="dxa"/>
            <w:vAlign w:val="center"/>
          </w:tcPr>
          <w:p w14:paraId="099FF31E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7B644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7"/>
            <w:vAlign w:val="center"/>
          </w:tcPr>
          <w:p w14:paraId="38D0F270">
            <w:pPr>
              <w:pStyle w:val="6"/>
              <w:spacing w:line="440" w:lineRule="exact"/>
              <w:ind w:left="0" w:leftChars="0" w:firstLine="0" w:firstLineChars="0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无</w:t>
            </w:r>
          </w:p>
        </w:tc>
      </w:tr>
    </w:tbl>
    <w:p w14:paraId="60B1DA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4C7DA2"/>
    <w:rsid w:val="094E5430"/>
    <w:rsid w:val="0D4B3510"/>
    <w:rsid w:val="1E4C7DA2"/>
    <w:rsid w:val="2E1719C6"/>
    <w:rsid w:val="365B4B65"/>
    <w:rsid w:val="54F2448F"/>
    <w:rsid w:val="5C2C6E4C"/>
    <w:rsid w:val="5C62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  <w:rPr>
      <w:kern w:val="0"/>
      <w:sz w:val="20"/>
    </w:rPr>
  </w:style>
  <w:style w:type="paragraph" w:customStyle="1" w:styleId="3">
    <w:name w:val="Default"/>
    <w:basedOn w:val="4"/>
    <w:next w:val="1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Plain Text"/>
    <w:basedOn w:val="1"/>
    <w:next w:val="2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5">
    <w:name w:val="Body Text Indent"/>
    <w:basedOn w:val="1"/>
    <w:qFormat/>
    <w:uiPriority w:val="99"/>
    <w:pPr>
      <w:ind w:left="360" w:firstLine="473"/>
    </w:pPr>
    <w:rPr>
      <w:rFonts w:ascii="宋体" w:hAnsi="宋体"/>
      <w:kern w:val="0"/>
      <w:sz w:val="24"/>
      <w:szCs w:val="20"/>
    </w:rPr>
  </w:style>
  <w:style w:type="paragraph" w:styleId="6">
    <w:name w:val="Body Text First Indent"/>
    <w:basedOn w:val="2"/>
    <w:next w:val="7"/>
    <w:qFormat/>
    <w:uiPriority w:val="99"/>
    <w:pPr>
      <w:spacing w:after="0" w:line="360" w:lineRule="auto"/>
      <w:ind w:firstLine="420" w:firstLineChars="100"/>
    </w:pPr>
    <w:rPr>
      <w:szCs w:val="21"/>
    </w:rPr>
  </w:style>
  <w:style w:type="paragraph" w:styleId="7">
    <w:name w:val="Body Text First Indent 2"/>
    <w:basedOn w:val="5"/>
    <w:qFormat/>
    <w:uiPriority w:val="99"/>
    <w:pPr>
      <w:spacing w:after="120"/>
      <w:ind w:left="0" w:firstLine="0"/>
    </w:p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uiPriority w:val="0"/>
    <w:rPr>
      <w:color w:val="333333"/>
      <w:u w:val="none"/>
    </w:rPr>
  </w:style>
  <w:style w:type="character" w:styleId="12">
    <w:name w:val="Hyperlink"/>
    <w:basedOn w:val="10"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2026-08-17T01:17:00Z</dcterms:created>
  <dc:creator>NTKO</dc:creator>
  <cp:lastModifiedBy>NTKO</cp:lastModifiedBy>
  <dcterms:modified xsi:type="dcterms:W3CDTF">2026-08-17T01:24:46Z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FBDE33230B0347FB963ADCDB3809656B_11</vt:lpwstr>
  </property>
  <property fmtid="{D5CDD505-2E9C-101B-9397-08002B2CF9AE}" pid="4" name="KSOTemplateDocerSaveRecord">
    <vt:lpwstr>eyJoZGlkIjoiMTE1OGZjNTRmZmFmMGQyNDk1YWY1ZWY5N2ZiYWNmN2YiLCJ1c2VySWQiOiIzNTAwNjI5MjMifQ==</vt:lpwstr>
  </property>
</Properties>
</file>