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9D8292"/>
    <w:tbl>
      <w:tblPr>
        <w:tblStyle w:val="10"/>
        <w:tblpPr w:leftFromText="180" w:rightFromText="180" w:vertAnchor="page" w:horzAnchor="page" w:tblpX="1845" w:tblpY="166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5"/>
        <w:gridCol w:w="3525"/>
        <w:gridCol w:w="1605"/>
        <w:gridCol w:w="1185"/>
        <w:gridCol w:w="1132"/>
      </w:tblGrid>
      <w:tr w14:paraId="01258B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8522" w:type="dxa"/>
            <w:gridSpan w:val="5"/>
            <w:vAlign w:val="center"/>
          </w:tcPr>
          <w:p w14:paraId="5E67079B">
            <w:pPr>
              <w:pStyle w:val="7"/>
              <w:spacing w:line="440" w:lineRule="exact"/>
              <w:jc w:val="center"/>
              <w:rPr>
                <w:rFonts w:hint="eastAsia" w:asci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eastAsia="宋体" w:cs="宋体"/>
                <w:b/>
                <w:bCs/>
                <w:sz w:val="24"/>
                <w:szCs w:val="24"/>
                <w:lang w:val="en-US" w:eastAsia="zh-CN"/>
              </w:rPr>
              <w:t>驻马店市中心医院4K3D腹腔镜摄像系统采购项目</w:t>
            </w:r>
          </w:p>
          <w:p w14:paraId="63BCD5E3">
            <w:pPr>
              <w:pStyle w:val="7"/>
              <w:spacing w:line="440" w:lineRule="exact"/>
              <w:jc w:val="center"/>
              <w:rPr>
                <w:rFonts w:hint="eastAsia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b/>
                <w:bCs/>
                <w:sz w:val="24"/>
                <w:szCs w:val="24"/>
                <w:lang w:val="en-US" w:eastAsia="zh-CN"/>
              </w:rPr>
              <w:t>未中标单位得分与排名</w:t>
            </w:r>
          </w:p>
        </w:tc>
      </w:tr>
      <w:tr w14:paraId="6C0BB8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1075" w:type="dxa"/>
            <w:vAlign w:val="center"/>
          </w:tcPr>
          <w:p w14:paraId="1A148E8F">
            <w:pPr>
              <w:pStyle w:val="7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3525" w:type="dxa"/>
            <w:vAlign w:val="center"/>
          </w:tcPr>
          <w:p w14:paraId="49A3095B">
            <w:pPr>
              <w:pStyle w:val="7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1605" w:type="dxa"/>
            <w:vAlign w:val="center"/>
          </w:tcPr>
          <w:p w14:paraId="5268AE2C">
            <w:pPr>
              <w:pStyle w:val="7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得分</w:t>
            </w:r>
          </w:p>
        </w:tc>
        <w:tc>
          <w:tcPr>
            <w:tcW w:w="1185" w:type="dxa"/>
            <w:vAlign w:val="center"/>
          </w:tcPr>
          <w:p w14:paraId="3DF52515">
            <w:pPr>
              <w:pStyle w:val="7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排名</w:t>
            </w:r>
          </w:p>
        </w:tc>
        <w:tc>
          <w:tcPr>
            <w:tcW w:w="1132" w:type="dxa"/>
            <w:vAlign w:val="center"/>
          </w:tcPr>
          <w:p w14:paraId="0A975C62">
            <w:pPr>
              <w:pStyle w:val="7"/>
              <w:spacing w:line="440" w:lineRule="exact"/>
              <w:ind w:left="0" w:leftChars="0" w:firstLine="0" w:firstLineChars="0"/>
              <w:jc w:val="center"/>
              <w:rPr>
                <w:rFonts w:hint="default" w:ascii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cs="宋体"/>
                <w:sz w:val="21"/>
                <w:vertAlign w:val="baseline"/>
                <w:lang w:val="en-US" w:eastAsia="zh-CN"/>
              </w:rPr>
              <w:t>备注</w:t>
            </w:r>
          </w:p>
        </w:tc>
      </w:tr>
      <w:tr w14:paraId="5342F5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075" w:type="dxa"/>
            <w:vAlign w:val="center"/>
          </w:tcPr>
          <w:p w14:paraId="09CAD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3525" w:type="dxa"/>
            <w:vAlign w:val="center"/>
          </w:tcPr>
          <w:p w14:paraId="61F63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  <w:t>河南鑫盈佳医疗设备有限公司</w:t>
            </w:r>
          </w:p>
        </w:tc>
        <w:tc>
          <w:tcPr>
            <w:tcW w:w="1605" w:type="dxa"/>
            <w:vAlign w:val="center"/>
          </w:tcPr>
          <w:p w14:paraId="2B536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  <w:t>85.58</w:t>
            </w:r>
          </w:p>
        </w:tc>
        <w:tc>
          <w:tcPr>
            <w:tcW w:w="1185" w:type="dxa"/>
            <w:vAlign w:val="center"/>
          </w:tcPr>
          <w:p w14:paraId="53C67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132" w:type="dxa"/>
            <w:vAlign w:val="center"/>
          </w:tcPr>
          <w:p w14:paraId="60F76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</w:p>
        </w:tc>
      </w:tr>
      <w:tr w14:paraId="36D8A8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075" w:type="dxa"/>
            <w:vAlign w:val="center"/>
          </w:tcPr>
          <w:p w14:paraId="0F526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3525" w:type="dxa"/>
            <w:vAlign w:val="center"/>
          </w:tcPr>
          <w:p w14:paraId="2DD3A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  <w:t>河南普孚医疗科技有限公司</w:t>
            </w:r>
          </w:p>
        </w:tc>
        <w:tc>
          <w:tcPr>
            <w:tcW w:w="1605" w:type="dxa"/>
            <w:vAlign w:val="center"/>
          </w:tcPr>
          <w:p w14:paraId="33DAD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  <w:t xml:space="preserve">84.88 </w:t>
            </w:r>
          </w:p>
        </w:tc>
        <w:tc>
          <w:tcPr>
            <w:tcW w:w="1185" w:type="dxa"/>
            <w:vAlign w:val="center"/>
          </w:tcPr>
          <w:p w14:paraId="46E27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  <w:r>
              <w:rPr>
                <w:rFonts w:hint="eastAsia" w:ascii="宋体" w:eastAsia="宋体" w:cs="宋体"/>
                <w:sz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132" w:type="dxa"/>
            <w:vAlign w:val="center"/>
          </w:tcPr>
          <w:p w14:paraId="0EB97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eastAsia="宋体" w:cs="宋体"/>
                <w:sz w:val="21"/>
                <w:vertAlign w:val="baseline"/>
                <w:lang w:val="en-US" w:eastAsia="zh-CN"/>
              </w:rPr>
            </w:pPr>
          </w:p>
        </w:tc>
      </w:tr>
    </w:tbl>
    <w:p w14:paraId="21120D72">
      <w:pPr>
        <w:pStyle w:val="2"/>
      </w:pPr>
    </w:p>
    <w:p w14:paraId="4090ECBE">
      <w:bookmarkStart w:id="0" w:name="_GoBack"/>
      <w:bookmarkEnd w:id="0"/>
    </w:p>
    <w:p w14:paraId="614B8C9F">
      <w:pPr>
        <w:pStyle w:val="2"/>
      </w:pPr>
    </w:p>
    <w:p w14:paraId="1DCDFA7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63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KSOF6AF88583">
    <w:panose1 w:val="020F0704030504030204"/>
    <w:charset w:val="00"/>
    <w:family w:val="auto"/>
    <w:pitch w:val="default"/>
    <w:sig w:usb0="00000001" w:usb1="00000000" w:usb2="00000000" w:usb3="00000000" w:csb0="0000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YwZGEwMjVjODgwZTkwNGE0YmY5ZmRmM2UyYWZhNDQifQ=="/>
  </w:docVars>
  <w:rsids>
    <w:rsidRoot w:val="375811B6"/>
    <w:rsid w:val="024E4B4B"/>
    <w:rsid w:val="0EB43374"/>
    <w:rsid w:val="1C2D5587"/>
    <w:rsid w:val="212F2E14"/>
    <w:rsid w:val="26D0553E"/>
    <w:rsid w:val="2B6109B1"/>
    <w:rsid w:val="375811B6"/>
    <w:rsid w:val="3E68709A"/>
    <w:rsid w:val="47833640"/>
    <w:rsid w:val="482D08CB"/>
    <w:rsid w:val="54460572"/>
    <w:rsid w:val="61D72915"/>
    <w:rsid w:val="6621617C"/>
    <w:rsid w:val="6FA25644"/>
    <w:rsid w:val="7B64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99"/>
    <w:pPr>
      <w:spacing w:after="120"/>
    </w:pPr>
    <w:rPr>
      <w:kern w:val="0"/>
      <w:sz w:val="20"/>
    </w:rPr>
  </w:style>
  <w:style w:type="paragraph" w:customStyle="1" w:styleId="4">
    <w:name w:val="Default"/>
    <w:basedOn w:val="5"/>
    <w:next w:val="1"/>
    <w:autoRedefine/>
    <w:qFormat/>
    <w:uiPriority w:val="99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5">
    <w:name w:val="Plain Text"/>
    <w:basedOn w:val="1"/>
    <w:next w:val="3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6">
    <w:name w:val="Body Text Indent"/>
    <w:basedOn w:val="1"/>
    <w:qFormat/>
    <w:uiPriority w:val="99"/>
    <w:pPr>
      <w:ind w:left="360" w:firstLine="473"/>
    </w:pPr>
    <w:rPr>
      <w:rFonts w:ascii="宋体" w:hAnsi="宋体"/>
      <w:kern w:val="0"/>
      <w:sz w:val="24"/>
      <w:szCs w:val="20"/>
    </w:rPr>
  </w:style>
  <w:style w:type="paragraph" w:styleId="7">
    <w:name w:val="Body Text First Indent"/>
    <w:basedOn w:val="3"/>
    <w:next w:val="8"/>
    <w:qFormat/>
    <w:uiPriority w:val="99"/>
    <w:pPr>
      <w:spacing w:after="0" w:line="360" w:lineRule="auto"/>
      <w:ind w:firstLine="420" w:firstLineChars="100"/>
    </w:pPr>
    <w:rPr>
      <w:szCs w:val="21"/>
    </w:rPr>
  </w:style>
  <w:style w:type="paragraph" w:styleId="8">
    <w:name w:val="Body Text First Indent 2"/>
    <w:basedOn w:val="6"/>
    <w:qFormat/>
    <w:uiPriority w:val="99"/>
    <w:pPr>
      <w:spacing w:after="120"/>
      <w:ind w:left="0" w:firstLine="0"/>
    </w:pPr>
  </w:style>
  <w:style w:type="table" w:styleId="10">
    <w:name w:val="Table Grid"/>
    <w:basedOn w:val="9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FollowedHyperlink"/>
    <w:basedOn w:val="11"/>
    <w:qFormat/>
    <w:uiPriority w:val="0"/>
    <w:rPr>
      <w:color w:val="333333"/>
      <w:u w:val="none"/>
    </w:rPr>
  </w:style>
  <w:style w:type="character" w:styleId="13">
    <w:name w:val="Hyperlink"/>
    <w:basedOn w:val="11"/>
    <w:qFormat/>
    <w:uiPriority w:val="0"/>
    <w:rPr>
      <w:color w:val="333333"/>
      <w:u w:val="none"/>
    </w:rPr>
  </w:style>
  <w:style w:type="character" w:customStyle="1" w:styleId="14">
    <w:name w:val="toolbarlabel2"/>
    <w:basedOn w:val="11"/>
    <w:qFormat/>
    <w:uiPriority w:val="0"/>
  </w:style>
  <w:style w:type="character" w:customStyle="1" w:styleId="15">
    <w:name w:val="toolbarlabel"/>
    <w:basedOn w:val="11"/>
    <w:qFormat/>
    <w:uiPriority w:val="0"/>
    <w:rPr>
      <w:color w:val="333333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104</Words>
  <Characters>118</Characters>
  <Lines>0</Lines>
  <Paragraphs>0</Paragraphs>
  <TotalTime>1</TotalTime>
  <ScaleCrop>false</ScaleCrop>
  <LinksUpToDate>false</LinksUpToDate>
  <CharactersWithSpaces>121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2024-09-06T10:41:00Z</dcterms:created>
  <dc:creator>L ～～</dc:creator>
  <cp:lastModifiedBy>缘来如此</cp:lastModifiedBy>
  <dcterms:modified xsi:type="dcterms:W3CDTF">2026-09-08T07:05:28Z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D3ACADE77453429C820A492D2F727D70_13</vt:lpwstr>
  </property>
  <property fmtid="{D5CDD505-2E9C-101B-9397-08002B2CF9AE}" pid="4" name="KSOTemplateDocerSaveRecord">
    <vt:lpwstr>eyJoZGlkIjoiNzYwZGEwMjVjODgwZTkwNGE0YmY5ZmRmM2UyYWZhNDQiLCJ1c2VySWQiOiI0NjUxMjg1NjkifQ==</vt:lpwstr>
  </property>
</Properties>
</file>