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5D7C5">
      <w:pPr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汝南县林业局2026年飞机防治林业有害生物项目</w:t>
      </w:r>
    </w:p>
    <w:p w14:paraId="0FDBE01B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结果更正公告</w:t>
      </w:r>
    </w:p>
    <w:p w14:paraId="069AA193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一、项目基本情况</w:t>
      </w:r>
    </w:p>
    <w:p w14:paraId="78DF0312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1、原公告的采购项目编号:汝竞谈[2026]64号  </w:t>
      </w:r>
    </w:p>
    <w:p w14:paraId="7815FF31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2、原公告的采购项目名称:汝南县林业局2026年飞机防治林业有害生物项目</w:t>
      </w:r>
    </w:p>
    <w:p w14:paraId="3F538913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3、首次公告日期(结果公告日期):2026年09月04日</w:t>
      </w:r>
    </w:p>
    <w:p w14:paraId="4B0B5DF3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二、更正信息</w:t>
      </w:r>
      <w:bookmarkStart w:id="0" w:name="_GoBack"/>
      <w:bookmarkEnd w:id="0"/>
    </w:p>
    <w:p w14:paraId="018A98A3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1、更正事项:采购结果</w:t>
      </w:r>
    </w:p>
    <w:p w14:paraId="53E33868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2、更正内容：</w:t>
      </w:r>
    </w:p>
    <w:tbl>
      <w:tblPr>
        <w:tblStyle w:val="3"/>
        <w:tblW w:w="10334" w:type="dxa"/>
        <w:tblInd w:w="-7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25"/>
        <w:gridCol w:w="1813"/>
        <w:gridCol w:w="2104"/>
        <w:gridCol w:w="2875"/>
        <w:gridCol w:w="1500"/>
        <w:gridCol w:w="917"/>
      </w:tblGrid>
      <w:tr w14:paraId="0A0CB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9" w:hRule="atLeast"/>
        </w:trPr>
        <w:tc>
          <w:tcPr>
            <w:tcW w:w="1125" w:type="dxa"/>
            <w:vAlign w:val="center"/>
          </w:tcPr>
          <w:p w14:paraId="176684F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包号</w:t>
            </w:r>
          </w:p>
        </w:tc>
        <w:tc>
          <w:tcPr>
            <w:tcW w:w="1813" w:type="dxa"/>
            <w:vAlign w:val="center"/>
          </w:tcPr>
          <w:p w14:paraId="38FD2C9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采购内容</w:t>
            </w:r>
          </w:p>
        </w:tc>
        <w:tc>
          <w:tcPr>
            <w:tcW w:w="2104" w:type="dxa"/>
            <w:vAlign w:val="center"/>
          </w:tcPr>
          <w:p w14:paraId="4540D23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供应商名称</w:t>
            </w:r>
          </w:p>
        </w:tc>
        <w:tc>
          <w:tcPr>
            <w:tcW w:w="2875" w:type="dxa"/>
            <w:vAlign w:val="center"/>
          </w:tcPr>
          <w:p w14:paraId="14CDEE1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500" w:type="dxa"/>
            <w:vAlign w:val="center"/>
          </w:tcPr>
          <w:p w14:paraId="6FC0DFF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中标金额</w:t>
            </w:r>
          </w:p>
        </w:tc>
        <w:tc>
          <w:tcPr>
            <w:tcW w:w="917" w:type="dxa"/>
            <w:vAlign w:val="center"/>
          </w:tcPr>
          <w:p w14:paraId="0FB37A9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</w:tr>
      <w:tr w14:paraId="4004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25" w:type="dxa"/>
            <w:vAlign w:val="center"/>
          </w:tcPr>
          <w:p w14:paraId="633CC9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汝竞谈[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\l "bookmark2" </w:instrTex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]64号A</w:t>
            </w:r>
          </w:p>
        </w:tc>
        <w:tc>
          <w:tcPr>
            <w:tcW w:w="1813" w:type="dxa"/>
            <w:vAlign w:val="center"/>
          </w:tcPr>
          <w:p w14:paraId="28B8010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汝南县林业局2026年飞机防治林业有害生物项目</w:t>
            </w:r>
          </w:p>
        </w:tc>
        <w:tc>
          <w:tcPr>
            <w:tcW w:w="2104" w:type="dxa"/>
            <w:vAlign w:val="center"/>
          </w:tcPr>
          <w:p w14:paraId="4BDA1E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河南美盛通用航空有限公司</w:t>
            </w:r>
          </w:p>
        </w:tc>
        <w:tc>
          <w:tcPr>
            <w:tcW w:w="2875" w:type="dxa"/>
            <w:vAlign w:val="center"/>
          </w:tcPr>
          <w:p w14:paraId="090A82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河南省郑州市航空港如云路60号9#多层厂房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"https://zfcg.henan.gov.cn/cgpt/egp/cz/gggl/ggfb/XmggMainFrame,$DirectLink_0.sdirect?sp=S5751609329E4D95AE0634C04080AB3EE&amp;sp=S00380011" </w:instrTex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2层201号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6D90626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360800.00</w:t>
            </w:r>
          </w:p>
        </w:tc>
        <w:tc>
          <w:tcPr>
            <w:tcW w:w="917" w:type="dxa"/>
            <w:vAlign w:val="center"/>
          </w:tcPr>
          <w:p w14:paraId="755FC09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元</w:t>
            </w:r>
          </w:p>
        </w:tc>
      </w:tr>
    </w:tbl>
    <w:p w14:paraId="6F7BDB80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原成交公告中“成交供应商：河南斤斗云通用航空有限责任公司”更正为：“成交供应商：河南美盛通用航空有限公司”；“成交金额：365720.00元”更正为“成交金额：360800.00元”</w:t>
      </w:r>
    </w:p>
    <w:p w14:paraId="7BCDFF6B">
      <w:pPr>
        <w:ind w:firstLine="560" w:firstLineChars="200"/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3、更正日期：2026年9月14日</w:t>
      </w:r>
    </w:p>
    <w:p w14:paraId="30B95F37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三：其他补充事项:</w:t>
      </w:r>
    </w:p>
    <w:p w14:paraId="41F54B05">
      <w:pPr>
        <w:ind w:firstLine="560" w:firstLineChars="200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无</w:t>
      </w:r>
    </w:p>
    <w:p w14:paraId="1DBD40BD">
      <w:pPr>
        <w:rPr>
          <w:rFonts w:hint="eastAsia" w:ascii="黑体" w:hAnsi="黑体" w:eastAsia="黑体" w:cs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auto"/>
          <w:sz w:val="28"/>
          <w:szCs w:val="28"/>
        </w:rPr>
        <w:t>、凡对本次公告内容提出询问，请按以下方式联系</w:t>
      </w:r>
    </w:p>
    <w:p w14:paraId="08B2496A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1. 采购人信息 </w:t>
      </w:r>
    </w:p>
    <w:p w14:paraId="36184767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名称：汝南县林业局</w:t>
      </w:r>
    </w:p>
    <w:p w14:paraId="216D6AE8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地址：汝南县行政服务中心</w:t>
      </w:r>
    </w:p>
    <w:p w14:paraId="758F9EF6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联系人：国平和</w:t>
      </w:r>
    </w:p>
    <w:p w14:paraId="719564C8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联系方式：0396-8049110</w:t>
      </w:r>
    </w:p>
    <w:p w14:paraId="7F4D8175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2.采购代理机构信息（如有） </w:t>
      </w:r>
    </w:p>
    <w:p w14:paraId="4CDE2B21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名称：汝南县城投丰达全过程管理有限公司 </w:t>
      </w:r>
    </w:p>
    <w:p w14:paraId="5FEA1970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地址：河南省驻马店市汝南县梁祝大道与南海大道交叉口南200米23号 </w:t>
      </w:r>
    </w:p>
    <w:p w14:paraId="2E721975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联系人：李佳欣 </w:t>
      </w:r>
    </w:p>
    <w:p w14:paraId="08B3C557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联系方式：18338575333 </w:t>
      </w:r>
    </w:p>
    <w:p w14:paraId="44DA669B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3.项目联系方式 </w:t>
      </w:r>
    </w:p>
    <w:p w14:paraId="24214295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联系人：国平和 </w:t>
      </w:r>
    </w:p>
    <w:p w14:paraId="54CA6F7F">
      <w:p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联系方式：0396-8049110</w:t>
      </w:r>
    </w:p>
    <w:p w14:paraId="42265B80">
      <w:pPr>
        <w:ind w:firstLine="560" w:firstLineChars="200"/>
        <w:jc w:val="left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</w:p>
    <w:p w14:paraId="1DBD8C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</w:p>
    <w:p w14:paraId="36AAEDF7">
      <w:pPr>
        <w:ind w:firstLine="560" w:firstLineChars="200"/>
        <w:jc w:val="left"/>
        <w:rPr>
          <w:rFonts w:hint="eastAsia" w:ascii="黑体" w:hAnsi="黑体" w:eastAsia="黑体" w:cs="黑体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02288"/>
    <w:rsid w:val="04CB21E9"/>
    <w:rsid w:val="04E11CA6"/>
    <w:rsid w:val="09CD0A4B"/>
    <w:rsid w:val="15E968D8"/>
    <w:rsid w:val="193E60FA"/>
    <w:rsid w:val="19AA66B3"/>
    <w:rsid w:val="1C720B82"/>
    <w:rsid w:val="35DF4533"/>
    <w:rsid w:val="3C0812EB"/>
    <w:rsid w:val="412B15D8"/>
    <w:rsid w:val="4452580D"/>
    <w:rsid w:val="4DAB5F7A"/>
    <w:rsid w:val="524B3888"/>
    <w:rsid w:val="57476D14"/>
    <w:rsid w:val="576A0C54"/>
    <w:rsid w:val="59C4289D"/>
    <w:rsid w:val="5B81031A"/>
    <w:rsid w:val="5E60690D"/>
    <w:rsid w:val="6110461A"/>
    <w:rsid w:val="72A34A5C"/>
    <w:rsid w:val="73D46B28"/>
    <w:rsid w:val="76FF4ABD"/>
    <w:rsid w:val="7AC73036"/>
    <w:rsid w:val="7B4038F6"/>
    <w:rsid w:val="7D87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464</Characters>
  <Lines>0</Lines>
  <Paragraphs>0</Paragraphs>
  <TotalTime>1</TotalTime>
  <ScaleCrop>false</ScaleCrop>
  <LinksUpToDate>false</LinksUpToDate>
  <CharactersWithSpaces>475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2026-09-11T08:29:00Z</dcterms:created>
  <dc:creator>Administer</dc:creator>
  <cp:lastModifiedBy>甲乙丙丁</cp:lastModifiedBy>
  <dcterms:modified xsi:type="dcterms:W3CDTF">2026-09-14T01:29:32Z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eyJoZGlkIjoiYzYwNGIxMjQ1NjQ1MzBiNDNiZGExMGI0YmRmNTgyNTMiLCJ1c2VySWQiOiIyNTUxMTk1NjcifQ==</vt:lpwstr>
  </property>
  <property fmtid="{D5CDD505-2E9C-101B-9397-08002B2CF9AE}" pid="4" name="ICV">
    <vt:lpwstr>A6832412561B4860BE2E58CADF3C1954_13</vt:lpwstr>
  </property>
</Properties>
</file>