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7F88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cs="宋体"/>
          <w:b/>
          <w:bCs/>
          <w:spacing w:val="-1"/>
          <w:sz w:val="28"/>
          <w:szCs w:val="28"/>
          <w:highlight w:val="none"/>
          <w:lang w:eastAsia="zh-CN"/>
        </w:rPr>
      </w:pPr>
      <w:r>
        <w:rPr>
          <w:rFonts w:hint="eastAsia" w:ascii="宋体" w:hAnsi="宋体" w:cs="宋体"/>
          <w:b/>
          <w:bCs/>
          <w:spacing w:val="-1"/>
          <w:sz w:val="28"/>
          <w:szCs w:val="28"/>
          <w:highlight w:val="none"/>
          <w:lang w:eastAsia="zh-CN"/>
        </w:rPr>
        <w:t>林州市东姚镇人民政府林州市东姚镇2025年水利发展资金农村饮水安全工程维修养护项目更正公告</w:t>
      </w:r>
    </w:p>
    <w:p w14:paraId="7EC5C61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pacing w:val="-1"/>
          <w:sz w:val="24"/>
          <w:szCs w:val="24"/>
          <w:highlight w:val="none"/>
          <w:lang w:eastAsia="zh-CN"/>
        </w:rPr>
      </w:pPr>
      <w:r>
        <w:rPr>
          <w:rFonts w:hint="eastAsia" w:ascii="宋体" w:hAnsi="宋体" w:eastAsia="宋体" w:cs="宋体"/>
          <w:b/>
          <w:bCs/>
          <w:spacing w:val="-1"/>
          <w:kern w:val="2"/>
          <w:sz w:val="24"/>
          <w:szCs w:val="24"/>
          <w:lang w:val="en-US" w:eastAsia="zh-CN" w:bidi="ar-SA"/>
        </w:rPr>
        <w:t>一、</w:t>
      </w:r>
      <w:r>
        <w:rPr>
          <w:rFonts w:hint="eastAsia" w:ascii="宋体" w:hAnsi="宋体" w:eastAsia="宋体" w:cs="宋体"/>
          <w:b/>
          <w:bCs/>
          <w:spacing w:val="-1"/>
          <w:sz w:val="24"/>
          <w:szCs w:val="24"/>
          <w:highlight w:val="none"/>
          <w:lang w:eastAsia="zh-CN"/>
        </w:rPr>
        <w:t>项目基本情况</w:t>
      </w:r>
    </w:p>
    <w:p w14:paraId="78B9AD1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spacing w:val="-1"/>
          <w:sz w:val="24"/>
          <w:szCs w:val="24"/>
          <w:highlight w:val="none"/>
          <w:lang w:eastAsia="zh-CN"/>
        </w:rPr>
      </w:pPr>
      <w:r>
        <w:rPr>
          <w:rFonts w:hint="eastAsia" w:ascii="宋体" w:hAnsi="宋体" w:eastAsia="宋体" w:cs="宋体"/>
          <w:b w:val="0"/>
          <w:bCs w:val="0"/>
          <w:spacing w:val="-1"/>
          <w:kern w:val="2"/>
          <w:sz w:val="24"/>
          <w:szCs w:val="24"/>
          <w:lang w:val="en-US" w:eastAsia="zh-CN" w:bidi="ar-SA"/>
        </w:rPr>
        <w:t xml:space="preserve">1. </w:t>
      </w:r>
      <w:r>
        <w:rPr>
          <w:rFonts w:hint="eastAsia" w:ascii="宋体" w:hAnsi="宋体" w:eastAsia="宋体" w:cs="宋体"/>
          <w:b w:val="0"/>
          <w:bCs w:val="0"/>
          <w:spacing w:val="-1"/>
          <w:sz w:val="24"/>
          <w:szCs w:val="24"/>
          <w:highlight w:val="none"/>
          <w:lang w:eastAsia="zh-CN"/>
        </w:rPr>
        <w:t>原公告的采购项目编号：</w:t>
      </w:r>
      <w:r>
        <w:rPr>
          <w:rFonts w:hint="eastAsia" w:ascii="宋体" w:hAnsi="宋体" w:eastAsia="宋体" w:cs="宋体"/>
          <w:b w:val="0"/>
          <w:bCs w:val="0"/>
          <w:spacing w:val="-1"/>
          <w:sz w:val="24"/>
          <w:szCs w:val="24"/>
          <w:highlight w:val="none"/>
          <w:lang w:val="en-US" w:eastAsia="zh-CN"/>
        </w:rPr>
        <w:t>林财磋商采购-2025-CS112</w:t>
      </w:r>
    </w:p>
    <w:p w14:paraId="72070C2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spacing w:val="-1"/>
          <w:sz w:val="24"/>
          <w:szCs w:val="24"/>
          <w:highlight w:val="none"/>
          <w:lang w:eastAsia="zh-CN"/>
        </w:rPr>
      </w:pPr>
      <w:r>
        <w:rPr>
          <w:rFonts w:hint="eastAsia" w:ascii="宋体" w:hAnsi="宋体" w:eastAsia="宋体" w:cs="宋体"/>
          <w:b w:val="0"/>
          <w:bCs w:val="0"/>
          <w:spacing w:val="-1"/>
          <w:kern w:val="2"/>
          <w:sz w:val="24"/>
          <w:szCs w:val="24"/>
          <w:lang w:val="en-US" w:eastAsia="zh-CN" w:bidi="ar-SA"/>
        </w:rPr>
        <w:t xml:space="preserve">2. </w:t>
      </w:r>
      <w:r>
        <w:rPr>
          <w:rFonts w:hint="eastAsia" w:ascii="宋体" w:hAnsi="宋体" w:eastAsia="宋体" w:cs="宋体"/>
          <w:b w:val="0"/>
          <w:bCs w:val="0"/>
          <w:spacing w:val="-1"/>
          <w:sz w:val="24"/>
          <w:szCs w:val="24"/>
          <w:highlight w:val="none"/>
          <w:lang w:eastAsia="zh-CN"/>
        </w:rPr>
        <w:t>原公告的采购项目名称：</w:t>
      </w:r>
      <w:r>
        <w:rPr>
          <w:rFonts w:hint="eastAsia" w:ascii="宋体" w:hAnsi="宋体" w:eastAsia="宋体" w:cs="宋体"/>
          <w:b w:val="0"/>
          <w:bCs w:val="0"/>
          <w:spacing w:val="-1"/>
          <w:sz w:val="24"/>
          <w:szCs w:val="24"/>
          <w:highlight w:val="none"/>
          <w:lang w:val="en-US" w:eastAsia="zh-CN"/>
        </w:rPr>
        <w:t>林州市东姚镇人民政府林州市东姚镇2025年水利发展资金农村饮水安全工程维修养护项目</w:t>
      </w:r>
    </w:p>
    <w:p w14:paraId="4E2522F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spacing w:val="-1"/>
          <w:sz w:val="24"/>
          <w:szCs w:val="24"/>
          <w:highlight w:val="none"/>
          <w:lang w:eastAsia="zh-CN"/>
        </w:rPr>
      </w:pPr>
      <w:r>
        <w:rPr>
          <w:rFonts w:hint="eastAsia" w:ascii="宋体" w:hAnsi="宋体" w:eastAsia="宋体" w:cs="宋体"/>
          <w:b w:val="0"/>
          <w:bCs w:val="0"/>
          <w:spacing w:val="-1"/>
          <w:kern w:val="2"/>
          <w:sz w:val="24"/>
          <w:szCs w:val="24"/>
          <w:lang w:val="en-US" w:eastAsia="zh-CN" w:bidi="ar-SA"/>
        </w:rPr>
        <w:t xml:space="preserve">3. </w:t>
      </w:r>
      <w:r>
        <w:rPr>
          <w:rFonts w:hint="eastAsia" w:ascii="宋体" w:hAnsi="宋体" w:eastAsia="宋体" w:cs="宋体"/>
          <w:b w:val="0"/>
          <w:bCs w:val="0"/>
          <w:spacing w:val="-1"/>
          <w:sz w:val="24"/>
          <w:szCs w:val="24"/>
          <w:highlight w:val="none"/>
          <w:lang w:eastAsia="zh-CN"/>
        </w:rPr>
        <w:t>首次公告日期及发布媒介：</w:t>
      </w:r>
      <w:r>
        <w:rPr>
          <w:rFonts w:hint="eastAsia" w:ascii="宋体" w:hAnsi="宋体" w:eastAsia="宋体" w:cs="宋体"/>
          <w:b w:val="0"/>
          <w:bCs w:val="0"/>
          <w:spacing w:val="-1"/>
          <w:sz w:val="24"/>
          <w:szCs w:val="24"/>
          <w:highlight w:val="none"/>
          <w:lang w:val="en-US" w:eastAsia="zh-CN"/>
        </w:rPr>
        <w:t>2025年12月05日、《河南省政府采购网》、《全国公共资源交易平台（河南省·林州市）》</w:t>
      </w:r>
    </w:p>
    <w:p w14:paraId="34536F1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spacing w:val="-1"/>
          <w:sz w:val="24"/>
          <w:szCs w:val="24"/>
          <w:highlight w:val="none"/>
          <w:lang w:eastAsia="zh-CN"/>
        </w:rPr>
      </w:pPr>
      <w:r>
        <w:rPr>
          <w:rFonts w:hint="eastAsia" w:ascii="宋体" w:hAnsi="宋体" w:eastAsia="宋体" w:cs="宋体"/>
          <w:b w:val="0"/>
          <w:bCs w:val="0"/>
          <w:spacing w:val="-1"/>
          <w:kern w:val="2"/>
          <w:sz w:val="24"/>
          <w:szCs w:val="24"/>
          <w:lang w:val="en-US" w:eastAsia="zh-CN" w:bidi="ar-SA"/>
        </w:rPr>
        <w:t xml:space="preserve">4. </w:t>
      </w:r>
      <w:r>
        <w:rPr>
          <w:rFonts w:hint="eastAsia" w:ascii="宋体" w:hAnsi="宋体" w:eastAsia="宋体" w:cs="宋体"/>
          <w:b w:val="0"/>
          <w:bCs w:val="0"/>
          <w:spacing w:val="-1"/>
          <w:sz w:val="24"/>
          <w:szCs w:val="24"/>
          <w:highlight w:val="none"/>
          <w:lang w:eastAsia="zh-CN"/>
        </w:rPr>
        <w:t>原响应文件提交截止时间(投标文件递交截止时间)：</w:t>
      </w:r>
      <w:r>
        <w:rPr>
          <w:rFonts w:hint="eastAsia" w:ascii="宋体" w:hAnsi="宋体" w:eastAsia="宋体" w:cs="宋体"/>
          <w:b w:val="0"/>
          <w:bCs w:val="0"/>
          <w:spacing w:val="-1"/>
          <w:sz w:val="24"/>
          <w:szCs w:val="24"/>
          <w:highlight w:val="none"/>
          <w:lang w:val="en-US" w:eastAsia="zh-CN"/>
        </w:rPr>
        <w:t>2025年12月23日09时00分</w:t>
      </w:r>
      <w:r>
        <w:rPr>
          <w:rFonts w:hint="eastAsia" w:ascii="宋体" w:hAnsi="宋体" w:eastAsia="宋体" w:cs="宋体"/>
          <w:b w:val="0"/>
          <w:bCs w:val="0"/>
          <w:spacing w:val="-1"/>
          <w:sz w:val="24"/>
          <w:szCs w:val="24"/>
          <w:highlight w:val="none"/>
          <w:lang w:eastAsia="zh-CN"/>
        </w:rPr>
        <w:t>（北京时间）</w:t>
      </w:r>
    </w:p>
    <w:p w14:paraId="1A8D663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both"/>
        <w:textAlignment w:val="auto"/>
        <w:rPr>
          <w:rFonts w:hint="eastAsia" w:ascii="宋体" w:hAnsi="宋体" w:eastAsia="宋体" w:cs="宋体"/>
          <w:b/>
          <w:bCs/>
          <w:spacing w:val="-1"/>
          <w:sz w:val="24"/>
          <w:szCs w:val="24"/>
          <w:highlight w:val="none"/>
          <w:lang w:eastAsia="zh-CN"/>
        </w:rPr>
      </w:pPr>
      <w:r>
        <w:rPr>
          <w:rFonts w:hint="eastAsia" w:ascii="宋体" w:hAnsi="宋体" w:eastAsia="宋体" w:cs="宋体"/>
          <w:b/>
          <w:bCs/>
          <w:spacing w:val="-1"/>
          <w:kern w:val="2"/>
          <w:sz w:val="24"/>
          <w:szCs w:val="24"/>
          <w:lang w:val="en-US" w:eastAsia="zh-CN" w:bidi="ar-SA"/>
        </w:rPr>
        <w:t>二、</w:t>
      </w:r>
      <w:r>
        <w:rPr>
          <w:rFonts w:hint="eastAsia" w:ascii="宋体" w:hAnsi="宋体" w:eastAsia="宋体" w:cs="宋体"/>
          <w:b/>
          <w:bCs/>
          <w:spacing w:val="-1"/>
          <w:sz w:val="24"/>
          <w:szCs w:val="24"/>
          <w:highlight w:val="none"/>
          <w:lang w:eastAsia="zh-CN"/>
        </w:rPr>
        <w:t>更正信息</w:t>
      </w:r>
    </w:p>
    <w:p w14:paraId="3CBACF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b w:val="0"/>
          <w:bCs w:val="0"/>
          <w:spacing w:val="-1"/>
          <w:sz w:val="24"/>
          <w:szCs w:val="24"/>
          <w:highlight w:val="none"/>
          <w:lang w:eastAsia="zh-CN"/>
        </w:rPr>
      </w:pPr>
      <w:r>
        <w:rPr>
          <w:rFonts w:hint="eastAsia" w:ascii="宋体" w:hAnsi="宋体" w:eastAsia="宋体" w:cs="宋体"/>
          <w:b w:val="0"/>
          <w:bCs w:val="0"/>
          <w:spacing w:val="-1"/>
          <w:sz w:val="24"/>
          <w:szCs w:val="24"/>
          <w:highlight w:val="none"/>
          <w:lang w:val="en-US" w:eastAsia="zh-CN"/>
        </w:rPr>
        <w:t>1、</w:t>
      </w:r>
      <w:r>
        <w:rPr>
          <w:rFonts w:hint="eastAsia" w:ascii="宋体" w:hAnsi="宋体" w:eastAsia="宋体" w:cs="宋体"/>
          <w:b w:val="0"/>
          <w:bCs w:val="0"/>
          <w:spacing w:val="-1"/>
          <w:sz w:val="24"/>
          <w:szCs w:val="24"/>
          <w:highlight w:val="none"/>
          <w:lang w:eastAsia="zh-CN"/>
        </w:rPr>
        <w:t>更正事项：☑采购公告 ☑采购文件</w:t>
      </w:r>
    </w:p>
    <w:p w14:paraId="1DC6CE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b w:val="0"/>
          <w:bCs w:val="0"/>
          <w:spacing w:val="-1"/>
          <w:sz w:val="24"/>
          <w:szCs w:val="24"/>
          <w:highlight w:val="none"/>
          <w:lang w:eastAsia="zh-CN"/>
        </w:rPr>
      </w:pPr>
      <w:r>
        <w:rPr>
          <w:rFonts w:hint="eastAsia" w:ascii="宋体" w:hAnsi="宋体" w:eastAsia="宋体" w:cs="宋体"/>
          <w:b w:val="0"/>
          <w:bCs w:val="0"/>
          <w:spacing w:val="-1"/>
          <w:sz w:val="24"/>
          <w:szCs w:val="24"/>
          <w:highlight w:val="none"/>
          <w:lang w:eastAsia="zh-CN"/>
        </w:rPr>
        <w:t>2、原文件获取时间：2025年12月08日 - 2025年12月12日（北京时间）</w:t>
      </w:r>
    </w:p>
    <w:p w14:paraId="7B30D7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76" w:firstLineChars="200"/>
        <w:jc w:val="both"/>
        <w:textAlignment w:val="auto"/>
        <w:rPr>
          <w:rFonts w:hint="eastAsia" w:ascii="宋体" w:hAnsi="宋体" w:eastAsia="宋体" w:cs="宋体"/>
          <w:b w:val="0"/>
          <w:bCs w:val="0"/>
          <w:spacing w:val="-1"/>
          <w:sz w:val="24"/>
          <w:szCs w:val="24"/>
          <w:highlight w:val="none"/>
          <w:lang w:eastAsia="zh-CN"/>
        </w:rPr>
      </w:pPr>
      <w:r>
        <w:rPr>
          <w:rFonts w:hint="eastAsia" w:ascii="宋体" w:hAnsi="宋体" w:eastAsia="宋体" w:cs="宋体"/>
          <w:b w:val="0"/>
          <w:bCs w:val="0"/>
          <w:spacing w:val="-1"/>
          <w:sz w:val="24"/>
          <w:szCs w:val="24"/>
          <w:highlight w:val="none"/>
          <w:lang w:eastAsia="zh-CN"/>
        </w:rPr>
        <w:t>文件获取截至时间变更为：2025年12月12日23时59分（北京时间）</w:t>
      </w:r>
    </w:p>
    <w:p w14:paraId="2C9B414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spacing w:val="-1"/>
          <w:sz w:val="24"/>
          <w:szCs w:val="24"/>
          <w:highlight w:val="none"/>
          <w:lang w:eastAsia="zh-CN"/>
        </w:rPr>
      </w:pPr>
      <w:r>
        <w:rPr>
          <w:rFonts w:hint="eastAsia" w:ascii="宋体" w:hAnsi="宋体" w:eastAsia="宋体" w:cs="宋体"/>
          <w:b w:val="0"/>
          <w:bCs w:val="0"/>
          <w:spacing w:val="-1"/>
          <w:sz w:val="24"/>
          <w:szCs w:val="24"/>
          <w:highlight w:val="none"/>
          <w:lang w:eastAsia="zh-CN"/>
        </w:rPr>
        <w:t>3、原开标时间：2025年12月23日09时00分（北京时间）</w:t>
      </w:r>
    </w:p>
    <w:p w14:paraId="162F98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76" w:firstLineChars="200"/>
        <w:jc w:val="both"/>
        <w:textAlignment w:val="auto"/>
        <w:rPr>
          <w:rFonts w:hint="eastAsia" w:ascii="宋体" w:hAnsi="宋体" w:eastAsia="宋体" w:cs="宋体"/>
          <w:b w:val="0"/>
          <w:bCs w:val="0"/>
          <w:spacing w:val="-1"/>
          <w:sz w:val="24"/>
          <w:szCs w:val="24"/>
          <w:highlight w:val="none"/>
          <w:lang w:eastAsia="zh-CN"/>
        </w:rPr>
      </w:pPr>
      <w:r>
        <w:rPr>
          <w:rFonts w:hint="eastAsia" w:ascii="宋体" w:hAnsi="宋体" w:eastAsia="宋体" w:cs="宋体"/>
          <w:b w:val="0"/>
          <w:bCs w:val="0"/>
          <w:spacing w:val="-1"/>
          <w:sz w:val="24"/>
          <w:szCs w:val="24"/>
          <w:highlight w:val="none"/>
          <w:lang w:eastAsia="zh-CN"/>
        </w:rPr>
        <w:t>开标时间变更为：2025年12月23日09时00分（北京时间）</w:t>
      </w:r>
    </w:p>
    <w:p w14:paraId="27A17CE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spacing w:val="-1"/>
          <w:sz w:val="24"/>
          <w:szCs w:val="24"/>
          <w:highlight w:val="none"/>
          <w:lang w:eastAsia="zh-CN"/>
        </w:rPr>
      </w:pP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原采购信息内容</w:t>
      </w:r>
    </w:p>
    <w:p w14:paraId="6293C0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二、申请人的资格要求：</w:t>
      </w:r>
      <w:r>
        <w:rPr>
          <w:rFonts w:hint="eastAsia" w:ascii="宋体" w:hAnsi="宋体" w:eastAsia="宋体" w:cs="宋体"/>
          <w:sz w:val="21"/>
          <w:szCs w:val="21"/>
          <w:lang w:val="en-US" w:eastAsia="zh-CN"/>
        </w:rPr>
        <w:t xml:space="preserve"> </w:t>
      </w:r>
    </w:p>
    <w:p w14:paraId="50B001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3.3拟派项目经理须具有水利水电工程专业贰级及以上注册建造师执业资格（在本单位注册，不含临时），具备有效的安全生产考核合格证书，且无在建工程（要求出具无在建工程书面承诺书），一经查实有在建工程取消中标资格（项目经理承担的合同工程已完工或变更手续齐全以及符合规定情形的，应在投标文件中提供相应证明材料，评标时可视为无在建工程，开标后提供的不予认可）；技术负责人具有中级及以上工程师职称证（不同时担任本工程的项目经理）；现场管理人员（施工员、质量员、安全员、材料员、资料员）需具有岗位资格证书。</w:t>
      </w:r>
    </w:p>
    <w:p w14:paraId="5DD6429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pacing w:val="-1"/>
          <w:sz w:val="24"/>
          <w:szCs w:val="24"/>
          <w:highlight w:val="none"/>
          <w:lang w:val="en-US" w:eastAsia="zh-CN"/>
        </w:rPr>
      </w:pPr>
      <w:r>
        <w:rPr>
          <w:rFonts w:hint="eastAsia" w:ascii="宋体" w:hAnsi="宋体" w:eastAsia="宋体" w:cs="宋体"/>
          <w:b/>
          <w:bCs/>
          <w:spacing w:val="-1"/>
          <w:sz w:val="24"/>
          <w:szCs w:val="24"/>
          <w:highlight w:val="none"/>
          <w:lang w:val="en-US" w:eastAsia="zh-CN"/>
        </w:rPr>
        <w:t>变更为</w:t>
      </w:r>
    </w:p>
    <w:p w14:paraId="4F586D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二、申请人的资格要求：</w:t>
      </w:r>
      <w:r>
        <w:rPr>
          <w:rFonts w:hint="eastAsia" w:ascii="宋体" w:hAnsi="宋体" w:eastAsia="宋体" w:cs="宋体"/>
          <w:sz w:val="21"/>
          <w:szCs w:val="21"/>
          <w:lang w:val="en-US" w:eastAsia="zh-CN"/>
        </w:rPr>
        <w:t xml:space="preserve"> </w:t>
      </w:r>
    </w:p>
    <w:p w14:paraId="0AE0EF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3.3拟派项目经理须具有水利水电工程专业贰级及以上注册建造师执业资格（在本单位注册，不含临时），具备有效的安全生产考核合格证书，且无在建工程（要求出具无在建工程书面承诺书），一经查实有在建工程取消中标资格（项目经理承担的合同工程已完工或变更手续齐全以及符合规定情形的，应在投标文件中提供相应证明材料，评标时可视为无在建工程，开标后提供的不予认可）；技术负责人具有中级及以上工程师职称证（不同时担任本工程的项目经理）；现场管理人员（施工员、质量</w:t>
      </w:r>
      <w:r>
        <w:rPr>
          <w:rFonts w:hint="eastAsia" w:ascii="宋体" w:hAnsi="宋体" w:eastAsia="宋体" w:cs="宋体"/>
          <w:sz w:val="21"/>
          <w:szCs w:val="21"/>
          <w:lang w:val="en-US" w:eastAsia="zh-CN"/>
        </w:rPr>
        <w:t>（检）</w:t>
      </w:r>
      <w:r>
        <w:rPr>
          <w:rFonts w:hint="default" w:ascii="宋体" w:hAnsi="宋体" w:eastAsia="宋体" w:cs="宋体"/>
          <w:sz w:val="21"/>
          <w:szCs w:val="21"/>
          <w:lang w:val="en-US" w:eastAsia="zh-CN"/>
        </w:rPr>
        <w:t>员、安全员、材料员、资料员）需具有岗位资格证书。</w:t>
      </w:r>
    </w:p>
    <w:p w14:paraId="6099BF3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spacing w:val="-1"/>
          <w:kern w:val="2"/>
          <w:sz w:val="24"/>
          <w:szCs w:val="24"/>
          <w:highlight w:val="none"/>
          <w:lang w:val="en-US" w:eastAsia="zh-CN" w:bidi="ar-SA"/>
        </w:rPr>
      </w:pPr>
      <w:r>
        <w:rPr>
          <w:rFonts w:hint="eastAsia" w:ascii="宋体" w:hAnsi="宋体" w:eastAsia="宋体" w:cs="宋体"/>
          <w:b w:val="0"/>
          <w:bCs w:val="0"/>
          <w:spacing w:val="-1"/>
          <w:kern w:val="2"/>
          <w:sz w:val="24"/>
          <w:szCs w:val="24"/>
          <w:highlight w:val="none"/>
          <w:lang w:val="en-US" w:eastAsia="zh-CN" w:bidi="ar-SA"/>
        </w:rPr>
        <w:t>5、更正时间：2025年12月10日</w:t>
      </w:r>
    </w:p>
    <w:p w14:paraId="2E752EE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textAlignment w:val="auto"/>
        <w:rPr>
          <w:rFonts w:hint="eastAsia" w:ascii="宋体" w:hAnsi="宋体" w:eastAsia="宋体" w:cs="宋体"/>
          <w:b/>
          <w:bCs/>
          <w:spacing w:val="-1"/>
          <w:kern w:val="2"/>
          <w:sz w:val="24"/>
          <w:szCs w:val="24"/>
          <w:highlight w:val="none"/>
          <w:lang w:val="en-US" w:eastAsia="zh-CN" w:bidi="ar-SA"/>
        </w:rPr>
      </w:pPr>
      <w:r>
        <w:rPr>
          <w:rFonts w:hint="eastAsia" w:ascii="宋体" w:hAnsi="宋体" w:eastAsia="宋体" w:cs="宋体"/>
          <w:b/>
          <w:bCs/>
          <w:spacing w:val="-1"/>
          <w:kern w:val="2"/>
          <w:sz w:val="24"/>
          <w:szCs w:val="24"/>
          <w:highlight w:val="none"/>
          <w:lang w:val="en-US" w:eastAsia="zh-CN" w:bidi="ar-SA"/>
        </w:rPr>
        <w:t>三、其他补充事项</w:t>
      </w:r>
    </w:p>
    <w:p w14:paraId="5288599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476" w:firstLineChars="200"/>
        <w:textAlignment w:val="auto"/>
        <w:rPr>
          <w:rFonts w:hint="eastAsia" w:ascii="宋体" w:hAnsi="宋体" w:eastAsia="宋体" w:cs="宋体"/>
          <w:b w:val="0"/>
          <w:bCs w:val="0"/>
          <w:spacing w:val="-1"/>
          <w:kern w:val="2"/>
          <w:sz w:val="24"/>
          <w:szCs w:val="24"/>
          <w:highlight w:val="none"/>
          <w:lang w:val="en-US" w:eastAsia="zh-CN" w:bidi="ar-SA"/>
        </w:rPr>
      </w:pPr>
      <w:r>
        <w:rPr>
          <w:rFonts w:hint="eastAsia" w:ascii="宋体" w:hAnsi="宋体" w:eastAsia="宋体" w:cs="宋体"/>
          <w:b w:val="0"/>
          <w:bCs w:val="0"/>
          <w:spacing w:val="-1"/>
          <w:kern w:val="2"/>
          <w:sz w:val="24"/>
          <w:szCs w:val="24"/>
          <w:highlight w:val="none"/>
          <w:lang w:val="en-US" w:eastAsia="zh-CN" w:bidi="ar-SA"/>
        </w:rPr>
        <w:t>其他内容不</w:t>
      </w:r>
    </w:p>
    <w:p w14:paraId="49FD3FE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textAlignment w:val="auto"/>
        <w:rPr>
          <w:rFonts w:hint="eastAsia" w:ascii="宋体" w:hAnsi="宋体" w:eastAsia="宋体" w:cs="宋体"/>
          <w:b w:val="0"/>
          <w:bCs w:val="0"/>
          <w:spacing w:val="-1"/>
          <w:kern w:val="2"/>
          <w:sz w:val="24"/>
          <w:szCs w:val="24"/>
          <w:highlight w:val="none"/>
          <w:lang w:val="en-US" w:eastAsia="zh-CN" w:bidi="ar-SA"/>
        </w:rPr>
      </w:pPr>
      <w:r>
        <w:rPr>
          <w:rFonts w:hint="eastAsia" w:ascii="宋体" w:hAnsi="宋体" w:eastAsia="宋体" w:cs="宋体"/>
          <w:b/>
          <w:bCs/>
          <w:spacing w:val="-1"/>
          <w:kern w:val="2"/>
          <w:sz w:val="24"/>
          <w:szCs w:val="24"/>
          <w:highlight w:val="none"/>
          <w:lang w:val="en-US" w:eastAsia="zh-CN" w:bidi="ar-SA"/>
        </w:rPr>
        <w:t>四、对本次招标提出询问，请按照以下方式联系</w:t>
      </w:r>
      <w:r>
        <w:rPr>
          <w:rFonts w:hint="eastAsia" w:ascii="宋体" w:hAnsi="宋体" w:eastAsia="宋体" w:cs="宋体"/>
          <w:b w:val="0"/>
          <w:bCs w:val="0"/>
          <w:spacing w:val="-1"/>
          <w:kern w:val="2"/>
          <w:sz w:val="24"/>
          <w:szCs w:val="24"/>
          <w:highlight w:val="none"/>
          <w:lang w:val="en-US" w:eastAsia="zh-CN" w:bidi="ar-SA"/>
        </w:rPr>
        <w:t xml:space="preserve"> </w:t>
      </w:r>
    </w:p>
    <w:p w14:paraId="6185FB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38" w:firstLineChars="100"/>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1.采购人信息</w:t>
      </w:r>
    </w:p>
    <w:p w14:paraId="507631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8" w:firstLineChars="176"/>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名称：林州市东姚镇人民政府</w:t>
      </w:r>
    </w:p>
    <w:p w14:paraId="74E13B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8" w:firstLineChars="176"/>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地址：林州市东姚镇东姚路 27号</w:t>
      </w:r>
    </w:p>
    <w:p w14:paraId="1D3D67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8" w:firstLineChars="176"/>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 xml:space="preserve">联系人：孙国臣 </w:t>
      </w:r>
    </w:p>
    <w:p w14:paraId="289AC7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8" w:firstLineChars="176"/>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 xml:space="preserve">电话：15716320073 </w:t>
      </w:r>
    </w:p>
    <w:p w14:paraId="441BAD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38" w:firstLineChars="100"/>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2.采购代理机构信息</w:t>
      </w:r>
    </w:p>
    <w:p w14:paraId="6B3B2E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8" w:firstLineChars="176"/>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代理机构：中金泰富工程管理有限公司　　</w:t>
      </w:r>
    </w:p>
    <w:p w14:paraId="6358E8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8" w:firstLineChars="176"/>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地   址：林州市龙山路人武部家属院7栋</w:t>
      </w:r>
    </w:p>
    <w:p w14:paraId="74E015A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8" w:firstLineChars="176"/>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联 系 人：辛伟利</w:t>
      </w:r>
    </w:p>
    <w:p w14:paraId="557741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8" w:firstLineChars="176"/>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联系电话：16668383568</w:t>
      </w:r>
    </w:p>
    <w:p w14:paraId="2B7969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38" w:firstLineChars="100"/>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3.项目联系方式</w:t>
      </w:r>
    </w:p>
    <w:p w14:paraId="2AB83E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8" w:firstLineChars="176"/>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 xml:space="preserve">联系人：孙国臣 </w:t>
      </w:r>
    </w:p>
    <w:p w14:paraId="291BFE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18" w:firstLineChars="176"/>
        <w:jc w:val="both"/>
        <w:textAlignment w:val="auto"/>
        <w:rPr>
          <w:rFonts w:hint="default" w:ascii="宋体" w:hAnsi="宋体" w:eastAsia="宋体" w:cs="宋体"/>
          <w:b w:val="0"/>
          <w:bCs w:val="0"/>
          <w:spacing w:val="-1"/>
          <w:kern w:val="2"/>
          <w:sz w:val="24"/>
          <w:szCs w:val="24"/>
          <w:highlight w:val="none"/>
          <w:lang w:val="en-US" w:eastAsia="zh-CN" w:bidi="ar-SA"/>
        </w:rPr>
      </w:pPr>
      <w:r>
        <w:rPr>
          <w:rFonts w:hint="default" w:ascii="宋体" w:hAnsi="宋体" w:eastAsia="宋体" w:cs="宋体"/>
          <w:b w:val="0"/>
          <w:bCs w:val="0"/>
          <w:spacing w:val="-1"/>
          <w:kern w:val="2"/>
          <w:sz w:val="24"/>
          <w:szCs w:val="24"/>
          <w:highlight w:val="none"/>
          <w:lang w:val="en-US" w:eastAsia="zh-CN" w:bidi="ar-SA"/>
        </w:rPr>
        <w:t>电话： 15716320073</w:t>
      </w:r>
    </w:p>
    <w:p w14:paraId="57AF2DB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b w:val="0"/>
          <w:bCs w:val="0"/>
          <w:spacing w:val="-1"/>
          <w:kern w:val="2"/>
          <w:sz w:val="24"/>
          <w:szCs w:val="24"/>
          <w:highlight w:val="none"/>
          <w:lang w:val="en-US" w:eastAsia="zh-CN" w:bidi="ar-SA"/>
        </w:rPr>
      </w:pPr>
    </w:p>
    <w:p w14:paraId="2B7C04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sz w:val="21"/>
          <w:szCs w:val="21"/>
          <w:lang w:val="en-US" w:eastAsia="zh-CN"/>
        </w:rPr>
      </w:pPr>
    </w:p>
    <w:p w14:paraId="7D438B3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sz w:val="21"/>
          <w:szCs w:val="21"/>
          <w:lang w:val="en-US" w:eastAsia="zh-CN"/>
        </w:rPr>
      </w:pPr>
    </w:p>
    <w:p w14:paraId="1B0F77A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cs="宋体"/>
          <w:b/>
          <w:bCs/>
          <w:spacing w:val="-1"/>
          <w:sz w:val="28"/>
          <w:szCs w:val="28"/>
          <w:highlight w:val="none"/>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A1A55"/>
    <w:rsid w:val="0288005D"/>
    <w:rsid w:val="03FD05D6"/>
    <w:rsid w:val="068F0168"/>
    <w:rsid w:val="082C4FE6"/>
    <w:rsid w:val="0A6D7B38"/>
    <w:rsid w:val="0A851326"/>
    <w:rsid w:val="0C0369A6"/>
    <w:rsid w:val="0E8F2773"/>
    <w:rsid w:val="116003F7"/>
    <w:rsid w:val="123F1DBA"/>
    <w:rsid w:val="129E4D32"/>
    <w:rsid w:val="13ED41C3"/>
    <w:rsid w:val="16F94C2D"/>
    <w:rsid w:val="19B17A41"/>
    <w:rsid w:val="1A6745A4"/>
    <w:rsid w:val="1AF23E6D"/>
    <w:rsid w:val="1B1464DA"/>
    <w:rsid w:val="1D556934"/>
    <w:rsid w:val="1F394761"/>
    <w:rsid w:val="1F413615"/>
    <w:rsid w:val="1FDC6E9A"/>
    <w:rsid w:val="223C1E72"/>
    <w:rsid w:val="226338A3"/>
    <w:rsid w:val="22743D02"/>
    <w:rsid w:val="2564005E"/>
    <w:rsid w:val="26103D41"/>
    <w:rsid w:val="28E868B0"/>
    <w:rsid w:val="2EF266DA"/>
    <w:rsid w:val="314D409C"/>
    <w:rsid w:val="319E48F7"/>
    <w:rsid w:val="337551E4"/>
    <w:rsid w:val="34C93A39"/>
    <w:rsid w:val="369E4A52"/>
    <w:rsid w:val="37A10C9D"/>
    <w:rsid w:val="38376F0C"/>
    <w:rsid w:val="3BE13D5E"/>
    <w:rsid w:val="3E9A1FA2"/>
    <w:rsid w:val="3FCE0156"/>
    <w:rsid w:val="3FE1257F"/>
    <w:rsid w:val="43BA3084"/>
    <w:rsid w:val="45A51959"/>
    <w:rsid w:val="47A0687C"/>
    <w:rsid w:val="47AD2D46"/>
    <w:rsid w:val="4BA32DDE"/>
    <w:rsid w:val="4BA803F5"/>
    <w:rsid w:val="4C975D73"/>
    <w:rsid w:val="4F0771E0"/>
    <w:rsid w:val="50BD049E"/>
    <w:rsid w:val="51595CED"/>
    <w:rsid w:val="521A1920"/>
    <w:rsid w:val="52426781"/>
    <w:rsid w:val="5302488E"/>
    <w:rsid w:val="541E4D28"/>
    <w:rsid w:val="54EC75A4"/>
    <w:rsid w:val="5E7F3237"/>
    <w:rsid w:val="621243C2"/>
    <w:rsid w:val="62A56FE4"/>
    <w:rsid w:val="645760BC"/>
    <w:rsid w:val="69B47B0D"/>
    <w:rsid w:val="6B3E1D84"/>
    <w:rsid w:val="6BC04E8F"/>
    <w:rsid w:val="6EDD3662"/>
    <w:rsid w:val="6F9B59F7"/>
    <w:rsid w:val="7150636D"/>
    <w:rsid w:val="73076EFF"/>
    <w:rsid w:val="760A5684"/>
    <w:rsid w:val="77F24622"/>
    <w:rsid w:val="7879089F"/>
    <w:rsid w:val="78A62532"/>
    <w:rsid w:val="79FE105C"/>
    <w:rsid w:val="7A016D9E"/>
    <w:rsid w:val="7CE54755"/>
    <w:rsid w:val="7E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166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2025-12-10T03:16:45Z</dcterms:created>
  <dc:creator>Administrator</dc:creator>
  <cp:lastModifiedBy>中金泰富-林州</cp:lastModifiedBy>
  <dcterms:modified xsi:type="dcterms:W3CDTF">2025-12-10T06:12:59Z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eyJoZGlkIjoiNjM2MTQ0MTU1NWY3OTFiMWRjNjQ0ZjY4M2UyODc4MTkiLCJ1c2VySWQiOiIxNzQ5MDk0OTAwIn0=</vt:lpwstr>
  </property>
  <property fmtid="{D5CDD505-2E9C-101B-9397-08002B2CF9AE}" pid="4" name="ICV">
    <vt:lpwstr>7483EB94EB0F48E3BB254B49BB5B1C7E_12</vt:lpwstr>
  </property>
</Properties>
</file>