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363" w:rsidRDefault="00612363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612363">
        <w:rPr>
          <w:rFonts w:ascii="仿宋" w:eastAsia="仿宋" w:hAnsi="仿宋" w:cs="仿宋" w:hint="eastAsia"/>
          <w:b/>
          <w:bCs/>
          <w:sz w:val="30"/>
          <w:szCs w:val="30"/>
        </w:rPr>
        <w:t>河南水利与环境职业学院数字技术企业优质教学服务项目</w:t>
      </w:r>
    </w:p>
    <w:p w:rsidR="00A173F7" w:rsidRDefault="00000000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成交供应商</w:t>
      </w:r>
    </w:p>
    <w:p w:rsidR="00A173F7" w:rsidRDefault="00000000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被推荐供应商名单及理由：</w:t>
      </w:r>
    </w:p>
    <w:p w:rsidR="00A173F7" w:rsidRPr="00612363" w:rsidRDefault="00000000" w:rsidP="00612363">
      <w:pPr>
        <w:widowControl/>
        <w:jc w:val="left"/>
        <w:rPr>
          <w:rFonts w:ascii="仿宋" w:eastAsia="仿宋" w:hAnsi="仿宋" w:cs="仿宋" w:hint="eastAsia"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被推荐供应商：</w:t>
      </w:r>
      <w:r w:rsidR="00612363" w:rsidRPr="00612363">
        <w:rPr>
          <w:rFonts w:ascii="仿宋" w:eastAsia="仿宋" w:hAnsi="仿宋" w:cs="仿宋"/>
          <w:bCs/>
          <w:sz w:val="30"/>
          <w:szCs w:val="30"/>
        </w:rPr>
        <w:t>武汉厚溥数字科技有限公司</w:t>
      </w:r>
    </w:p>
    <w:p w:rsidR="00A173F7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理由：</w:t>
      </w:r>
      <w:r>
        <w:rPr>
          <w:rFonts w:ascii="仿宋" w:eastAsia="仿宋" w:hAnsi="仿宋" w:cs="仿宋" w:hint="eastAsia"/>
          <w:bCs/>
          <w:sz w:val="30"/>
          <w:szCs w:val="30"/>
        </w:rPr>
        <w:t>依照</w:t>
      </w:r>
      <w:r w:rsidR="00F07A16">
        <w:rPr>
          <w:rFonts w:ascii="仿宋" w:eastAsia="仿宋" w:hAnsi="仿宋" w:cs="仿宋" w:hint="eastAsia"/>
          <w:bCs/>
          <w:sz w:val="30"/>
          <w:szCs w:val="30"/>
        </w:rPr>
        <w:t>磋商</w:t>
      </w:r>
      <w:r>
        <w:rPr>
          <w:rFonts w:ascii="仿宋" w:eastAsia="仿宋" w:hAnsi="仿宋" w:cs="仿宋" w:hint="eastAsia"/>
          <w:bCs/>
          <w:sz w:val="30"/>
          <w:szCs w:val="30"/>
        </w:rPr>
        <w:t>文件的</w:t>
      </w:r>
      <w:r>
        <w:rPr>
          <w:rFonts w:ascii="仿宋" w:eastAsia="仿宋" w:hAnsi="仿宋" w:cs="仿宋" w:hint="eastAsia"/>
          <w:sz w:val="30"/>
          <w:szCs w:val="30"/>
        </w:rPr>
        <w:t>规定，</w:t>
      </w:r>
      <w:r>
        <w:rPr>
          <w:rFonts w:ascii="仿宋" w:eastAsia="仿宋" w:hAnsi="仿宋" w:cs="仿宋" w:hint="eastAsia"/>
          <w:bCs/>
          <w:sz w:val="30"/>
          <w:szCs w:val="30"/>
        </w:rPr>
        <w:t>评审工作由评标委员会（谈判、磋商小组）对所有供应商递交的投标响应文件进行评审，并依综合得分由高到低的顺序向采购人推荐成交供应商。</w:t>
      </w:r>
    </w:p>
    <w:p w:rsidR="00A173F7" w:rsidRDefault="00A173F7"/>
    <w:sectPr w:rsidR="00A173F7">
      <w:pgSz w:w="11906" w:h="16838"/>
      <w:pgMar w:top="1440" w:right="1519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MzZmMDFmMDc4MTgzOTYyMDFkZjJiMDhlMDgxNzkifQ=="/>
  </w:docVars>
  <w:rsids>
    <w:rsidRoot w:val="00A173F7"/>
    <w:rsid w:val="00612363"/>
    <w:rsid w:val="00A173F7"/>
    <w:rsid w:val="00A70CAC"/>
    <w:rsid w:val="00F07A16"/>
    <w:rsid w:val="1E6A4A9B"/>
    <w:rsid w:val="7126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674CB"/>
  <w15:docId w15:val="{2D6CC845-D90E-4DED-B211-043A6872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2">
    <w:name w:val="Body Text 2"/>
    <w:basedOn w:val="a"/>
    <w:next w:val="a0"/>
    <w:uiPriority w:val="99"/>
    <w:unhideWhenUsed/>
    <w:qFormat/>
    <w:pPr>
      <w:spacing w:after="120" w:line="480" w:lineRule="auto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zhengrong</cp:lastModifiedBy>
  <cp:revision>4</cp:revision>
  <dcterms:created xsi:type="dcterms:W3CDTF">2021-11-01T09:41:00Z</dcterms:created>
  <dcterms:modified xsi:type="dcterms:W3CDTF">2023-06-10T12:12:00Z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16E5A553378C4A5A972443602AD8F592</vt:lpwstr>
  </property>
</Properties>
</file>