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62575">
      <w:pPr>
        <w:pStyle w:val="2"/>
        <w:spacing w:before="98" w:line="246" w:lineRule="auto"/>
        <w:ind w:left="0" w:leftChars="0" w:right="177" w:firstLine="0" w:firstLineChars="0"/>
        <w:jc w:val="center"/>
        <w:outlineLvl w:val="0"/>
        <w:rPr>
          <w:sz w:val="24"/>
          <w:szCs w:val="24"/>
        </w:rPr>
      </w:pPr>
      <w:r>
        <w:rPr>
          <w:rFonts w:hint="eastAsia"/>
          <w:b/>
          <w:bCs/>
          <w:sz w:val="24"/>
          <w:szCs w:val="24"/>
          <w:lang w:val="en-US" w:eastAsia="zh-CN"/>
        </w:rPr>
        <w:t>河南地矿职业学院普通话水平测试站智能监控系统建设项目-</w:t>
      </w:r>
      <w:r>
        <w:rPr>
          <w:b/>
          <w:bCs/>
          <w:spacing w:val="5"/>
          <w:sz w:val="24"/>
          <w:szCs w:val="24"/>
        </w:rPr>
        <w:t>单一来源公示</w:t>
      </w:r>
    </w:p>
    <w:p w14:paraId="772C0E8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8" w:firstLineChars="200"/>
        <w:textAlignment w:val="baseline"/>
        <w:rPr>
          <w:spacing w:val="-3"/>
          <w:sz w:val="24"/>
          <w:szCs w:val="24"/>
        </w:rPr>
      </w:pPr>
    </w:p>
    <w:p w14:paraId="7B1AC82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8" w:firstLineChars="200"/>
        <w:textAlignment w:val="baseline"/>
        <w:rPr>
          <w:sz w:val="24"/>
          <w:szCs w:val="24"/>
        </w:rPr>
      </w:pPr>
      <w:r>
        <w:rPr>
          <w:spacing w:val="-3"/>
          <w:sz w:val="24"/>
          <w:szCs w:val="24"/>
        </w:rPr>
        <w:t>一、项目信息</w:t>
      </w:r>
    </w:p>
    <w:p w14:paraId="7D22031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spacing w:val="-3"/>
          <w:sz w:val="24"/>
          <w:szCs w:val="24"/>
          <w:lang w:val="en-US" w:eastAsia="zh-CN"/>
        </w:rPr>
      </w:pPr>
      <w:r>
        <w:rPr>
          <w:spacing w:val="-3"/>
          <w:sz w:val="24"/>
          <w:szCs w:val="24"/>
        </w:rPr>
        <w:t>1.项目名称：</w:t>
      </w:r>
      <w:r>
        <w:rPr>
          <w:rFonts w:hint="eastAsia"/>
          <w:spacing w:val="-3"/>
          <w:sz w:val="24"/>
          <w:szCs w:val="24"/>
          <w:lang w:val="en-US" w:eastAsia="zh-CN"/>
        </w:rPr>
        <w:t>河南地矿职业学院普通话水平测试站智能监控系统建设项目</w:t>
      </w:r>
    </w:p>
    <w:p w14:paraId="23E59CF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2.拟采购的货物的说明：</w:t>
      </w:r>
      <w:r>
        <w:rPr>
          <w:rFonts w:hint="eastAsia"/>
          <w:sz w:val="24"/>
          <w:szCs w:val="24"/>
          <w:lang w:val="en-US" w:eastAsia="zh-CN"/>
        </w:rPr>
        <w:t>根据《普通话水平测试规程》（国语函〔2023〕1 号）《河南省教育厅办公室转发国家语委普通话与文字应用培训测试中心关于印发〈普通话水平测试站点建设要求〉的通知》（教社语函〔2024〕414 号）及《河南省教育厅办公室关于推进普通话水平测试站（点）视频监控系统建设的通知》等文件要求，现决定</w:t>
      </w:r>
      <w:r>
        <w:rPr>
          <w:rFonts w:hint="eastAsia"/>
          <w:sz w:val="24"/>
          <w:szCs w:val="24"/>
        </w:rPr>
        <w:t>进一步完善我院普通话水平测试站建设，</w:t>
      </w:r>
      <w:r>
        <w:rPr>
          <w:spacing w:val="-8"/>
          <w:sz w:val="24"/>
          <w:szCs w:val="24"/>
        </w:rPr>
        <w:t>因此现需采购</w:t>
      </w:r>
      <w:r>
        <w:rPr>
          <w:rFonts w:hint="eastAsia"/>
          <w:spacing w:val="-8"/>
          <w:sz w:val="24"/>
          <w:szCs w:val="24"/>
          <w:lang w:val="en-US" w:eastAsia="zh-CN"/>
        </w:rPr>
        <w:t>普通话水平测试站智能监控系统建设</w:t>
      </w:r>
      <w:r>
        <w:rPr>
          <w:spacing w:val="-8"/>
          <w:sz w:val="24"/>
          <w:szCs w:val="24"/>
        </w:rPr>
        <w:t>。</w:t>
      </w:r>
    </w:p>
    <w:p w14:paraId="1F29FC2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3.拟采购的货物的预算金额：</w:t>
      </w:r>
      <w:r>
        <w:rPr>
          <w:rFonts w:hint="eastAsia"/>
          <w:spacing w:val="-2"/>
          <w:sz w:val="24"/>
          <w:szCs w:val="24"/>
          <w:lang w:val="en-US" w:eastAsia="zh-CN"/>
        </w:rPr>
        <w:t>92300</w:t>
      </w:r>
      <w:r>
        <w:rPr>
          <w:spacing w:val="-2"/>
          <w:sz w:val="24"/>
          <w:szCs w:val="24"/>
        </w:rPr>
        <w:t>元</w:t>
      </w:r>
    </w:p>
    <w:p w14:paraId="01BD9D4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4.采用单一来源采购方式的原因及说明：</w:t>
      </w:r>
    </w:p>
    <w:p w14:paraId="0F3F249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spacing w:val="-9"/>
          <w:sz w:val="24"/>
          <w:szCs w:val="24"/>
        </w:rPr>
      </w:pPr>
      <w:r>
        <w:rPr>
          <w:rFonts w:hint="eastAsia"/>
          <w:spacing w:val="-9"/>
          <w:sz w:val="24"/>
          <w:szCs w:val="24"/>
        </w:rPr>
        <w:t>科大讯飞公司在国家语委指导下，通过人工智能技术及标准化考试设备，打造了普通话水平测试智能监控平台系统</w:t>
      </w:r>
      <w:r>
        <w:rPr>
          <w:rFonts w:hint="eastAsia"/>
          <w:spacing w:val="-9"/>
          <w:sz w:val="24"/>
          <w:szCs w:val="24"/>
          <w:lang w:eastAsia="zh-CN"/>
        </w:rPr>
        <w:t>，实现省中心及各测试站的实时监控及异常预警等功能</w:t>
      </w:r>
      <w:r>
        <w:rPr>
          <w:rFonts w:hint="eastAsia"/>
          <w:spacing w:val="-9"/>
          <w:sz w:val="24"/>
          <w:szCs w:val="24"/>
        </w:rPr>
        <w:t>。基于现有测试站、考点的视频监控系统，在此基础上进行升级，将测试站、考点实时视频流通过互联网接入到</w:t>
      </w:r>
      <w:r>
        <w:rPr>
          <w:rFonts w:hint="eastAsia"/>
          <w:spacing w:val="-9"/>
          <w:sz w:val="24"/>
          <w:szCs w:val="24"/>
          <w:lang w:val="en-US" w:eastAsia="zh-CN"/>
        </w:rPr>
        <w:t>省中心</w:t>
      </w:r>
      <w:r>
        <w:rPr>
          <w:rFonts w:hint="eastAsia"/>
          <w:spacing w:val="-9"/>
          <w:sz w:val="24"/>
          <w:szCs w:val="24"/>
        </w:rPr>
        <w:t>视频监控系统，同时在测试站、考点增设AI边缘计算软硬件一体化设备，对视频流进行实时画面分析，针对考生考试过程中的异常行为会触发预警并自动上报</w:t>
      </w:r>
      <w:r>
        <w:rPr>
          <w:rFonts w:hint="eastAsia"/>
          <w:spacing w:val="-9"/>
          <w:sz w:val="24"/>
          <w:szCs w:val="24"/>
          <w:lang w:val="en-US" w:eastAsia="zh-CN"/>
        </w:rPr>
        <w:t>省</w:t>
      </w:r>
      <w:r>
        <w:rPr>
          <w:rFonts w:hint="eastAsia"/>
          <w:spacing w:val="-9"/>
          <w:sz w:val="24"/>
          <w:szCs w:val="24"/>
        </w:rPr>
        <w:t>中心系统。</w:t>
      </w:r>
    </w:p>
    <w:p w14:paraId="52ABC15C">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default" w:eastAsia="宋体"/>
          <w:sz w:val="24"/>
          <w:szCs w:val="24"/>
          <w:lang w:val="en-US" w:eastAsia="zh-CN"/>
        </w:rPr>
      </w:pPr>
      <w:r>
        <w:rPr>
          <w:rFonts w:hint="eastAsia"/>
          <w:spacing w:val="-9"/>
          <w:sz w:val="24"/>
          <w:szCs w:val="24"/>
        </w:rPr>
        <w:t>因此，本次</w:t>
      </w:r>
      <w:r>
        <w:rPr>
          <w:rFonts w:hint="eastAsia"/>
          <w:spacing w:val="-9"/>
          <w:sz w:val="24"/>
          <w:szCs w:val="24"/>
          <w:lang w:val="en-US" w:eastAsia="zh-CN"/>
        </w:rPr>
        <w:t>采购</w:t>
      </w:r>
      <w:r>
        <w:rPr>
          <w:rFonts w:hint="eastAsia"/>
          <w:spacing w:val="-3"/>
          <w:sz w:val="24"/>
          <w:szCs w:val="24"/>
          <w:lang w:val="en-US" w:eastAsia="zh-CN"/>
        </w:rPr>
        <w:t>普通话水平测试站智能监控系统建设只能由科大讯飞公司提供</w:t>
      </w:r>
      <w:r>
        <w:rPr>
          <w:rFonts w:hint="eastAsia"/>
          <w:spacing w:val="-9"/>
          <w:sz w:val="24"/>
          <w:szCs w:val="24"/>
        </w:rPr>
        <w:t>。</w:t>
      </w:r>
      <w:r>
        <w:rPr>
          <w:rFonts w:hint="eastAsia"/>
          <w:spacing w:val="-1"/>
          <w:sz w:val="24"/>
          <w:szCs w:val="24"/>
          <w:lang w:val="en-US" w:eastAsia="zh-CN"/>
        </w:rPr>
        <w:t>郑州孔庄商贸有限公司是经</w:t>
      </w:r>
      <w:r>
        <w:rPr>
          <w:rFonts w:hint="eastAsia"/>
          <w:spacing w:val="-3"/>
          <w:sz w:val="24"/>
          <w:szCs w:val="24"/>
          <w:lang w:val="en-US" w:eastAsia="zh-CN"/>
        </w:rPr>
        <w:t>科大讯飞公司唯一授权的实施单位。</w:t>
      </w:r>
    </w:p>
    <w:p w14:paraId="31FC3E0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0" w:firstLineChars="200"/>
        <w:textAlignment w:val="baseline"/>
        <w:rPr>
          <w:sz w:val="24"/>
          <w:szCs w:val="24"/>
        </w:rPr>
      </w:pPr>
      <w:r>
        <w:rPr>
          <w:spacing w:val="-5"/>
          <w:sz w:val="24"/>
          <w:szCs w:val="24"/>
        </w:rPr>
        <w:t>鉴于以上原因，根据《中华人民共和国政府采购法》第</w:t>
      </w:r>
      <w:r>
        <w:rPr>
          <w:spacing w:val="-54"/>
          <w:sz w:val="24"/>
          <w:szCs w:val="24"/>
        </w:rPr>
        <w:t xml:space="preserve"> </w:t>
      </w:r>
      <w:r>
        <w:rPr>
          <w:spacing w:val="-6"/>
          <w:sz w:val="24"/>
          <w:szCs w:val="24"/>
        </w:rPr>
        <w:t>31</w:t>
      </w:r>
      <w:r>
        <w:rPr>
          <w:spacing w:val="-58"/>
          <w:sz w:val="24"/>
          <w:szCs w:val="24"/>
        </w:rPr>
        <w:t xml:space="preserve"> </w:t>
      </w:r>
      <w:r>
        <w:rPr>
          <w:spacing w:val="-6"/>
          <w:sz w:val="24"/>
          <w:szCs w:val="24"/>
        </w:rPr>
        <w:t>条的相应规</w:t>
      </w:r>
      <w:r>
        <w:rPr>
          <w:spacing w:val="-1"/>
          <w:sz w:val="24"/>
          <w:szCs w:val="24"/>
        </w:rPr>
        <w:t>定，本项目拟采用单一来源方式采购。</w:t>
      </w:r>
    </w:p>
    <w:p w14:paraId="7666B9D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right="0" w:rightChars="0" w:firstLine="472" w:firstLineChars="200"/>
        <w:textAlignment w:val="baseline"/>
        <w:rPr>
          <w:spacing w:val="-2"/>
          <w:sz w:val="24"/>
          <w:szCs w:val="24"/>
        </w:rPr>
      </w:pPr>
      <w:r>
        <w:rPr>
          <w:rFonts w:hint="eastAsia"/>
          <w:spacing w:val="-2"/>
          <w:sz w:val="24"/>
          <w:szCs w:val="24"/>
          <w:lang w:val="en-US" w:eastAsia="zh-CN"/>
        </w:rPr>
        <w:t>二、</w:t>
      </w:r>
      <w:r>
        <w:rPr>
          <w:spacing w:val="-2"/>
          <w:sz w:val="24"/>
          <w:szCs w:val="24"/>
        </w:rPr>
        <w:t>拟定供应商信息</w:t>
      </w:r>
    </w:p>
    <w:p w14:paraId="06D1535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default"/>
          <w:spacing w:val="-1"/>
          <w:sz w:val="24"/>
          <w:szCs w:val="24"/>
          <w:lang w:val="en-US" w:eastAsia="zh-CN"/>
        </w:rPr>
      </w:pPr>
      <w:r>
        <w:rPr>
          <w:rFonts w:hint="eastAsia"/>
          <w:spacing w:val="-1"/>
          <w:sz w:val="24"/>
          <w:szCs w:val="24"/>
        </w:rPr>
        <w:t>公司名称：</w:t>
      </w:r>
      <w:r>
        <w:rPr>
          <w:rFonts w:hint="eastAsia"/>
          <w:spacing w:val="-1"/>
          <w:sz w:val="24"/>
          <w:szCs w:val="24"/>
          <w:lang w:val="en-US" w:eastAsia="zh-CN"/>
        </w:rPr>
        <w:t>郑州孔庄商贸有限公司</w:t>
      </w:r>
    </w:p>
    <w:p w14:paraId="169E34B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spacing w:val="-1"/>
          <w:sz w:val="24"/>
          <w:szCs w:val="24"/>
          <w:lang w:val="en-US"/>
        </w:rPr>
      </w:pPr>
      <w:r>
        <w:rPr>
          <w:rFonts w:hint="eastAsia"/>
          <w:spacing w:val="-1"/>
          <w:sz w:val="24"/>
          <w:szCs w:val="24"/>
        </w:rPr>
        <w:t>公司地址：</w:t>
      </w:r>
      <w:r>
        <w:rPr>
          <w:rFonts w:hint="eastAsia"/>
          <w:spacing w:val="-1"/>
          <w:sz w:val="24"/>
          <w:szCs w:val="24"/>
          <w:lang w:val="en-US" w:eastAsia="zh-CN"/>
        </w:rPr>
        <w:t>郑州市金水区东风路南，老107国道西1114号房</w:t>
      </w:r>
    </w:p>
    <w:p w14:paraId="7F67EEC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2" w:firstLineChars="200"/>
        <w:textAlignment w:val="baseline"/>
        <w:rPr>
          <w:sz w:val="24"/>
          <w:szCs w:val="24"/>
        </w:rPr>
      </w:pPr>
      <w:r>
        <w:rPr>
          <w:rFonts w:hint="eastAsia"/>
          <w:spacing w:val="-7"/>
          <w:sz w:val="24"/>
          <w:szCs w:val="24"/>
          <w:lang w:val="en-US" w:eastAsia="zh-CN"/>
        </w:rPr>
        <w:t>三</w:t>
      </w:r>
      <w:r>
        <w:rPr>
          <w:spacing w:val="-7"/>
          <w:sz w:val="24"/>
          <w:szCs w:val="24"/>
        </w:rPr>
        <w:t>、公示期限</w:t>
      </w:r>
    </w:p>
    <w:p w14:paraId="1DB455E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0"/>
          <w:sz w:val="24"/>
          <w:szCs w:val="24"/>
        </w:rPr>
      </w:pPr>
      <w:r>
        <w:rPr>
          <w:spacing w:val="0"/>
          <w:sz w:val="24"/>
          <w:szCs w:val="24"/>
        </w:rPr>
        <w:t>202</w:t>
      </w:r>
      <w:r>
        <w:rPr>
          <w:rFonts w:hint="eastAsia"/>
          <w:spacing w:val="0"/>
          <w:sz w:val="24"/>
          <w:szCs w:val="24"/>
          <w:lang w:val="en-US" w:eastAsia="zh-CN"/>
        </w:rPr>
        <w:t>5</w:t>
      </w:r>
      <w:r>
        <w:rPr>
          <w:spacing w:val="0"/>
          <w:sz w:val="24"/>
          <w:szCs w:val="24"/>
        </w:rPr>
        <w:t>年</w:t>
      </w:r>
      <w:r>
        <w:rPr>
          <w:rFonts w:hint="eastAsia"/>
          <w:spacing w:val="0"/>
          <w:sz w:val="24"/>
          <w:szCs w:val="24"/>
          <w:lang w:val="en-US" w:eastAsia="zh-CN"/>
        </w:rPr>
        <w:t>04</w:t>
      </w:r>
      <w:r>
        <w:rPr>
          <w:spacing w:val="0"/>
          <w:sz w:val="24"/>
          <w:szCs w:val="24"/>
        </w:rPr>
        <w:t>月</w:t>
      </w:r>
      <w:r>
        <w:rPr>
          <w:rFonts w:hint="eastAsia"/>
          <w:spacing w:val="0"/>
          <w:sz w:val="24"/>
          <w:szCs w:val="24"/>
          <w:lang w:val="en-US" w:eastAsia="zh-CN"/>
        </w:rPr>
        <w:t>30</w:t>
      </w:r>
      <w:r>
        <w:rPr>
          <w:spacing w:val="0"/>
          <w:sz w:val="24"/>
          <w:szCs w:val="24"/>
        </w:rPr>
        <w:t>日00时00分至202</w:t>
      </w:r>
      <w:r>
        <w:rPr>
          <w:rFonts w:hint="eastAsia"/>
          <w:spacing w:val="0"/>
          <w:sz w:val="24"/>
          <w:szCs w:val="24"/>
          <w:lang w:val="en-US" w:eastAsia="zh-CN"/>
        </w:rPr>
        <w:t>5</w:t>
      </w:r>
      <w:r>
        <w:rPr>
          <w:spacing w:val="0"/>
          <w:sz w:val="24"/>
          <w:szCs w:val="24"/>
        </w:rPr>
        <w:t>年</w:t>
      </w:r>
      <w:r>
        <w:rPr>
          <w:rFonts w:hint="eastAsia"/>
          <w:spacing w:val="0"/>
          <w:sz w:val="24"/>
          <w:szCs w:val="24"/>
          <w:lang w:val="en-US" w:eastAsia="zh-CN"/>
        </w:rPr>
        <w:t>05</w:t>
      </w:r>
      <w:r>
        <w:rPr>
          <w:spacing w:val="0"/>
          <w:sz w:val="24"/>
          <w:szCs w:val="24"/>
        </w:rPr>
        <w:t>月</w:t>
      </w:r>
      <w:r>
        <w:rPr>
          <w:rFonts w:hint="eastAsia"/>
          <w:spacing w:val="0"/>
          <w:sz w:val="24"/>
          <w:szCs w:val="24"/>
          <w:lang w:val="en-US" w:eastAsia="zh-CN"/>
        </w:rPr>
        <w:t>09</w:t>
      </w:r>
      <w:r>
        <w:rPr>
          <w:spacing w:val="0"/>
          <w:sz w:val="24"/>
          <w:szCs w:val="24"/>
        </w:rPr>
        <w:t>日23时59分（北京时间，法定节假日除外。）</w:t>
      </w:r>
    </w:p>
    <w:p w14:paraId="6BDB46B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0"/>
          <w:sz w:val="24"/>
          <w:szCs w:val="24"/>
        </w:rPr>
      </w:pPr>
      <w:r>
        <w:rPr>
          <w:rFonts w:hint="eastAsia"/>
          <w:spacing w:val="0"/>
          <w:sz w:val="24"/>
          <w:szCs w:val="24"/>
          <w:lang w:val="en-US" w:eastAsia="zh-CN"/>
        </w:rPr>
        <w:t>四</w:t>
      </w:r>
      <w:r>
        <w:rPr>
          <w:spacing w:val="0"/>
          <w:sz w:val="24"/>
          <w:szCs w:val="24"/>
        </w:rPr>
        <w:t>、异议反馈时限</w:t>
      </w:r>
    </w:p>
    <w:p w14:paraId="1CDDED8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spacing w:val="0"/>
          <w:sz w:val="24"/>
          <w:szCs w:val="24"/>
        </w:rPr>
        <w:t>202</w:t>
      </w:r>
      <w:r>
        <w:rPr>
          <w:rFonts w:hint="eastAsia"/>
          <w:spacing w:val="0"/>
          <w:sz w:val="24"/>
          <w:szCs w:val="24"/>
          <w:lang w:val="en-US" w:eastAsia="zh-CN"/>
        </w:rPr>
        <w:t>5</w:t>
      </w:r>
      <w:r>
        <w:rPr>
          <w:spacing w:val="0"/>
          <w:sz w:val="24"/>
          <w:szCs w:val="24"/>
        </w:rPr>
        <w:t>年</w:t>
      </w:r>
      <w:r>
        <w:rPr>
          <w:rFonts w:hint="eastAsia"/>
          <w:spacing w:val="0"/>
          <w:sz w:val="24"/>
          <w:szCs w:val="24"/>
          <w:lang w:val="en-US" w:eastAsia="zh-CN"/>
        </w:rPr>
        <w:t>04</w:t>
      </w:r>
      <w:r>
        <w:rPr>
          <w:spacing w:val="0"/>
          <w:sz w:val="24"/>
          <w:szCs w:val="24"/>
        </w:rPr>
        <w:t>月</w:t>
      </w:r>
      <w:r>
        <w:rPr>
          <w:rFonts w:hint="eastAsia"/>
          <w:spacing w:val="0"/>
          <w:sz w:val="24"/>
          <w:szCs w:val="24"/>
          <w:lang w:val="en-US" w:eastAsia="zh-CN"/>
        </w:rPr>
        <w:t>30</w:t>
      </w:r>
      <w:r>
        <w:rPr>
          <w:spacing w:val="0"/>
          <w:sz w:val="24"/>
          <w:szCs w:val="24"/>
        </w:rPr>
        <w:t>日00时00分</w:t>
      </w:r>
      <w:r>
        <w:rPr>
          <w:rFonts w:ascii="宋体" w:hAnsi="宋体" w:eastAsia="宋体" w:cs="宋体"/>
          <w:spacing w:val="0"/>
          <w:sz w:val="24"/>
          <w:szCs w:val="24"/>
        </w:rPr>
        <w:t>至 202</w:t>
      </w:r>
      <w:r>
        <w:rPr>
          <w:rFonts w:hint="eastAsia" w:cs="宋体"/>
          <w:spacing w:val="0"/>
          <w:sz w:val="24"/>
          <w:szCs w:val="24"/>
          <w:lang w:val="en-US" w:eastAsia="zh-CN"/>
        </w:rPr>
        <w:t>5</w:t>
      </w:r>
      <w:r>
        <w:rPr>
          <w:rFonts w:ascii="宋体" w:hAnsi="宋体" w:eastAsia="宋体" w:cs="宋体"/>
          <w:spacing w:val="0"/>
          <w:sz w:val="24"/>
          <w:szCs w:val="24"/>
        </w:rPr>
        <w:t>年</w:t>
      </w:r>
      <w:r>
        <w:rPr>
          <w:rFonts w:hint="eastAsia" w:cs="宋体"/>
          <w:spacing w:val="0"/>
          <w:sz w:val="24"/>
          <w:szCs w:val="24"/>
          <w:lang w:val="en-US" w:eastAsia="zh-CN"/>
        </w:rPr>
        <w:t>05</w:t>
      </w:r>
      <w:r>
        <w:rPr>
          <w:rFonts w:ascii="宋体" w:hAnsi="宋体" w:eastAsia="宋体" w:cs="宋体"/>
          <w:spacing w:val="0"/>
          <w:sz w:val="24"/>
          <w:szCs w:val="24"/>
        </w:rPr>
        <w:t>月</w:t>
      </w:r>
      <w:r>
        <w:rPr>
          <w:rFonts w:hint="eastAsia" w:cs="宋体"/>
          <w:spacing w:val="0"/>
          <w:sz w:val="24"/>
          <w:szCs w:val="24"/>
          <w:lang w:val="en-US" w:eastAsia="zh-CN"/>
        </w:rPr>
        <w:t>09</w:t>
      </w:r>
      <w:r>
        <w:rPr>
          <w:rFonts w:ascii="宋体" w:hAnsi="宋体" w:eastAsia="宋体" w:cs="宋体"/>
          <w:spacing w:val="0"/>
          <w:sz w:val="24"/>
          <w:szCs w:val="24"/>
        </w:rPr>
        <w:t>日23时59分（北京时间</w:t>
      </w:r>
      <w:bookmarkStart w:id="0" w:name="_GoBack"/>
      <w:bookmarkEnd w:id="0"/>
      <w:r>
        <w:rPr>
          <w:rFonts w:hint="eastAsia" w:ascii="宋体" w:hAnsi="宋体" w:eastAsia="宋体" w:cs="宋体"/>
          <w:spacing w:val="0"/>
          <w:sz w:val="24"/>
          <w:szCs w:val="24"/>
          <w:lang w:eastAsia="zh-CN"/>
        </w:rPr>
        <w:t>）</w:t>
      </w:r>
    </w:p>
    <w:p w14:paraId="74F9E79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rFonts w:hint="eastAsia"/>
          <w:spacing w:val="-2"/>
          <w:sz w:val="24"/>
          <w:szCs w:val="24"/>
          <w:lang w:val="en-US" w:eastAsia="zh-CN"/>
        </w:rPr>
        <w:t>五</w:t>
      </w:r>
      <w:r>
        <w:rPr>
          <w:spacing w:val="-2"/>
          <w:sz w:val="24"/>
          <w:szCs w:val="24"/>
        </w:rPr>
        <w:t>、其他补充事宜</w:t>
      </w:r>
    </w:p>
    <w:p w14:paraId="198364D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任何供应商、单位或者个人对单一来源采购公示有异议的，可以在公示期内</w:t>
      </w:r>
      <w:r>
        <w:rPr>
          <w:rFonts w:hint="eastAsia"/>
          <w:sz w:val="24"/>
          <w:szCs w:val="24"/>
          <w:lang w:eastAsia="zh-CN"/>
        </w:rPr>
        <w:t>以</w:t>
      </w:r>
      <w:r>
        <w:rPr>
          <w:sz w:val="24"/>
          <w:szCs w:val="24"/>
        </w:rPr>
        <w:t>书面</w:t>
      </w:r>
      <w:r>
        <w:rPr>
          <w:rFonts w:hint="eastAsia"/>
          <w:sz w:val="24"/>
          <w:szCs w:val="24"/>
          <w:lang w:eastAsia="zh-CN"/>
        </w:rPr>
        <w:t>形式</w:t>
      </w:r>
      <w:r>
        <w:rPr>
          <w:sz w:val="24"/>
          <w:szCs w:val="24"/>
        </w:rPr>
        <w:t>（包括联系人、地址、联系电话）</w:t>
      </w:r>
      <w:r>
        <w:rPr>
          <w:rFonts w:hint="eastAsia"/>
          <w:sz w:val="24"/>
          <w:szCs w:val="24"/>
          <w:lang w:eastAsia="zh-CN"/>
        </w:rPr>
        <w:t>向</w:t>
      </w:r>
      <w:r>
        <w:rPr>
          <w:sz w:val="24"/>
          <w:szCs w:val="24"/>
        </w:rPr>
        <w:t>采购</w:t>
      </w:r>
      <w:r>
        <w:rPr>
          <w:spacing w:val="-2"/>
          <w:sz w:val="24"/>
          <w:szCs w:val="24"/>
        </w:rPr>
        <w:t>人、采购代理机构</w:t>
      </w:r>
      <w:r>
        <w:rPr>
          <w:sz w:val="24"/>
          <w:szCs w:val="24"/>
        </w:rPr>
        <w:t>反馈</w:t>
      </w:r>
      <w:r>
        <w:rPr>
          <w:spacing w:val="-2"/>
          <w:sz w:val="24"/>
          <w:szCs w:val="24"/>
        </w:rPr>
        <w:t>。</w:t>
      </w:r>
    </w:p>
    <w:p w14:paraId="1EA01993">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left="0" w:right="0" w:firstLine="472" w:firstLineChars="200"/>
        <w:textAlignment w:val="baseline"/>
        <w:rPr>
          <w:spacing w:val="1"/>
          <w:sz w:val="24"/>
          <w:szCs w:val="24"/>
        </w:rPr>
      </w:pPr>
      <w:r>
        <w:rPr>
          <w:spacing w:val="-2"/>
          <w:sz w:val="24"/>
          <w:szCs w:val="24"/>
        </w:rPr>
        <w:t>联系方式</w:t>
      </w:r>
      <w:r>
        <w:rPr>
          <w:spacing w:val="1"/>
          <w:sz w:val="24"/>
          <w:szCs w:val="24"/>
        </w:rPr>
        <w:t xml:space="preserve"> </w:t>
      </w:r>
    </w:p>
    <w:p w14:paraId="1EC649D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right="0" w:rightChars="0" w:firstLine="452" w:firstLineChars="200"/>
        <w:textAlignment w:val="baseline"/>
        <w:rPr>
          <w:sz w:val="24"/>
          <w:szCs w:val="24"/>
        </w:rPr>
      </w:pPr>
      <w:r>
        <w:rPr>
          <w:spacing w:val="-7"/>
          <w:sz w:val="24"/>
          <w:szCs w:val="24"/>
        </w:rPr>
        <w:t>1.采购人</w:t>
      </w:r>
    </w:p>
    <w:p w14:paraId="3BEDCE8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 xml:space="preserve">名  </w:t>
      </w:r>
      <w:r>
        <w:rPr>
          <w:rFonts w:hint="eastAsia"/>
          <w:spacing w:val="-2"/>
          <w:sz w:val="24"/>
          <w:szCs w:val="24"/>
          <w:lang w:val="en-US" w:eastAsia="zh-CN"/>
        </w:rPr>
        <w:t xml:space="preserve"> </w:t>
      </w:r>
      <w:r>
        <w:rPr>
          <w:spacing w:val="-2"/>
          <w:sz w:val="24"/>
          <w:szCs w:val="24"/>
        </w:rPr>
        <w:t xml:space="preserve"> 称：</w:t>
      </w:r>
      <w:r>
        <w:rPr>
          <w:spacing w:val="-128"/>
          <w:sz w:val="24"/>
          <w:szCs w:val="24"/>
          <w:u w:val="single" w:color="auto"/>
        </w:rPr>
        <w:t xml:space="preserve"> </w:t>
      </w:r>
      <w:r>
        <w:rPr>
          <w:rFonts w:hint="eastAsia"/>
          <w:spacing w:val="-2"/>
          <w:sz w:val="24"/>
          <w:szCs w:val="24"/>
          <w:u w:val="none" w:color="auto"/>
          <w:lang w:val="en-US" w:eastAsia="zh-CN"/>
        </w:rPr>
        <w:t>河南地矿职业学院</w:t>
      </w:r>
    </w:p>
    <w:p w14:paraId="2ACDE99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spacing w:val="-3"/>
          <w:sz w:val="24"/>
          <w:szCs w:val="24"/>
          <w:u w:val="single" w:color="auto"/>
          <w:lang w:val="en-US" w:eastAsia="zh-CN"/>
        </w:rPr>
      </w:pPr>
      <w:r>
        <w:rPr>
          <w:spacing w:val="-3"/>
          <w:sz w:val="24"/>
          <w:szCs w:val="24"/>
        </w:rPr>
        <w:t>联系地址：</w:t>
      </w:r>
      <w:r>
        <w:rPr>
          <w:spacing w:val="-119"/>
          <w:sz w:val="24"/>
          <w:szCs w:val="24"/>
          <w:u w:val="single" w:color="auto"/>
        </w:rPr>
        <w:t xml:space="preserve"> </w:t>
      </w:r>
      <w:r>
        <w:rPr>
          <w:rFonts w:hint="eastAsia" w:ascii="宋体" w:hAnsi="宋体" w:eastAsia="宋体" w:cs="宋体"/>
          <w:color w:val="auto"/>
          <w:sz w:val="24"/>
          <w:szCs w:val="24"/>
          <w:highlight w:val="none"/>
          <w14:ligatures w14:val="none"/>
        </w:rPr>
        <w:t>郑州市郑东新区永继路51号</w:t>
      </w:r>
    </w:p>
    <w:p w14:paraId="1BE3715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eastAsia="宋体"/>
          <w:spacing w:val="-5"/>
          <w:sz w:val="24"/>
          <w:szCs w:val="24"/>
          <w:lang w:eastAsia="zh-CN"/>
        </w:rPr>
      </w:pPr>
      <w:r>
        <w:rPr>
          <w:spacing w:val="-5"/>
          <w:sz w:val="24"/>
          <w:szCs w:val="24"/>
        </w:rPr>
        <w:t>联</w:t>
      </w:r>
      <w:r>
        <w:rPr>
          <w:spacing w:val="17"/>
          <w:sz w:val="24"/>
          <w:szCs w:val="24"/>
        </w:rPr>
        <w:t xml:space="preserve"> </w:t>
      </w:r>
      <w:r>
        <w:rPr>
          <w:spacing w:val="-5"/>
          <w:sz w:val="24"/>
          <w:szCs w:val="24"/>
        </w:rPr>
        <w:t>系 人：</w:t>
      </w:r>
      <w:r>
        <w:rPr>
          <w:rFonts w:hint="eastAsia"/>
          <w:spacing w:val="-5"/>
          <w:sz w:val="24"/>
          <w:szCs w:val="24"/>
          <w:lang w:eastAsia="zh-CN"/>
        </w:rPr>
        <w:t>浮老师</w:t>
      </w:r>
    </w:p>
    <w:p w14:paraId="049E238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default" w:eastAsia="宋体"/>
          <w:color w:val="auto"/>
          <w:spacing w:val="6"/>
          <w:sz w:val="24"/>
          <w:szCs w:val="24"/>
          <w:u w:val="none" w:color="auto"/>
          <w:lang w:val="en-US" w:eastAsia="zh-CN"/>
        </w:rPr>
      </w:pPr>
      <w:r>
        <w:rPr>
          <w:color w:val="auto"/>
          <w:spacing w:val="-1"/>
          <w:sz w:val="24"/>
          <w:szCs w:val="24"/>
        </w:rPr>
        <w:t>联系电话：</w:t>
      </w:r>
      <w:r>
        <w:rPr>
          <w:rFonts w:hint="eastAsia"/>
          <w:color w:val="auto"/>
          <w:spacing w:val="-1"/>
          <w:sz w:val="24"/>
          <w:szCs w:val="24"/>
          <w:lang w:val="en-US" w:eastAsia="zh-CN"/>
        </w:rPr>
        <w:t>0371-56189015</w:t>
      </w:r>
    </w:p>
    <w:p w14:paraId="4930124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u w:val="none" w:color="auto"/>
        </w:rPr>
      </w:pPr>
      <w:r>
        <w:rPr>
          <w:rFonts w:hint="eastAsia"/>
          <w:spacing w:val="-2"/>
          <w:sz w:val="24"/>
          <w:szCs w:val="24"/>
          <w:u w:val="none" w:color="auto"/>
          <w:lang w:val="en-US" w:eastAsia="zh-CN"/>
        </w:rPr>
        <w:t>2</w:t>
      </w:r>
      <w:r>
        <w:rPr>
          <w:spacing w:val="-2"/>
          <w:sz w:val="24"/>
          <w:szCs w:val="24"/>
          <w:u w:val="none" w:color="auto"/>
        </w:rPr>
        <w:t>.采购代理机构</w:t>
      </w:r>
    </w:p>
    <w:p w14:paraId="05AE821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eastAsia="宋体"/>
          <w:sz w:val="24"/>
          <w:szCs w:val="24"/>
          <w:u w:val="none" w:color="auto"/>
          <w:lang w:val="en-US" w:eastAsia="zh-CN"/>
        </w:rPr>
      </w:pPr>
      <w:r>
        <w:rPr>
          <w:spacing w:val="-1"/>
          <w:sz w:val="24"/>
          <w:szCs w:val="24"/>
          <w:u w:val="none" w:color="auto"/>
        </w:rPr>
        <w:t xml:space="preserve">名  </w:t>
      </w:r>
      <w:r>
        <w:rPr>
          <w:rFonts w:hint="eastAsia"/>
          <w:spacing w:val="-1"/>
          <w:sz w:val="24"/>
          <w:szCs w:val="24"/>
          <w:u w:val="none" w:color="auto"/>
          <w:lang w:val="en-US" w:eastAsia="zh-CN"/>
        </w:rPr>
        <w:t xml:space="preserve"> </w:t>
      </w:r>
      <w:r>
        <w:rPr>
          <w:spacing w:val="-1"/>
          <w:sz w:val="24"/>
          <w:szCs w:val="24"/>
          <w:u w:val="none" w:color="auto"/>
        </w:rPr>
        <w:t xml:space="preserve"> 称：</w:t>
      </w:r>
      <w:r>
        <w:rPr>
          <w:rFonts w:hint="eastAsia"/>
          <w:spacing w:val="-1"/>
          <w:sz w:val="24"/>
          <w:szCs w:val="24"/>
          <w:u w:val="none" w:color="auto"/>
          <w:lang w:val="en-US" w:eastAsia="zh-CN"/>
        </w:rPr>
        <w:t>中建山河建设管理集团有限公司</w:t>
      </w:r>
    </w:p>
    <w:p w14:paraId="028BDD6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4" w:firstLineChars="200"/>
        <w:textAlignment w:val="baseline"/>
        <w:rPr>
          <w:rFonts w:hint="eastAsia"/>
          <w:spacing w:val="-4"/>
          <w:sz w:val="24"/>
          <w:szCs w:val="24"/>
          <w:u w:val="none" w:color="auto"/>
        </w:rPr>
      </w:pPr>
      <w:r>
        <w:rPr>
          <w:spacing w:val="-4"/>
          <w:sz w:val="24"/>
          <w:szCs w:val="24"/>
          <w:u w:val="none" w:color="auto"/>
        </w:rPr>
        <w:t>联系地址：</w:t>
      </w:r>
      <w:r>
        <w:rPr>
          <w:rFonts w:hint="eastAsia"/>
          <w:spacing w:val="-4"/>
          <w:sz w:val="24"/>
          <w:szCs w:val="24"/>
          <w:u w:val="none" w:color="auto"/>
        </w:rPr>
        <w:t>郑州市郑东新区七里河南路与圃田西路交叉口明亮集团大楼三楼312室</w:t>
      </w:r>
    </w:p>
    <w:p w14:paraId="10C5035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spacing w:val="-3"/>
          <w:sz w:val="24"/>
          <w:szCs w:val="24"/>
          <w:u w:val="none" w:color="auto"/>
          <w:lang w:val="en-US" w:eastAsia="zh-CN"/>
        </w:rPr>
      </w:pPr>
      <w:r>
        <w:rPr>
          <w:spacing w:val="-3"/>
          <w:sz w:val="24"/>
          <w:szCs w:val="24"/>
          <w:u w:val="none" w:color="auto"/>
        </w:rPr>
        <w:t>联 系</w:t>
      </w:r>
      <w:r>
        <w:rPr>
          <w:spacing w:val="12"/>
          <w:sz w:val="24"/>
          <w:szCs w:val="24"/>
          <w:u w:val="none" w:color="auto"/>
        </w:rPr>
        <w:t xml:space="preserve"> </w:t>
      </w:r>
      <w:r>
        <w:rPr>
          <w:spacing w:val="-3"/>
          <w:sz w:val="24"/>
          <w:szCs w:val="24"/>
          <w:u w:val="none" w:color="auto"/>
        </w:rPr>
        <w:t>人：</w:t>
      </w:r>
      <w:r>
        <w:rPr>
          <w:rFonts w:hint="eastAsia"/>
          <w:spacing w:val="-3"/>
          <w:sz w:val="24"/>
          <w:szCs w:val="24"/>
          <w:u w:val="none" w:color="auto"/>
          <w:lang w:val="en-US" w:eastAsia="zh-CN"/>
        </w:rPr>
        <w:t>张乾</w:t>
      </w:r>
    </w:p>
    <w:p w14:paraId="1AB115F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6"/>
          <w:sz w:val="24"/>
          <w:szCs w:val="24"/>
          <w:u w:val="none" w:color="auto"/>
        </w:rPr>
      </w:pPr>
      <w:r>
        <w:rPr>
          <w:spacing w:val="-1"/>
          <w:sz w:val="24"/>
          <w:szCs w:val="24"/>
          <w:u w:val="none" w:color="auto"/>
        </w:rPr>
        <w:t>联系电话：</w:t>
      </w:r>
      <w:r>
        <w:rPr>
          <w:rFonts w:hint="eastAsia"/>
          <w:spacing w:val="-1"/>
          <w:sz w:val="24"/>
          <w:szCs w:val="24"/>
          <w:u w:val="none" w:color="auto"/>
          <w:lang w:val="en-US" w:eastAsia="zh-CN"/>
        </w:rPr>
        <w:t>13849049707</w:t>
      </w:r>
      <w:r>
        <w:rPr>
          <w:spacing w:val="6"/>
          <w:sz w:val="24"/>
          <w:szCs w:val="24"/>
          <w:u w:val="none" w:color="auto"/>
        </w:rPr>
        <w:t xml:space="preserve"> </w:t>
      </w:r>
    </w:p>
    <w:p w14:paraId="095ACF22">
      <w:pPr>
        <w:pStyle w:val="2"/>
        <w:spacing w:before="291" w:line="398" w:lineRule="auto"/>
        <w:jc w:val="both"/>
        <w:rPr>
          <w:sz w:val="24"/>
          <w:szCs w:val="24"/>
        </w:rPr>
      </w:pPr>
    </w:p>
    <w:sectPr>
      <w:pgSz w:w="11906" w:h="16839"/>
      <w:pgMar w:top="1431" w:right="1460" w:bottom="1417" w:left="14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0BC14"/>
    <w:multiLevelType w:val="singleLevel"/>
    <w:tmpl w:val="B410BC1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6634682"/>
    <w:rsid w:val="0BF55EC3"/>
    <w:rsid w:val="2A9C0B38"/>
    <w:rsid w:val="42C96481"/>
    <w:rsid w:val="4939099B"/>
    <w:rsid w:val="50733F2F"/>
    <w:rsid w:val="54395DD3"/>
    <w:rsid w:val="769F58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8"/>
      <w:szCs w:val="28"/>
      <w:lang w:val="en-US" w:eastAsia="en-US" w:bidi="ar-SA"/>
    </w:rPr>
  </w:style>
  <w:style w:type="paragraph" w:customStyle="1" w:styleId="3">
    <w:name w:val="Default"/>
    <w:next w:val="4"/>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
    <w:name w:val="Char Char10 Char Char Char Char"/>
    <w:basedOn w:val="1"/>
    <w:next w:val="5"/>
    <w:qFormat/>
    <w:uiPriority w:val="0"/>
    <w:rPr>
      <w:rFonts w:ascii="Calibri" w:hAnsi="Calibri"/>
      <w:kern w:val="0"/>
    </w:rPr>
  </w:style>
  <w:style w:type="paragraph" w:customStyle="1" w:styleId="5">
    <w:name w:val="xl87"/>
    <w:basedOn w:val="1"/>
    <w:next w:val="6"/>
    <w:qFormat/>
    <w:uiPriority w:val="0"/>
    <w:pPr>
      <w:widowControl/>
      <w:shd w:val="clear" w:color="FFFFFF" w:fill="FFFFFF"/>
      <w:spacing w:before="280" w:after="280"/>
      <w:jc w:val="right"/>
    </w:pPr>
    <w:rPr>
      <w:rFonts w:ascii="宋体" w:hAnsi="Calibri"/>
      <w:kern w:val="0"/>
      <w:sz w:val="24"/>
    </w:rPr>
  </w:style>
  <w:style w:type="paragraph" w:customStyle="1" w:styleId="6">
    <w:name w:val="xl72"/>
    <w:basedOn w:val="1"/>
    <w:next w:val="7"/>
    <w:qFormat/>
    <w:uiPriority w:val="0"/>
    <w:pPr>
      <w:widowControl/>
      <w:shd w:val="clear" w:color="FFFFFF" w:fill="FFFFFF"/>
      <w:spacing w:before="280" w:after="280"/>
      <w:jc w:val="right"/>
    </w:pPr>
    <w:rPr>
      <w:rFonts w:ascii="宋体" w:hAnsi="Calibri"/>
      <w:kern w:val="0"/>
      <w:sz w:val="24"/>
    </w:rPr>
  </w:style>
  <w:style w:type="paragraph" w:styleId="7">
    <w:name w:val="Date"/>
    <w:basedOn w:val="1"/>
    <w:next w:val="1"/>
    <w:qFormat/>
    <w:uiPriority w:val="0"/>
    <w:pPr>
      <w:ind w:left="100" w:leftChars="25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913</Words>
  <Characters>981</Characters>
  <TotalTime>3</TotalTime>
  <ScaleCrop>false</ScaleCrop>
  <LinksUpToDate>false</LinksUpToDate>
  <CharactersWithSpaces>1032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2024-11-21T16:14:00Z</dcterms:created>
  <dc:creator>Administrator</dc:creator>
  <cp:lastModifiedBy>安静</cp:lastModifiedBy>
  <dcterms:modified xsi:type="dcterms:W3CDTF">2025-04-29T01:53:22Z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2024-12-10T09:52:12Z</vt:filetime>
  </property>
  <property fmtid="{D5CDD505-2E9C-101B-9397-08002B2CF9AE}" pid="4" name="KSOProductBuildVer">
    <vt:lpwstr>2052-12.1.0.20784</vt:lpwstr>
  </property>
  <property fmtid="{D5CDD505-2E9C-101B-9397-08002B2CF9AE}" pid="5" name="ICV">
    <vt:lpwstr>0A8E9F3ACABB4137AD6B16A11AE5EACC_13</vt:lpwstr>
  </property>
  <property fmtid="{D5CDD505-2E9C-101B-9397-08002B2CF9AE}" pid="6" name="KSOTemplateDocerSaveRecord">
    <vt:lpwstr>eyJoZGlkIjoiZjQzMjAzZGIyZWZkMzgyZWM3OGFkNzkwYzU2NGMyODEiLCJ1c2VySWQiOiI0NDMxOTY3NzkifQ==</vt:lpwstr>
  </property>
</Properties>
</file>