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35D5E">
      <w:pPr>
        <w:pStyle w:val="5"/>
        <w:kinsoku w:val="0"/>
        <w:overflowPunct w:val="0"/>
        <w:spacing w:before="12"/>
        <w:rPr>
          <w:rFonts w:hint="eastAsia" w:ascii="仿宋_GB2312" w:hAnsi="仿宋_GB2312" w:cs="仿宋_GB2312"/>
          <w:b/>
          <w:bCs/>
          <w:kern w:val="2"/>
          <w:sz w:val="28"/>
          <w:szCs w:val="28"/>
        </w:rPr>
      </w:pPr>
      <w:r>
        <w:rPr>
          <w:rFonts w:hint="eastAsia" w:ascii="仿宋_GB2312" w:hAnsi="仿宋_GB2312" w:cs="仿宋_GB2312"/>
          <w:b/>
          <w:bCs/>
          <w:kern w:val="2"/>
          <w:sz w:val="28"/>
          <w:szCs w:val="28"/>
        </w:rPr>
        <w:t>4包技术要求（神经多模态整合监测系统)</w:t>
      </w:r>
    </w:p>
    <w:p w14:paraId="4D18CA99">
      <w:pPr>
        <w:pStyle w:val="6"/>
        <w:spacing w:line="360" w:lineRule="auto"/>
        <w:ind w:firstLine="0" w:firstLineChars="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1、项目用途：评估神经重症患者的脑功能状态和意识状态，评估脑供血情况，为临床指导治疗提供全面综合解决方案</w:t>
      </w:r>
    </w:p>
    <w:p w14:paraId="7C7448FF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2、整体要求</w:t>
      </w:r>
    </w:p>
    <w:p w14:paraId="48D72A23">
      <w:pPr>
        <w:pStyle w:val="5"/>
        <w:kinsoku w:val="0"/>
        <w:overflowPunct w:val="0"/>
        <w:spacing w:before="12" w:line="360" w:lineRule="auto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本系统为神经重症多模态监护系统，需具备脑电功能监护、近红外组织脑氧监测血流动力学监测等监测模块。要求所有检查模块用统一的数据库管理，具备病例查找、报告统计、数据导出科研分析等功能。</w:t>
      </w:r>
    </w:p>
    <w:p w14:paraId="6505BCF7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3、监测硬件功能模块：</w:t>
      </w:r>
    </w:p>
    <w:p w14:paraId="43C9D69D">
      <w:pPr>
        <w:spacing w:line="360" w:lineRule="auto"/>
        <w:ind w:firstLine="240" w:firstLineChars="1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3.1脑电功能监护模块</w:t>
      </w:r>
      <w:r>
        <w:rPr>
          <w:rFonts w:hint="eastAsia" w:hAnsi="仿宋_GB2312" w:cs="仿宋_GB2312"/>
          <w:sz w:val="24"/>
        </w:rPr>
        <w:tab/>
      </w:r>
    </w:p>
    <w:p w14:paraId="6155B0D7">
      <w:pPr>
        <w:spacing w:line="360" w:lineRule="auto"/>
        <w:ind w:firstLine="480" w:firstLineChars="2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▲3.1.1.≥24通道放大器：21导独立脑电通道，独立3导联心电专用通道，4个DC多参数信号接口，2个参考通道，2个地线通道，1个血氧通道。</w:t>
      </w:r>
    </w:p>
    <w:p w14:paraId="1B49CF01">
      <w:pPr>
        <w:pStyle w:val="5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▲</w:t>
      </w:r>
      <w:r>
        <w:rPr>
          <w:rFonts w:hint="eastAsia" w:ascii="仿宋_GB2312" w:hAnsi="仿宋_GB2312" w:cs="仿宋_GB2312"/>
        </w:rPr>
        <w:t>3.</w:t>
      </w:r>
      <w:r>
        <w:rPr>
          <w:rFonts w:hint="eastAsia" w:hAnsi="仿宋_GB2312" w:cs="仿宋_GB2312"/>
        </w:rPr>
        <w:t>1.</w:t>
      </w:r>
      <w:r>
        <w:rPr>
          <w:rFonts w:hint="eastAsia" w:ascii="仿宋_GB2312" w:hAnsi="仿宋_GB2312" w:cs="仿宋_GB2312"/>
          <w:kern w:val="2"/>
        </w:rPr>
        <w:t>2 输入阻抗：</w:t>
      </w:r>
      <w:r>
        <w:rPr>
          <w:rFonts w:hint="eastAsia" w:ascii="仿宋_GB2312" w:hAnsi="仿宋_GB2312" w:cs="仿宋_GB2312"/>
        </w:rPr>
        <w:t>≥1000</w:t>
      </w:r>
      <w:r>
        <w:rPr>
          <w:rFonts w:hint="eastAsia" w:ascii="仿宋_GB2312" w:hAnsi="仿宋_GB2312" w:cs="仿宋_GB2312"/>
          <w:kern w:val="2"/>
        </w:rPr>
        <w:t xml:space="preserve">MΩ（要求提供检测报告） </w:t>
      </w:r>
    </w:p>
    <w:p w14:paraId="361B634A">
      <w:pPr>
        <w:pStyle w:val="5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</w:rPr>
        <w:t>3.</w:t>
      </w:r>
      <w:r>
        <w:rPr>
          <w:rFonts w:hint="eastAsia" w:hAnsi="仿宋_GB2312" w:cs="仿宋_GB2312"/>
        </w:rPr>
        <w:t>1.</w:t>
      </w:r>
      <w:r>
        <w:rPr>
          <w:rFonts w:hint="eastAsia" w:ascii="仿宋_GB2312" w:hAnsi="仿宋_GB2312" w:cs="仿宋_GB2312"/>
          <w:kern w:val="2"/>
        </w:rPr>
        <w:t>3. 共模抑制比：</w:t>
      </w:r>
      <w:r>
        <w:rPr>
          <w:rFonts w:hint="eastAsia" w:ascii="仿宋_GB2312" w:hAnsi="仿宋_GB2312" w:cs="仿宋_GB2312"/>
        </w:rPr>
        <w:t>≥</w:t>
      </w:r>
      <w:r>
        <w:rPr>
          <w:rFonts w:hint="eastAsia" w:ascii="仿宋_GB2312" w:hAnsi="仿宋_GB2312" w:cs="仿宋_GB2312"/>
          <w:kern w:val="2"/>
        </w:rPr>
        <w:t xml:space="preserve">130dB（要求提供检测报告） </w:t>
      </w:r>
    </w:p>
    <w:p w14:paraId="4F62D491">
      <w:pPr>
        <w:pStyle w:val="5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</w:rPr>
        <w:t>▲3.</w:t>
      </w:r>
      <w:r>
        <w:rPr>
          <w:rFonts w:hint="eastAsia" w:hAnsi="仿宋_GB2312" w:cs="仿宋_GB2312"/>
        </w:rPr>
        <w:t>1.</w:t>
      </w:r>
      <w:r>
        <w:rPr>
          <w:rFonts w:hint="eastAsia" w:ascii="仿宋_GB2312" w:hAnsi="仿宋_GB2312" w:cs="仿宋_GB2312"/>
          <w:kern w:val="2"/>
        </w:rPr>
        <w:t>4. 采样率：256,512,1024,2048,4096、8192Hz、16384Hz可选（</w:t>
      </w:r>
      <w:r>
        <w:rPr>
          <w:rFonts w:hint="eastAsia" w:ascii="仿宋_GB2312" w:hAnsi="仿宋_GB2312" w:cs="仿宋_GB2312"/>
        </w:rPr>
        <w:t>要求</w:t>
      </w:r>
      <w:r>
        <w:rPr>
          <w:rFonts w:hint="eastAsia" w:ascii="仿宋_GB2312" w:hAnsi="仿宋_GB2312" w:cs="仿宋_GB2312"/>
          <w:kern w:val="2"/>
        </w:rPr>
        <w:t xml:space="preserve">提供检测报告） </w:t>
      </w:r>
    </w:p>
    <w:p w14:paraId="2BE688B7">
      <w:pPr>
        <w:pStyle w:val="5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</w:rPr>
        <w:t>3.</w:t>
      </w:r>
      <w:r>
        <w:rPr>
          <w:rFonts w:hint="eastAsia" w:hAnsi="仿宋_GB2312" w:cs="仿宋_GB2312"/>
        </w:rPr>
        <w:t>1.</w:t>
      </w:r>
      <w:r>
        <w:rPr>
          <w:rFonts w:hint="eastAsia" w:ascii="仿宋_GB2312" w:hAnsi="仿宋_GB2312" w:cs="仿宋_GB2312"/>
          <w:kern w:val="2"/>
        </w:rPr>
        <w:t>5.自动连续电极报警功能：自动评估监测数据质量，实时提示电极质量</w:t>
      </w:r>
    </w:p>
    <w:p w14:paraId="7C5A9639">
      <w:pPr>
        <w:spacing w:line="360" w:lineRule="auto"/>
        <w:ind w:left="480" w:leftChars="150"/>
        <w:rPr>
          <w:rFonts w:hint="eastAsia" w:hAnsi="仿宋_GB2312" w:cs="仿宋_GB2312"/>
          <w:sz w:val="24"/>
          <w:lang w:eastAsia="zh-Hans"/>
        </w:rPr>
      </w:pPr>
      <w:r>
        <w:rPr>
          <w:rFonts w:hint="eastAsia" w:hAnsi="仿宋_GB2312" w:cs="仿宋_GB2312"/>
          <w:sz w:val="24"/>
        </w:rPr>
        <w:t>▲3.1.6.放大器与主机传输方式：网线传输及放大器自带wifi无线传输两种模式</w:t>
      </w:r>
    </w:p>
    <w:p w14:paraId="51371F76">
      <w:pPr>
        <w:spacing w:line="360" w:lineRule="auto"/>
        <w:ind w:firstLine="480" w:firstLineChars="200"/>
        <w:rPr>
          <w:rFonts w:hint="eastAsia" w:hAnsi="仿宋_GB2312" w:cs="仿宋_GB2312"/>
          <w:sz w:val="24"/>
          <w:lang w:eastAsia="zh-Hans"/>
        </w:rPr>
      </w:pPr>
      <w:r>
        <w:rPr>
          <w:rFonts w:hint="eastAsia" w:hAnsi="仿宋_GB2312" w:cs="仿宋_GB2312"/>
          <w:sz w:val="24"/>
        </w:rPr>
        <w:t>3.1.7.放大器标签：具备旧版国际10-20标准导联系统或新版10-10标准导联系统命名要求的标签符号。（提供实物截图）</w:t>
      </w:r>
    </w:p>
    <w:p w14:paraId="363F3F96">
      <w:pPr>
        <w:spacing w:line="360" w:lineRule="auto"/>
        <w:ind w:firstLine="240" w:firstLineChars="1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3.2近红外组织</w:t>
      </w:r>
      <w:r>
        <w:rPr>
          <w:rFonts w:hint="eastAsia" w:hAnsi="仿宋_GB2312" w:cs="仿宋_GB2312"/>
          <w:strike w:val="0"/>
          <w:dstrike w:val="0"/>
          <w:sz w:val="24"/>
          <w:lang w:val="en-US" w:eastAsia="zh-CN"/>
        </w:rPr>
        <w:t>氧</w:t>
      </w:r>
      <w:r>
        <w:rPr>
          <w:rFonts w:hint="eastAsia" w:hAnsi="仿宋_GB2312" w:cs="仿宋_GB2312"/>
          <w:sz w:val="24"/>
        </w:rPr>
        <w:t>监测模块：</w:t>
      </w:r>
    </w:p>
    <w:p w14:paraId="6D56F905">
      <w:pPr>
        <w:pStyle w:val="5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</w:rPr>
        <w:t>3.2.</w:t>
      </w:r>
      <w:r>
        <w:rPr>
          <w:rFonts w:hint="eastAsia" w:ascii="仿宋_GB2312" w:hAnsi="仿宋_GB2312" w:cs="仿宋_GB2312"/>
          <w:kern w:val="2"/>
        </w:rPr>
        <w:t>1.至少同时监测2个部位的脑组织氧</w:t>
      </w:r>
    </w:p>
    <w:p w14:paraId="2B4F14D5">
      <w:pPr>
        <w:pStyle w:val="5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</w:rPr>
        <w:t>3.2.</w:t>
      </w:r>
      <w:r>
        <w:rPr>
          <w:rFonts w:hint="eastAsia" w:ascii="仿宋_GB2312" w:hAnsi="仿宋_GB2312" w:cs="仿宋_GB2312"/>
          <w:kern w:val="2"/>
        </w:rPr>
        <w:t>2.测量参数≥5个：组织血氧饱和度(TOI)、脱氧血红蛋白浓度变化量（ΔCHb）、氧合血红蛋白浓度变化量（ΔCHbO2）、总血红蛋白浓度变化量（ΔCtHb）、组织血红蛋白浓度指数（THI）</w:t>
      </w:r>
    </w:p>
    <w:p w14:paraId="7C235612">
      <w:pPr>
        <w:pStyle w:val="5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3.2.</w:t>
      </w:r>
      <w:r>
        <w:rPr>
          <w:rFonts w:hint="eastAsia" w:ascii="仿宋_GB2312" w:hAnsi="仿宋_GB2312" w:cs="仿宋_GB2312"/>
          <w:kern w:val="2"/>
        </w:rPr>
        <w:t>3.发光峰值波长范围：760±10nm，810±10nm，840±10nm</w:t>
      </w:r>
    </w:p>
    <w:p w14:paraId="1123898A">
      <w:pPr>
        <w:pStyle w:val="5"/>
        <w:kinsoku w:val="0"/>
        <w:overflowPunct w:val="0"/>
        <w:spacing w:before="12" w:line="360" w:lineRule="auto"/>
        <w:ind w:firstLine="240" w:firstLineChars="1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3.3脑血流监护模块</w:t>
      </w:r>
    </w:p>
    <w:p w14:paraId="4924426C">
      <w:pPr>
        <w:pStyle w:val="5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3.3.1 .具备</w:t>
      </w:r>
      <w:r>
        <w:rPr>
          <w:rFonts w:hint="eastAsia" w:ascii="仿宋_GB2312" w:hAnsi="仿宋_GB2312" w:cs="仿宋_GB2312"/>
        </w:rPr>
        <w:t>2MHz</w:t>
      </w:r>
      <w:r>
        <w:rPr>
          <w:rFonts w:hint="eastAsia" w:ascii="仿宋_GB2312" w:hAnsi="仿宋_GB2312" w:cs="仿宋_GB2312"/>
          <w:kern w:val="2"/>
        </w:rPr>
        <w:t>手持探头和监护探头</w:t>
      </w:r>
    </w:p>
    <w:p w14:paraId="63B86D20">
      <w:pPr>
        <w:pStyle w:val="5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3.3.2 .血流速度检测范围 2-700cm/s</w:t>
      </w:r>
    </w:p>
    <w:p w14:paraId="464D0C72">
      <w:pPr>
        <w:pStyle w:val="5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3.3.3 探头能量范围：要求最高</w:t>
      </w:r>
      <w:r>
        <w:rPr>
          <w:rFonts w:hint="eastAsia" w:ascii="仿宋_GB2312" w:hAnsi="仿宋_GB2312" w:cs="仿宋_GB2312"/>
          <w:strike w:val="0"/>
          <w:dstrike w:val="0"/>
          <w:kern w:val="2"/>
          <w:lang w:val="en-US" w:eastAsia="zh-CN"/>
        </w:rPr>
        <w:t>≥</w:t>
      </w:r>
      <w:r>
        <w:rPr>
          <w:rFonts w:hint="eastAsia" w:ascii="仿宋_GB2312" w:hAnsi="仿宋_GB2312" w:cs="仿宋_GB2312"/>
          <w:kern w:val="2"/>
        </w:rPr>
        <w:t>700mw/cm</w:t>
      </w:r>
      <w:r>
        <w:rPr>
          <w:rFonts w:hint="eastAsia" w:ascii="仿宋_GB2312" w:hAnsi="仿宋_GB2312" w:cs="仿宋_GB2312"/>
          <w:kern w:val="2"/>
          <w:vertAlign w:val="superscript"/>
        </w:rPr>
        <w:t>2</w:t>
      </w:r>
      <w:r>
        <w:rPr>
          <w:rFonts w:hint="eastAsia" w:ascii="仿宋_GB2312" w:hAnsi="仿宋_GB2312" w:cs="仿宋_GB2312"/>
          <w:kern w:val="2"/>
        </w:rPr>
        <w:t>,具备能量保护功能</w:t>
      </w:r>
    </w:p>
    <w:p w14:paraId="04C48A6F">
      <w:pPr>
        <w:pStyle w:val="5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 xml:space="preserve">3.3.4 </w:t>
      </w:r>
      <w:r>
        <w:rPr>
          <w:rFonts w:hint="eastAsia" w:ascii="仿宋_GB2312" w:hAnsi="仿宋_GB2312" w:cs="仿宋_GB2312"/>
        </w:rPr>
        <w:t>4M扣式监护探头，用于幼儿颅脑和颈部血流的持续监测</w:t>
      </w:r>
    </w:p>
    <w:p w14:paraId="20ED2259">
      <w:pPr>
        <w:spacing w:line="360" w:lineRule="auto"/>
        <w:rPr>
          <w:rFonts w:hint="eastAsia" w:hAnsi="仿宋_GB2312" w:cs="仿宋_GB2312"/>
          <w:sz w:val="24"/>
        </w:rPr>
      </w:pPr>
    </w:p>
    <w:p w14:paraId="43609ABA">
      <w:pPr>
        <w:numPr>
          <w:ilvl w:val="0"/>
          <w:numId w:val="1"/>
        </w:num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软件要求：</w:t>
      </w:r>
    </w:p>
    <w:p w14:paraId="0CCDA1FC">
      <w:pPr>
        <w:spacing w:line="360" w:lineRule="auto"/>
        <w:ind w:firstLine="240" w:firstLineChars="1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4.1量化脑电软件要求：</w:t>
      </w:r>
    </w:p>
    <w:p w14:paraId="243478AD">
      <w:pPr>
        <w:pStyle w:val="5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▲</w:t>
      </w:r>
      <w:r>
        <w:rPr>
          <w:rFonts w:hint="eastAsia" w:ascii="仿宋_GB2312" w:hAnsi="仿宋_GB2312" w:cs="仿宋_GB2312"/>
        </w:rPr>
        <w:t>4.1.</w:t>
      </w:r>
      <w:r>
        <w:rPr>
          <w:rFonts w:hint="eastAsia" w:ascii="仿宋_GB2312" w:hAnsi="仿宋_GB2312" w:cs="仿宋_GB2312"/>
          <w:kern w:val="2"/>
        </w:rPr>
        <w:t>1.量化脑电分析软件：≥30种量化分析软件，包括：aEEG，爆发抑制分析，爆发间隔，暴发次数/分钟，包络图，DSA光谱图，功率熵，频谱熵，中值频率，峰值频率，总功率，绝对δ功率，绝对θ功率，绝对α功率，绝对β功率，绝对γ功率，相对δ功率，相对θ功率，相对α功率，相对β功率，相对γ功率，α/β，α/δ，（α+β）/δ，相对功率，绝对功率，棘波趋势，α变异率，棘波分析，CSI镇静指数</w:t>
      </w:r>
    </w:p>
    <w:p w14:paraId="5F19AB1D">
      <w:pPr>
        <w:pStyle w:val="5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</w:rPr>
        <w:t>4.1.</w:t>
      </w:r>
      <w:r>
        <w:rPr>
          <w:rFonts w:hint="eastAsia" w:ascii="仿宋_GB2312" w:hAnsi="仿宋_GB2312" w:cs="仿宋_GB2312"/>
          <w:kern w:val="2"/>
        </w:rPr>
        <w:t>2.aEEG（振幅整合脑电图）自动分析测量功能：自动分析测量aEEG的上边界、下边界和睡眠周期（要求提供软件照片）</w:t>
      </w:r>
    </w:p>
    <w:p w14:paraId="6D057CA6">
      <w:pPr>
        <w:pStyle w:val="5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</w:rPr>
        <w:t>4.1.</w:t>
      </w:r>
      <w:r>
        <w:rPr>
          <w:rFonts w:hint="eastAsia" w:ascii="仿宋_GB2312" w:hAnsi="仿宋_GB2312" w:cs="仿宋_GB2312"/>
          <w:kern w:val="2"/>
        </w:rPr>
        <w:t>3.癫痫发作指数：自动监测并提示癫痫发作，自动统计发作次数和发作频率</w:t>
      </w:r>
    </w:p>
    <w:p w14:paraId="20FD516F">
      <w:pPr>
        <w:pStyle w:val="5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</w:rPr>
        <w:t>4.1.</w:t>
      </w:r>
      <w:r>
        <w:rPr>
          <w:rFonts w:hint="eastAsia" w:ascii="仿宋_GB2312" w:hAnsi="仿宋_GB2312" w:cs="仿宋_GB2312"/>
          <w:kern w:val="2"/>
        </w:rPr>
        <w:t>4.爆发与抑制自动分析功能(BS)：对大脑进行人工时域分期，可以监测给予镇静及麻醉药物后脑功能的状态；</w:t>
      </w:r>
    </w:p>
    <w:p w14:paraId="76C10A4B">
      <w:pPr>
        <w:pStyle w:val="5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▲</w:t>
      </w:r>
      <w:r>
        <w:rPr>
          <w:rFonts w:hint="eastAsia" w:ascii="仿宋_GB2312" w:hAnsi="仿宋_GB2312" w:cs="仿宋_GB2312"/>
        </w:rPr>
        <w:t>4.1.</w:t>
      </w:r>
      <w:r>
        <w:rPr>
          <w:rFonts w:hint="eastAsia" w:ascii="仿宋_GB2312" w:hAnsi="仿宋_GB2312" w:cs="仿宋_GB2312"/>
          <w:kern w:val="2"/>
        </w:rPr>
        <w:t>5.频谱熵和CSI昏迷及镇静指数：均为范围0-100的数值，实时显示，用于客观评价镇静深度和意识水平；</w:t>
      </w:r>
    </w:p>
    <w:p w14:paraId="0C65F9B4">
      <w:pPr>
        <w:pStyle w:val="5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</w:rPr>
        <w:t>4.1.</w:t>
      </w:r>
      <w:r>
        <w:rPr>
          <w:rFonts w:hint="eastAsia" w:ascii="仿宋_GB2312" w:hAnsi="仿宋_GB2312" w:cs="仿宋_GB2312"/>
          <w:kern w:val="2"/>
        </w:rPr>
        <w:t>6.α变异率自动评分功能：根据α波变异算法，自动进行数值评分，评分为1,2,3,4分；（要求提供软件照片）</w:t>
      </w:r>
    </w:p>
    <w:p w14:paraId="68AA336A">
      <w:pPr>
        <w:pStyle w:val="5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</w:rPr>
        <w:t>4.1.</w:t>
      </w:r>
      <w:r>
        <w:rPr>
          <w:rFonts w:hint="eastAsia" w:ascii="仿宋_GB2312" w:hAnsi="仿宋_GB2312" w:cs="仿宋_GB2312"/>
          <w:kern w:val="2"/>
        </w:rPr>
        <w:t xml:space="preserve">7.脑电活动边界频率指数：具备频谱95%和90%边缘频率，可定量评估脑电波频率活动程度； </w:t>
      </w:r>
    </w:p>
    <w:p w14:paraId="48C12D80">
      <w:pPr>
        <w:pStyle w:val="5"/>
        <w:kinsoku w:val="0"/>
        <w:overflowPunct w:val="0"/>
        <w:spacing w:before="12" w:line="360" w:lineRule="auto"/>
        <w:ind w:firstLine="240" w:firstLineChars="1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4.2 经颅多普勒脑血流软件功能要求：</w:t>
      </w:r>
    </w:p>
    <w:p w14:paraId="1E07F7EA">
      <w:pPr>
        <w:pStyle w:val="5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4.2.1 独立双通道模式：双侧血流速度量程、深度、取样容积均可单独调节；单通道检查支持同步显示八个深度的频谱图，并可以选择任意深度频谱放大并保存(提供软件截图文件)</w:t>
      </w:r>
    </w:p>
    <w:p w14:paraId="4C5F1E1A">
      <w:pPr>
        <w:pStyle w:val="5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4.2.2 检测参数：Vmax、Vmin、VMean、PI、RI、S/D、HR、TIC、TIB、TIS、lindegaard指数、IWM指数</w:t>
      </w:r>
    </w:p>
    <w:p w14:paraId="41D8256C">
      <w:pPr>
        <w:pStyle w:val="5"/>
        <w:kinsoku w:val="0"/>
        <w:overflowPunct w:val="0"/>
        <w:spacing w:before="12" w:line="360" w:lineRule="auto"/>
        <w:ind w:firstLine="480" w:firstLineChars="2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4.2.3 脑血流自动调节软件，具备脑血流自动调节功能评估指数MX</w:t>
      </w:r>
    </w:p>
    <w:p w14:paraId="4054B9AF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5、多模态监护分析平台（要求提供软件著作证书）</w:t>
      </w:r>
    </w:p>
    <w:p w14:paraId="63209C31">
      <w:pPr>
        <w:pStyle w:val="5"/>
        <w:kinsoku w:val="0"/>
        <w:overflowPunct w:val="0"/>
        <w:spacing w:before="12" w:line="360" w:lineRule="auto"/>
        <w:ind w:firstLine="240" w:firstLineChars="1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▲5.1.具备量化脑电评估指标、近红外脑氧、脑血流、心率、等参数同步趋势和波形显示，并可生成唯一的数据文件，便于重症大数据管理，</w:t>
      </w:r>
      <w:r>
        <w:rPr>
          <w:rFonts w:hint="eastAsia" w:ascii="仿宋_GB2312" w:hAnsi="仿宋_GB2312" w:cs="仿宋_GB2312"/>
          <w:kern w:val="2"/>
        </w:rPr>
        <w:t>要求同一个软件界面监测脑电、脑氧、脑血流、动脉压、颅内压、血流动力学等信息，</w:t>
      </w:r>
      <w:r>
        <w:rPr>
          <w:rFonts w:hint="eastAsia" w:ascii="仿宋_GB2312" w:hAnsi="仿宋_GB2312" w:cs="仿宋_GB2312"/>
        </w:rPr>
        <w:t>不接受通过分屏器整合的方式实现多模态监测（提供软件截图）</w:t>
      </w:r>
    </w:p>
    <w:p w14:paraId="7FEE6F0F">
      <w:pPr>
        <w:spacing w:line="360" w:lineRule="auto"/>
        <w:ind w:firstLine="240" w:firstLineChars="1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5.2.整合、显示、记录从单个病人采集的脑电、脑氧和血流动力学数据，同步通过计算出个体化的定性定量参数，解释生理信号之间的关系，提供临床事件的预测，指导干预；</w:t>
      </w:r>
    </w:p>
    <w:p w14:paraId="28D9A0C5">
      <w:pPr>
        <w:spacing w:line="360" w:lineRule="auto"/>
        <w:ind w:firstLine="240" w:firstLineChars="1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5.3.有开放式模拟输入功能，可同步显示接受多个外部设备输入给脑电的数字接口信号，组建多模态监测平台；</w:t>
      </w:r>
    </w:p>
    <w:p w14:paraId="59C66D49">
      <w:pPr>
        <w:spacing w:line="360" w:lineRule="auto"/>
        <w:ind w:firstLine="240" w:firstLineChars="1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5.4 脑功能调节指数在线计算：实时计算分析脑血流调节指数MX，脑氧调节指数COX，最优动脉压U型曲线等</w:t>
      </w:r>
    </w:p>
    <w:p w14:paraId="6092B0FE">
      <w:pPr>
        <w:spacing w:line="360" w:lineRule="auto"/>
        <w:ind w:firstLine="240" w:firstLineChars="1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  <w:lang w:val="en-US" w:eastAsia="zh-CN"/>
        </w:rPr>
        <w:t>5</w:t>
      </w:r>
      <w:r>
        <w:rPr>
          <w:rFonts w:hint="eastAsia" w:hAnsi="仿宋_GB2312" w:cs="仿宋_GB2312"/>
          <w:sz w:val="24"/>
        </w:rPr>
        <w:t>.5</w:t>
      </w:r>
      <w:r>
        <w:rPr>
          <w:rFonts w:hint="eastAsia" w:hAnsi="仿宋_GB2312" w:cs="仿宋_GB2312"/>
          <w:sz w:val="24"/>
          <w:lang w:val="en-US" w:eastAsia="zh-CN"/>
        </w:rPr>
        <w:t>.</w:t>
      </w:r>
      <w:r>
        <w:rPr>
          <w:rFonts w:hint="eastAsia" w:hAnsi="仿宋_GB2312" w:cs="仿宋_GB2312"/>
          <w:sz w:val="24"/>
          <w:highlight w:val="none"/>
        </w:rPr>
        <w:t>实时AI算法：通过脑血流</w:t>
      </w:r>
      <w:r>
        <w:rPr>
          <w:rFonts w:hint="eastAsia" w:hAnsi="仿宋_GB2312" w:cs="仿宋_GB2312"/>
          <w:sz w:val="24"/>
          <w:highlight w:val="none"/>
          <w:lang w:val="en-US" w:eastAsia="zh-CN"/>
        </w:rPr>
        <w:t>计算</w:t>
      </w:r>
      <w:r>
        <w:rPr>
          <w:rFonts w:hint="eastAsia" w:hAnsi="仿宋_GB2312" w:cs="仿宋_GB2312"/>
          <w:sz w:val="24"/>
          <w:highlight w:val="none"/>
        </w:rPr>
        <w:t>无创监测颅内压</w:t>
      </w:r>
    </w:p>
    <w:p w14:paraId="55494ECD">
      <w:pPr>
        <w:spacing w:line="360" w:lineRule="auto"/>
        <w:ind w:firstLine="240" w:firstLineChars="1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5.6 意识障碍患者智能分型系统</w:t>
      </w:r>
    </w:p>
    <w:p w14:paraId="2C0B3F72">
      <w:pPr>
        <w:spacing w:line="360" w:lineRule="auto"/>
        <w:ind w:firstLine="480" w:firstLineChars="2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5.6.1.具备人工智能脑电ABCD分型算法，实时在线快速分析，一键计算分型结果，有效评估意识水平</w:t>
      </w:r>
    </w:p>
    <w:p w14:paraId="628A61F6">
      <w:pPr>
        <w:spacing w:line="360" w:lineRule="auto"/>
        <w:ind w:firstLine="480" w:firstLineChars="2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5.6.2.对比分析:可同时显示实施促醒手段前后的分型结果，直观对比治疗效果</w:t>
      </w:r>
    </w:p>
    <w:p w14:paraId="07A9917A">
      <w:pPr>
        <w:spacing w:line="360" w:lineRule="auto"/>
        <w:ind w:firstLine="480" w:firstLineChars="2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5.6.3频谱图:显示δ</w:t>
      </w:r>
      <w:r>
        <w:rPr>
          <w:rFonts w:hint="eastAsia" w:hAnsi="仿宋_GB2312" w:cs="仿宋_GB2312"/>
          <w:sz w:val="24"/>
          <w:lang w:eastAsia="zh-CN"/>
        </w:rPr>
        <w:t>，</w:t>
      </w:r>
      <w:r>
        <w:rPr>
          <w:rFonts w:hint="eastAsia" w:hAnsi="仿宋_GB2312" w:cs="仿宋_GB2312"/>
          <w:sz w:val="24"/>
        </w:rPr>
        <w:t>θ</w:t>
      </w:r>
      <w:r>
        <w:rPr>
          <w:rFonts w:hint="eastAsia" w:hAnsi="仿宋_GB2312" w:cs="仿宋_GB2312"/>
          <w:sz w:val="24"/>
          <w:lang w:eastAsia="zh-CN"/>
        </w:rPr>
        <w:t>，</w:t>
      </w:r>
      <w:r>
        <w:rPr>
          <w:rFonts w:hint="eastAsia" w:hAnsi="仿宋_GB2312" w:cs="仿宋_GB2312"/>
          <w:sz w:val="24"/>
        </w:rPr>
        <w:t>α</w:t>
      </w:r>
      <w:r>
        <w:rPr>
          <w:rFonts w:hint="eastAsia" w:hAnsi="仿宋_GB2312" w:cs="仿宋_GB2312"/>
          <w:sz w:val="24"/>
          <w:lang w:eastAsia="zh-CN"/>
        </w:rPr>
        <w:t>，</w:t>
      </w:r>
      <w:r>
        <w:rPr>
          <w:rFonts w:hint="eastAsia" w:hAnsi="仿宋_GB2312" w:cs="仿宋_GB2312"/>
          <w:sz w:val="24"/>
        </w:rPr>
        <w:t>β</w:t>
      </w:r>
      <w:r>
        <w:rPr>
          <w:rFonts w:hint="eastAsia" w:hAnsi="仿宋_GB2312" w:cs="仿宋_GB2312"/>
          <w:sz w:val="24"/>
          <w:lang w:eastAsia="zh-CN"/>
        </w:rPr>
        <w:t>，</w:t>
      </w:r>
      <w:r>
        <w:rPr>
          <w:rFonts w:hint="eastAsia" w:hAnsi="仿宋_GB2312" w:cs="仿宋_GB2312"/>
          <w:sz w:val="24"/>
        </w:rPr>
        <w:t>γ不同脑电频段的功率谱，以不同颜色直观表示各脑电频段，并能显示各频段的峰值频率及幅值。</w:t>
      </w:r>
    </w:p>
    <w:p w14:paraId="7A4ABB8C">
      <w:pPr>
        <w:spacing w:line="360" w:lineRule="auto"/>
        <w:ind w:firstLine="480" w:firstLineChars="2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5.6.4.独立分型功能:可同时显示全脑分型结果和各通道的独立分型结果</w:t>
      </w:r>
    </w:p>
    <w:p w14:paraId="5EDBE2C0">
      <w:pPr>
        <w:spacing w:line="360" w:lineRule="auto"/>
        <w:ind w:firstLine="480" w:firstLineChars="200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5.6.5一键自动报告功能:可一键生成意识状态评估报告。</w:t>
      </w:r>
    </w:p>
    <w:p w14:paraId="2F1C1CED">
      <w:pPr>
        <w:spacing w:line="360" w:lineRule="auto"/>
        <w:ind w:firstLine="480" w:firstLineChars="200"/>
        <w:rPr>
          <w:rFonts w:hint="eastAsia" w:hAnsi="仿宋_GB2312" w:eastAsia="仿宋_GB2312" w:cs="仿宋_GB2312"/>
          <w:sz w:val="24"/>
          <w:lang w:eastAsia="zh-CN"/>
        </w:rPr>
      </w:pPr>
      <w:r>
        <w:rPr>
          <w:rFonts w:hint="eastAsia" w:hAnsi="仿宋_GB2312" w:cs="仿宋_GB2312"/>
          <w:sz w:val="24"/>
        </w:rPr>
        <w:t>▲5.6.</w:t>
      </w:r>
      <w:r>
        <w:rPr>
          <w:rFonts w:hint="eastAsia" w:hAnsi="仿宋_GB2312" w:cs="仿宋_GB2312"/>
          <w:sz w:val="24"/>
          <w:lang w:val="en-US" w:eastAsia="zh-CN"/>
        </w:rPr>
        <w:t>6</w:t>
      </w:r>
      <w:r>
        <w:rPr>
          <w:rFonts w:hint="eastAsia" w:hAnsi="仿宋_GB2312" w:cs="仿宋_GB2312"/>
          <w:sz w:val="24"/>
        </w:rPr>
        <w:t>要求提供软件著作证书</w:t>
      </w:r>
    </w:p>
    <w:p w14:paraId="560A955A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6、视频系统：</w:t>
      </w:r>
    </w:p>
    <w:p w14:paraId="77E9E31B">
      <w:pPr>
        <w:pStyle w:val="5"/>
        <w:kinsoku w:val="0"/>
        <w:overflowPunct w:val="0"/>
        <w:spacing w:before="12" w:line="360" w:lineRule="auto"/>
        <w:ind w:firstLine="240" w:firstLineChars="1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6.1 .摄像头：网络高清摄像头，分辨率</w:t>
      </w:r>
      <w:r>
        <w:rPr>
          <w:rFonts w:hint="eastAsia" w:ascii="仿宋_GB2312" w:hAnsi="仿宋_GB2312" w:cs="仿宋_GB2312"/>
          <w:kern w:val="2"/>
          <w:lang w:val="en-US" w:eastAsia="zh-CN"/>
        </w:rPr>
        <w:t>≥</w:t>
      </w:r>
      <w:r>
        <w:rPr>
          <w:rFonts w:hint="eastAsia" w:ascii="仿宋_GB2312" w:hAnsi="仿宋_GB2312" w:cs="仿宋_GB2312"/>
          <w:kern w:val="2"/>
        </w:rPr>
        <w:t>1920*1080</w:t>
      </w:r>
    </w:p>
    <w:p w14:paraId="4A00FB8B">
      <w:pPr>
        <w:pStyle w:val="5"/>
        <w:kinsoku w:val="0"/>
        <w:overflowPunct w:val="0"/>
        <w:spacing w:before="12" w:line="360" w:lineRule="auto"/>
        <w:ind w:firstLine="240" w:firstLineChars="1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6.2 .双视频技术：单摄像头即可实现全景和局部放大的双视频监测，双视频均为独立窗口显示</w:t>
      </w:r>
    </w:p>
    <w:p w14:paraId="1E476D13">
      <w:pPr>
        <w:pStyle w:val="5"/>
        <w:kinsoku w:val="0"/>
        <w:overflowPunct w:val="0"/>
        <w:spacing w:before="12" w:line="360" w:lineRule="auto"/>
        <w:ind w:firstLine="240" w:firstLineChars="100"/>
        <w:rPr>
          <w:rFonts w:hint="eastAsia" w:ascii="仿宋_GB2312" w:hAnsi="仿宋_GB2312" w:cs="仿宋_GB2312"/>
          <w:kern w:val="2"/>
        </w:rPr>
      </w:pPr>
      <w:r>
        <w:rPr>
          <w:rFonts w:hint="eastAsia" w:ascii="仿宋_GB2312" w:hAnsi="仿宋_GB2312" w:cs="仿宋_GB2312"/>
          <w:kern w:val="2"/>
        </w:rPr>
        <w:t>6.3. 旋转范围：360°无死角拍摄</w:t>
      </w:r>
    </w:p>
    <w:p w14:paraId="43362060">
      <w:pPr>
        <w:spacing w:line="360" w:lineRule="auto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7.配置清单</w:t>
      </w:r>
    </w:p>
    <w:tbl>
      <w:tblPr>
        <w:tblStyle w:val="3"/>
        <w:tblW w:w="8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5813"/>
        <w:gridCol w:w="992"/>
      </w:tblGrid>
      <w:tr w14:paraId="7130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49" w:type="dxa"/>
            <w:noWrap w:val="0"/>
            <w:vAlign w:val="center"/>
          </w:tcPr>
          <w:p w14:paraId="0E4D4291">
            <w:pPr>
              <w:ind w:left="1080" w:leftChars="150" w:hanging="600" w:hangingChars="250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序号</w:t>
            </w:r>
          </w:p>
        </w:tc>
        <w:tc>
          <w:tcPr>
            <w:tcW w:w="5813" w:type="dxa"/>
            <w:noWrap w:val="0"/>
            <w:vAlign w:val="center"/>
          </w:tcPr>
          <w:p w14:paraId="5DE14131">
            <w:pPr>
              <w:ind w:left="1080" w:leftChars="150" w:hanging="600" w:hangingChars="250"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名称</w:t>
            </w:r>
          </w:p>
        </w:tc>
        <w:tc>
          <w:tcPr>
            <w:tcW w:w="992" w:type="dxa"/>
            <w:noWrap w:val="0"/>
            <w:vAlign w:val="center"/>
          </w:tcPr>
          <w:p w14:paraId="0D7311B8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数量</w:t>
            </w:r>
          </w:p>
        </w:tc>
      </w:tr>
      <w:tr w14:paraId="2339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34468CE0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</w:t>
            </w:r>
          </w:p>
        </w:tc>
        <w:tc>
          <w:tcPr>
            <w:tcW w:w="5813" w:type="dxa"/>
            <w:noWrap w:val="0"/>
            <w:vAlign w:val="center"/>
          </w:tcPr>
          <w:p w14:paraId="55D2BAE1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放大器</w:t>
            </w:r>
          </w:p>
        </w:tc>
        <w:tc>
          <w:tcPr>
            <w:tcW w:w="992" w:type="dxa"/>
            <w:noWrap w:val="0"/>
            <w:vAlign w:val="center"/>
          </w:tcPr>
          <w:p w14:paraId="32F62B7C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4B6E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431281D3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2</w:t>
            </w:r>
          </w:p>
        </w:tc>
        <w:tc>
          <w:tcPr>
            <w:tcW w:w="5813" w:type="dxa"/>
            <w:noWrap w:val="0"/>
            <w:vAlign w:val="center"/>
          </w:tcPr>
          <w:p w14:paraId="2AA169FF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脑电采集回放软件</w:t>
            </w:r>
          </w:p>
        </w:tc>
        <w:tc>
          <w:tcPr>
            <w:tcW w:w="992" w:type="dxa"/>
            <w:noWrap w:val="0"/>
            <w:vAlign w:val="center"/>
          </w:tcPr>
          <w:p w14:paraId="2B53035F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66F3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6B6377B1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3</w:t>
            </w:r>
          </w:p>
        </w:tc>
        <w:tc>
          <w:tcPr>
            <w:tcW w:w="5813" w:type="dxa"/>
            <w:noWrap w:val="0"/>
            <w:vAlign w:val="center"/>
          </w:tcPr>
          <w:p w14:paraId="65E00625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脑功能测量软件（含量化脑电）</w:t>
            </w:r>
          </w:p>
        </w:tc>
        <w:tc>
          <w:tcPr>
            <w:tcW w:w="992" w:type="dxa"/>
            <w:noWrap w:val="0"/>
            <w:vAlign w:val="center"/>
          </w:tcPr>
          <w:p w14:paraId="2A295B2C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5AF74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6BDDAC5D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4</w:t>
            </w:r>
          </w:p>
        </w:tc>
        <w:tc>
          <w:tcPr>
            <w:tcW w:w="5813" w:type="dxa"/>
            <w:noWrap w:val="0"/>
            <w:vAlign w:val="center"/>
          </w:tcPr>
          <w:p w14:paraId="167BD42F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脑电视频同步软件</w:t>
            </w:r>
          </w:p>
        </w:tc>
        <w:tc>
          <w:tcPr>
            <w:tcW w:w="992" w:type="dxa"/>
            <w:noWrap w:val="0"/>
            <w:vAlign w:val="center"/>
          </w:tcPr>
          <w:p w14:paraId="5D08B277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02F2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7B3126F6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5</w:t>
            </w:r>
          </w:p>
        </w:tc>
        <w:tc>
          <w:tcPr>
            <w:tcW w:w="5813" w:type="dxa"/>
            <w:noWrap w:val="0"/>
            <w:vAlign w:val="center"/>
          </w:tcPr>
          <w:p w14:paraId="5C5D9215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脑氧模块</w:t>
            </w:r>
          </w:p>
        </w:tc>
        <w:tc>
          <w:tcPr>
            <w:tcW w:w="992" w:type="dxa"/>
            <w:noWrap w:val="0"/>
            <w:vAlign w:val="center"/>
          </w:tcPr>
          <w:p w14:paraId="38D8BEB8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508A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6F3D9F4A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6</w:t>
            </w:r>
          </w:p>
        </w:tc>
        <w:tc>
          <w:tcPr>
            <w:tcW w:w="5813" w:type="dxa"/>
            <w:noWrap w:val="0"/>
            <w:vAlign w:val="center"/>
          </w:tcPr>
          <w:p w14:paraId="10FF9A73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脑血流监护模块</w:t>
            </w:r>
          </w:p>
        </w:tc>
        <w:tc>
          <w:tcPr>
            <w:tcW w:w="992" w:type="dxa"/>
            <w:noWrap w:val="0"/>
            <w:vAlign w:val="center"/>
          </w:tcPr>
          <w:p w14:paraId="1CACFE15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59C69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7C286044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7</w:t>
            </w:r>
          </w:p>
        </w:tc>
        <w:tc>
          <w:tcPr>
            <w:tcW w:w="5813" w:type="dxa"/>
            <w:noWrap w:val="0"/>
            <w:vAlign w:val="center"/>
          </w:tcPr>
          <w:p w14:paraId="240A48CD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全景高清摄像头</w:t>
            </w:r>
          </w:p>
        </w:tc>
        <w:tc>
          <w:tcPr>
            <w:tcW w:w="992" w:type="dxa"/>
            <w:noWrap w:val="0"/>
            <w:vAlign w:val="center"/>
          </w:tcPr>
          <w:p w14:paraId="2992CA7E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53E5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175185D4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8</w:t>
            </w:r>
          </w:p>
        </w:tc>
        <w:tc>
          <w:tcPr>
            <w:tcW w:w="5813" w:type="dxa"/>
            <w:noWrap w:val="0"/>
            <w:vAlign w:val="center"/>
          </w:tcPr>
          <w:p w14:paraId="0FFABA59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激光打印机</w:t>
            </w:r>
          </w:p>
        </w:tc>
        <w:tc>
          <w:tcPr>
            <w:tcW w:w="992" w:type="dxa"/>
            <w:noWrap w:val="0"/>
            <w:vAlign w:val="center"/>
          </w:tcPr>
          <w:p w14:paraId="2733CA28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1台</w:t>
            </w:r>
          </w:p>
        </w:tc>
      </w:tr>
      <w:tr w14:paraId="7A568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6EEAA70E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9</w:t>
            </w:r>
          </w:p>
        </w:tc>
        <w:tc>
          <w:tcPr>
            <w:tcW w:w="5813" w:type="dxa"/>
            <w:noWrap w:val="0"/>
            <w:vAlign w:val="center"/>
          </w:tcPr>
          <w:p w14:paraId="2C199AAD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脑电电极帽</w:t>
            </w:r>
          </w:p>
        </w:tc>
        <w:tc>
          <w:tcPr>
            <w:tcW w:w="992" w:type="dxa"/>
            <w:noWrap w:val="0"/>
            <w:vAlign w:val="center"/>
          </w:tcPr>
          <w:p w14:paraId="5F404995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2套</w:t>
            </w:r>
          </w:p>
        </w:tc>
      </w:tr>
      <w:tr w14:paraId="0B01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49" w:type="dxa"/>
            <w:noWrap w:val="0"/>
            <w:vAlign w:val="center"/>
          </w:tcPr>
          <w:p w14:paraId="2CEBA7C9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10</w:t>
            </w:r>
          </w:p>
        </w:tc>
        <w:tc>
          <w:tcPr>
            <w:tcW w:w="5813" w:type="dxa"/>
            <w:noWrap w:val="0"/>
            <w:vAlign w:val="center"/>
          </w:tcPr>
          <w:p w14:paraId="1EB3164C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电极帽适配器</w:t>
            </w:r>
          </w:p>
        </w:tc>
        <w:tc>
          <w:tcPr>
            <w:tcW w:w="992" w:type="dxa"/>
            <w:noWrap w:val="0"/>
            <w:vAlign w:val="center"/>
          </w:tcPr>
          <w:p w14:paraId="12248374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0B54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49" w:type="dxa"/>
            <w:noWrap w:val="0"/>
            <w:vAlign w:val="center"/>
          </w:tcPr>
          <w:p w14:paraId="336B46B0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11</w:t>
            </w:r>
          </w:p>
        </w:tc>
        <w:tc>
          <w:tcPr>
            <w:tcW w:w="5813" w:type="dxa"/>
            <w:noWrap w:val="0"/>
            <w:vAlign w:val="center"/>
          </w:tcPr>
          <w:p w14:paraId="11F1EC20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神经重症多模态分析平台</w:t>
            </w:r>
          </w:p>
        </w:tc>
        <w:tc>
          <w:tcPr>
            <w:tcW w:w="992" w:type="dxa"/>
            <w:noWrap w:val="0"/>
            <w:vAlign w:val="center"/>
          </w:tcPr>
          <w:p w14:paraId="70B61857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</w:tr>
      <w:tr w14:paraId="5A40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2CB2AD5C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12</w:t>
            </w:r>
          </w:p>
        </w:tc>
        <w:tc>
          <w:tcPr>
            <w:tcW w:w="5813" w:type="dxa"/>
            <w:noWrap w:val="0"/>
            <w:vAlign w:val="center"/>
          </w:tcPr>
          <w:p w14:paraId="62D05BDA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脑氧探头</w:t>
            </w:r>
          </w:p>
        </w:tc>
        <w:tc>
          <w:tcPr>
            <w:tcW w:w="992" w:type="dxa"/>
            <w:noWrap w:val="0"/>
            <w:vAlign w:val="center"/>
          </w:tcPr>
          <w:p w14:paraId="2CF07406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2个</w:t>
            </w:r>
          </w:p>
        </w:tc>
      </w:tr>
      <w:tr w14:paraId="3A9A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549" w:type="dxa"/>
            <w:noWrap w:val="0"/>
            <w:vAlign w:val="center"/>
          </w:tcPr>
          <w:p w14:paraId="50C7E9A8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13</w:t>
            </w:r>
          </w:p>
        </w:tc>
        <w:tc>
          <w:tcPr>
            <w:tcW w:w="5813" w:type="dxa"/>
            <w:noWrap w:val="0"/>
            <w:vAlign w:val="center"/>
          </w:tcPr>
          <w:p w14:paraId="1461364E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脑血流探头</w:t>
            </w:r>
          </w:p>
        </w:tc>
        <w:tc>
          <w:tcPr>
            <w:tcW w:w="992" w:type="dxa"/>
            <w:noWrap w:val="0"/>
            <w:vAlign w:val="center"/>
          </w:tcPr>
          <w:p w14:paraId="3C09B569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2个</w:t>
            </w:r>
          </w:p>
        </w:tc>
      </w:tr>
      <w:tr w14:paraId="4A9F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0CB74360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14</w:t>
            </w:r>
          </w:p>
        </w:tc>
        <w:tc>
          <w:tcPr>
            <w:tcW w:w="5813" w:type="dxa"/>
            <w:noWrap w:val="0"/>
            <w:vAlign w:val="center"/>
          </w:tcPr>
          <w:p w14:paraId="18E31399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导电膏</w:t>
            </w:r>
          </w:p>
        </w:tc>
        <w:tc>
          <w:tcPr>
            <w:tcW w:w="992" w:type="dxa"/>
            <w:noWrap w:val="0"/>
            <w:vAlign w:val="center"/>
          </w:tcPr>
          <w:p w14:paraId="6BC150B6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1盒</w:t>
            </w:r>
          </w:p>
        </w:tc>
      </w:tr>
      <w:tr w14:paraId="16E4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173B2100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15</w:t>
            </w:r>
          </w:p>
        </w:tc>
        <w:tc>
          <w:tcPr>
            <w:tcW w:w="5813" w:type="dxa"/>
            <w:noWrap w:val="0"/>
            <w:vAlign w:val="center"/>
          </w:tcPr>
          <w:p w14:paraId="22A0C336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磨砂膏</w:t>
            </w:r>
          </w:p>
        </w:tc>
        <w:tc>
          <w:tcPr>
            <w:tcW w:w="992" w:type="dxa"/>
            <w:noWrap w:val="0"/>
            <w:vAlign w:val="center"/>
          </w:tcPr>
          <w:p w14:paraId="516A3346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1盒</w:t>
            </w:r>
          </w:p>
        </w:tc>
      </w:tr>
      <w:tr w14:paraId="02E3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49" w:type="dxa"/>
            <w:noWrap w:val="0"/>
            <w:vAlign w:val="center"/>
          </w:tcPr>
          <w:p w14:paraId="2CD83307">
            <w:pPr>
              <w:ind w:left="1080" w:leftChars="150" w:hanging="600" w:hangingChars="250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16</w:t>
            </w:r>
          </w:p>
        </w:tc>
        <w:tc>
          <w:tcPr>
            <w:tcW w:w="5813" w:type="dxa"/>
            <w:noWrap w:val="0"/>
            <w:vAlign w:val="center"/>
          </w:tcPr>
          <w:p w14:paraId="68877CA9">
            <w:pPr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床旁仪器车</w:t>
            </w:r>
          </w:p>
        </w:tc>
        <w:tc>
          <w:tcPr>
            <w:tcW w:w="992" w:type="dxa"/>
            <w:noWrap w:val="0"/>
            <w:vAlign w:val="center"/>
          </w:tcPr>
          <w:p w14:paraId="621093CA">
            <w:pPr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1台</w:t>
            </w:r>
          </w:p>
        </w:tc>
      </w:tr>
    </w:tbl>
    <w:p w14:paraId="1093F1ED"/>
    <w:p w14:paraId="7033C6DD">
      <w:r>
        <w:br w:type="page"/>
      </w:r>
    </w:p>
    <w:p w14:paraId="202F74FE">
      <w:pPr>
        <w:pStyle w:val="5"/>
        <w:kinsoku w:val="0"/>
        <w:overflowPunct w:val="0"/>
        <w:spacing w:before="12" w:line="360" w:lineRule="auto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b/>
          <w:bCs/>
          <w:kern w:val="2"/>
          <w:sz w:val="28"/>
          <w:szCs w:val="28"/>
          <w:lang w:val="en-US" w:eastAsia="zh-CN"/>
        </w:rPr>
        <w:t>5包技术参数（钬激光治疗机</w:t>
      </w:r>
      <w:r>
        <w:rPr>
          <w:rFonts w:hint="eastAsia" w:ascii="仿宋_GB2312" w:hAnsi="仿宋_GB2312" w:cs="仿宋_GB2312"/>
          <w:b/>
          <w:bCs/>
          <w:kern w:val="2"/>
          <w:sz w:val="28"/>
          <w:szCs w:val="28"/>
        </w:rPr>
        <w:t>技术参数</w:t>
      </w:r>
      <w:r>
        <w:rPr>
          <w:rFonts w:hint="eastAsia" w:ascii="仿宋_GB2312" w:hAnsi="仿宋_GB2312" w:cs="仿宋_GB2312"/>
          <w:b/>
          <w:bCs/>
          <w:kern w:val="2"/>
          <w:sz w:val="28"/>
          <w:szCs w:val="28"/>
          <w:lang w:eastAsia="zh-CN"/>
        </w:rPr>
        <w:t>）</w:t>
      </w:r>
    </w:p>
    <w:p w14:paraId="695681B6">
      <w:pPr>
        <w:spacing w:line="360" w:lineRule="auto"/>
        <w:ind w:left="603" w:leftChars="1" w:hanging="600" w:hangingChars="250"/>
        <w:rPr>
          <w:rFonts w:hint="eastAsia" w:ascii="仿宋_GB2312" w:hAnsi="仿宋_GB2312" w:eastAsia="仿宋_GB2312" w:cs="仿宋_GB2312"/>
          <w:b/>
          <w:i w:val="0"/>
          <w:sz w:val="24"/>
          <w:szCs w:val="24"/>
          <w:lang w:eastAsia="zh-CN"/>
        </w:rPr>
      </w:pPr>
      <w:r>
        <w:rPr>
          <w:rFonts w:hint="eastAsia" w:hAnsi="仿宋_GB2312" w:cs="仿宋_GB2312"/>
          <w:sz w:val="24"/>
        </w:rPr>
        <w:t>▲</w:t>
      </w:r>
      <w:r>
        <w:rPr>
          <w:rFonts w:hint="eastAsia" w:ascii="仿宋_GB2312" w:hAnsi="仿宋_GB2312" w:eastAsia="仿宋_GB2312" w:cs="仿宋_GB2312"/>
          <w:b/>
          <w:i w:val="0"/>
          <w:sz w:val="24"/>
          <w:szCs w:val="24"/>
        </w:rPr>
        <w:t>1、设备基本要求及用途：主要用于泌尿系结石，</w:t>
      </w:r>
      <w:r>
        <w:rPr>
          <w:rFonts w:hint="eastAsia" w:ascii="仿宋_GB2312" w:hAnsi="仿宋_GB2312" w:eastAsia="仿宋_GB2312" w:cs="仿宋_GB2312"/>
          <w:b/>
          <w:i w:val="0"/>
          <w:color w:val="000000"/>
          <w:sz w:val="24"/>
          <w:szCs w:val="24"/>
        </w:rPr>
        <w:t>泌尿系软组织（前列腺剜除、非侵润性膀胱肿瘤、尿道狭窄、输尿管狭窄、软组织包裹的结石）气化、碳化、凝固等</w:t>
      </w:r>
    </w:p>
    <w:p w14:paraId="7177A570">
      <w:pPr>
        <w:spacing w:line="360" w:lineRule="auto"/>
        <w:ind w:left="603" w:leftChars="1" w:hanging="600" w:hangingChars="250"/>
        <w:rPr>
          <w:rFonts w:hint="eastAsia" w:ascii="仿宋_GB2312" w:hAnsi="仿宋_GB2312" w:eastAsia="仿宋_GB2312" w:cs="仿宋_GB2312"/>
          <w:bCs/>
          <w:i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i w:val="0"/>
          <w:sz w:val="24"/>
          <w:szCs w:val="24"/>
        </w:rPr>
        <w:t>2、设备要求及主要技术参数：</w:t>
      </w:r>
    </w:p>
    <w:p w14:paraId="2C801FFF">
      <w:pPr>
        <w:spacing w:line="360" w:lineRule="auto"/>
        <w:rPr>
          <w:rFonts w:hint="eastAsia" w:ascii="仿宋_GB2312" w:hAnsi="仿宋_GB2312" w:eastAsia="仿宋_GB2312" w:cs="仿宋_GB2312"/>
          <w:i w:val="0"/>
          <w:sz w:val="24"/>
          <w:szCs w:val="24"/>
          <w:lang w:val="en-US" w:eastAsia="zh-CN"/>
        </w:rPr>
      </w:pPr>
      <w:r>
        <w:rPr>
          <w:rFonts w:hint="eastAsia" w:hAnsi="仿宋_GB2312" w:cs="仿宋_GB2312"/>
          <w:sz w:val="24"/>
        </w:rPr>
        <w:t>▲</w:t>
      </w:r>
      <w:r>
        <w:rPr>
          <w:rFonts w:hint="eastAsia" w:ascii="仿宋_GB2312" w:hAnsi="仿宋_GB2312" w:eastAsia="仿宋_GB2312" w:cs="仿宋_GB2312"/>
          <w:b/>
          <w:i w:val="0"/>
          <w:sz w:val="24"/>
          <w:szCs w:val="24"/>
        </w:rPr>
        <w:t>2.1设备为全新最新款设备</w:t>
      </w:r>
      <w:r>
        <w:rPr>
          <w:rFonts w:hint="eastAsia" w:ascii="仿宋_GB2312" w:hAnsi="仿宋_GB2312" w:eastAsia="仿宋_GB2312" w:cs="仿宋_GB2312"/>
          <w:b/>
          <w:i w:val="0"/>
          <w:sz w:val="24"/>
          <w:szCs w:val="24"/>
          <w:lang w:eastAsia="zh-CN"/>
        </w:rPr>
        <w:t>,</w:t>
      </w:r>
      <w:r>
        <w:rPr>
          <w:rFonts w:hint="eastAsia" w:ascii="仿宋_GB2312" w:hAnsi="仿宋_GB2312" w:eastAsia="仿宋_GB2312" w:cs="仿宋_GB2312"/>
          <w:b/>
          <w:i w:val="0"/>
          <w:sz w:val="24"/>
          <w:szCs w:val="24"/>
        </w:rPr>
        <w:t>激光输出功率≥</w:t>
      </w:r>
      <w:r>
        <w:rPr>
          <w:rFonts w:hint="eastAsia" w:ascii="仿宋_GB2312" w:hAnsi="仿宋_GB2312" w:eastAsia="仿宋_GB2312" w:cs="仿宋_GB2312"/>
          <w:b/>
          <w:i w:val="0"/>
          <w:sz w:val="24"/>
          <w:szCs w:val="24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b/>
          <w:i w:val="0"/>
          <w:sz w:val="24"/>
          <w:szCs w:val="24"/>
        </w:rPr>
        <w:t>W，</w:t>
      </w:r>
      <w:r>
        <w:rPr>
          <w:rFonts w:hint="eastAsia" w:ascii="仿宋_GB2312" w:hAnsi="仿宋_GB2312" w:eastAsia="仿宋_GB2312" w:cs="仿宋_GB2312"/>
          <w:b/>
          <w:i w:val="0"/>
          <w:sz w:val="24"/>
          <w:szCs w:val="24"/>
          <w:lang w:eastAsia="zh-CN"/>
        </w:rPr>
        <w:t>可以升级到100瓦</w:t>
      </w:r>
      <w:r>
        <w:rPr>
          <w:rFonts w:hint="eastAsia" w:ascii="仿宋_GB2312" w:hAnsi="仿宋_GB2312" w:eastAsia="仿宋_GB2312" w:cs="仿宋_GB2312"/>
          <w:b/>
          <w:i w:val="0"/>
          <w:sz w:val="24"/>
          <w:szCs w:val="24"/>
          <w:lang w:val="en-US" w:eastAsia="zh-CN"/>
        </w:rPr>
        <w:t>（提供100w注册证或检验报告）。</w:t>
      </w:r>
    </w:p>
    <w:p w14:paraId="3068315A">
      <w:pPr>
        <w:spacing w:line="360" w:lineRule="auto"/>
        <w:ind w:left="365" w:leftChars="114"/>
        <w:rPr>
          <w:rFonts w:hint="eastAsia" w:ascii="仿宋_GB2312" w:hAnsi="仿宋_GB2312" w:eastAsia="仿宋_GB2312" w:cs="仿宋_GB2312"/>
          <w:i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sz w:val="24"/>
          <w:szCs w:val="24"/>
        </w:rPr>
        <w:t>2.2产品必须具有CE认证或者FDA认证</w:t>
      </w:r>
    </w:p>
    <w:p w14:paraId="585CC4C2">
      <w:pPr>
        <w:spacing w:line="360" w:lineRule="auto"/>
        <w:ind w:left="365" w:leftChars="114"/>
        <w:rPr>
          <w:rFonts w:hint="eastAsia" w:ascii="仿宋_GB2312" w:hAnsi="仿宋_GB2312" w:eastAsia="仿宋_GB2312" w:cs="仿宋_GB2312"/>
          <w:i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sz w:val="24"/>
          <w:szCs w:val="24"/>
        </w:rPr>
        <w:t>2.3激光波长：2100nm</w:t>
      </w:r>
    </w:p>
    <w:p w14:paraId="590A90B7">
      <w:pPr>
        <w:spacing w:line="360" w:lineRule="auto"/>
        <w:ind w:left="365" w:leftChars="114"/>
        <w:rPr>
          <w:rFonts w:hint="eastAsia" w:ascii="仿宋_GB2312" w:hAnsi="仿宋_GB2312" w:eastAsia="仿宋_GB2312" w:cs="仿宋_GB2312"/>
          <w:i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sz w:val="24"/>
          <w:szCs w:val="24"/>
        </w:rPr>
        <w:t>2.4激光作用介质：水组织作用深度：不大于0.4mm</w:t>
      </w:r>
    </w:p>
    <w:p w14:paraId="330CC4CD">
      <w:pPr>
        <w:spacing w:line="360" w:lineRule="auto"/>
        <w:ind w:left="365" w:leftChars="114"/>
        <w:rPr>
          <w:rFonts w:hint="eastAsia" w:ascii="仿宋_GB2312" w:hAnsi="仿宋_GB2312" w:eastAsia="仿宋_GB2312" w:cs="仿宋_GB2312"/>
          <w:i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sz w:val="24"/>
          <w:szCs w:val="24"/>
        </w:rPr>
        <w:t>2.5激光棒：不少于2根</w:t>
      </w:r>
    </w:p>
    <w:p w14:paraId="2D90E14A">
      <w:pPr>
        <w:spacing w:line="360" w:lineRule="auto"/>
        <w:ind w:left="600" w:hanging="600" w:hangingChars="250"/>
        <w:rPr>
          <w:rFonts w:hint="eastAsia" w:ascii="仿宋_GB2312" w:hAnsi="仿宋_GB2312" w:eastAsia="仿宋_GB2312" w:cs="仿宋_GB2312"/>
          <w:b/>
          <w:i w:val="0"/>
          <w:sz w:val="24"/>
          <w:szCs w:val="24"/>
        </w:rPr>
      </w:pPr>
      <w:r>
        <w:rPr>
          <w:rFonts w:hint="eastAsia" w:hAnsi="仿宋_GB2312" w:cs="仿宋_GB2312"/>
          <w:sz w:val="24"/>
        </w:rPr>
        <w:t>▲</w:t>
      </w:r>
      <w:r>
        <w:rPr>
          <w:rFonts w:hint="eastAsia" w:ascii="仿宋_GB2312" w:hAnsi="仿宋_GB2312" w:eastAsia="仿宋_GB2312" w:cs="仿宋_GB2312"/>
          <w:b/>
          <w:i w:val="0"/>
          <w:sz w:val="24"/>
          <w:szCs w:val="24"/>
        </w:rPr>
        <w:t>2.6能量稳定功能：内置能量反馈系统装置，可随时监测光纤端部的能量并使其稳定，保证手术的质量（以产品注册证信息为准）</w:t>
      </w:r>
    </w:p>
    <w:p w14:paraId="146E7ABA">
      <w:pPr>
        <w:spacing w:line="360" w:lineRule="auto"/>
        <w:ind w:left="485" w:leftChars="114" w:hanging="120" w:hangingChars="50"/>
        <w:rPr>
          <w:rFonts w:hint="eastAsia" w:ascii="仿宋_GB2312" w:hAnsi="仿宋_GB2312" w:eastAsia="仿宋_GB2312" w:cs="仿宋_GB2312"/>
          <w:i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sz w:val="24"/>
          <w:szCs w:val="24"/>
        </w:rPr>
        <w:t>2.7最大脉冲能量：不小于</w:t>
      </w:r>
      <w:r>
        <w:rPr>
          <w:rFonts w:hint="eastAsia" w:ascii="仿宋_GB2312" w:hAnsi="仿宋_GB2312" w:eastAsia="仿宋_GB2312" w:cs="仿宋_GB2312"/>
          <w:i w:val="0"/>
          <w:sz w:val="24"/>
          <w:szCs w:val="24"/>
          <w:lang w:eastAsia="zh-CN"/>
        </w:rPr>
        <w:t>4.0</w:t>
      </w:r>
      <w:r>
        <w:rPr>
          <w:rFonts w:hint="eastAsia" w:ascii="仿宋_GB2312" w:hAnsi="仿宋_GB2312" w:eastAsia="仿宋_GB2312" w:cs="仿宋_GB2312"/>
          <w:i w:val="0"/>
          <w:sz w:val="24"/>
          <w:szCs w:val="24"/>
        </w:rPr>
        <w:t>J</w:t>
      </w:r>
    </w:p>
    <w:p w14:paraId="41289F7B">
      <w:pPr>
        <w:spacing w:line="360" w:lineRule="auto"/>
        <w:ind w:left="485" w:leftChars="114" w:hanging="120" w:hangingChars="50"/>
        <w:rPr>
          <w:rFonts w:hint="eastAsia" w:ascii="仿宋_GB2312" w:hAnsi="仿宋_GB2312" w:eastAsia="仿宋_GB2312" w:cs="仿宋_GB2312"/>
          <w:i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sz w:val="24"/>
          <w:szCs w:val="24"/>
        </w:rPr>
        <w:t>2.8最小脉冲能量：不大于0.5J</w:t>
      </w:r>
    </w:p>
    <w:p w14:paraId="65E3D0B9">
      <w:pPr>
        <w:spacing w:line="360" w:lineRule="auto"/>
        <w:rPr>
          <w:rFonts w:hint="eastAsia" w:ascii="仿宋_GB2312" w:hAnsi="仿宋_GB2312" w:eastAsia="仿宋_GB2312" w:cs="仿宋_GB2312"/>
          <w:bCs/>
          <w:i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i w:val="0"/>
          <w:sz w:val="24"/>
          <w:szCs w:val="24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i w:val="0"/>
          <w:sz w:val="24"/>
          <w:szCs w:val="24"/>
        </w:rPr>
        <w:t>2.9脉冲宽度：</w:t>
      </w:r>
      <w:r>
        <w:rPr>
          <w:rFonts w:hint="eastAsia" w:ascii="仿宋_GB2312" w:hAnsi="仿宋_GB2312" w:eastAsia="仿宋_GB2312" w:cs="仿宋_GB2312"/>
          <w:bCs/>
          <w:i w:val="0"/>
          <w:sz w:val="24"/>
          <w:szCs w:val="24"/>
          <w:lang w:val="en-US" w:eastAsia="zh-CN"/>
        </w:rPr>
        <w:t>脉冲宽度可调，无极调节，调节范围0-740微秒</w:t>
      </w:r>
    </w:p>
    <w:p w14:paraId="18B835D4">
      <w:pPr>
        <w:spacing w:line="360" w:lineRule="auto"/>
        <w:ind w:firstLine="240" w:firstLineChars="100"/>
        <w:rPr>
          <w:rFonts w:hint="eastAsia" w:ascii="仿宋_GB2312" w:hAnsi="仿宋_GB2312" w:eastAsia="仿宋_GB2312" w:cs="仿宋_GB2312"/>
          <w:i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sz w:val="24"/>
          <w:szCs w:val="24"/>
        </w:rPr>
        <w:t>2.10最大脉冲频率：不小于40Hz</w:t>
      </w:r>
    </w:p>
    <w:p w14:paraId="1440958F">
      <w:pPr>
        <w:spacing w:line="360" w:lineRule="auto"/>
        <w:ind w:left="272" w:leftChars="85"/>
        <w:rPr>
          <w:rFonts w:hint="eastAsia" w:ascii="仿宋_GB2312" w:hAnsi="仿宋_GB2312" w:eastAsia="仿宋_GB2312" w:cs="仿宋_GB2312"/>
          <w:i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sz w:val="24"/>
          <w:szCs w:val="24"/>
        </w:rPr>
        <w:t>2.11最小脉冲频率：不大于5Hz</w:t>
      </w:r>
    </w:p>
    <w:p w14:paraId="21526D6D">
      <w:pPr>
        <w:spacing w:line="360" w:lineRule="auto"/>
        <w:ind w:left="843" w:leftChars="1" w:hanging="840" w:hangingChars="350"/>
        <w:rPr>
          <w:rFonts w:hint="eastAsia" w:ascii="仿宋_GB2312" w:hAnsi="仿宋_GB2312" w:eastAsia="仿宋_GB2312" w:cs="仿宋_GB2312"/>
          <w:b/>
          <w:i w:val="0"/>
          <w:sz w:val="24"/>
          <w:szCs w:val="24"/>
        </w:rPr>
      </w:pPr>
      <w:r>
        <w:rPr>
          <w:rFonts w:hint="eastAsia" w:hAnsi="仿宋_GB2312" w:cs="仿宋_GB2312"/>
          <w:sz w:val="24"/>
        </w:rPr>
        <w:t>▲</w:t>
      </w:r>
      <w:r>
        <w:rPr>
          <w:rFonts w:hint="eastAsia" w:ascii="仿宋_GB2312" w:hAnsi="仿宋_GB2312" w:eastAsia="仿宋_GB2312" w:cs="仿宋_GB2312"/>
          <w:b/>
          <w:i w:val="0"/>
          <w:sz w:val="24"/>
          <w:szCs w:val="24"/>
        </w:rPr>
        <w:t>2.12可重复使用光纤：不</w:t>
      </w:r>
      <w:r>
        <w:rPr>
          <w:rFonts w:hint="eastAsia" w:ascii="仿宋_GB2312" w:hAnsi="仿宋_GB2312" w:eastAsia="仿宋_GB2312" w:cs="仿宋_GB2312"/>
          <w:b/>
          <w:i w:val="0"/>
          <w:sz w:val="24"/>
          <w:szCs w:val="24"/>
          <w:lang w:val="en-US" w:eastAsia="zh-CN"/>
        </w:rPr>
        <w:t>少</w:t>
      </w:r>
      <w:r>
        <w:rPr>
          <w:rFonts w:hint="eastAsia" w:ascii="仿宋_GB2312" w:hAnsi="仿宋_GB2312" w:eastAsia="仿宋_GB2312" w:cs="仿宋_GB2312"/>
          <w:b/>
          <w:i w:val="0"/>
          <w:sz w:val="24"/>
          <w:szCs w:val="24"/>
        </w:rPr>
        <w:t>于3种规格，必须具有同钬激光主机同品牌配合软镜使用的200微米光纤，配合输尿管软镜使用</w:t>
      </w:r>
    </w:p>
    <w:p w14:paraId="5E76B618">
      <w:pPr>
        <w:spacing w:line="360" w:lineRule="auto"/>
        <w:ind w:firstLine="240" w:firstLineChars="100"/>
        <w:rPr>
          <w:rFonts w:hint="eastAsia" w:ascii="仿宋_GB2312" w:hAnsi="仿宋_GB2312" w:eastAsia="仿宋_GB2312" w:cs="仿宋_GB2312"/>
          <w:i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sz w:val="24"/>
          <w:szCs w:val="24"/>
        </w:rPr>
        <w:t>2.13激光功率不稳定度：小于等于±10%</w:t>
      </w:r>
    </w:p>
    <w:p w14:paraId="4AB3C231">
      <w:pPr>
        <w:spacing w:line="360" w:lineRule="auto"/>
        <w:ind w:firstLine="240" w:firstLineChars="100"/>
        <w:rPr>
          <w:rFonts w:hint="eastAsia" w:ascii="仿宋_GB2312" w:hAnsi="仿宋_GB2312" w:eastAsia="仿宋_GB2312" w:cs="仿宋_GB2312"/>
          <w:i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sz w:val="24"/>
          <w:szCs w:val="24"/>
        </w:rPr>
        <w:t>2.14冷却系统：内置水冷</w:t>
      </w:r>
    </w:p>
    <w:p w14:paraId="739A413A">
      <w:pPr>
        <w:spacing w:line="360" w:lineRule="auto"/>
        <w:ind w:firstLine="240" w:firstLineChars="100"/>
        <w:rPr>
          <w:rFonts w:hint="eastAsia" w:ascii="仿宋_GB2312" w:hAnsi="仿宋_GB2312" w:eastAsia="仿宋_GB2312" w:cs="仿宋_GB2312"/>
          <w:i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sz w:val="24"/>
          <w:szCs w:val="24"/>
        </w:rPr>
        <w:t xml:space="preserve">2.15电源：200-240AVC 50/60赫兹 </w:t>
      </w:r>
    </w:p>
    <w:p w14:paraId="508EF56F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6245BAC1">
      <w:pPr>
        <w:bidi w:val="0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 w14:paraId="3B615C8E">
      <w:pPr>
        <w:bidi w:val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0BBC4060">
      <w:pPr>
        <w:bidi w:val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6FEB9CE9">
      <w:pPr>
        <w:bidi w:val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4A6AF670">
      <w:pPr>
        <w:bidi w:val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39B3FFE0">
      <w:pPr>
        <w:bidi w:val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1E2C6082">
      <w:pPr>
        <w:bidi w:val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6869348D">
      <w:pPr>
        <w:bidi w:val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1286DB31">
      <w:pPr>
        <w:bidi w:val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0DB7FF2A">
      <w:pPr>
        <w:bidi w:val="0"/>
        <w:ind w:firstLine="219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2BBD0DBB">
      <w:pPr>
        <w:pStyle w:val="2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tbl>
      <w:tblPr>
        <w:tblStyle w:val="3"/>
        <w:tblW w:w="8166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"/>
        <w:gridCol w:w="2340"/>
        <w:gridCol w:w="2520"/>
        <w:gridCol w:w="1080"/>
        <w:gridCol w:w="775"/>
        <w:gridCol w:w="845"/>
      </w:tblGrid>
      <w:tr w14:paraId="4B67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66" w:type="dxa"/>
            <w:gridSpan w:val="7"/>
            <w:shd w:val="clear" w:color="auto" w:fill="D9D9D9"/>
            <w:noWrap w:val="0"/>
            <w:vAlign w:val="center"/>
          </w:tcPr>
          <w:p w14:paraId="7FABF6A1">
            <w:pPr>
              <w:ind w:firstLine="2761" w:firstLineChars="1146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  <w:t>配置清单</w:t>
            </w:r>
          </w:p>
        </w:tc>
      </w:tr>
      <w:tr w14:paraId="1081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06" w:type="dxa"/>
            <w:gridSpan w:val="2"/>
            <w:noWrap w:val="0"/>
            <w:vAlign w:val="center"/>
          </w:tcPr>
          <w:p w14:paraId="147C2F8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EDB4A06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  <w:t>产品名称</w:t>
            </w:r>
          </w:p>
        </w:tc>
        <w:tc>
          <w:tcPr>
            <w:tcW w:w="2520" w:type="dxa"/>
            <w:noWrap w:val="0"/>
            <w:vAlign w:val="center"/>
          </w:tcPr>
          <w:p w14:paraId="2282C9EB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  <w:t>规    格</w:t>
            </w:r>
          </w:p>
        </w:tc>
        <w:tc>
          <w:tcPr>
            <w:tcW w:w="1080" w:type="dxa"/>
            <w:noWrap w:val="0"/>
            <w:vAlign w:val="center"/>
          </w:tcPr>
          <w:p w14:paraId="26BBD4A0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  <w:t>产地</w:t>
            </w:r>
          </w:p>
        </w:tc>
        <w:tc>
          <w:tcPr>
            <w:tcW w:w="775" w:type="dxa"/>
            <w:noWrap w:val="0"/>
            <w:vAlign w:val="center"/>
          </w:tcPr>
          <w:p w14:paraId="08AD8110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  <w:t>单位</w:t>
            </w:r>
          </w:p>
        </w:tc>
        <w:tc>
          <w:tcPr>
            <w:tcW w:w="845" w:type="dxa"/>
            <w:noWrap w:val="0"/>
            <w:vAlign w:val="center"/>
          </w:tcPr>
          <w:p w14:paraId="0DB16375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  <w:t>数  量</w:t>
            </w:r>
          </w:p>
        </w:tc>
      </w:tr>
      <w:tr w14:paraId="79162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3FF0FF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  <w:t>主</w:t>
            </w:r>
          </w:p>
          <w:p w14:paraId="5B568273"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</w:pPr>
          </w:p>
          <w:p w14:paraId="69DF892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sz w:val="24"/>
                <w:szCs w:val="24"/>
              </w:rPr>
              <w:t>机</w:t>
            </w:r>
          </w:p>
        </w:tc>
        <w:tc>
          <w:tcPr>
            <w:tcW w:w="2340" w:type="dxa"/>
            <w:tcBorders>
              <w:bottom w:val="single" w:color="auto" w:sz="4" w:space="0"/>
            </w:tcBorders>
            <w:noWrap w:val="0"/>
            <w:vAlign w:val="center"/>
          </w:tcPr>
          <w:p w14:paraId="223B1225">
            <w:pPr>
              <w:ind w:firstLine="240" w:firstLineChars="100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钬激光治疗机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noWrap w:val="0"/>
            <w:vAlign w:val="center"/>
          </w:tcPr>
          <w:p w14:paraId="653AE2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  <w:t>70w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12C8630E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775" w:type="dxa"/>
            <w:tcBorders>
              <w:bottom w:val="single" w:color="auto" w:sz="4" w:space="0"/>
            </w:tcBorders>
            <w:noWrap w:val="0"/>
            <w:vAlign w:val="center"/>
          </w:tcPr>
          <w:p w14:paraId="6BD7B767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台</w:t>
            </w:r>
          </w:p>
        </w:tc>
        <w:tc>
          <w:tcPr>
            <w:tcW w:w="845" w:type="dxa"/>
            <w:tcBorders>
              <w:bottom w:val="single" w:color="auto" w:sz="4" w:space="0"/>
            </w:tcBorders>
            <w:noWrap w:val="0"/>
            <w:vAlign w:val="center"/>
          </w:tcPr>
          <w:p w14:paraId="22D6D4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 xml:space="preserve">1 </w:t>
            </w:r>
          </w:p>
        </w:tc>
      </w:tr>
      <w:tr w14:paraId="2264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00" w:type="dxa"/>
            <w:vMerge w:val="restart"/>
            <w:noWrap w:val="0"/>
            <w:vAlign w:val="center"/>
          </w:tcPr>
          <w:p w14:paraId="156CE09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noWrap w:val="0"/>
            <w:vAlign w:val="center"/>
          </w:tcPr>
          <w:p w14:paraId="4CE876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光纤</w:t>
            </w:r>
          </w:p>
        </w:tc>
        <w:tc>
          <w:tcPr>
            <w:tcW w:w="2520" w:type="dxa"/>
            <w:noWrap w:val="0"/>
            <w:vAlign w:val="center"/>
          </w:tcPr>
          <w:p w14:paraId="107B3B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600 um</w:t>
            </w:r>
          </w:p>
        </w:tc>
        <w:tc>
          <w:tcPr>
            <w:tcW w:w="1080" w:type="dxa"/>
            <w:noWrap w:val="0"/>
            <w:vAlign w:val="center"/>
          </w:tcPr>
          <w:p w14:paraId="03AF08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775" w:type="dxa"/>
            <w:noWrap w:val="0"/>
            <w:vAlign w:val="center"/>
          </w:tcPr>
          <w:p w14:paraId="1D8857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根</w:t>
            </w:r>
          </w:p>
        </w:tc>
        <w:tc>
          <w:tcPr>
            <w:tcW w:w="845" w:type="dxa"/>
            <w:noWrap w:val="0"/>
            <w:vAlign w:val="center"/>
          </w:tcPr>
          <w:p w14:paraId="4BC54C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1</w:t>
            </w:r>
          </w:p>
        </w:tc>
      </w:tr>
      <w:tr w14:paraId="671CB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00" w:type="dxa"/>
            <w:vMerge w:val="continue"/>
            <w:noWrap w:val="0"/>
            <w:vAlign w:val="center"/>
          </w:tcPr>
          <w:p w14:paraId="07D6662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noWrap w:val="0"/>
            <w:vAlign w:val="center"/>
          </w:tcPr>
          <w:p w14:paraId="4BBDE7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光纤</w:t>
            </w:r>
          </w:p>
        </w:tc>
        <w:tc>
          <w:tcPr>
            <w:tcW w:w="2520" w:type="dxa"/>
            <w:noWrap w:val="0"/>
            <w:vAlign w:val="center"/>
          </w:tcPr>
          <w:p w14:paraId="273CC1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  <w:t>μm</w:t>
            </w:r>
          </w:p>
        </w:tc>
        <w:tc>
          <w:tcPr>
            <w:tcW w:w="1080" w:type="dxa"/>
            <w:noWrap w:val="0"/>
            <w:vAlign w:val="center"/>
          </w:tcPr>
          <w:p w14:paraId="3CE4CF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775" w:type="dxa"/>
            <w:noWrap w:val="0"/>
            <w:vAlign w:val="center"/>
          </w:tcPr>
          <w:p w14:paraId="63D5FF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根</w:t>
            </w:r>
          </w:p>
        </w:tc>
        <w:tc>
          <w:tcPr>
            <w:tcW w:w="845" w:type="dxa"/>
            <w:noWrap w:val="0"/>
            <w:vAlign w:val="center"/>
          </w:tcPr>
          <w:p w14:paraId="6101F3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1</w:t>
            </w:r>
          </w:p>
        </w:tc>
      </w:tr>
      <w:tr w14:paraId="79BA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00" w:type="dxa"/>
            <w:vMerge w:val="continue"/>
            <w:noWrap w:val="0"/>
            <w:vAlign w:val="center"/>
          </w:tcPr>
          <w:p w14:paraId="769A38A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noWrap w:val="0"/>
            <w:vAlign w:val="center"/>
          </w:tcPr>
          <w:p w14:paraId="58DE5B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激光防护眼镜</w:t>
            </w:r>
          </w:p>
        </w:tc>
        <w:tc>
          <w:tcPr>
            <w:tcW w:w="2520" w:type="dxa"/>
            <w:noWrap w:val="0"/>
            <w:vAlign w:val="center"/>
          </w:tcPr>
          <w:p w14:paraId="2B2AA4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钬激光专用</w:t>
            </w:r>
          </w:p>
        </w:tc>
        <w:tc>
          <w:tcPr>
            <w:tcW w:w="1080" w:type="dxa"/>
            <w:noWrap w:val="0"/>
            <w:vAlign w:val="center"/>
          </w:tcPr>
          <w:p w14:paraId="05D936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775" w:type="dxa"/>
            <w:noWrap w:val="0"/>
            <w:vAlign w:val="center"/>
          </w:tcPr>
          <w:p w14:paraId="00EB10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付</w:t>
            </w:r>
          </w:p>
        </w:tc>
        <w:tc>
          <w:tcPr>
            <w:tcW w:w="845" w:type="dxa"/>
            <w:noWrap w:val="0"/>
            <w:vAlign w:val="center"/>
          </w:tcPr>
          <w:p w14:paraId="048FBE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1</w:t>
            </w:r>
          </w:p>
        </w:tc>
      </w:tr>
      <w:tr w14:paraId="01D1D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0" w:type="dxa"/>
            <w:vMerge w:val="continue"/>
            <w:noWrap w:val="0"/>
            <w:vAlign w:val="top"/>
          </w:tcPr>
          <w:p w14:paraId="26331F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noWrap w:val="0"/>
            <w:vAlign w:val="center"/>
          </w:tcPr>
          <w:p w14:paraId="480CD9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光纤检查镜</w:t>
            </w:r>
          </w:p>
        </w:tc>
        <w:tc>
          <w:tcPr>
            <w:tcW w:w="2520" w:type="dxa"/>
            <w:noWrap w:val="0"/>
            <w:vAlign w:val="center"/>
          </w:tcPr>
          <w:p w14:paraId="14CA04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读数显微镜</w:t>
            </w:r>
          </w:p>
        </w:tc>
        <w:tc>
          <w:tcPr>
            <w:tcW w:w="1080" w:type="dxa"/>
            <w:noWrap w:val="0"/>
            <w:vAlign w:val="center"/>
          </w:tcPr>
          <w:p w14:paraId="501D9C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775" w:type="dxa"/>
            <w:noWrap w:val="0"/>
            <w:vAlign w:val="center"/>
          </w:tcPr>
          <w:p w14:paraId="1842A1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个</w:t>
            </w:r>
          </w:p>
        </w:tc>
        <w:tc>
          <w:tcPr>
            <w:tcW w:w="845" w:type="dxa"/>
            <w:noWrap w:val="0"/>
            <w:vAlign w:val="center"/>
          </w:tcPr>
          <w:p w14:paraId="241C4E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1</w:t>
            </w:r>
          </w:p>
        </w:tc>
      </w:tr>
      <w:tr w14:paraId="5E12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00" w:type="dxa"/>
            <w:vMerge w:val="continue"/>
            <w:noWrap w:val="0"/>
            <w:vAlign w:val="top"/>
          </w:tcPr>
          <w:p w14:paraId="5CC70C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noWrap w:val="0"/>
            <w:vAlign w:val="center"/>
          </w:tcPr>
          <w:p w14:paraId="1FF5B7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光纤切割剪</w:t>
            </w:r>
          </w:p>
        </w:tc>
        <w:tc>
          <w:tcPr>
            <w:tcW w:w="2520" w:type="dxa"/>
            <w:noWrap w:val="0"/>
            <w:vAlign w:val="center"/>
          </w:tcPr>
          <w:p w14:paraId="7AD897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124 切割剪</w:t>
            </w:r>
          </w:p>
        </w:tc>
        <w:tc>
          <w:tcPr>
            <w:tcW w:w="1080" w:type="dxa"/>
            <w:noWrap w:val="0"/>
            <w:vAlign w:val="center"/>
          </w:tcPr>
          <w:p w14:paraId="7EB5CB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775" w:type="dxa"/>
            <w:noWrap w:val="0"/>
            <w:vAlign w:val="center"/>
          </w:tcPr>
          <w:p w14:paraId="4CD58C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个</w:t>
            </w:r>
          </w:p>
        </w:tc>
        <w:tc>
          <w:tcPr>
            <w:tcW w:w="845" w:type="dxa"/>
            <w:noWrap w:val="0"/>
            <w:vAlign w:val="center"/>
          </w:tcPr>
          <w:p w14:paraId="6E0C2A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1</w:t>
            </w:r>
          </w:p>
        </w:tc>
      </w:tr>
      <w:tr w14:paraId="0536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0" w:type="dxa"/>
            <w:vMerge w:val="continue"/>
            <w:noWrap w:val="0"/>
            <w:vAlign w:val="top"/>
          </w:tcPr>
          <w:p w14:paraId="29B28D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noWrap w:val="0"/>
            <w:vAlign w:val="center"/>
          </w:tcPr>
          <w:p w14:paraId="6DF694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脚踏开关</w:t>
            </w:r>
          </w:p>
        </w:tc>
        <w:tc>
          <w:tcPr>
            <w:tcW w:w="2520" w:type="dxa"/>
            <w:noWrap w:val="0"/>
            <w:vAlign w:val="center"/>
          </w:tcPr>
          <w:p w14:paraId="61E34B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D1A6C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775" w:type="dxa"/>
            <w:noWrap w:val="0"/>
            <w:vAlign w:val="center"/>
          </w:tcPr>
          <w:p w14:paraId="5DFAB9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个</w:t>
            </w:r>
          </w:p>
        </w:tc>
        <w:tc>
          <w:tcPr>
            <w:tcW w:w="845" w:type="dxa"/>
            <w:noWrap w:val="0"/>
            <w:vAlign w:val="center"/>
          </w:tcPr>
          <w:p w14:paraId="19CF89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1</w:t>
            </w:r>
          </w:p>
        </w:tc>
      </w:tr>
      <w:tr w14:paraId="53A7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00" w:type="dxa"/>
            <w:vMerge w:val="continue"/>
            <w:noWrap w:val="0"/>
            <w:vAlign w:val="top"/>
          </w:tcPr>
          <w:p w14:paraId="3F2E68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noWrap w:val="0"/>
            <w:vAlign w:val="center"/>
          </w:tcPr>
          <w:p w14:paraId="2BA80F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门锁开关插头</w:t>
            </w:r>
          </w:p>
        </w:tc>
        <w:tc>
          <w:tcPr>
            <w:tcW w:w="2520" w:type="dxa"/>
            <w:noWrap w:val="0"/>
            <w:vAlign w:val="center"/>
          </w:tcPr>
          <w:p w14:paraId="3E870D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DE283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775" w:type="dxa"/>
            <w:noWrap w:val="0"/>
            <w:vAlign w:val="center"/>
          </w:tcPr>
          <w:p w14:paraId="669B42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本</w:t>
            </w:r>
          </w:p>
        </w:tc>
        <w:tc>
          <w:tcPr>
            <w:tcW w:w="845" w:type="dxa"/>
            <w:noWrap w:val="0"/>
            <w:vAlign w:val="center"/>
          </w:tcPr>
          <w:p w14:paraId="116DA7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1</w:t>
            </w:r>
          </w:p>
        </w:tc>
      </w:tr>
      <w:tr w14:paraId="715F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00" w:type="dxa"/>
            <w:vMerge w:val="continue"/>
            <w:noWrap w:val="0"/>
            <w:vAlign w:val="top"/>
          </w:tcPr>
          <w:p w14:paraId="6B9A5B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noWrap w:val="0"/>
            <w:vAlign w:val="center"/>
          </w:tcPr>
          <w:p w14:paraId="0FDE16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主机电源钥匙</w:t>
            </w:r>
          </w:p>
        </w:tc>
        <w:tc>
          <w:tcPr>
            <w:tcW w:w="2520" w:type="dxa"/>
            <w:noWrap w:val="0"/>
            <w:vAlign w:val="center"/>
          </w:tcPr>
          <w:p w14:paraId="0505C8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1EF2E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  <w:t>国产</w:t>
            </w:r>
          </w:p>
        </w:tc>
        <w:tc>
          <w:tcPr>
            <w:tcW w:w="775" w:type="dxa"/>
            <w:noWrap w:val="0"/>
            <w:vAlign w:val="center"/>
          </w:tcPr>
          <w:p w14:paraId="23837F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把</w:t>
            </w:r>
          </w:p>
        </w:tc>
        <w:tc>
          <w:tcPr>
            <w:tcW w:w="845" w:type="dxa"/>
            <w:noWrap w:val="0"/>
            <w:vAlign w:val="center"/>
          </w:tcPr>
          <w:p w14:paraId="627DE1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2</w:t>
            </w:r>
          </w:p>
        </w:tc>
      </w:tr>
      <w:tr w14:paraId="3A6FF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00" w:type="dxa"/>
            <w:vMerge w:val="continue"/>
            <w:noWrap w:val="0"/>
            <w:vAlign w:val="top"/>
          </w:tcPr>
          <w:p w14:paraId="2C7D73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noWrap w:val="0"/>
            <w:vAlign w:val="center"/>
          </w:tcPr>
          <w:p w14:paraId="397BD3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使用手册</w:t>
            </w:r>
          </w:p>
        </w:tc>
        <w:tc>
          <w:tcPr>
            <w:tcW w:w="2520" w:type="dxa"/>
            <w:noWrap w:val="0"/>
            <w:vAlign w:val="center"/>
          </w:tcPr>
          <w:p w14:paraId="5AEA94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57148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中文</w:t>
            </w:r>
          </w:p>
        </w:tc>
        <w:tc>
          <w:tcPr>
            <w:tcW w:w="775" w:type="dxa"/>
            <w:noWrap w:val="0"/>
            <w:vAlign w:val="center"/>
          </w:tcPr>
          <w:p w14:paraId="402DE9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册</w:t>
            </w:r>
          </w:p>
        </w:tc>
        <w:tc>
          <w:tcPr>
            <w:tcW w:w="845" w:type="dxa"/>
            <w:noWrap w:val="0"/>
            <w:vAlign w:val="center"/>
          </w:tcPr>
          <w:p w14:paraId="487B2D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  <w:t>1</w:t>
            </w:r>
          </w:p>
        </w:tc>
      </w:tr>
    </w:tbl>
    <w:p w14:paraId="00C709B8"/>
    <w:p w14:paraId="0A91BE57">
      <w:r>
        <w:br w:type="page"/>
      </w:r>
    </w:p>
    <w:p w14:paraId="197DD43C">
      <w:pPr>
        <w:rPr>
          <w:rFonts w:hint="eastAsia" w:hAnsi="仿宋_GB2312" w:cs="仿宋_GB2312"/>
          <w:b/>
          <w:bCs/>
          <w:sz w:val="28"/>
          <w:szCs w:val="28"/>
        </w:rPr>
      </w:pPr>
      <w:r>
        <w:rPr>
          <w:rFonts w:hint="eastAsia" w:hAnsi="仿宋_GB2312" w:cs="仿宋_GB2312"/>
          <w:b/>
          <w:bCs/>
          <w:sz w:val="28"/>
          <w:szCs w:val="28"/>
          <w:lang w:val="en-US" w:eastAsia="zh-CN"/>
        </w:rPr>
        <w:t>6</w:t>
      </w:r>
      <w:r>
        <w:rPr>
          <w:rFonts w:hint="eastAsia" w:hAnsi="仿宋_GB2312" w:cs="仿宋_GB2312"/>
          <w:b/>
          <w:bCs/>
          <w:sz w:val="28"/>
          <w:szCs w:val="28"/>
        </w:rPr>
        <w:t>包技术要求（</w:t>
      </w:r>
      <w:r>
        <w:rPr>
          <w:rFonts w:hint="eastAsia" w:hAnsi="仿宋_GB2312" w:cs="仿宋_GB2312"/>
          <w:b/>
          <w:bCs/>
          <w:sz w:val="28"/>
          <w:szCs w:val="28"/>
          <w:lang w:eastAsia="zh-CN"/>
        </w:rPr>
        <w:t>体外碎石机</w:t>
      </w:r>
      <w:r>
        <w:rPr>
          <w:rFonts w:hint="eastAsia" w:hAnsi="仿宋_GB2312" w:cs="仿宋_GB2312"/>
          <w:b/>
          <w:bCs/>
          <w:sz w:val="28"/>
          <w:szCs w:val="28"/>
        </w:rPr>
        <w:t>)</w:t>
      </w:r>
    </w:p>
    <w:p w14:paraId="2F81AA2E">
      <w:pPr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一、产品用途：用于治疗人体泌尿系统结石</w:t>
      </w:r>
    </w:p>
    <w:p w14:paraId="738422AA">
      <w:pPr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二、技术参数：</w:t>
      </w:r>
    </w:p>
    <w:p w14:paraId="1676D714">
      <w:pPr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1、▲下定位电磁式冲击波源（非上下定位）：</w:t>
      </w:r>
    </w:p>
    <w:p w14:paraId="63B867E8">
      <w:pPr>
        <w:rPr>
          <w:rFonts w:hint="eastAsia" w:hAnsi="仿宋_GB2312" w:cs="仿宋_GB2312"/>
          <w:sz w:val="24"/>
          <w:highlight w:val="none"/>
        </w:rPr>
      </w:pPr>
      <w:r>
        <w:rPr>
          <w:rFonts w:hint="eastAsia" w:hAnsi="仿宋_GB2312" w:cs="仿宋_GB2312"/>
          <w:sz w:val="24"/>
        </w:rPr>
        <w:t>1.1、▲高压放电治疗电压最大值：≥17KV；高压放电治疗电压最小值</w:t>
      </w:r>
      <w:r>
        <w:rPr>
          <w:rFonts w:hint="eastAsia" w:hAnsi="仿宋_GB2312" w:cs="仿宋_GB2312"/>
          <w:sz w:val="24"/>
          <w:highlight w:val="none"/>
        </w:rPr>
        <w:t>：≤10.8KV；</w:t>
      </w:r>
    </w:p>
    <w:p w14:paraId="467A3765">
      <w:pPr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1.2、高压放电电容储能最大值：≥150J；</w:t>
      </w:r>
    </w:p>
    <w:p w14:paraId="3714EE06">
      <w:pPr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1.3、焦点冲击波压力峰值的最大值≤30MPa；</w:t>
      </w:r>
    </w:p>
    <w:p w14:paraId="6264AB39">
      <w:pPr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1.4、▲焦点聚焦范围：径向≤±7mm ；(提供检测报告)</w:t>
      </w:r>
    </w:p>
    <w:p w14:paraId="42EC5B79">
      <w:pPr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1.5、冲击波源具有：故障报警功能，</w:t>
      </w:r>
      <w:r>
        <w:rPr>
          <w:rFonts w:hint="eastAsia" w:hAnsi="仿宋_GB2312" w:cs="仿宋_GB2312"/>
          <w:strike w:val="0"/>
          <w:dstrike w:val="0"/>
          <w:sz w:val="24"/>
        </w:rPr>
        <w:t>振膜漏水时自动切断高压系统，安全可靠；</w:t>
      </w:r>
      <w:r>
        <w:rPr>
          <w:rFonts w:hint="eastAsia" w:hAnsi="仿宋_GB2312" w:cs="仿宋_GB2312"/>
          <w:strike w:val="0"/>
          <w:dstrike w:val="0"/>
          <w:sz w:val="24"/>
          <w:highlight w:val="none"/>
        </w:rPr>
        <w:t>三维运动+ 斜面运动+翻转运动</w:t>
      </w:r>
      <w:r>
        <w:rPr>
          <w:rFonts w:hint="eastAsia" w:hAnsi="仿宋_GB2312" w:cs="仿宋_GB2312"/>
          <w:strike w:val="0"/>
          <w:sz w:val="24"/>
          <w:highlight w:val="none"/>
        </w:rPr>
        <w:t>；</w:t>
      </w:r>
      <w:r>
        <w:rPr>
          <w:rFonts w:hint="eastAsia" w:hAnsi="仿宋_GB2312" w:cs="仿宋_GB2312"/>
          <w:strike w:val="0"/>
          <w:sz w:val="24"/>
        </w:rPr>
        <w:t>冲击</w:t>
      </w:r>
      <w:r>
        <w:rPr>
          <w:rFonts w:hint="eastAsia" w:hAnsi="仿宋_GB2312" w:cs="仿宋_GB2312"/>
          <w:sz w:val="24"/>
        </w:rPr>
        <w:t>波波源具有实时抽真空功能（非电磁盘出厂预抽真空），实现低能量低剂量碎石；</w:t>
      </w:r>
    </w:p>
    <w:p w14:paraId="57A0E4C0">
      <w:pPr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1.6、易损件要求：冲击波源、高压开关、高压电容可独立维修更换，非使用电容箱的整体更换；</w:t>
      </w:r>
    </w:p>
    <w:p w14:paraId="451AA4B0">
      <w:pPr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1.7、操作系统由内嵌式计算机模块控制，真彩液晶触摸屏操作 ；</w:t>
      </w:r>
    </w:p>
    <w:p w14:paraId="347157B2">
      <w:pPr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2、超声定位系统</w:t>
      </w:r>
    </w:p>
    <w:p w14:paraId="52A514A5">
      <w:pPr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2.1、多角度B超探头定位装置；</w:t>
      </w:r>
    </w:p>
    <w:p w14:paraId="5E26DDFE">
      <w:pPr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2.2、回转型B超定位装置；</w:t>
      </w:r>
    </w:p>
    <w:p w14:paraId="2F485FE9">
      <w:pPr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2.3、探头电动进给，数字显示；</w:t>
      </w:r>
    </w:p>
    <w:p w14:paraId="41CAD955">
      <w:pPr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3、治疗床及波源运动参数</w:t>
      </w:r>
    </w:p>
    <w:p w14:paraId="0AFB113F">
      <w:pPr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3.1、治疗床载重量：≥135kg；</w:t>
      </w:r>
    </w:p>
    <w:p w14:paraId="1A966A64">
      <w:pPr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▲3.2、治疗床与主机一体式（非分体式），床旁悬挂式操作台且可在床旁两个位置互换，患者可以从操作台的对面上下床。</w:t>
      </w:r>
    </w:p>
    <w:p w14:paraId="28116CBA">
      <w:pPr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3.3、波源横向运动范围：≥80mm；</w:t>
      </w:r>
    </w:p>
    <w:p w14:paraId="244210CE">
      <w:pPr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3.4、波源纵向运动范围：≥80mm；</w:t>
      </w:r>
    </w:p>
    <w:p w14:paraId="4050AE12">
      <w:pPr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3.5、波源升降运动范围：≥80mm；</w:t>
      </w:r>
    </w:p>
    <w:p w14:paraId="3D08EB31">
      <w:pPr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3.6、波源斜面运动范围：≥80mm；</w:t>
      </w:r>
    </w:p>
    <w:p w14:paraId="448CC4C8">
      <w:pPr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3.7、波源摆角：≥±15°；</w:t>
      </w:r>
    </w:p>
    <w:p w14:paraId="118248CA">
      <w:pPr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4、电源参数</w:t>
      </w:r>
    </w:p>
    <w:p w14:paraId="0A45DEE4">
      <w:pPr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4.1、电源相数：单相；</w:t>
      </w:r>
    </w:p>
    <w:p w14:paraId="3BB7E80E">
      <w:pPr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4.2、电源电压：220V ；</w:t>
      </w:r>
    </w:p>
    <w:p w14:paraId="1F12AAA5">
      <w:pPr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4.3、电源频率：50Hz；</w:t>
      </w:r>
    </w:p>
    <w:p w14:paraId="52CB9BE7">
      <w:pPr>
        <w:spacing w:line="560" w:lineRule="exact"/>
        <w:rPr>
          <w:rFonts w:hint="eastAsia" w:hAnsi="仿宋_GB2312" w:cs="仿宋_GB2312"/>
          <w:sz w:val="24"/>
        </w:rPr>
      </w:pPr>
      <w:r>
        <w:rPr>
          <w:rFonts w:hint="eastAsia" w:hAnsi="仿宋_GB2312" w:cs="仿宋_GB2312"/>
          <w:sz w:val="24"/>
        </w:rPr>
        <w:t>配置要求：</w:t>
      </w:r>
    </w:p>
    <w:tbl>
      <w:tblPr>
        <w:tblStyle w:val="3"/>
        <w:tblW w:w="9479" w:type="dxa"/>
        <w:tblInd w:w="13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1"/>
        <w:gridCol w:w="1996"/>
        <w:gridCol w:w="661"/>
        <w:gridCol w:w="6161"/>
      </w:tblGrid>
      <w:tr w14:paraId="4C27E6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75309F">
            <w:pPr>
              <w:widowControl/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6A33C3">
            <w:pPr>
              <w:widowControl/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31F8A5">
            <w:pPr>
              <w:widowControl/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706203">
            <w:pPr>
              <w:widowControl/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备注</w:t>
            </w:r>
          </w:p>
        </w:tc>
      </w:tr>
      <w:tr w14:paraId="72A7A0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E2B38">
            <w:pPr>
              <w:widowControl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1D5F82">
            <w:pPr>
              <w:widowControl/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主机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0767EC">
            <w:pPr>
              <w:widowControl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050FD1">
            <w:pPr>
              <w:widowControl/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含高压控制系统、自动水循环系统、运动控制系统、嵌入式ARM控制系统</w:t>
            </w:r>
          </w:p>
        </w:tc>
      </w:tr>
      <w:tr w14:paraId="5D1478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8533A4">
            <w:pPr>
              <w:widowControl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AD04F9">
            <w:pPr>
              <w:widowControl/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治疗床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8D5B5D">
            <w:pPr>
              <w:widowControl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E77FEE">
            <w:pPr>
              <w:widowControl/>
              <w:jc w:val="left"/>
              <w:rPr>
                <w:rFonts w:hint="eastAsia" w:hAnsi="仿宋_GB2312" w:cs="仿宋_GB2312"/>
                <w:sz w:val="24"/>
              </w:rPr>
            </w:pPr>
          </w:p>
        </w:tc>
      </w:tr>
      <w:tr w14:paraId="5D23DF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8670F7">
            <w:pPr>
              <w:widowControl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C88C96">
            <w:pPr>
              <w:widowControl/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控制盒  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7E0D09">
            <w:pPr>
              <w:widowControl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1个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3FD951">
            <w:pPr>
              <w:widowControl/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床边7寸可移动彩色液晶触摸屏</w:t>
            </w:r>
          </w:p>
        </w:tc>
      </w:tr>
      <w:tr w14:paraId="023D7D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73F58A">
            <w:pPr>
              <w:widowControl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FA8FA2">
            <w:pPr>
              <w:widowControl/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电磁式冲击波发生器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8B9047">
            <w:pPr>
              <w:widowControl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0079E6">
            <w:pPr>
              <w:widowControl/>
              <w:jc w:val="left"/>
              <w:rPr>
                <w:rFonts w:hint="eastAsia" w:hAnsi="仿宋_GB2312" w:cs="仿宋_GB2312"/>
                <w:sz w:val="24"/>
              </w:rPr>
            </w:pPr>
          </w:p>
        </w:tc>
      </w:tr>
      <w:tr w14:paraId="354AE1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87E633">
            <w:pPr>
              <w:widowControl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777D38">
            <w:pPr>
              <w:widowControl/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电容箱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A23030">
            <w:pPr>
              <w:widowControl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A42FE7">
            <w:pPr>
              <w:widowControl/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高压开关、高压电容</w:t>
            </w:r>
          </w:p>
        </w:tc>
      </w:tr>
      <w:tr w14:paraId="2157C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3D4B8C">
            <w:pPr>
              <w:widowControl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274CAB">
            <w:pPr>
              <w:widowControl/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负压抽真空系统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2E4F00">
            <w:pPr>
              <w:widowControl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FE80E3">
            <w:pPr>
              <w:widowControl/>
              <w:jc w:val="left"/>
              <w:rPr>
                <w:rFonts w:hint="eastAsia" w:hAnsi="仿宋_GB2312" w:cs="仿宋_GB2312"/>
                <w:sz w:val="24"/>
              </w:rPr>
            </w:pPr>
          </w:p>
        </w:tc>
      </w:tr>
      <w:tr w14:paraId="4DCD91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DC4FED">
            <w:pPr>
              <w:widowControl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C0B8D6">
            <w:pPr>
              <w:widowControl/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水、气处理系统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E60C69">
            <w:pPr>
              <w:widowControl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BDD1DE">
            <w:pPr>
              <w:widowControl/>
              <w:jc w:val="left"/>
              <w:rPr>
                <w:rFonts w:hint="eastAsia" w:hAnsi="仿宋_GB2312" w:cs="仿宋_GB2312"/>
                <w:sz w:val="24"/>
              </w:rPr>
            </w:pPr>
          </w:p>
        </w:tc>
      </w:tr>
      <w:tr w14:paraId="694E7C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D99A69">
            <w:pPr>
              <w:widowControl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51E609">
            <w:pPr>
              <w:widowControl/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电动定位装置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0E9E85">
            <w:pPr>
              <w:widowControl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6EFBBA">
            <w:pPr>
              <w:widowControl/>
              <w:jc w:val="left"/>
              <w:rPr>
                <w:rFonts w:hint="eastAsia" w:hAnsi="仿宋_GB2312" w:cs="仿宋_GB2312"/>
                <w:sz w:val="24"/>
              </w:rPr>
            </w:pPr>
          </w:p>
        </w:tc>
      </w:tr>
      <w:tr w14:paraId="7B001D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F5D0CF">
            <w:pPr>
              <w:widowControl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0EBC1F">
            <w:pPr>
              <w:widowControl/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离体碎石架、定位盘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DA7CF4">
            <w:pPr>
              <w:widowControl/>
              <w:jc w:val="center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F91E04">
            <w:pPr>
              <w:widowControl/>
              <w:jc w:val="lef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含大水囊</w:t>
            </w:r>
          </w:p>
        </w:tc>
      </w:tr>
      <w:tr w14:paraId="3D0A23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54CFAB">
            <w:pPr>
              <w:spacing w:line="56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957C17">
            <w:pPr>
              <w:spacing w:line="56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小水囊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071665">
            <w:pPr>
              <w:spacing w:line="56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2个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2D3D86">
            <w:pPr>
              <w:widowControl/>
              <w:jc w:val="left"/>
              <w:rPr>
                <w:rFonts w:hint="eastAsia" w:hAnsi="仿宋_GB2312" w:cs="仿宋_GB2312"/>
                <w:kern w:val="0"/>
                <w:sz w:val="24"/>
              </w:rPr>
            </w:pPr>
          </w:p>
        </w:tc>
      </w:tr>
      <w:tr w14:paraId="4F05E7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566021">
            <w:pPr>
              <w:spacing w:line="56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E80CDC">
            <w:pPr>
              <w:spacing w:line="56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枕头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C1B344">
            <w:pPr>
              <w:spacing w:line="56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1个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3DE206">
            <w:pPr>
              <w:widowControl/>
              <w:jc w:val="left"/>
              <w:rPr>
                <w:rFonts w:hint="eastAsia" w:hAnsi="仿宋_GB2312" w:cs="仿宋_GB2312"/>
                <w:kern w:val="0"/>
                <w:sz w:val="24"/>
              </w:rPr>
            </w:pPr>
          </w:p>
        </w:tc>
      </w:tr>
      <w:tr w14:paraId="41B996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613BDA">
            <w:pPr>
              <w:spacing w:line="56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2740D8">
            <w:pPr>
              <w:spacing w:line="56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工具箱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133453">
            <w:pPr>
              <w:spacing w:line="56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4FA53C">
            <w:pPr>
              <w:widowControl/>
              <w:jc w:val="left"/>
              <w:rPr>
                <w:rFonts w:hint="eastAsia" w:hAnsi="仿宋_GB2312" w:cs="仿宋_GB2312"/>
                <w:kern w:val="0"/>
                <w:sz w:val="24"/>
              </w:rPr>
            </w:pPr>
          </w:p>
        </w:tc>
      </w:tr>
      <w:tr w14:paraId="2FF95B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9D00B5">
            <w:pPr>
              <w:spacing w:line="56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A977B2">
            <w:pPr>
              <w:spacing w:line="56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随机资料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330B3A">
            <w:pPr>
              <w:spacing w:line="560" w:lineRule="exact"/>
              <w:rPr>
                <w:rFonts w:hint="eastAsia" w:hAnsi="仿宋_GB2312" w:cs="仿宋_GB2312"/>
                <w:sz w:val="24"/>
              </w:rPr>
            </w:pPr>
            <w:r>
              <w:rPr>
                <w:rFonts w:hint="eastAsia" w:hAnsi="仿宋_GB2312" w:cs="仿宋_GB2312"/>
                <w:sz w:val="24"/>
              </w:rPr>
              <w:t>1套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F10D13">
            <w:pPr>
              <w:widowControl/>
              <w:jc w:val="left"/>
              <w:rPr>
                <w:rFonts w:hint="eastAsia" w:hAnsi="仿宋_GB2312" w:cs="仿宋_GB2312"/>
                <w:kern w:val="0"/>
                <w:sz w:val="24"/>
              </w:rPr>
            </w:pPr>
          </w:p>
        </w:tc>
      </w:tr>
    </w:tbl>
    <w:p w14:paraId="4AC28178">
      <w:pPr>
        <w:pStyle w:val="2"/>
      </w:pPr>
    </w:p>
    <w:p w14:paraId="3625881E"/>
    <w:p w14:paraId="437363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012AF1"/>
    <w:multiLevelType w:val="singleLevel"/>
    <w:tmpl w:val="14012AF1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93803"/>
    <w:rsid w:val="23D8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新宋体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afterLines="0" w:line="240" w:lineRule="auto"/>
      <w:jc w:val="center"/>
      <w:outlineLvl w:val="1"/>
    </w:pPr>
    <w:rPr>
      <w:rFonts w:ascii="宋体" w:hAnsi="宋体" w:eastAsia="宋体" w:cs="宋体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宋体" w:hAnsi="Times New Roman" w:cs="宋体"/>
      <w:kern w:val="0"/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2018</Words>
  <Characters>2399</Characters>
  <Lines>0</Lines>
  <Paragraphs>0</Paragraphs>
  <TotalTime>0</TotalTime>
  <ScaleCrop>false</ScaleCrop>
  <LinksUpToDate>false</LinksUpToDate>
  <CharactersWithSpaces>2421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2025-12-10T08:48:00Z</dcterms:created>
  <dc:creator>Administrator</dc:creator>
  <cp:lastModifiedBy>NTKO</cp:lastModifiedBy>
  <dcterms:modified xsi:type="dcterms:W3CDTF">2025-12-10T09:38:25Z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eyJoZGlkIjoiZTI1YmRlMGE5ZGZiZjcyMGRlNWI3YmViN2MyYmRiMDIiLCJ1c2VySWQiOiI0MzAyMzk4MzIifQ==</vt:lpwstr>
  </property>
  <property fmtid="{D5CDD505-2E9C-101B-9397-08002B2CF9AE}" pid="4" name="ICV">
    <vt:lpwstr>10A6612EE8B443EDBC51F0665EFF0706_12</vt:lpwstr>
  </property>
</Properties>
</file>