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B826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中国共产党巩义市委员会组织部2026年春节老干部慰问物资采购项目排序表</w:t>
      </w:r>
    </w:p>
    <w:p w14:paraId="7524F691">
      <w:pPr>
        <w:tabs>
          <w:tab w:val="left" w:pos="1800"/>
        </w:tabs>
        <w:spacing w:line="440" w:lineRule="exact"/>
        <w:ind w:firstLine="482" w:firstLineChars="200"/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 w14:paraId="2D216712">
      <w:pPr>
        <w:tabs>
          <w:tab w:val="left" w:pos="1800"/>
        </w:tabs>
        <w:spacing w:line="440" w:lineRule="exact"/>
        <w:ind w:firstLine="482" w:firstLineChars="200"/>
        <w:rPr>
          <w:rFonts w:hint="eastAsia" w:ascii="宋体" w:hAnsi="宋体" w:eastAsia="宋体"/>
          <w:b/>
          <w:bCs/>
          <w:color w:val="auto"/>
          <w:sz w:val="24"/>
          <w:lang w:val="en-US" w:eastAsia="zh-CN"/>
        </w:rPr>
      </w:pPr>
    </w:p>
    <w:p w14:paraId="6A3BAF79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b/>
          <w:color w:val="auto"/>
          <w:spacing w:val="-8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询价小组对各供应商的响应文件进行了询价，经审查各供应商的响应文件均符合文件要求，询价小组根据采购文件的规定推荐各供应商的排序如下：</w:t>
      </w:r>
    </w:p>
    <w:tbl>
      <w:tblPr>
        <w:tblStyle w:val="5"/>
        <w:tblpPr w:leftFromText="180" w:rightFromText="180" w:vertAnchor="text" w:horzAnchor="page" w:tblpXSpec="center" w:tblpY="72"/>
        <w:tblOverlap w:val="never"/>
        <w:tblW w:w="6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328"/>
        <w:gridCol w:w="1416"/>
        <w:gridCol w:w="980"/>
      </w:tblGrid>
      <w:tr w14:paraId="1323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2" w:type="dxa"/>
            <w:vAlign w:val="center"/>
          </w:tcPr>
          <w:p w14:paraId="69FDC67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70" w:type="dxa"/>
            <w:vAlign w:val="center"/>
          </w:tcPr>
          <w:p w14:paraId="0027570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359" w:type="dxa"/>
            <w:vAlign w:val="center"/>
          </w:tcPr>
          <w:p w14:paraId="07AF951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投标报价（元）</w:t>
            </w:r>
          </w:p>
        </w:tc>
        <w:tc>
          <w:tcPr>
            <w:tcW w:w="988" w:type="dxa"/>
            <w:vAlign w:val="center"/>
          </w:tcPr>
          <w:p w14:paraId="22DC242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排序</w:t>
            </w:r>
          </w:p>
        </w:tc>
      </w:tr>
      <w:tr w14:paraId="120E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2" w:type="dxa"/>
            <w:vAlign w:val="center"/>
          </w:tcPr>
          <w:p w14:paraId="68B5C07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70" w:type="dxa"/>
            <w:vAlign w:val="center"/>
          </w:tcPr>
          <w:p w14:paraId="395B746D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河南豫疆情商贸有限公司</w:t>
            </w:r>
          </w:p>
        </w:tc>
        <w:tc>
          <w:tcPr>
            <w:tcW w:w="1359" w:type="dxa"/>
            <w:vAlign w:val="center"/>
          </w:tcPr>
          <w:p w14:paraId="6C7045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1192000.80</w:t>
            </w:r>
            <w:r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5057C06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</w:tr>
      <w:tr w14:paraId="3DFD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2" w:type="dxa"/>
            <w:vAlign w:val="center"/>
          </w:tcPr>
          <w:p w14:paraId="3358A13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70" w:type="dxa"/>
            <w:vAlign w:val="center"/>
          </w:tcPr>
          <w:p w14:paraId="4D79C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郑州梓昂粮油商贸有限公司</w:t>
            </w:r>
          </w:p>
        </w:tc>
        <w:tc>
          <w:tcPr>
            <w:tcW w:w="1359" w:type="dxa"/>
            <w:vAlign w:val="center"/>
          </w:tcPr>
          <w:p w14:paraId="57D049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1193917.20</w:t>
            </w:r>
          </w:p>
        </w:tc>
        <w:tc>
          <w:tcPr>
            <w:tcW w:w="988" w:type="dxa"/>
            <w:vAlign w:val="center"/>
          </w:tcPr>
          <w:p w14:paraId="074789EF">
            <w:pPr>
              <w:tabs>
                <w:tab w:val="left" w:pos="259"/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34FA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2" w:type="dxa"/>
            <w:vAlign w:val="center"/>
          </w:tcPr>
          <w:p w14:paraId="17AD426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70" w:type="dxa"/>
            <w:vAlign w:val="center"/>
          </w:tcPr>
          <w:p w14:paraId="07A1E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河南红渠食材供应链有限公司</w:t>
            </w:r>
          </w:p>
        </w:tc>
        <w:tc>
          <w:tcPr>
            <w:tcW w:w="1359" w:type="dxa"/>
            <w:vAlign w:val="center"/>
          </w:tcPr>
          <w:p w14:paraId="06823C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1197750.00</w:t>
            </w:r>
            <w:bookmarkStart w:id="0" w:name="_GoBack"/>
            <w:bookmarkEnd w:id="0"/>
          </w:p>
        </w:tc>
        <w:tc>
          <w:tcPr>
            <w:tcW w:w="988" w:type="dxa"/>
            <w:vAlign w:val="center"/>
          </w:tcPr>
          <w:p w14:paraId="213EE3A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</w:tr>
    </w:tbl>
    <w:p w14:paraId="29E46666">
      <w:p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/>
          <w:bCs w:val="0"/>
          <w:color w:val="auto"/>
          <w:spacing w:val="-8"/>
          <w:sz w:val="24"/>
        </w:rPr>
      </w:pPr>
    </w:p>
    <w:p w14:paraId="400AFC15">
      <w:p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/>
          <w:bCs w:val="0"/>
          <w:color w:val="auto"/>
          <w:spacing w:val="-8"/>
          <w:sz w:val="24"/>
        </w:rPr>
      </w:pPr>
    </w:p>
    <w:p w14:paraId="570644C7">
      <w:p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/>
          <w:bCs w:val="0"/>
          <w:color w:val="auto"/>
          <w:spacing w:val="-8"/>
          <w:sz w:val="24"/>
        </w:rPr>
      </w:pPr>
    </w:p>
    <w:p w14:paraId="46FCC230">
      <w:p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/>
          <w:bCs w:val="0"/>
          <w:color w:val="auto"/>
          <w:spacing w:val="-8"/>
          <w:sz w:val="24"/>
        </w:rPr>
      </w:pPr>
    </w:p>
    <w:p w14:paraId="5CF69089">
      <w:p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/>
          <w:bCs w:val="0"/>
          <w:color w:val="auto"/>
          <w:spacing w:val="-8"/>
          <w:sz w:val="24"/>
        </w:rPr>
      </w:pPr>
    </w:p>
    <w:p w14:paraId="73E2C229">
      <w:p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/>
          <w:bCs w:val="0"/>
          <w:color w:val="auto"/>
          <w:spacing w:val="-8"/>
          <w:sz w:val="24"/>
        </w:rPr>
      </w:pPr>
    </w:p>
    <w:p w14:paraId="0A445E28">
      <w:p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b/>
          <w:bCs w:val="0"/>
          <w:color w:val="auto"/>
          <w:spacing w:val="-8"/>
          <w:sz w:val="24"/>
        </w:rPr>
        <w:t>成交候选人</w:t>
      </w:r>
      <w:r>
        <w:rPr>
          <w:rFonts w:hint="eastAsia" w:ascii="宋体" w:hAnsi="宋体"/>
          <w:b/>
          <w:bCs w:val="0"/>
          <w:color w:val="auto"/>
          <w:spacing w:val="-8"/>
          <w:sz w:val="24"/>
          <w:lang w:eastAsia="zh-CN"/>
        </w:rPr>
        <w:t>名单</w:t>
      </w:r>
    </w:p>
    <w:p w14:paraId="6B260D34">
      <w:pPr>
        <w:tabs>
          <w:tab w:val="left" w:pos="1800"/>
        </w:tabs>
        <w:spacing w:line="480" w:lineRule="exact"/>
        <w:ind w:firstLine="480" w:firstLineChars="200"/>
        <w:rPr>
          <w:rFonts w:hint="eastAsia" w:ascii="宋体" w:hAnsi="宋体" w:eastAsia="宋体"/>
          <w:color w:val="auto"/>
          <w:spacing w:val="-2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eastAsia="zh-CN"/>
        </w:rPr>
        <w:t>询价</w:t>
      </w:r>
      <w:r>
        <w:rPr>
          <w:rFonts w:hint="eastAsia" w:ascii="宋体" w:hAnsi="宋体"/>
          <w:color w:val="auto"/>
          <w:sz w:val="24"/>
        </w:rPr>
        <w:t>小组</w:t>
      </w:r>
      <w:r>
        <w:rPr>
          <w:rFonts w:hint="eastAsia" w:ascii="宋体" w:hAnsi="宋体"/>
          <w:color w:val="auto"/>
          <w:spacing w:val="-2"/>
          <w:sz w:val="24"/>
        </w:rPr>
        <w:t>按照文件规定，推荐成交候选人如下：</w:t>
      </w:r>
    </w:p>
    <w:p w14:paraId="67C354CC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第一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河南豫疆情商贸有限公司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2E47307C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郑州梓昂粮油商贸有限公司 </w:t>
      </w:r>
    </w:p>
    <w:p w14:paraId="1B01A56E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河南红渠食材供应链有限公司</w:t>
      </w:r>
    </w:p>
    <w:p w14:paraId="021BF118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ZiMGExNDZjODZjOGMwNTkxZjc4Mzk3NTNjNDUifQ=="/>
  </w:docVars>
  <w:rsids>
    <w:rsidRoot w:val="00172A27"/>
    <w:rsid w:val="010A0E64"/>
    <w:rsid w:val="02076F1C"/>
    <w:rsid w:val="07FE21DB"/>
    <w:rsid w:val="0AA30645"/>
    <w:rsid w:val="0B725406"/>
    <w:rsid w:val="0C7071E4"/>
    <w:rsid w:val="102B5C60"/>
    <w:rsid w:val="10F13FE8"/>
    <w:rsid w:val="13950B66"/>
    <w:rsid w:val="15EE3555"/>
    <w:rsid w:val="1655716F"/>
    <w:rsid w:val="16C712E3"/>
    <w:rsid w:val="1BB913F0"/>
    <w:rsid w:val="1D0D1432"/>
    <w:rsid w:val="1F3225AD"/>
    <w:rsid w:val="26EC030B"/>
    <w:rsid w:val="27911DAB"/>
    <w:rsid w:val="2E913546"/>
    <w:rsid w:val="30BB0AEF"/>
    <w:rsid w:val="3406680D"/>
    <w:rsid w:val="391D4354"/>
    <w:rsid w:val="3B293484"/>
    <w:rsid w:val="3C6168E5"/>
    <w:rsid w:val="41FA709D"/>
    <w:rsid w:val="42885319"/>
    <w:rsid w:val="48BB02CE"/>
    <w:rsid w:val="4A231F5B"/>
    <w:rsid w:val="4C1C2604"/>
    <w:rsid w:val="4DA7500B"/>
    <w:rsid w:val="4E860C0A"/>
    <w:rsid w:val="50EC48E0"/>
    <w:rsid w:val="514C1822"/>
    <w:rsid w:val="5B8F417D"/>
    <w:rsid w:val="5BCF0251"/>
    <w:rsid w:val="5BE30367"/>
    <w:rsid w:val="5CD52621"/>
    <w:rsid w:val="5DD0520B"/>
    <w:rsid w:val="61E575C5"/>
    <w:rsid w:val="653D6B73"/>
    <w:rsid w:val="69567F9E"/>
    <w:rsid w:val="6A3F1482"/>
    <w:rsid w:val="6D5C528B"/>
    <w:rsid w:val="6F525DFE"/>
    <w:rsid w:val="72DC538D"/>
    <w:rsid w:val="73915243"/>
    <w:rsid w:val="74FE444B"/>
    <w:rsid w:val="76C9109B"/>
    <w:rsid w:val="79DF6AD7"/>
    <w:rsid w:val="7D53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Message Header"/>
    <w:basedOn w:val="1"/>
    <w:next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autoRedefine/>
    <w:qFormat/>
    <w:uiPriority w:val="0"/>
    <w:rPr>
      <w:vanish/>
    </w:rPr>
  </w:style>
  <w:style w:type="character" w:styleId="11">
    <w:name w:val="HTML Typewriter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  <w:bdr w:val="single" w:color="D6D6D6" w:sz="2" w:space="0"/>
      <w:shd w:val="clear" w:fill="FFFFFF"/>
    </w:rPr>
  </w:style>
  <w:style w:type="character" w:styleId="13">
    <w:name w:val="HTML Variable"/>
    <w:basedOn w:val="6"/>
    <w:autoRedefine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autoRedefine/>
    <w:qFormat/>
    <w:uiPriority w:val="0"/>
  </w:style>
  <w:style w:type="character" w:styleId="17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ascii="monospace" w:hAnsi="monospace" w:eastAsia="monospace" w:cs="monospace"/>
      <w:bdr w:val="single" w:color="F1F1F1" w:sz="6" w:space="0"/>
      <w:shd w:val="clear" w:fill="F1F1F1"/>
    </w:rPr>
  </w:style>
  <w:style w:type="paragraph" w:customStyle="1" w:styleId="19">
    <w:name w:val="无间隔1"/>
    <w:basedOn w:val="1"/>
    <w:next w:val="20"/>
    <w:autoRedefine/>
    <w:qFormat/>
    <w:uiPriority w:val="1"/>
    <w:pPr>
      <w:spacing w:line="400" w:lineRule="exact"/>
    </w:pPr>
    <w:rPr>
      <w:sz w:val="24"/>
    </w:rPr>
  </w:style>
  <w:style w:type="paragraph" w:customStyle="1" w:styleId="20">
    <w:name w:val="正文（首行缩进） Char"/>
    <w:basedOn w:val="1"/>
    <w:next w:val="21"/>
    <w:autoRedefine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21">
    <w:name w:val="2号黑体加粗"/>
    <w:basedOn w:val="1"/>
    <w:next w:val="22"/>
    <w:autoRedefine/>
    <w:qFormat/>
    <w:uiPriority w:val="0"/>
    <w:pPr>
      <w:jc w:val="center"/>
    </w:pPr>
    <w:rPr>
      <w:rFonts w:eastAsia="黑体"/>
      <w:b/>
      <w:sz w:val="44"/>
    </w:rPr>
  </w:style>
  <w:style w:type="paragraph" w:customStyle="1" w:styleId="22">
    <w:name w:val="表格文字"/>
    <w:basedOn w:val="1"/>
    <w:next w:val="1"/>
    <w:qFormat/>
    <w:uiPriority w:val="0"/>
    <w:pPr>
      <w:spacing w:line="420" w:lineRule="atLeast"/>
    </w:pPr>
  </w:style>
  <w:style w:type="character" w:customStyle="1" w:styleId="23">
    <w:name w:val="toolbarlabel"/>
    <w:basedOn w:val="6"/>
    <w:qFormat/>
    <w:uiPriority w:val="0"/>
    <w:rPr>
      <w:color w:val="333333"/>
      <w:sz w:val="18"/>
      <w:szCs w:val="18"/>
    </w:rPr>
  </w:style>
  <w:style w:type="character" w:customStyle="1" w:styleId="24">
    <w:name w:val="toolbarlabel2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258</Characters>
  <Lines>0</Lines>
  <Paragraphs>0</Paragraphs>
  <TotalTime>2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华硕PC</cp:lastModifiedBy>
  <dcterms:modified xsi:type="dcterms:W3CDTF">2026-02-03T05:20:35Z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0CD3D0CE37D940749A730B0E5373820A</vt:lpwstr>
  </property>
  <property fmtid="{D5CDD505-2E9C-101B-9397-08002B2CF9AE}" pid="4" name="KSOTemplateDocerSaveRecord">
    <vt:lpwstr>eyJoZGlkIjoiZDBiMzBkMGM5MmE5ODFlYWRkZGQ2NTBjM2I3ZDExMmQiLCJ1c2VySWQiOiI5NjI3MDczOTAifQ==</vt:lpwstr>
  </property>
</Properties>
</file>