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2DB3" w:rsidRPr="00EE5BB1" w:rsidRDefault="000A2DB3" w:rsidP="000A2DB3">
      <w:pPr>
        <w:jc w:val="center"/>
        <w:rPr>
          <w:rFonts w:ascii="等线" w:eastAsia="等线" w:hAnsi="等线"/>
          <w:szCs w:val="22"/>
        </w:rPr>
      </w:pPr>
      <w:r w:rsidRPr="00EE5BB1">
        <w:rPr>
          <w:rFonts w:ascii="等线" w:eastAsia="等线" w:hAnsi="等线" w:hint="eastAsia"/>
          <w:szCs w:val="22"/>
        </w:rPr>
        <w:t>新乡医学院2022-2024学年教材采购项目-更正</w:t>
      </w:r>
      <w:r w:rsidRPr="00EE5BB1">
        <w:rPr>
          <w:rFonts w:ascii="等线" w:eastAsia="等线" w:hAnsi="等线"/>
          <w:szCs w:val="22"/>
        </w:rPr>
        <w:t>公告</w:t>
      </w:r>
    </w:p>
    <w:p w:rsidR="000A2DB3" w:rsidRPr="00A82C20" w:rsidRDefault="000A2DB3" w:rsidP="000A2DB3">
      <w:pPr>
        <w:spacing w:line="276" w:lineRule="auto"/>
        <w:rPr>
          <w:rFonts w:ascii="等线" w:eastAsia="等线" w:hAnsi="等线"/>
          <w:b/>
          <w:szCs w:val="22"/>
        </w:rPr>
      </w:pPr>
      <w:r w:rsidRPr="00A82C20">
        <w:rPr>
          <w:rFonts w:ascii="等线" w:eastAsia="等线" w:hAnsi="等线" w:hint="eastAsia"/>
          <w:b/>
          <w:szCs w:val="22"/>
        </w:rPr>
        <w:t>一、项目基本情况</w:t>
      </w:r>
    </w:p>
    <w:p w:rsidR="000A2DB3" w:rsidRPr="00EE5BB1" w:rsidRDefault="000A2DB3" w:rsidP="000A2DB3">
      <w:pPr>
        <w:spacing w:line="276" w:lineRule="auto"/>
        <w:ind w:firstLineChars="200" w:firstLine="420"/>
        <w:rPr>
          <w:rFonts w:ascii="等线" w:eastAsia="等线" w:hAnsi="等线"/>
          <w:szCs w:val="22"/>
        </w:rPr>
      </w:pPr>
      <w:r w:rsidRPr="00EE5BB1">
        <w:rPr>
          <w:rFonts w:ascii="等线" w:eastAsia="等线" w:hAnsi="等线"/>
          <w:szCs w:val="22"/>
        </w:rPr>
        <w:t>1、原公告的采购项目编号：</w:t>
      </w:r>
      <w:r w:rsidRPr="00EE5BB1">
        <w:rPr>
          <w:rFonts w:ascii="等线" w:eastAsia="等线" w:hAnsi="等线" w:hint="eastAsia"/>
          <w:szCs w:val="22"/>
        </w:rPr>
        <w:t>豫财招标采购</w:t>
      </w:r>
      <w:r w:rsidRPr="00EE5BB1">
        <w:rPr>
          <w:rFonts w:ascii="等线" w:eastAsia="等线" w:hAnsi="等线"/>
          <w:szCs w:val="22"/>
        </w:rPr>
        <w:t>-2022-</w:t>
      </w:r>
      <w:r>
        <w:rPr>
          <w:rFonts w:ascii="等线" w:eastAsia="等线" w:hAnsi="等线"/>
          <w:szCs w:val="22"/>
        </w:rPr>
        <w:t>679</w:t>
      </w:r>
    </w:p>
    <w:p w:rsidR="000A2DB3" w:rsidRPr="00EE5BB1" w:rsidRDefault="000A2DB3" w:rsidP="000A2DB3">
      <w:pPr>
        <w:spacing w:line="276" w:lineRule="auto"/>
        <w:ind w:firstLineChars="200" w:firstLine="420"/>
        <w:rPr>
          <w:rFonts w:ascii="等线" w:eastAsia="等线" w:hAnsi="等线"/>
          <w:szCs w:val="22"/>
        </w:rPr>
      </w:pPr>
      <w:r w:rsidRPr="00EE5BB1">
        <w:rPr>
          <w:rFonts w:ascii="等线" w:eastAsia="等线" w:hAnsi="等线"/>
          <w:szCs w:val="22"/>
        </w:rPr>
        <w:t>2、原公告的采购项目名称：</w:t>
      </w:r>
      <w:r w:rsidRPr="00EE5BB1">
        <w:rPr>
          <w:rFonts w:ascii="等线" w:eastAsia="等线" w:hAnsi="等线" w:hint="eastAsia"/>
          <w:szCs w:val="22"/>
        </w:rPr>
        <w:t>新乡医学院2022-2024学年教材采购项目</w:t>
      </w:r>
      <w:r w:rsidRPr="00EE5BB1">
        <w:rPr>
          <w:rFonts w:ascii="等线" w:eastAsia="等线" w:hAnsi="等线"/>
          <w:szCs w:val="22"/>
        </w:rPr>
        <w:t xml:space="preserve"> </w:t>
      </w:r>
    </w:p>
    <w:p w:rsidR="000A2DB3" w:rsidRPr="00EE5BB1" w:rsidRDefault="000A2DB3" w:rsidP="000A2DB3">
      <w:pPr>
        <w:spacing w:line="276" w:lineRule="auto"/>
        <w:ind w:firstLineChars="200" w:firstLine="420"/>
        <w:rPr>
          <w:rFonts w:ascii="等线" w:eastAsia="等线" w:hAnsi="等线"/>
          <w:szCs w:val="22"/>
        </w:rPr>
      </w:pPr>
      <w:r w:rsidRPr="00EE5BB1">
        <w:rPr>
          <w:rFonts w:ascii="等线" w:eastAsia="等线" w:hAnsi="等线"/>
          <w:szCs w:val="22"/>
        </w:rPr>
        <w:t>3、首次公告日期及发布媒介：2022年</w:t>
      </w:r>
      <w:r>
        <w:rPr>
          <w:rFonts w:ascii="等线" w:eastAsia="等线" w:hAnsi="等线"/>
          <w:szCs w:val="22"/>
        </w:rPr>
        <w:t>06</w:t>
      </w:r>
      <w:r w:rsidRPr="00EE5BB1">
        <w:rPr>
          <w:rFonts w:ascii="等线" w:eastAsia="等线" w:hAnsi="等线"/>
          <w:szCs w:val="22"/>
        </w:rPr>
        <w:t>月</w:t>
      </w:r>
      <w:r>
        <w:rPr>
          <w:rFonts w:ascii="等线" w:eastAsia="等线" w:hAnsi="等线" w:hint="eastAsia"/>
          <w:szCs w:val="22"/>
        </w:rPr>
        <w:t>27</w:t>
      </w:r>
      <w:r w:rsidRPr="00EE5BB1">
        <w:rPr>
          <w:rFonts w:ascii="等线" w:eastAsia="等线" w:hAnsi="等线"/>
          <w:szCs w:val="22"/>
        </w:rPr>
        <w:t>日、《河南省政府采购网》、《河南省公共资源交易中心网》、</w:t>
      </w:r>
      <w:r w:rsidRPr="00EE5BB1">
        <w:rPr>
          <w:rFonts w:ascii="等线" w:eastAsia="等线" w:hAnsi="等线" w:hint="eastAsia"/>
          <w:szCs w:val="22"/>
        </w:rPr>
        <w:t>《新乡医学院校园网》。</w:t>
      </w:r>
      <w:r w:rsidRPr="00EE5BB1">
        <w:rPr>
          <w:rFonts w:ascii="等线" w:eastAsia="等线" w:hAnsi="等线"/>
          <w:szCs w:val="22"/>
        </w:rPr>
        <w:t xml:space="preserve"> </w:t>
      </w:r>
    </w:p>
    <w:p w:rsidR="000A2DB3" w:rsidRPr="00EE5BB1" w:rsidRDefault="000A2DB3" w:rsidP="000A2DB3">
      <w:pPr>
        <w:spacing w:line="276" w:lineRule="auto"/>
        <w:ind w:firstLineChars="200" w:firstLine="420"/>
        <w:rPr>
          <w:rFonts w:ascii="等线" w:eastAsia="等线" w:hAnsi="等线"/>
          <w:szCs w:val="22"/>
        </w:rPr>
      </w:pPr>
      <w:r w:rsidRPr="00EE5BB1">
        <w:rPr>
          <w:rFonts w:ascii="等线" w:eastAsia="等线" w:hAnsi="等线"/>
          <w:szCs w:val="22"/>
        </w:rPr>
        <w:t>4、原响</w:t>
      </w:r>
      <w:r>
        <w:rPr>
          <w:rFonts w:ascii="等线" w:eastAsia="等线" w:hAnsi="等线" w:hint="eastAsia"/>
          <w:szCs w:val="22"/>
        </w:rPr>
        <w:t>投标</w:t>
      </w:r>
      <w:r>
        <w:rPr>
          <w:rFonts w:ascii="等线" w:eastAsia="等线" w:hAnsi="等线"/>
          <w:szCs w:val="22"/>
        </w:rPr>
        <w:t>文件</w:t>
      </w:r>
      <w:r w:rsidRPr="00EE5BB1">
        <w:rPr>
          <w:rFonts w:ascii="等线" w:eastAsia="等线" w:hAnsi="等线"/>
          <w:szCs w:val="22"/>
        </w:rPr>
        <w:t>提交截止时间：2022年0</w:t>
      </w:r>
      <w:r>
        <w:rPr>
          <w:rFonts w:ascii="等线" w:eastAsia="等线" w:hAnsi="等线"/>
          <w:szCs w:val="22"/>
        </w:rPr>
        <w:t>7</w:t>
      </w:r>
      <w:r w:rsidRPr="00EE5BB1">
        <w:rPr>
          <w:rFonts w:ascii="等线" w:eastAsia="等线" w:hAnsi="等线"/>
          <w:szCs w:val="22"/>
        </w:rPr>
        <w:t>月</w:t>
      </w:r>
      <w:r>
        <w:rPr>
          <w:rFonts w:ascii="等线" w:eastAsia="等线" w:hAnsi="等线" w:hint="eastAsia"/>
          <w:szCs w:val="22"/>
        </w:rPr>
        <w:t>19</w:t>
      </w:r>
      <w:r w:rsidRPr="00EE5BB1">
        <w:rPr>
          <w:rFonts w:ascii="等线" w:eastAsia="等线" w:hAnsi="等线"/>
          <w:szCs w:val="22"/>
        </w:rPr>
        <w:t>日09时00分（北京时间）</w:t>
      </w:r>
    </w:p>
    <w:p w:rsidR="000A2DB3" w:rsidRPr="00A82C20" w:rsidRDefault="000A2DB3" w:rsidP="000A2DB3">
      <w:pPr>
        <w:spacing w:line="276" w:lineRule="auto"/>
        <w:rPr>
          <w:rFonts w:ascii="等线" w:eastAsia="等线" w:hAnsi="等线"/>
          <w:b/>
          <w:szCs w:val="22"/>
        </w:rPr>
      </w:pPr>
      <w:r w:rsidRPr="00A82C20">
        <w:rPr>
          <w:rFonts w:ascii="等线" w:eastAsia="等线" w:hAnsi="等线" w:hint="eastAsia"/>
          <w:b/>
          <w:szCs w:val="22"/>
        </w:rPr>
        <w:t>二</w:t>
      </w:r>
      <w:r w:rsidRPr="00A82C20">
        <w:rPr>
          <w:rFonts w:ascii="等线" w:eastAsia="等线" w:hAnsi="等线"/>
          <w:b/>
          <w:szCs w:val="22"/>
        </w:rPr>
        <w:t>、</w:t>
      </w:r>
      <w:r w:rsidRPr="00A82C20">
        <w:rPr>
          <w:rFonts w:ascii="等线" w:eastAsia="等线" w:hAnsi="等线" w:hint="eastAsia"/>
          <w:b/>
          <w:szCs w:val="22"/>
        </w:rPr>
        <w:t>更正信息</w:t>
      </w:r>
    </w:p>
    <w:p w:rsidR="000A2DB3" w:rsidRPr="00EE5BB1" w:rsidRDefault="000A2DB3" w:rsidP="000A2DB3">
      <w:pPr>
        <w:spacing w:line="276" w:lineRule="auto"/>
        <w:ind w:firstLineChars="200" w:firstLine="420"/>
        <w:rPr>
          <w:rFonts w:ascii="等线" w:eastAsia="等线" w:hAnsi="等线"/>
          <w:szCs w:val="22"/>
        </w:rPr>
      </w:pPr>
      <w:r w:rsidRPr="00EE5BB1">
        <w:rPr>
          <w:rFonts w:ascii="等线" w:eastAsia="等线" w:hAnsi="等线"/>
          <w:szCs w:val="22"/>
        </w:rPr>
        <w:t>1、公告类型： 变更公告</w:t>
      </w:r>
    </w:p>
    <w:p w:rsidR="000A2DB3" w:rsidRPr="00EE5BB1" w:rsidRDefault="000A2DB3" w:rsidP="000A2DB3">
      <w:pPr>
        <w:spacing w:line="276" w:lineRule="auto"/>
        <w:ind w:firstLineChars="200" w:firstLine="420"/>
        <w:rPr>
          <w:rFonts w:ascii="等线" w:eastAsia="等线" w:hAnsi="等线"/>
          <w:szCs w:val="22"/>
        </w:rPr>
      </w:pPr>
      <w:r w:rsidRPr="00EE5BB1">
        <w:rPr>
          <w:rFonts w:ascii="等线" w:eastAsia="等线" w:hAnsi="等线"/>
          <w:szCs w:val="22"/>
        </w:rPr>
        <w:t xml:space="preserve">2、更正事项： 采购文件  </w:t>
      </w:r>
    </w:p>
    <w:p w:rsidR="000A2DB3" w:rsidRPr="00EE5BB1" w:rsidRDefault="000A2DB3" w:rsidP="000A2DB3">
      <w:pPr>
        <w:spacing w:line="276" w:lineRule="auto"/>
        <w:ind w:firstLineChars="200" w:firstLine="420"/>
        <w:rPr>
          <w:rFonts w:ascii="等线" w:eastAsia="等线" w:hAnsi="等线"/>
          <w:szCs w:val="22"/>
        </w:rPr>
      </w:pPr>
      <w:r w:rsidRPr="00EE5BB1">
        <w:rPr>
          <w:rFonts w:ascii="等线" w:eastAsia="等线" w:hAnsi="等线"/>
          <w:szCs w:val="22"/>
        </w:rPr>
        <w:t>3、原文件获取时间：2022年</w:t>
      </w:r>
      <w:r>
        <w:rPr>
          <w:rFonts w:ascii="等线" w:eastAsia="等线" w:hAnsi="等线"/>
          <w:szCs w:val="22"/>
        </w:rPr>
        <w:t>06</w:t>
      </w:r>
      <w:r w:rsidRPr="00EE5BB1">
        <w:rPr>
          <w:rFonts w:ascii="等线" w:eastAsia="等线" w:hAnsi="等线"/>
          <w:szCs w:val="22"/>
        </w:rPr>
        <w:t>月</w:t>
      </w:r>
      <w:r>
        <w:rPr>
          <w:rFonts w:ascii="等线" w:eastAsia="等线" w:hAnsi="等线" w:hint="eastAsia"/>
          <w:szCs w:val="22"/>
        </w:rPr>
        <w:t>2</w:t>
      </w:r>
      <w:r>
        <w:rPr>
          <w:rFonts w:ascii="等线" w:eastAsia="等线" w:hAnsi="等线"/>
          <w:szCs w:val="22"/>
        </w:rPr>
        <w:t>8</w:t>
      </w:r>
      <w:r w:rsidRPr="00EE5BB1">
        <w:rPr>
          <w:rFonts w:ascii="等线" w:eastAsia="等线" w:hAnsi="等线"/>
          <w:szCs w:val="22"/>
        </w:rPr>
        <w:t>日 - 2022年0</w:t>
      </w:r>
      <w:r>
        <w:rPr>
          <w:rFonts w:ascii="等线" w:eastAsia="等线" w:hAnsi="等线"/>
          <w:szCs w:val="22"/>
        </w:rPr>
        <w:t>7</w:t>
      </w:r>
      <w:r w:rsidRPr="00EE5BB1">
        <w:rPr>
          <w:rFonts w:ascii="等线" w:eastAsia="等线" w:hAnsi="等线"/>
          <w:szCs w:val="22"/>
        </w:rPr>
        <w:t>月</w:t>
      </w:r>
      <w:r>
        <w:rPr>
          <w:rFonts w:ascii="等线" w:eastAsia="等线" w:hAnsi="等线" w:hint="eastAsia"/>
          <w:szCs w:val="22"/>
        </w:rPr>
        <w:t>04</w:t>
      </w:r>
      <w:r w:rsidRPr="00EE5BB1">
        <w:rPr>
          <w:rFonts w:ascii="等线" w:eastAsia="等线" w:hAnsi="等线"/>
          <w:szCs w:val="22"/>
        </w:rPr>
        <w:t xml:space="preserve">日（北京时间） </w:t>
      </w:r>
    </w:p>
    <w:p w:rsidR="000A2DB3" w:rsidRPr="00EE5BB1" w:rsidRDefault="000A2DB3" w:rsidP="000A2DB3">
      <w:pPr>
        <w:spacing w:line="276" w:lineRule="auto"/>
        <w:ind w:firstLineChars="350" w:firstLine="735"/>
        <w:rPr>
          <w:rFonts w:ascii="等线" w:eastAsia="等线" w:hAnsi="等线"/>
          <w:szCs w:val="22"/>
        </w:rPr>
      </w:pPr>
      <w:r w:rsidRPr="00EE5BB1">
        <w:rPr>
          <w:rFonts w:ascii="等线" w:eastAsia="等线" w:hAnsi="等线" w:hint="eastAsia"/>
          <w:szCs w:val="22"/>
        </w:rPr>
        <w:t>文件获取截至时间变更为：</w:t>
      </w:r>
      <w:r w:rsidRPr="00EE5BB1">
        <w:rPr>
          <w:rFonts w:ascii="等线" w:eastAsia="等线" w:hAnsi="等线"/>
          <w:szCs w:val="22"/>
        </w:rPr>
        <w:t>2022年0</w:t>
      </w:r>
      <w:r>
        <w:rPr>
          <w:rFonts w:ascii="等线" w:eastAsia="等线" w:hAnsi="等线"/>
          <w:szCs w:val="22"/>
        </w:rPr>
        <w:t>7</w:t>
      </w:r>
      <w:r w:rsidRPr="00EE5BB1">
        <w:rPr>
          <w:rFonts w:ascii="等线" w:eastAsia="等线" w:hAnsi="等线"/>
          <w:szCs w:val="22"/>
        </w:rPr>
        <w:t>月</w:t>
      </w:r>
      <w:r>
        <w:rPr>
          <w:rFonts w:ascii="等线" w:eastAsia="等线" w:hAnsi="等线"/>
          <w:szCs w:val="22"/>
        </w:rPr>
        <w:t>20</w:t>
      </w:r>
      <w:r w:rsidRPr="00EE5BB1">
        <w:rPr>
          <w:rFonts w:ascii="等线" w:eastAsia="等线" w:hAnsi="等线"/>
          <w:szCs w:val="22"/>
        </w:rPr>
        <w:t xml:space="preserve">日23时59分（北京时间） </w:t>
      </w:r>
    </w:p>
    <w:p w:rsidR="000A2DB3" w:rsidRPr="00EE5BB1" w:rsidRDefault="000A2DB3" w:rsidP="000A2DB3">
      <w:pPr>
        <w:spacing w:line="276" w:lineRule="auto"/>
        <w:ind w:firstLineChars="200" w:firstLine="420"/>
        <w:rPr>
          <w:rFonts w:ascii="等线" w:eastAsia="等线" w:hAnsi="等线"/>
          <w:szCs w:val="22"/>
        </w:rPr>
      </w:pPr>
      <w:r w:rsidRPr="00EE5BB1">
        <w:rPr>
          <w:rFonts w:ascii="等线" w:eastAsia="等线" w:hAnsi="等线"/>
          <w:szCs w:val="22"/>
        </w:rPr>
        <w:t>4、原开标时间：2022年0</w:t>
      </w:r>
      <w:r>
        <w:rPr>
          <w:rFonts w:ascii="等线" w:eastAsia="等线" w:hAnsi="等线"/>
          <w:szCs w:val="22"/>
        </w:rPr>
        <w:t>7</w:t>
      </w:r>
      <w:r w:rsidRPr="00EE5BB1">
        <w:rPr>
          <w:rFonts w:ascii="等线" w:eastAsia="等线" w:hAnsi="等线"/>
          <w:szCs w:val="22"/>
        </w:rPr>
        <w:t>月</w:t>
      </w:r>
      <w:r>
        <w:rPr>
          <w:rFonts w:ascii="等线" w:eastAsia="等线" w:hAnsi="等线" w:hint="eastAsia"/>
          <w:szCs w:val="22"/>
        </w:rPr>
        <w:t>19</w:t>
      </w:r>
      <w:r w:rsidRPr="00EE5BB1">
        <w:rPr>
          <w:rFonts w:ascii="等线" w:eastAsia="等线" w:hAnsi="等线"/>
          <w:szCs w:val="22"/>
        </w:rPr>
        <w:t xml:space="preserve">日09时00分（北京时间） </w:t>
      </w:r>
    </w:p>
    <w:p w:rsidR="000A2DB3" w:rsidRPr="00EE5BB1" w:rsidRDefault="000A2DB3" w:rsidP="000A2DB3">
      <w:pPr>
        <w:spacing w:line="276" w:lineRule="auto"/>
        <w:ind w:firstLineChars="350" w:firstLine="735"/>
        <w:rPr>
          <w:rFonts w:ascii="等线" w:eastAsia="等线" w:hAnsi="等线"/>
          <w:szCs w:val="22"/>
        </w:rPr>
      </w:pPr>
      <w:r w:rsidRPr="00EE5BB1">
        <w:rPr>
          <w:rFonts w:ascii="等线" w:eastAsia="等线" w:hAnsi="等线" w:hint="eastAsia"/>
          <w:szCs w:val="22"/>
        </w:rPr>
        <w:t>开标时间变更为：</w:t>
      </w:r>
      <w:r w:rsidRPr="00EE5BB1">
        <w:rPr>
          <w:rFonts w:ascii="等线" w:eastAsia="等线" w:hAnsi="等线"/>
          <w:szCs w:val="22"/>
        </w:rPr>
        <w:t>2022年</w:t>
      </w:r>
      <w:r>
        <w:rPr>
          <w:rFonts w:ascii="等线" w:eastAsia="等线" w:hAnsi="等线"/>
          <w:szCs w:val="22"/>
        </w:rPr>
        <w:t>8</w:t>
      </w:r>
      <w:r>
        <w:rPr>
          <w:rFonts w:ascii="等线" w:eastAsia="等线" w:hAnsi="等线" w:hint="eastAsia"/>
          <w:szCs w:val="22"/>
        </w:rPr>
        <w:t xml:space="preserve"> </w:t>
      </w:r>
      <w:r w:rsidRPr="00EE5BB1">
        <w:rPr>
          <w:rFonts w:ascii="等线" w:eastAsia="等线" w:hAnsi="等线"/>
          <w:szCs w:val="22"/>
        </w:rPr>
        <w:t>月</w:t>
      </w:r>
      <w:r>
        <w:rPr>
          <w:rFonts w:ascii="等线" w:eastAsia="等线" w:hAnsi="等线" w:hint="eastAsia"/>
          <w:szCs w:val="22"/>
        </w:rPr>
        <w:t>3</w:t>
      </w:r>
      <w:r w:rsidRPr="00EE5BB1">
        <w:rPr>
          <w:rFonts w:ascii="等线" w:eastAsia="等线" w:hAnsi="等线"/>
          <w:szCs w:val="22"/>
        </w:rPr>
        <w:t xml:space="preserve">日09时00分（北京时间） </w:t>
      </w:r>
    </w:p>
    <w:p w:rsidR="000A2DB3" w:rsidRDefault="000A2DB3" w:rsidP="000A2DB3">
      <w:pPr>
        <w:spacing w:line="276" w:lineRule="auto"/>
        <w:ind w:firstLineChars="200" w:firstLine="420"/>
        <w:rPr>
          <w:rFonts w:ascii="等线" w:eastAsia="等线" w:hAnsi="等线"/>
          <w:szCs w:val="22"/>
        </w:rPr>
      </w:pPr>
      <w:r w:rsidRPr="00EE5BB1">
        <w:rPr>
          <w:rFonts w:ascii="等线" w:eastAsia="等线" w:hAnsi="等线"/>
          <w:szCs w:val="22"/>
        </w:rPr>
        <w:t xml:space="preserve">5、原采购信息内容 </w:t>
      </w:r>
    </w:p>
    <w:tbl>
      <w:tblPr>
        <w:tblW w:w="9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8"/>
        <w:gridCol w:w="3290"/>
        <w:gridCol w:w="1275"/>
        <w:gridCol w:w="1434"/>
        <w:gridCol w:w="1543"/>
      </w:tblGrid>
      <w:tr w:rsidR="000A2DB3" w:rsidTr="005D1B22">
        <w:trPr>
          <w:cantSplit/>
          <w:trHeight w:val="448"/>
          <w:jc w:val="center"/>
        </w:trPr>
        <w:tc>
          <w:tcPr>
            <w:tcW w:w="1698" w:type="dxa"/>
            <w:vAlign w:val="center"/>
          </w:tcPr>
          <w:p w:rsidR="000A2DB3" w:rsidRDefault="000A2DB3" w:rsidP="005D1B22">
            <w:pPr>
              <w:spacing w:line="276" w:lineRule="auto"/>
              <w:jc w:val="center"/>
              <w:rPr>
                <w:rFonts w:ascii="宋体" w:hAnsi="宋体"/>
                <w:b/>
                <w:bCs/>
                <w:color w:val="000000"/>
                <w:sz w:val="24"/>
              </w:rPr>
            </w:pPr>
            <w:r>
              <w:rPr>
                <w:rFonts w:ascii="宋体" w:hAnsi="宋体"/>
                <w:b/>
                <w:bCs/>
                <w:color w:val="000000"/>
                <w:sz w:val="24"/>
              </w:rPr>
              <w:t>包段</w:t>
            </w:r>
          </w:p>
        </w:tc>
        <w:tc>
          <w:tcPr>
            <w:tcW w:w="3290" w:type="dxa"/>
            <w:vAlign w:val="center"/>
          </w:tcPr>
          <w:p w:rsidR="000A2DB3" w:rsidRDefault="000A2DB3" w:rsidP="005D1B22">
            <w:pPr>
              <w:spacing w:line="276" w:lineRule="auto"/>
              <w:jc w:val="center"/>
              <w:rPr>
                <w:rFonts w:ascii="宋体" w:hAnsi="宋体"/>
                <w:b/>
                <w:bCs/>
                <w:color w:val="000000"/>
                <w:sz w:val="24"/>
              </w:rPr>
            </w:pPr>
            <w:r>
              <w:rPr>
                <w:rFonts w:ascii="宋体" w:hAnsi="宋体" w:hint="eastAsia"/>
                <w:b/>
                <w:bCs/>
                <w:color w:val="000000"/>
                <w:sz w:val="24"/>
              </w:rPr>
              <w:t>包名称</w:t>
            </w:r>
          </w:p>
        </w:tc>
        <w:tc>
          <w:tcPr>
            <w:tcW w:w="1275" w:type="dxa"/>
            <w:vAlign w:val="center"/>
          </w:tcPr>
          <w:p w:rsidR="000A2DB3" w:rsidRDefault="000A2DB3" w:rsidP="005D1B22">
            <w:pPr>
              <w:spacing w:line="276" w:lineRule="auto"/>
              <w:jc w:val="center"/>
              <w:rPr>
                <w:rFonts w:ascii="宋体" w:hAnsi="宋体"/>
                <w:b/>
                <w:bCs/>
                <w:color w:val="000000"/>
                <w:sz w:val="24"/>
              </w:rPr>
            </w:pPr>
            <w:r>
              <w:rPr>
                <w:rFonts w:ascii="宋体" w:hAnsi="宋体" w:hint="eastAsia"/>
                <w:b/>
                <w:bCs/>
                <w:color w:val="000000"/>
                <w:sz w:val="24"/>
              </w:rPr>
              <w:t>实洋（元）</w:t>
            </w:r>
          </w:p>
        </w:tc>
        <w:tc>
          <w:tcPr>
            <w:tcW w:w="1434" w:type="dxa"/>
            <w:vAlign w:val="center"/>
          </w:tcPr>
          <w:p w:rsidR="000A2DB3" w:rsidRDefault="000A2DB3" w:rsidP="005D1B22">
            <w:pPr>
              <w:spacing w:line="276" w:lineRule="auto"/>
              <w:jc w:val="center"/>
              <w:rPr>
                <w:rFonts w:ascii="宋体" w:hAnsi="宋体"/>
                <w:b/>
                <w:bCs/>
                <w:color w:val="000000"/>
                <w:sz w:val="24"/>
              </w:rPr>
            </w:pPr>
            <w:r>
              <w:rPr>
                <w:rFonts w:ascii="宋体" w:hAnsi="宋体" w:hint="eastAsia"/>
              </w:rPr>
              <w:t>包最高限价</w:t>
            </w:r>
          </w:p>
        </w:tc>
        <w:tc>
          <w:tcPr>
            <w:tcW w:w="1543" w:type="dxa"/>
            <w:vAlign w:val="center"/>
          </w:tcPr>
          <w:p w:rsidR="000A2DB3" w:rsidRDefault="000A2DB3" w:rsidP="005D1B22">
            <w:pPr>
              <w:spacing w:line="276" w:lineRule="auto"/>
              <w:jc w:val="center"/>
              <w:rPr>
                <w:rFonts w:ascii="宋体" w:hAnsi="宋体"/>
                <w:b/>
                <w:bCs/>
                <w:color w:val="000000"/>
                <w:sz w:val="24"/>
              </w:rPr>
            </w:pPr>
            <w:r>
              <w:rPr>
                <w:rFonts w:ascii="宋体" w:hAnsi="宋体" w:hint="eastAsia"/>
              </w:rPr>
              <w:t>包最高限价（综合折扣）</w:t>
            </w:r>
          </w:p>
        </w:tc>
      </w:tr>
      <w:tr w:rsidR="000A2DB3" w:rsidRPr="00245718" w:rsidTr="005D1B22">
        <w:trPr>
          <w:cantSplit/>
          <w:trHeight w:val="239"/>
          <w:jc w:val="center"/>
        </w:trPr>
        <w:tc>
          <w:tcPr>
            <w:tcW w:w="1698" w:type="dxa"/>
            <w:vAlign w:val="center"/>
          </w:tcPr>
          <w:p w:rsidR="000A2DB3" w:rsidRDefault="000A2DB3" w:rsidP="005D1B22">
            <w:pPr>
              <w:spacing w:line="276" w:lineRule="auto"/>
              <w:jc w:val="center"/>
              <w:rPr>
                <w:rFonts w:ascii="宋体" w:hAnsi="宋体"/>
                <w:color w:val="000000"/>
                <w:szCs w:val="21"/>
              </w:rPr>
            </w:pPr>
            <w:r w:rsidRPr="00CE5165">
              <w:rPr>
                <w:rFonts w:ascii="宋体" w:hAnsi="宋体" w:hint="eastAsia"/>
                <w:color w:val="000000"/>
                <w:szCs w:val="21"/>
              </w:rPr>
              <w:t>豫政采(2)20220969-1</w:t>
            </w:r>
          </w:p>
        </w:tc>
        <w:tc>
          <w:tcPr>
            <w:tcW w:w="3290" w:type="dxa"/>
            <w:vAlign w:val="center"/>
          </w:tcPr>
          <w:p w:rsidR="000A2DB3" w:rsidRPr="005876C6" w:rsidRDefault="000A2DB3" w:rsidP="005D1B22">
            <w:pPr>
              <w:spacing w:line="276" w:lineRule="auto"/>
              <w:jc w:val="left"/>
              <w:rPr>
                <w:rFonts w:ascii="宋体" w:hAnsi="宋体"/>
                <w:color w:val="000000"/>
                <w:szCs w:val="21"/>
              </w:rPr>
            </w:pPr>
            <w:r w:rsidRPr="005876C6">
              <w:rPr>
                <w:rFonts w:ascii="宋体" w:hAnsi="宋体" w:hint="eastAsia"/>
                <w:szCs w:val="21"/>
              </w:rPr>
              <w:t>新乡医学院2022-2024学年教材招标采购项目</w:t>
            </w:r>
            <w:r>
              <w:rPr>
                <w:rFonts w:ascii="宋体" w:hAnsi="宋体" w:hint="eastAsia"/>
                <w:szCs w:val="21"/>
              </w:rPr>
              <w:t>（</w:t>
            </w:r>
            <w:r w:rsidRPr="005876C6">
              <w:rPr>
                <w:rFonts w:ascii="宋体" w:hAnsi="宋体" w:hint="eastAsia"/>
                <w:color w:val="000000"/>
                <w:szCs w:val="21"/>
              </w:rPr>
              <w:t>医学类</w:t>
            </w:r>
            <w:r>
              <w:rPr>
                <w:rFonts w:ascii="宋体" w:hAnsi="宋体" w:hint="eastAsia"/>
                <w:szCs w:val="21"/>
              </w:rPr>
              <w:t>）</w:t>
            </w:r>
          </w:p>
        </w:tc>
        <w:tc>
          <w:tcPr>
            <w:tcW w:w="1275" w:type="dxa"/>
            <w:vAlign w:val="center"/>
          </w:tcPr>
          <w:p w:rsidR="000A2DB3" w:rsidRDefault="000A2DB3" w:rsidP="005D1B22">
            <w:pPr>
              <w:spacing w:line="276" w:lineRule="auto"/>
              <w:jc w:val="center"/>
              <w:rPr>
                <w:rFonts w:ascii="宋体" w:hAnsi="宋体"/>
                <w:color w:val="000000"/>
                <w:szCs w:val="21"/>
              </w:rPr>
            </w:pPr>
            <w:r>
              <w:rPr>
                <w:rFonts w:ascii="宋体" w:hAnsi="宋体" w:hint="eastAsia"/>
                <w:color w:val="000000"/>
                <w:szCs w:val="21"/>
              </w:rPr>
              <w:t>680</w:t>
            </w:r>
            <w:r>
              <w:rPr>
                <w:rFonts w:ascii="宋体" w:hAnsi="宋体"/>
                <w:color w:val="000000"/>
                <w:szCs w:val="21"/>
              </w:rPr>
              <w:t>0000</w:t>
            </w:r>
          </w:p>
        </w:tc>
        <w:tc>
          <w:tcPr>
            <w:tcW w:w="1434" w:type="dxa"/>
            <w:vAlign w:val="center"/>
          </w:tcPr>
          <w:p w:rsidR="000A2DB3" w:rsidRDefault="000A2DB3" w:rsidP="005D1B22">
            <w:pPr>
              <w:spacing w:line="276" w:lineRule="auto"/>
              <w:jc w:val="center"/>
              <w:rPr>
                <w:rFonts w:ascii="宋体" w:hAnsi="宋体"/>
                <w:color w:val="000000"/>
                <w:szCs w:val="21"/>
              </w:rPr>
            </w:pPr>
            <w:r>
              <w:rPr>
                <w:rFonts w:ascii="宋体" w:hAnsi="宋体" w:hint="eastAsia"/>
                <w:color w:val="000000"/>
                <w:szCs w:val="21"/>
              </w:rPr>
              <w:t>680</w:t>
            </w:r>
            <w:r>
              <w:rPr>
                <w:rFonts w:ascii="宋体" w:hAnsi="宋体"/>
                <w:color w:val="000000"/>
                <w:szCs w:val="21"/>
              </w:rPr>
              <w:t>0000</w:t>
            </w:r>
          </w:p>
        </w:tc>
        <w:tc>
          <w:tcPr>
            <w:tcW w:w="1543" w:type="dxa"/>
            <w:vAlign w:val="center"/>
          </w:tcPr>
          <w:p w:rsidR="000A2DB3" w:rsidRPr="00245718" w:rsidRDefault="000A2DB3" w:rsidP="005D1B22">
            <w:pPr>
              <w:spacing w:line="276" w:lineRule="auto"/>
              <w:jc w:val="center"/>
              <w:rPr>
                <w:rFonts w:ascii="宋体" w:hAnsi="宋体"/>
                <w:color w:val="000000"/>
                <w:szCs w:val="21"/>
              </w:rPr>
            </w:pPr>
            <w:r>
              <w:rPr>
                <w:rFonts w:ascii="宋体" w:hAnsi="宋体" w:hint="eastAsia"/>
                <w:color w:val="000000"/>
                <w:szCs w:val="21"/>
              </w:rPr>
              <w:t>78</w:t>
            </w:r>
            <w:r>
              <w:rPr>
                <w:rFonts w:ascii="宋体" w:hAnsi="宋体"/>
                <w:color w:val="000000"/>
                <w:szCs w:val="21"/>
              </w:rPr>
              <w:t>%</w:t>
            </w:r>
          </w:p>
        </w:tc>
      </w:tr>
      <w:tr w:rsidR="000A2DB3" w:rsidRPr="00245718" w:rsidTr="005D1B22">
        <w:trPr>
          <w:cantSplit/>
          <w:trHeight w:val="239"/>
          <w:jc w:val="center"/>
        </w:trPr>
        <w:tc>
          <w:tcPr>
            <w:tcW w:w="1698" w:type="dxa"/>
            <w:vAlign w:val="center"/>
          </w:tcPr>
          <w:p w:rsidR="000A2DB3" w:rsidRDefault="000A2DB3" w:rsidP="005D1B22">
            <w:pPr>
              <w:spacing w:line="276" w:lineRule="auto"/>
              <w:jc w:val="center"/>
              <w:rPr>
                <w:rFonts w:ascii="宋体" w:hAnsi="宋体"/>
                <w:color w:val="000000"/>
                <w:szCs w:val="21"/>
              </w:rPr>
            </w:pPr>
            <w:r w:rsidRPr="00CE5165">
              <w:rPr>
                <w:rFonts w:ascii="宋体" w:hAnsi="宋体" w:hint="eastAsia"/>
                <w:color w:val="000000"/>
                <w:szCs w:val="21"/>
              </w:rPr>
              <w:t>豫政采(2)20220969-</w:t>
            </w:r>
            <w:r>
              <w:rPr>
                <w:rFonts w:ascii="宋体" w:hAnsi="宋体" w:hint="eastAsia"/>
                <w:color w:val="000000"/>
                <w:szCs w:val="21"/>
              </w:rPr>
              <w:t>2</w:t>
            </w:r>
          </w:p>
        </w:tc>
        <w:tc>
          <w:tcPr>
            <w:tcW w:w="3290" w:type="dxa"/>
            <w:vAlign w:val="center"/>
          </w:tcPr>
          <w:p w:rsidR="000A2DB3" w:rsidRPr="005876C6" w:rsidRDefault="000A2DB3" w:rsidP="005D1B22">
            <w:pPr>
              <w:spacing w:line="276" w:lineRule="auto"/>
              <w:jc w:val="left"/>
              <w:rPr>
                <w:rFonts w:ascii="宋体" w:hAnsi="宋体"/>
                <w:color w:val="000000"/>
                <w:szCs w:val="21"/>
              </w:rPr>
            </w:pPr>
            <w:r w:rsidRPr="005876C6">
              <w:rPr>
                <w:rFonts w:ascii="宋体" w:hAnsi="宋体" w:hint="eastAsia"/>
                <w:szCs w:val="21"/>
              </w:rPr>
              <w:t>新乡医学院2022-2024学年教材招标采购项目</w:t>
            </w:r>
            <w:r w:rsidRPr="00376362">
              <w:rPr>
                <w:rFonts w:ascii="宋体" w:hAnsi="宋体" w:hint="eastAsia"/>
                <w:szCs w:val="21"/>
              </w:rPr>
              <w:t>（非医学类）</w:t>
            </w:r>
          </w:p>
        </w:tc>
        <w:tc>
          <w:tcPr>
            <w:tcW w:w="1275" w:type="dxa"/>
            <w:vAlign w:val="center"/>
          </w:tcPr>
          <w:p w:rsidR="000A2DB3" w:rsidRDefault="000A2DB3" w:rsidP="005D1B22">
            <w:pPr>
              <w:spacing w:line="276" w:lineRule="auto"/>
              <w:jc w:val="center"/>
              <w:rPr>
                <w:rFonts w:ascii="宋体" w:hAnsi="宋体"/>
                <w:color w:val="000000"/>
                <w:szCs w:val="21"/>
              </w:rPr>
            </w:pPr>
            <w:r>
              <w:rPr>
                <w:rFonts w:ascii="宋体" w:hAnsi="宋体" w:hint="eastAsia"/>
                <w:color w:val="000000"/>
                <w:szCs w:val="21"/>
              </w:rPr>
              <w:t>3</w:t>
            </w:r>
            <w:r>
              <w:rPr>
                <w:rFonts w:ascii="宋体" w:hAnsi="宋体"/>
                <w:color w:val="000000"/>
                <w:szCs w:val="21"/>
              </w:rPr>
              <w:t>9</w:t>
            </w:r>
            <w:r>
              <w:rPr>
                <w:rFonts w:ascii="宋体" w:hAnsi="宋体" w:hint="eastAsia"/>
                <w:color w:val="000000"/>
                <w:szCs w:val="21"/>
              </w:rPr>
              <w:t>00000</w:t>
            </w:r>
          </w:p>
        </w:tc>
        <w:tc>
          <w:tcPr>
            <w:tcW w:w="1434" w:type="dxa"/>
            <w:vAlign w:val="center"/>
          </w:tcPr>
          <w:p w:rsidR="000A2DB3" w:rsidRDefault="000A2DB3" w:rsidP="005D1B22">
            <w:pPr>
              <w:spacing w:line="276" w:lineRule="auto"/>
              <w:jc w:val="center"/>
              <w:rPr>
                <w:rFonts w:ascii="宋体" w:hAnsi="宋体"/>
                <w:color w:val="000000"/>
                <w:szCs w:val="21"/>
              </w:rPr>
            </w:pPr>
            <w:r>
              <w:rPr>
                <w:rFonts w:ascii="宋体" w:hAnsi="宋体" w:hint="eastAsia"/>
                <w:color w:val="000000"/>
                <w:szCs w:val="21"/>
              </w:rPr>
              <w:t>3</w:t>
            </w:r>
            <w:r>
              <w:rPr>
                <w:rFonts w:ascii="宋体" w:hAnsi="宋体"/>
                <w:color w:val="000000"/>
                <w:szCs w:val="21"/>
              </w:rPr>
              <w:t>9</w:t>
            </w:r>
            <w:r>
              <w:rPr>
                <w:rFonts w:ascii="宋体" w:hAnsi="宋体" w:hint="eastAsia"/>
                <w:color w:val="000000"/>
                <w:szCs w:val="21"/>
              </w:rPr>
              <w:t>00000</w:t>
            </w:r>
          </w:p>
        </w:tc>
        <w:tc>
          <w:tcPr>
            <w:tcW w:w="1543" w:type="dxa"/>
            <w:vAlign w:val="center"/>
          </w:tcPr>
          <w:p w:rsidR="000A2DB3" w:rsidRPr="00245718" w:rsidRDefault="000A2DB3" w:rsidP="005D1B22">
            <w:pPr>
              <w:spacing w:line="276" w:lineRule="auto"/>
              <w:jc w:val="center"/>
              <w:rPr>
                <w:rFonts w:ascii="宋体" w:hAnsi="宋体"/>
                <w:color w:val="000000"/>
                <w:szCs w:val="21"/>
              </w:rPr>
            </w:pPr>
            <w:r>
              <w:rPr>
                <w:rFonts w:ascii="宋体" w:hAnsi="宋体" w:hint="eastAsia"/>
                <w:color w:val="000000"/>
                <w:szCs w:val="21"/>
              </w:rPr>
              <w:t>78</w:t>
            </w:r>
            <w:r>
              <w:rPr>
                <w:rFonts w:ascii="宋体" w:hAnsi="宋体"/>
                <w:color w:val="000000"/>
                <w:szCs w:val="21"/>
              </w:rPr>
              <w:t>%</w:t>
            </w:r>
          </w:p>
        </w:tc>
      </w:tr>
    </w:tbl>
    <w:p w:rsidR="000A2DB3" w:rsidRPr="0012145E" w:rsidRDefault="000A2DB3" w:rsidP="000A2DB3">
      <w:pPr>
        <w:spacing w:line="276" w:lineRule="auto"/>
        <w:ind w:firstLineChars="200" w:firstLine="420"/>
        <w:rPr>
          <w:rFonts w:ascii="等线" w:eastAsia="等线" w:hAnsi="等线"/>
          <w:szCs w:val="22"/>
        </w:rPr>
      </w:pPr>
      <w:r>
        <w:rPr>
          <w:rFonts w:ascii="等线" w:eastAsia="等线" w:hAnsi="等线" w:hint="eastAsia"/>
          <w:szCs w:val="22"/>
        </w:rPr>
        <w:t>5-1</w:t>
      </w:r>
      <w:r w:rsidRPr="0012145E">
        <w:rPr>
          <w:rFonts w:ascii="等线" w:eastAsia="等线" w:hAnsi="等线" w:hint="eastAsia"/>
          <w:szCs w:val="22"/>
        </w:rPr>
        <w:t>根据新乡医学院本科教学计划及教学课程安排，结合往年学生订教材情况，本次招标每学年采购教材约705种（参照往年），20万余册，总金额约510余万元。两学年共计采购教材约1410种，40万余册，金额约1020余万元，另需要采购教师用教材，每年约需25万元，两年共计50万元。合计总金额约约1070万元，2022-2024学年按学期供货。</w:t>
      </w:r>
    </w:p>
    <w:p w:rsidR="000A2DB3" w:rsidRDefault="000A2DB3" w:rsidP="000A2DB3">
      <w:pPr>
        <w:spacing w:line="276" w:lineRule="auto"/>
        <w:ind w:firstLineChars="200" w:firstLine="420"/>
        <w:rPr>
          <w:rFonts w:ascii="等线" w:eastAsia="等线" w:hAnsi="等线"/>
          <w:szCs w:val="22"/>
        </w:rPr>
      </w:pPr>
      <w:r w:rsidRPr="0012145E">
        <w:rPr>
          <w:rFonts w:ascii="等线" w:eastAsia="等线" w:hAnsi="等线" w:hint="eastAsia"/>
          <w:szCs w:val="22"/>
        </w:rPr>
        <w:t>本次招标共分2个包段：一包段（医学类），约680万，包含：两课类、高教社类、其他社类；二包段（非医学类），约340万，包含：外语类、高教社类、其他社类。本次招标要求投标人投标范围必须包括一包段和二包段两项内容；</w:t>
      </w:r>
    </w:p>
    <w:p w:rsidR="000A2DB3" w:rsidRDefault="000A2DB3" w:rsidP="000A2DB3">
      <w:pPr>
        <w:spacing w:line="276" w:lineRule="auto"/>
        <w:ind w:firstLineChars="200" w:firstLine="420"/>
        <w:rPr>
          <w:rFonts w:ascii="等线" w:eastAsia="等线" w:hAnsi="等线"/>
          <w:szCs w:val="22"/>
        </w:rPr>
      </w:pPr>
      <w:r>
        <w:rPr>
          <w:rFonts w:ascii="等线" w:eastAsia="等线" w:hAnsi="等线"/>
          <w:szCs w:val="22"/>
        </w:rPr>
        <w:t>5-2</w:t>
      </w:r>
      <w:r w:rsidRPr="00243AC6">
        <w:rPr>
          <w:rFonts w:ascii="等线" w:eastAsia="等线" w:hAnsi="等线" w:hint="eastAsia"/>
          <w:szCs w:val="22"/>
        </w:rPr>
        <w:t>招标文件第五章评标方法及标准细则（三）评分细则：二、出版社承诺（10分）</w:t>
      </w:r>
    </w:p>
    <w:p w:rsidR="000A2DB3" w:rsidRPr="002B73EF" w:rsidRDefault="000A2DB3" w:rsidP="000A2DB3">
      <w:pPr>
        <w:spacing w:line="276" w:lineRule="auto"/>
        <w:ind w:firstLineChars="200" w:firstLine="420"/>
        <w:rPr>
          <w:rFonts w:ascii="等线" w:eastAsia="等线" w:hAnsi="等线"/>
          <w:szCs w:val="22"/>
        </w:rPr>
      </w:pPr>
      <w:r w:rsidRPr="002B73EF">
        <w:rPr>
          <w:rFonts w:ascii="等线" w:eastAsia="等线" w:hAnsi="等线" w:hint="eastAsia"/>
          <w:szCs w:val="22"/>
        </w:rPr>
        <w:t>1、包段 1 教材供应商根据自身实力提供以下重点出版社针对本次采购出具的专项授权书，出具授权单位必须使用公章(加盖下属的发行部门或销售部门印章的授权书无效)，同时提供授权单位（出版社）开具的销售发票、被授权单位的付款凭证扫描印件。（人民卫生出版社，中国科技出版传媒股份有限公司，北京大学医学出版社、中国医药科技出版社、复旦大学出版社、中国中医药出版社、高等教育出版社、中国协和医科大学出版社），提供人民卫生出版社授权书得 3 分，其他出版社授权书每个得 1 分；最高得 10 分；</w:t>
      </w:r>
    </w:p>
    <w:p w:rsidR="000A2DB3" w:rsidRDefault="000A2DB3" w:rsidP="000A2DB3">
      <w:pPr>
        <w:spacing w:line="276" w:lineRule="auto"/>
        <w:ind w:firstLineChars="200" w:firstLine="420"/>
        <w:rPr>
          <w:rFonts w:ascii="等线" w:eastAsia="等线" w:hAnsi="等线"/>
          <w:szCs w:val="22"/>
        </w:rPr>
      </w:pPr>
      <w:r w:rsidRPr="002B73EF">
        <w:rPr>
          <w:rFonts w:ascii="等线" w:eastAsia="等线" w:hAnsi="等线" w:hint="eastAsia"/>
          <w:szCs w:val="22"/>
        </w:rPr>
        <w:t>2、包段 2 教材供应商根据自身实力提供以下重点出版社针对本次采购出具的专项授权书，出具授权单位必须使用公章(加盖下属的发行部门或销售部门印章的授权书无效)，同时提供授权单位（出版社）开具的销售发票、被授权单位的付款凭证扫描件。（上海外语教育出版社、外语教学与研究出版社、高等教育出版社、中国科技出版传媒股份有限公司、清华大学出版社、电子工业大学出版社、中国人民大学出版社、世界图书出版社），提供上海外语教育出版社授权书得 3 分，外语教学与研究出版社授权书得 3 分，其他</w:t>
      </w:r>
      <w:r w:rsidRPr="002B73EF">
        <w:rPr>
          <w:rFonts w:ascii="等线" w:eastAsia="等线" w:hAnsi="等线" w:hint="eastAsia"/>
          <w:szCs w:val="22"/>
        </w:rPr>
        <w:lastRenderedPageBreak/>
        <w:t>出版社授权书每个得 1 分；最高得 10 分。</w:t>
      </w:r>
    </w:p>
    <w:p w:rsidR="000A2DB3" w:rsidRDefault="000A2DB3" w:rsidP="000A2DB3">
      <w:pPr>
        <w:spacing w:line="276" w:lineRule="auto"/>
        <w:ind w:firstLineChars="200" w:firstLine="420"/>
        <w:rPr>
          <w:rFonts w:ascii="等线" w:eastAsia="等线" w:hAnsi="等线"/>
          <w:szCs w:val="22"/>
        </w:rPr>
      </w:pPr>
      <w:r>
        <w:rPr>
          <w:rFonts w:ascii="等线" w:eastAsia="等线" w:hAnsi="等线" w:hint="eastAsia"/>
          <w:szCs w:val="22"/>
        </w:rPr>
        <w:t>5-3招标</w:t>
      </w:r>
      <w:r>
        <w:rPr>
          <w:rFonts w:ascii="等线" w:eastAsia="等线" w:hAnsi="等线"/>
          <w:szCs w:val="22"/>
        </w:rPr>
        <w:t>文件第</w:t>
      </w:r>
      <w:r>
        <w:rPr>
          <w:rFonts w:ascii="等线" w:eastAsia="等线" w:hAnsi="等线" w:hint="eastAsia"/>
          <w:szCs w:val="22"/>
        </w:rPr>
        <w:t>41页</w:t>
      </w:r>
      <w:r>
        <w:rPr>
          <w:rFonts w:ascii="等线" w:eastAsia="等线" w:hAnsi="等线"/>
          <w:szCs w:val="22"/>
        </w:rPr>
        <w:t xml:space="preserve"> </w:t>
      </w:r>
      <w:r w:rsidRPr="00AA4329">
        <w:rPr>
          <w:rFonts w:ascii="等线" w:eastAsia="等线" w:hAnsi="等线" w:hint="eastAsia"/>
          <w:szCs w:val="22"/>
        </w:rPr>
        <w:t>附1：登录“信用中国网站（https://www.creditchina.gov.cn/xinyongfuwu/?navPage=5）”,分别点击（税收违法黑名单、政府采购不良行为记录）输入供应商名称后进行查询，附2个查询结果截图，并标明查询时间。</w:t>
      </w:r>
    </w:p>
    <w:p w:rsidR="000A2DB3" w:rsidRDefault="000A2DB3" w:rsidP="000A2DB3">
      <w:pPr>
        <w:spacing w:line="276" w:lineRule="auto"/>
        <w:ind w:firstLineChars="200" w:firstLine="420"/>
        <w:rPr>
          <w:rFonts w:ascii="等线" w:eastAsia="等线" w:hAnsi="等线"/>
          <w:szCs w:val="22"/>
        </w:rPr>
      </w:pPr>
      <w:r>
        <w:rPr>
          <w:rFonts w:ascii="等线" w:eastAsia="等线" w:hAnsi="等线" w:hint="eastAsia"/>
          <w:szCs w:val="22"/>
        </w:rPr>
        <w:t>5-4</w:t>
      </w:r>
      <w:r w:rsidRPr="0054033C">
        <w:rPr>
          <w:rFonts w:ascii="等线" w:eastAsia="等线" w:hAnsi="等线" w:hint="eastAsia"/>
          <w:szCs w:val="22"/>
        </w:rPr>
        <w:t>地点：河南省公共资源交易中心远程开标室(三)-5</w:t>
      </w:r>
    </w:p>
    <w:p w:rsidR="000A2DB3" w:rsidRPr="00A45F4B" w:rsidRDefault="000A2DB3" w:rsidP="000A2DB3">
      <w:pPr>
        <w:spacing w:line="276" w:lineRule="auto"/>
        <w:ind w:firstLineChars="200" w:firstLine="480"/>
        <w:rPr>
          <w:rFonts w:ascii="等线" w:eastAsia="等线" w:hAnsi="等线"/>
          <w:b/>
          <w:sz w:val="24"/>
          <w:szCs w:val="24"/>
        </w:rPr>
      </w:pPr>
      <w:r w:rsidRPr="00A45F4B">
        <w:rPr>
          <w:rFonts w:ascii="等线" w:eastAsia="等线" w:hAnsi="等线" w:hint="eastAsia"/>
          <w:b/>
          <w:sz w:val="24"/>
          <w:szCs w:val="24"/>
        </w:rPr>
        <w:t>变更为：</w:t>
      </w:r>
    </w:p>
    <w:tbl>
      <w:tblPr>
        <w:tblW w:w="9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8"/>
        <w:gridCol w:w="3290"/>
        <w:gridCol w:w="1275"/>
        <w:gridCol w:w="1434"/>
        <w:gridCol w:w="1543"/>
      </w:tblGrid>
      <w:tr w:rsidR="000A2DB3" w:rsidTr="005D1B22">
        <w:trPr>
          <w:cantSplit/>
          <w:trHeight w:val="448"/>
          <w:jc w:val="center"/>
        </w:trPr>
        <w:tc>
          <w:tcPr>
            <w:tcW w:w="1698" w:type="dxa"/>
            <w:vAlign w:val="center"/>
          </w:tcPr>
          <w:p w:rsidR="000A2DB3" w:rsidRDefault="000A2DB3" w:rsidP="005D1B22">
            <w:pPr>
              <w:spacing w:line="276" w:lineRule="auto"/>
              <w:jc w:val="center"/>
              <w:rPr>
                <w:rFonts w:ascii="宋体" w:hAnsi="宋体"/>
                <w:b/>
                <w:bCs/>
                <w:color w:val="000000"/>
                <w:sz w:val="24"/>
              </w:rPr>
            </w:pPr>
            <w:r>
              <w:rPr>
                <w:rFonts w:ascii="宋体" w:hAnsi="宋体"/>
                <w:b/>
                <w:bCs/>
                <w:color w:val="000000"/>
                <w:sz w:val="24"/>
              </w:rPr>
              <w:t>包段</w:t>
            </w:r>
          </w:p>
        </w:tc>
        <w:tc>
          <w:tcPr>
            <w:tcW w:w="3290" w:type="dxa"/>
            <w:vAlign w:val="center"/>
          </w:tcPr>
          <w:p w:rsidR="000A2DB3" w:rsidRDefault="000A2DB3" w:rsidP="005D1B22">
            <w:pPr>
              <w:spacing w:line="276" w:lineRule="auto"/>
              <w:jc w:val="center"/>
              <w:rPr>
                <w:rFonts w:ascii="宋体" w:hAnsi="宋体"/>
                <w:b/>
                <w:bCs/>
                <w:color w:val="000000"/>
                <w:sz w:val="24"/>
              </w:rPr>
            </w:pPr>
            <w:r>
              <w:rPr>
                <w:rFonts w:ascii="宋体" w:hAnsi="宋体" w:hint="eastAsia"/>
                <w:b/>
                <w:bCs/>
                <w:color w:val="000000"/>
                <w:sz w:val="24"/>
              </w:rPr>
              <w:t>包名称</w:t>
            </w:r>
          </w:p>
        </w:tc>
        <w:tc>
          <w:tcPr>
            <w:tcW w:w="1275" w:type="dxa"/>
            <w:vAlign w:val="center"/>
          </w:tcPr>
          <w:p w:rsidR="000A2DB3" w:rsidRDefault="000A2DB3" w:rsidP="005D1B22">
            <w:pPr>
              <w:spacing w:line="276" w:lineRule="auto"/>
              <w:jc w:val="center"/>
              <w:rPr>
                <w:rFonts w:ascii="宋体" w:hAnsi="宋体"/>
                <w:b/>
                <w:bCs/>
                <w:color w:val="000000"/>
                <w:sz w:val="24"/>
              </w:rPr>
            </w:pPr>
            <w:r>
              <w:rPr>
                <w:rFonts w:ascii="宋体" w:hAnsi="宋体" w:hint="eastAsia"/>
                <w:b/>
                <w:bCs/>
                <w:color w:val="000000"/>
                <w:sz w:val="24"/>
              </w:rPr>
              <w:t>实洋（元）</w:t>
            </w:r>
          </w:p>
        </w:tc>
        <w:tc>
          <w:tcPr>
            <w:tcW w:w="1434" w:type="dxa"/>
            <w:vAlign w:val="center"/>
          </w:tcPr>
          <w:p w:rsidR="000A2DB3" w:rsidRDefault="000A2DB3" w:rsidP="005D1B22">
            <w:pPr>
              <w:spacing w:line="276" w:lineRule="auto"/>
              <w:jc w:val="center"/>
              <w:rPr>
                <w:rFonts w:ascii="宋体" w:hAnsi="宋体"/>
                <w:b/>
                <w:bCs/>
                <w:color w:val="000000"/>
                <w:sz w:val="24"/>
              </w:rPr>
            </w:pPr>
            <w:r>
              <w:rPr>
                <w:rFonts w:ascii="宋体" w:hAnsi="宋体" w:hint="eastAsia"/>
              </w:rPr>
              <w:t>包最高限价</w:t>
            </w:r>
          </w:p>
        </w:tc>
        <w:tc>
          <w:tcPr>
            <w:tcW w:w="1543" w:type="dxa"/>
            <w:vAlign w:val="center"/>
          </w:tcPr>
          <w:p w:rsidR="000A2DB3" w:rsidRDefault="000A2DB3" w:rsidP="005D1B22">
            <w:pPr>
              <w:spacing w:line="276" w:lineRule="auto"/>
              <w:jc w:val="center"/>
              <w:rPr>
                <w:rFonts w:ascii="宋体" w:hAnsi="宋体"/>
                <w:b/>
                <w:bCs/>
                <w:color w:val="000000"/>
                <w:sz w:val="24"/>
              </w:rPr>
            </w:pPr>
            <w:r>
              <w:rPr>
                <w:rFonts w:ascii="宋体" w:hAnsi="宋体" w:hint="eastAsia"/>
              </w:rPr>
              <w:t>包最高限价（综合折扣）</w:t>
            </w:r>
          </w:p>
        </w:tc>
      </w:tr>
      <w:tr w:rsidR="000A2DB3" w:rsidRPr="00245718" w:rsidTr="005D1B22">
        <w:trPr>
          <w:cantSplit/>
          <w:trHeight w:val="239"/>
          <w:jc w:val="center"/>
        </w:trPr>
        <w:tc>
          <w:tcPr>
            <w:tcW w:w="1698" w:type="dxa"/>
            <w:vAlign w:val="center"/>
          </w:tcPr>
          <w:p w:rsidR="000A2DB3" w:rsidRDefault="000A2DB3" w:rsidP="005D1B22">
            <w:pPr>
              <w:spacing w:line="276" w:lineRule="auto"/>
              <w:jc w:val="center"/>
              <w:rPr>
                <w:rFonts w:ascii="宋体" w:hAnsi="宋体"/>
                <w:color w:val="000000"/>
                <w:szCs w:val="21"/>
              </w:rPr>
            </w:pPr>
            <w:r w:rsidRPr="00CE5165">
              <w:rPr>
                <w:rFonts w:ascii="宋体" w:hAnsi="宋体" w:hint="eastAsia"/>
                <w:color w:val="000000"/>
                <w:szCs w:val="21"/>
              </w:rPr>
              <w:t>豫政采(2)20220969-1</w:t>
            </w:r>
          </w:p>
        </w:tc>
        <w:tc>
          <w:tcPr>
            <w:tcW w:w="3290" w:type="dxa"/>
            <w:vAlign w:val="center"/>
          </w:tcPr>
          <w:p w:rsidR="000A2DB3" w:rsidRPr="005876C6" w:rsidRDefault="000A2DB3" w:rsidP="00034AF9">
            <w:pPr>
              <w:spacing w:line="276" w:lineRule="auto"/>
              <w:jc w:val="left"/>
              <w:rPr>
                <w:rFonts w:ascii="宋体" w:hAnsi="宋体"/>
                <w:color w:val="000000"/>
                <w:szCs w:val="21"/>
              </w:rPr>
            </w:pPr>
            <w:r w:rsidRPr="005876C6">
              <w:rPr>
                <w:rFonts w:ascii="宋体" w:hAnsi="宋体" w:hint="eastAsia"/>
                <w:szCs w:val="21"/>
              </w:rPr>
              <w:t>新乡医学院2022-202</w:t>
            </w:r>
            <w:r w:rsidR="00034AF9">
              <w:rPr>
                <w:rFonts w:ascii="宋体" w:hAnsi="宋体"/>
                <w:szCs w:val="21"/>
              </w:rPr>
              <w:t>3</w:t>
            </w:r>
            <w:r w:rsidRPr="005876C6">
              <w:rPr>
                <w:rFonts w:ascii="宋体" w:hAnsi="宋体" w:hint="eastAsia"/>
                <w:szCs w:val="21"/>
              </w:rPr>
              <w:t>学年教材招标采购项目</w:t>
            </w:r>
            <w:r>
              <w:rPr>
                <w:rFonts w:ascii="宋体" w:hAnsi="宋体" w:hint="eastAsia"/>
                <w:szCs w:val="21"/>
              </w:rPr>
              <w:t>（</w:t>
            </w:r>
            <w:r w:rsidRPr="005876C6">
              <w:rPr>
                <w:rFonts w:ascii="宋体" w:hAnsi="宋体" w:hint="eastAsia"/>
                <w:color w:val="000000"/>
                <w:szCs w:val="21"/>
              </w:rPr>
              <w:t>医学类</w:t>
            </w:r>
            <w:r>
              <w:rPr>
                <w:rFonts w:ascii="宋体" w:hAnsi="宋体" w:hint="eastAsia"/>
                <w:szCs w:val="21"/>
              </w:rPr>
              <w:t>）</w:t>
            </w:r>
          </w:p>
        </w:tc>
        <w:tc>
          <w:tcPr>
            <w:tcW w:w="1275" w:type="dxa"/>
            <w:vAlign w:val="center"/>
          </w:tcPr>
          <w:p w:rsidR="000A2DB3" w:rsidRDefault="000A2DB3" w:rsidP="005D1B22">
            <w:pPr>
              <w:spacing w:line="276" w:lineRule="auto"/>
              <w:jc w:val="center"/>
              <w:rPr>
                <w:rFonts w:ascii="宋体" w:hAnsi="宋体"/>
                <w:color w:val="000000"/>
                <w:szCs w:val="21"/>
              </w:rPr>
            </w:pPr>
            <w:r>
              <w:rPr>
                <w:rFonts w:ascii="宋体" w:hAnsi="宋体"/>
                <w:color w:val="000000"/>
                <w:szCs w:val="21"/>
              </w:rPr>
              <w:t>3</w:t>
            </w:r>
            <w:r w:rsidR="002701EB">
              <w:rPr>
                <w:rFonts w:ascii="宋体" w:hAnsi="宋体"/>
                <w:color w:val="000000"/>
                <w:szCs w:val="21"/>
              </w:rPr>
              <w:t>5</w:t>
            </w:r>
            <w:r>
              <w:rPr>
                <w:rFonts w:ascii="宋体" w:hAnsi="宋体" w:hint="eastAsia"/>
                <w:color w:val="000000"/>
                <w:szCs w:val="21"/>
              </w:rPr>
              <w:t>0</w:t>
            </w:r>
            <w:r>
              <w:rPr>
                <w:rFonts w:ascii="宋体" w:hAnsi="宋体"/>
                <w:color w:val="000000"/>
                <w:szCs w:val="21"/>
              </w:rPr>
              <w:t>0000</w:t>
            </w:r>
          </w:p>
        </w:tc>
        <w:tc>
          <w:tcPr>
            <w:tcW w:w="1434" w:type="dxa"/>
            <w:vAlign w:val="center"/>
          </w:tcPr>
          <w:p w:rsidR="000A2DB3" w:rsidRDefault="000A2DB3" w:rsidP="002A3511">
            <w:pPr>
              <w:spacing w:line="276" w:lineRule="auto"/>
              <w:jc w:val="center"/>
              <w:rPr>
                <w:rFonts w:ascii="宋体" w:hAnsi="宋体"/>
                <w:color w:val="000000"/>
                <w:szCs w:val="21"/>
              </w:rPr>
            </w:pPr>
            <w:r>
              <w:rPr>
                <w:rFonts w:ascii="宋体" w:hAnsi="宋体"/>
                <w:color w:val="000000"/>
                <w:szCs w:val="21"/>
              </w:rPr>
              <w:t>3</w:t>
            </w:r>
            <w:r w:rsidR="002A3511">
              <w:rPr>
                <w:rFonts w:ascii="宋体" w:hAnsi="宋体"/>
                <w:color w:val="000000"/>
                <w:szCs w:val="21"/>
              </w:rPr>
              <w:t>5</w:t>
            </w:r>
            <w:r>
              <w:rPr>
                <w:rFonts w:ascii="宋体" w:hAnsi="宋体" w:hint="eastAsia"/>
                <w:color w:val="000000"/>
                <w:szCs w:val="21"/>
              </w:rPr>
              <w:t>0</w:t>
            </w:r>
            <w:r>
              <w:rPr>
                <w:rFonts w:ascii="宋体" w:hAnsi="宋体"/>
                <w:color w:val="000000"/>
                <w:szCs w:val="21"/>
              </w:rPr>
              <w:t>0000</w:t>
            </w:r>
          </w:p>
        </w:tc>
        <w:tc>
          <w:tcPr>
            <w:tcW w:w="1543" w:type="dxa"/>
            <w:vAlign w:val="center"/>
          </w:tcPr>
          <w:p w:rsidR="000A2DB3" w:rsidRPr="00245718" w:rsidRDefault="000A2DB3" w:rsidP="005D1B22">
            <w:pPr>
              <w:spacing w:line="276" w:lineRule="auto"/>
              <w:jc w:val="center"/>
              <w:rPr>
                <w:rFonts w:ascii="宋体" w:hAnsi="宋体"/>
                <w:color w:val="000000"/>
                <w:szCs w:val="21"/>
              </w:rPr>
            </w:pPr>
            <w:r>
              <w:rPr>
                <w:rFonts w:ascii="宋体" w:hAnsi="宋体" w:hint="eastAsia"/>
                <w:color w:val="000000"/>
                <w:szCs w:val="21"/>
              </w:rPr>
              <w:t>78</w:t>
            </w:r>
            <w:r>
              <w:rPr>
                <w:rFonts w:ascii="宋体" w:hAnsi="宋体"/>
                <w:color w:val="000000"/>
                <w:szCs w:val="21"/>
              </w:rPr>
              <w:t>%</w:t>
            </w:r>
          </w:p>
        </w:tc>
      </w:tr>
      <w:tr w:rsidR="000A2DB3" w:rsidRPr="00245718" w:rsidTr="005D1B22">
        <w:trPr>
          <w:cantSplit/>
          <w:trHeight w:val="239"/>
          <w:jc w:val="center"/>
        </w:trPr>
        <w:tc>
          <w:tcPr>
            <w:tcW w:w="1698" w:type="dxa"/>
            <w:vAlign w:val="center"/>
          </w:tcPr>
          <w:p w:rsidR="000A2DB3" w:rsidRDefault="000A2DB3" w:rsidP="005D1B22">
            <w:pPr>
              <w:spacing w:line="276" w:lineRule="auto"/>
              <w:jc w:val="center"/>
              <w:rPr>
                <w:rFonts w:ascii="宋体" w:hAnsi="宋体"/>
                <w:color w:val="000000"/>
                <w:szCs w:val="21"/>
              </w:rPr>
            </w:pPr>
            <w:r w:rsidRPr="00CE5165">
              <w:rPr>
                <w:rFonts w:ascii="宋体" w:hAnsi="宋体" w:hint="eastAsia"/>
                <w:color w:val="000000"/>
                <w:szCs w:val="21"/>
              </w:rPr>
              <w:t>豫政采(2)20220969-</w:t>
            </w:r>
            <w:r>
              <w:rPr>
                <w:rFonts w:ascii="宋体" w:hAnsi="宋体" w:hint="eastAsia"/>
                <w:color w:val="000000"/>
                <w:szCs w:val="21"/>
              </w:rPr>
              <w:t>2</w:t>
            </w:r>
          </w:p>
        </w:tc>
        <w:tc>
          <w:tcPr>
            <w:tcW w:w="3290" w:type="dxa"/>
            <w:vAlign w:val="center"/>
          </w:tcPr>
          <w:p w:rsidR="000A2DB3" w:rsidRPr="005876C6" w:rsidRDefault="000A2DB3" w:rsidP="00034AF9">
            <w:pPr>
              <w:spacing w:line="276" w:lineRule="auto"/>
              <w:jc w:val="left"/>
              <w:rPr>
                <w:rFonts w:ascii="宋体" w:hAnsi="宋体"/>
                <w:color w:val="000000"/>
                <w:szCs w:val="21"/>
              </w:rPr>
            </w:pPr>
            <w:r w:rsidRPr="005876C6">
              <w:rPr>
                <w:rFonts w:ascii="宋体" w:hAnsi="宋体" w:hint="eastAsia"/>
                <w:szCs w:val="21"/>
              </w:rPr>
              <w:t>新乡医学院2022-202</w:t>
            </w:r>
            <w:r w:rsidR="00034AF9">
              <w:rPr>
                <w:rFonts w:ascii="宋体" w:hAnsi="宋体"/>
                <w:szCs w:val="21"/>
              </w:rPr>
              <w:t>3</w:t>
            </w:r>
            <w:r w:rsidRPr="005876C6">
              <w:rPr>
                <w:rFonts w:ascii="宋体" w:hAnsi="宋体" w:hint="eastAsia"/>
                <w:szCs w:val="21"/>
              </w:rPr>
              <w:t>学年教材招标采购项目</w:t>
            </w:r>
            <w:r w:rsidRPr="00376362">
              <w:rPr>
                <w:rFonts w:ascii="宋体" w:hAnsi="宋体" w:hint="eastAsia"/>
                <w:szCs w:val="21"/>
              </w:rPr>
              <w:t>（非医学类）</w:t>
            </w:r>
          </w:p>
        </w:tc>
        <w:tc>
          <w:tcPr>
            <w:tcW w:w="1275" w:type="dxa"/>
            <w:vAlign w:val="center"/>
          </w:tcPr>
          <w:p w:rsidR="000A2DB3" w:rsidRDefault="000A2DB3" w:rsidP="002701EB">
            <w:pPr>
              <w:spacing w:line="276" w:lineRule="auto"/>
              <w:jc w:val="center"/>
              <w:rPr>
                <w:rFonts w:ascii="宋体" w:hAnsi="宋体"/>
                <w:color w:val="000000"/>
                <w:szCs w:val="21"/>
              </w:rPr>
            </w:pPr>
            <w:r>
              <w:rPr>
                <w:rFonts w:ascii="宋体" w:hAnsi="宋体"/>
                <w:color w:val="000000"/>
                <w:szCs w:val="21"/>
              </w:rPr>
              <w:t>1</w:t>
            </w:r>
            <w:r w:rsidR="002701EB">
              <w:rPr>
                <w:rFonts w:ascii="宋体" w:hAnsi="宋体"/>
                <w:color w:val="000000"/>
                <w:szCs w:val="21"/>
              </w:rPr>
              <w:t>8</w:t>
            </w:r>
            <w:r>
              <w:rPr>
                <w:rFonts w:ascii="宋体" w:hAnsi="宋体" w:hint="eastAsia"/>
                <w:color w:val="000000"/>
                <w:szCs w:val="21"/>
              </w:rPr>
              <w:t>00000</w:t>
            </w:r>
          </w:p>
        </w:tc>
        <w:tc>
          <w:tcPr>
            <w:tcW w:w="1434" w:type="dxa"/>
            <w:vAlign w:val="center"/>
          </w:tcPr>
          <w:p w:rsidR="000A2DB3" w:rsidRDefault="000A2DB3" w:rsidP="002A3511">
            <w:pPr>
              <w:spacing w:line="276" w:lineRule="auto"/>
              <w:jc w:val="center"/>
              <w:rPr>
                <w:rFonts w:ascii="宋体" w:hAnsi="宋体"/>
                <w:color w:val="000000"/>
                <w:szCs w:val="21"/>
              </w:rPr>
            </w:pPr>
            <w:r>
              <w:rPr>
                <w:rFonts w:ascii="宋体" w:hAnsi="宋体"/>
                <w:color w:val="000000"/>
                <w:szCs w:val="21"/>
              </w:rPr>
              <w:t>1</w:t>
            </w:r>
            <w:r w:rsidR="002A3511">
              <w:rPr>
                <w:rFonts w:ascii="宋体" w:hAnsi="宋体"/>
                <w:color w:val="000000"/>
                <w:szCs w:val="21"/>
              </w:rPr>
              <w:t>8</w:t>
            </w:r>
            <w:r>
              <w:rPr>
                <w:rFonts w:ascii="宋体" w:hAnsi="宋体" w:hint="eastAsia"/>
                <w:color w:val="000000"/>
                <w:szCs w:val="21"/>
              </w:rPr>
              <w:t>00000</w:t>
            </w:r>
          </w:p>
        </w:tc>
        <w:tc>
          <w:tcPr>
            <w:tcW w:w="1543" w:type="dxa"/>
            <w:vAlign w:val="center"/>
          </w:tcPr>
          <w:p w:rsidR="000A2DB3" w:rsidRPr="00245718" w:rsidRDefault="000A2DB3" w:rsidP="005D1B22">
            <w:pPr>
              <w:spacing w:line="276" w:lineRule="auto"/>
              <w:jc w:val="center"/>
              <w:rPr>
                <w:rFonts w:ascii="宋体" w:hAnsi="宋体"/>
                <w:color w:val="000000"/>
                <w:szCs w:val="21"/>
              </w:rPr>
            </w:pPr>
            <w:r>
              <w:rPr>
                <w:rFonts w:ascii="宋体" w:hAnsi="宋体" w:hint="eastAsia"/>
                <w:color w:val="000000"/>
                <w:szCs w:val="21"/>
              </w:rPr>
              <w:t>78</w:t>
            </w:r>
            <w:r>
              <w:rPr>
                <w:rFonts w:ascii="宋体" w:hAnsi="宋体"/>
                <w:color w:val="000000"/>
                <w:szCs w:val="21"/>
              </w:rPr>
              <w:t>%</w:t>
            </w:r>
          </w:p>
        </w:tc>
      </w:tr>
    </w:tbl>
    <w:p w:rsidR="002701EB" w:rsidRDefault="000A2DB3" w:rsidP="004E6526">
      <w:pPr>
        <w:spacing w:line="276" w:lineRule="auto"/>
        <w:ind w:firstLineChars="200" w:firstLine="420"/>
        <w:rPr>
          <w:rFonts w:ascii="等线" w:eastAsia="等线" w:hAnsi="等线"/>
          <w:szCs w:val="22"/>
        </w:rPr>
      </w:pPr>
      <w:r w:rsidRPr="00CD2DF8">
        <w:rPr>
          <w:rFonts w:ascii="等线" w:eastAsia="等线" w:hAnsi="等线"/>
          <w:szCs w:val="22"/>
        </w:rPr>
        <w:t>5.1</w:t>
      </w:r>
      <w:r w:rsidRPr="00A45F4B">
        <w:rPr>
          <w:rFonts w:ascii="等线" w:eastAsia="等线" w:hAnsi="等线" w:hint="eastAsia"/>
          <w:szCs w:val="22"/>
        </w:rPr>
        <w:t>根据新乡医学院本科教学计划及教学课程安排，结合往年学生订教材情况，本次招标采购教材约705种（参照往年），20万余册，金额约510余万元</w:t>
      </w:r>
      <w:r w:rsidR="002701EB">
        <w:rPr>
          <w:rFonts w:ascii="等线" w:eastAsia="等线" w:hAnsi="等线" w:hint="eastAsia"/>
          <w:szCs w:val="22"/>
        </w:rPr>
        <w:t>，</w:t>
      </w:r>
      <w:r w:rsidRPr="00A45F4B">
        <w:rPr>
          <w:rFonts w:ascii="等线" w:eastAsia="等线" w:hAnsi="等线" w:hint="eastAsia"/>
          <w:szCs w:val="22"/>
        </w:rPr>
        <w:t>2022-2023学年按学期供货。本次招标共分2个标段：一标段，</w:t>
      </w:r>
      <w:r w:rsidRPr="006D258E">
        <w:rPr>
          <w:rFonts w:ascii="等线" w:eastAsia="等线" w:hAnsi="等线" w:hint="eastAsia"/>
          <w:szCs w:val="22"/>
        </w:rPr>
        <w:t>约340</w:t>
      </w:r>
      <w:r w:rsidR="004E6526" w:rsidRPr="006D258E">
        <w:rPr>
          <w:rFonts w:ascii="等线" w:eastAsia="等线" w:hAnsi="等线" w:hint="eastAsia"/>
          <w:szCs w:val="22"/>
        </w:rPr>
        <w:t>万。</w:t>
      </w:r>
      <w:r w:rsidRPr="006D258E">
        <w:rPr>
          <w:rFonts w:ascii="等线" w:eastAsia="等线" w:hAnsi="等线" w:hint="eastAsia"/>
          <w:szCs w:val="22"/>
        </w:rPr>
        <w:t>包含：两课类、高教社类、医学类；二标段，约170</w:t>
      </w:r>
      <w:r w:rsidR="002701EB" w:rsidRPr="006D258E">
        <w:rPr>
          <w:rFonts w:ascii="等线" w:eastAsia="等线" w:hAnsi="等线" w:hint="eastAsia"/>
          <w:szCs w:val="22"/>
        </w:rPr>
        <w:t>万。另需要采购教师用教材，每年约需20万元</w:t>
      </w:r>
    </w:p>
    <w:p w:rsidR="000A2DB3" w:rsidRDefault="000A2DB3" w:rsidP="004E6526">
      <w:pPr>
        <w:spacing w:line="276" w:lineRule="auto"/>
        <w:ind w:firstLineChars="200" w:firstLine="420"/>
        <w:rPr>
          <w:rFonts w:ascii="等线" w:eastAsia="等线" w:hAnsi="等线"/>
          <w:szCs w:val="22"/>
        </w:rPr>
      </w:pPr>
      <w:r w:rsidRPr="00A45F4B">
        <w:rPr>
          <w:rFonts w:ascii="等线" w:eastAsia="等线" w:hAnsi="等线" w:hint="eastAsia"/>
          <w:szCs w:val="22"/>
        </w:rPr>
        <w:t>包含：外语类、其他类。主要使用的出版社有：一标段教材使用人民卫生、高等教育、中国医药科技、科学、北京大学医学等出版社出版的教材；二标段教材使用外语教学与研究出版社、上海外语教育出版社、人民邮电出版社、中国轻工业出版社、机械工业出版社、化学工业出版社等出版社出版的教材。</w:t>
      </w:r>
    </w:p>
    <w:p w:rsidR="000A2DB3" w:rsidRDefault="000A2DB3" w:rsidP="000A2DB3">
      <w:pPr>
        <w:spacing w:line="276" w:lineRule="auto"/>
        <w:ind w:firstLineChars="200" w:firstLine="420"/>
        <w:rPr>
          <w:rFonts w:ascii="等线" w:eastAsia="等线" w:hAnsi="等线"/>
          <w:szCs w:val="22"/>
        </w:rPr>
      </w:pPr>
      <w:r>
        <w:rPr>
          <w:rFonts w:ascii="等线" w:eastAsia="等线" w:hAnsi="等线" w:hint="eastAsia"/>
          <w:szCs w:val="22"/>
        </w:rPr>
        <w:t>5.2</w:t>
      </w:r>
      <w:r w:rsidRPr="00243AC6">
        <w:rPr>
          <w:rFonts w:ascii="等线" w:eastAsia="等线" w:hAnsi="等线" w:hint="eastAsia"/>
          <w:szCs w:val="22"/>
        </w:rPr>
        <w:t>招标文件第五章评标方法及标准细则（三）评分细则：二、出版社承诺（10分）</w:t>
      </w:r>
    </w:p>
    <w:p w:rsidR="000A2DB3" w:rsidRDefault="000A2DB3" w:rsidP="000A2DB3">
      <w:pPr>
        <w:spacing w:line="276" w:lineRule="auto"/>
        <w:ind w:firstLineChars="200" w:firstLine="420"/>
        <w:rPr>
          <w:rFonts w:ascii="等线" w:eastAsia="等线" w:hAnsi="等线"/>
          <w:szCs w:val="22"/>
        </w:rPr>
      </w:pPr>
      <w:r w:rsidRPr="00243AC6">
        <w:rPr>
          <w:rFonts w:ascii="等线" w:eastAsia="等线" w:hAnsi="等线" w:hint="eastAsia"/>
          <w:szCs w:val="22"/>
        </w:rPr>
        <w:t>1、包段1教材供应商承诺从以下重点出版社供书得10分：教材使用人民卫生、高等教育、中国医药科技、科学、北京大学医学等出版社出版的教材。</w:t>
      </w:r>
    </w:p>
    <w:p w:rsidR="000A2DB3" w:rsidRDefault="000A2DB3" w:rsidP="000A2DB3">
      <w:pPr>
        <w:spacing w:line="276" w:lineRule="auto"/>
        <w:ind w:firstLineChars="200" w:firstLine="420"/>
        <w:rPr>
          <w:rFonts w:ascii="等线" w:eastAsia="等线" w:hAnsi="等线"/>
          <w:szCs w:val="22"/>
        </w:rPr>
      </w:pPr>
      <w:r w:rsidRPr="00243AC6">
        <w:rPr>
          <w:rFonts w:ascii="等线" w:eastAsia="等线" w:hAnsi="等线" w:hint="eastAsia"/>
          <w:szCs w:val="22"/>
        </w:rPr>
        <w:t>2、包段2教材供应商承诺从以下重点出版社供书得10分:教材使用外语教学与研究出版社、上海外语教育出版社、人民邮电出版社、中国轻工业出版社、机械工业出版社、化学工业出版社等出版社出版的教材。</w:t>
      </w:r>
    </w:p>
    <w:p w:rsidR="000A2DB3" w:rsidRDefault="000A2DB3" w:rsidP="000A2DB3">
      <w:pPr>
        <w:spacing w:line="276" w:lineRule="auto"/>
        <w:ind w:firstLineChars="200" w:firstLine="420"/>
        <w:rPr>
          <w:rFonts w:ascii="等线" w:eastAsia="等线" w:hAnsi="等线"/>
          <w:szCs w:val="22"/>
        </w:rPr>
      </w:pPr>
      <w:r>
        <w:rPr>
          <w:rFonts w:ascii="等线" w:eastAsia="等线" w:hAnsi="等线" w:hint="eastAsia"/>
          <w:szCs w:val="22"/>
        </w:rPr>
        <w:t>5.3招标</w:t>
      </w:r>
      <w:r>
        <w:rPr>
          <w:rFonts w:ascii="等线" w:eastAsia="等线" w:hAnsi="等线"/>
          <w:szCs w:val="22"/>
        </w:rPr>
        <w:t>文件</w:t>
      </w:r>
      <w:r>
        <w:rPr>
          <w:rFonts w:ascii="等线" w:eastAsia="等线" w:hAnsi="等线" w:hint="eastAsia"/>
          <w:szCs w:val="22"/>
        </w:rPr>
        <w:t>2页</w:t>
      </w:r>
      <w:r w:rsidRPr="00AA4329">
        <w:rPr>
          <w:rFonts w:ascii="等线" w:eastAsia="等线" w:hAnsi="等线" w:hint="eastAsia"/>
          <w:szCs w:val="22"/>
        </w:rPr>
        <w:t>附1：登录“信用中国网站（https://www.creditchina.gov.cn/xinyongfuwu/?navPage=5）”,分别点击（</w:t>
      </w:r>
      <w:r w:rsidRPr="0057667B">
        <w:rPr>
          <w:rFonts w:ascii="等线" w:eastAsia="等线" w:hAnsi="等线" w:hint="eastAsia"/>
          <w:szCs w:val="22"/>
        </w:rPr>
        <w:t>重大税收违法失信主体、政府采购严重违法失信行为记录名单</w:t>
      </w:r>
      <w:r w:rsidRPr="00AA4329">
        <w:rPr>
          <w:rFonts w:ascii="等线" w:eastAsia="等线" w:hAnsi="等线" w:hint="eastAsia"/>
          <w:szCs w:val="22"/>
        </w:rPr>
        <w:t>）输入供应商名称后进行查询，附2个查询结果截图，并标明查询时间。</w:t>
      </w:r>
    </w:p>
    <w:p w:rsidR="000A2DB3" w:rsidRPr="00EE5BB1" w:rsidRDefault="000A2DB3" w:rsidP="000A2DB3">
      <w:pPr>
        <w:spacing w:line="276" w:lineRule="auto"/>
        <w:ind w:firstLineChars="200" w:firstLine="420"/>
        <w:rPr>
          <w:rFonts w:ascii="等线" w:eastAsia="等线" w:hAnsi="等线"/>
          <w:szCs w:val="22"/>
        </w:rPr>
      </w:pPr>
      <w:r>
        <w:rPr>
          <w:rFonts w:ascii="等线" w:eastAsia="等线" w:hAnsi="等线" w:hint="eastAsia"/>
          <w:szCs w:val="22"/>
        </w:rPr>
        <w:t>5.4</w:t>
      </w:r>
      <w:r>
        <w:rPr>
          <w:rFonts w:ascii="宋体" w:hAnsi="宋体" w:hint="eastAsia"/>
          <w:color w:val="000000"/>
        </w:rPr>
        <w:t>地点：河南省公共资源交易中</w:t>
      </w:r>
      <w:r w:rsidRPr="0064461C">
        <w:rPr>
          <w:rFonts w:ascii="等线" w:eastAsia="等线" w:hAnsi="等线" w:hint="eastAsia"/>
          <w:szCs w:val="22"/>
        </w:rPr>
        <w:t>心开标室</w:t>
      </w:r>
      <w:r w:rsidR="0064461C" w:rsidRPr="0064461C">
        <w:rPr>
          <w:rFonts w:ascii="等线" w:eastAsia="等线" w:hAnsi="等线" w:hint="eastAsia"/>
          <w:szCs w:val="22"/>
        </w:rPr>
        <w:t>七</w:t>
      </w:r>
    </w:p>
    <w:p w:rsidR="000A2DB3" w:rsidRPr="0064461C" w:rsidRDefault="000A2DB3" w:rsidP="000A2DB3">
      <w:pPr>
        <w:spacing w:line="276" w:lineRule="auto"/>
        <w:rPr>
          <w:rFonts w:ascii="等线" w:eastAsia="等线" w:hAnsi="等线"/>
          <w:szCs w:val="22"/>
        </w:rPr>
      </w:pPr>
      <w:r w:rsidRPr="0064461C">
        <w:rPr>
          <w:rFonts w:ascii="等线" w:eastAsia="等线" w:hAnsi="等线" w:hint="eastAsia"/>
          <w:szCs w:val="22"/>
        </w:rPr>
        <w:t>三、其他补充事宜</w:t>
      </w:r>
      <w:r w:rsidRPr="0064461C">
        <w:rPr>
          <w:rFonts w:ascii="等线" w:eastAsia="等线" w:hAnsi="等线"/>
          <w:szCs w:val="22"/>
        </w:rPr>
        <w:t xml:space="preserve"> </w:t>
      </w:r>
    </w:p>
    <w:p w:rsidR="000A2DB3" w:rsidRPr="00EE5BB1" w:rsidRDefault="000A2DB3" w:rsidP="000A2DB3">
      <w:pPr>
        <w:spacing w:line="276" w:lineRule="auto"/>
        <w:ind w:firstLineChars="200" w:firstLine="420"/>
        <w:rPr>
          <w:rFonts w:ascii="等线" w:eastAsia="等线" w:hAnsi="等线"/>
          <w:szCs w:val="22"/>
        </w:rPr>
      </w:pPr>
      <w:r w:rsidRPr="00EE5BB1">
        <w:rPr>
          <w:rFonts w:ascii="等线" w:eastAsia="等线" w:hAnsi="等线"/>
          <w:szCs w:val="22"/>
        </w:rPr>
        <w:t>给各供应商造成不便，敬请谅解。</w:t>
      </w:r>
    </w:p>
    <w:p w:rsidR="000A2DB3" w:rsidRPr="00A82C20" w:rsidRDefault="000A2DB3" w:rsidP="000A2DB3">
      <w:pPr>
        <w:spacing w:line="276" w:lineRule="auto"/>
        <w:rPr>
          <w:rFonts w:ascii="等线" w:eastAsia="等线" w:hAnsi="等线"/>
          <w:b/>
          <w:szCs w:val="22"/>
        </w:rPr>
      </w:pPr>
      <w:r w:rsidRPr="00A82C20">
        <w:rPr>
          <w:rFonts w:ascii="等线" w:eastAsia="等线" w:hAnsi="等线" w:hint="eastAsia"/>
          <w:b/>
          <w:szCs w:val="22"/>
        </w:rPr>
        <w:t>四、凡对本次公告内容提出询问，请按以下方式联系</w:t>
      </w:r>
    </w:p>
    <w:p w:rsidR="000A2DB3" w:rsidRPr="00EE5BB1" w:rsidRDefault="000A2DB3" w:rsidP="000A2DB3">
      <w:pPr>
        <w:spacing w:line="276" w:lineRule="auto"/>
        <w:ind w:firstLineChars="200" w:firstLine="420"/>
        <w:rPr>
          <w:rFonts w:ascii="等线" w:eastAsia="等线" w:hAnsi="等线"/>
          <w:szCs w:val="22"/>
        </w:rPr>
      </w:pPr>
      <w:r w:rsidRPr="00EE5BB1">
        <w:rPr>
          <w:rFonts w:ascii="等线" w:eastAsia="等线" w:hAnsi="等线"/>
          <w:szCs w:val="22"/>
        </w:rPr>
        <w:t xml:space="preserve">1. 采购人信息 </w:t>
      </w:r>
    </w:p>
    <w:p w:rsidR="000A2DB3" w:rsidRPr="00A82C20" w:rsidRDefault="000A2DB3" w:rsidP="000A2DB3">
      <w:pPr>
        <w:spacing w:line="276" w:lineRule="auto"/>
        <w:ind w:firstLineChars="200" w:firstLine="420"/>
        <w:rPr>
          <w:rFonts w:ascii="等线" w:eastAsia="等线" w:hAnsi="等线"/>
          <w:szCs w:val="22"/>
        </w:rPr>
      </w:pPr>
      <w:r w:rsidRPr="00A82C20">
        <w:rPr>
          <w:rFonts w:ascii="等线" w:eastAsia="等线" w:hAnsi="等线" w:hint="eastAsia"/>
          <w:szCs w:val="22"/>
        </w:rPr>
        <w:t>名称： 新乡医学院</w:t>
      </w:r>
    </w:p>
    <w:p w:rsidR="000A2DB3" w:rsidRPr="00A82C20" w:rsidRDefault="000A2DB3" w:rsidP="000A2DB3">
      <w:pPr>
        <w:spacing w:line="276" w:lineRule="auto"/>
        <w:ind w:firstLineChars="200" w:firstLine="420"/>
        <w:rPr>
          <w:rFonts w:ascii="等线" w:eastAsia="等线" w:hAnsi="等线"/>
          <w:szCs w:val="22"/>
        </w:rPr>
      </w:pPr>
      <w:r w:rsidRPr="00A82C20">
        <w:rPr>
          <w:rFonts w:ascii="等线" w:eastAsia="等线" w:hAnsi="等线" w:hint="eastAsia"/>
          <w:szCs w:val="22"/>
        </w:rPr>
        <w:t>地址： 河南省新乡市红旗区金穗大道601号</w:t>
      </w:r>
    </w:p>
    <w:p w:rsidR="000A2DB3" w:rsidRPr="00A82C20" w:rsidRDefault="000A2DB3" w:rsidP="000A2DB3">
      <w:pPr>
        <w:spacing w:line="276" w:lineRule="auto"/>
        <w:ind w:firstLineChars="200" w:firstLine="420"/>
        <w:rPr>
          <w:rFonts w:ascii="等线" w:eastAsia="等线" w:hAnsi="等线"/>
          <w:szCs w:val="22"/>
        </w:rPr>
      </w:pPr>
      <w:r w:rsidRPr="00A82C20">
        <w:rPr>
          <w:rFonts w:ascii="等线" w:eastAsia="等线" w:hAnsi="等线" w:hint="eastAsia"/>
          <w:szCs w:val="22"/>
        </w:rPr>
        <w:t xml:space="preserve">联系人：武老师 </w:t>
      </w:r>
    </w:p>
    <w:p w:rsidR="000A2DB3" w:rsidRPr="00EE5BB1" w:rsidRDefault="000A2DB3" w:rsidP="000A2DB3">
      <w:pPr>
        <w:spacing w:line="276" w:lineRule="auto"/>
        <w:ind w:firstLineChars="200" w:firstLine="420"/>
        <w:rPr>
          <w:rFonts w:ascii="等线" w:eastAsia="等线" w:hAnsi="等线"/>
          <w:szCs w:val="22"/>
        </w:rPr>
      </w:pPr>
      <w:r w:rsidRPr="00A82C20">
        <w:rPr>
          <w:rFonts w:ascii="等线" w:eastAsia="等线" w:hAnsi="等线" w:hint="eastAsia"/>
          <w:szCs w:val="22"/>
        </w:rPr>
        <w:t>联系方式：0373-3029880</w:t>
      </w:r>
      <w:r w:rsidRPr="00EE5BB1">
        <w:rPr>
          <w:rFonts w:ascii="等线" w:eastAsia="等线" w:hAnsi="等线"/>
          <w:szCs w:val="22"/>
        </w:rPr>
        <w:t xml:space="preserve"> </w:t>
      </w:r>
    </w:p>
    <w:p w:rsidR="000A2DB3" w:rsidRPr="00EE5BB1" w:rsidRDefault="000A2DB3" w:rsidP="000A2DB3">
      <w:pPr>
        <w:spacing w:line="276" w:lineRule="auto"/>
        <w:ind w:firstLineChars="200" w:firstLine="420"/>
        <w:rPr>
          <w:rFonts w:ascii="等线" w:eastAsia="等线" w:hAnsi="等线"/>
          <w:szCs w:val="22"/>
        </w:rPr>
      </w:pPr>
      <w:r w:rsidRPr="00EE5BB1">
        <w:rPr>
          <w:rFonts w:ascii="等线" w:eastAsia="等线" w:hAnsi="等线"/>
          <w:szCs w:val="22"/>
        </w:rPr>
        <w:t xml:space="preserve">2.采购代理机构信息（如有） </w:t>
      </w:r>
    </w:p>
    <w:p w:rsidR="000A2DB3" w:rsidRPr="00EE5BB1" w:rsidRDefault="000A2DB3" w:rsidP="000A2DB3">
      <w:pPr>
        <w:spacing w:line="276" w:lineRule="auto"/>
        <w:ind w:firstLineChars="200" w:firstLine="420"/>
        <w:rPr>
          <w:rFonts w:ascii="等线" w:eastAsia="等线" w:hAnsi="等线"/>
          <w:szCs w:val="22"/>
        </w:rPr>
      </w:pPr>
      <w:r w:rsidRPr="00EE5BB1">
        <w:rPr>
          <w:rFonts w:ascii="等线" w:eastAsia="等线" w:hAnsi="等线" w:hint="eastAsia"/>
          <w:szCs w:val="22"/>
        </w:rPr>
        <w:t>名称：河南省教育招标服务有限公司</w:t>
      </w:r>
      <w:r w:rsidRPr="00EE5BB1">
        <w:rPr>
          <w:rFonts w:ascii="等线" w:eastAsia="等线" w:hAnsi="等线"/>
          <w:szCs w:val="22"/>
        </w:rPr>
        <w:t xml:space="preserve"> </w:t>
      </w:r>
    </w:p>
    <w:p w:rsidR="000A2DB3" w:rsidRPr="00EE5BB1" w:rsidRDefault="000A2DB3" w:rsidP="000A2DB3">
      <w:pPr>
        <w:spacing w:line="276" w:lineRule="auto"/>
        <w:ind w:firstLineChars="150" w:firstLine="315"/>
        <w:rPr>
          <w:rFonts w:ascii="等线" w:eastAsia="等线" w:hAnsi="等线"/>
          <w:szCs w:val="22"/>
        </w:rPr>
      </w:pPr>
      <w:r w:rsidRPr="00EE5BB1">
        <w:rPr>
          <w:rFonts w:ascii="等线" w:eastAsia="等线" w:hAnsi="等线" w:hint="eastAsia"/>
          <w:szCs w:val="22"/>
        </w:rPr>
        <w:lastRenderedPageBreak/>
        <w:t>地址：河南省郑州市金水区花园路与农业路交叉口北</w:t>
      </w:r>
      <w:r w:rsidRPr="00EE5BB1">
        <w:rPr>
          <w:rFonts w:ascii="等线" w:eastAsia="等线" w:hAnsi="等线"/>
          <w:szCs w:val="22"/>
        </w:rPr>
        <w:t xml:space="preserve">100米路西河南省农业科学院农信楼一楼 </w:t>
      </w:r>
    </w:p>
    <w:p w:rsidR="000A2DB3" w:rsidRPr="00EE5BB1" w:rsidRDefault="000A2DB3" w:rsidP="000A2DB3">
      <w:pPr>
        <w:spacing w:line="276" w:lineRule="auto"/>
        <w:ind w:firstLineChars="200" w:firstLine="420"/>
        <w:rPr>
          <w:rFonts w:ascii="等线" w:eastAsia="等线" w:hAnsi="等线"/>
          <w:szCs w:val="22"/>
        </w:rPr>
      </w:pPr>
      <w:r w:rsidRPr="00EE5BB1">
        <w:rPr>
          <w:rFonts w:ascii="等线" w:eastAsia="等线" w:hAnsi="等线" w:hint="eastAsia"/>
          <w:szCs w:val="22"/>
        </w:rPr>
        <w:t>联系人：翟向阳</w:t>
      </w:r>
      <w:r w:rsidRPr="00EE5BB1">
        <w:rPr>
          <w:rFonts w:ascii="等线" w:eastAsia="等线" w:hAnsi="等线"/>
          <w:szCs w:val="22"/>
        </w:rPr>
        <w:t xml:space="preserve"> 姚刚 侯雷胜 </w:t>
      </w:r>
    </w:p>
    <w:p w:rsidR="000A2DB3" w:rsidRPr="00EE5BB1" w:rsidRDefault="000A2DB3" w:rsidP="000A2DB3">
      <w:pPr>
        <w:spacing w:line="276" w:lineRule="auto"/>
        <w:ind w:firstLineChars="200" w:firstLine="420"/>
        <w:rPr>
          <w:rFonts w:ascii="等线" w:eastAsia="等线" w:hAnsi="等线"/>
          <w:szCs w:val="22"/>
        </w:rPr>
      </w:pPr>
      <w:r w:rsidRPr="00EE5BB1">
        <w:rPr>
          <w:rFonts w:ascii="等线" w:eastAsia="等线" w:hAnsi="等线" w:hint="eastAsia"/>
          <w:szCs w:val="22"/>
        </w:rPr>
        <w:t>联系方式：</w:t>
      </w:r>
      <w:r w:rsidRPr="00EE5BB1">
        <w:rPr>
          <w:rFonts w:ascii="等线" w:eastAsia="等线" w:hAnsi="等线"/>
          <w:szCs w:val="22"/>
        </w:rPr>
        <w:t xml:space="preserve">0371-56058512\13\19 </w:t>
      </w:r>
    </w:p>
    <w:p w:rsidR="000A2DB3" w:rsidRPr="00EE5BB1" w:rsidRDefault="000A2DB3" w:rsidP="000A2DB3">
      <w:pPr>
        <w:spacing w:line="276" w:lineRule="auto"/>
        <w:ind w:firstLineChars="200" w:firstLine="420"/>
        <w:rPr>
          <w:rFonts w:ascii="等线" w:eastAsia="等线" w:hAnsi="等线"/>
          <w:szCs w:val="22"/>
        </w:rPr>
      </w:pPr>
      <w:r w:rsidRPr="00EE5BB1">
        <w:rPr>
          <w:rFonts w:ascii="等线" w:eastAsia="等线" w:hAnsi="等线"/>
          <w:szCs w:val="22"/>
        </w:rPr>
        <w:t xml:space="preserve">3.项目联系方式 </w:t>
      </w:r>
    </w:p>
    <w:p w:rsidR="000A2DB3" w:rsidRPr="00EE5BB1" w:rsidRDefault="000A2DB3" w:rsidP="000A2DB3">
      <w:pPr>
        <w:spacing w:line="276" w:lineRule="auto"/>
        <w:ind w:firstLineChars="200" w:firstLine="420"/>
        <w:rPr>
          <w:rFonts w:ascii="等线" w:eastAsia="等线" w:hAnsi="等线"/>
          <w:szCs w:val="22"/>
        </w:rPr>
      </w:pPr>
      <w:r w:rsidRPr="00EE5BB1">
        <w:rPr>
          <w:rFonts w:ascii="等线" w:eastAsia="等线" w:hAnsi="等线" w:hint="eastAsia"/>
          <w:szCs w:val="22"/>
        </w:rPr>
        <w:t>项目联系人：翟向阳</w:t>
      </w:r>
      <w:r w:rsidRPr="00EE5BB1">
        <w:rPr>
          <w:rFonts w:ascii="等线" w:eastAsia="等线" w:hAnsi="等线"/>
          <w:szCs w:val="22"/>
        </w:rPr>
        <w:t xml:space="preserve"> </w:t>
      </w:r>
    </w:p>
    <w:p w:rsidR="000A2DB3" w:rsidRPr="00EE5BB1" w:rsidRDefault="000A2DB3" w:rsidP="000A2DB3">
      <w:pPr>
        <w:spacing w:line="276" w:lineRule="auto"/>
        <w:ind w:firstLineChars="200" w:firstLine="420"/>
        <w:rPr>
          <w:rFonts w:ascii="等线" w:eastAsia="等线" w:hAnsi="等线"/>
          <w:szCs w:val="22"/>
        </w:rPr>
      </w:pPr>
      <w:r w:rsidRPr="00EE5BB1">
        <w:rPr>
          <w:rFonts w:ascii="等线" w:eastAsia="等线" w:hAnsi="等线" w:hint="eastAsia"/>
          <w:szCs w:val="22"/>
        </w:rPr>
        <w:t>联系方式：</w:t>
      </w:r>
      <w:bookmarkStart w:id="0" w:name="_GoBack"/>
      <w:r w:rsidRPr="00EE5BB1">
        <w:rPr>
          <w:rFonts w:ascii="等线" w:eastAsia="等线" w:hAnsi="等线"/>
          <w:szCs w:val="22"/>
        </w:rPr>
        <w:t>0371-56058512</w:t>
      </w:r>
      <w:bookmarkEnd w:id="0"/>
    </w:p>
    <w:p w:rsidR="00D073D8" w:rsidRPr="000A2DB3" w:rsidRDefault="00D073D8"/>
    <w:sectPr w:rsidR="00D073D8" w:rsidRPr="000A2DB3" w:rsidSect="000A2DB3">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614D" w:rsidRDefault="009E614D" w:rsidP="000A2DB3">
      <w:r>
        <w:separator/>
      </w:r>
    </w:p>
  </w:endnote>
  <w:endnote w:type="continuationSeparator" w:id="0">
    <w:p w:rsidR="009E614D" w:rsidRDefault="009E614D" w:rsidP="000A2D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614D" w:rsidRDefault="009E614D" w:rsidP="000A2DB3">
      <w:r>
        <w:separator/>
      </w:r>
    </w:p>
  </w:footnote>
  <w:footnote w:type="continuationSeparator" w:id="0">
    <w:p w:rsidR="009E614D" w:rsidRDefault="009E614D" w:rsidP="000A2D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7D5"/>
    <w:rsid w:val="00034AF9"/>
    <w:rsid w:val="000A2DB3"/>
    <w:rsid w:val="001C7F86"/>
    <w:rsid w:val="002701EB"/>
    <w:rsid w:val="002A3511"/>
    <w:rsid w:val="002C57C8"/>
    <w:rsid w:val="004E6526"/>
    <w:rsid w:val="005E5001"/>
    <w:rsid w:val="0064461C"/>
    <w:rsid w:val="006D258E"/>
    <w:rsid w:val="0094303E"/>
    <w:rsid w:val="009707D5"/>
    <w:rsid w:val="009E614D"/>
    <w:rsid w:val="00D04175"/>
    <w:rsid w:val="00D073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20DE64"/>
  <w15:chartTrackingRefBased/>
  <w15:docId w15:val="{06CFA5BB-3EA1-47A1-BC37-54D13931D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2DB3"/>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A2DB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0A2DB3"/>
    <w:rPr>
      <w:sz w:val="18"/>
      <w:szCs w:val="18"/>
    </w:rPr>
  </w:style>
  <w:style w:type="paragraph" w:styleId="a5">
    <w:name w:val="footer"/>
    <w:basedOn w:val="a"/>
    <w:link w:val="a6"/>
    <w:uiPriority w:val="99"/>
    <w:unhideWhenUsed/>
    <w:rsid w:val="000A2DB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0A2DB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Pages>
  <Words>397</Words>
  <Characters>2267</Characters>
  <Application>Microsoft Office Word</Application>
  <DocSecurity>0</DocSecurity>
  <Lines>18</Lines>
  <Paragraphs>5</Paragraphs>
  <ScaleCrop>false</ScaleCrop>
  <Company>Microsoft</Company>
  <LinksUpToDate>false</LinksUpToDate>
  <CharactersWithSpaces>2659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6</cp:revision>
  <dcterms:created xsi:type="dcterms:W3CDTF">2022-07-12T15:09:00Z</dcterms:created>
  <dcterms:modified xsi:type="dcterms:W3CDTF">2022-07-12T15:56:00Z</dcterms:modified>
</cp:coreProperties>
</file>