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11551">
      <w:pPr>
        <w:pStyle w:val="2"/>
        <w:spacing w:line="360" w:lineRule="auto"/>
        <w:ind w:left="0" w:leftChars="0" w:firstLine="0" w:firstLineChars="0"/>
        <w:jc w:val="left"/>
        <w:rPr>
          <w:rFonts w:hint="default" w:ascii="宋体" w:hAnsi="宋体" w:eastAsia="宋体" w:cs="宋体"/>
          <w:b/>
          <w:bCs/>
          <w:sz w:val="24"/>
          <w:szCs w:val="24"/>
          <w:highlight w:val="magenta"/>
          <w:lang w:val="en-US" w:eastAsia="zh-CN"/>
        </w:rPr>
      </w:pPr>
      <w:r>
        <w:rPr>
          <w:rFonts w:hint="eastAsia" w:ascii="宋体" w:hAnsi="宋体" w:eastAsia="宋体" w:cs="宋体"/>
          <w:b/>
          <w:bCs/>
          <w:sz w:val="24"/>
          <w:szCs w:val="24"/>
          <w:lang w:val="en-US" w:eastAsia="zh-CN"/>
        </w:rPr>
        <w:t>包1：彩色多普勒超声诊断仪-心脏机器</w:t>
      </w:r>
      <w:r>
        <w:rPr>
          <w:rFonts w:hint="eastAsia" w:ascii="宋体" w:hAnsi="宋体" w:eastAsia="宋体" w:cs="宋体"/>
          <w:b/>
          <w:bCs/>
          <w:sz w:val="24"/>
          <w:szCs w:val="24"/>
          <w:highlight w:val="none"/>
          <w:lang w:val="en-US" w:eastAsia="zh-CN"/>
        </w:rPr>
        <w:t>(5台)</w:t>
      </w:r>
    </w:p>
    <w:p w14:paraId="29D9ED77">
      <w:pPr>
        <w:pStyle w:val="2"/>
        <w:spacing w:line="360" w:lineRule="auto"/>
        <w:ind w:left="0" w:leftChars="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1.配置清单</w:t>
      </w:r>
    </w:p>
    <w:tbl>
      <w:tblPr>
        <w:tblStyle w:val="3"/>
        <w:tblW w:w="6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3360"/>
        <w:gridCol w:w="1305"/>
        <w:gridCol w:w="1185"/>
      </w:tblGrid>
      <w:tr w14:paraId="2F00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F3721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ABFADA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D0502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79C5E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19F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3227F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63BB2E21">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Cs w:val="21"/>
                <w:lang w:val="en-US" w:eastAsia="zh-CN"/>
              </w:rPr>
              <w:t>主机</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F5A4A44">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D2CE4C2">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r>
      <w:tr w14:paraId="5084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75342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31180416">
            <w:pPr>
              <w:jc w:val="center"/>
              <w:rPr>
                <w:rFonts w:hint="eastAsia" w:ascii="宋体" w:hAnsi="宋体" w:eastAsia="宋体" w:cs="宋体"/>
                <w:i w:val="0"/>
                <w:iCs w:val="0"/>
                <w:color w:val="000000"/>
                <w:sz w:val="21"/>
                <w:szCs w:val="21"/>
                <w:u w:val="none"/>
              </w:rPr>
            </w:pPr>
            <w:r>
              <w:rPr>
                <w:rFonts w:hint="eastAsia" w:ascii="宋体" w:hAnsi="宋体" w:eastAsia="宋体" w:cs="宋体"/>
                <w:szCs w:val="21"/>
              </w:rPr>
              <w:t>经食道三维矩阵容积探头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70277E1">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50AC615">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r>
      <w:tr w14:paraId="345D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7AACB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3</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039954D9">
            <w:pPr>
              <w:pStyle w:val="5"/>
              <w:tabs>
                <w:tab w:val="left" w:pos="426"/>
              </w:tabs>
              <w:spacing w:line="276" w:lineRule="auto"/>
              <w:ind w:left="0" w:leftChars="0" w:firstLine="0" w:firstLineChars="0"/>
              <w:jc w:val="center"/>
              <w:rPr>
                <w:rFonts w:hint="eastAsia" w:ascii="宋体" w:hAnsi="宋体" w:eastAsia="宋体" w:cs="宋体"/>
                <w:i w:val="0"/>
                <w:iCs w:val="0"/>
                <w:color w:val="000000"/>
                <w:sz w:val="21"/>
                <w:szCs w:val="21"/>
                <w:u w:val="none"/>
              </w:rPr>
            </w:pPr>
            <w:r>
              <w:rPr>
                <w:rFonts w:hint="eastAsia" w:ascii="宋体" w:hAnsi="宋体" w:cs="宋体"/>
                <w:szCs w:val="21"/>
              </w:rPr>
              <w:t>经胸三维矩阵容积探头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12FE66">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60C8F27">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r>
      <w:tr w14:paraId="0558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5052F7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1BFBB23">
            <w:pPr>
              <w:pStyle w:val="5"/>
              <w:tabs>
                <w:tab w:val="left" w:pos="426"/>
              </w:tabs>
              <w:spacing w:line="276" w:lineRule="auto"/>
              <w:ind w:left="0" w:leftChars="0"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szCs w:val="21"/>
              </w:rPr>
              <w:t>成人心脏探头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8D4ABB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3171DDE">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r>
      <w:tr w14:paraId="78ED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4AC47E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5</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D6BA1DD">
            <w:pPr>
              <w:pStyle w:val="5"/>
              <w:tabs>
                <w:tab w:val="left" w:pos="426"/>
              </w:tabs>
              <w:spacing w:line="276" w:lineRule="auto"/>
              <w:ind w:left="420" w:leftChars="0"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szCs w:val="21"/>
              </w:rPr>
              <w:t>腹部探头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1AE301B">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D4CC25F">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r>
      <w:tr w14:paraId="7F1D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64A2C2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6</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48098A5A">
            <w:pPr>
              <w:pStyle w:val="5"/>
              <w:numPr>
                <w:ilvl w:val="0"/>
                <w:numId w:val="0"/>
              </w:numPr>
              <w:tabs>
                <w:tab w:val="left" w:pos="426"/>
              </w:tabs>
              <w:spacing w:line="276" w:lineRule="auto"/>
              <w:ind w:left="0" w:leftChars="0"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szCs w:val="21"/>
              </w:rPr>
              <w:t>血管探头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C07058F">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0A8EEB2">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r>
      <w:tr w14:paraId="47F4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AB55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7</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21BCB9F">
            <w:pPr>
              <w:pStyle w:val="5"/>
              <w:numPr>
                <w:ilvl w:val="0"/>
                <w:numId w:val="0"/>
              </w:numPr>
              <w:tabs>
                <w:tab w:val="left" w:pos="426"/>
              </w:tabs>
              <w:spacing w:line="276" w:lineRule="auto"/>
              <w:ind w:left="0" w:leftChars="0" w:firstLine="420" w:firstLineChars="200"/>
              <w:jc w:val="center"/>
              <w:rPr>
                <w:rFonts w:hint="eastAsia" w:ascii="宋体" w:hAnsi="宋体" w:eastAsia="宋体" w:cs="宋体"/>
                <w:i w:val="0"/>
                <w:iCs w:val="0"/>
                <w:color w:val="000000"/>
                <w:sz w:val="21"/>
                <w:szCs w:val="21"/>
                <w:u w:val="none"/>
              </w:rPr>
            </w:pPr>
            <w:r>
              <w:rPr>
                <w:rFonts w:hint="eastAsia" w:ascii="宋体" w:hAnsi="宋体" w:eastAsia="宋体" w:cs="宋体"/>
                <w:szCs w:val="21"/>
              </w:rPr>
              <w:t>小儿心脏探头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DCCADDF">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072F028">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r>
    </w:tbl>
    <w:p w14:paraId="49B3B8B9">
      <w:pPr>
        <w:pStyle w:val="2"/>
        <w:spacing w:line="360" w:lineRule="auto"/>
        <w:ind w:left="0" w:leftChars="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2.技术参数要求</w:t>
      </w:r>
    </w:p>
    <w:tbl>
      <w:tblPr>
        <w:tblStyle w:val="3"/>
        <w:tblW w:w="9398" w:type="dxa"/>
        <w:jc w:val="center"/>
        <w:tblLayout w:type="autofit"/>
        <w:tblCellMar>
          <w:top w:w="0" w:type="dxa"/>
          <w:left w:w="108" w:type="dxa"/>
          <w:bottom w:w="0" w:type="dxa"/>
          <w:right w:w="108" w:type="dxa"/>
        </w:tblCellMar>
      </w:tblPr>
      <w:tblGrid>
        <w:gridCol w:w="640"/>
        <w:gridCol w:w="1475"/>
        <w:gridCol w:w="7283"/>
      </w:tblGrid>
      <w:tr w14:paraId="3551E52C">
        <w:tblPrEx>
          <w:tblCellMar>
            <w:top w:w="0" w:type="dxa"/>
            <w:left w:w="108" w:type="dxa"/>
            <w:bottom w:w="0" w:type="dxa"/>
            <w:right w:w="108" w:type="dxa"/>
          </w:tblCellMar>
        </w:tblPrEx>
        <w:trPr>
          <w:trHeight w:val="66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DFFAF">
            <w:pPr>
              <w:widowControl/>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C70A">
            <w:pPr>
              <w:widowControl/>
              <w:spacing w:line="240" w:lineRule="auto"/>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 xml:space="preserve">产品名称 </w:t>
            </w:r>
          </w:p>
        </w:tc>
        <w:tc>
          <w:tcPr>
            <w:tcW w:w="7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1932B">
            <w:pPr>
              <w:widowControl/>
              <w:spacing w:line="24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val="en-US" w:eastAsia="zh-CN" w:bidi="ar"/>
              </w:rPr>
              <w:t>技术</w:t>
            </w:r>
            <w:r>
              <w:rPr>
                <w:rFonts w:hint="eastAsia" w:ascii="宋体" w:hAnsi="宋体" w:eastAsia="宋体" w:cs="宋体"/>
                <w:b/>
                <w:bCs/>
                <w:color w:val="auto"/>
                <w:kern w:val="0"/>
                <w:szCs w:val="21"/>
                <w:highlight w:val="none"/>
                <w:lang w:bidi="ar"/>
              </w:rPr>
              <w:t>参数</w:t>
            </w:r>
          </w:p>
        </w:tc>
      </w:tr>
      <w:tr w14:paraId="604BD7DF">
        <w:tblPrEx>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4C1C8">
            <w:pPr>
              <w:widowControl/>
              <w:spacing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6A2C">
            <w:pPr>
              <w:widowControl/>
              <w:spacing w:line="24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设备用途</w:t>
            </w:r>
          </w:p>
        </w:tc>
        <w:tc>
          <w:tcPr>
            <w:tcW w:w="7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19483">
            <w:pPr>
              <w:widowControl/>
              <w:spacing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专业心脏彩超；可用于经食道三维</w:t>
            </w:r>
            <w:r>
              <w:rPr>
                <w:rFonts w:hint="eastAsia" w:ascii="宋体" w:hAnsi="宋体" w:cs="宋体"/>
                <w:color w:val="auto"/>
                <w:szCs w:val="21"/>
                <w:highlight w:val="none"/>
                <w:lang w:val="en-US" w:eastAsia="zh-CN"/>
              </w:rPr>
              <w:t>心脏</w:t>
            </w:r>
            <w:r>
              <w:rPr>
                <w:rFonts w:hint="eastAsia" w:ascii="宋体" w:hAnsi="宋体" w:eastAsia="宋体" w:cs="宋体"/>
                <w:color w:val="auto"/>
                <w:szCs w:val="21"/>
                <w:highlight w:val="none"/>
              </w:rPr>
              <w:t>超声、经胸三维</w:t>
            </w:r>
            <w:r>
              <w:rPr>
                <w:rFonts w:hint="eastAsia" w:ascii="宋体" w:hAnsi="宋体" w:cs="宋体"/>
                <w:color w:val="auto"/>
                <w:szCs w:val="21"/>
                <w:highlight w:val="none"/>
                <w:lang w:val="en-US" w:eastAsia="zh-CN"/>
              </w:rPr>
              <w:t>心脏</w:t>
            </w:r>
            <w:r>
              <w:rPr>
                <w:rFonts w:hint="eastAsia" w:ascii="宋体" w:hAnsi="宋体" w:eastAsia="宋体" w:cs="宋体"/>
                <w:color w:val="auto"/>
                <w:szCs w:val="21"/>
                <w:highlight w:val="none"/>
              </w:rPr>
              <w:t>超声、成人心脏、儿童心脏、胎儿心脏、血管、外周血管、脑血管、经颅多普勒和腹部血管、腹部、小器官、负荷超声心动图、术中、介入、造影等应用</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具备持续升级能力。</w:t>
            </w:r>
          </w:p>
        </w:tc>
      </w:tr>
      <w:tr w14:paraId="0595CDB3">
        <w:tblPrEx>
          <w:tblCellMar>
            <w:top w:w="0" w:type="dxa"/>
            <w:left w:w="108" w:type="dxa"/>
            <w:bottom w:w="0" w:type="dxa"/>
            <w:right w:w="108" w:type="dxa"/>
          </w:tblCellMar>
        </w:tblPrEx>
        <w:trPr>
          <w:trHeight w:val="1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64D2">
            <w:pPr>
              <w:widowControl/>
              <w:spacing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428E0">
            <w:pPr>
              <w:widowControl/>
              <w:spacing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主要技术规格及系统概述</w:t>
            </w:r>
          </w:p>
        </w:tc>
        <w:tc>
          <w:tcPr>
            <w:tcW w:w="7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F319C">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最新主机系统架构，具备集束精准发射和海量并行处理技术，获得更多组织信息</w:t>
            </w:r>
            <w:r>
              <w:rPr>
                <w:rFonts w:hint="eastAsia" w:ascii="宋体" w:hAnsi="宋体" w:eastAsia="宋体" w:cs="宋体"/>
                <w:color w:val="auto"/>
                <w:highlight w:val="none"/>
                <w:lang w:eastAsia="zh-CN"/>
              </w:rPr>
              <w:t>；</w:t>
            </w:r>
          </w:p>
          <w:p w14:paraId="65AD9602">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主机具有专业高清医用OLED显示器≥21英寸</w:t>
            </w:r>
            <w:r>
              <w:rPr>
                <w:rFonts w:hint="eastAsia" w:ascii="宋体" w:hAnsi="宋体" w:eastAsia="宋体" w:cs="宋体"/>
                <w:color w:val="auto"/>
                <w:highlight w:val="none"/>
                <w:lang w:eastAsia="zh-CN"/>
              </w:rPr>
              <w:t>；</w:t>
            </w:r>
          </w:p>
          <w:p w14:paraId="1810FDF7">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主机操作面板具备液晶触摸屏≥12英寸，可通过手指滑动触摸屏进行翻页，直接点击触摸屏即可选择需要调节的参数</w:t>
            </w:r>
            <w:r>
              <w:rPr>
                <w:rFonts w:hint="eastAsia" w:ascii="宋体" w:hAnsi="宋体" w:eastAsia="宋体" w:cs="宋体"/>
                <w:color w:val="auto"/>
                <w:highlight w:val="none"/>
                <w:lang w:eastAsia="zh-CN"/>
              </w:rPr>
              <w:t>；</w:t>
            </w:r>
          </w:p>
          <w:p w14:paraId="00DC0CDF">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具备实时双屏显示功能：主机显示屏和触摸屏可实时同步显示超声扫查图像，便于超声检查</w:t>
            </w:r>
            <w:r>
              <w:rPr>
                <w:rFonts w:hint="eastAsia" w:ascii="宋体" w:hAnsi="宋体" w:eastAsia="宋体" w:cs="宋体"/>
                <w:color w:val="auto"/>
                <w:highlight w:val="none"/>
                <w:lang w:eastAsia="zh-CN"/>
              </w:rPr>
              <w:t>；</w:t>
            </w:r>
          </w:p>
          <w:p w14:paraId="1D93DBFD">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主机数字化通道数≥700万</w:t>
            </w:r>
            <w:r>
              <w:rPr>
                <w:rFonts w:hint="eastAsia" w:ascii="宋体" w:hAnsi="宋体" w:eastAsia="宋体" w:cs="宋体"/>
                <w:color w:val="auto"/>
                <w:highlight w:val="none"/>
                <w:lang w:eastAsia="zh-CN"/>
              </w:rPr>
              <w:t>；</w:t>
            </w:r>
          </w:p>
          <w:p w14:paraId="24F025A8">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主机系统动态范围≥3</w:t>
            </w:r>
            <w:r>
              <w:rPr>
                <w:rFonts w:hint="eastAsia" w:ascii="宋体" w:hAnsi="宋体" w:cs="宋体"/>
                <w:color w:val="auto"/>
                <w:highlight w:val="none"/>
                <w:lang w:val="en-US" w:eastAsia="zh-CN"/>
              </w:rPr>
              <w:t>00</w:t>
            </w:r>
            <w:r>
              <w:rPr>
                <w:rFonts w:hint="eastAsia" w:ascii="宋体" w:hAnsi="宋体" w:eastAsia="宋体" w:cs="宋体"/>
                <w:color w:val="auto"/>
                <w:highlight w:val="none"/>
              </w:rPr>
              <w:t>db</w:t>
            </w:r>
            <w:r>
              <w:rPr>
                <w:rFonts w:hint="eastAsia" w:ascii="宋体" w:hAnsi="宋体" w:eastAsia="宋体" w:cs="宋体"/>
                <w:color w:val="auto"/>
                <w:highlight w:val="none"/>
                <w:lang w:eastAsia="zh-CN"/>
              </w:rPr>
              <w:t>；</w:t>
            </w:r>
          </w:p>
          <w:p w14:paraId="6B1BC020">
            <w:pPr>
              <w:numPr>
                <w:ilvl w:val="0"/>
                <w:numId w:val="0"/>
              </w:num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数字化二维灰阶成像及M型显像单元</w:t>
            </w:r>
            <w:r>
              <w:rPr>
                <w:rFonts w:hint="eastAsia" w:ascii="宋体" w:hAnsi="宋体" w:eastAsia="宋体" w:cs="宋体"/>
                <w:color w:val="auto"/>
                <w:highlight w:val="none"/>
                <w:lang w:eastAsia="zh-CN"/>
              </w:rPr>
              <w:t>；</w:t>
            </w:r>
          </w:p>
          <w:p w14:paraId="1AAECD87">
            <w:pPr>
              <w:numPr>
                <w:ilvl w:val="0"/>
                <w:numId w:val="0"/>
              </w:num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数字化频谱多普勒显示和分析单元</w:t>
            </w:r>
            <w:r>
              <w:rPr>
                <w:rFonts w:hint="eastAsia" w:ascii="宋体" w:hAnsi="宋体" w:eastAsia="宋体" w:cs="宋体"/>
                <w:color w:val="auto"/>
                <w:highlight w:val="none"/>
                <w:lang w:eastAsia="zh-CN"/>
              </w:rPr>
              <w:t>；</w:t>
            </w:r>
          </w:p>
          <w:p w14:paraId="3611253D">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具有解剖M型技术</w:t>
            </w:r>
            <w:r>
              <w:rPr>
                <w:rFonts w:hint="eastAsia" w:ascii="宋体" w:hAnsi="宋体" w:eastAsia="宋体" w:cs="宋体"/>
                <w:color w:val="auto"/>
                <w:highlight w:val="none"/>
                <w:lang w:eastAsia="zh-CN"/>
              </w:rPr>
              <w:t>；</w:t>
            </w:r>
          </w:p>
          <w:p w14:paraId="79DF1636">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双幅实时对比成像技术：混合模式显示，一个图像是实时的，另一个冻结的；具有2D/2D、2D/彩色、彩色/彩色、彩色/彩色能量图等多种混合模式</w:t>
            </w:r>
            <w:r>
              <w:rPr>
                <w:rFonts w:hint="eastAsia" w:ascii="宋体" w:hAnsi="宋体" w:eastAsia="宋体" w:cs="宋体"/>
                <w:color w:val="auto"/>
                <w:highlight w:val="none"/>
                <w:lang w:eastAsia="zh-CN"/>
              </w:rPr>
              <w:t>；</w:t>
            </w:r>
          </w:p>
          <w:p w14:paraId="19336126">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智能化一键图像优化技术：用于所有成像探头，可一键自动调节系统参数和增益实现组织亮度的平衡，获取最佳图像</w:t>
            </w:r>
            <w:r>
              <w:rPr>
                <w:rFonts w:hint="eastAsia" w:ascii="宋体" w:hAnsi="宋体" w:eastAsia="宋体" w:cs="宋体"/>
                <w:color w:val="auto"/>
                <w:highlight w:val="none"/>
                <w:lang w:eastAsia="zh-CN"/>
              </w:rPr>
              <w:t>；</w:t>
            </w:r>
          </w:p>
          <w:p w14:paraId="1C4DEFCD">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自适应增益补偿技术：可动态调整2D低回声，减少增益伪影，增强成像均匀性</w:t>
            </w:r>
            <w:r>
              <w:rPr>
                <w:rFonts w:hint="eastAsia" w:ascii="宋体" w:hAnsi="宋体" w:eastAsia="宋体" w:cs="宋体"/>
                <w:color w:val="auto"/>
                <w:highlight w:val="none"/>
                <w:lang w:eastAsia="zh-CN"/>
              </w:rPr>
              <w:t>；</w:t>
            </w:r>
          </w:p>
          <w:p w14:paraId="65CC29DE">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智能连续自动优化技术：连续实时调节系统增益和TGC，实现组织亮度的平衡，可对所有2D图像数据应用增益平衡，每个图像帧都可以单独调整图像亮度</w:t>
            </w:r>
            <w:r>
              <w:rPr>
                <w:rFonts w:hint="eastAsia" w:ascii="宋体" w:hAnsi="宋体" w:eastAsia="宋体" w:cs="宋体"/>
                <w:color w:val="auto"/>
                <w:highlight w:val="none"/>
                <w:lang w:eastAsia="zh-CN"/>
              </w:rPr>
              <w:t>；</w:t>
            </w:r>
          </w:p>
          <w:p w14:paraId="5FEE9300">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组织特异性智能优化技术：一键式操作根据不同患者体型、血流状态和临床要求自动实时调整系统性能，调节图像质量</w:t>
            </w:r>
            <w:r>
              <w:rPr>
                <w:rFonts w:hint="eastAsia" w:ascii="宋体" w:hAnsi="宋体" w:eastAsia="宋体" w:cs="宋体"/>
                <w:color w:val="auto"/>
                <w:highlight w:val="none"/>
                <w:lang w:eastAsia="zh-CN"/>
              </w:rPr>
              <w:t>；</w:t>
            </w:r>
          </w:p>
          <w:p w14:paraId="026788C3">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智能扫查专家技术：自动进行2D/彩色/PW等模式的转换，保存每个视图中定义的所有注释、人体标记和标记的测量值，在所需视图上自动启动注释和人体标记图标</w:t>
            </w:r>
            <w:r>
              <w:rPr>
                <w:rFonts w:hint="eastAsia" w:ascii="宋体" w:hAnsi="宋体" w:eastAsia="宋体" w:cs="宋体"/>
                <w:color w:val="auto"/>
                <w:highlight w:val="none"/>
                <w:lang w:eastAsia="zh-CN"/>
              </w:rPr>
              <w:t>；</w:t>
            </w:r>
          </w:p>
          <w:p w14:paraId="1DD17DF5">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空间复合成像技术：根据用户选择的分辨率/帧速条件自动选择转向角的数量，减少伪影提升图像质量；可结合组织谐波成像、容积模式、全景成像和双功多普勒使用</w:t>
            </w:r>
            <w:r>
              <w:rPr>
                <w:rFonts w:hint="eastAsia" w:ascii="宋体" w:hAnsi="宋体" w:eastAsia="宋体" w:cs="宋体"/>
                <w:color w:val="auto"/>
                <w:highlight w:val="none"/>
                <w:lang w:eastAsia="zh-CN"/>
              </w:rPr>
              <w:t>；</w:t>
            </w:r>
          </w:p>
          <w:p w14:paraId="09CB6851">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17.</w:t>
            </w:r>
            <w:r>
              <w:rPr>
                <w:rFonts w:hint="eastAsia" w:ascii="宋体" w:hAnsi="宋体" w:eastAsia="宋体" w:cs="宋体"/>
                <w:color w:val="auto"/>
                <w:highlight w:val="none"/>
              </w:rPr>
              <w:t>仰角复合成像技术：用于矩阵容积探头，减少斑点噪声，提高对比度分辨率；≥2条线复合，在二维模式下，可与二维基础成像，组织谐波成像和多普勒结合使用，可与自适应像素优化技术结合使用，不影响帧频</w:t>
            </w:r>
            <w:r>
              <w:rPr>
                <w:rFonts w:hint="eastAsia" w:ascii="宋体" w:hAnsi="宋体" w:eastAsia="宋体" w:cs="宋体"/>
                <w:color w:val="auto"/>
                <w:highlight w:val="none"/>
                <w:lang w:eastAsia="zh-CN"/>
              </w:rPr>
              <w:t>；</w:t>
            </w:r>
          </w:p>
          <w:p w14:paraId="4A7BBB74">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自适应像素优化技术：可通过选择渐进的降噪量、边缘增强和纹理平滑化，消除斑点噪声，增强边界清晰度。用于所有成像探头，可提供高速处理实现≥2700帧/S的显示</w:t>
            </w:r>
            <w:r>
              <w:rPr>
                <w:rFonts w:hint="eastAsia" w:ascii="宋体" w:hAnsi="宋体" w:eastAsia="宋体" w:cs="宋体"/>
                <w:color w:val="auto"/>
                <w:highlight w:val="none"/>
                <w:lang w:eastAsia="zh-CN"/>
              </w:rPr>
              <w:t>；</w:t>
            </w:r>
          </w:p>
          <w:p w14:paraId="23AA2C47">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编码波束成形功能：使用发射技术的编码激励提高穿透力，并可恢复更多组织信息，提升图像分辨率</w:t>
            </w:r>
            <w:r>
              <w:rPr>
                <w:rFonts w:hint="eastAsia" w:ascii="宋体" w:hAnsi="宋体" w:eastAsia="宋体" w:cs="宋体"/>
                <w:color w:val="auto"/>
                <w:highlight w:val="none"/>
                <w:lang w:eastAsia="zh-CN"/>
              </w:rPr>
              <w:t>；</w:t>
            </w:r>
          </w:p>
          <w:p w14:paraId="56662875">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彩色多普勒成像技术：可用于所有成像探头，彩色多普勒血流算法可实现精确的血管描绘和时间显示</w:t>
            </w:r>
            <w:r>
              <w:rPr>
                <w:rFonts w:hint="eastAsia" w:ascii="宋体" w:hAnsi="宋体" w:eastAsia="宋体" w:cs="宋体"/>
                <w:color w:val="auto"/>
                <w:highlight w:val="none"/>
                <w:lang w:eastAsia="zh-CN"/>
              </w:rPr>
              <w:t>；</w:t>
            </w:r>
          </w:p>
          <w:p w14:paraId="621A7B37">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彩色能量血管成像技术：根据彩色框位置自动调整发射和接收带宽处理，以提供高灵敏度和色彩分辨率，具有小血管可视化的高灵敏度血流优化技术，采用智能算法的高级运动伪影抑制，消除彩色运动伪影</w:t>
            </w:r>
            <w:r>
              <w:rPr>
                <w:rFonts w:hint="eastAsia" w:ascii="宋体" w:hAnsi="宋体" w:eastAsia="宋体" w:cs="宋体"/>
                <w:color w:val="auto"/>
                <w:highlight w:val="none"/>
                <w:lang w:eastAsia="zh-CN"/>
              </w:rPr>
              <w:t>；</w:t>
            </w:r>
          </w:p>
          <w:p w14:paraId="4B32C2ED">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组织多普勒成像功能：所有心脏成像探头均可使用，组织运动的高帧速率采集≥2</w:t>
            </w:r>
            <w:r>
              <w:rPr>
                <w:rFonts w:hint="eastAsia" w:ascii="宋体" w:hAnsi="宋体" w:cs="宋体"/>
                <w:color w:val="auto"/>
                <w:highlight w:val="none"/>
                <w:lang w:val="en-US" w:eastAsia="zh-CN"/>
              </w:rPr>
              <w:t>20</w:t>
            </w:r>
            <w:r>
              <w:rPr>
                <w:rFonts w:hint="eastAsia" w:ascii="宋体" w:hAnsi="宋体" w:eastAsia="宋体" w:cs="宋体"/>
                <w:color w:val="auto"/>
                <w:highlight w:val="none"/>
              </w:rPr>
              <w:t>帧/S（</w:t>
            </w:r>
            <w:r>
              <w:rPr>
                <w:rFonts w:hint="eastAsia" w:ascii="宋体" w:hAnsi="宋体" w:cs="宋体"/>
                <w:color w:val="auto"/>
                <w:highlight w:val="none"/>
                <w:lang w:eastAsia="zh-CN"/>
              </w:rPr>
              <w:t>提供证明材料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14:paraId="70BCEF06">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组织谐波成像功能：提供二次谐波处理以减少伪影，提高图像质量，用于所有成像探头；脉冲反相抑制技术，可在谐波成像中增加细节分辨率，与空间复合成像、噪声优化技术结合使用</w:t>
            </w:r>
            <w:r>
              <w:rPr>
                <w:rFonts w:hint="eastAsia" w:ascii="宋体" w:hAnsi="宋体" w:eastAsia="宋体" w:cs="宋体"/>
                <w:color w:val="auto"/>
                <w:highlight w:val="none"/>
                <w:lang w:eastAsia="zh-CN"/>
              </w:rPr>
              <w:t>；</w:t>
            </w:r>
          </w:p>
          <w:p w14:paraId="293BC4D8">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自动多普勒分析技术：自动实时追踪多普勒瞬时峰值速度、瞬时强度平均速度；自动实时显示时间平均峰值速度、收缩期/舒张期比、加速/减速时间</w:t>
            </w:r>
            <w:r>
              <w:rPr>
                <w:rFonts w:hint="eastAsia" w:ascii="宋体" w:hAnsi="宋体" w:eastAsia="宋体" w:cs="宋体"/>
                <w:color w:val="auto"/>
                <w:highlight w:val="none"/>
                <w:lang w:eastAsia="zh-CN"/>
              </w:rPr>
              <w:t>；</w:t>
            </w:r>
          </w:p>
          <w:p w14:paraId="7D1713A0">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具有自动彩色多普勒血管检查技术：在实时成像中可自动调整彩色框位置和角度、自动调整脉冲取样门位置和角度；具有自动血流跟踪技术，通过移动取样门自动校正角度、自动调整脉冲波标尺和基线；当图像冻结且多普勒处于活动状态时，自动调整脉冲波标尺和基线</w:t>
            </w:r>
            <w:r>
              <w:rPr>
                <w:rFonts w:hint="eastAsia" w:ascii="宋体" w:hAnsi="宋体" w:cs="宋体"/>
                <w:color w:val="auto"/>
                <w:highlight w:val="none"/>
                <w:lang w:eastAsia="zh-CN"/>
              </w:rPr>
              <w:t>。</w:t>
            </w:r>
          </w:p>
          <w:p w14:paraId="19D1DDC7">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26.</w:t>
            </w:r>
            <w:r>
              <w:rPr>
                <w:rFonts w:hint="eastAsia" w:ascii="宋体" w:hAnsi="宋体" w:eastAsia="宋体" w:cs="宋体"/>
                <w:color w:val="auto"/>
                <w:highlight w:val="none"/>
              </w:rPr>
              <w:t>负荷超声心动图技术：在任何成像模式包括2D、彩色和多普勒模式下采集左心室静态或动态超声心动图；提供两阶段运动负荷、四阶段药物负荷、三阶段运动负荷、四阶段定量分析；采集图像时间长度≥1</w:t>
            </w:r>
            <w:r>
              <w:rPr>
                <w:rFonts w:hint="eastAsia" w:ascii="宋体" w:hAnsi="宋体" w:cs="宋体"/>
                <w:color w:val="auto"/>
                <w:highlight w:val="none"/>
                <w:lang w:val="en-US" w:eastAsia="zh-CN"/>
              </w:rPr>
              <w:t>5</w:t>
            </w:r>
            <w:r>
              <w:rPr>
                <w:rFonts w:hint="eastAsia" w:ascii="宋体" w:hAnsi="宋体" w:eastAsia="宋体" w:cs="宋体"/>
                <w:color w:val="auto"/>
                <w:highlight w:val="none"/>
              </w:rPr>
              <w:t>0秒</w:t>
            </w:r>
            <w:r>
              <w:rPr>
                <w:rFonts w:hint="eastAsia" w:ascii="宋体" w:hAnsi="宋体" w:eastAsia="宋体" w:cs="宋体"/>
                <w:color w:val="auto"/>
                <w:highlight w:val="none"/>
                <w:lang w:eastAsia="zh-CN"/>
              </w:rPr>
              <w:t>；</w:t>
            </w:r>
          </w:p>
          <w:p w14:paraId="24A22066">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心肌造影技术：实时、触发心肌灌注造影成像高机械指数造影成像，低机械指数造影成像，闪烁造影成像</w:t>
            </w:r>
            <w:r>
              <w:rPr>
                <w:rFonts w:hint="eastAsia" w:ascii="宋体" w:hAnsi="宋体" w:eastAsia="宋体" w:cs="宋体"/>
                <w:color w:val="auto"/>
                <w:highlight w:val="none"/>
                <w:lang w:eastAsia="zh-CN"/>
              </w:rPr>
              <w:t>。</w:t>
            </w:r>
          </w:p>
          <w:p w14:paraId="7A85A630">
            <w:p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28.造影成像技术：</w:t>
            </w:r>
          </w:p>
          <w:p w14:paraId="378C8217">
            <w:pPr>
              <w:spacing w:line="24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采用脉冲反转造影技术，具有低MI彩色血流造影、高频造影、Flash成像等多种模式，可与空间复合成像技术、斑点噪声抑制技术结合使用；</w:t>
            </w:r>
          </w:p>
          <w:p w14:paraId="426585CF">
            <w:pPr>
              <w:spacing w:line="24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具备实时双幅造影对比成像模式，用于同时进行基础图像显示和造影显示；</w:t>
            </w:r>
          </w:p>
          <w:p w14:paraId="34EBDB27">
            <w:pPr>
              <w:spacing w:line="24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触摸屏可显示计时器，对比过程中的长循环采集模式≥9分钟；</w:t>
            </w:r>
          </w:p>
          <w:p w14:paraId="463AE99C">
            <w:pPr>
              <w:spacing w:line="24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具备在机及离机造影时间强度曲线定量分析，感兴趣区分析≥9个；</w:t>
            </w:r>
          </w:p>
          <w:p w14:paraId="2F9F1635">
            <w:pPr>
              <w:spacing w:line="24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每帧的图形分析结果：包括强度/频率、峰值时间、曲线下面积和峰值速度等；</w:t>
            </w:r>
          </w:p>
          <w:p w14:paraId="21CA52BF">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29</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具备单晶体探头技术，可支持纯净波单晶体探头≥10把</w:t>
            </w:r>
            <w:r>
              <w:rPr>
                <w:rFonts w:hint="eastAsia" w:ascii="宋体" w:hAnsi="宋体" w:cs="宋体"/>
                <w:color w:val="auto"/>
                <w:highlight w:val="none"/>
                <w:lang w:eastAsia="zh-CN"/>
              </w:rPr>
              <w:t>；</w:t>
            </w:r>
          </w:p>
          <w:p w14:paraId="4170A632">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w:t>
            </w:r>
            <w:r>
              <w:rPr>
                <w:rFonts w:hint="eastAsia"/>
                <w:color w:val="auto"/>
                <w:highlight w:val="none"/>
                <w:lang w:val="en-US" w:eastAsia="zh-CN"/>
              </w:rPr>
              <w:t>★</w:t>
            </w:r>
            <w:r>
              <w:rPr>
                <w:rFonts w:hint="eastAsia" w:ascii="宋体" w:hAnsi="宋体" w:eastAsia="宋体" w:cs="宋体"/>
                <w:color w:val="auto"/>
                <w:highlight w:val="none"/>
                <w:lang w:eastAsia="zh-CN"/>
              </w:rPr>
              <w:t>具备矩阵经食道三维探头，频率范围3-8MHz，阵元数≥2300个；经食道超声检查时可电动旋转角度，从0°到180°之间选择。具备2D、高级噪声优化技术、谐波成像、M型、彩色M型、彩色血流、PW、CW、TDI、实时3D超声、实时3D缩放、彩色3D缩放、彩色3D缩放预览、双容积视野显示、一键式全容积和一键式3D彩色容积成像；</w:t>
            </w:r>
          </w:p>
          <w:p w14:paraId="3A310F02">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具备多影像实时对比联合诊断功能：主机可直接获取和浏览CT/MRI/X-Ray/PET超声的DICOM图像，可与实时超声检查图像对比分析，</w:t>
            </w:r>
            <w:r>
              <w:rPr>
                <w:rFonts w:hint="eastAsia" w:ascii="宋体" w:hAnsi="宋体" w:cs="宋体"/>
                <w:color w:val="auto"/>
                <w:highlight w:val="none"/>
                <w:lang w:val="en-US" w:eastAsia="zh-CN"/>
              </w:rPr>
              <w:t>提</w:t>
            </w:r>
            <w:r>
              <w:rPr>
                <w:rFonts w:hint="eastAsia" w:ascii="宋体" w:hAnsi="宋体" w:eastAsia="宋体" w:cs="宋体"/>
                <w:color w:val="auto"/>
                <w:highlight w:val="none"/>
                <w:lang w:eastAsia="zh-CN"/>
              </w:rPr>
              <w:t>升诊断率；</w:t>
            </w:r>
          </w:p>
          <w:p w14:paraId="2E2BBB1D">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具备无线网络功能：并可在显示器屏幕上显示无线网络信号标示；</w:t>
            </w:r>
          </w:p>
          <w:p w14:paraId="3C5AA6DC">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具备实时三维心脏超声成像，可用于矩阵容积探头；</w:t>
            </w:r>
          </w:p>
          <w:p w14:paraId="742C9F9A">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有实时全容积成像，实时高帧频容积成像，实时一个/两个/四个/六个心动周期3D容积成像，实时三维彩色血流成像、实时三维缩放回顾成像，实时动态彩色成像；可调节实时容积角度控制、视图预设控制、中心、后退、前进、容积成像控制；</w:t>
            </w:r>
          </w:p>
          <w:p w14:paraId="6EEFF885">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具备实时双容积视野成像内面观，可同时实现动态显示心脏的前后两个容积切面，包含心房、心室四个腔室的完整显示；</w:t>
            </w:r>
          </w:p>
          <w:p w14:paraId="364CE536">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具备实时双容积视野成像对面观，可实时双容积视野成像对面观，可实现同时动态显示心房观视野和心室观视野；</w:t>
            </w:r>
          </w:p>
          <w:p w14:paraId="3B3C334D">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最大三维容积成像角度≥100°× 100°；</w:t>
            </w:r>
          </w:p>
          <w:p w14:paraId="719629B1">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38</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具备实时任意多平面成像功能：可用于矩阵容积探头，实时任意平面可同时获取任意相交2幅2D图像。可使用在二维和彩色血流模式，可用于造影和介入模式；</w:t>
            </w:r>
          </w:p>
          <w:p w14:paraId="2D151AC8">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39</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具备智能旋转功能：可用于二维图像，无需旋转探头即可调节图像，一键旋转初始状态设置，具备高帧频旋转成像，支持造影模式，可加入心脏负荷流程中；</w:t>
            </w:r>
          </w:p>
          <w:p w14:paraId="1B5B3D74">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40</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具备三维心腔镜成像功能：高分辨率三维渲染模式真实显示心脏立体结构，模拟光在组织中的传播，并实时突出显示病变部位及组织毗邻关系；</w:t>
            </w:r>
          </w:p>
          <w:p w14:paraId="20A33987">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lang w:eastAsia="zh-CN"/>
              </w:rPr>
              <w:t>具备三维透视心腔镜成像功能：三维图像渲染可提供逼真的图像；</w:t>
            </w:r>
          </w:p>
          <w:p w14:paraId="00E06ABD">
            <w:pPr>
              <w:spacing w:line="240" w:lineRule="auto"/>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lang w:eastAsia="zh-CN"/>
              </w:rPr>
              <w:t>具备触摸屏可同步显示超声显示器的三维图像，并可在触摸屏上使用手指移动随意多维度调整光源位置、三维图像缩放和旋转等。</w:t>
            </w:r>
          </w:p>
        </w:tc>
      </w:tr>
      <w:tr w14:paraId="3933CD16">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9D96">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D5F9">
            <w:pPr>
              <w:widowControl/>
              <w:spacing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测量与分析</w:t>
            </w:r>
          </w:p>
        </w:tc>
        <w:tc>
          <w:tcPr>
            <w:tcW w:w="7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4E714">
            <w:pPr>
              <w:widowControl/>
              <w:spacing w:line="240" w:lineRule="auto"/>
              <w:jc w:val="left"/>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color w:val="auto"/>
                <w:highlight w:val="none"/>
                <w:lang w:val="en-US" w:eastAsia="zh-CN"/>
              </w:rPr>
              <w:t>具备</w:t>
            </w:r>
            <w:r>
              <w:rPr>
                <w:rFonts w:hint="eastAsia" w:ascii="宋体" w:hAnsi="宋体" w:eastAsia="宋体" w:cs="宋体"/>
                <w:color w:val="auto"/>
                <w:szCs w:val="21"/>
                <w:highlight w:val="none"/>
                <w:lang w:eastAsia="zh-CN"/>
              </w:rPr>
              <w:t>一般测量与分析、心脏功能测量与分析、多普勒血流测量与分析、外周血管测量与分析、产科测量与分析</w:t>
            </w:r>
            <w:r>
              <w:rPr>
                <w:rFonts w:hint="eastAsia" w:ascii="宋体" w:hAnsi="宋体" w:cs="宋体"/>
                <w:color w:val="auto"/>
                <w:szCs w:val="21"/>
                <w:highlight w:val="none"/>
                <w:lang w:val="en-US" w:eastAsia="zh-CN"/>
              </w:rPr>
              <w:t>功能</w:t>
            </w:r>
          </w:p>
          <w:p w14:paraId="77686F43">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highlight w:val="none"/>
                <w:lang w:eastAsia="zh-CN"/>
              </w:rPr>
              <w:t>具有感兴趣区定量分析功能：≥9个用户自定义的区域；提供多种感兴趣区域工具分析包括多边形、自由形状多边形、长方形、方形、角度、注释、曲线距离以及自动面积测量工具</w:t>
            </w:r>
            <w:r>
              <w:rPr>
                <w:rFonts w:hint="eastAsia" w:ascii="宋体" w:hAnsi="宋体" w:cs="宋体"/>
                <w:color w:val="auto"/>
                <w:highlight w:val="none"/>
                <w:lang w:eastAsia="zh-CN"/>
              </w:rPr>
              <w:t>；</w:t>
            </w:r>
          </w:p>
          <w:p w14:paraId="38FBC964">
            <w:pPr>
              <w:spacing w:line="240" w:lineRule="auto"/>
              <w:rPr>
                <w:rFonts w:hint="eastAsia" w:ascii="宋体" w:hAnsi="宋体" w:eastAsia="宋体" w:cs="宋体"/>
                <w:color w:val="auto"/>
                <w:highlight w:val="none"/>
                <w:lang w:eastAsia="zh-CN"/>
              </w:rPr>
            </w:pPr>
            <w:r>
              <w:rPr>
                <w:rFonts w:hint="eastAsia"/>
                <w:b w:val="0"/>
                <w:bCs w:val="0"/>
                <w:color w:val="auto"/>
                <w:highlight w:val="none"/>
                <w:lang w:val="en-US" w:eastAsia="zh-CN"/>
              </w:rPr>
              <w:t>3.★</w:t>
            </w:r>
            <w:r>
              <w:rPr>
                <w:rFonts w:hint="eastAsia" w:ascii="宋体" w:hAnsi="宋体" w:eastAsia="宋体" w:cs="宋体"/>
                <w:color w:val="auto"/>
                <w:highlight w:val="none"/>
                <w:lang w:eastAsia="zh-CN"/>
              </w:rPr>
              <w:t>具有左心室自动应变定量分析：提供自动二维纵向应变定量分析，采用二维斑点追踪技术，评估左室整体功能和局部室壁运动形变和时间，一键式自动获取整体纵向应变；提供18阶段收缩期纵向应变峰值牛眼图显示；提供18阶段收缩末期纵向应变牛眼图显示；提供18阶段纵向峰值应变达峰时间牛眼图显示；三个心尖视图提供18节段波形显示，每个视图≥5阶段波形显示，测量数据可用报告和DICOM导出；</w:t>
            </w:r>
          </w:p>
          <w:p w14:paraId="16D935B3">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具有自动左心房应变定量分析技术：采用二维斑点追踪技术，提供快速便捷的左心房变形分析，符合应变标准化要求。测量数据可通过DICOM导出左房收缩期应变、左房储备期应变、左房管道期应变；</w:t>
            </w:r>
          </w:p>
          <w:p w14:paraId="1228D381">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具有自动右心室应变定量分析技术：采用二维斑点追踪技术，提供快速便捷的右室变形分析，符合应变标准化要求。测量数据可通过DICOM导出右室游离壁纵向应变、右室四腔切面整体纵向应变；</w:t>
            </w:r>
          </w:p>
          <w:p w14:paraId="60768414">
            <w:pPr>
              <w:spacing w:line="240" w:lineRule="auto"/>
              <w:rPr>
                <w:rFonts w:hint="eastAsia" w:ascii="宋体" w:hAnsi="宋体" w:eastAsia="宋体" w:cs="宋体"/>
                <w:color w:val="auto"/>
                <w:szCs w:val="21"/>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highlight w:val="none"/>
                <w:lang w:eastAsia="zh-CN"/>
              </w:rPr>
              <w:t>具有高级三维自动左心耳定量分析技术：从三维经食管数据集中快速获得左心耳相关测量值。提供左心耳锚定区/开口处测量值：最小及最大值，周长和面积，测量值可进行整体或局部编辑。</w:t>
            </w:r>
          </w:p>
        </w:tc>
      </w:tr>
      <w:tr w14:paraId="3BD5A3C7">
        <w:tblPrEx>
          <w:tblCellMar>
            <w:top w:w="0" w:type="dxa"/>
            <w:left w:w="108" w:type="dxa"/>
            <w:bottom w:w="0" w:type="dxa"/>
            <w:right w:w="108" w:type="dxa"/>
          </w:tblCellMar>
        </w:tblPrEx>
        <w:trPr>
          <w:trHeight w:val="542"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C59C0">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C489F">
            <w:pPr>
              <w:widowControl/>
              <w:spacing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图像存储 (电影) 回放重显及病案管理单元</w:t>
            </w:r>
          </w:p>
        </w:tc>
        <w:tc>
          <w:tcPr>
            <w:tcW w:w="7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8B53">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显示注释：显示所有相关的成像参数的屏幕注释，包括探头类型和频率、临床选项和预设、显示深度、TGC曲线、灰度、彩色图谱、帧速、压缩图值、彩色增益、彩色图像模式、医院名称；用户可选择显示患者出生日期、患者性别、机构名称、系统名称和用户；采集在本地存储器中存储并以实时和双相模式显示≥2000帧的2D和彩色图像；</w:t>
            </w:r>
          </w:p>
          <w:p w14:paraId="688829C1">
            <w:pPr>
              <w:spacing w:line="24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连通性：具备通信DICOM接口及USB图像存储</w:t>
            </w:r>
            <w:r>
              <w:rPr>
                <w:rFonts w:hint="eastAsia" w:ascii="宋体" w:hAnsi="宋体" w:cs="宋体"/>
                <w:color w:val="auto"/>
                <w:highlight w:val="none"/>
                <w:lang w:eastAsia="zh-CN"/>
              </w:rPr>
              <w:t>。</w:t>
            </w:r>
          </w:p>
        </w:tc>
      </w:tr>
      <w:tr w14:paraId="4A68C833">
        <w:tblPrEx>
          <w:tblCellMar>
            <w:top w:w="0" w:type="dxa"/>
            <w:left w:w="108" w:type="dxa"/>
            <w:bottom w:w="0" w:type="dxa"/>
            <w:right w:w="108" w:type="dxa"/>
          </w:tblCellMar>
        </w:tblPrEx>
        <w:trPr>
          <w:trHeight w:val="262"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508A">
            <w:pPr>
              <w:widowControl/>
              <w:spacing w:line="24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D9ECA">
            <w:pPr>
              <w:widowControl/>
              <w:spacing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技术参数及要求</w:t>
            </w:r>
          </w:p>
        </w:tc>
        <w:tc>
          <w:tcPr>
            <w:tcW w:w="7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D32AD">
            <w:pPr>
              <w:numPr>
                <w:ilvl w:val="0"/>
                <w:numId w:val="1"/>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主机具有专业高清医用OLED显示器≥21英寸；</w:t>
            </w:r>
          </w:p>
          <w:p w14:paraId="408DE84B">
            <w:pPr>
              <w:numPr>
                <w:ilvl w:val="0"/>
                <w:numId w:val="1"/>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主机显示器具有全屏高清成像模式；</w:t>
            </w:r>
          </w:p>
          <w:p w14:paraId="2C98486A">
            <w:pPr>
              <w:numPr>
                <w:ilvl w:val="0"/>
                <w:numId w:val="1"/>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主机操作面板具备液晶触摸屏≥12英寸，并具有抽拉式字母数字背光键盘；</w:t>
            </w:r>
          </w:p>
          <w:p w14:paraId="69885CD9">
            <w:pPr>
              <w:numPr>
                <w:ilvl w:val="0"/>
                <w:numId w:val="1"/>
              </w:numPr>
              <w:spacing w:line="240" w:lineRule="auto"/>
              <w:rPr>
                <w:rFonts w:hint="eastAsia" w:ascii="宋体" w:hAnsi="宋体" w:eastAsia="宋体" w:cs="宋体"/>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highlight w:val="none"/>
                <w:lang w:val="en-US" w:eastAsia="zh-CN"/>
              </w:rPr>
              <w:t>主机具备无针式探头接口≥4个，所有接口大小一致并全部激活可互换通用；</w:t>
            </w:r>
          </w:p>
          <w:p w14:paraId="436C6340">
            <w:pPr>
              <w:numPr>
                <w:ilvl w:val="0"/>
                <w:numId w:val="1"/>
              </w:numPr>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主机硬盘≥1TB。</w:t>
            </w:r>
          </w:p>
          <w:p w14:paraId="5DC34E83">
            <w:pPr>
              <w:adjustRightInd w:val="0"/>
              <w:snapToGrid w:val="0"/>
              <w:spacing w:line="240" w:lineRule="auto"/>
              <w:ind w:left="21" w:leftChars="10"/>
              <w:jc w:val="left"/>
              <w:rPr>
                <w:rFonts w:hint="eastAsia" w:ascii="宋体" w:hAnsi="宋体" w:eastAsia="宋体" w:cs="宋体"/>
                <w:bCs/>
                <w:color w:val="auto"/>
                <w:kern w:val="0"/>
                <w:szCs w:val="21"/>
                <w:highlight w:val="none"/>
                <w:lang w:eastAsia="zh-CN"/>
              </w:rPr>
            </w:pPr>
            <w:r>
              <w:rPr>
                <w:rFonts w:hint="eastAsia" w:ascii="宋体" w:hAnsi="宋体" w:eastAsia="宋体" w:cs="宋体"/>
                <w:color w:val="auto"/>
                <w:highlight w:val="none"/>
                <w:lang w:val="en-US" w:eastAsia="zh-CN"/>
              </w:rPr>
              <w:t>6.</w:t>
            </w:r>
            <w:r>
              <w:rPr>
                <w:rFonts w:hint="eastAsia" w:ascii="宋体" w:hAnsi="宋体" w:eastAsia="宋体" w:cs="宋体"/>
                <w:b w:val="0"/>
                <w:bCs/>
                <w:color w:val="auto"/>
                <w:kern w:val="0"/>
                <w:szCs w:val="21"/>
                <w:highlight w:val="none"/>
              </w:rPr>
              <w:t>探头规格</w:t>
            </w:r>
            <w:r>
              <w:rPr>
                <w:rFonts w:hint="eastAsia" w:ascii="宋体" w:hAnsi="宋体" w:eastAsia="宋体" w:cs="宋体"/>
                <w:b w:val="0"/>
                <w:bCs/>
                <w:color w:val="auto"/>
                <w:kern w:val="0"/>
                <w:szCs w:val="21"/>
                <w:highlight w:val="none"/>
                <w:lang w:eastAsia="zh-CN"/>
              </w:rPr>
              <w:t>：</w:t>
            </w:r>
          </w:p>
          <w:p w14:paraId="4B65602C">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频率：超宽频带探头，最高频率≥1</w:t>
            </w: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MHz</w:t>
            </w:r>
            <w:r>
              <w:rPr>
                <w:rFonts w:hint="eastAsia" w:ascii="宋体" w:hAnsi="宋体" w:eastAsia="宋体" w:cs="宋体"/>
                <w:bCs/>
                <w:color w:val="auto"/>
                <w:kern w:val="0"/>
                <w:szCs w:val="21"/>
                <w:highlight w:val="none"/>
                <w:lang w:eastAsia="zh-CN"/>
              </w:rPr>
              <w:t>；</w:t>
            </w:r>
          </w:p>
          <w:p w14:paraId="4603FF21">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主机可选探头类型：相控阵、线阵、凸阵、经胸矩阵容积、经食道矩阵容积等</w:t>
            </w:r>
            <w:r>
              <w:rPr>
                <w:rFonts w:hint="eastAsia" w:ascii="宋体" w:hAnsi="宋体" w:eastAsia="宋体" w:cs="宋体"/>
                <w:bCs/>
                <w:color w:val="auto"/>
                <w:kern w:val="0"/>
                <w:szCs w:val="21"/>
                <w:highlight w:val="none"/>
                <w:lang w:eastAsia="zh-CN"/>
              </w:rPr>
              <w:t>；</w:t>
            </w:r>
          </w:p>
          <w:p w14:paraId="665CD322">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配备探头数量：经食道三维矩阵容积探头（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包含一把小儿经食道容积探头</w:t>
            </w:r>
            <w:r>
              <w:rPr>
                <w:rFonts w:hint="eastAsia" w:ascii="宋体" w:hAnsi="宋体" w:eastAsia="宋体" w:cs="宋体"/>
                <w:color w:val="auto"/>
                <w:szCs w:val="21"/>
                <w:highlight w:val="none"/>
              </w:rPr>
              <w:t>）、经胸三维矩阵容积探头（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个）、成人心脏探头（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个）、腹部探头（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个）、血管探头（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个）、小儿心脏探头（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eastAsia="zh-CN"/>
              </w:rPr>
              <w:t>；</w:t>
            </w:r>
          </w:p>
          <w:p w14:paraId="24FA08BE">
            <w:pPr>
              <w:adjustRightInd w:val="0"/>
              <w:snapToGrid w:val="0"/>
              <w:spacing w:line="240" w:lineRule="auto"/>
              <w:ind w:left="21" w:leftChars="10"/>
              <w:jc w:val="left"/>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探头扫描超声频率范围：</w:t>
            </w:r>
          </w:p>
          <w:p w14:paraId="28B4B9AB">
            <w:pPr>
              <w:adjustRightInd w:val="0"/>
              <w:snapToGrid w:val="0"/>
              <w:spacing w:line="240" w:lineRule="auto"/>
              <w:ind w:left="21" w:leftChars="10"/>
              <w:jc w:val="left"/>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经食道三维矩阵容积探头超声频率：</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-8MHz</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经胸三维矩阵容积探头超声频率：1-5MHz</w:t>
            </w:r>
            <w:r>
              <w:rPr>
                <w:rFonts w:hint="eastAsia" w:ascii="宋体" w:hAnsi="宋体" w:eastAsia="宋体" w:cs="宋体"/>
                <w:color w:val="auto"/>
                <w:szCs w:val="21"/>
                <w:highlight w:val="none"/>
                <w:lang w:eastAsia="zh-CN"/>
              </w:rPr>
              <w:t>；</w:t>
            </w:r>
          </w:p>
          <w:p w14:paraId="6B3F7589">
            <w:pPr>
              <w:adjustRightInd w:val="0"/>
              <w:snapToGrid w:val="0"/>
              <w:spacing w:line="240" w:lineRule="auto"/>
              <w:ind w:left="21" w:leftChars="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成人心脏探头超声频率：1-5MHz</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腹部探头超声频率：1-5MHz</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血管探头超声频率：3-12MHz</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小儿心脏探头超声频率：2-9MHz</w:t>
            </w:r>
          </w:p>
          <w:p w14:paraId="2234BE17">
            <w:pPr>
              <w:adjustRightInd w:val="0"/>
              <w:snapToGrid w:val="0"/>
              <w:spacing w:line="240" w:lineRule="auto"/>
              <w:ind w:left="21" w:leftChars="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探头最大扫描深度：≥3</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cm</w:t>
            </w:r>
          </w:p>
          <w:p w14:paraId="51256300">
            <w:pPr>
              <w:adjustRightInd w:val="0"/>
              <w:snapToGrid w:val="0"/>
              <w:spacing w:line="240" w:lineRule="auto"/>
              <w:ind w:left="21" w:leftChars="1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7.增益调节：</w:t>
            </w:r>
          </w:p>
          <w:p w14:paraId="7F1BA384">
            <w:pPr>
              <w:adjustRightInd w:val="0"/>
              <w:snapToGrid w:val="0"/>
              <w:spacing w:line="240" w:lineRule="auto"/>
              <w:ind w:left="21" w:leftChars="1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主机操作面板上具有增益补偿TGC分段≥8段；主机触摸屏具有侧向增益补偿LGC键分段≥4段。</w:t>
            </w:r>
          </w:p>
          <w:p w14:paraId="22DDF770">
            <w:pPr>
              <w:numPr>
                <w:ilvl w:val="0"/>
                <w:numId w:val="0"/>
              </w:numPr>
              <w:adjustRightInd w:val="0"/>
              <w:snapToGrid w:val="0"/>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8.预设条件: 针对不同的检查脏器,预置最佳化图像的检查条件,减少操作时的调节,及常用所需的外部调节及组合调节。</w:t>
            </w:r>
          </w:p>
          <w:p w14:paraId="5D96C095">
            <w:pPr>
              <w:adjustRightInd w:val="0"/>
              <w:snapToGrid w:val="0"/>
              <w:spacing w:line="240" w:lineRule="auto"/>
              <w:ind w:left="21" w:leftChars="1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频普多普勒</w:t>
            </w:r>
            <w:r>
              <w:rPr>
                <w:rFonts w:hint="eastAsia" w:ascii="宋体" w:hAnsi="宋体" w:eastAsia="宋体" w:cs="宋体"/>
                <w:color w:val="auto"/>
                <w:szCs w:val="21"/>
                <w:highlight w:val="none"/>
                <w:lang w:eastAsia="zh-CN"/>
              </w:rPr>
              <w:t>：</w:t>
            </w:r>
          </w:p>
          <w:p w14:paraId="67B46830">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方式：脉冲波多普勒PW，连续波多普勒CW</w:t>
            </w:r>
            <w:r>
              <w:rPr>
                <w:rFonts w:hint="eastAsia" w:ascii="宋体" w:hAnsi="宋体" w:eastAsia="宋体" w:cs="宋体"/>
                <w:color w:val="auto"/>
                <w:szCs w:val="21"/>
                <w:highlight w:val="none"/>
                <w:lang w:eastAsia="zh-CN"/>
              </w:rPr>
              <w:t>；</w:t>
            </w:r>
          </w:p>
          <w:p w14:paraId="3A6C984E">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显示注释，包括多普勒模式、速度标尺（cm/s）、滤波设置、增益、体积、正/反、角度校正、灰度曲线</w:t>
            </w:r>
            <w:r>
              <w:rPr>
                <w:rFonts w:hint="eastAsia" w:ascii="宋体" w:hAnsi="宋体" w:eastAsia="宋体" w:cs="宋体"/>
                <w:color w:val="auto"/>
                <w:szCs w:val="21"/>
                <w:highlight w:val="none"/>
                <w:lang w:eastAsia="zh-CN"/>
              </w:rPr>
              <w:t>；</w:t>
            </w:r>
          </w:p>
          <w:p w14:paraId="4F23474A">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后处理包括反转、基线、角度校正、显示格式、多普勒增益、扫描速度、抑制、压缩和彩色图谱等</w:t>
            </w:r>
            <w:r>
              <w:rPr>
                <w:rFonts w:hint="eastAsia" w:ascii="宋体" w:hAnsi="宋体" w:eastAsia="宋体" w:cs="宋体"/>
                <w:color w:val="auto"/>
                <w:szCs w:val="21"/>
                <w:highlight w:val="none"/>
                <w:lang w:eastAsia="zh-CN"/>
              </w:rPr>
              <w:t>；</w:t>
            </w:r>
          </w:p>
          <w:p w14:paraId="46672597">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取样宽度及位置范围≥0.5-19mm</w:t>
            </w:r>
            <w:r>
              <w:rPr>
                <w:rFonts w:hint="eastAsia" w:ascii="宋体" w:hAnsi="宋体" w:eastAsia="宋体" w:cs="宋体"/>
                <w:color w:val="auto"/>
                <w:szCs w:val="21"/>
                <w:highlight w:val="none"/>
                <w:lang w:eastAsia="zh-CN"/>
              </w:rPr>
              <w:t>；</w:t>
            </w:r>
          </w:p>
          <w:p w14:paraId="39D79D13">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Doppler及M型电影回放：≥60秒</w:t>
            </w:r>
            <w:r>
              <w:rPr>
                <w:rFonts w:hint="eastAsia" w:ascii="宋体" w:hAnsi="宋体" w:eastAsia="宋体" w:cs="宋体"/>
                <w:color w:val="auto"/>
                <w:szCs w:val="21"/>
                <w:highlight w:val="none"/>
                <w:lang w:eastAsia="zh-CN"/>
              </w:rPr>
              <w:t>；</w:t>
            </w:r>
          </w:p>
          <w:p w14:paraId="3988E892">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零位移动：≥8级</w:t>
            </w:r>
            <w:r>
              <w:rPr>
                <w:rFonts w:hint="eastAsia" w:ascii="宋体" w:hAnsi="宋体" w:eastAsia="宋体" w:cs="宋体"/>
                <w:color w:val="auto"/>
                <w:szCs w:val="21"/>
                <w:highlight w:val="none"/>
                <w:lang w:eastAsia="zh-CN"/>
              </w:rPr>
              <w:t>；</w:t>
            </w:r>
          </w:p>
          <w:p w14:paraId="733B6B20">
            <w:pPr>
              <w:numPr>
                <w:ilvl w:val="0"/>
                <w:numId w:val="0"/>
              </w:numPr>
              <w:adjustRightInd w:val="0"/>
              <w:snapToGrid w:val="0"/>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一键优化功能可自动调整标尺和基线，并通过自动速度标尺调节可进行角度校正</w:t>
            </w:r>
            <w:r>
              <w:rPr>
                <w:rFonts w:hint="eastAsia" w:ascii="宋体" w:hAnsi="宋体" w:eastAsia="宋体" w:cs="宋体"/>
                <w:color w:val="auto"/>
                <w:szCs w:val="21"/>
                <w:highlight w:val="none"/>
                <w:lang w:val="en-US" w:eastAsia="zh-CN"/>
              </w:rPr>
              <w:t>。</w:t>
            </w:r>
          </w:p>
          <w:p w14:paraId="782E092F">
            <w:pPr>
              <w:adjustRightInd w:val="0"/>
              <w:snapToGrid w:val="0"/>
              <w:spacing w:line="240" w:lineRule="auto"/>
              <w:ind w:left="21" w:leftChars="1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彩色多普勒：</w:t>
            </w:r>
          </w:p>
          <w:p w14:paraId="34080511">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彩色多普勒血流算法提供清晰的血管轮廓描绘和时间显示</w:t>
            </w:r>
            <w:r>
              <w:rPr>
                <w:rFonts w:hint="eastAsia" w:ascii="宋体" w:hAnsi="宋体" w:eastAsia="宋体" w:cs="宋体"/>
                <w:color w:val="auto"/>
                <w:szCs w:val="21"/>
                <w:highlight w:val="none"/>
                <w:lang w:eastAsia="zh-CN"/>
              </w:rPr>
              <w:t>；</w:t>
            </w:r>
          </w:p>
          <w:p w14:paraId="5A386D19">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后处理包括基线、色彩反转、彩色图、隐藏颜色、录入优先级、混叠、方差和缩放等</w:t>
            </w:r>
            <w:r>
              <w:rPr>
                <w:rFonts w:hint="eastAsia" w:ascii="宋体" w:hAnsi="宋体" w:cs="宋体"/>
                <w:color w:val="auto"/>
                <w:szCs w:val="21"/>
                <w:highlight w:val="none"/>
                <w:lang w:eastAsia="zh-CN"/>
              </w:rPr>
              <w:t>；</w:t>
            </w:r>
          </w:p>
          <w:p w14:paraId="544E3D58">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CW血流最大速度≥18m/s</w:t>
            </w:r>
            <w:r>
              <w:rPr>
                <w:rFonts w:hint="eastAsia" w:ascii="宋体" w:hAnsi="宋体" w:eastAsia="宋体" w:cs="宋体"/>
                <w:color w:val="auto"/>
                <w:szCs w:val="21"/>
                <w:highlight w:val="none"/>
                <w:lang w:eastAsia="zh-CN"/>
              </w:rPr>
              <w:t>；</w:t>
            </w:r>
          </w:p>
          <w:p w14:paraId="50A7485F">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显示控制：黑白与彩色比较、彩色和2D线密度控制</w:t>
            </w:r>
            <w:r>
              <w:rPr>
                <w:rFonts w:hint="eastAsia" w:ascii="宋体" w:hAnsi="宋体" w:eastAsia="宋体" w:cs="宋体"/>
                <w:color w:val="auto"/>
                <w:szCs w:val="21"/>
                <w:highlight w:val="none"/>
                <w:lang w:eastAsia="zh-CN"/>
              </w:rPr>
              <w:t>；</w:t>
            </w:r>
          </w:p>
          <w:p w14:paraId="288EB150">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根据彩色框位置自动调整发射和接收带宽处理，提供卓越的灵敏度和色彩分辨率</w:t>
            </w:r>
            <w:r>
              <w:rPr>
                <w:rFonts w:hint="eastAsia" w:ascii="宋体" w:hAnsi="宋体" w:eastAsia="宋体" w:cs="宋体"/>
                <w:color w:val="auto"/>
                <w:szCs w:val="21"/>
                <w:highlight w:val="none"/>
                <w:lang w:eastAsia="zh-CN"/>
              </w:rPr>
              <w:t>；</w:t>
            </w:r>
          </w:p>
          <w:p w14:paraId="1DEC68DD">
            <w:pPr>
              <w:adjustRightInd w:val="0"/>
              <w:snapToGrid w:val="0"/>
              <w:spacing w:line="240" w:lineRule="auto"/>
              <w:ind w:left="21" w:leftChars="10"/>
              <w:jc w:val="left"/>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采用智能算法的高级运动伪影抑制，可用于各种成像模式消除彩色运动伪影</w:t>
            </w:r>
            <w:r>
              <w:rPr>
                <w:rFonts w:hint="eastAsia" w:ascii="宋体" w:hAnsi="宋体" w:eastAsia="宋体" w:cs="宋体"/>
                <w:color w:val="auto"/>
                <w:szCs w:val="21"/>
                <w:highlight w:val="none"/>
                <w:lang w:eastAsia="zh-CN"/>
              </w:rPr>
              <w:t>；</w:t>
            </w:r>
          </w:p>
          <w:p w14:paraId="25590D29">
            <w:pPr>
              <w:numPr>
                <w:ilvl w:val="0"/>
                <w:numId w:val="0"/>
              </w:numPr>
              <w:adjustRightInd w:val="0"/>
              <w:snapToGrid w:val="0"/>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具有速度与变量显示、实时和冻结成像中的颜色反转</w:t>
            </w:r>
            <w:r>
              <w:rPr>
                <w:rFonts w:hint="eastAsia" w:ascii="宋体" w:hAnsi="宋体" w:eastAsia="宋体" w:cs="宋体"/>
                <w:color w:val="auto"/>
                <w:szCs w:val="21"/>
                <w:highlight w:val="none"/>
                <w:lang w:eastAsia="zh-CN"/>
              </w:rPr>
              <w:t>。</w:t>
            </w:r>
          </w:p>
        </w:tc>
      </w:tr>
      <w:tr w14:paraId="252F355D">
        <w:tblPrEx>
          <w:tblCellMar>
            <w:top w:w="0" w:type="dxa"/>
            <w:left w:w="108" w:type="dxa"/>
            <w:bottom w:w="0" w:type="dxa"/>
            <w:right w:w="108" w:type="dxa"/>
          </w:tblCellMar>
        </w:tblPrEx>
        <w:trPr>
          <w:trHeight w:val="6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9D707">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BBBF">
            <w:pPr>
              <w:widowControl/>
              <w:spacing w:line="240" w:lineRule="auto"/>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其他要求</w:t>
            </w:r>
          </w:p>
        </w:tc>
        <w:tc>
          <w:tcPr>
            <w:tcW w:w="7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381E">
            <w:pPr>
              <w:widowControl/>
              <w:numPr>
                <w:ilvl w:val="0"/>
                <w:numId w:val="0"/>
              </w:numPr>
              <w:spacing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lang w:val="en-US" w:eastAsia="zh-CN"/>
              </w:rPr>
              <w:t>每台机器配套超声诊断床及超声医师椅；配套一个心脏运动负荷倾斜式脚踏车</w:t>
            </w:r>
            <w:r>
              <w:rPr>
                <w:rFonts w:hint="eastAsia" w:ascii="宋体" w:hAnsi="宋体" w:cs="宋体"/>
                <w:color w:val="auto"/>
                <w:kern w:val="0"/>
                <w:sz w:val="21"/>
                <w:szCs w:val="21"/>
                <w:highlight w:val="none"/>
                <w:lang w:val="en-US" w:eastAsia="zh-CN"/>
              </w:rPr>
              <w:t>；</w:t>
            </w:r>
            <w:r>
              <w:rPr>
                <w:rFonts w:hint="eastAsia" w:ascii="宋体" w:hAnsi="宋体" w:cs="宋体"/>
                <w:color w:val="auto"/>
                <w:szCs w:val="21"/>
                <w:highlight w:val="none"/>
                <w:lang w:eastAsia="zh-CN"/>
              </w:rPr>
              <w:t>提供</w:t>
            </w:r>
            <w:r>
              <w:rPr>
                <w:rFonts w:hint="eastAsia" w:ascii="宋体" w:hAnsi="宋体" w:cs="宋体"/>
                <w:color w:val="auto"/>
                <w:szCs w:val="21"/>
                <w:highlight w:val="none"/>
                <w:lang w:val="en-US" w:eastAsia="zh-CN"/>
              </w:rPr>
              <w:t>心脏</w:t>
            </w:r>
            <w:r>
              <w:rPr>
                <w:rFonts w:hint="eastAsia" w:ascii="宋体" w:hAnsi="宋体" w:cs="宋体"/>
                <w:color w:val="auto"/>
                <w:szCs w:val="21"/>
                <w:highlight w:val="none"/>
                <w:lang w:eastAsia="zh-CN"/>
              </w:rPr>
              <w:t>超声诊断教学体膜一套。</w:t>
            </w:r>
          </w:p>
        </w:tc>
      </w:tr>
    </w:tbl>
    <w:p w14:paraId="5F90399D">
      <w:pPr>
        <w:rPr>
          <w:rFonts w:hint="eastAsia" w:ascii="宋体" w:hAnsi="宋体" w:eastAsia="宋体" w:cs="宋体"/>
          <w:b/>
          <w:bCs/>
          <w:sz w:val="24"/>
          <w:szCs w:val="24"/>
          <w:lang w:val="en-US" w:eastAsia="zh-CN"/>
        </w:rPr>
      </w:pPr>
      <w:bookmarkStart w:id="0" w:name="_Toc22631"/>
      <w:bookmarkStart w:id="1" w:name="_Toc29514"/>
      <w:bookmarkStart w:id="2" w:name="_Toc5034"/>
      <w:r>
        <w:rPr>
          <w:rFonts w:hint="eastAsia" w:ascii="宋体" w:hAnsi="宋体" w:eastAsia="宋体" w:cs="宋体"/>
          <w:b/>
          <w:bCs/>
          <w:sz w:val="24"/>
          <w:szCs w:val="24"/>
          <w:lang w:val="en-US" w:eastAsia="zh-CN"/>
        </w:rPr>
        <w:br w:type="page"/>
      </w:r>
    </w:p>
    <w:p w14:paraId="2F6BD837">
      <w:pPr>
        <w:pStyle w:val="2"/>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包2：彩色多普勒超声诊断仪-浅表机器</w:t>
      </w:r>
      <w:r>
        <w:rPr>
          <w:rFonts w:hint="eastAsia" w:ascii="宋体" w:hAnsi="宋体" w:eastAsia="宋体" w:cs="宋体"/>
          <w:b/>
          <w:bCs/>
          <w:sz w:val="24"/>
          <w:szCs w:val="24"/>
          <w:highlight w:val="none"/>
          <w:lang w:val="en-US" w:eastAsia="zh-CN"/>
        </w:rPr>
        <w:t>（4台）</w:t>
      </w:r>
    </w:p>
    <w:p w14:paraId="1CB96880">
      <w:pPr>
        <w:pStyle w:val="2"/>
        <w:spacing w:line="360" w:lineRule="auto"/>
        <w:ind w:left="0" w:leftChars="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1.配置清单</w:t>
      </w:r>
    </w:p>
    <w:tbl>
      <w:tblPr>
        <w:tblStyle w:val="3"/>
        <w:tblW w:w="6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3360"/>
        <w:gridCol w:w="1305"/>
        <w:gridCol w:w="1185"/>
      </w:tblGrid>
      <w:tr w14:paraId="27D2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61A3084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7E1526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A5C0C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81B31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49E4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56959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4D1CE2CF">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主机</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670057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E6F47A5">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r>
      <w:tr w14:paraId="178F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604C9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7C3DABBA">
            <w:pPr>
              <w:jc w:val="center"/>
              <w:rPr>
                <w:rFonts w:hint="eastAsia" w:ascii="宋体" w:hAnsi="宋体" w:eastAsia="宋体" w:cs="宋体"/>
                <w:i w:val="0"/>
                <w:iCs w:val="0"/>
                <w:color w:val="000000"/>
                <w:sz w:val="21"/>
                <w:szCs w:val="21"/>
                <w:u w:val="none"/>
              </w:rPr>
            </w:pPr>
            <w:r>
              <w:rPr>
                <w:rFonts w:hint="eastAsia" w:ascii="宋体" w:hAnsi="宋体" w:eastAsia="宋体" w:cs="宋体"/>
                <w:color w:val="auto"/>
                <w:sz w:val="21"/>
                <w:szCs w:val="21"/>
                <w:highlight w:val="none"/>
                <w:lang w:eastAsia="zh-CN"/>
              </w:rPr>
              <w:t>相控阵</w:t>
            </w:r>
            <w:r>
              <w:rPr>
                <w:rFonts w:hint="eastAsia" w:ascii="宋体" w:hAnsi="宋体" w:cs="宋体"/>
                <w:color w:val="auto"/>
                <w:sz w:val="21"/>
                <w:szCs w:val="21"/>
                <w:highlight w:val="none"/>
                <w:lang w:val="en-US" w:eastAsia="zh-CN"/>
              </w:rPr>
              <w:t>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E365FAC">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59117A1">
            <w:pPr>
              <w:jc w:val="center"/>
              <w:rPr>
                <w:rFonts w:hint="default" w:ascii="宋体" w:hAnsi="宋体" w:eastAsia="宋体" w:cs="宋体"/>
                <w:i w:val="0"/>
                <w:iCs w:val="0"/>
                <w:color w:val="000000"/>
                <w:sz w:val="21"/>
                <w:szCs w:val="21"/>
                <w:u w:val="none"/>
                <w:lang w:val="en-US" w:eastAsia="zh-CN"/>
              </w:rPr>
            </w:pPr>
            <w:r>
              <w:rPr>
                <w:rFonts w:hint="eastAsia" w:ascii="宋体" w:hAnsi="宋体" w:cs="宋体"/>
                <w:color w:val="auto"/>
                <w:sz w:val="21"/>
                <w:szCs w:val="21"/>
                <w:highlight w:val="none"/>
                <w:lang w:val="en-US" w:eastAsia="zh-CN"/>
              </w:rPr>
              <w:t>4</w:t>
            </w:r>
          </w:p>
        </w:tc>
      </w:tr>
      <w:tr w14:paraId="27F0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54259C3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822993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lang w:eastAsia="zh-CN"/>
              </w:rPr>
              <w:t>凸阵</w:t>
            </w:r>
            <w:r>
              <w:rPr>
                <w:rFonts w:hint="eastAsia" w:ascii="宋体" w:hAnsi="宋体" w:cs="宋体"/>
                <w:color w:val="auto"/>
                <w:sz w:val="21"/>
                <w:szCs w:val="21"/>
                <w:highlight w:val="none"/>
                <w:lang w:val="en-US" w:eastAsia="zh-CN"/>
              </w:rPr>
              <w:t>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2287DE">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C62A100">
            <w:pPr>
              <w:jc w:val="center"/>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4</w:t>
            </w:r>
          </w:p>
        </w:tc>
      </w:tr>
      <w:tr w14:paraId="3E42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42A502C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8A34E2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lang w:eastAsia="zh-CN"/>
              </w:rPr>
              <w:t>线阵</w:t>
            </w:r>
            <w:r>
              <w:rPr>
                <w:rFonts w:hint="eastAsia" w:ascii="宋体" w:hAnsi="宋体" w:cs="宋体"/>
                <w:color w:val="auto"/>
                <w:sz w:val="21"/>
                <w:szCs w:val="21"/>
                <w:highlight w:val="none"/>
                <w:lang w:val="en-US" w:eastAsia="zh-CN"/>
              </w:rPr>
              <w:t>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78EA216">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A926192">
            <w:pPr>
              <w:jc w:val="center"/>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4</w:t>
            </w:r>
          </w:p>
        </w:tc>
      </w:tr>
      <w:tr w14:paraId="2746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581204F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53BAB5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auto"/>
                <w:sz w:val="21"/>
                <w:szCs w:val="21"/>
                <w:highlight w:val="none"/>
                <w:lang w:val="en-US" w:eastAsia="zh-CN"/>
              </w:rPr>
              <w:t>高频线阵探头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A253BED">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2EE040B">
            <w:pPr>
              <w:jc w:val="center"/>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3</w:t>
            </w:r>
          </w:p>
        </w:tc>
      </w:tr>
      <w:tr w14:paraId="16F6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7E920F7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771A81F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lang w:eastAsia="zh-CN"/>
              </w:rPr>
              <w:t>微凸探头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93187BB">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E0B13F4">
            <w:pPr>
              <w:jc w:val="center"/>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1</w:t>
            </w:r>
          </w:p>
        </w:tc>
      </w:tr>
      <w:tr w14:paraId="1E33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35F4BEE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3360" w:type="dxa"/>
            <w:tcBorders>
              <w:top w:val="single" w:color="000000" w:sz="4" w:space="0"/>
              <w:left w:val="single" w:color="000000" w:sz="4" w:space="0"/>
              <w:bottom w:val="single" w:color="000000" w:sz="4" w:space="0"/>
              <w:right w:val="single" w:color="000000" w:sz="4" w:space="0"/>
            </w:tcBorders>
            <w:noWrap w:val="0"/>
            <w:vAlign w:val="top"/>
          </w:tcPr>
          <w:p w14:paraId="633E035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lang w:eastAsia="zh-CN"/>
              </w:rPr>
              <w:t>曲棍球杆式探头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80B3253">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54E067C">
            <w:pPr>
              <w:jc w:val="center"/>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2</w:t>
            </w:r>
          </w:p>
        </w:tc>
      </w:tr>
    </w:tbl>
    <w:p w14:paraId="013EE9A8">
      <w:pPr>
        <w:pStyle w:val="2"/>
        <w:spacing w:line="360" w:lineRule="auto"/>
        <w:ind w:left="0" w:leftChars="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2.技术参数要求</w:t>
      </w:r>
    </w:p>
    <w:tbl>
      <w:tblPr>
        <w:tblStyle w:val="3"/>
        <w:tblW w:w="9612" w:type="dxa"/>
        <w:jc w:val="center"/>
        <w:tblLayout w:type="autofit"/>
        <w:tblCellMar>
          <w:top w:w="0" w:type="dxa"/>
          <w:left w:w="108" w:type="dxa"/>
          <w:bottom w:w="0" w:type="dxa"/>
          <w:right w:w="108" w:type="dxa"/>
        </w:tblCellMar>
      </w:tblPr>
      <w:tblGrid>
        <w:gridCol w:w="640"/>
        <w:gridCol w:w="1475"/>
        <w:gridCol w:w="7497"/>
      </w:tblGrid>
      <w:tr w14:paraId="2883C16A">
        <w:tblPrEx>
          <w:tblCellMar>
            <w:top w:w="0" w:type="dxa"/>
            <w:left w:w="108" w:type="dxa"/>
            <w:bottom w:w="0" w:type="dxa"/>
            <w:right w:w="108" w:type="dxa"/>
          </w:tblCellMar>
        </w:tblPrEx>
        <w:trPr>
          <w:trHeight w:val="66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297A8">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A978">
            <w:pPr>
              <w:widowControl/>
              <w:spacing w:line="24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产品名称 </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08CD">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技术</w:t>
            </w:r>
            <w:r>
              <w:rPr>
                <w:rFonts w:hint="eastAsia" w:ascii="宋体" w:hAnsi="宋体" w:cs="宋体"/>
                <w:b/>
                <w:bCs/>
                <w:color w:val="auto"/>
                <w:kern w:val="0"/>
                <w:szCs w:val="21"/>
                <w:highlight w:val="none"/>
                <w:lang w:bidi="ar"/>
              </w:rPr>
              <w:t>参数</w:t>
            </w:r>
          </w:p>
        </w:tc>
      </w:tr>
      <w:tr w14:paraId="5C405B69">
        <w:tblPrEx>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5F1C">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18C3">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设备用途</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27A3">
            <w:pPr>
              <w:widowControl/>
              <w:spacing w:line="240" w:lineRule="auto"/>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主要用于心脏、腹部、妇产科、外周血管、小器官、肌骨、介入等方面的临床超声诊断和科研，具备持续升级能力，能满足开展新的临床应用需求。</w:t>
            </w:r>
          </w:p>
        </w:tc>
      </w:tr>
      <w:tr w14:paraId="552BC76C">
        <w:tblPrEx>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3984F">
            <w:pPr>
              <w:widowControl/>
              <w:spacing w:line="24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22E5">
            <w:pPr>
              <w:widowControl/>
              <w:spacing w:line="240"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技术要求</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6C59F">
            <w:pPr>
              <w:widowControl/>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投标设备须为各厂家的最</w:t>
            </w:r>
            <w:r>
              <w:rPr>
                <w:rFonts w:hint="eastAsia" w:ascii="宋体" w:hAnsi="宋体" w:cs="宋体"/>
                <w:color w:val="auto"/>
                <w:sz w:val="21"/>
                <w:szCs w:val="21"/>
                <w:highlight w:val="none"/>
                <w:lang w:val="en-US" w:eastAsia="zh-CN"/>
              </w:rPr>
              <w:t>新</w:t>
            </w:r>
            <w:r>
              <w:rPr>
                <w:rFonts w:hint="eastAsia" w:ascii="宋体" w:hAnsi="宋体" w:eastAsia="宋体" w:cs="宋体"/>
                <w:color w:val="auto"/>
                <w:sz w:val="21"/>
                <w:szCs w:val="21"/>
                <w:highlight w:val="none"/>
              </w:rPr>
              <w:t>系列机型</w:t>
            </w:r>
            <w:r>
              <w:rPr>
                <w:rFonts w:hint="eastAsia" w:ascii="宋体" w:hAnsi="宋体" w:eastAsia="宋体" w:cs="宋体"/>
                <w:color w:val="auto"/>
                <w:sz w:val="21"/>
                <w:szCs w:val="21"/>
                <w:highlight w:val="none"/>
                <w:lang w:eastAsia="zh-CN"/>
              </w:rPr>
              <w:t>。</w:t>
            </w:r>
          </w:p>
        </w:tc>
      </w:tr>
      <w:tr w14:paraId="25996DAE">
        <w:tblPrEx>
          <w:tblCellMar>
            <w:top w:w="0" w:type="dxa"/>
            <w:left w:w="108" w:type="dxa"/>
            <w:bottom w:w="0" w:type="dxa"/>
            <w:right w:w="108" w:type="dxa"/>
          </w:tblCellMar>
        </w:tblPrEx>
        <w:trPr>
          <w:trHeight w:val="1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5DDD">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18FD2">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sz w:val="21"/>
                <w:szCs w:val="21"/>
                <w:highlight w:val="none"/>
                <w:lang w:val="en-US" w:eastAsia="zh-CN"/>
              </w:rPr>
              <w:t>彩色多普勒超声诊断仪</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6486">
            <w:p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彩色多普勒超声诊断仪包括：</w:t>
            </w:r>
          </w:p>
          <w:p w14:paraId="1E1E8CE6">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≥23英寸高分辨率宽屏显示器，分辨率为1920×1080，采用灵活、可调节支撑臂</w:t>
            </w:r>
            <w:r>
              <w:rPr>
                <w:rFonts w:hint="eastAsia" w:ascii="宋体" w:hAnsi="宋体" w:cs="宋体"/>
                <w:color w:val="auto"/>
                <w:sz w:val="21"/>
                <w:szCs w:val="21"/>
                <w:highlight w:val="none"/>
                <w:lang w:eastAsia="zh-CN"/>
              </w:rPr>
              <w:t>；</w:t>
            </w:r>
          </w:p>
          <w:p w14:paraId="2C04E9EA">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应用最新智能波束形成技术，包括多同步脉冲激励、多声束高密度接收及多谐波回波声束复合等技术，提升图像的空间分辨率、对比分辨率、穿透力及成像帧频</w:t>
            </w:r>
            <w:r>
              <w:rPr>
                <w:rFonts w:hint="eastAsia" w:ascii="宋体" w:hAnsi="宋体" w:cs="宋体"/>
                <w:color w:val="auto"/>
                <w:sz w:val="21"/>
                <w:szCs w:val="21"/>
                <w:highlight w:val="none"/>
                <w:lang w:eastAsia="zh-CN"/>
              </w:rPr>
              <w:t>；</w:t>
            </w:r>
          </w:p>
          <w:p w14:paraId="0E42BB86">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智能动态微切片技术，可进行超声切面厚度方向各个深度的精确连续聚焦，实现超薄切面成像，提高图像的空间和对比分辨率、穿透力及全场均匀一致性</w:t>
            </w:r>
            <w:r>
              <w:rPr>
                <w:rFonts w:hint="eastAsia" w:ascii="宋体" w:hAnsi="宋体" w:cs="宋体"/>
                <w:color w:val="auto"/>
                <w:sz w:val="21"/>
                <w:szCs w:val="21"/>
                <w:highlight w:val="none"/>
                <w:lang w:eastAsia="zh-CN"/>
              </w:rPr>
              <w:t>；</w:t>
            </w:r>
          </w:p>
          <w:p w14:paraId="7FD3D743">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多路并行复合数据流处理技术，能够以多路并行方式高速处理巨大的数据量</w:t>
            </w:r>
            <w:r>
              <w:rPr>
                <w:rFonts w:hint="eastAsia" w:ascii="宋体" w:hAnsi="宋体" w:cs="宋体"/>
                <w:color w:val="auto"/>
                <w:sz w:val="21"/>
                <w:szCs w:val="21"/>
                <w:highlight w:val="none"/>
                <w:lang w:eastAsia="zh-CN"/>
              </w:rPr>
              <w:t>；</w:t>
            </w:r>
          </w:p>
          <w:p w14:paraId="36C3FDC6">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组织特性优化成像技术，根据声束在组织内传播的声学特性差异，进行接收聚焦补偿，有效提升组织细节分辨率，可实现自动补偿，支持凸阵/线阵等探头，分级可调</w:t>
            </w:r>
            <w:r>
              <w:rPr>
                <w:rFonts w:hint="eastAsia" w:ascii="宋体" w:hAnsi="宋体" w:cs="宋体"/>
                <w:color w:val="auto"/>
                <w:sz w:val="21"/>
                <w:szCs w:val="21"/>
                <w:highlight w:val="none"/>
                <w:lang w:eastAsia="zh-CN"/>
              </w:rPr>
              <w:t>；</w:t>
            </w:r>
          </w:p>
          <w:p w14:paraId="53951C89">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组织谐波成像，应用不同方式的组织谐波成像技术，包括脉冲减影谐波、滤波谐波和差量谐波成像</w:t>
            </w:r>
            <w:r>
              <w:rPr>
                <w:rFonts w:hint="eastAsia" w:ascii="宋体" w:hAnsi="宋体" w:cs="宋体"/>
                <w:color w:val="auto"/>
                <w:sz w:val="21"/>
                <w:szCs w:val="21"/>
                <w:highlight w:val="none"/>
                <w:lang w:eastAsia="zh-CN"/>
              </w:rPr>
              <w:t>；</w:t>
            </w:r>
          </w:p>
          <w:p w14:paraId="59C5F5F0">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差量组织谐波成像技术，同时发射低频/高频两个不同频率的基波，接收二次谐波和高低频波的差量波，实现宽带谐波成像，提升图像的分辨率和穿透力</w:t>
            </w:r>
            <w:r>
              <w:rPr>
                <w:rFonts w:hint="eastAsia" w:ascii="宋体" w:hAnsi="宋体" w:cs="宋体"/>
                <w:color w:val="auto"/>
                <w:sz w:val="21"/>
                <w:szCs w:val="21"/>
                <w:highlight w:val="none"/>
                <w:lang w:eastAsia="zh-CN"/>
              </w:rPr>
              <w:t>；</w:t>
            </w:r>
          </w:p>
          <w:p w14:paraId="7FF8A4F9">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高级复合成像技术，包括空间复合、频率复合和斑点噪声消除等技术，增强组织的边界显示，减少斑点噪声，支持所有凸阵、线阵、双平面腔内、穿刺及腹腔镜等探头</w:t>
            </w:r>
            <w:r>
              <w:rPr>
                <w:rFonts w:hint="eastAsia" w:ascii="宋体" w:hAnsi="宋体" w:cs="宋体"/>
                <w:color w:val="auto"/>
                <w:sz w:val="21"/>
                <w:szCs w:val="21"/>
                <w:highlight w:val="none"/>
                <w:lang w:eastAsia="zh-CN"/>
              </w:rPr>
              <w:t>；</w:t>
            </w:r>
          </w:p>
          <w:p w14:paraId="4B14B03B">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高分辨率血流成像技术：高级动态血流成像，采用宽带多普勒技术，可以提高细小血管的空间分辨率，无外溢显示≤0.2mm的血管血流，具有方向性显示，可进行频谱测量</w:t>
            </w:r>
            <w:r>
              <w:rPr>
                <w:rFonts w:hint="eastAsia" w:ascii="宋体" w:hAnsi="宋体" w:cs="宋体"/>
                <w:color w:val="auto"/>
                <w:sz w:val="21"/>
                <w:szCs w:val="21"/>
                <w:highlight w:val="none"/>
                <w:lang w:eastAsia="zh-CN"/>
              </w:rPr>
              <w:t>；</w:t>
            </w:r>
          </w:p>
          <w:p w14:paraId="6039741C">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精确成像技术，组织结构显示清晰、自然，背景更加平滑，有效降低组织结构中高回声区域的饱和度。可应用在所有探头上</w:t>
            </w:r>
            <w:r>
              <w:rPr>
                <w:rFonts w:hint="eastAsia" w:ascii="宋体" w:hAnsi="宋体" w:cs="宋体"/>
                <w:color w:val="auto"/>
                <w:sz w:val="21"/>
                <w:szCs w:val="21"/>
                <w:highlight w:val="none"/>
                <w:lang w:eastAsia="zh-CN"/>
              </w:rPr>
              <w:t>；</w:t>
            </w:r>
          </w:p>
          <w:p w14:paraId="4205DBF7">
            <w:pPr>
              <w:spacing w:line="24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智能图像一键优化技术，可应用在二维、频谱及彩色多普勒等模式。2D图像的增益和时间增益补偿可自动调节；频谱多普勒的标尺及基线可自动调节；彩色多普勒的ROI位置及彩色偏转可自动调节；多普勒取样门的位置、偏转角度及多普勒角度可自动调节（线阵探头）</w:t>
            </w:r>
            <w:r>
              <w:rPr>
                <w:rFonts w:hint="eastAsia" w:ascii="宋体" w:hAnsi="宋体" w:cs="宋体"/>
                <w:color w:val="auto"/>
                <w:sz w:val="21"/>
                <w:szCs w:val="21"/>
                <w:highlight w:val="none"/>
                <w:lang w:eastAsia="zh-CN"/>
              </w:rPr>
              <w:t>；</w:t>
            </w:r>
          </w:p>
          <w:p w14:paraId="31D9A25F">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组织多普勒成像，支持相控阵探头、凸阵探头和经食道探头</w:t>
            </w:r>
            <w:r>
              <w:rPr>
                <w:rFonts w:hint="eastAsia" w:ascii="宋体" w:hAnsi="宋体" w:cs="宋体"/>
                <w:color w:val="auto"/>
                <w:sz w:val="21"/>
                <w:szCs w:val="21"/>
                <w:highlight w:val="none"/>
                <w:lang w:eastAsia="zh-CN"/>
              </w:rPr>
              <w:t>；</w:t>
            </w:r>
          </w:p>
          <w:p w14:paraId="27FAFA5B">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穿刺针增强显示，增强穿刺针的显示，提高穿刺介入的成功率，可选择不同的增强模式</w:t>
            </w:r>
            <w:r>
              <w:rPr>
                <w:rFonts w:hint="eastAsia" w:ascii="宋体" w:hAnsi="宋体" w:cs="宋体"/>
                <w:color w:val="auto"/>
                <w:sz w:val="21"/>
                <w:szCs w:val="21"/>
                <w:highlight w:val="none"/>
                <w:lang w:eastAsia="zh-CN"/>
              </w:rPr>
              <w:t>；</w:t>
            </w:r>
          </w:p>
          <w:p w14:paraId="6CE14DED">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超低速血流显示技术：采用独特处理方式，消除运动伪像，增强超低速血流信号的显示，具有高敏感、高分辨、高帧频、低噪声等优势。彩色标尺具有速度范围显示，彩色标尺最低显示≤0.2cm/s。常规检查条件下成像帧频≥50帧/秒，具有三同步显示功能，可取频谱进行定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超微血流成像的三维成像模式，使用常规探头，实现超低速血流的高分辨率立体显示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超微血流成像的血管指数定量：检测超低速血流信号分布密度，计算血流信号在目标区域内的像素、面积及像素比</w:t>
            </w:r>
            <w:r>
              <w:rPr>
                <w:rFonts w:hint="eastAsia" w:ascii="宋体" w:hAnsi="宋体" w:cs="宋体"/>
                <w:color w:val="auto"/>
                <w:sz w:val="21"/>
                <w:szCs w:val="21"/>
                <w:highlight w:val="none"/>
                <w:lang w:eastAsia="zh-CN"/>
              </w:rPr>
              <w:t>；</w:t>
            </w:r>
          </w:p>
          <w:p w14:paraId="312EB688">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多重反射消除技术，发射与接收时声束偏转，消除多重反射带来的伪像，提高成像质量，声束偏转角度可选择调节</w:t>
            </w:r>
            <w:r>
              <w:rPr>
                <w:rFonts w:hint="eastAsia" w:ascii="宋体" w:hAnsi="宋体" w:cs="宋体"/>
                <w:color w:val="auto"/>
                <w:sz w:val="21"/>
                <w:szCs w:val="21"/>
                <w:highlight w:val="none"/>
                <w:lang w:eastAsia="zh-CN"/>
              </w:rPr>
              <w:t>；</w:t>
            </w:r>
          </w:p>
          <w:p w14:paraId="7BC73269">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剪切波弹性成像，2D模式的剪切波成像方式；支持凸阵、线阵和腔内等探头</w:t>
            </w:r>
            <w:r>
              <w:rPr>
                <w:rFonts w:hint="eastAsia" w:ascii="宋体" w:hAnsi="宋体" w:cs="宋体"/>
                <w:color w:val="auto"/>
                <w:sz w:val="21"/>
                <w:szCs w:val="21"/>
                <w:highlight w:val="none"/>
                <w:lang w:eastAsia="zh-CN"/>
              </w:rPr>
              <w:t>；</w:t>
            </w:r>
          </w:p>
          <w:p w14:paraId="37B2E97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可显示剪切波传播的速度图(m/s)和组织的弹性图(kPa)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剪切波弹性成像的三维立体显示功能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可根据ECG信号同步获取图像，显著减少伪像，获得最佳成像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具有专业测量分析报告系统，测量区域可自动检测，提高测量的可靠性和准确度。可测量</w:t>
            </w:r>
            <w:r>
              <w:rPr>
                <w:rFonts w:hint="eastAsia" w:ascii="宋体" w:hAnsi="宋体" w:cs="宋体"/>
                <w:color w:val="auto"/>
                <w:sz w:val="21"/>
                <w:szCs w:val="21"/>
                <w:highlight w:val="none"/>
                <w:lang w:val="en-US" w:eastAsia="zh-CN"/>
              </w:rPr>
              <w:t>至少</w:t>
            </w:r>
            <w:r>
              <w:rPr>
                <w:rFonts w:hint="eastAsia" w:ascii="宋体" w:hAnsi="宋体" w:eastAsia="宋体" w:cs="宋体"/>
                <w:color w:val="auto"/>
                <w:sz w:val="21"/>
                <w:szCs w:val="21"/>
                <w:highlight w:val="none"/>
                <w:lang w:eastAsia="zh-CN"/>
              </w:rPr>
              <w:t>14组数据，具备均值、方差、中位数、四分位数等专业评估分析手段</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剪切波频散成像，通过获取剪切波频散值来研究肝脏组织的黏度，用于炎症及脂肪变性肝脏的诊断及研究</w:t>
            </w:r>
            <w:r>
              <w:rPr>
                <w:rFonts w:hint="eastAsia" w:ascii="宋体" w:hAnsi="宋体" w:cs="宋体"/>
                <w:color w:val="auto"/>
                <w:sz w:val="21"/>
                <w:szCs w:val="21"/>
                <w:highlight w:val="none"/>
                <w:lang w:eastAsia="zh-CN"/>
              </w:rPr>
              <w:t>。</w:t>
            </w:r>
          </w:p>
          <w:p w14:paraId="7448706E">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声衰减成像，对肝脏组织的衰减系数进行测量及可视化显示。应用原始数据，采用参数成像方式对取样框内的衰减系数进行彩色编码，用于脂肪肝和肝纤维化的量化评估</w:t>
            </w:r>
            <w:r>
              <w:rPr>
                <w:rFonts w:hint="eastAsia" w:ascii="宋体" w:hAnsi="宋体" w:cs="宋体"/>
                <w:color w:val="auto"/>
                <w:sz w:val="21"/>
                <w:szCs w:val="21"/>
                <w:highlight w:val="none"/>
                <w:lang w:eastAsia="zh-CN"/>
              </w:rPr>
              <w:t>；</w:t>
            </w:r>
          </w:p>
          <w:p w14:paraId="38296E1C">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肝脏多参数报告，可将超声多模态的检查结果（如剪切波弹性成像、剪切波频散成像、声衰减成像等）与外部检查结果合并为一份报告，进行多参数研究，实现客观、准确、全面的肝脏评估，可以采用表格或蜘蛛图等方式查看结果</w:t>
            </w:r>
            <w:r>
              <w:rPr>
                <w:rFonts w:hint="eastAsia" w:ascii="宋体" w:hAnsi="宋体" w:cs="宋体"/>
                <w:color w:val="auto"/>
                <w:sz w:val="21"/>
                <w:szCs w:val="21"/>
                <w:highlight w:val="none"/>
                <w:lang w:eastAsia="zh-CN"/>
              </w:rPr>
              <w:t>；</w:t>
            </w:r>
          </w:p>
          <w:p w14:paraId="1457DE36">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超声造影成像功能，具有双幅监控模式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支持三维立体显示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血管识别成像模式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造影微血管成像，可显示0.1mm以下细微血管网的造影剂灌注，评估病灶内的血管分布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造影微血管参数成像，根据造影剂灌注的时间顺序进行彩色编码，显示造影剂灌注的时间顺序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造影超微血流成像模式（应用多普勒成像原理）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具有同屏四幅实时显示功能，分别显示不同模式下的造影图像</w:t>
            </w:r>
            <w:r>
              <w:rPr>
                <w:rFonts w:hint="eastAsia" w:ascii="宋体" w:hAnsi="宋体" w:cs="宋体"/>
                <w:color w:val="auto"/>
                <w:sz w:val="21"/>
                <w:szCs w:val="21"/>
                <w:highlight w:val="none"/>
                <w:lang w:eastAsia="zh-CN"/>
              </w:rPr>
              <w:t>。</w:t>
            </w:r>
          </w:p>
          <w:p w14:paraId="16158431">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超声造影定量功能，时间曲线分析，利用获取的造影图像对感兴趣区域内的造影信息进行计算分析，具有运动自动追踪功能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超声造影定量拟合曲线功能，基于时间-强度曲线的模型函数进行曲线拟合，计算特征参数值</w:t>
            </w:r>
            <w:r>
              <w:rPr>
                <w:rFonts w:hint="eastAsia" w:ascii="宋体" w:hAnsi="宋体" w:cs="宋体"/>
                <w:color w:val="auto"/>
                <w:sz w:val="21"/>
                <w:szCs w:val="21"/>
                <w:highlight w:val="none"/>
                <w:lang w:eastAsia="zh-CN"/>
              </w:rPr>
              <w:t>。</w:t>
            </w:r>
          </w:p>
          <w:p w14:paraId="06A04BA9">
            <w:pPr>
              <w:spacing w:line="24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r>
              <w:rPr>
                <w:rFonts w:hint="eastAsia" w:ascii="宋体" w:hAnsi="宋体" w:cs="宋体"/>
                <w:color w:val="auto"/>
                <w:sz w:val="24"/>
                <w:szCs w:val="24"/>
                <w:highlight w:val="none"/>
                <w:lang w:val="en-US" w:eastAsia="zh-CN"/>
              </w:rPr>
              <w:t>★具备</w:t>
            </w:r>
            <w:r>
              <w:rPr>
                <w:rFonts w:hint="eastAsia" w:ascii="宋体" w:hAnsi="宋体" w:eastAsia="宋体" w:cs="宋体"/>
                <w:color w:val="auto"/>
                <w:sz w:val="21"/>
                <w:szCs w:val="21"/>
                <w:highlight w:val="none"/>
                <w:lang w:eastAsia="zh-CN"/>
              </w:rPr>
              <w:t>高帧频造影成像</w:t>
            </w:r>
            <w:r>
              <w:rPr>
                <w:rFonts w:hint="eastAsia"/>
                <w:color w:val="auto"/>
                <w:highlight w:val="none"/>
                <w:lang w:val="en-US" w:eastAsia="zh-CN"/>
              </w:rPr>
              <w:t>功能</w:t>
            </w:r>
          </w:p>
          <w:p w14:paraId="44DBB6DE">
            <w:pPr>
              <w:spacing w:line="240" w:lineRule="auto"/>
              <w:rPr>
                <w:rFonts w:ascii="宋体" w:hAnsi="宋体" w:cs="宋体"/>
                <w:color w:val="auto"/>
                <w:szCs w:val="21"/>
                <w:highlight w:val="none"/>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造影向量成像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微小钙化增强显示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超宽视野成像，可进行测量，最大成像长度≥170cm</w:t>
            </w:r>
          </w:p>
        </w:tc>
      </w:tr>
      <w:tr w14:paraId="73E7CB9A">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BF8A">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E162B">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测量与分析</w:t>
            </w:r>
            <w:r>
              <w:rPr>
                <w:rFonts w:hint="eastAsia" w:ascii="宋体" w:hAnsi="宋体" w:eastAsia="宋体" w:cs="宋体"/>
                <w:color w:val="auto"/>
                <w:sz w:val="21"/>
                <w:szCs w:val="21"/>
                <w:highlight w:val="none"/>
                <w:lang w:eastAsia="zh-CN"/>
              </w:rPr>
              <w:t>（B型、M型、频谱多普勒、彩色多普勒）</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2F136">
            <w:p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1.具有</w:t>
            </w:r>
            <w:r>
              <w:rPr>
                <w:rFonts w:hint="eastAsia" w:ascii="宋体" w:hAnsi="宋体" w:eastAsia="宋体" w:cs="宋体"/>
                <w:color w:val="auto"/>
                <w:sz w:val="21"/>
                <w:szCs w:val="21"/>
                <w:highlight w:val="none"/>
                <w:lang w:eastAsia="zh-CN"/>
              </w:rPr>
              <w:t>一般测量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心脏功能测量与分析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妇、产科测量与分析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血管血流测量与分析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血管内中膜自动测量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颈后透明层自动测量</w:t>
            </w:r>
            <w:r>
              <w:rPr>
                <w:rFonts w:hint="eastAsia" w:ascii="宋体" w:hAnsi="宋体" w:cs="宋体"/>
                <w:color w:val="auto"/>
                <w:sz w:val="21"/>
                <w:szCs w:val="21"/>
                <w:highlight w:val="none"/>
                <w:lang w:eastAsia="zh-CN"/>
              </w:rPr>
              <w:t>的功能。</w:t>
            </w:r>
          </w:p>
          <w:p w14:paraId="33621A4E">
            <w:pPr>
              <w:spacing w:line="240" w:lineRule="auto"/>
              <w:rPr>
                <w:rFonts w:hint="default"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血管指数分析工具，可定量评估感兴趣区域内的血流密度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D直方图分析工具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胎儿心脏心肌功能指数测量。</w:t>
            </w:r>
          </w:p>
        </w:tc>
      </w:tr>
      <w:tr w14:paraId="0F4E48FF">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2DE2">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6C387">
            <w:pPr>
              <w:widowControl/>
              <w:spacing w:line="240" w:lineRule="auto"/>
              <w:jc w:val="center"/>
              <w:textAlignment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输入/输出信号</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FCD2">
            <w:pPr>
              <w:spacing w:line="24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输入： S-VHS、RGB彩色视频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输出：S-VHS、复合彩色视频、S-Video、DVI（HDMI）、USB接口，USB接口≥5个</w:t>
            </w:r>
            <w:r>
              <w:rPr>
                <w:rFonts w:hint="eastAsia" w:ascii="宋体" w:hAnsi="宋体" w:cs="宋体"/>
                <w:color w:val="auto"/>
                <w:sz w:val="21"/>
                <w:szCs w:val="21"/>
                <w:highlight w:val="none"/>
                <w:lang w:eastAsia="zh-CN"/>
              </w:rPr>
              <w:t>。</w:t>
            </w:r>
          </w:p>
        </w:tc>
      </w:tr>
      <w:tr w14:paraId="63A56C02">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02F4">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AD38">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连通性</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AB2D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医学数字图像和通信DICOM3.0版接口部件，装机后可正常使用。</w:t>
            </w:r>
          </w:p>
        </w:tc>
      </w:tr>
      <w:tr w14:paraId="0B8E972C">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83FE8">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484EE">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图像管理与记录装置</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1C1A">
            <w:pPr>
              <w:numPr>
                <w:ilvl w:val="0"/>
                <w:numId w:val="2"/>
              </w:numPr>
              <w:spacing w:line="240" w:lineRule="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内置超声图像存档与病案管理功能，在主机中完成病人静态图像和动态图像的存储、管理及回放</w:t>
            </w:r>
            <w:r>
              <w:rPr>
                <w:rFonts w:hint="eastAsia" w:ascii="宋体" w:hAnsi="宋体" w:cs="宋体"/>
                <w:color w:val="auto"/>
                <w:sz w:val="21"/>
                <w:szCs w:val="21"/>
                <w:highlight w:val="none"/>
                <w:lang w:eastAsia="zh-CN"/>
              </w:rPr>
              <w:t>；</w:t>
            </w:r>
          </w:p>
          <w:p w14:paraId="2874D3E0">
            <w:pPr>
              <w:numPr>
                <w:ilvl w:val="0"/>
                <w:numId w:val="2"/>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可完成硬盘、DVD/CD、USB存储盘等多种文件格式静态及动态图像的存储</w:t>
            </w:r>
            <w:r>
              <w:rPr>
                <w:rFonts w:hint="eastAsia" w:ascii="宋体" w:hAnsi="宋体" w:cs="宋体"/>
                <w:color w:val="auto"/>
                <w:sz w:val="21"/>
                <w:szCs w:val="21"/>
                <w:highlight w:val="none"/>
                <w:lang w:eastAsia="zh-CN"/>
              </w:rPr>
              <w:t>；</w:t>
            </w:r>
          </w:p>
          <w:p w14:paraId="55DF703A">
            <w:pPr>
              <w:numPr>
                <w:ilvl w:val="0"/>
                <w:numId w:val="2"/>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支持原始数据存储（RAW DATA）</w:t>
            </w:r>
            <w:r>
              <w:rPr>
                <w:rFonts w:hint="eastAsia" w:ascii="宋体" w:hAnsi="宋体" w:cs="宋体"/>
                <w:color w:val="auto"/>
                <w:sz w:val="21"/>
                <w:szCs w:val="21"/>
                <w:highlight w:val="none"/>
                <w:lang w:eastAsia="zh-CN"/>
              </w:rPr>
              <w:t>；</w:t>
            </w:r>
          </w:p>
          <w:p w14:paraId="55D50AEE">
            <w:pPr>
              <w:numPr>
                <w:ilvl w:val="0"/>
                <w:numId w:val="2"/>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采用内置双盘设置，包括固态盘SSD和硬盘HDD，提高机器启动和运行速度</w:t>
            </w:r>
            <w:r>
              <w:rPr>
                <w:rFonts w:hint="eastAsia" w:ascii="宋体" w:hAnsi="宋体" w:cs="宋体"/>
                <w:color w:val="auto"/>
                <w:sz w:val="21"/>
                <w:szCs w:val="21"/>
                <w:highlight w:val="none"/>
                <w:lang w:eastAsia="zh-CN"/>
              </w:rPr>
              <w:t>；</w:t>
            </w:r>
          </w:p>
        </w:tc>
      </w:tr>
      <w:tr w14:paraId="209C4691">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60CD">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6BEEF">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系统通用功能</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E9EDA">
            <w:pPr>
              <w:numPr>
                <w:ilvl w:val="0"/>
                <w:numId w:val="3"/>
              </w:numPr>
              <w:spacing w:line="240" w:lineRule="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可连接外置硬盘HDD，容量可达6TB</w:t>
            </w:r>
            <w:r>
              <w:rPr>
                <w:rFonts w:hint="eastAsia" w:ascii="宋体" w:hAnsi="宋体" w:cs="宋体"/>
                <w:color w:val="auto"/>
                <w:sz w:val="21"/>
                <w:szCs w:val="21"/>
                <w:highlight w:val="none"/>
                <w:lang w:eastAsia="zh-CN"/>
              </w:rPr>
              <w:t>。</w:t>
            </w:r>
          </w:p>
          <w:p w14:paraId="0907EFEF">
            <w:pPr>
              <w:numPr>
                <w:ilvl w:val="0"/>
                <w:numId w:val="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显示器：≥23英寸高分辨率宽屏显示器，分辨率为1920 × 1080</w:t>
            </w:r>
            <w:r>
              <w:rPr>
                <w:rFonts w:hint="eastAsia" w:ascii="宋体" w:hAnsi="宋体" w:cs="宋体"/>
                <w:color w:val="auto"/>
                <w:sz w:val="21"/>
                <w:szCs w:val="21"/>
                <w:highlight w:val="none"/>
                <w:lang w:eastAsia="zh-CN"/>
              </w:rPr>
              <w:t>；</w:t>
            </w:r>
          </w:p>
          <w:p w14:paraId="6649A5B7">
            <w:pPr>
              <w:numPr>
                <w:ilvl w:val="0"/>
                <w:numId w:val="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≥12英寸彩色液晶触摸屏，分辨率为1280×800，滑动翻页设计，触摸屏位置可倾斜调节</w:t>
            </w:r>
            <w:r>
              <w:rPr>
                <w:rFonts w:hint="eastAsia" w:ascii="宋体" w:hAnsi="宋体" w:cs="宋体"/>
                <w:color w:val="auto"/>
                <w:sz w:val="21"/>
                <w:szCs w:val="21"/>
                <w:highlight w:val="none"/>
                <w:lang w:eastAsia="zh-CN"/>
              </w:rPr>
              <w:t>；</w:t>
            </w:r>
          </w:p>
          <w:p w14:paraId="25B16A3A">
            <w:pPr>
              <w:numPr>
                <w:ilvl w:val="0"/>
                <w:numId w:val="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操作控制台可上下左右自由调节</w:t>
            </w:r>
            <w:r>
              <w:rPr>
                <w:rFonts w:hint="eastAsia" w:ascii="宋体" w:hAnsi="宋体" w:cs="宋体"/>
                <w:color w:val="auto"/>
                <w:sz w:val="21"/>
                <w:szCs w:val="21"/>
                <w:highlight w:val="none"/>
                <w:lang w:eastAsia="zh-CN"/>
              </w:rPr>
              <w:t>；</w:t>
            </w:r>
          </w:p>
          <w:p w14:paraId="3343C5A8">
            <w:pPr>
              <w:numPr>
                <w:ilvl w:val="0"/>
                <w:numId w:val="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激活成像探头接口≥4个，通用可互换</w:t>
            </w:r>
            <w:r>
              <w:rPr>
                <w:rFonts w:hint="eastAsia" w:ascii="宋体" w:hAnsi="宋体" w:cs="宋体"/>
                <w:color w:val="auto"/>
                <w:sz w:val="21"/>
                <w:szCs w:val="21"/>
                <w:highlight w:val="none"/>
                <w:lang w:eastAsia="zh-CN"/>
              </w:rPr>
              <w:t>；</w:t>
            </w:r>
          </w:p>
          <w:p w14:paraId="3ABDF77F">
            <w:pPr>
              <w:numPr>
                <w:ilvl w:val="0"/>
                <w:numId w:val="3"/>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系统最大成像深度≥45cm（依据探头）</w:t>
            </w:r>
            <w:r>
              <w:rPr>
                <w:rFonts w:hint="eastAsia" w:ascii="宋体" w:hAnsi="宋体" w:cs="宋体"/>
                <w:color w:val="auto"/>
                <w:sz w:val="21"/>
                <w:szCs w:val="21"/>
                <w:highlight w:val="none"/>
                <w:lang w:eastAsia="zh-CN"/>
              </w:rPr>
              <w:t>。</w:t>
            </w:r>
          </w:p>
        </w:tc>
      </w:tr>
      <w:tr w14:paraId="7126EA6D">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1262">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B2F0">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探头数量及规格</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15ED6">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数量：18个，性能：超宽频带变频探头，中心频率的变频在屏幕上可视可调；</w:t>
            </w:r>
          </w:p>
          <w:p w14:paraId="31487531">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 w:val="24"/>
                <w:szCs w:val="24"/>
                <w:highlight w:val="none"/>
                <w:lang w:val="en-US" w:eastAsia="zh-CN"/>
              </w:rPr>
              <w:t>★</w:t>
            </w:r>
            <w:r>
              <w:rPr>
                <w:rFonts w:hint="eastAsia" w:ascii="宋体" w:hAnsi="宋体" w:eastAsia="宋体" w:cs="宋体"/>
                <w:color w:val="auto"/>
                <w:sz w:val="21"/>
                <w:szCs w:val="21"/>
                <w:highlight w:val="none"/>
                <w:lang w:eastAsia="zh-CN"/>
              </w:rPr>
              <w:t>系统支持的探头频率范围：在1.5—33MHz之间选择，最高显示频率≥30MHz</w:t>
            </w:r>
            <w:r>
              <w:rPr>
                <w:rFonts w:hint="eastAsia" w:ascii="宋体" w:hAnsi="宋体" w:cs="宋体"/>
                <w:color w:val="auto"/>
                <w:sz w:val="21"/>
                <w:szCs w:val="21"/>
                <w:highlight w:val="none"/>
                <w:lang w:eastAsia="zh-CN"/>
              </w:rPr>
              <w:t>；</w:t>
            </w:r>
          </w:p>
          <w:p w14:paraId="6A60FE48">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系统支持电子矩阵探头</w:t>
            </w:r>
            <w:r>
              <w:rPr>
                <w:rFonts w:hint="eastAsia" w:ascii="宋体" w:hAnsi="宋体" w:cs="宋体"/>
                <w:color w:val="auto"/>
                <w:sz w:val="21"/>
                <w:szCs w:val="21"/>
                <w:highlight w:val="none"/>
                <w:lang w:eastAsia="zh-CN"/>
              </w:rPr>
              <w:t>；</w:t>
            </w:r>
          </w:p>
          <w:p w14:paraId="3D439F83">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系统支持智能动态微切片技术</w:t>
            </w:r>
            <w:r>
              <w:rPr>
                <w:rFonts w:hint="eastAsia" w:ascii="宋体" w:hAnsi="宋体" w:cs="宋体"/>
                <w:color w:val="auto"/>
                <w:sz w:val="21"/>
                <w:szCs w:val="21"/>
                <w:highlight w:val="none"/>
                <w:lang w:eastAsia="zh-CN"/>
              </w:rPr>
              <w:t>；</w:t>
            </w:r>
          </w:p>
          <w:p w14:paraId="34955640">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相控阵</w:t>
            </w:r>
            <w:r>
              <w:rPr>
                <w:rFonts w:hint="eastAsia" w:ascii="宋体" w:hAnsi="宋体" w:cs="宋体"/>
                <w:color w:val="auto"/>
                <w:sz w:val="21"/>
                <w:szCs w:val="21"/>
                <w:highlight w:val="none"/>
                <w:lang w:val="en-US" w:eastAsia="zh-CN"/>
              </w:rPr>
              <w:t>探头4个</w:t>
            </w:r>
            <w:r>
              <w:rPr>
                <w:rFonts w:hint="eastAsia" w:ascii="宋体" w:hAnsi="宋体" w:eastAsia="宋体" w:cs="宋体"/>
                <w:color w:val="auto"/>
                <w:sz w:val="21"/>
                <w:szCs w:val="21"/>
                <w:highlight w:val="none"/>
                <w:lang w:eastAsia="zh-CN"/>
              </w:rPr>
              <w:t>、凸阵</w:t>
            </w:r>
            <w:r>
              <w:rPr>
                <w:rFonts w:hint="eastAsia" w:ascii="宋体" w:hAnsi="宋体" w:cs="宋体"/>
                <w:color w:val="auto"/>
                <w:sz w:val="21"/>
                <w:szCs w:val="21"/>
                <w:highlight w:val="none"/>
                <w:lang w:val="en-US" w:eastAsia="zh-CN"/>
              </w:rPr>
              <w:t>探头4个、</w:t>
            </w:r>
            <w:r>
              <w:rPr>
                <w:rFonts w:hint="eastAsia" w:ascii="宋体" w:hAnsi="宋体" w:eastAsia="宋体" w:cs="宋体"/>
                <w:color w:val="auto"/>
                <w:sz w:val="21"/>
                <w:szCs w:val="21"/>
                <w:highlight w:val="none"/>
                <w:lang w:eastAsia="zh-CN"/>
              </w:rPr>
              <w:t>线阵</w:t>
            </w:r>
            <w:r>
              <w:rPr>
                <w:rFonts w:hint="eastAsia" w:ascii="宋体" w:hAnsi="宋体" w:cs="宋体"/>
                <w:color w:val="auto"/>
                <w:sz w:val="21"/>
                <w:szCs w:val="21"/>
                <w:highlight w:val="none"/>
                <w:lang w:val="en-US" w:eastAsia="zh-CN"/>
              </w:rPr>
              <w:t>探头4个、高频线阵探头3个</w:t>
            </w:r>
            <w:r>
              <w:rPr>
                <w:rFonts w:hint="eastAsia" w:ascii="宋体" w:hAnsi="宋体" w:eastAsia="宋体" w:cs="宋体"/>
                <w:color w:val="auto"/>
                <w:sz w:val="21"/>
                <w:szCs w:val="21"/>
                <w:highlight w:val="none"/>
                <w:lang w:eastAsia="zh-CN"/>
              </w:rPr>
              <w:t>、曲棍球杆式探头</w:t>
            </w:r>
            <w:r>
              <w:rPr>
                <w:rFonts w:hint="eastAsia" w:ascii="宋体" w:hAnsi="宋体" w:cs="宋体"/>
                <w:color w:val="auto"/>
                <w:sz w:val="21"/>
                <w:szCs w:val="21"/>
                <w:highlight w:val="none"/>
                <w:lang w:val="en-US" w:eastAsia="zh-CN"/>
              </w:rPr>
              <w:t>2个、</w:t>
            </w:r>
            <w:r>
              <w:rPr>
                <w:rFonts w:hint="eastAsia" w:ascii="宋体" w:hAnsi="宋体" w:eastAsia="宋体" w:cs="宋体"/>
                <w:color w:val="auto"/>
                <w:sz w:val="21"/>
                <w:szCs w:val="21"/>
                <w:highlight w:val="none"/>
                <w:lang w:eastAsia="zh-CN"/>
              </w:rPr>
              <w:t>微凸探头</w:t>
            </w:r>
            <w:r>
              <w:rPr>
                <w:rFonts w:hint="eastAsia" w:ascii="宋体" w:hAnsi="宋体" w:cs="宋体"/>
                <w:color w:val="auto"/>
                <w:sz w:val="21"/>
                <w:szCs w:val="21"/>
                <w:highlight w:val="none"/>
                <w:lang w:val="en-US" w:eastAsia="zh-CN"/>
              </w:rPr>
              <w:t>1个</w:t>
            </w:r>
            <w:r>
              <w:rPr>
                <w:rFonts w:hint="eastAsia" w:ascii="宋体" w:hAnsi="宋体" w:cs="宋体"/>
                <w:color w:val="auto"/>
                <w:sz w:val="21"/>
                <w:szCs w:val="21"/>
                <w:highlight w:val="none"/>
                <w:lang w:eastAsia="zh-CN"/>
              </w:rPr>
              <w:t>；</w:t>
            </w:r>
          </w:p>
          <w:p w14:paraId="5F3DC447">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相控阵探头频率范围：1.8-5.0MHz，单晶体探头，最大成像角度≥117°</w:t>
            </w:r>
            <w:r>
              <w:rPr>
                <w:rFonts w:hint="eastAsia" w:ascii="宋体" w:hAnsi="宋体" w:cs="宋体"/>
                <w:color w:val="auto"/>
                <w:sz w:val="21"/>
                <w:szCs w:val="21"/>
                <w:highlight w:val="none"/>
                <w:lang w:eastAsia="zh-CN"/>
              </w:rPr>
              <w:t>；</w:t>
            </w:r>
          </w:p>
          <w:p w14:paraId="0E0B0AB8">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凸阵探头频率范围：1.8-5.0MHz，单晶体探头</w:t>
            </w:r>
            <w:r>
              <w:rPr>
                <w:rFonts w:hint="eastAsia" w:ascii="宋体" w:hAnsi="宋体" w:cs="宋体"/>
                <w:color w:val="auto"/>
                <w:sz w:val="21"/>
                <w:szCs w:val="21"/>
                <w:highlight w:val="none"/>
                <w:lang w:eastAsia="zh-CN"/>
              </w:rPr>
              <w:t>；</w:t>
            </w:r>
          </w:p>
          <w:p w14:paraId="1AC8D269">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线阵探头频率范围：4.0-18.0MHz</w:t>
            </w:r>
            <w:r>
              <w:rPr>
                <w:rFonts w:hint="eastAsia" w:ascii="宋体" w:hAnsi="宋体" w:cs="宋体"/>
                <w:color w:val="auto"/>
                <w:sz w:val="21"/>
                <w:szCs w:val="21"/>
                <w:highlight w:val="none"/>
                <w:lang w:eastAsia="zh-CN"/>
              </w:rPr>
              <w:t>；</w:t>
            </w:r>
          </w:p>
          <w:p w14:paraId="128A5CB6">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高频线阵探头频率范围：10.0-33.0 MHz</w:t>
            </w:r>
            <w:r>
              <w:rPr>
                <w:rFonts w:hint="eastAsia" w:ascii="宋体" w:hAnsi="宋体" w:cs="宋体"/>
                <w:color w:val="auto"/>
                <w:sz w:val="21"/>
                <w:szCs w:val="21"/>
                <w:highlight w:val="none"/>
                <w:lang w:eastAsia="zh-CN"/>
              </w:rPr>
              <w:t>；</w:t>
            </w:r>
          </w:p>
          <w:p w14:paraId="03BBF2D0">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曲棍球杆式探头频率范围：8.8-22.0MHz</w:t>
            </w:r>
            <w:r>
              <w:rPr>
                <w:rFonts w:hint="eastAsia" w:ascii="宋体" w:hAnsi="宋体" w:cs="宋体"/>
                <w:color w:val="auto"/>
                <w:sz w:val="21"/>
                <w:szCs w:val="21"/>
                <w:highlight w:val="none"/>
                <w:lang w:eastAsia="zh-CN"/>
              </w:rPr>
              <w:t>；</w:t>
            </w:r>
          </w:p>
          <w:p w14:paraId="482CC3D6">
            <w:pPr>
              <w:numPr>
                <w:ilvl w:val="0"/>
                <w:numId w:val="4"/>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微凸探头频率范围：5.0-11.0MHz</w:t>
            </w:r>
            <w:r>
              <w:rPr>
                <w:rFonts w:hint="eastAsia" w:ascii="宋体" w:hAnsi="宋体" w:cs="宋体"/>
                <w:color w:val="auto"/>
                <w:sz w:val="21"/>
                <w:szCs w:val="21"/>
                <w:highlight w:val="none"/>
                <w:lang w:eastAsia="zh-CN"/>
              </w:rPr>
              <w:t>。</w:t>
            </w:r>
          </w:p>
        </w:tc>
      </w:tr>
      <w:tr w14:paraId="229D5791">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5FCA4">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1D66E">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二维灰阶成像主要参数</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666A8">
            <w:pPr>
              <w:numPr>
                <w:ilvl w:val="0"/>
                <w:numId w:val="5"/>
              </w:numPr>
              <w:spacing w:line="240" w:lineRule="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智能高密度波束形成器，数字式全程动态聚焦，数字式可变孔径及动态变迹</w:t>
            </w:r>
            <w:r>
              <w:rPr>
                <w:rFonts w:hint="eastAsia" w:ascii="宋体" w:hAnsi="宋体" w:cs="宋体"/>
                <w:color w:val="auto"/>
                <w:sz w:val="21"/>
                <w:szCs w:val="21"/>
                <w:highlight w:val="none"/>
                <w:lang w:eastAsia="zh-CN"/>
              </w:rPr>
              <w:t>；</w:t>
            </w:r>
          </w:p>
          <w:p w14:paraId="287E57A6">
            <w:pPr>
              <w:numPr>
                <w:ilvl w:val="0"/>
                <w:numId w:val="5"/>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A/D≥14bit</w:t>
            </w:r>
            <w:r>
              <w:rPr>
                <w:rFonts w:hint="eastAsia" w:ascii="宋体" w:hAnsi="宋体" w:cs="宋体"/>
                <w:color w:val="auto"/>
                <w:sz w:val="21"/>
                <w:szCs w:val="21"/>
                <w:highlight w:val="none"/>
                <w:lang w:eastAsia="zh-CN"/>
              </w:rPr>
              <w:t>；</w:t>
            </w:r>
          </w:p>
          <w:p w14:paraId="725407A1">
            <w:pPr>
              <w:numPr>
                <w:ilvl w:val="0"/>
                <w:numId w:val="5"/>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声束发射聚焦：发射≥8段；接收可连续聚焦</w:t>
            </w:r>
            <w:r>
              <w:rPr>
                <w:rFonts w:hint="eastAsia" w:ascii="宋体" w:hAnsi="宋体" w:cs="宋体"/>
                <w:color w:val="auto"/>
                <w:sz w:val="21"/>
                <w:szCs w:val="21"/>
                <w:highlight w:val="none"/>
                <w:lang w:eastAsia="zh-CN"/>
              </w:rPr>
              <w:t>；</w:t>
            </w:r>
          </w:p>
          <w:p w14:paraId="1BE61957">
            <w:pPr>
              <w:numPr>
                <w:ilvl w:val="0"/>
                <w:numId w:val="5"/>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并行多倍信号接收技术，接收信号的方向≥64个</w:t>
            </w:r>
            <w:r>
              <w:rPr>
                <w:rFonts w:hint="eastAsia" w:ascii="宋体" w:hAnsi="宋体" w:cs="宋体"/>
                <w:color w:val="auto"/>
                <w:sz w:val="21"/>
                <w:szCs w:val="21"/>
                <w:highlight w:val="none"/>
                <w:lang w:eastAsia="zh-CN"/>
              </w:rPr>
              <w:t>；</w:t>
            </w:r>
          </w:p>
          <w:p w14:paraId="0F308256">
            <w:pPr>
              <w:numPr>
                <w:ilvl w:val="0"/>
                <w:numId w:val="5"/>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扫描线：最大每帧线密度≥450超声线（线阵探头）</w:t>
            </w:r>
            <w:r>
              <w:rPr>
                <w:rFonts w:hint="eastAsia" w:ascii="宋体" w:hAnsi="宋体" w:cs="宋体"/>
                <w:color w:val="auto"/>
                <w:sz w:val="21"/>
                <w:szCs w:val="21"/>
                <w:highlight w:val="none"/>
                <w:lang w:eastAsia="zh-CN"/>
              </w:rPr>
              <w:t>；</w:t>
            </w:r>
          </w:p>
          <w:p w14:paraId="6A872A1E">
            <w:pPr>
              <w:numPr>
                <w:ilvl w:val="0"/>
                <w:numId w:val="5"/>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回放重现：灰阶图像回放≥8000幅，回放时间≥180秒</w:t>
            </w:r>
            <w:r>
              <w:rPr>
                <w:rFonts w:hint="eastAsia" w:ascii="宋体" w:hAnsi="宋体" w:cs="宋体"/>
                <w:color w:val="auto"/>
                <w:sz w:val="21"/>
                <w:szCs w:val="21"/>
                <w:highlight w:val="none"/>
                <w:lang w:eastAsia="zh-CN"/>
              </w:rPr>
              <w:t>；</w:t>
            </w:r>
          </w:p>
          <w:p w14:paraId="4D7A3630">
            <w:pPr>
              <w:numPr>
                <w:ilvl w:val="0"/>
                <w:numId w:val="5"/>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增益调节：纵向增益STC（DGC）采用硬/软件双模式调节，分段≥8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横向增益可进行调节，分段≥6</w:t>
            </w:r>
            <w:r>
              <w:rPr>
                <w:rFonts w:hint="eastAsia" w:ascii="宋体" w:hAnsi="宋体" w:cs="宋体"/>
                <w:color w:val="auto"/>
                <w:sz w:val="21"/>
                <w:szCs w:val="21"/>
                <w:highlight w:val="none"/>
                <w:lang w:eastAsia="zh-CN"/>
              </w:rPr>
              <w:t>。</w:t>
            </w:r>
          </w:p>
        </w:tc>
      </w:tr>
      <w:tr w14:paraId="4FEE9406">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D1FB">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668A">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频谱多普勒</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CE02">
            <w:pPr>
              <w:numPr>
                <w:ilvl w:val="0"/>
                <w:numId w:val="6"/>
              </w:numPr>
              <w:spacing w:line="240" w:lineRule="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方式： PWD、HPRF PWD、CWD</w:t>
            </w:r>
            <w:r>
              <w:rPr>
                <w:rFonts w:hint="eastAsia" w:ascii="宋体" w:hAnsi="宋体" w:cs="宋体"/>
                <w:color w:val="auto"/>
                <w:sz w:val="21"/>
                <w:szCs w:val="21"/>
                <w:highlight w:val="none"/>
                <w:lang w:eastAsia="zh-CN"/>
              </w:rPr>
              <w:t>；</w:t>
            </w:r>
          </w:p>
          <w:p w14:paraId="034875F8">
            <w:pPr>
              <w:numPr>
                <w:ilvl w:val="0"/>
                <w:numId w:val="6"/>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频谱显示具有自动包络、智能化显示功能；</w:t>
            </w:r>
          </w:p>
          <w:p w14:paraId="0C3F862C">
            <w:pPr>
              <w:numPr>
                <w:ilvl w:val="0"/>
                <w:numId w:val="6"/>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智能多普勒优化功能，可根据多普勒取样位置自动聚焦，多普勒标尺及基线可自动调节</w:t>
            </w:r>
            <w:r>
              <w:rPr>
                <w:rFonts w:hint="eastAsia" w:ascii="宋体" w:hAnsi="宋体" w:cs="宋体"/>
                <w:color w:val="auto"/>
                <w:sz w:val="21"/>
                <w:szCs w:val="21"/>
                <w:highlight w:val="none"/>
                <w:lang w:eastAsia="zh-CN"/>
              </w:rPr>
              <w:t>；</w:t>
            </w:r>
          </w:p>
          <w:p w14:paraId="15BB6CC4">
            <w:pPr>
              <w:numPr>
                <w:ilvl w:val="0"/>
                <w:numId w:val="6"/>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最大可测量速度：PWD：最大血流速度≥17.0m/s</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CWD：最大血流速度≥22.0m/s</w:t>
            </w:r>
            <w:r>
              <w:rPr>
                <w:rFonts w:hint="eastAsia" w:ascii="宋体" w:hAnsi="宋体" w:cs="宋体"/>
                <w:color w:val="auto"/>
                <w:sz w:val="21"/>
                <w:szCs w:val="21"/>
                <w:highlight w:val="none"/>
                <w:lang w:eastAsia="zh-CN"/>
              </w:rPr>
              <w:t>；</w:t>
            </w:r>
          </w:p>
          <w:p w14:paraId="45C21F33">
            <w:pPr>
              <w:numPr>
                <w:ilvl w:val="0"/>
                <w:numId w:val="6"/>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最低测量速度：≤0.1cm/s（非噪声信号）</w:t>
            </w:r>
            <w:r>
              <w:rPr>
                <w:rFonts w:hint="eastAsia" w:ascii="宋体" w:hAnsi="宋体" w:cs="宋体"/>
                <w:color w:val="auto"/>
                <w:sz w:val="21"/>
                <w:szCs w:val="21"/>
                <w:highlight w:val="none"/>
                <w:lang w:eastAsia="zh-CN"/>
              </w:rPr>
              <w:t>；</w:t>
            </w:r>
          </w:p>
          <w:p w14:paraId="5EB98A1E">
            <w:pPr>
              <w:numPr>
                <w:ilvl w:val="0"/>
                <w:numId w:val="6"/>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电影回放时间：≥210秒</w:t>
            </w:r>
            <w:r>
              <w:rPr>
                <w:rFonts w:hint="eastAsia" w:ascii="宋体" w:hAnsi="宋体" w:cs="宋体"/>
                <w:color w:val="auto"/>
                <w:sz w:val="21"/>
                <w:szCs w:val="21"/>
                <w:highlight w:val="none"/>
                <w:lang w:eastAsia="zh-CN"/>
              </w:rPr>
              <w:t>；</w:t>
            </w:r>
          </w:p>
          <w:p w14:paraId="14ED2C81">
            <w:pPr>
              <w:numPr>
                <w:ilvl w:val="0"/>
                <w:numId w:val="6"/>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取样宽度及位置范围：宽度0.5mm至20mm</w:t>
            </w:r>
            <w:r>
              <w:rPr>
                <w:rFonts w:hint="eastAsia" w:ascii="宋体" w:hAnsi="宋体" w:cs="宋体"/>
                <w:color w:val="auto"/>
                <w:sz w:val="21"/>
                <w:szCs w:val="21"/>
                <w:highlight w:val="none"/>
                <w:lang w:eastAsia="zh-CN"/>
              </w:rPr>
              <w:t>。</w:t>
            </w:r>
          </w:p>
        </w:tc>
      </w:tr>
      <w:tr w14:paraId="1336DBB1">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53E2">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C570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彩色多普勒</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A6C9">
            <w:pPr>
              <w:numPr>
                <w:ilvl w:val="0"/>
                <w:numId w:val="7"/>
              </w:numPr>
              <w:spacing w:line="240" w:lineRule="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显示方式：速度方差显示、能量显示、速度显示、二维图像/频谱多普勒/彩色血流成像三同步显示</w:t>
            </w:r>
            <w:r>
              <w:rPr>
                <w:rFonts w:hint="eastAsia" w:ascii="宋体" w:hAnsi="宋体" w:cs="宋体"/>
                <w:color w:val="auto"/>
                <w:sz w:val="21"/>
                <w:szCs w:val="21"/>
                <w:highlight w:val="none"/>
                <w:lang w:eastAsia="zh-CN"/>
              </w:rPr>
              <w:t>；</w:t>
            </w:r>
          </w:p>
          <w:p w14:paraId="27579F8A">
            <w:pPr>
              <w:numPr>
                <w:ilvl w:val="0"/>
                <w:numId w:val="7"/>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彩色增强功能：组织多普勒成像，方向性能量图，高级动态血流成像，超微血流成像</w:t>
            </w:r>
            <w:r>
              <w:rPr>
                <w:rFonts w:hint="eastAsia" w:ascii="宋体" w:hAnsi="宋体" w:cs="宋体"/>
                <w:color w:val="auto"/>
                <w:sz w:val="21"/>
                <w:szCs w:val="21"/>
                <w:highlight w:val="none"/>
                <w:lang w:eastAsia="zh-CN"/>
              </w:rPr>
              <w:t>；</w:t>
            </w:r>
          </w:p>
          <w:p w14:paraId="4EB6949C">
            <w:pPr>
              <w:numPr>
                <w:ilvl w:val="0"/>
                <w:numId w:val="7"/>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彩色和二维/频谱多普勒可独立变频</w:t>
            </w:r>
            <w:r>
              <w:rPr>
                <w:rFonts w:hint="eastAsia" w:ascii="宋体" w:hAnsi="宋体" w:cs="宋体"/>
                <w:color w:val="auto"/>
                <w:sz w:val="21"/>
                <w:szCs w:val="21"/>
                <w:highlight w:val="none"/>
                <w:lang w:eastAsia="zh-CN"/>
              </w:rPr>
              <w:t>；</w:t>
            </w:r>
          </w:p>
          <w:p w14:paraId="030E68AB">
            <w:pPr>
              <w:numPr>
                <w:ilvl w:val="0"/>
                <w:numId w:val="7"/>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显示位置调整：线阵扫描感兴趣的图像范围：-30°～+30°</w:t>
            </w:r>
            <w:r>
              <w:rPr>
                <w:rFonts w:hint="eastAsia" w:ascii="宋体" w:hAnsi="宋体" w:cs="宋体"/>
                <w:color w:val="auto"/>
                <w:sz w:val="21"/>
                <w:szCs w:val="21"/>
                <w:highlight w:val="none"/>
                <w:lang w:eastAsia="zh-CN"/>
              </w:rPr>
              <w:t>；</w:t>
            </w:r>
          </w:p>
          <w:p w14:paraId="487C480D">
            <w:pPr>
              <w:numPr>
                <w:ilvl w:val="0"/>
                <w:numId w:val="7"/>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显示控制：零位移动分级可调、黑/白与彩色比较、彩色对比</w:t>
            </w:r>
            <w:r>
              <w:rPr>
                <w:rFonts w:hint="eastAsia" w:ascii="宋体" w:hAnsi="宋体" w:cs="宋体"/>
                <w:color w:val="auto"/>
                <w:sz w:val="21"/>
                <w:szCs w:val="21"/>
                <w:highlight w:val="none"/>
                <w:lang w:eastAsia="zh-CN"/>
              </w:rPr>
              <w:t>；</w:t>
            </w:r>
          </w:p>
          <w:p w14:paraId="256CE23F">
            <w:pPr>
              <w:numPr>
                <w:ilvl w:val="0"/>
                <w:numId w:val="7"/>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彩色显示速度：微血流模式最低平均血流测量速度≤2mm/s</w:t>
            </w:r>
            <w:r>
              <w:rPr>
                <w:rFonts w:hint="eastAsia" w:ascii="宋体" w:hAnsi="宋体" w:cs="宋体"/>
                <w:color w:val="auto"/>
                <w:sz w:val="21"/>
                <w:szCs w:val="21"/>
                <w:highlight w:val="none"/>
                <w:lang w:eastAsia="zh-CN"/>
              </w:rPr>
              <w:t>；</w:t>
            </w:r>
          </w:p>
          <w:p w14:paraId="4CAA4D95">
            <w:pPr>
              <w:numPr>
                <w:ilvl w:val="0"/>
                <w:numId w:val="7"/>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彩色分辨率：最小血管空间分辨率≤0.2mm</w:t>
            </w:r>
            <w:r>
              <w:rPr>
                <w:rFonts w:hint="eastAsia" w:ascii="宋体" w:hAnsi="宋体" w:cs="宋体"/>
                <w:color w:val="auto"/>
                <w:sz w:val="21"/>
                <w:szCs w:val="21"/>
                <w:highlight w:val="none"/>
                <w:lang w:eastAsia="zh-CN"/>
              </w:rPr>
              <w:t>；</w:t>
            </w:r>
          </w:p>
          <w:p w14:paraId="70FED450">
            <w:pPr>
              <w:numPr>
                <w:ilvl w:val="0"/>
                <w:numId w:val="7"/>
              </w:num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超声功率输出调节：B/M、PWD、CWD、彩色多普勒输出功率可调</w:t>
            </w:r>
            <w:r>
              <w:rPr>
                <w:rFonts w:hint="eastAsia" w:ascii="宋体" w:hAnsi="宋体" w:cs="宋体"/>
                <w:color w:val="auto"/>
                <w:sz w:val="21"/>
                <w:szCs w:val="21"/>
                <w:highlight w:val="none"/>
                <w:lang w:eastAsia="zh-CN"/>
              </w:rPr>
              <w:t>。</w:t>
            </w:r>
          </w:p>
        </w:tc>
      </w:tr>
      <w:tr w14:paraId="6F295773">
        <w:tblPrEx>
          <w:tblCellMar>
            <w:top w:w="0" w:type="dxa"/>
            <w:left w:w="108" w:type="dxa"/>
            <w:bottom w:w="0" w:type="dxa"/>
            <w:right w:w="108" w:type="dxa"/>
          </w:tblCellMar>
        </w:tblPrEx>
        <w:trPr>
          <w:trHeight w:val="6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BA20">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13</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E6E97">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7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1EC23">
            <w:pPr>
              <w:widowControl/>
              <w:numPr>
                <w:ilvl w:val="0"/>
                <w:numId w:val="0"/>
              </w:numPr>
              <w:spacing w:line="240" w:lineRule="auto"/>
              <w:ind w:left="0" w:leftChars="0" w:firstLine="0" w:firstLineChars="0"/>
              <w:jc w:val="left"/>
              <w:textAlignment w:val="center"/>
              <w:rPr>
                <w:rFonts w:ascii="宋体" w:hAnsi="宋体" w:cs="宋体"/>
                <w:color w:val="auto"/>
                <w:szCs w:val="21"/>
                <w:highlight w:val="none"/>
              </w:rPr>
            </w:pPr>
            <w:r>
              <w:rPr>
                <w:rFonts w:hint="eastAsia" w:ascii="宋体" w:hAnsi="宋体" w:cs="宋体"/>
                <w:color w:val="auto"/>
                <w:szCs w:val="21"/>
                <w:highlight w:val="none"/>
                <w:lang w:eastAsia="zh-CN"/>
              </w:rPr>
              <w:t>每台机器配套超声诊断床及医师椅.提供小器官及肌肉骨骼超声诊断教学体膜一套。</w:t>
            </w:r>
          </w:p>
        </w:tc>
      </w:tr>
    </w:tbl>
    <w:p w14:paraId="61DDA930">
      <w:pPr>
        <w:pStyle w:val="2"/>
        <w:spacing w:line="360" w:lineRule="auto"/>
        <w:ind w:left="0" w:leftChars="0" w:firstLine="0" w:firstLineChars="0"/>
        <w:jc w:val="left"/>
        <w:rPr>
          <w:rFonts w:hint="eastAsia" w:ascii="宋体" w:hAnsi="宋体" w:eastAsia="宋体" w:cs="宋体"/>
          <w:b/>
          <w:bCs/>
          <w:sz w:val="24"/>
          <w:szCs w:val="24"/>
          <w:lang w:val="en-US" w:eastAsia="zh-CN"/>
        </w:rPr>
      </w:pPr>
    </w:p>
    <w:p w14:paraId="09A126FA">
      <w:pPr>
        <w:pStyle w:val="2"/>
        <w:spacing w:line="360" w:lineRule="auto"/>
        <w:ind w:left="0" w:leftChars="0" w:firstLine="0" w:firstLineChars="0"/>
        <w:jc w:val="left"/>
        <w:rPr>
          <w:rFonts w:hint="eastAsia" w:ascii="宋体" w:hAnsi="宋体" w:eastAsia="宋体" w:cs="宋体"/>
          <w:b/>
          <w:bCs/>
          <w:sz w:val="24"/>
          <w:szCs w:val="24"/>
          <w:lang w:val="en-US" w:eastAsia="zh-CN"/>
        </w:rPr>
      </w:pPr>
    </w:p>
    <w:p w14:paraId="2EE57A88">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包3：彩色多普勒超声诊断仪-腹部机器（</w:t>
      </w:r>
      <w:r>
        <w:rPr>
          <w:rFonts w:hint="eastAsia" w:ascii="宋体" w:hAnsi="宋体" w:eastAsia="宋体" w:cs="宋体"/>
          <w:b/>
          <w:bCs/>
          <w:sz w:val="24"/>
          <w:szCs w:val="24"/>
          <w:highlight w:val="none"/>
          <w:lang w:val="en-US" w:eastAsia="zh-CN"/>
        </w:rPr>
        <w:t>5台</w:t>
      </w:r>
      <w:r>
        <w:rPr>
          <w:rFonts w:hint="eastAsia" w:ascii="宋体" w:hAnsi="宋体" w:eastAsia="宋体" w:cs="宋体"/>
          <w:b/>
          <w:bCs/>
          <w:sz w:val="24"/>
          <w:szCs w:val="24"/>
          <w:lang w:val="en-US" w:eastAsia="zh-CN"/>
        </w:rPr>
        <w:t>）</w:t>
      </w:r>
    </w:p>
    <w:p w14:paraId="758D5DCC">
      <w:pPr>
        <w:pStyle w:val="2"/>
        <w:numPr>
          <w:ilvl w:val="0"/>
          <w:numId w:val="8"/>
        </w:numPr>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配置清单</w:t>
      </w:r>
    </w:p>
    <w:p w14:paraId="5A81C345">
      <w:pPr>
        <w:pStyle w:val="2"/>
        <w:numPr>
          <w:ilvl w:val="0"/>
          <w:numId w:val="0"/>
        </w:numPr>
        <w:spacing w:line="360" w:lineRule="auto"/>
        <w:ind w:leftChars="0"/>
        <w:jc w:val="left"/>
        <w:rPr>
          <w:rFonts w:hint="eastAsia" w:ascii="宋体" w:hAnsi="宋体" w:eastAsia="宋体" w:cs="宋体"/>
          <w:b/>
          <w:bCs/>
          <w:sz w:val="24"/>
          <w:szCs w:val="24"/>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rPr>
        <w:t>全身应用型彩色多普勒超声诊断系统</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3台</w:t>
      </w:r>
      <w:r>
        <w:rPr>
          <w:rFonts w:hint="eastAsia" w:ascii="宋体" w:hAnsi="宋体" w:eastAsia="宋体" w:cs="宋体"/>
          <w:b/>
          <w:bCs/>
          <w:sz w:val="21"/>
          <w:szCs w:val="21"/>
          <w:lang w:eastAsia="zh-CN"/>
        </w:rPr>
        <w:t>）</w:t>
      </w:r>
    </w:p>
    <w:tbl>
      <w:tblPr>
        <w:tblStyle w:val="3"/>
        <w:tblW w:w="6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3360"/>
        <w:gridCol w:w="1305"/>
        <w:gridCol w:w="1185"/>
      </w:tblGrid>
      <w:tr w14:paraId="65F7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715D87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6B4FD4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AA76B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2A719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2CAF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EE5B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E3052E7">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主机</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2C3875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9036823">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r>
      <w:tr w14:paraId="3843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8B2D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322FA80B">
            <w:pPr>
              <w:ind w:firstLine="840" w:firstLineChars="400"/>
              <w:jc w:val="both"/>
              <w:rPr>
                <w:rFonts w:hint="eastAsia" w:ascii="宋体" w:hAnsi="宋体" w:eastAsia="宋体" w:cs="宋体"/>
                <w:i w:val="0"/>
                <w:iCs w:val="0"/>
                <w:color w:val="000000"/>
                <w:sz w:val="21"/>
                <w:szCs w:val="21"/>
                <w:u w:val="none"/>
              </w:rPr>
            </w:pPr>
            <w:r>
              <w:rPr>
                <w:rFonts w:hint="eastAsia" w:ascii="宋体" w:hAnsi="宋体" w:eastAsia="宋体" w:cs="宋体"/>
                <w:color w:val="auto"/>
                <w:sz w:val="21"/>
                <w:szCs w:val="21"/>
                <w:highlight w:val="none"/>
              </w:rPr>
              <w:t>腹部凸阵探头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649217B">
            <w:pPr>
              <w:jc w:val="center"/>
              <w:rPr>
                <w:rFonts w:hint="eastAsia" w:ascii="宋体" w:hAnsi="宋体" w:eastAsia="宋体" w:cs="宋体"/>
                <w:i w:val="0"/>
                <w:iCs w:val="0"/>
                <w:color w:val="000000"/>
                <w:sz w:val="21"/>
                <w:szCs w:val="21"/>
                <w:u w:val="none"/>
              </w:rPr>
            </w:pPr>
            <w:r>
              <w:rPr>
                <w:rFonts w:hint="eastAsia" w:ascii="宋体" w:hAnsi="宋体" w:cs="宋体"/>
                <w:color w:val="auto"/>
                <w:sz w:val="21"/>
                <w:szCs w:val="21"/>
                <w:highlight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92CD7C2">
            <w:pPr>
              <w:jc w:val="center"/>
              <w:rPr>
                <w:rFonts w:hint="default" w:ascii="宋体" w:hAnsi="宋体" w:eastAsia="宋体" w:cs="宋体"/>
                <w:i w:val="0"/>
                <w:iCs w:val="0"/>
                <w:color w:val="000000"/>
                <w:sz w:val="21"/>
                <w:szCs w:val="21"/>
                <w:u w:val="none"/>
                <w:lang w:val="en-US" w:eastAsia="zh-CN"/>
              </w:rPr>
            </w:pPr>
            <w:r>
              <w:rPr>
                <w:rFonts w:hint="eastAsia" w:ascii="宋体" w:hAnsi="宋体" w:cs="宋体"/>
                <w:color w:val="auto"/>
                <w:sz w:val="21"/>
                <w:szCs w:val="21"/>
                <w:highlight w:val="none"/>
                <w:lang w:val="en-US" w:eastAsia="zh-CN"/>
              </w:rPr>
              <w:t>3</w:t>
            </w:r>
          </w:p>
        </w:tc>
      </w:tr>
      <w:tr w14:paraId="5C65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99EE6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43F88350">
            <w:pPr>
              <w:ind w:firstLine="1050" w:firstLineChars="5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rPr>
              <w:t>线阵探头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2FA8C64">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F6EC3AC">
            <w:pPr>
              <w:jc w:val="center"/>
              <w:rPr>
                <w:rFonts w:hint="eastAsia" w:ascii="宋体" w:hAnsi="宋体" w:cs="宋体"/>
                <w:i w:val="0"/>
                <w:iCs w:val="0"/>
                <w:color w:val="000000"/>
                <w:sz w:val="21"/>
                <w:szCs w:val="21"/>
                <w:u w:val="none"/>
                <w:lang w:val="en-US" w:eastAsia="zh-CN"/>
              </w:rPr>
            </w:pPr>
            <w:r>
              <w:rPr>
                <w:rFonts w:hint="eastAsia" w:ascii="宋体" w:hAnsi="宋体" w:cs="宋体"/>
                <w:color w:val="auto"/>
                <w:sz w:val="21"/>
                <w:szCs w:val="21"/>
                <w:highlight w:val="none"/>
                <w:lang w:val="en-US" w:eastAsia="zh-CN"/>
              </w:rPr>
              <w:t>3</w:t>
            </w:r>
          </w:p>
        </w:tc>
      </w:tr>
      <w:tr w14:paraId="24E2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00C0E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0B457386">
            <w:pPr>
              <w:ind w:firstLine="840" w:firstLineChars="4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rPr>
              <w:t>相控阵心脏探头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F23305D">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6CC20A9">
            <w:pPr>
              <w:jc w:val="center"/>
              <w:rPr>
                <w:rFonts w:hint="eastAsia" w:ascii="宋体" w:hAnsi="宋体" w:cs="宋体"/>
                <w:i w:val="0"/>
                <w:iCs w:val="0"/>
                <w:color w:val="000000"/>
                <w:sz w:val="21"/>
                <w:szCs w:val="21"/>
                <w:u w:val="none"/>
                <w:lang w:val="en-US" w:eastAsia="zh-CN"/>
              </w:rPr>
            </w:pPr>
            <w:r>
              <w:rPr>
                <w:rFonts w:hint="eastAsia" w:ascii="宋体" w:hAnsi="宋体" w:cs="宋体"/>
                <w:color w:val="auto"/>
                <w:sz w:val="21"/>
                <w:szCs w:val="21"/>
                <w:highlight w:val="none"/>
                <w:lang w:val="en-US" w:eastAsia="zh-CN"/>
              </w:rPr>
              <w:t>3</w:t>
            </w:r>
          </w:p>
        </w:tc>
      </w:tr>
      <w:tr w14:paraId="29292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3A269B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76037A93">
            <w:pPr>
              <w:ind w:firstLine="840" w:firstLineChars="400"/>
              <w:jc w:val="both"/>
              <w:rPr>
                <w:rFonts w:hint="eastAsia" w:ascii="宋体" w:hAnsi="宋体" w:eastAsia="宋体" w:cs="宋体"/>
                <w:color w:val="000000" w:themeColor="text1"/>
                <w:sz w:val="21"/>
                <w:szCs w:val="21"/>
                <w14:textFill>
                  <w14:solidFill>
                    <w14:schemeClr w14:val="tx1"/>
                  </w14:solidFill>
                </w14:textFill>
              </w:rPr>
            </w:pPr>
            <w:r>
              <w:rPr>
                <w:rFonts w:hint="eastAsia"/>
                <w:color w:val="auto"/>
                <w:highlight w:val="none"/>
              </w:rPr>
              <w:t>高频线阵探头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6E63681">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color w:val="auto"/>
                <w:highlight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0FF09D">
            <w:pPr>
              <w:jc w:val="center"/>
              <w:rPr>
                <w:rFonts w:hint="eastAsia" w:ascii="宋体" w:hAnsi="宋体" w:cs="宋体"/>
                <w:i w:val="0"/>
                <w:iCs w:val="0"/>
                <w:color w:val="000000"/>
                <w:sz w:val="21"/>
                <w:szCs w:val="21"/>
                <w:u w:val="none"/>
                <w:lang w:val="en-US" w:eastAsia="zh-CN"/>
              </w:rPr>
            </w:pPr>
            <w:r>
              <w:rPr>
                <w:rFonts w:hint="eastAsia"/>
                <w:color w:val="auto"/>
                <w:highlight w:val="none"/>
                <w:lang w:val="en-US" w:eastAsia="zh-CN"/>
              </w:rPr>
              <w:t>3</w:t>
            </w:r>
          </w:p>
        </w:tc>
      </w:tr>
      <w:tr w14:paraId="229F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4FB5D2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33525567">
            <w:pPr>
              <w:widowControl/>
              <w:overflowPunct w:val="0"/>
              <w:autoSpaceDE w:val="0"/>
              <w:autoSpaceDN w:val="0"/>
              <w:adjustRightInd w:val="0"/>
              <w:snapToGrid w:val="0"/>
              <w:spacing w:line="240" w:lineRule="auto"/>
              <w:ind w:firstLine="1050" w:firstLineChars="5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lang w:val="en-US" w:eastAsia="zh-CN"/>
              </w:rPr>
              <w:t>微凸</w:t>
            </w:r>
            <w:r>
              <w:rPr>
                <w:rFonts w:hint="eastAsia" w:ascii="宋体" w:hAnsi="宋体" w:eastAsia="宋体" w:cs="宋体"/>
                <w:color w:val="auto"/>
                <w:sz w:val="21"/>
                <w:szCs w:val="21"/>
                <w:highlight w:val="none"/>
              </w:rPr>
              <w:t>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E1E3D54">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EC30DDD">
            <w:pPr>
              <w:jc w:val="center"/>
              <w:rPr>
                <w:rFonts w:hint="eastAsia" w:ascii="宋体" w:hAnsi="宋体" w:cs="宋体"/>
                <w:i w:val="0"/>
                <w:iCs w:val="0"/>
                <w:color w:val="000000"/>
                <w:sz w:val="21"/>
                <w:szCs w:val="21"/>
                <w:u w:val="none"/>
                <w:lang w:val="en-US" w:eastAsia="zh-CN"/>
              </w:rPr>
            </w:pPr>
            <w:r>
              <w:rPr>
                <w:rFonts w:hint="eastAsia" w:ascii="宋体" w:hAnsi="宋体" w:cs="宋体"/>
                <w:color w:val="auto"/>
                <w:sz w:val="21"/>
                <w:szCs w:val="21"/>
                <w:highlight w:val="none"/>
                <w:lang w:val="en-US" w:eastAsia="zh-CN"/>
              </w:rPr>
              <w:t>1</w:t>
            </w:r>
          </w:p>
        </w:tc>
      </w:tr>
      <w:tr w14:paraId="040E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0AB8B1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sz w:val="21"/>
                <w:szCs w:val="21"/>
                <w:u w:val="none"/>
                <w:lang w:val="en-US" w:eastAsia="zh-CN"/>
              </w:rPr>
              <w:t>7</w:t>
            </w:r>
          </w:p>
        </w:tc>
        <w:tc>
          <w:tcPr>
            <w:tcW w:w="3360" w:type="dxa"/>
            <w:tcBorders>
              <w:top w:val="single" w:color="000000" w:sz="4" w:space="0"/>
              <w:left w:val="single" w:color="000000" w:sz="4" w:space="0"/>
              <w:bottom w:val="single" w:color="000000" w:sz="4" w:space="0"/>
              <w:right w:val="single" w:color="000000" w:sz="4" w:space="0"/>
            </w:tcBorders>
            <w:noWrap w:val="0"/>
            <w:vAlign w:val="top"/>
          </w:tcPr>
          <w:p w14:paraId="13E1550D">
            <w:pPr>
              <w:ind w:firstLine="1050" w:firstLineChars="5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lang w:val="en-US" w:eastAsia="zh-CN"/>
              </w:rPr>
              <w:t>双平面探头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9FF42A0">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25F9535">
            <w:pPr>
              <w:jc w:val="center"/>
              <w:rPr>
                <w:rFonts w:hint="eastAsia" w:ascii="宋体" w:hAnsi="宋体" w:cs="宋体"/>
                <w:i w:val="0"/>
                <w:iCs w:val="0"/>
                <w:color w:val="000000"/>
                <w:sz w:val="21"/>
                <w:szCs w:val="21"/>
                <w:u w:val="none"/>
                <w:lang w:val="en-US" w:eastAsia="zh-CN"/>
              </w:rPr>
            </w:pPr>
            <w:r>
              <w:rPr>
                <w:rFonts w:hint="eastAsia" w:ascii="宋体" w:hAnsi="宋体" w:cs="宋体"/>
                <w:color w:val="auto"/>
                <w:sz w:val="21"/>
                <w:szCs w:val="21"/>
                <w:highlight w:val="none"/>
                <w:lang w:val="en-US" w:eastAsia="zh-CN"/>
              </w:rPr>
              <w:t>2</w:t>
            </w:r>
          </w:p>
        </w:tc>
      </w:tr>
    </w:tbl>
    <w:p w14:paraId="61AF6C52">
      <w:pPr>
        <w:pStyle w:val="2"/>
        <w:numPr>
          <w:ilvl w:val="0"/>
          <w:numId w:val="0"/>
        </w:numPr>
        <w:spacing w:line="360" w:lineRule="auto"/>
        <w:ind w:leftChars="0"/>
        <w:jc w:val="left"/>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（2）术中应用型</w:t>
      </w:r>
      <w:r>
        <w:rPr>
          <w:rFonts w:hint="eastAsia" w:ascii="宋体" w:hAnsi="宋体" w:eastAsia="宋体" w:cs="宋体"/>
          <w:b/>
          <w:bCs/>
          <w:color w:val="auto"/>
          <w:sz w:val="21"/>
          <w:szCs w:val="21"/>
        </w:rPr>
        <w:t>彩色多普勒超声波诊断系统</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2台，接受进口产品</w:t>
      </w:r>
      <w:r>
        <w:rPr>
          <w:rFonts w:hint="eastAsia" w:ascii="宋体" w:hAnsi="宋体" w:eastAsia="宋体" w:cs="宋体"/>
          <w:b/>
          <w:bCs/>
          <w:color w:val="auto"/>
          <w:sz w:val="21"/>
          <w:szCs w:val="21"/>
          <w:lang w:eastAsia="zh-CN"/>
        </w:rPr>
        <w:t>）</w:t>
      </w:r>
    </w:p>
    <w:tbl>
      <w:tblPr>
        <w:tblStyle w:val="3"/>
        <w:tblW w:w="6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3360"/>
        <w:gridCol w:w="1305"/>
        <w:gridCol w:w="1185"/>
      </w:tblGrid>
      <w:tr w14:paraId="7730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449A75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038F18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61F9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4FE545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7B46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EE91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0B5DA66F">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主机</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2455896">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37A6CD1">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r>
      <w:tr w14:paraId="5B2B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7FC6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6C9320E7">
            <w:pPr>
              <w:jc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360°腔内容积探头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FA4F956">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9FDA2A8">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r>
      <w:tr w14:paraId="032A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AC884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3AE281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腹腔镜探头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8D7B909">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DE38EC0">
            <w:pPr>
              <w:jc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r>
      <w:tr w14:paraId="221B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3E791AB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39431A3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“T”型术中探头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39D3D56">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1766B6B">
            <w:pPr>
              <w:jc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r>
      <w:tr w14:paraId="25E8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6FA0DD2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726528F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电子凸阵探头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3EBE26A">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949F8BE">
            <w:pPr>
              <w:jc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r>
      <w:tr w14:paraId="2EE2D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3BBA0A6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723B05D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电子线阵探头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E2ABE4D">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6CF694">
            <w:pPr>
              <w:jc w:val="center"/>
              <w:rPr>
                <w:rFonts w:hint="eastAsia"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r>
      <w:tr w14:paraId="33C3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66F8638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427B6729">
            <w:pPr>
              <w:pStyle w:val="5"/>
              <w:numPr>
                <w:ilvl w:val="0"/>
                <w:numId w:val="0"/>
              </w:numPr>
              <w:tabs>
                <w:tab w:val="left" w:pos="426"/>
              </w:tabs>
              <w:spacing w:line="276" w:lineRule="auto"/>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电子相控阵探头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C34CA02">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sz w:val="21"/>
                <w:szCs w:val="21"/>
                <w:u w:val="none"/>
                <w:lang w:val="en-US" w:eastAsia="zh-CN"/>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98F0897">
            <w:pPr>
              <w:jc w:val="center"/>
              <w:rPr>
                <w:rFonts w:hint="eastAsia" w:ascii="宋体" w:hAnsi="宋体" w:cs="宋体"/>
                <w:i w:val="0"/>
                <w:iCs w:val="0"/>
                <w:color w:val="000000"/>
                <w:sz w:val="21"/>
                <w:szCs w:val="21"/>
                <w:u w:val="none"/>
                <w:lang w:val="en-US" w:eastAsia="zh-CN"/>
              </w:rPr>
            </w:pPr>
            <w:r>
              <w:rPr>
                <w:rFonts w:hint="eastAsia" w:ascii="宋体" w:hAnsi="宋体" w:eastAsia="宋体" w:cs="宋体"/>
                <w:sz w:val="21"/>
                <w:szCs w:val="21"/>
              </w:rPr>
              <w:t>1</w:t>
            </w:r>
          </w:p>
        </w:tc>
      </w:tr>
    </w:tbl>
    <w:p w14:paraId="32C03C1B">
      <w:pPr>
        <w:pStyle w:val="2"/>
        <w:numPr>
          <w:ilvl w:val="0"/>
          <w:numId w:val="0"/>
        </w:numPr>
        <w:spacing w:line="360" w:lineRule="auto"/>
        <w:ind w:leftChars="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highlight w:val="none"/>
          <w:lang w:val="en-US" w:eastAsia="zh-CN"/>
        </w:rPr>
        <w:t>备注；本包核心产品为全身应用型彩色多普勒超声诊断系统。</w:t>
      </w:r>
    </w:p>
    <w:p w14:paraId="192975FC">
      <w:pPr>
        <w:pStyle w:val="2"/>
        <w:numPr>
          <w:ilvl w:val="0"/>
          <w:numId w:val="8"/>
        </w:numPr>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技术参数要求</w:t>
      </w:r>
    </w:p>
    <w:p w14:paraId="505543C2">
      <w:pPr>
        <w:pStyle w:val="2"/>
        <w:numPr>
          <w:ilvl w:val="0"/>
          <w:numId w:val="0"/>
        </w:numPr>
        <w:spacing w:line="360" w:lineRule="auto"/>
        <w:ind w:leftChars="0"/>
        <w:jc w:val="left"/>
        <w:rPr>
          <w:rFonts w:hint="eastAsia" w:ascii="宋体" w:hAnsi="宋体" w:eastAsia="宋体" w:cs="宋体"/>
          <w:b/>
          <w:bCs/>
          <w:sz w:val="24"/>
          <w:szCs w:val="24"/>
          <w:lang w:val="en-US" w:eastAsia="zh-CN"/>
        </w:rPr>
      </w:pPr>
      <w:r>
        <w:rPr>
          <w:rFonts w:hint="eastAsia" w:ascii="宋体" w:hAnsi="宋体" w:eastAsia="宋体" w:cs="宋体"/>
          <w:b/>
          <w:bCs/>
          <w:sz w:val="21"/>
          <w:szCs w:val="21"/>
        </w:rPr>
        <w:t>全身应用型彩色多普勒超声诊断系统</w:t>
      </w:r>
      <w:r>
        <w:rPr>
          <w:rFonts w:hint="eastAsia" w:ascii="宋体" w:hAnsi="宋体" w:eastAsia="宋体" w:cs="宋体"/>
          <w:b/>
          <w:bCs/>
          <w:sz w:val="21"/>
          <w:szCs w:val="21"/>
          <w:lang w:eastAsia="zh-CN"/>
        </w:rPr>
        <w:t>：</w:t>
      </w:r>
    </w:p>
    <w:tbl>
      <w:tblPr>
        <w:tblStyle w:val="3"/>
        <w:tblW w:w="9588" w:type="dxa"/>
        <w:jc w:val="center"/>
        <w:tblLayout w:type="autofit"/>
        <w:tblCellMar>
          <w:top w:w="0" w:type="dxa"/>
          <w:left w:w="108" w:type="dxa"/>
          <w:bottom w:w="0" w:type="dxa"/>
          <w:right w:w="108" w:type="dxa"/>
        </w:tblCellMar>
      </w:tblPr>
      <w:tblGrid>
        <w:gridCol w:w="735"/>
        <w:gridCol w:w="1635"/>
        <w:gridCol w:w="7218"/>
      </w:tblGrid>
      <w:tr w14:paraId="723E383D">
        <w:tblPrEx>
          <w:tblCellMar>
            <w:top w:w="0" w:type="dxa"/>
            <w:left w:w="108" w:type="dxa"/>
            <w:bottom w:w="0" w:type="dxa"/>
            <w:right w:w="108" w:type="dxa"/>
          </w:tblCellMar>
        </w:tblPrEx>
        <w:trPr>
          <w:trHeight w:val="6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5DC3">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7FE8A">
            <w:pPr>
              <w:widowControl/>
              <w:spacing w:line="24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产品名称 </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0BEFA">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技术</w:t>
            </w:r>
            <w:r>
              <w:rPr>
                <w:rFonts w:hint="eastAsia" w:ascii="宋体" w:hAnsi="宋体" w:cs="宋体"/>
                <w:b/>
                <w:bCs/>
                <w:color w:val="auto"/>
                <w:kern w:val="0"/>
                <w:szCs w:val="21"/>
                <w:highlight w:val="none"/>
                <w:lang w:bidi="ar"/>
              </w:rPr>
              <w:t>参数</w:t>
            </w:r>
          </w:p>
        </w:tc>
      </w:tr>
      <w:tr w14:paraId="1056543B">
        <w:tblPrEx>
          <w:tblCellMar>
            <w:top w:w="0" w:type="dxa"/>
            <w:left w:w="108" w:type="dxa"/>
            <w:bottom w:w="0" w:type="dxa"/>
            <w:right w:w="108"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8AED">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51251">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设备用途</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46A7">
            <w:pPr>
              <w:spacing w:line="240" w:lineRule="auto"/>
              <w:jc w:val="left"/>
              <w:rPr>
                <w:rFonts w:ascii="宋体" w:hAnsi="宋体" w:cs="宋体"/>
                <w:color w:val="auto"/>
                <w:szCs w:val="21"/>
                <w:highlight w:val="none"/>
              </w:rPr>
            </w:pPr>
            <w:r>
              <w:rPr>
                <w:rFonts w:hint="eastAsia" w:ascii="宋体" w:hAnsi="宋体" w:eastAsia="宋体" w:cs="宋体"/>
                <w:color w:val="auto"/>
                <w:sz w:val="21"/>
                <w:szCs w:val="21"/>
                <w:highlight w:val="none"/>
              </w:rPr>
              <w:t>主要用于腹部、心脏、妇产科、泌尿科、 浅表组织与小器官、儿科、肌骨神经、介入诊疗及临床学术研究。</w:t>
            </w:r>
          </w:p>
        </w:tc>
      </w:tr>
      <w:tr w14:paraId="7AA5D671">
        <w:tblPrEx>
          <w:tblCellMar>
            <w:top w:w="0" w:type="dxa"/>
            <w:left w:w="108" w:type="dxa"/>
            <w:bottom w:w="0" w:type="dxa"/>
            <w:right w:w="108"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DE09">
            <w:pPr>
              <w:widowControl/>
              <w:spacing w:line="24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B326">
            <w:pPr>
              <w:widowControl/>
              <w:spacing w:line="240"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技术要求</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8AA6A">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须提供最新</w:t>
            </w:r>
            <w:r>
              <w:rPr>
                <w:rFonts w:hint="eastAsia" w:ascii="宋体" w:hAnsi="宋体" w:cs="宋体"/>
                <w:color w:val="auto"/>
                <w:highlight w:val="none"/>
                <w:lang w:val="en-US" w:eastAsia="zh-CN"/>
              </w:rPr>
              <w:t>产品最高版本</w:t>
            </w:r>
            <w:r>
              <w:rPr>
                <w:rFonts w:hint="eastAsia" w:ascii="宋体" w:hAnsi="宋体" w:eastAsia="宋体" w:cs="宋体"/>
                <w:color w:val="auto"/>
                <w:highlight w:val="none"/>
                <w:lang w:eastAsia="zh-CN"/>
              </w:rPr>
              <w:t>。</w:t>
            </w:r>
          </w:p>
        </w:tc>
      </w:tr>
      <w:tr w14:paraId="2805F0BE">
        <w:tblPrEx>
          <w:tblCellMar>
            <w:top w:w="0" w:type="dxa"/>
            <w:left w:w="108" w:type="dxa"/>
            <w:bottom w:w="0" w:type="dxa"/>
            <w:right w:w="108"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CECF">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BC7BC">
            <w:pPr>
              <w:widowControl/>
              <w:spacing w:line="240" w:lineRule="auto"/>
              <w:jc w:val="center"/>
              <w:textAlignment w:val="center"/>
              <w:rPr>
                <w:rFonts w:ascii="宋体" w:hAnsi="宋体" w:cs="宋体"/>
                <w:color w:val="auto"/>
                <w:szCs w:val="21"/>
                <w:highlight w:val="none"/>
              </w:rPr>
            </w:pPr>
            <w:r>
              <w:rPr>
                <w:rFonts w:hint="eastAsia" w:ascii="宋体" w:hAnsi="宋体" w:eastAsia="宋体" w:cs="宋体"/>
                <w:color w:val="auto"/>
                <w:highlight w:val="none"/>
                <w:lang w:eastAsia="zh-CN"/>
              </w:rPr>
              <w:t>彩色多普勒超声波诊断仪</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2E0A0">
            <w:pPr>
              <w:spacing w:line="240" w:lineRule="auto"/>
              <w:rPr>
                <w:rFonts w:hint="eastAsia" w:ascii="宋体" w:hAnsi="宋体" w:cs="宋体"/>
                <w:color w:val="auto"/>
                <w:highlight w:val="none"/>
                <w:lang w:val="en-US" w:eastAsia="zh-CN"/>
              </w:rPr>
            </w:pPr>
            <w:r>
              <w:rPr>
                <w:rFonts w:hint="eastAsia" w:ascii="宋体" w:hAnsi="宋体" w:eastAsia="宋体" w:cs="宋体"/>
                <w:color w:val="auto"/>
                <w:highlight w:val="none"/>
                <w:lang w:eastAsia="zh-CN"/>
              </w:rPr>
              <w:t>彩色多普勒超声波诊断仪</w:t>
            </w:r>
            <w:r>
              <w:rPr>
                <w:rFonts w:hint="eastAsia" w:ascii="宋体" w:hAnsi="宋体" w:cs="宋体"/>
                <w:color w:val="auto"/>
                <w:highlight w:val="none"/>
                <w:lang w:eastAsia="zh-CN"/>
              </w:rPr>
              <w:t>包括：</w:t>
            </w:r>
          </w:p>
          <w:p w14:paraId="2633CA2A">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显示器与操作系统；</w:t>
            </w:r>
          </w:p>
          <w:p w14:paraId="0CDC1411">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二维灰阶成像；</w:t>
            </w:r>
          </w:p>
          <w:p w14:paraId="285D11FE">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彩色多普勒血流成像；</w:t>
            </w:r>
          </w:p>
          <w:p w14:paraId="278FCB15">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实时频多普勒显示及分析；</w:t>
            </w:r>
          </w:p>
          <w:p w14:paraId="6317BC67">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组织多普勒成像；</w:t>
            </w:r>
          </w:p>
          <w:p w14:paraId="20818886">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组织谐波成像；</w:t>
            </w:r>
          </w:p>
          <w:p w14:paraId="0CF732D1">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超声造影成像；</w:t>
            </w:r>
          </w:p>
          <w:p w14:paraId="089409A5">
            <w:pPr>
              <w:spacing w:line="24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具备宽景成像(支持凸阵、相控阵、线阵等所有2D成像探头，扫描长度≥110cm)；</w:t>
            </w:r>
          </w:p>
          <w:p w14:paraId="1A73250E">
            <w:pPr>
              <w:spacing w:line="240" w:lineRule="auto"/>
              <w:rPr>
                <w:rFonts w:ascii="宋体" w:hAnsi="宋体" w:cs="宋体"/>
                <w:color w:val="auto"/>
                <w:szCs w:val="21"/>
                <w:highlight w:val="none"/>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实时三维成像。</w:t>
            </w:r>
          </w:p>
        </w:tc>
      </w:tr>
      <w:tr w14:paraId="00FB74B9">
        <w:tblPrEx>
          <w:tblCellMar>
            <w:top w:w="0" w:type="dxa"/>
            <w:left w:w="108" w:type="dxa"/>
            <w:bottom w:w="0" w:type="dxa"/>
            <w:right w:w="108" w:type="dxa"/>
          </w:tblCellMar>
        </w:tblPrEx>
        <w:trPr>
          <w:trHeight w:val="26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50AD">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4947">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测量与分析</w:t>
            </w:r>
            <w:r>
              <w:rPr>
                <w:rFonts w:hint="eastAsia" w:ascii="宋体" w:hAnsi="宋体" w:eastAsia="宋体" w:cs="宋体"/>
                <w:color w:val="auto"/>
                <w:sz w:val="21"/>
                <w:szCs w:val="21"/>
                <w:highlight w:val="none"/>
                <w:lang w:eastAsia="zh-CN"/>
              </w:rPr>
              <w:t>（B型、M型、频谱多普勒、彩色</w:t>
            </w:r>
            <w:r>
              <w:rPr>
                <w:rFonts w:hint="eastAsia" w:ascii="宋体" w:hAnsi="宋体" w:cs="宋体"/>
                <w:color w:val="auto"/>
                <w:sz w:val="21"/>
                <w:szCs w:val="21"/>
                <w:highlight w:val="none"/>
                <w:lang w:eastAsia="zh-CN"/>
              </w:rPr>
              <w:t>模式</w:t>
            </w:r>
            <w:r>
              <w:rPr>
                <w:rFonts w:hint="eastAsia" w:ascii="宋体" w:hAnsi="宋体" w:eastAsia="宋体" w:cs="宋体"/>
                <w:color w:val="auto"/>
                <w:sz w:val="21"/>
                <w:szCs w:val="21"/>
                <w:highlight w:val="none"/>
                <w:lang w:eastAsia="zh-CN"/>
              </w:rPr>
              <w:t>）</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B7862">
            <w:pPr>
              <w:numPr>
                <w:ilvl w:val="0"/>
                <w:numId w:val="9"/>
              </w:numPr>
              <w:spacing w:line="240" w:lineRule="auto"/>
              <w:rPr>
                <w:rFonts w:hint="eastAsia"/>
                <w:color w:val="auto"/>
                <w:highlight w:val="none"/>
                <w:lang w:eastAsia="zh-CN"/>
              </w:rPr>
            </w:pPr>
            <w:r>
              <w:rPr>
                <w:rFonts w:hint="eastAsia"/>
                <w:color w:val="auto"/>
                <w:highlight w:val="none"/>
                <w:lang w:eastAsia="zh-CN"/>
              </w:rPr>
              <w:t>一般测量，具备乳腺、甲状腺、肝脏病灶自动测量功能，</w:t>
            </w:r>
            <w:r>
              <w:rPr>
                <w:rFonts w:hint="eastAsia"/>
                <w:color w:val="auto"/>
                <w:highlight w:val="none"/>
                <w:lang w:val="en-US" w:eastAsia="zh-CN"/>
              </w:rPr>
              <w:t>具备</w:t>
            </w:r>
            <w:r>
              <w:rPr>
                <w:rFonts w:hint="eastAsia"/>
                <w:color w:val="auto"/>
                <w:highlight w:val="none"/>
                <w:lang w:eastAsia="zh-CN"/>
              </w:rPr>
              <w:t>自动勾勒病灶边界并自动测量</w:t>
            </w:r>
            <w:r>
              <w:rPr>
                <w:rFonts w:hint="eastAsia"/>
                <w:color w:val="auto"/>
                <w:highlight w:val="none"/>
                <w:lang w:val="en-US" w:eastAsia="zh-CN"/>
              </w:rPr>
              <w:t>功能</w:t>
            </w:r>
            <w:r>
              <w:rPr>
                <w:rFonts w:hint="eastAsia"/>
                <w:color w:val="auto"/>
                <w:highlight w:val="none"/>
                <w:lang w:eastAsia="zh-CN"/>
              </w:rPr>
              <w:t>；</w:t>
            </w:r>
          </w:p>
          <w:p w14:paraId="022A8A60">
            <w:pPr>
              <w:numPr>
                <w:ilvl w:val="0"/>
                <w:numId w:val="9"/>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妇产科测量，具有产科自动测量技术，系统自动测量胎儿的双顶径、股骨长、头围、腹围等胎儿生长发育指标；</w:t>
            </w:r>
          </w:p>
          <w:p w14:paraId="2E2C10B9">
            <w:pPr>
              <w:numPr>
                <w:ilvl w:val="0"/>
                <w:numId w:val="9"/>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心脏功能测量；</w:t>
            </w:r>
          </w:p>
          <w:p w14:paraId="30F749EB">
            <w:pPr>
              <w:numPr>
                <w:ilvl w:val="0"/>
                <w:numId w:val="9"/>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多普勒血流测量与分析；</w:t>
            </w:r>
          </w:p>
          <w:p w14:paraId="3200170B">
            <w:pPr>
              <w:numPr>
                <w:ilvl w:val="0"/>
                <w:numId w:val="9"/>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外周血管测量与分析；</w:t>
            </w:r>
          </w:p>
          <w:p w14:paraId="1C96CC2A">
            <w:pPr>
              <w:numPr>
                <w:ilvl w:val="0"/>
                <w:numId w:val="9"/>
              </w:numPr>
              <w:spacing w:line="240" w:lineRule="auto"/>
              <w:rPr>
                <w:rFonts w:hint="default" w:ascii="宋体" w:hAnsi="宋体" w:eastAsia="宋体" w:cs="宋体"/>
                <w:color w:val="auto"/>
                <w:sz w:val="21"/>
                <w:szCs w:val="21"/>
                <w:highlight w:val="none"/>
                <w:lang w:val="en-US" w:eastAsia="zh-CN"/>
              </w:rPr>
            </w:pPr>
            <w:r>
              <w:rPr>
                <w:rFonts w:hint="eastAsia"/>
                <w:color w:val="auto"/>
                <w:highlight w:val="none"/>
                <w:lang w:eastAsia="zh-CN"/>
              </w:rPr>
              <w:t>泌尿科测量与分析，具备肾脏自动测量技术，系统自动测量肾脏长径、前后径、短径。</w:t>
            </w:r>
          </w:p>
        </w:tc>
      </w:tr>
      <w:tr w14:paraId="5933930D">
        <w:tblPrEx>
          <w:tblCellMar>
            <w:top w:w="0" w:type="dxa"/>
            <w:left w:w="108" w:type="dxa"/>
            <w:bottom w:w="0" w:type="dxa"/>
            <w:right w:w="108" w:type="dxa"/>
          </w:tblCellMar>
        </w:tblPrEx>
        <w:trPr>
          <w:trHeight w:val="51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B5FF3">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6654">
            <w:pPr>
              <w:widowControl/>
              <w:spacing w:line="240" w:lineRule="auto"/>
              <w:jc w:val="center"/>
              <w:textAlignment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输入/输出信号</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11C1">
            <w:pPr>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S</w:t>
            </w:r>
            <w:r>
              <w:rPr>
                <w:rFonts w:hint="eastAsia" w:ascii="宋体" w:hAnsi="宋体" w:eastAsia="宋体" w:cs="宋体"/>
                <w:color w:val="auto"/>
                <w:sz w:val="21"/>
                <w:szCs w:val="21"/>
                <w:highlight w:val="none"/>
                <w:lang w:eastAsia="zh-CN"/>
              </w:rPr>
              <w:t>输入/输出信号：</w:t>
            </w:r>
            <w:r>
              <w:rPr>
                <w:rFonts w:hint="eastAsia" w:ascii="宋体" w:hAnsi="宋体" w:eastAsia="宋体" w:cs="宋体"/>
                <w:color w:val="auto"/>
                <w:sz w:val="21"/>
                <w:szCs w:val="21"/>
                <w:highlight w:val="none"/>
              </w:rPr>
              <w:t>S-端子或HDMI高清视频、USB等</w:t>
            </w:r>
            <w:r>
              <w:rPr>
                <w:rFonts w:hint="eastAsia" w:ascii="宋体" w:hAnsi="宋体" w:eastAsia="宋体" w:cs="宋体"/>
                <w:color w:val="auto"/>
                <w:sz w:val="21"/>
                <w:szCs w:val="21"/>
                <w:highlight w:val="none"/>
                <w:lang w:eastAsia="zh-CN"/>
              </w:rPr>
              <w:t>。</w:t>
            </w:r>
          </w:p>
        </w:tc>
      </w:tr>
      <w:tr w14:paraId="5666B515">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3900">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8526">
            <w:pPr>
              <w:widowControl/>
              <w:spacing w:line="240" w:lineRule="auto"/>
              <w:jc w:val="center"/>
              <w:textAlignment w:val="center"/>
              <w:rPr>
                <w:rFonts w:hint="eastAsia" w:ascii="宋体" w:hAnsi="宋体" w:cs="宋体"/>
                <w:color w:val="auto"/>
                <w:szCs w:val="21"/>
                <w:highlight w:val="none"/>
              </w:rPr>
            </w:pPr>
            <w:r>
              <w:rPr>
                <w:rFonts w:hint="eastAsia" w:ascii="宋体" w:hAnsi="宋体" w:eastAsia="宋体" w:cs="宋体"/>
                <w:color w:val="auto"/>
                <w:sz w:val="21"/>
                <w:szCs w:val="21"/>
                <w:highlight w:val="none"/>
              </w:rPr>
              <w:t>网络功能</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C219">
            <w:pPr>
              <w:widowControl/>
              <w:overflowPunct w:val="0"/>
              <w:autoSpaceDE w:val="0"/>
              <w:autoSpaceDN w:val="0"/>
              <w:adjustRightInd w:val="0"/>
              <w:snapToGrid w:val="0"/>
              <w:spacing w:line="240" w:lineRule="auto"/>
              <w:ind w:left="21" w:leftChars="10"/>
              <w:jc w:val="left"/>
              <w:textAlignment w:val="baseline"/>
              <w:rPr>
                <w:rFonts w:hint="eastAsia"/>
                <w:color w:val="auto"/>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医学数字图像和通信DICOM3.0版接口部件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包括传输,打印,检索,通用格式,装机后即可正常使用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具备网络接口及Wifi，装机后确保用户正常使用</w:t>
            </w:r>
            <w:r>
              <w:rPr>
                <w:rFonts w:hint="eastAsia" w:ascii="宋体" w:hAnsi="宋体" w:eastAsia="宋体" w:cs="宋体"/>
                <w:color w:val="auto"/>
                <w:sz w:val="21"/>
                <w:szCs w:val="21"/>
                <w:highlight w:val="none"/>
                <w:lang w:eastAsia="zh-CN"/>
              </w:rPr>
              <w:t>。</w:t>
            </w:r>
          </w:p>
        </w:tc>
      </w:tr>
      <w:tr w14:paraId="7EDA8F09">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12733">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8F84">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图像存储与(电影)回放重现单元</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98B2">
            <w:pPr>
              <w:numPr>
                <w:ilvl w:val="0"/>
                <w:numId w:val="10"/>
              </w:numPr>
              <w:spacing w:line="240" w:lineRule="auto"/>
              <w:rPr>
                <w:rFonts w:hint="eastAsia"/>
                <w:color w:val="auto"/>
                <w:highlight w:val="none"/>
                <w:lang w:eastAsia="zh-CN"/>
              </w:rPr>
            </w:pPr>
            <w:r>
              <w:rPr>
                <w:rFonts w:hint="eastAsia"/>
                <w:color w:val="auto"/>
                <w:highlight w:val="none"/>
                <w:lang w:eastAsia="zh-CN"/>
              </w:rPr>
              <w:t>超声图像存档与病案管理系统；</w:t>
            </w:r>
          </w:p>
          <w:p w14:paraId="39E8349A">
            <w:pPr>
              <w:numPr>
                <w:ilvl w:val="0"/>
                <w:numId w:val="10"/>
              </w:numPr>
              <w:spacing w:line="240" w:lineRule="auto"/>
              <w:rPr>
                <w:rFonts w:hint="eastAsia" w:ascii="宋体" w:hAnsi="宋体" w:eastAsia="宋体" w:cs="宋体"/>
                <w:color w:val="auto"/>
                <w:sz w:val="21"/>
                <w:szCs w:val="21"/>
                <w:highlight w:val="none"/>
              </w:rPr>
            </w:pPr>
            <w:r>
              <w:rPr>
                <w:rFonts w:hint="eastAsia"/>
                <w:color w:val="auto"/>
                <w:highlight w:val="none"/>
                <w:lang w:eastAsia="zh-CN"/>
              </w:rPr>
              <w:t>固态硬盘容量≥1TB；</w:t>
            </w:r>
          </w:p>
          <w:p w14:paraId="135BE9E9">
            <w:pPr>
              <w:numPr>
                <w:ilvl w:val="0"/>
                <w:numId w:val="10"/>
              </w:numPr>
              <w:spacing w:line="240" w:lineRule="auto"/>
              <w:rPr>
                <w:rFonts w:hint="eastAsia" w:ascii="宋体" w:hAnsi="宋体" w:eastAsia="宋体" w:cs="宋体"/>
                <w:color w:val="auto"/>
                <w:sz w:val="21"/>
                <w:szCs w:val="21"/>
                <w:highlight w:val="none"/>
              </w:rPr>
            </w:pPr>
            <w:r>
              <w:rPr>
                <w:rFonts w:hint="eastAsia"/>
                <w:color w:val="auto"/>
                <w:highlight w:val="none"/>
                <w:lang w:eastAsia="zh-CN"/>
              </w:rPr>
              <w:t>一体化剪帖板：(在屏幕上)可以存储和回放动态及静态图像，在剪贴板上可以直接进行图像删除、转存或进入病案系统；</w:t>
            </w:r>
          </w:p>
          <w:p w14:paraId="27C78578">
            <w:pPr>
              <w:numPr>
                <w:ilvl w:val="0"/>
                <w:numId w:val="10"/>
              </w:numPr>
              <w:spacing w:line="240" w:lineRule="auto"/>
              <w:rPr>
                <w:rFonts w:hint="eastAsia" w:ascii="宋体" w:hAnsi="宋体" w:eastAsia="宋体" w:cs="宋体"/>
                <w:color w:val="auto"/>
                <w:sz w:val="21"/>
                <w:szCs w:val="21"/>
                <w:highlight w:val="none"/>
              </w:rPr>
            </w:pPr>
            <w:r>
              <w:rPr>
                <w:rFonts w:hint="eastAsia"/>
                <w:color w:val="auto"/>
                <w:highlight w:val="none"/>
                <w:lang w:eastAsia="zh-CN"/>
              </w:rPr>
              <w:t>超声图像静态、动态存储，原始数据回放重现，动态图像、静态图像以PC可读格式直接存储于可移动媒介。</w:t>
            </w:r>
          </w:p>
        </w:tc>
      </w:tr>
      <w:tr w14:paraId="4D4E8AC3">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A8C3">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C52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其他技术</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4B9E8">
            <w:pPr>
              <w:numPr>
                <w:ilvl w:val="0"/>
                <w:numId w:val="11"/>
              </w:numPr>
              <w:spacing w:line="240" w:lineRule="auto"/>
              <w:rPr>
                <w:rFonts w:hint="eastAsia"/>
                <w:color w:val="auto"/>
                <w:highlight w:val="none"/>
                <w:lang w:eastAsia="zh-CN"/>
              </w:rPr>
            </w:pPr>
            <w:r>
              <w:rPr>
                <w:rFonts w:hint="eastAsia"/>
                <w:color w:val="auto"/>
                <w:highlight w:val="none"/>
                <w:lang w:eastAsia="zh-CN"/>
              </w:rPr>
              <w:t>提高二维图像质量及彩色图像质量的技术，如：空间复合成像、声速矫正等；</w:t>
            </w:r>
          </w:p>
          <w:p w14:paraId="7895398C">
            <w:pPr>
              <w:numPr>
                <w:ilvl w:val="0"/>
                <w:numId w:val="11"/>
              </w:numPr>
              <w:spacing w:line="240" w:lineRule="auto"/>
              <w:rPr>
                <w:rFonts w:hint="eastAsia"/>
                <w:color w:val="auto"/>
                <w:highlight w:val="none"/>
                <w:lang w:eastAsia="zh-CN"/>
              </w:rPr>
            </w:pPr>
            <w:r>
              <w:rPr>
                <w:rFonts w:hint="eastAsia" w:ascii="宋体" w:hAnsi="宋体" w:cs="宋体"/>
                <w:color w:val="auto"/>
                <w:sz w:val="24"/>
                <w:szCs w:val="24"/>
                <w:highlight w:val="none"/>
                <w:lang w:val="en-US" w:eastAsia="zh-CN"/>
              </w:rPr>
              <w:t>★</w:t>
            </w:r>
            <w:r>
              <w:rPr>
                <w:rFonts w:hint="eastAsia"/>
                <w:color w:val="auto"/>
                <w:highlight w:val="none"/>
                <w:lang w:eastAsia="zh-CN"/>
              </w:rPr>
              <w:t>穿刺针增强显示功能，多角度可调，并且可独立调节穿刺针增益、具体穿刺针增益数值可显示（提供证明材料）；</w:t>
            </w:r>
          </w:p>
          <w:p w14:paraId="162277AF">
            <w:pPr>
              <w:numPr>
                <w:ilvl w:val="0"/>
                <w:numId w:val="11"/>
              </w:numPr>
              <w:spacing w:line="240" w:lineRule="auto"/>
              <w:rPr>
                <w:rFonts w:hint="eastAsia"/>
                <w:color w:val="auto"/>
                <w:highlight w:val="none"/>
                <w:lang w:eastAsia="zh-CN"/>
              </w:rPr>
            </w:pPr>
            <w:r>
              <w:rPr>
                <w:rFonts w:hint="eastAsia"/>
                <w:color w:val="auto"/>
                <w:highlight w:val="none"/>
                <w:lang w:eastAsia="zh-CN"/>
              </w:rPr>
              <w:t>灰阶血流成像技术，非多普勒成像原理，无角度依赖，可显示极低速血流，可支持凸阵、相控阵、线阵、多维阵列探头；</w:t>
            </w:r>
          </w:p>
          <w:p w14:paraId="60AD2AE3">
            <w:pPr>
              <w:numPr>
                <w:ilvl w:val="0"/>
                <w:numId w:val="11"/>
              </w:numPr>
              <w:spacing w:line="240" w:lineRule="auto"/>
              <w:rPr>
                <w:rFonts w:hint="eastAsia"/>
                <w:color w:val="auto"/>
                <w:highlight w:val="none"/>
                <w:lang w:eastAsia="zh-CN"/>
              </w:rPr>
            </w:pPr>
            <w:r>
              <w:rPr>
                <w:rFonts w:hint="eastAsia"/>
                <w:color w:val="auto"/>
                <w:highlight w:val="none"/>
                <w:lang w:eastAsia="zh-CN"/>
              </w:rPr>
              <w:t>血管中内膜测量与分析（可测量血管前、后壁内中膜厚度）；</w:t>
            </w:r>
          </w:p>
          <w:p w14:paraId="4AABEBEA">
            <w:pPr>
              <w:numPr>
                <w:ilvl w:val="0"/>
                <w:numId w:val="11"/>
              </w:numPr>
              <w:spacing w:line="240" w:lineRule="auto"/>
              <w:rPr>
                <w:rFonts w:hint="eastAsia"/>
                <w:color w:val="auto"/>
                <w:highlight w:val="none"/>
                <w:lang w:eastAsia="zh-CN"/>
              </w:rPr>
            </w:pPr>
            <w:r>
              <w:rPr>
                <w:rFonts w:hint="eastAsia"/>
                <w:color w:val="auto"/>
                <w:highlight w:val="none"/>
                <w:lang w:eastAsia="zh-CN"/>
              </w:rPr>
              <w:t>弹性成像技术，包含应变及剪切波弹性成像；</w:t>
            </w:r>
          </w:p>
          <w:p w14:paraId="7279B83D">
            <w:pPr>
              <w:numPr>
                <w:ilvl w:val="0"/>
                <w:numId w:val="11"/>
              </w:numPr>
              <w:spacing w:line="240" w:lineRule="auto"/>
              <w:rPr>
                <w:rFonts w:hint="eastAsia"/>
                <w:color w:val="auto"/>
                <w:highlight w:val="none"/>
                <w:lang w:eastAsia="zh-CN"/>
              </w:rPr>
            </w:pPr>
            <w:r>
              <w:rPr>
                <w:rFonts w:hint="eastAsia"/>
                <w:color w:val="auto"/>
                <w:highlight w:val="none"/>
                <w:lang w:eastAsia="zh-CN"/>
              </w:rPr>
              <w:t>移动终端互联；</w:t>
            </w:r>
          </w:p>
          <w:p w14:paraId="45084B90">
            <w:pPr>
              <w:numPr>
                <w:ilvl w:val="0"/>
                <w:numId w:val="11"/>
              </w:numPr>
              <w:spacing w:line="240" w:lineRule="auto"/>
              <w:rPr>
                <w:rFonts w:hint="eastAsia"/>
                <w:color w:val="auto"/>
                <w:highlight w:val="none"/>
                <w:lang w:eastAsia="zh-CN"/>
              </w:rPr>
            </w:pPr>
            <w:r>
              <w:rPr>
                <w:rFonts w:hint="eastAsia"/>
                <w:color w:val="auto"/>
                <w:highlight w:val="none"/>
                <w:lang w:eastAsia="zh-CN"/>
              </w:rPr>
              <w:t>随访辅助；</w:t>
            </w:r>
          </w:p>
          <w:p w14:paraId="12B1A5CE">
            <w:pPr>
              <w:numPr>
                <w:ilvl w:val="0"/>
                <w:numId w:val="11"/>
              </w:numPr>
              <w:spacing w:line="240" w:lineRule="auto"/>
              <w:rPr>
                <w:rFonts w:hint="eastAsia"/>
                <w:color w:val="auto"/>
                <w:highlight w:val="none"/>
                <w:lang w:eastAsia="zh-CN"/>
              </w:rPr>
            </w:pPr>
            <w:r>
              <w:rPr>
                <w:rFonts w:hint="eastAsia"/>
                <w:color w:val="auto"/>
                <w:highlight w:val="none"/>
                <w:lang w:eastAsia="zh-CN"/>
              </w:rPr>
              <w:t>多普勒血流定量；</w:t>
            </w:r>
          </w:p>
          <w:p w14:paraId="2381D19B">
            <w:pPr>
              <w:numPr>
                <w:ilvl w:val="0"/>
                <w:numId w:val="11"/>
              </w:numPr>
              <w:spacing w:line="240" w:lineRule="auto"/>
              <w:rPr>
                <w:rFonts w:hint="eastAsia"/>
                <w:color w:val="auto"/>
                <w:highlight w:val="none"/>
                <w:lang w:eastAsia="zh-CN"/>
              </w:rPr>
            </w:pPr>
            <w:r>
              <w:rPr>
                <w:rFonts w:hint="eastAsia"/>
                <w:color w:val="auto"/>
                <w:highlight w:val="none"/>
                <w:lang w:eastAsia="zh-CN"/>
              </w:rPr>
              <w:t>具备在机造影LI-RADS分类报告系统。</w:t>
            </w:r>
          </w:p>
        </w:tc>
      </w:tr>
      <w:tr w14:paraId="7AE3ABE9">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CD97">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7C3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系统通用功能</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8E9E">
            <w:pPr>
              <w:numPr>
                <w:ilvl w:val="0"/>
                <w:numId w:val="12"/>
              </w:numPr>
              <w:spacing w:line="240" w:lineRule="auto"/>
              <w:rPr>
                <w:rFonts w:hint="eastAsia"/>
                <w:color w:val="auto"/>
                <w:highlight w:val="none"/>
                <w:lang w:eastAsia="zh-CN"/>
              </w:rPr>
            </w:pPr>
            <w:r>
              <w:rPr>
                <w:rFonts w:hint="eastAsia"/>
                <w:color w:val="auto"/>
                <w:highlight w:val="none"/>
                <w:lang w:eastAsia="zh-CN"/>
              </w:rPr>
              <w:t>显示器：≥23.5英寸高分辨率显示屏，具备万向关节臂，可实现上下左右前后任意方位调节，可前后折叠；</w:t>
            </w:r>
          </w:p>
          <w:p w14:paraId="36BF4F3F">
            <w:pPr>
              <w:numPr>
                <w:ilvl w:val="0"/>
                <w:numId w:val="12"/>
              </w:numPr>
              <w:spacing w:line="240" w:lineRule="auto"/>
              <w:rPr>
                <w:rFonts w:hint="eastAsia"/>
                <w:color w:val="auto"/>
                <w:highlight w:val="none"/>
                <w:lang w:eastAsia="zh-CN"/>
              </w:rPr>
            </w:pPr>
            <w:r>
              <w:rPr>
                <w:rFonts w:hint="eastAsia"/>
                <w:color w:val="auto"/>
                <w:highlight w:val="none"/>
                <w:lang w:eastAsia="zh-CN"/>
              </w:rPr>
              <w:t>触摸屏：≥12.0英寸，可与显示器同步显示实时图像（提供证明材料）；</w:t>
            </w:r>
          </w:p>
          <w:p w14:paraId="0B7A230F">
            <w:pPr>
              <w:numPr>
                <w:ilvl w:val="0"/>
                <w:numId w:val="12"/>
              </w:numPr>
              <w:spacing w:line="240" w:lineRule="auto"/>
              <w:rPr>
                <w:rFonts w:hint="eastAsia"/>
                <w:color w:val="auto"/>
                <w:highlight w:val="none"/>
                <w:lang w:eastAsia="zh-CN"/>
              </w:rPr>
            </w:pPr>
            <w:r>
              <w:rPr>
                <w:rFonts w:hint="eastAsia"/>
                <w:color w:val="auto"/>
                <w:highlight w:val="none"/>
                <w:lang w:eastAsia="zh-CN"/>
              </w:rPr>
              <w:t>操作面板：支持电动调节高度、前后左右位置及旋转；</w:t>
            </w:r>
          </w:p>
          <w:p w14:paraId="3C7885A4">
            <w:pPr>
              <w:numPr>
                <w:ilvl w:val="0"/>
                <w:numId w:val="0"/>
              </w:numPr>
              <w:spacing w:line="240" w:lineRule="auto"/>
              <w:rPr>
                <w:rFonts w:hint="eastAsia" w:ascii="宋体" w:hAnsi="宋体" w:eastAsia="宋体" w:cs="宋体"/>
                <w:b/>
                <w:bCs/>
                <w:color w:val="auto"/>
                <w:sz w:val="21"/>
                <w:szCs w:val="21"/>
                <w:highlight w:val="none"/>
              </w:rPr>
            </w:pPr>
            <w:r>
              <w:rPr>
                <w:rFonts w:hint="eastAsia"/>
                <w:color w:val="auto"/>
                <w:highlight w:val="none"/>
                <w:lang w:val="en-US" w:eastAsia="zh-CN"/>
              </w:rPr>
              <w:t>4.</w:t>
            </w:r>
            <w:r>
              <w:rPr>
                <w:rFonts w:hint="eastAsia"/>
                <w:color w:val="auto"/>
                <w:highlight w:val="none"/>
                <w:lang w:eastAsia="zh-CN"/>
              </w:rPr>
              <w:t>探头接口：可激活探头接口≥4 个（不包括笔式探头接口），可通用互换，均为无针触点式大接口，触点数＞400。</w:t>
            </w:r>
          </w:p>
          <w:p w14:paraId="1E47891C">
            <w:pPr>
              <w:numPr>
                <w:ilvl w:val="0"/>
                <w:numId w:val="0"/>
              </w:numPr>
              <w:spacing w:line="24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探头规格：</w:t>
            </w:r>
          </w:p>
          <w:p w14:paraId="66607CC4">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系统支持探头频率范围1-24MHz</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可选配探头类型≥3种</w:t>
            </w:r>
            <w:r>
              <w:rPr>
                <w:rFonts w:hint="eastAsia" w:ascii="宋体" w:hAnsi="宋体" w:eastAsia="宋体" w:cs="宋体"/>
                <w:color w:val="auto"/>
                <w:sz w:val="21"/>
                <w:szCs w:val="21"/>
                <w:highlight w:val="none"/>
                <w:lang w:eastAsia="zh-CN"/>
              </w:rPr>
              <w:t>；</w:t>
            </w:r>
          </w:p>
          <w:p w14:paraId="367FC599">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所有成像探头均为宽频变频探头，二维、谐波、彩色、多普勒频率独立可调，具体频率数值可显示</w:t>
            </w:r>
            <w:r>
              <w:rPr>
                <w:rFonts w:hint="eastAsia" w:ascii="宋体" w:hAnsi="宋体" w:eastAsia="宋体" w:cs="宋体"/>
                <w:color w:val="auto"/>
                <w:sz w:val="21"/>
                <w:szCs w:val="21"/>
                <w:highlight w:val="none"/>
                <w:lang w:eastAsia="zh-CN"/>
              </w:rPr>
              <w:t>；</w:t>
            </w:r>
          </w:p>
          <w:p w14:paraId="15494489">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标配探头变频可选择频率：二维中心频率≥3 个、谐波中心频率≥3 个、彩色多普勒中心频率≥2 个、频谱多普勒中心频率≥2 个</w:t>
            </w:r>
            <w:r>
              <w:rPr>
                <w:rFonts w:hint="eastAsia" w:ascii="宋体" w:hAnsi="宋体" w:eastAsia="宋体" w:cs="宋体"/>
                <w:color w:val="auto"/>
                <w:sz w:val="21"/>
                <w:szCs w:val="21"/>
                <w:highlight w:val="none"/>
                <w:lang w:eastAsia="zh-CN"/>
              </w:rPr>
              <w:t>；</w:t>
            </w:r>
          </w:p>
          <w:p w14:paraId="2F3FBCC2">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探头特色技术≥三种，包括单晶体、多维阵列、声能放大、冷堆降温等先进探头技术</w:t>
            </w:r>
            <w:r>
              <w:rPr>
                <w:rFonts w:hint="eastAsia" w:ascii="宋体" w:hAnsi="宋体" w:eastAsia="宋体" w:cs="宋体"/>
                <w:color w:val="auto"/>
                <w:sz w:val="21"/>
                <w:szCs w:val="21"/>
                <w:highlight w:val="none"/>
                <w:lang w:eastAsia="zh-CN"/>
              </w:rPr>
              <w:t>；</w:t>
            </w:r>
          </w:p>
          <w:p w14:paraId="65F8B089">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i w:val="0"/>
                <w:iCs w:val="0"/>
                <w:color w:val="auto"/>
                <w:sz w:val="21"/>
                <w:szCs w:val="21"/>
                <w:highlight w:val="none"/>
                <w:u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可选配单晶体探头个数≥8 个</w:t>
            </w:r>
            <w:r>
              <w:rPr>
                <w:rFonts w:hint="eastAsia" w:ascii="宋体" w:hAnsi="宋体" w:eastAsia="宋体" w:cs="宋体"/>
                <w:color w:val="auto"/>
                <w:sz w:val="21"/>
                <w:szCs w:val="21"/>
                <w:highlight w:val="none"/>
                <w:lang w:eastAsia="zh-CN"/>
              </w:rPr>
              <w:t>；</w:t>
            </w:r>
          </w:p>
          <w:p w14:paraId="6BD09696">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阵元数: 凸阵≥192；线阵≥1000；相控阵≥200</w:t>
            </w:r>
            <w:r>
              <w:rPr>
                <w:rFonts w:hint="eastAsia" w:ascii="宋体" w:hAnsi="宋体" w:eastAsia="宋体" w:cs="宋体"/>
                <w:color w:val="auto"/>
                <w:sz w:val="21"/>
                <w:szCs w:val="21"/>
                <w:highlight w:val="none"/>
                <w:lang w:eastAsia="zh-CN"/>
              </w:rPr>
              <w:t>；</w:t>
            </w:r>
          </w:p>
          <w:p w14:paraId="42AD976C">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探头</w:t>
            </w:r>
            <w:r>
              <w:rPr>
                <w:rFonts w:hint="eastAsia" w:ascii="宋体" w:hAnsi="宋体" w:eastAsia="宋体" w:cs="宋体"/>
                <w:color w:val="auto"/>
                <w:sz w:val="21"/>
                <w:szCs w:val="21"/>
                <w:highlight w:val="none"/>
                <w:lang w:val="en-US" w:eastAsia="zh-CN"/>
              </w:rPr>
              <w:t>数量及类型：探头共</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个；</w:t>
            </w:r>
          </w:p>
          <w:p w14:paraId="5F19D337">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成人腹部凸阵探头</w:t>
            </w:r>
            <w:r>
              <w:rPr>
                <w:rFonts w:hint="eastAsia" w:ascii="宋体" w:hAnsi="宋体" w:cs="宋体"/>
                <w:color w:val="auto"/>
                <w:sz w:val="21"/>
                <w:szCs w:val="21"/>
                <w:highlight w:val="none"/>
                <w:lang w:val="en-US" w:eastAsia="zh-CN"/>
              </w:rPr>
              <w:t>3个</w:t>
            </w:r>
            <w:r>
              <w:rPr>
                <w:rFonts w:hint="eastAsia" w:ascii="宋体" w:hAnsi="宋体" w:eastAsia="宋体" w:cs="宋体"/>
                <w:color w:val="auto"/>
                <w:sz w:val="21"/>
                <w:szCs w:val="21"/>
                <w:highlight w:val="none"/>
              </w:rPr>
              <w:t>：单晶体，超声频率1.0-6.0 MHz</w:t>
            </w:r>
            <w:r>
              <w:rPr>
                <w:rFonts w:hint="eastAsia" w:ascii="宋体" w:hAnsi="宋体" w:eastAsia="宋体" w:cs="宋体"/>
                <w:color w:val="auto"/>
                <w:sz w:val="21"/>
                <w:szCs w:val="21"/>
                <w:highlight w:val="none"/>
                <w:lang w:eastAsia="zh-CN"/>
              </w:rPr>
              <w:t>；</w:t>
            </w:r>
          </w:p>
          <w:p w14:paraId="19A14599">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小器官线阵探头</w:t>
            </w:r>
            <w:r>
              <w:rPr>
                <w:rFonts w:hint="eastAsia" w:ascii="宋体" w:hAnsi="宋体" w:cs="宋体"/>
                <w:color w:val="auto"/>
                <w:sz w:val="21"/>
                <w:szCs w:val="21"/>
                <w:highlight w:val="none"/>
                <w:lang w:val="en-US" w:eastAsia="zh-CN"/>
              </w:rPr>
              <w:t>3个</w:t>
            </w:r>
            <w:r>
              <w:rPr>
                <w:rFonts w:hint="eastAsia" w:ascii="宋体" w:hAnsi="宋体" w:eastAsia="宋体" w:cs="宋体"/>
                <w:color w:val="auto"/>
                <w:sz w:val="21"/>
                <w:szCs w:val="21"/>
                <w:highlight w:val="none"/>
              </w:rPr>
              <w:t>：单晶体，超声频率2.0-9.0MHz</w:t>
            </w:r>
            <w:r>
              <w:rPr>
                <w:rFonts w:hint="eastAsia" w:ascii="宋体" w:hAnsi="宋体" w:eastAsia="宋体" w:cs="宋体"/>
                <w:color w:val="auto"/>
                <w:sz w:val="21"/>
                <w:szCs w:val="21"/>
                <w:highlight w:val="none"/>
                <w:lang w:eastAsia="zh-CN"/>
              </w:rPr>
              <w:t>；</w:t>
            </w:r>
          </w:p>
          <w:p w14:paraId="4DDDAB3E">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成人相控阵心脏探头</w:t>
            </w:r>
            <w:r>
              <w:rPr>
                <w:rFonts w:hint="eastAsia" w:ascii="宋体" w:hAnsi="宋体" w:cs="宋体"/>
                <w:color w:val="auto"/>
                <w:sz w:val="21"/>
                <w:szCs w:val="21"/>
                <w:highlight w:val="none"/>
                <w:lang w:val="en-US" w:eastAsia="zh-CN"/>
              </w:rPr>
              <w:t>3个</w:t>
            </w:r>
            <w:r>
              <w:rPr>
                <w:rFonts w:hint="eastAsia" w:ascii="宋体" w:hAnsi="宋体" w:eastAsia="宋体" w:cs="宋体"/>
                <w:color w:val="auto"/>
                <w:sz w:val="21"/>
                <w:szCs w:val="21"/>
                <w:highlight w:val="none"/>
              </w:rPr>
              <w:t>：单晶体，超声频率1.0-5.0MHz</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扫描角度≥120°</w:t>
            </w:r>
            <w:r>
              <w:rPr>
                <w:rFonts w:hint="eastAsia" w:ascii="宋体" w:hAnsi="宋体" w:eastAsia="宋体" w:cs="宋体"/>
                <w:color w:val="auto"/>
                <w:sz w:val="21"/>
                <w:szCs w:val="21"/>
                <w:highlight w:val="none"/>
                <w:lang w:eastAsia="zh-CN"/>
              </w:rPr>
              <w:t>；</w:t>
            </w:r>
          </w:p>
          <w:p w14:paraId="3D5E3900">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w:t>
            </w:r>
            <w:r>
              <w:rPr>
                <w:rFonts w:hint="eastAsia"/>
                <w:color w:val="auto"/>
                <w:highlight w:val="none"/>
              </w:rPr>
              <w:t>高频线阵探头</w:t>
            </w:r>
            <w:r>
              <w:rPr>
                <w:rFonts w:hint="eastAsia"/>
                <w:color w:val="auto"/>
                <w:highlight w:val="none"/>
                <w:lang w:val="en-US" w:eastAsia="zh-CN"/>
              </w:rPr>
              <w:t>3个</w:t>
            </w:r>
            <w:r>
              <w:rPr>
                <w:rFonts w:hint="eastAsia"/>
                <w:color w:val="auto"/>
                <w:highlight w:val="none"/>
              </w:rPr>
              <w:t>：超声频率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.0MHz</w:t>
            </w:r>
            <w:r>
              <w:rPr>
                <w:rFonts w:hint="eastAsia" w:ascii="宋体" w:hAnsi="宋体" w:eastAsia="宋体" w:cs="宋体"/>
                <w:color w:val="auto"/>
                <w:sz w:val="21"/>
                <w:szCs w:val="21"/>
                <w:highlight w:val="none"/>
                <w:lang w:eastAsia="zh-CN"/>
              </w:rPr>
              <w:t>；</w:t>
            </w:r>
          </w:p>
          <w:p w14:paraId="06E8D2B9">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微凸</w:t>
            </w:r>
            <w:r>
              <w:rPr>
                <w:rFonts w:hint="eastAsia" w:ascii="宋体" w:hAnsi="宋体" w:eastAsia="宋体" w:cs="宋体"/>
                <w:color w:val="auto"/>
                <w:sz w:val="21"/>
                <w:szCs w:val="21"/>
                <w:highlight w:val="none"/>
              </w:rPr>
              <w:t>探头</w:t>
            </w:r>
            <w:r>
              <w:rPr>
                <w:rFonts w:hint="eastAsia" w:ascii="宋体" w:hAnsi="宋体" w:cs="宋体"/>
                <w:color w:val="auto"/>
                <w:sz w:val="21"/>
                <w:szCs w:val="21"/>
                <w:highlight w:val="none"/>
                <w:lang w:val="en-US" w:eastAsia="zh-CN"/>
              </w:rPr>
              <w:t>1个</w:t>
            </w:r>
            <w:r>
              <w:rPr>
                <w:rFonts w:hint="eastAsia" w:ascii="宋体" w:hAnsi="宋体" w:eastAsia="宋体" w:cs="宋体"/>
                <w:color w:val="auto"/>
                <w:sz w:val="21"/>
                <w:szCs w:val="21"/>
                <w:highlight w:val="none"/>
              </w:rPr>
              <w:t>：超声频率</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.0MHz</w:t>
            </w:r>
            <w:r>
              <w:rPr>
                <w:rFonts w:hint="eastAsia" w:ascii="宋体" w:hAnsi="宋体" w:eastAsia="宋体" w:cs="宋体"/>
                <w:color w:val="auto"/>
                <w:sz w:val="21"/>
                <w:szCs w:val="21"/>
                <w:highlight w:val="none"/>
                <w:lang w:eastAsia="zh-CN"/>
              </w:rPr>
              <w:t>；</w:t>
            </w:r>
          </w:p>
          <w:p w14:paraId="4ABAF596">
            <w:pPr>
              <w:widowControl/>
              <w:overflowPunct w:val="0"/>
              <w:autoSpaceDE w:val="0"/>
              <w:autoSpaceDN w:val="0"/>
              <w:adjustRightInd w:val="0"/>
              <w:snapToGrid w:val="0"/>
              <w:spacing w:line="240" w:lineRule="auto"/>
              <w:ind w:left="21" w:leftChars="1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双平面探头</w:t>
            </w:r>
            <w:r>
              <w:rPr>
                <w:rFonts w:hint="eastAsia" w:ascii="宋体" w:hAnsi="宋体" w:cs="宋体"/>
                <w:color w:val="auto"/>
                <w:sz w:val="21"/>
                <w:szCs w:val="21"/>
                <w:highlight w:val="none"/>
                <w:lang w:val="en-US" w:eastAsia="zh-CN"/>
              </w:rPr>
              <w:t>2个</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超声频率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.0MHz</w:t>
            </w:r>
            <w:r>
              <w:rPr>
                <w:rFonts w:hint="eastAsia" w:ascii="宋体" w:hAnsi="宋体" w:eastAsia="宋体" w:cs="宋体"/>
                <w:color w:val="auto"/>
                <w:sz w:val="21"/>
                <w:szCs w:val="21"/>
                <w:highlight w:val="none"/>
                <w:lang w:eastAsia="zh-CN"/>
              </w:rPr>
              <w:t>。</w:t>
            </w:r>
          </w:p>
          <w:p w14:paraId="4110FA51">
            <w:pPr>
              <w:numPr>
                <w:ilvl w:val="0"/>
                <w:numId w:val="12"/>
              </w:numPr>
              <w:spacing w:line="24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组织谐波成像,可用于全部成像探头，频率可视可调，具体中心频率数值可显示</w:t>
            </w:r>
            <w:r>
              <w:rPr>
                <w:rFonts w:hint="eastAsia" w:ascii="宋体" w:hAnsi="宋体" w:eastAsia="宋体" w:cs="宋体"/>
                <w:color w:val="auto"/>
                <w:sz w:val="21"/>
                <w:szCs w:val="21"/>
                <w:highlight w:val="none"/>
                <w:lang w:eastAsia="zh-CN"/>
              </w:rPr>
              <w:t>；</w:t>
            </w:r>
          </w:p>
          <w:p w14:paraId="1194BABF">
            <w:pPr>
              <w:numPr>
                <w:ilvl w:val="0"/>
                <w:numId w:val="12"/>
              </w:numPr>
              <w:spacing w:line="24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穿刺导向：标配探头支持穿刺引导，穿刺引导角度≥3个</w:t>
            </w:r>
            <w:r>
              <w:rPr>
                <w:rFonts w:hint="eastAsia" w:ascii="宋体" w:hAnsi="宋体" w:eastAsia="宋体" w:cs="宋体"/>
                <w:color w:val="auto"/>
                <w:sz w:val="21"/>
                <w:szCs w:val="21"/>
                <w:highlight w:val="none"/>
                <w:lang w:eastAsia="zh-CN"/>
              </w:rPr>
              <w:t>；</w:t>
            </w:r>
          </w:p>
          <w:p w14:paraId="66268405">
            <w:pPr>
              <w:numPr>
                <w:ilvl w:val="0"/>
                <w:numId w:val="12"/>
              </w:numPr>
              <w:spacing w:line="24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耦合剂加热装置：内置、温度分档可调</w:t>
            </w:r>
            <w:r>
              <w:rPr>
                <w:rFonts w:hint="eastAsia" w:ascii="宋体" w:hAnsi="宋体" w:eastAsia="宋体" w:cs="宋体"/>
                <w:color w:val="auto"/>
                <w:sz w:val="21"/>
                <w:szCs w:val="21"/>
                <w:highlight w:val="none"/>
                <w:lang w:eastAsia="zh-CN"/>
              </w:rPr>
              <w:t>；</w:t>
            </w:r>
          </w:p>
          <w:p w14:paraId="64CEACA6">
            <w:pPr>
              <w:numPr>
                <w:ilvl w:val="0"/>
                <w:numId w:val="12"/>
              </w:numPr>
              <w:spacing w:line="24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预设条件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针对不同的检查脏器预置最佳化图像的检查条件，减少操作时的调节</w:t>
            </w:r>
            <w:r>
              <w:rPr>
                <w:rFonts w:hint="eastAsia" w:ascii="宋体" w:hAnsi="宋体" w:eastAsia="宋体" w:cs="宋体"/>
                <w:color w:val="auto"/>
                <w:sz w:val="21"/>
                <w:szCs w:val="21"/>
                <w:highlight w:val="none"/>
                <w:lang w:eastAsia="zh-CN"/>
              </w:rPr>
              <w:t>；</w:t>
            </w:r>
          </w:p>
          <w:p w14:paraId="3B17A973">
            <w:pPr>
              <w:numPr>
                <w:ilvl w:val="0"/>
                <w:numId w:val="12"/>
              </w:numPr>
              <w:spacing w:line="24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超声功率输出调节：B/M、PWD、Color Doppler输出功率可调</w:t>
            </w:r>
            <w:r>
              <w:rPr>
                <w:rFonts w:hint="eastAsia" w:ascii="宋体" w:hAnsi="宋体" w:eastAsia="宋体" w:cs="宋体"/>
                <w:color w:val="auto"/>
                <w:sz w:val="21"/>
                <w:szCs w:val="21"/>
                <w:highlight w:val="none"/>
                <w:lang w:eastAsia="zh-CN"/>
              </w:rPr>
              <w:t>。</w:t>
            </w:r>
          </w:p>
        </w:tc>
      </w:tr>
      <w:tr w14:paraId="7B2D5E34">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6CAB">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AFA2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二维灰阶成像主要参数</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1A92">
            <w:pPr>
              <w:numPr>
                <w:ilvl w:val="0"/>
                <w:numId w:val="13"/>
              </w:numPr>
              <w:spacing w:line="240" w:lineRule="auto"/>
              <w:rPr>
                <w:rFonts w:hint="eastAsia"/>
                <w:color w:val="auto"/>
                <w:highlight w:val="none"/>
                <w:lang w:eastAsia="zh-CN"/>
              </w:rPr>
            </w:pPr>
            <w:r>
              <w:rPr>
                <w:rFonts w:hint="eastAsia"/>
                <w:color w:val="auto"/>
                <w:highlight w:val="none"/>
                <w:lang w:eastAsia="zh-CN"/>
              </w:rPr>
              <w:t>凸阵探头，18cm深度，全视野，二维帧频≥</w:t>
            </w:r>
            <w:r>
              <w:rPr>
                <w:rFonts w:hint="eastAsia"/>
                <w:color w:val="auto"/>
                <w:highlight w:val="none"/>
                <w:lang w:val="en-US" w:eastAsia="zh-CN"/>
              </w:rPr>
              <w:t>40</w:t>
            </w:r>
            <w:r>
              <w:rPr>
                <w:rFonts w:hint="eastAsia"/>
                <w:color w:val="auto"/>
                <w:highlight w:val="none"/>
                <w:lang w:eastAsia="zh-CN"/>
              </w:rPr>
              <w:t>；</w:t>
            </w:r>
          </w:p>
          <w:p w14:paraId="6C18D80C">
            <w:pPr>
              <w:numPr>
                <w:ilvl w:val="0"/>
                <w:numId w:val="13"/>
              </w:numPr>
              <w:spacing w:line="240" w:lineRule="auto"/>
              <w:rPr>
                <w:rFonts w:hint="eastAsia"/>
                <w:color w:val="auto"/>
                <w:highlight w:val="none"/>
                <w:lang w:eastAsia="zh-CN"/>
              </w:rPr>
            </w:pPr>
            <w:r>
              <w:rPr>
                <w:rFonts w:hint="eastAsia"/>
                <w:color w:val="auto"/>
                <w:highlight w:val="none"/>
                <w:lang w:eastAsia="zh-CN"/>
              </w:rPr>
              <w:t>相控阵探头，18cm 深度，扫描角度 90°，二维帧频 ≥60；</w:t>
            </w:r>
          </w:p>
          <w:p w14:paraId="791579CC">
            <w:pPr>
              <w:numPr>
                <w:ilvl w:val="0"/>
                <w:numId w:val="13"/>
              </w:numPr>
              <w:spacing w:line="240" w:lineRule="auto"/>
              <w:rPr>
                <w:rFonts w:hint="eastAsia"/>
                <w:color w:val="auto"/>
                <w:highlight w:val="none"/>
                <w:lang w:eastAsia="zh-CN"/>
              </w:rPr>
            </w:pPr>
            <w:r>
              <w:rPr>
                <w:rFonts w:hint="eastAsia"/>
                <w:color w:val="auto"/>
                <w:highlight w:val="none"/>
                <w:lang w:eastAsia="zh-CN"/>
              </w:rPr>
              <w:t>扫描深度≥</w:t>
            </w:r>
            <w:r>
              <w:rPr>
                <w:rFonts w:hint="eastAsia"/>
                <w:color w:val="auto"/>
                <w:highlight w:val="none"/>
                <w:lang w:val="en-US" w:eastAsia="zh-CN"/>
              </w:rPr>
              <w:t>45</w:t>
            </w:r>
            <w:r>
              <w:rPr>
                <w:rFonts w:hint="eastAsia"/>
                <w:color w:val="auto"/>
                <w:highlight w:val="none"/>
                <w:lang w:eastAsia="zh-CN"/>
              </w:rPr>
              <w:t>cm（提供证明材料）；</w:t>
            </w:r>
          </w:p>
          <w:p w14:paraId="7E0C8296">
            <w:pPr>
              <w:numPr>
                <w:ilvl w:val="0"/>
                <w:numId w:val="13"/>
              </w:numPr>
              <w:spacing w:line="240" w:lineRule="auto"/>
              <w:rPr>
                <w:rFonts w:hint="eastAsia"/>
                <w:color w:val="auto"/>
                <w:highlight w:val="none"/>
                <w:lang w:eastAsia="zh-CN"/>
              </w:rPr>
            </w:pPr>
            <w:r>
              <w:rPr>
                <w:rFonts w:hint="eastAsia"/>
                <w:color w:val="auto"/>
                <w:highlight w:val="none"/>
                <w:lang w:eastAsia="zh-CN"/>
              </w:rPr>
              <w:t>显示位置调整：线阵扫描感兴趣的图像范围：-20°- +20°；</w:t>
            </w:r>
          </w:p>
          <w:p w14:paraId="2540506C">
            <w:pPr>
              <w:numPr>
                <w:ilvl w:val="0"/>
                <w:numId w:val="13"/>
              </w:numPr>
              <w:spacing w:line="240" w:lineRule="auto"/>
              <w:rPr>
                <w:rFonts w:hint="eastAsia"/>
                <w:color w:val="auto"/>
                <w:highlight w:val="none"/>
                <w:lang w:eastAsia="zh-CN"/>
              </w:rPr>
            </w:pPr>
            <w:r>
              <w:rPr>
                <w:rFonts w:hint="eastAsia"/>
                <w:color w:val="auto"/>
                <w:highlight w:val="none"/>
                <w:lang w:eastAsia="zh-CN"/>
              </w:rPr>
              <w:t>增益调节：B/M可独立调节，STC分段≥8，触摸屏支持数字TGC 功能，滑动调节时间增益曲线（提供证明材料）；</w:t>
            </w:r>
          </w:p>
          <w:p w14:paraId="5DA32247">
            <w:pPr>
              <w:numPr>
                <w:ilvl w:val="0"/>
                <w:numId w:val="13"/>
              </w:numPr>
              <w:spacing w:line="240" w:lineRule="auto"/>
              <w:rPr>
                <w:rFonts w:hint="eastAsia"/>
                <w:color w:val="auto"/>
                <w:highlight w:val="none"/>
                <w:lang w:eastAsia="zh-CN"/>
              </w:rPr>
            </w:pPr>
            <w:r>
              <w:rPr>
                <w:rFonts w:hint="eastAsia"/>
                <w:color w:val="auto"/>
                <w:highlight w:val="none"/>
                <w:lang w:eastAsia="zh-CN"/>
              </w:rPr>
              <w:t>回放重现： 灰阶图像回放≥3000幅、回放时间≥100秒；</w:t>
            </w:r>
          </w:p>
          <w:p w14:paraId="0BCCA238">
            <w:pPr>
              <w:numPr>
                <w:ilvl w:val="0"/>
                <w:numId w:val="13"/>
              </w:numPr>
              <w:spacing w:line="240" w:lineRule="auto"/>
              <w:rPr>
                <w:rFonts w:hint="eastAsia" w:ascii="宋体" w:hAnsi="宋体" w:eastAsia="宋体" w:cs="宋体"/>
                <w:color w:val="auto"/>
                <w:sz w:val="21"/>
                <w:szCs w:val="21"/>
                <w:highlight w:val="none"/>
              </w:rPr>
            </w:pPr>
            <w:r>
              <w:rPr>
                <w:rFonts w:hint="eastAsia"/>
                <w:color w:val="auto"/>
                <w:highlight w:val="none"/>
                <w:lang w:eastAsia="zh-CN"/>
              </w:rPr>
              <w:t>组织声束矫正技术适用于所有凸阵及线阵探头，≥7 级可调，可显示具体数值。</w:t>
            </w:r>
          </w:p>
        </w:tc>
      </w:tr>
      <w:tr w14:paraId="1C89F66A">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9248">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F956E">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彩色多普勒成像主要参数</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5AAA">
            <w:pPr>
              <w:numPr>
                <w:ilvl w:val="0"/>
                <w:numId w:val="14"/>
              </w:numPr>
              <w:spacing w:line="240" w:lineRule="auto"/>
              <w:rPr>
                <w:rFonts w:hint="eastAsia"/>
                <w:color w:val="auto"/>
                <w:highlight w:val="none"/>
                <w:lang w:eastAsia="zh-CN"/>
              </w:rPr>
            </w:pPr>
            <w:r>
              <w:rPr>
                <w:rFonts w:hint="eastAsia"/>
                <w:color w:val="auto"/>
                <w:highlight w:val="none"/>
                <w:lang w:eastAsia="zh-CN"/>
              </w:rPr>
              <w:t>显示方式：速度方差显示、能量显示，速度显示；</w:t>
            </w:r>
          </w:p>
          <w:p w14:paraId="4D4D4CEF">
            <w:pPr>
              <w:numPr>
                <w:ilvl w:val="0"/>
                <w:numId w:val="14"/>
              </w:numPr>
              <w:spacing w:line="240" w:lineRule="auto"/>
              <w:rPr>
                <w:rFonts w:hint="eastAsia"/>
                <w:color w:val="auto"/>
                <w:highlight w:val="none"/>
                <w:lang w:eastAsia="zh-CN"/>
              </w:rPr>
            </w:pPr>
            <w:r>
              <w:rPr>
                <w:rFonts w:hint="eastAsia"/>
                <w:color w:val="auto"/>
                <w:highlight w:val="none"/>
                <w:lang w:eastAsia="zh-CN"/>
              </w:rPr>
              <w:t>具有双同步/三同步显示（B/D/CFM）；</w:t>
            </w:r>
          </w:p>
          <w:p w14:paraId="384A25AA">
            <w:pPr>
              <w:numPr>
                <w:ilvl w:val="0"/>
                <w:numId w:val="14"/>
              </w:numPr>
              <w:spacing w:line="240" w:lineRule="auto"/>
              <w:rPr>
                <w:rFonts w:hint="eastAsia"/>
                <w:color w:val="auto"/>
                <w:highlight w:val="none"/>
                <w:lang w:eastAsia="zh-CN"/>
              </w:rPr>
            </w:pPr>
            <w:r>
              <w:rPr>
                <w:rFonts w:hint="eastAsia"/>
                <w:color w:val="auto"/>
                <w:highlight w:val="none"/>
                <w:lang w:eastAsia="zh-CN"/>
              </w:rPr>
              <w:t>彩色取样框偏转角度：-20°- +20°；</w:t>
            </w:r>
          </w:p>
          <w:p w14:paraId="6367609F">
            <w:pPr>
              <w:numPr>
                <w:ilvl w:val="0"/>
                <w:numId w:val="14"/>
              </w:numPr>
              <w:spacing w:line="240" w:lineRule="auto"/>
              <w:rPr>
                <w:rFonts w:hint="eastAsia"/>
                <w:color w:val="auto"/>
                <w:highlight w:val="none"/>
                <w:lang w:eastAsia="zh-CN"/>
              </w:rPr>
            </w:pPr>
            <w:r>
              <w:rPr>
                <w:rFonts w:hint="eastAsia"/>
                <w:color w:val="auto"/>
                <w:highlight w:val="none"/>
                <w:lang w:eastAsia="zh-CN"/>
              </w:rPr>
              <w:t>彩色多普勒成像速率：凸阵探头，18cm深度，全视野，彩色帧频≥10（提供证明材料）；相控阵探头，18cm 深度，扫描角度 90°，彩色帧频 ≥15（提供证明材料）；</w:t>
            </w:r>
          </w:p>
          <w:p w14:paraId="185A03CA">
            <w:pPr>
              <w:numPr>
                <w:ilvl w:val="0"/>
                <w:numId w:val="14"/>
              </w:numPr>
              <w:spacing w:line="240" w:lineRule="auto"/>
              <w:rPr>
                <w:rFonts w:hint="eastAsia"/>
                <w:color w:val="auto"/>
                <w:highlight w:val="none"/>
                <w:lang w:eastAsia="zh-CN"/>
              </w:rPr>
            </w:pPr>
            <w:r>
              <w:rPr>
                <w:rFonts w:hint="eastAsia"/>
                <w:color w:val="auto"/>
                <w:highlight w:val="none"/>
                <w:lang w:eastAsia="zh-CN"/>
              </w:rPr>
              <w:t>彩色多普勒增强显示技术：具备彩色多普勒能量图 (PDI)，彩色方向性能量图（DPDI）；具备超微细血流成像技术；适用探头包括凸阵、面阵、线阵、高频线阵，具备立体血流成像，立体呈现血流，立体呈现程度可调节。</w:t>
            </w:r>
          </w:p>
          <w:p w14:paraId="29EFD652">
            <w:pPr>
              <w:spacing w:line="240" w:lineRule="auto"/>
              <w:rPr>
                <w:rFonts w:hint="eastAsia"/>
                <w:color w:val="auto"/>
                <w:highlight w:val="none"/>
                <w:lang w:eastAsia="zh-CN"/>
              </w:rPr>
            </w:pPr>
            <w:r>
              <w:rPr>
                <w:rFonts w:hint="eastAsia"/>
                <w:color w:val="auto"/>
                <w:highlight w:val="none"/>
                <w:lang w:val="en-US" w:eastAsia="zh-CN"/>
              </w:rPr>
              <w:t>6.</w:t>
            </w:r>
            <w:r>
              <w:rPr>
                <w:rFonts w:hint="eastAsia"/>
                <w:color w:val="auto"/>
                <w:highlight w:val="none"/>
                <w:lang w:eastAsia="zh-CN"/>
              </w:rPr>
              <w:t>具备智能多普勒技术，自动调整彩色取样框位置、偏转角度。</w:t>
            </w:r>
          </w:p>
        </w:tc>
      </w:tr>
      <w:tr w14:paraId="3A8AA7C4">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E47D">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AFE8">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频谱多普勒主要参数</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E8DE">
            <w:pPr>
              <w:numPr>
                <w:ilvl w:val="0"/>
                <w:numId w:val="15"/>
              </w:numPr>
              <w:spacing w:line="240" w:lineRule="auto"/>
              <w:rPr>
                <w:rFonts w:hint="eastAsia"/>
                <w:color w:val="auto"/>
                <w:highlight w:val="none"/>
                <w:lang w:eastAsia="zh-CN"/>
              </w:rPr>
            </w:pPr>
            <w:r>
              <w:rPr>
                <w:rFonts w:hint="eastAsia"/>
                <w:color w:val="auto"/>
                <w:highlight w:val="none"/>
                <w:lang w:eastAsia="zh-CN"/>
              </w:rPr>
              <w:t>成像模式：PW，CW，HPRF；</w:t>
            </w:r>
          </w:p>
          <w:p w14:paraId="4276F428">
            <w:pPr>
              <w:numPr>
                <w:ilvl w:val="0"/>
                <w:numId w:val="15"/>
              </w:numPr>
              <w:spacing w:line="240" w:lineRule="auto"/>
              <w:rPr>
                <w:rFonts w:hint="eastAsia"/>
                <w:color w:val="auto"/>
                <w:highlight w:val="none"/>
                <w:lang w:eastAsia="zh-CN"/>
              </w:rPr>
            </w:pPr>
            <w:r>
              <w:rPr>
                <w:rFonts w:hint="eastAsia"/>
                <w:color w:val="auto"/>
                <w:highlight w:val="none"/>
                <w:lang w:eastAsia="zh-CN"/>
              </w:rPr>
              <w:t>多普勒发射频率可视可调，中心频率具体数值可明确显示；</w:t>
            </w:r>
          </w:p>
          <w:p w14:paraId="7C681ECC">
            <w:pPr>
              <w:numPr>
                <w:ilvl w:val="0"/>
                <w:numId w:val="15"/>
              </w:numPr>
              <w:spacing w:line="240" w:lineRule="auto"/>
              <w:rPr>
                <w:rFonts w:hint="eastAsia"/>
                <w:color w:val="auto"/>
                <w:highlight w:val="none"/>
                <w:lang w:eastAsia="zh-CN"/>
              </w:rPr>
            </w:pPr>
            <w:r>
              <w:rPr>
                <w:rFonts w:hint="eastAsia"/>
                <w:color w:val="auto"/>
                <w:highlight w:val="none"/>
                <w:lang w:eastAsia="zh-CN"/>
              </w:rPr>
              <w:t>PWD及HPRF：血流速度≥10m/s；CWD：血流速度≥21m/s；</w:t>
            </w:r>
          </w:p>
          <w:p w14:paraId="3361F236">
            <w:pPr>
              <w:numPr>
                <w:ilvl w:val="0"/>
                <w:numId w:val="15"/>
              </w:numPr>
              <w:spacing w:line="240" w:lineRule="auto"/>
              <w:rPr>
                <w:rFonts w:hint="eastAsia"/>
                <w:color w:val="auto"/>
                <w:highlight w:val="none"/>
                <w:lang w:eastAsia="zh-CN"/>
              </w:rPr>
            </w:pPr>
            <w:r>
              <w:rPr>
                <w:rFonts w:hint="eastAsia"/>
                <w:color w:val="auto"/>
                <w:highlight w:val="none"/>
                <w:lang w:eastAsia="zh-CN"/>
              </w:rPr>
              <w:t>最低测量速度：≤2mm/s （非噪声信号）；</w:t>
            </w:r>
          </w:p>
          <w:p w14:paraId="13FDCBCF">
            <w:pPr>
              <w:numPr>
                <w:ilvl w:val="0"/>
                <w:numId w:val="15"/>
              </w:numPr>
              <w:spacing w:line="240" w:lineRule="auto"/>
              <w:rPr>
                <w:rFonts w:hint="eastAsia"/>
                <w:color w:val="auto"/>
                <w:highlight w:val="none"/>
                <w:lang w:eastAsia="zh-CN"/>
              </w:rPr>
            </w:pPr>
            <w:r>
              <w:rPr>
                <w:rFonts w:hint="eastAsia"/>
                <w:color w:val="auto"/>
                <w:highlight w:val="none"/>
                <w:lang w:eastAsia="zh-CN"/>
              </w:rPr>
              <w:t>PW取样容积范围：0.5-20mm；</w:t>
            </w:r>
          </w:p>
          <w:p w14:paraId="432FE79E">
            <w:pPr>
              <w:numPr>
                <w:ilvl w:val="0"/>
                <w:numId w:val="15"/>
              </w:numPr>
              <w:spacing w:line="240" w:lineRule="auto"/>
              <w:rPr>
                <w:rFonts w:hint="eastAsia"/>
                <w:color w:val="auto"/>
                <w:highlight w:val="none"/>
                <w:lang w:eastAsia="zh-CN"/>
              </w:rPr>
            </w:pPr>
            <w:r>
              <w:rPr>
                <w:rFonts w:hint="eastAsia"/>
                <w:color w:val="auto"/>
                <w:highlight w:val="none"/>
                <w:lang w:eastAsia="zh-CN"/>
              </w:rPr>
              <w:t>具备智能多普勒技术，自动调整频谱取样容积及角度；</w:t>
            </w:r>
          </w:p>
          <w:p w14:paraId="1A978D6A">
            <w:pPr>
              <w:numPr>
                <w:ilvl w:val="0"/>
                <w:numId w:val="15"/>
              </w:numPr>
              <w:spacing w:line="240" w:lineRule="auto"/>
              <w:rPr>
                <w:rFonts w:hint="eastAsia"/>
                <w:color w:val="auto"/>
                <w:highlight w:val="none"/>
                <w:lang w:eastAsia="zh-CN"/>
              </w:rPr>
            </w:pPr>
            <w:r>
              <w:rPr>
                <w:rFonts w:hint="eastAsia"/>
                <w:color w:val="auto"/>
                <w:highlight w:val="none"/>
                <w:lang w:eastAsia="zh-CN"/>
              </w:rPr>
              <w:t>电影回放：≥60秒；</w:t>
            </w:r>
          </w:p>
          <w:p w14:paraId="09448E70">
            <w:pPr>
              <w:numPr>
                <w:ilvl w:val="0"/>
                <w:numId w:val="15"/>
              </w:numPr>
              <w:spacing w:line="240" w:lineRule="auto"/>
              <w:rPr>
                <w:rFonts w:hint="eastAsia"/>
                <w:color w:val="auto"/>
                <w:highlight w:val="none"/>
                <w:lang w:val="en-US" w:eastAsia="zh-CN"/>
              </w:rPr>
            </w:pPr>
            <w:r>
              <w:rPr>
                <w:rFonts w:hint="eastAsia"/>
                <w:color w:val="auto"/>
                <w:highlight w:val="none"/>
                <w:lang w:eastAsia="zh-CN"/>
              </w:rPr>
              <w:t>零位移动：≥10级。</w:t>
            </w:r>
          </w:p>
        </w:tc>
      </w:tr>
      <w:tr w14:paraId="60CFFAE3">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6FC1">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F545">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造影成像技术</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5399">
            <w:pPr>
              <w:numPr>
                <w:ilvl w:val="0"/>
                <w:numId w:val="16"/>
              </w:numPr>
              <w:spacing w:line="240" w:lineRule="auto"/>
              <w:rPr>
                <w:rFonts w:hint="eastAsia"/>
                <w:color w:val="auto"/>
                <w:highlight w:val="none"/>
                <w:lang w:eastAsia="zh-CN"/>
              </w:rPr>
            </w:pPr>
            <w:r>
              <w:rPr>
                <w:rFonts w:hint="eastAsia"/>
                <w:color w:val="auto"/>
                <w:highlight w:val="none"/>
                <w:lang w:eastAsia="zh-CN"/>
              </w:rPr>
              <w:t>造影功能支持凸阵、线阵、相控阵、多维阵列、腔内，术中T型、双平面（双凸）、凸阵容积、腔内容积探头等；</w:t>
            </w:r>
          </w:p>
          <w:p w14:paraId="0838C66D">
            <w:pPr>
              <w:numPr>
                <w:ilvl w:val="0"/>
                <w:numId w:val="16"/>
              </w:numPr>
              <w:spacing w:line="240" w:lineRule="auto"/>
              <w:rPr>
                <w:rFonts w:hint="eastAsia"/>
                <w:color w:val="auto"/>
                <w:highlight w:val="none"/>
                <w:lang w:eastAsia="zh-CN"/>
              </w:rPr>
            </w:pPr>
            <w:r>
              <w:rPr>
                <w:rFonts w:hint="eastAsia"/>
                <w:color w:val="auto"/>
                <w:highlight w:val="none"/>
                <w:lang w:eastAsia="zh-CN"/>
              </w:rPr>
              <w:t>灰阶图与造影图像实时同屏双幅及混叠显示；双幅显示时灰阶、造影图可分别实时显示穿刺引导线；可实现同屏双幅投射式测量（提供证明材料）；</w:t>
            </w:r>
          </w:p>
          <w:p w14:paraId="2FA5E3BD">
            <w:pPr>
              <w:numPr>
                <w:ilvl w:val="0"/>
                <w:numId w:val="16"/>
              </w:numPr>
              <w:spacing w:line="240" w:lineRule="auto"/>
              <w:rPr>
                <w:rFonts w:hint="eastAsia"/>
                <w:color w:val="auto"/>
                <w:highlight w:val="none"/>
                <w:lang w:eastAsia="zh-CN"/>
              </w:rPr>
            </w:pPr>
            <w:r>
              <w:rPr>
                <w:rFonts w:hint="eastAsia"/>
                <w:color w:val="auto"/>
                <w:highlight w:val="none"/>
                <w:lang w:eastAsia="zh-CN"/>
              </w:rPr>
              <w:t>支持造影剂二次注射，有2个独立造影计时器（提供证明材料）；</w:t>
            </w:r>
          </w:p>
          <w:p w14:paraId="4FC60104">
            <w:pPr>
              <w:numPr>
                <w:ilvl w:val="0"/>
                <w:numId w:val="16"/>
              </w:numPr>
              <w:spacing w:line="240" w:lineRule="auto"/>
              <w:rPr>
                <w:rFonts w:hint="eastAsia"/>
                <w:color w:val="auto"/>
                <w:highlight w:val="none"/>
                <w:lang w:eastAsia="zh-CN"/>
              </w:rPr>
            </w:pPr>
            <w:r>
              <w:rPr>
                <w:rFonts w:hint="eastAsia"/>
                <w:color w:val="auto"/>
                <w:highlight w:val="none"/>
                <w:lang w:eastAsia="zh-CN"/>
              </w:rPr>
              <w:t>具有机载一体化TIC时间强度分析软件及图像后处理功能；</w:t>
            </w:r>
          </w:p>
          <w:p w14:paraId="19F01F5E">
            <w:pPr>
              <w:numPr>
                <w:ilvl w:val="0"/>
                <w:numId w:val="16"/>
              </w:numPr>
              <w:spacing w:line="240" w:lineRule="auto"/>
              <w:rPr>
                <w:rFonts w:hint="eastAsia"/>
                <w:color w:val="auto"/>
                <w:highlight w:val="none"/>
                <w:lang w:eastAsia="zh-CN"/>
              </w:rPr>
            </w:pPr>
            <w:r>
              <w:rPr>
                <w:rFonts w:hint="eastAsia" w:ascii="宋体" w:hAnsi="宋体" w:cs="宋体"/>
                <w:color w:val="auto"/>
                <w:sz w:val="24"/>
                <w:szCs w:val="24"/>
                <w:highlight w:val="none"/>
                <w:lang w:val="en-US" w:eastAsia="zh-CN"/>
              </w:rPr>
              <w:t>★</w:t>
            </w:r>
            <w:r>
              <w:rPr>
                <w:rFonts w:hint="eastAsia"/>
                <w:color w:val="auto"/>
                <w:highlight w:val="none"/>
                <w:lang w:eastAsia="zh-CN"/>
              </w:rPr>
              <w:t>可对造影剂到达时间进行颜色赋值，实现造影到达时间参数成像；</w:t>
            </w:r>
          </w:p>
          <w:p w14:paraId="40A406BC">
            <w:pPr>
              <w:numPr>
                <w:ilvl w:val="0"/>
                <w:numId w:val="16"/>
              </w:numPr>
              <w:spacing w:line="240" w:lineRule="auto"/>
              <w:rPr>
                <w:rFonts w:hint="eastAsia"/>
                <w:color w:val="auto"/>
                <w:highlight w:val="none"/>
                <w:lang w:eastAsia="zh-CN"/>
              </w:rPr>
            </w:pPr>
            <w:r>
              <w:rPr>
                <w:rFonts w:hint="eastAsia"/>
                <w:color w:val="auto"/>
                <w:highlight w:val="none"/>
                <w:lang w:eastAsia="zh-CN"/>
              </w:rPr>
              <w:t>可在造影成像模式下使用微血流成像。</w:t>
            </w:r>
          </w:p>
        </w:tc>
      </w:tr>
      <w:tr w14:paraId="55818EA0">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BC160">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118D">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应变弹性成像技术</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DABF">
            <w:pPr>
              <w:numPr>
                <w:ilvl w:val="0"/>
                <w:numId w:val="17"/>
              </w:numPr>
              <w:spacing w:line="240" w:lineRule="auto"/>
              <w:rPr>
                <w:rFonts w:hint="eastAsia"/>
                <w:color w:val="auto"/>
                <w:highlight w:val="none"/>
                <w:lang w:eastAsia="zh-CN"/>
              </w:rPr>
            </w:pPr>
            <w:r>
              <w:rPr>
                <w:rFonts w:hint="eastAsia"/>
                <w:color w:val="auto"/>
                <w:highlight w:val="none"/>
                <w:lang w:eastAsia="zh-CN"/>
              </w:rPr>
              <w:t>具备成像质量监控色棒和操作动作曲线；</w:t>
            </w:r>
          </w:p>
          <w:p w14:paraId="7B2CAC73">
            <w:pPr>
              <w:numPr>
                <w:ilvl w:val="0"/>
                <w:numId w:val="17"/>
              </w:numPr>
              <w:spacing w:line="240" w:lineRule="auto"/>
              <w:rPr>
                <w:rFonts w:hint="eastAsia"/>
                <w:color w:val="auto"/>
                <w:highlight w:val="none"/>
                <w:lang w:eastAsia="zh-CN"/>
              </w:rPr>
            </w:pPr>
            <w:r>
              <w:rPr>
                <w:rFonts w:hint="eastAsia"/>
                <w:color w:val="auto"/>
                <w:highlight w:val="none"/>
                <w:lang w:eastAsia="zh-CN"/>
              </w:rPr>
              <w:t>可支持凸阵、线阵、腔内、相控阵、术中T型及L型探头、腔内双平面（双凸）探头等探头（提供白皮书证明，并提供标配腹部凸阵探头和腔内微凸探头的应变式弹性成像图）；</w:t>
            </w:r>
          </w:p>
          <w:p w14:paraId="14C8128D">
            <w:pPr>
              <w:numPr>
                <w:ilvl w:val="0"/>
                <w:numId w:val="17"/>
              </w:numPr>
              <w:spacing w:line="240" w:lineRule="auto"/>
              <w:rPr>
                <w:rFonts w:hint="eastAsia"/>
                <w:color w:val="auto"/>
                <w:highlight w:val="none"/>
                <w:lang w:eastAsia="zh-CN"/>
              </w:rPr>
            </w:pPr>
            <w:r>
              <w:rPr>
                <w:rFonts w:hint="eastAsia"/>
                <w:color w:val="auto"/>
                <w:highlight w:val="none"/>
                <w:lang w:eastAsia="zh-CN"/>
              </w:rPr>
              <w:t>具备弹性量化分析：动态弹性图定量分析，提供感兴趣区与参照区的硬度比。</w:t>
            </w:r>
          </w:p>
        </w:tc>
      </w:tr>
      <w:tr w14:paraId="6A1C35F4">
        <w:tblPrEx>
          <w:tblCellMar>
            <w:top w:w="0" w:type="dxa"/>
            <w:left w:w="108" w:type="dxa"/>
            <w:bottom w:w="0" w:type="dxa"/>
            <w:right w:w="108" w:type="dxa"/>
          </w:tblCellMar>
        </w:tblPrEx>
        <w:trPr>
          <w:trHeight w:val="24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FC494">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E6E6">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剪切波弹性成像</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2038">
            <w:pPr>
              <w:numPr>
                <w:ilvl w:val="0"/>
                <w:numId w:val="18"/>
              </w:numPr>
              <w:spacing w:line="240" w:lineRule="auto"/>
              <w:rPr>
                <w:rFonts w:hint="eastAsia"/>
                <w:color w:val="auto"/>
                <w:highlight w:val="none"/>
                <w:lang w:eastAsia="zh-CN"/>
              </w:rPr>
            </w:pPr>
            <w:r>
              <w:rPr>
                <w:rFonts w:hint="eastAsia"/>
                <w:color w:val="auto"/>
                <w:highlight w:val="none"/>
                <w:lang w:eastAsia="zh-CN"/>
              </w:rPr>
              <w:t>实时二维剪切波弹性成像技术，通过声辐射脉冲技术产生剪切波，获得组织弹性模量值；</w:t>
            </w:r>
          </w:p>
          <w:p w14:paraId="71C9E04B">
            <w:pPr>
              <w:numPr>
                <w:ilvl w:val="0"/>
                <w:numId w:val="18"/>
              </w:numPr>
              <w:spacing w:line="240" w:lineRule="auto"/>
              <w:rPr>
                <w:rFonts w:hint="eastAsia"/>
                <w:color w:val="auto"/>
                <w:highlight w:val="none"/>
                <w:lang w:eastAsia="zh-CN"/>
              </w:rPr>
            </w:pPr>
            <w:r>
              <w:rPr>
                <w:rFonts w:hint="eastAsia"/>
                <w:color w:val="auto"/>
                <w:highlight w:val="none"/>
                <w:lang w:eastAsia="zh-CN"/>
              </w:rPr>
              <w:t>可支持凸阵、线阵、相控阵、腔内探头；</w:t>
            </w:r>
          </w:p>
          <w:p w14:paraId="5177A06C">
            <w:pPr>
              <w:numPr>
                <w:ilvl w:val="0"/>
                <w:numId w:val="18"/>
              </w:numPr>
              <w:spacing w:line="240" w:lineRule="auto"/>
              <w:rPr>
                <w:rFonts w:hint="eastAsia"/>
                <w:color w:val="auto"/>
                <w:highlight w:val="none"/>
                <w:lang w:eastAsia="zh-CN"/>
              </w:rPr>
            </w:pPr>
            <w:r>
              <w:rPr>
                <w:rFonts w:hint="eastAsia"/>
                <w:color w:val="auto"/>
                <w:highlight w:val="none"/>
                <w:lang w:eastAsia="zh-CN"/>
              </w:rPr>
              <w:t>可在标配腹部凸阵探头、小器官线阵探头、腔内微凸阵探头上同时实现应变式弹性及剪切波弹性成像；</w:t>
            </w:r>
          </w:p>
          <w:p w14:paraId="1C48D26B">
            <w:pPr>
              <w:numPr>
                <w:ilvl w:val="0"/>
                <w:numId w:val="18"/>
              </w:numPr>
              <w:spacing w:line="240" w:lineRule="auto"/>
              <w:rPr>
                <w:rFonts w:hint="eastAsia"/>
                <w:color w:val="auto"/>
                <w:highlight w:val="none"/>
                <w:lang w:eastAsia="zh-CN"/>
              </w:rPr>
            </w:pPr>
            <w:r>
              <w:rPr>
                <w:rFonts w:hint="eastAsia"/>
                <w:color w:val="auto"/>
                <w:highlight w:val="none"/>
                <w:lang w:eastAsia="zh-CN"/>
              </w:rPr>
              <w:t>剪切波弹性成像时，屏幕可显示剪切波频率范围，确保测量的准确性（提供证明材料）；</w:t>
            </w:r>
          </w:p>
          <w:p w14:paraId="22925F9E">
            <w:pPr>
              <w:numPr>
                <w:ilvl w:val="0"/>
                <w:numId w:val="18"/>
              </w:numPr>
              <w:spacing w:line="240" w:lineRule="auto"/>
              <w:rPr>
                <w:rFonts w:hint="eastAsia"/>
                <w:color w:val="auto"/>
                <w:highlight w:val="none"/>
                <w:lang w:eastAsia="zh-CN"/>
              </w:rPr>
            </w:pPr>
            <w:r>
              <w:rPr>
                <w:rFonts w:hint="eastAsia"/>
                <w:color w:val="auto"/>
                <w:highlight w:val="none"/>
                <w:lang w:eastAsia="zh-CN"/>
              </w:rPr>
              <w:t>具备剪切波弹性定量分析，最多可提供10个感兴趣区测量值，定量数据可选择杨氏模量（KPa）或剪切波速度（m/s）；</w:t>
            </w:r>
          </w:p>
          <w:p w14:paraId="153BD374">
            <w:pPr>
              <w:numPr>
                <w:ilvl w:val="0"/>
                <w:numId w:val="18"/>
              </w:numPr>
              <w:spacing w:line="240" w:lineRule="auto"/>
              <w:rPr>
                <w:rFonts w:hint="eastAsia"/>
                <w:color w:val="auto"/>
                <w:highlight w:val="none"/>
                <w:lang w:eastAsia="zh-CN"/>
              </w:rPr>
            </w:pPr>
            <w:r>
              <w:rPr>
                <w:rFonts w:hint="eastAsia"/>
                <w:color w:val="auto"/>
                <w:highlight w:val="none"/>
                <w:lang w:eastAsia="zh-CN"/>
              </w:rPr>
              <w:t>剪切波弹性成像定量分析，并可在存储的图像上进行；</w:t>
            </w:r>
          </w:p>
          <w:p w14:paraId="1E180D25">
            <w:pPr>
              <w:numPr>
                <w:ilvl w:val="0"/>
                <w:numId w:val="18"/>
              </w:numPr>
              <w:spacing w:line="240" w:lineRule="auto"/>
              <w:rPr>
                <w:rFonts w:hint="eastAsia"/>
                <w:color w:val="auto"/>
                <w:highlight w:val="none"/>
                <w:lang w:eastAsia="zh-CN"/>
              </w:rPr>
            </w:pPr>
            <w:r>
              <w:rPr>
                <w:rFonts w:hint="eastAsia"/>
                <w:color w:val="auto"/>
                <w:highlight w:val="none"/>
                <w:lang w:eastAsia="zh-CN"/>
              </w:rPr>
              <w:t>针对困难病人可提供 “穿透模式”（提供证明材料）。</w:t>
            </w:r>
          </w:p>
        </w:tc>
      </w:tr>
      <w:tr w14:paraId="04D91EBB">
        <w:tblPrEx>
          <w:tblCellMar>
            <w:top w:w="0" w:type="dxa"/>
            <w:left w:w="108" w:type="dxa"/>
            <w:bottom w:w="0" w:type="dxa"/>
            <w:right w:w="108" w:type="dxa"/>
          </w:tblCellMar>
        </w:tblPrEx>
        <w:trPr>
          <w:trHeight w:val="25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4C17">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6BAC7">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72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19ED">
            <w:pPr>
              <w:numPr>
                <w:ilvl w:val="0"/>
                <w:numId w:val="19"/>
              </w:numPr>
              <w:spacing w:line="240" w:lineRule="auto"/>
              <w:rPr>
                <w:rFonts w:hint="eastAsia"/>
                <w:color w:val="auto"/>
                <w:highlight w:val="none"/>
                <w:lang w:eastAsia="zh-CN"/>
              </w:rPr>
            </w:pPr>
            <w:r>
              <w:rPr>
                <w:rFonts w:hint="eastAsia"/>
                <w:color w:val="auto"/>
                <w:highlight w:val="none"/>
                <w:lang w:eastAsia="zh-CN"/>
              </w:rPr>
              <w:t>灰阶血流成像技术：非多普勒成像原理显示血流，无角度依赖；</w:t>
            </w:r>
          </w:p>
          <w:p w14:paraId="13ECFA6C">
            <w:pPr>
              <w:numPr>
                <w:ilvl w:val="0"/>
                <w:numId w:val="19"/>
              </w:numPr>
              <w:spacing w:line="240" w:lineRule="auto"/>
              <w:rPr>
                <w:rFonts w:hint="eastAsia"/>
                <w:color w:val="auto"/>
                <w:highlight w:val="none"/>
                <w:lang w:eastAsia="zh-CN"/>
              </w:rPr>
            </w:pPr>
            <w:r>
              <w:rPr>
                <w:rFonts w:hint="eastAsia"/>
                <w:color w:val="auto"/>
                <w:highlight w:val="none"/>
                <w:lang w:eastAsia="zh-CN"/>
              </w:rPr>
              <w:t>移动终端互联：超声主机可通蓝牙无线通信功能链接手机及平板电脑等智能移动终端；</w:t>
            </w:r>
          </w:p>
          <w:p w14:paraId="56FDDB41">
            <w:pPr>
              <w:numPr>
                <w:ilvl w:val="0"/>
                <w:numId w:val="19"/>
              </w:numPr>
              <w:spacing w:line="240" w:lineRule="auto"/>
              <w:rPr>
                <w:rFonts w:hint="eastAsia"/>
                <w:color w:val="auto"/>
                <w:highlight w:val="none"/>
                <w:lang w:eastAsia="zh-CN"/>
              </w:rPr>
            </w:pPr>
            <w:r>
              <w:rPr>
                <w:rFonts w:hint="eastAsia"/>
                <w:color w:val="auto"/>
                <w:highlight w:val="none"/>
                <w:lang w:eastAsia="zh-CN"/>
              </w:rPr>
              <w:t>通过无线连接超声主机的手机或平板电脑实现移动操控超声设备，完成检查模式切换、冻结、测量等操作（提供证明材料）；</w:t>
            </w:r>
          </w:p>
          <w:p w14:paraId="039B6F4E">
            <w:pPr>
              <w:numPr>
                <w:ilvl w:val="0"/>
                <w:numId w:val="19"/>
              </w:numPr>
              <w:spacing w:line="240" w:lineRule="auto"/>
              <w:rPr>
                <w:rFonts w:hint="eastAsia"/>
                <w:color w:val="auto"/>
                <w:highlight w:val="none"/>
                <w:lang w:eastAsia="zh-CN"/>
              </w:rPr>
            </w:pPr>
            <w:r>
              <w:rPr>
                <w:rFonts w:hint="eastAsia"/>
                <w:color w:val="auto"/>
                <w:highlight w:val="none"/>
                <w:lang w:eastAsia="zh-CN"/>
              </w:rPr>
              <w:t>随访辅助：可将既往存储图像的成像参数、体标、注释等一键复制到当前正在进行的</w:t>
            </w:r>
            <w:r>
              <w:rPr>
                <w:rFonts w:hint="eastAsia"/>
                <w:color w:val="auto"/>
                <w:highlight w:val="none"/>
                <w:lang w:val="en-US" w:eastAsia="zh-CN"/>
              </w:rPr>
              <w:t>检</w:t>
            </w:r>
            <w:r>
              <w:rPr>
                <w:rFonts w:hint="eastAsia"/>
                <w:color w:val="auto"/>
                <w:highlight w:val="none"/>
                <w:lang w:eastAsia="zh-CN"/>
              </w:rPr>
              <w:t>查，保证对比观察的科学性和准确性，为临床诊断、随访、疗效监测提供准确、有效信息；</w:t>
            </w:r>
          </w:p>
          <w:p w14:paraId="076B307D">
            <w:pPr>
              <w:numPr>
                <w:ilvl w:val="0"/>
                <w:numId w:val="19"/>
              </w:numPr>
              <w:spacing w:line="240" w:lineRule="auto"/>
              <w:rPr>
                <w:rFonts w:hint="eastAsia"/>
                <w:color w:val="auto"/>
                <w:highlight w:val="none"/>
                <w:lang w:eastAsia="zh-CN"/>
              </w:rPr>
            </w:pPr>
            <w:r>
              <w:rPr>
                <w:rFonts w:hint="eastAsia"/>
                <w:color w:val="auto"/>
                <w:highlight w:val="none"/>
                <w:lang w:eastAsia="zh-CN"/>
              </w:rPr>
              <w:t>多普勒血流定量：通过对感兴趣区的多普勒血流信号计算分析，获得血管多少的定量数据，以数据、曲线的形式显示；</w:t>
            </w:r>
          </w:p>
          <w:p w14:paraId="7C0430AA">
            <w:pPr>
              <w:numPr>
                <w:ilvl w:val="0"/>
                <w:numId w:val="19"/>
              </w:numPr>
              <w:spacing w:line="240" w:lineRule="auto"/>
              <w:rPr>
                <w:rFonts w:ascii="宋体" w:hAnsi="宋体" w:cs="宋体"/>
                <w:color w:val="auto"/>
                <w:szCs w:val="21"/>
                <w:highlight w:val="none"/>
              </w:rPr>
            </w:pPr>
            <w:r>
              <w:rPr>
                <w:rFonts w:hint="eastAsia"/>
                <w:color w:val="auto"/>
                <w:highlight w:val="none"/>
                <w:lang w:eastAsia="zh-CN"/>
              </w:rPr>
              <w:t>每台机器配套超声诊断床及医师椅。</w:t>
            </w:r>
          </w:p>
        </w:tc>
      </w:tr>
    </w:tbl>
    <w:p w14:paraId="5417837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auto"/>
          <w:kern w:val="44"/>
          <w:sz w:val="24"/>
          <w:szCs w:val="24"/>
          <w:lang w:eastAsia="zh-CN"/>
        </w:rPr>
      </w:pPr>
      <w:bookmarkStart w:id="3" w:name="_Toc6922"/>
      <w:r>
        <w:rPr>
          <w:rFonts w:hint="eastAsia" w:ascii="宋体" w:hAnsi="宋体" w:cs="宋体"/>
          <w:b/>
          <w:bCs/>
          <w:sz w:val="21"/>
          <w:szCs w:val="21"/>
          <w:lang w:val="en-US" w:eastAsia="zh-CN"/>
        </w:rPr>
        <w:t>术中应用型</w:t>
      </w:r>
      <w:r>
        <w:rPr>
          <w:rFonts w:hint="eastAsia" w:ascii="宋体" w:hAnsi="宋体" w:eastAsia="宋体" w:cs="宋体"/>
          <w:b/>
          <w:bCs/>
          <w:sz w:val="21"/>
          <w:szCs w:val="21"/>
        </w:rPr>
        <w:t>彩色多普勒超声波诊断系统</w:t>
      </w:r>
      <w:bookmarkEnd w:id="3"/>
      <w:r>
        <w:rPr>
          <w:rFonts w:hint="eastAsia" w:ascii="宋体" w:hAnsi="宋体" w:cs="宋体"/>
          <w:b/>
          <w:bCs/>
          <w:sz w:val="21"/>
          <w:szCs w:val="21"/>
          <w:lang w:eastAsia="zh-CN"/>
        </w:rPr>
        <w:t>：</w:t>
      </w:r>
    </w:p>
    <w:tbl>
      <w:tblPr>
        <w:tblStyle w:val="3"/>
        <w:tblW w:w="9428" w:type="dxa"/>
        <w:jc w:val="center"/>
        <w:tblLayout w:type="autofit"/>
        <w:tblCellMar>
          <w:top w:w="0" w:type="dxa"/>
          <w:left w:w="108" w:type="dxa"/>
          <w:bottom w:w="0" w:type="dxa"/>
          <w:right w:w="108" w:type="dxa"/>
        </w:tblCellMar>
      </w:tblPr>
      <w:tblGrid>
        <w:gridCol w:w="640"/>
        <w:gridCol w:w="1475"/>
        <w:gridCol w:w="7313"/>
      </w:tblGrid>
      <w:tr w14:paraId="6636B45E">
        <w:tblPrEx>
          <w:tblCellMar>
            <w:top w:w="0" w:type="dxa"/>
            <w:left w:w="108" w:type="dxa"/>
            <w:bottom w:w="0" w:type="dxa"/>
            <w:right w:w="108" w:type="dxa"/>
          </w:tblCellMar>
        </w:tblPrEx>
        <w:trPr>
          <w:trHeight w:val="66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21D5">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8FE6">
            <w:pPr>
              <w:widowControl/>
              <w:spacing w:line="24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产品名称 </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707FD">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技术</w:t>
            </w:r>
            <w:r>
              <w:rPr>
                <w:rFonts w:hint="eastAsia" w:ascii="宋体" w:hAnsi="宋体" w:cs="宋体"/>
                <w:b/>
                <w:bCs/>
                <w:color w:val="auto"/>
                <w:kern w:val="0"/>
                <w:szCs w:val="21"/>
                <w:highlight w:val="none"/>
                <w:lang w:bidi="ar"/>
              </w:rPr>
              <w:t>参数</w:t>
            </w:r>
          </w:p>
        </w:tc>
      </w:tr>
      <w:tr w14:paraId="0C2D42C0">
        <w:tblPrEx>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05E6">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2E8B">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设备用途</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38F7">
            <w:pPr>
              <w:jc w:val="left"/>
              <w:rPr>
                <w:rFonts w:ascii="宋体" w:hAnsi="宋体" w:cs="宋体"/>
                <w:color w:val="auto"/>
                <w:szCs w:val="21"/>
                <w:highlight w:val="none"/>
              </w:rPr>
            </w:pPr>
            <w:r>
              <w:rPr>
                <w:rFonts w:hint="eastAsia" w:ascii="宋体" w:hAnsi="宋体" w:cs="宋体"/>
                <w:sz w:val="21"/>
                <w:szCs w:val="21"/>
                <w:highlight w:val="none"/>
                <w:lang w:val="en-US" w:eastAsia="zh-CN"/>
              </w:rPr>
              <w:t>主要用于</w:t>
            </w:r>
            <w:r>
              <w:rPr>
                <w:rFonts w:hint="eastAsia" w:ascii="宋体" w:hAnsi="宋体" w:eastAsia="宋体" w:cs="宋体"/>
                <w:sz w:val="21"/>
                <w:szCs w:val="21"/>
                <w:highlight w:val="none"/>
              </w:rPr>
              <w:t>常规扫描、局麻及疼痛治疗、</w:t>
            </w:r>
            <w:r>
              <w:rPr>
                <w:rFonts w:hint="eastAsia" w:ascii="宋体" w:hAnsi="宋体" w:cs="宋体"/>
                <w:sz w:val="21"/>
                <w:szCs w:val="21"/>
                <w:highlight w:val="none"/>
                <w:lang w:val="en-US" w:eastAsia="zh-CN"/>
              </w:rPr>
              <w:t>术中腹腔镜引导及治疗、</w:t>
            </w:r>
            <w:r>
              <w:rPr>
                <w:rFonts w:hint="eastAsia" w:ascii="宋体" w:hAnsi="宋体" w:eastAsia="宋体" w:cs="宋体"/>
                <w:sz w:val="21"/>
                <w:szCs w:val="21"/>
                <w:highlight w:val="none"/>
              </w:rPr>
              <w:t>直肠肛周成像、肌骨超声成像、血管成像、乳腺成像、盆底容积成像及功能分析等。</w:t>
            </w:r>
          </w:p>
        </w:tc>
      </w:tr>
      <w:tr w14:paraId="46D06635">
        <w:tblPrEx>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4D538">
            <w:pPr>
              <w:widowControl/>
              <w:spacing w:line="24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2D4D">
            <w:pPr>
              <w:widowControl/>
              <w:spacing w:line="240"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技术要求</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F969F">
            <w:pPr>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投标机型要求采用最新的软硬件版本；</w:t>
            </w:r>
          </w:p>
        </w:tc>
      </w:tr>
      <w:tr w14:paraId="13F24218">
        <w:tblPrEx>
          <w:tblCellMar>
            <w:top w:w="0" w:type="dxa"/>
            <w:left w:w="108" w:type="dxa"/>
            <w:bottom w:w="0" w:type="dxa"/>
            <w:right w:w="108" w:type="dxa"/>
          </w:tblCellMar>
        </w:tblPrEx>
        <w:trPr>
          <w:trHeight w:val="1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AE71B">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6F1B">
            <w:pPr>
              <w:widowControl/>
              <w:spacing w:line="240" w:lineRule="auto"/>
              <w:jc w:val="center"/>
              <w:textAlignment w:val="center"/>
              <w:rPr>
                <w:rFonts w:ascii="宋体" w:hAnsi="宋体" w:cs="宋体"/>
                <w:color w:val="auto"/>
                <w:szCs w:val="21"/>
                <w:highlight w:val="none"/>
              </w:rPr>
            </w:pPr>
            <w:r>
              <w:rPr>
                <w:rFonts w:hint="eastAsia" w:ascii="宋体" w:hAnsi="宋体" w:eastAsia="宋体" w:cs="宋体"/>
                <w:highlight w:val="none"/>
                <w:lang w:eastAsia="zh-CN"/>
              </w:rPr>
              <w:t>彩色多普勒超声波诊断仪</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BBA65">
            <w:pPr>
              <w:numPr>
                <w:ilvl w:val="0"/>
                <w:numId w:val="20"/>
              </w:numPr>
              <w:rPr>
                <w:rFonts w:hint="eastAsia"/>
                <w:highlight w:val="none"/>
                <w:lang w:eastAsia="zh-CN"/>
              </w:rPr>
            </w:pPr>
            <w:r>
              <w:rPr>
                <w:rFonts w:hint="eastAsia"/>
                <w:highlight w:val="none"/>
                <w:lang w:eastAsia="zh-CN"/>
              </w:rPr>
              <w:t>≥19英寸高分辨率立式彩色液晶显示器；</w:t>
            </w:r>
          </w:p>
          <w:p w14:paraId="560B418C">
            <w:pPr>
              <w:numPr>
                <w:ilvl w:val="0"/>
                <w:numId w:val="20"/>
              </w:numPr>
              <w:rPr>
                <w:rFonts w:hint="eastAsia"/>
                <w:highlight w:val="none"/>
                <w:lang w:eastAsia="zh-CN"/>
              </w:rPr>
            </w:pPr>
            <w:r>
              <w:rPr>
                <w:rFonts w:hint="eastAsia"/>
                <w:highlight w:val="none"/>
                <w:lang w:eastAsia="zh-CN"/>
              </w:rPr>
              <w:t>高分辨率二维灰阶成像和M 型显示模式；</w:t>
            </w:r>
          </w:p>
          <w:p w14:paraId="39AF38CC">
            <w:pPr>
              <w:numPr>
                <w:ilvl w:val="0"/>
                <w:numId w:val="20"/>
              </w:numPr>
              <w:rPr>
                <w:rFonts w:hint="eastAsia"/>
                <w:highlight w:val="none"/>
                <w:lang w:eastAsia="zh-CN"/>
              </w:rPr>
            </w:pPr>
            <w:r>
              <w:rPr>
                <w:rFonts w:hint="eastAsia"/>
                <w:highlight w:val="none"/>
                <w:lang w:eastAsia="zh-CN"/>
              </w:rPr>
              <w:t>彩色多普勒血流成像单元；</w:t>
            </w:r>
          </w:p>
          <w:p w14:paraId="14994237">
            <w:pPr>
              <w:numPr>
                <w:ilvl w:val="0"/>
                <w:numId w:val="20"/>
              </w:numPr>
              <w:rPr>
                <w:rFonts w:hint="eastAsia"/>
                <w:highlight w:val="none"/>
                <w:lang w:eastAsia="zh-CN"/>
              </w:rPr>
            </w:pPr>
            <w:r>
              <w:rPr>
                <w:rFonts w:hint="eastAsia"/>
                <w:highlight w:val="none"/>
                <w:lang w:eastAsia="zh-CN"/>
              </w:rPr>
              <w:t>频谱多普勒显示和分析单元；</w:t>
            </w:r>
          </w:p>
          <w:p w14:paraId="77214F75">
            <w:pPr>
              <w:numPr>
                <w:ilvl w:val="0"/>
                <w:numId w:val="20"/>
              </w:numPr>
              <w:rPr>
                <w:rFonts w:hint="eastAsia"/>
                <w:highlight w:val="none"/>
                <w:lang w:eastAsia="zh-CN"/>
              </w:rPr>
            </w:pPr>
            <w:r>
              <w:rPr>
                <w:rFonts w:hint="eastAsia"/>
                <w:highlight w:val="none"/>
                <w:lang w:eastAsia="zh-CN"/>
              </w:rPr>
              <w:t>组织谐波成像功能；</w:t>
            </w:r>
          </w:p>
          <w:p w14:paraId="725D388F">
            <w:pPr>
              <w:numPr>
                <w:ilvl w:val="0"/>
                <w:numId w:val="20"/>
              </w:numPr>
              <w:rPr>
                <w:rFonts w:hint="eastAsia"/>
                <w:highlight w:val="none"/>
                <w:lang w:eastAsia="zh-CN"/>
              </w:rPr>
            </w:pPr>
            <w:r>
              <w:rPr>
                <w:rFonts w:hint="eastAsia"/>
                <w:highlight w:val="none"/>
                <w:lang w:eastAsia="zh-CN"/>
              </w:rPr>
              <w:t>梯形视野扩展成像功能；</w:t>
            </w:r>
          </w:p>
          <w:p w14:paraId="3A51DEC2">
            <w:pPr>
              <w:numPr>
                <w:ilvl w:val="0"/>
                <w:numId w:val="20"/>
              </w:numPr>
              <w:rPr>
                <w:rFonts w:hint="eastAsia"/>
                <w:highlight w:val="none"/>
                <w:lang w:eastAsia="zh-CN"/>
              </w:rPr>
            </w:pPr>
            <w:r>
              <w:rPr>
                <w:rFonts w:hint="eastAsia"/>
                <w:highlight w:val="none"/>
                <w:lang w:eastAsia="zh-CN"/>
              </w:rPr>
              <w:t>空间复合成像技术；</w:t>
            </w:r>
          </w:p>
          <w:p w14:paraId="6B323ABF">
            <w:pPr>
              <w:numPr>
                <w:ilvl w:val="0"/>
                <w:numId w:val="20"/>
              </w:numPr>
              <w:rPr>
                <w:rFonts w:hint="eastAsia"/>
                <w:highlight w:val="none"/>
                <w:lang w:eastAsia="zh-CN"/>
              </w:rPr>
            </w:pPr>
            <w:r>
              <w:rPr>
                <w:rFonts w:hint="eastAsia"/>
                <w:highlight w:val="none"/>
                <w:lang w:eastAsia="zh-CN"/>
              </w:rPr>
              <w:t>组织边界增强及斑点噪声抑制技术；</w:t>
            </w:r>
          </w:p>
          <w:p w14:paraId="6F7D5AA6">
            <w:pPr>
              <w:numPr>
                <w:ilvl w:val="0"/>
                <w:numId w:val="20"/>
              </w:numPr>
              <w:rPr>
                <w:rFonts w:ascii="宋体" w:hAnsi="宋体" w:cs="宋体"/>
                <w:color w:val="auto"/>
                <w:szCs w:val="21"/>
                <w:highlight w:val="none"/>
              </w:rPr>
            </w:pPr>
            <w:r>
              <w:rPr>
                <w:rFonts w:hint="eastAsia"/>
                <w:highlight w:val="none"/>
                <w:lang w:eastAsia="zh-CN"/>
              </w:rPr>
              <w:t>内置剪辑编辑器，可在机编辑动态视频并进行存储；</w:t>
            </w:r>
          </w:p>
          <w:p w14:paraId="49A0F71A">
            <w:pPr>
              <w:numPr>
                <w:ilvl w:val="0"/>
                <w:numId w:val="20"/>
              </w:numPr>
              <w:rPr>
                <w:rFonts w:ascii="宋体" w:hAnsi="宋体" w:cs="宋体"/>
                <w:color w:val="auto"/>
                <w:szCs w:val="21"/>
                <w:highlight w:val="none"/>
              </w:rPr>
            </w:pPr>
            <w:r>
              <w:rPr>
                <w:rFonts w:hint="eastAsia" w:ascii="宋体" w:hAnsi="宋体" w:cs="宋体"/>
                <w:color w:val="auto"/>
                <w:sz w:val="24"/>
                <w:szCs w:val="24"/>
                <w:highlight w:val="none"/>
                <w:lang w:val="en-US" w:eastAsia="zh-CN"/>
              </w:rPr>
              <w:t>★</w:t>
            </w:r>
            <w:r>
              <w:rPr>
                <w:rFonts w:hint="eastAsia"/>
                <w:highlight w:val="none"/>
                <w:lang w:eastAsia="zh-CN"/>
              </w:rPr>
              <w:t>经直肠全自动三维软件，探头支持自动360°旋转扫描并重建直肠3D容积影像。</w:t>
            </w:r>
          </w:p>
        </w:tc>
      </w:tr>
      <w:tr w14:paraId="2BD4BA73">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5BE7">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38C0">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测量与分析</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eastAsia="zh-CN"/>
              </w:rPr>
              <w:t>（B型、M型、频谱多普勒、彩色多普勒）</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8EE03">
            <w:pPr>
              <w:widowControl/>
              <w:numPr>
                <w:ilvl w:val="0"/>
                <w:numId w:val="21"/>
              </w:numPr>
              <w:overflowPunct w:val="0"/>
              <w:autoSpaceDE w:val="0"/>
              <w:autoSpaceDN w:val="0"/>
              <w:adjustRightInd w:val="0"/>
              <w:snapToGrid w:val="0"/>
              <w:spacing w:line="360" w:lineRule="auto"/>
              <w:textAlignment w:val="baseline"/>
              <w:rPr>
                <w:rFonts w:hint="eastAsia" w:ascii="宋体" w:hAnsi="宋体" w:eastAsia="宋体" w:cs="宋体"/>
                <w:i w:val="0"/>
                <w:iCs w:val="0"/>
                <w:color w:val="000000"/>
                <w:sz w:val="21"/>
                <w:szCs w:val="21"/>
                <w:highlight w:val="none"/>
                <w:u w:val="none"/>
                <w:lang w:eastAsia="zh-CN"/>
              </w:rPr>
            </w:pPr>
            <w:r>
              <w:rPr>
                <w:rFonts w:hint="eastAsia" w:ascii="宋体" w:hAnsi="宋体" w:cs="宋体"/>
                <w:sz w:val="21"/>
                <w:szCs w:val="21"/>
                <w:highlight w:val="none"/>
                <w:lang w:eastAsia="zh-CN"/>
              </w:rPr>
              <w:t>具有</w:t>
            </w:r>
            <w:r>
              <w:rPr>
                <w:rFonts w:hint="eastAsia" w:ascii="宋体" w:hAnsi="宋体" w:eastAsia="宋体" w:cs="宋体"/>
                <w:sz w:val="21"/>
                <w:szCs w:val="21"/>
                <w:highlight w:val="none"/>
              </w:rPr>
              <w:t>一般测量</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心脏功能测量与分析（B型、M型、D型、TDI、B/CFI/M型）</w:t>
            </w:r>
            <w:r>
              <w:rPr>
                <w:rFonts w:hint="eastAsia" w:ascii="宋体" w:hAnsi="宋体" w:cs="宋体"/>
                <w:sz w:val="21"/>
                <w:szCs w:val="21"/>
                <w:highlight w:val="none"/>
                <w:lang w:eastAsia="zh-CN"/>
              </w:rPr>
              <w:t>、</w:t>
            </w:r>
          </w:p>
          <w:p w14:paraId="0D0E3591">
            <w:pPr>
              <w:widowControl/>
              <w:numPr>
                <w:ilvl w:val="0"/>
                <w:numId w:val="0"/>
              </w:numPr>
              <w:overflowPunct w:val="0"/>
              <w:autoSpaceDE w:val="0"/>
              <w:autoSpaceDN w:val="0"/>
              <w:adjustRightInd w:val="0"/>
              <w:snapToGrid w:val="0"/>
              <w:spacing w:line="360" w:lineRule="auto"/>
              <w:ind w:left="0" w:leftChars="0" w:firstLine="0" w:firstLineChars="0"/>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妇、产科测量与分析</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血管血流测量与分析</w:t>
            </w:r>
            <w:r>
              <w:rPr>
                <w:rFonts w:hint="eastAsia" w:ascii="宋体" w:hAnsi="宋体" w:cs="宋体"/>
                <w:sz w:val="21"/>
                <w:szCs w:val="21"/>
                <w:highlight w:val="none"/>
                <w:lang w:val="en-US" w:eastAsia="zh-CN"/>
              </w:rPr>
              <w:t>功能</w:t>
            </w:r>
            <w:r>
              <w:rPr>
                <w:rFonts w:hint="eastAsia" w:ascii="宋体" w:hAnsi="宋体" w:cs="宋体"/>
                <w:sz w:val="21"/>
                <w:szCs w:val="21"/>
                <w:highlight w:val="none"/>
                <w:lang w:eastAsia="zh-CN"/>
              </w:rPr>
              <w:t>。</w:t>
            </w:r>
          </w:p>
        </w:tc>
      </w:tr>
      <w:tr w14:paraId="2EAB594F">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F90B">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398F">
            <w:pPr>
              <w:widowControl/>
              <w:overflowPunct w:val="0"/>
              <w:autoSpaceDE w:val="0"/>
              <w:autoSpaceDN w:val="0"/>
              <w:adjustRightInd w:val="0"/>
              <w:snapToGrid w:val="0"/>
              <w:spacing w:line="360" w:lineRule="auto"/>
              <w:ind w:left="21" w:leftChars="1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输入/输出信号</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6302F">
            <w:pPr>
              <w:widowControl/>
              <w:overflowPunct w:val="0"/>
              <w:autoSpaceDE w:val="0"/>
              <w:autoSpaceDN w:val="0"/>
              <w:adjustRightInd w:val="0"/>
              <w:snapToGrid w:val="0"/>
              <w:spacing w:line="360" w:lineRule="auto"/>
              <w:ind w:left="21" w:leftChars="10"/>
              <w:textAlignment w:val="baseline"/>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输入：复合彩色视频、S-视频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输出：复合彩色视频、S-视频、DVI数字视频、USB接口</w:t>
            </w:r>
            <w:r>
              <w:rPr>
                <w:rFonts w:hint="eastAsia" w:ascii="宋体" w:hAnsi="宋体" w:eastAsia="宋体" w:cs="宋体"/>
                <w:sz w:val="21"/>
                <w:szCs w:val="21"/>
                <w:highlight w:val="none"/>
                <w:lang w:eastAsia="zh-CN"/>
              </w:rPr>
              <w:t>。</w:t>
            </w:r>
          </w:p>
        </w:tc>
      </w:tr>
      <w:tr w14:paraId="492C4483">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8AD2C">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5141">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图像管理与记录装置</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BFCAA">
            <w:pPr>
              <w:widowControl/>
              <w:overflowPunct w:val="0"/>
              <w:autoSpaceDE w:val="0"/>
              <w:autoSpaceDN w:val="0"/>
              <w:adjustRightInd w:val="0"/>
              <w:snapToGrid w:val="0"/>
              <w:spacing w:line="360" w:lineRule="auto"/>
              <w:ind w:left="21" w:leftChars="10"/>
              <w:textAlignment w:val="baseline"/>
              <w:rPr>
                <w:rFonts w:hint="eastAsia" w:ascii="宋体" w:hAnsi="宋体" w:eastAsia="宋体" w:cs="宋体"/>
                <w:i w:val="0"/>
                <w:iCs w:val="0"/>
                <w:color w:val="000000"/>
                <w:sz w:val="21"/>
                <w:szCs w:val="21"/>
                <w:highlight w:val="none"/>
                <w:u w:val="none"/>
                <w:lang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硬盘、DVD/CD、外接USB存储设备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超声图像存档与病案管理功能（非外置工作站应用），在主机中完成病人静态图像和动态图像的存储、管理及回放</w:t>
            </w:r>
            <w:r>
              <w:rPr>
                <w:rFonts w:hint="eastAsia" w:ascii="宋体" w:hAnsi="宋体" w:eastAsia="宋体" w:cs="宋体"/>
                <w:sz w:val="21"/>
                <w:szCs w:val="21"/>
                <w:highlight w:val="none"/>
                <w:lang w:eastAsia="zh-CN"/>
              </w:rPr>
              <w:t>；</w:t>
            </w:r>
          </w:p>
          <w:p w14:paraId="34B708D8">
            <w:pPr>
              <w:numPr>
                <w:ilvl w:val="0"/>
                <w:numId w:val="0"/>
              </w:numPr>
              <w:ind w:left="0" w:leftChars="0" w:firstLine="0" w:firstLineChars="0"/>
              <w:rPr>
                <w:rFonts w:hint="eastAsia" w:eastAsia="宋体"/>
                <w:highlight w:val="none"/>
                <w:lang w:eastAsia="zh-CN"/>
              </w:rPr>
            </w:pPr>
            <w:r>
              <w:rPr>
                <w:rFonts w:hint="eastAsia" w:ascii="宋体" w:hAnsi="宋体" w:eastAsia="宋体" w:cs="宋体"/>
                <w:sz w:val="21"/>
                <w:szCs w:val="21"/>
                <w:highlight w:val="none"/>
              </w:rPr>
              <w:t>存储：可在硬盘、DVD/CD、外接USB存储设备中以多种文件格式（BMP, JPG, AVI, DICOM等）存储静态及动态图像，硬盘容量≥500G</w:t>
            </w:r>
            <w:r>
              <w:rPr>
                <w:rFonts w:hint="eastAsia" w:ascii="宋体" w:hAnsi="宋体" w:eastAsia="宋体" w:cs="宋体"/>
                <w:sz w:val="21"/>
                <w:szCs w:val="21"/>
                <w:highlight w:val="none"/>
                <w:lang w:eastAsia="zh-CN"/>
              </w:rPr>
              <w:t>。</w:t>
            </w:r>
          </w:p>
        </w:tc>
      </w:tr>
      <w:tr w14:paraId="1641375A">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5693">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56E34">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系统通用功能</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8D12">
            <w:pPr>
              <w:numPr>
                <w:ilvl w:val="0"/>
                <w:numId w:val="22"/>
              </w:numPr>
              <w:rPr>
                <w:rFonts w:hint="eastAsia"/>
                <w:highlight w:val="none"/>
                <w:lang w:eastAsia="zh-CN"/>
              </w:rPr>
            </w:pPr>
            <w:r>
              <w:rPr>
                <w:rFonts w:hint="eastAsia"/>
                <w:highlight w:val="none"/>
                <w:lang w:eastAsia="zh-CN"/>
              </w:rPr>
              <w:t>监视器：≥19″高分辨率彩色立式液晶显示器；</w:t>
            </w:r>
          </w:p>
          <w:p w14:paraId="11BD3D7A">
            <w:pPr>
              <w:numPr>
                <w:ilvl w:val="0"/>
                <w:numId w:val="22"/>
              </w:numPr>
              <w:rPr>
                <w:rFonts w:hint="eastAsia"/>
                <w:highlight w:val="none"/>
                <w:lang w:eastAsia="zh-CN"/>
              </w:rPr>
            </w:pPr>
            <w:r>
              <w:rPr>
                <w:rFonts w:hint="eastAsia"/>
                <w:highlight w:val="none"/>
                <w:lang w:eastAsia="zh-CN"/>
              </w:rPr>
              <w:t>封闭式操作面板，防液体泼溅，可使用70%乙醇擦拭；</w:t>
            </w:r>
          </w:p>
          <w:p w14:paraId="186BCEF1">
            <w:pPr>
              <w:numPr>
                <w:ilvl w:val="0"/>
                <w:numId w:val="22"/>
              </w:numPr>
              <w:rPr>
                <w:rFonts w:hint="eastAsia"/>
                <w:highlight w:val="none"/>
                <w:lang w:eastAsia="zh-CN"/>
              </w:rPr>
            </w:pPr>
            <w:r>
              <w:rPr>
                <w:rFonts w:hint="eastAsia"/>
                <w:highlight w:val="none"/>
                <w:lang w:eastAsia="zh-CN"/>
              </w:rPr>
              <w:t>探头个数：共8个；360°腔内容积探头1个；腹腔镜探头</w:t>
            </w:r>
            <w:r>
              <w:rPr>
                <w:rFonts w:hint="eastAsia"/>
                <w:highlight w:val="none"/>
                <w:lang w:val="en-US" w:eastAsia="zh-CN"/>
              </w:rPr>
              <w:t>2</w:t>
            </w:r>
            <w:r>
              <w:rPr>
                <w:rFonts w:hint="eastAsia"/>
                <w:highlight w:val="none"/>
                <w:lang w:eastAsia="zh-CN"/>
              </w:rPr>
              <w:t>个；“T”型术中探头1个；电子凸阵探头 2个；电子线阵探头2个；电子相控阵探头1个。</w:t>
            </w:r>
          </w:p>
          <w:p w14:paraId="44CEBFAF">
            <w:pPr>
              <w:rPr>
                <w:rFonts w:hint="eastAsia"/>
                <w:highlight w:val="none"/>
                <w:lang w:eastAsia="zh-CN"/>
              </w:rPr>
            </w:pPr>
            <w:r>
              <w:rPr>
                <w:rFonts w:hint="eastAsia"/>
                <w:highlight w:val="none"/>
                <w:lang w:val="en-US" w:eastAsia="zh-CN"/>
              </w:rPr>
              <w:t>4.</w:t>
            </w:r>
            <w:r>
              <w:rPr>
                <w:rFonts w:hint="eastAsia"/>
                <w:highlight w:val="none"/>
                <w:lang w:eastAsia="zh-CN"/>
              </w:rPr>
              <w:t>可激活成像探头接口：≥4个相同规格的无针式探头接口；</w:t>
            </w:r>
          </w:p>
          <w:p w14:paraId="1F39E366">
            <w:pPr>
              <w:rPr>
                <w:rFonts w:hint="eastAsia" w:ascii="宋体" w:hAnsi="宋体" w:eastAsia="宋体" w:cs="宋体"/>
                <w:sz w:val="21"/>
                <w:szCs w:val="21"/>
                <w:highlight w:val="none"/>
                <w:lang w:eastAsia="zh-CN"/>
              </w:rPr>
            </w:pPr>
            <w:r>
              <w:rPr>
                <w:rFonts w:hint="eastAsia"/>
                <w:highlight w:val="none"/>
                <w:lang w:val="en-US" w:eastAsia="zh-CN"/>
              </w:rPr>
              <w:t>5.</w:t>
            </w:r>
            <w:r>
              <w:rPr>
                <w:rFonts w:hint="eastAsia"/>
                <w:highlight w:val="none"/>
                <w:lang w:eastAsia="zh-CN"/>
              </w:rPr>
              <w:t>预设条件：针对不同的检查脏器，预置最佳化图像的检查条件，减少操作时的调节，及常用所需的外部调节及组合调节。</w:t>
            </w:r>
          </w:p>
        </w:tc>
      </w:tr>
      <w:tr w14:paraId="3F6AE262">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475B">
            <w:pPr>
              <w:widowControl/>
              <w:spacing w:line="240" w:lineRule="auto"/>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A8A1">
            <w:pPr>
              <w:numPr>
                <w:ilvl w:val="0"/>
                <w:numId w:val="0"/>
              </w:numPr>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探头规格</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99CD">
            <w:pPr>
              <w:numPr>
                <w:ilvl w:val="0"/>
                <w:numId w:val="23"/>
              </w:numPr>
              <w:rPr>
                <w:rFonts w:hint="eastAsia"/>
                <w:highlight w:val="none"/>
                <w:lang w:eastAsia="zh-CN"/>
              </w:rPr>
            </w:pPr>
            <w:r>
              <w:rPr>
                <w:rFonts w:hint="eastAsia"/>
                <w:highlight w:val="none"/>
                <w:lang w:eastAsia="zh-CN"/>
              </w:rPr>
              <w:t>电子凸阵扫描，扫描角度≥40°，中心频率：2.0MHz-6.0MHz；探头上具有快捷键，可进行图像冻结、存储等操作；</w:t>
            </w:r>
          </w:p>
          <w:p w14:paraId="44581DFD">
            <w:pPr>
              <w:numPr>
                <w:ilvl w:val="0"/>
                <w:numId w:val="23"/>
              </w:numPr>
              <w:rPr>
                <w:rFonts w:hint="eastAsia"/>
                <w:highlight w:val="none"/>
                <w:lang w:eastAsia="zh-CN"/>
              </w:rPr>
            </w:pPr>
            <w:r>
              <w:rPr>
                <w:rFonts w:hint="eastAsia"/>
                <w:highlight w:val="none"/>
                <w:lang w:eastAsia="zh-CN"/>
              </w:rPr>
              <w:t>电子线阵扫描，扫描宽度≥50mm，中心频率：5.0MHz-12.0MHz；探头上具有快捷键，可进行图像冻结、存储等操作；</w:t>
            </w:r>
          </w:p>
          <w:p w14:paraId="18D798DD">
            <w:pPr>
              <w:numPr>
                <w:ilvl w:val="0"/>
                <w:numId w:val="23"/>
              </w:numPr>
              <w:rPr>
                <w:rFonts w:hint="eastAsia"/>
                <w:highlight w:val="none"/>
                <w:lang w:eastAsia="zh-CN"/>
              </w:rPr>
            </w:pPr>
            <w:r>
              <w:rPr>
                <w:rFonts w:hint="eastAsia"/>
                <w:highlight w:val="none"/>
                <w:lang w:eastAsia="zh-CN"/>
              </w:rPr>
              <w:t>自动全景腔内容积探头：电子线阵扫描，扫描宽度≥65mm，中心频率：5MHz-12MHz；支持自动360°旋转扫描并重建3D容积影像；探头上具有快捷键，可进行图像冻结、存储等操作；</w:t>
            </w:r>
          </w:p>
          <w:p w14:paraId="232A3F89">
            <w:pPr>
              <w:numPr>
                <w:ilvl w:val="0"/>
                <w:numId w:val="23"/>
              </w:numPr>
              <w:rPr>
                <w:rFonts w:hint="eastAsia"/>
                <w:highlight w:val="none"/>
                <w:lang w:eastAsia="zh-CN"/>
              </w:rPr>
            </w:pPr>
            <w:r>
              <w:rPr>
                <w:rFonts w:hint="eastAsia" w:ascii="宋体" w:hAnsi="宋体" w:cs="宋体"/>
                <w:color w:val="auto"/>
                <w:sz w:val="24"/>
                <w:szCs w:val="24"/>
                <w:highlight w:val="none"/>
                <w:lang w:val="en-US" w:eastAsia="zh-CN"/>
              </w:rPr>
              <w:t>★</w:t>
            </w:r>
            <w:r>
              <w:rPr>
                <w:rFonts w:hint="eastAsia"/>
                <w:highlight w:val="none"/>
                <w:lang w:eastAsia="zh-CN"/>
              </w:rPr>
              <w:t>四向弯曲电子凸阵腹腔镜探头：电子凸阵扫描，扫描角度≥30°中心频率：5MHz-10MHz；探头前端的扫描阵列可做四向弯曲，最大弯曲角度≥90°；探头集成穿刺引导孔，最大可容纳13G穿刺针；</w:t>
            </w:r>
          </w:p>
          <w:p w14:paraId="6E411D13">
            <w:pPr>
              <w:numPr>
                <w:ilvl w:val="0"/>
                <w:numId w:val="23"/>
              </w:numPr>
              <w:rPr>
                <w:rFonts w:hint="eastAsia"/>
                <w:highlight w:val="none"/>
                <w:lang w:eastAsia="zh-CN"/>
              </w:rPr>
            </w:pPr>
            <w:r>
              <w:rPr>
                <w:rFonts w:hint="eastAsia"/>
                <w:highlight w:val="none"/>
                <w:lang w:eastAsia="zh-CN"/>
              </w:rPr>
              <w:t>电子相控阵扫描，扫描角度≥90°，中心频率：2MHz-4MHz；</w:t>
            </w:r>
          </w:p>
          <w:p w14:paraId="543ED810">
            <w:pPr>
              <w:numPr>
                <w:ilvl w:val="0"/>
                <w:numId w:val="23"/>
              </w:numPr>
              <w:rPr>
                <w:rFonts w:hint="eastAsia"/>
                <w:highlight w:val="none"/>
                <w:lang w:eastAsia="zh-CN"/>
              </w:rPr>
            </w:pPr>
            <w:r>
              <w:rPr>
                <w:rFonts w:hint="eastAsia" w:ascii="宋体" w:hAnsi="宋体" w:cs="宋体"/>
                <w:color w:val="auto"/>
                <w:sz w:val="24"/>
                <w:szCs w:val="24"/>
                <w:highlight w:val="none"/>
                <w:lang w:val="en-US" w:eastAsia="zh-CN"/>
              </w:rPr>
              <w:t>★</w:t>
            </w:r>
            <w:r>
              <w:rPr>
                <w:rFonts w:hint="eastAsia"/>
                <w:highlight w:val="none"/>
                <w:lang w:eastAsia="zh-CN"/>
              </w:rPr>
              <w:t>“T”型术中探头：电子凸阵扫描，扫描角度≥35°，中心频率5.0MHz-10.0MHz；</w:t>
            </w:r>
          </w:p>
          <w:p w14:paraId="3295AED2">
            <w:pPr>
              <w:numPr>
                <w:ilvl w:val="0"/>
                <w:numId w:val="23"/>
              </w:numPr>
              <w:rPr>
                <w:rFonts w:hint="eastAsia" w:ascii="宋体" w:hAnsi="宋体" w:eastAsia="宋体" w:cs="宋体"/>
                <w:sz w:val="21"/>
                <w:szCs w:val="21"/>
                <w:highlight w:val="none"/>
              </w:rPr>
            </w:pPr>
            <w:r>
              <w:rPr>
                <w:rFonts w:hint="eastAsia"/>
                <w:highlight w:val="none"/>
                <w:lang w:eastAsia="zh-CN"/>
              </w:rPr>
              <w:t>探头防护等级：探头具备专用防水盖，满足IP57防尘防水标准，可耐受浸泡清洗和消毒。</w:t>
            </w:r>
          </w:p>
        </w:tc>
      </w:tr>
      <w:tr w14:paraId="4272B76A">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511C8">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41F71">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二维灰阶</w:t>
            </w:r>
            <w:r>
              <w:rPr>
                <w:rFonts w:hint="eastAsia" w:ascii="宋体" w:hAnsi="宋体" w:cs="宋体"/>
                <w:sz w:val="21"/>
                <w:szCs w:val="21"/>
                <w:highlight w:val="none"/>
                <w:lang w:eastAsia="zh-CN"/>
              </w:rPr>
              <w:t>显</w:t>
            </w:r>
            <w:r>
              <w:rPr>
                <w:rFonts w:hint="eastAsia" w:ascii="宋体" w:hAnsi="宋体" w:eastAsia="宋体" w:cs="宋体"/>
                <w:sz w:val="21"/>
                <w:szCs w:val="21"/>
                <w:highlight w:val="none"/>
              </w:rPr>
              <w:t>像主要参数</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B0724">
            <w:pPr>
              <w:numPr>
                <w:ilvl w:val="0"/>
                <w:numId w:val="24"/>
              </w:numPr>
              <w:rPr>
                <w:rFonts w:hint="eastAsia"/>
                <w:highlight w:val="none"/>
                <w:lang w:eastAsia="zh-CN"/>
              </w:rPr>
            </w:pPr>
            <w:r>
              <w:rPr>
                <w:rFonts w:hint="eastAsia"/>
                <w:highlight w:val="none"/>
                <w:lang w:eastAsia="zh-CN"/>
              </w:rPr>
              <w:t>发射声束聚焦：发射≥8段；</w:t>
            </w:r>
          </w:p>
          <w:p w14:paraId="762BEDBE">
            <w:pPr>
              <w:numPr>
                <w:ilvl w:val="0"/>
                <w:numId w:val="24"/>
              </w:numPr>
              <w:rPr>
                <w:rFonts w:hint="eastAsia"/>
                <w:highlight w:val="none"/>
                <w:lang w:eastAsia="zh-CN"/>
              </w:rPr>
            </w:pPr>
            <w:r>
              <w:rPr>
                <w:rFonts w:hint="eastAsia"/>
                <w:highlight w:val="none"/>
                <w:lang w:eastAsia="zh-CN"/>
              </w:rPr>
              <w:t>回放重现：灰阶图像回放≥3000幅；</w:t>
            </w:r>
          </w:p>
          <w:p w14:paraId="3B2A7154">
            <w:pPr>
              <w:numPr>
                <w:ilvl w:val="0"/>
                <w:numId w:val="24"/>
              </w:numPr>
              <w:rPr>
                <w:rFonts w:hint="eastAsia"/>
                <w:highlight w:val="none"/>
                <w:lang w:eastAsia="zh-CN"/>
              </w:rPr>
            </w:pPr>
            <w:r>
              <w:rPr>
                <w:rFonts w:hint="eastAsia"/>
                <w:highlight w:val="none"/>
                <w:lang w:eastAsia="zh-CN"/>
              </w:rPr>
              <w:t>增益调节：B/M可独立调节，STC（DGC）分段≥8；</w:t>
            </w:r>
          </w:p>
          <w:p w14:paraId="6FE7E7DD">
            <w:pPr>
              <w:numPr>
                <w:ilvl w:val="0"/>
                <w:numId w:val="24"/>
              </w:numPr>
              <w:rPr>
                <w:rFonts w:hint="eastAsia"/>
                <w:highlight w:val="none"/>
                <w:lang w:eastAsia="zh-CN"/>
              </w:rPr>
            </w:pPr>
            <w:r>
              <w:rPr>
                <w:rFonts w:hint="eastAsia"/>
                <w:highlight w:val="none"/>
                <w:lang w:eastAsia="zh-CN"/>
              </w:rPr>
              <w:t>成像速率：系统最高成像速率≥190帧/秒；</w:t>
            </w:r>
          </w:p>
          <w:p w14:paraId="26B555BC">
            <w:pPr>
              <w:numPr>
                <w:ilvl w:val="0"/>
                <w:numId w:val="24"/>
              </w:numPr>
              <w:rPr>
                <w:rFonts w:hint="eastAsia" w:ascii="宋体" w:hAnsi="宋体" w:eastAsia="宋体" w:cs="宋体"/>
                <w:sz w:val="21"/>
                <w:szCs w:val="21"/>
                <w:highlight w:val="none"/>
              </w:rPr>
            </w:pPr>
            <w:r>
              <w:rPr>
                <w:rFonts w:hint="eastAsia"/>
                <w:highlight w:val="none"/>
                <w:lang w:eastAsia="zh-CN"/>
              </w:rPr>
              <w:t>最大显示深度≥28cm。</w:t>
            </w:r>
          </w:p>
        </w:tc>
      </w:tr>
      <w:tr w14:paraId="42DFAB2A">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31CC">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FD1A">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频谱多普勒主要参数</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26FC">
            <w:pPr>
              <w:numPr>
                <w:ilvl w:val="0"/>
                <w:numId w:val="25"/>
              </w:numPr>
              <w:rPr>
                <w:rFonts w:hint="eastAsia"/>
                <w:highlight w:val="none"/>
                <w:lang w:eastAsia="zh-CN"/>
              </w:rPr>
            </w:pPr>
            <w:r>
              <w:rPr>
                <w:rFonts w:hint="eastAsia"/>
                <w:highlight w:val="none"/>
                <w:lang w:eastAsia="zh-CN"/>
              </w:rPr>
              <w:t>方式：脉冲波多普勒：PWD,CWD，HPRF；</w:t>
            </w:r>
          </w:p>
          <w:p w14:paraId="18A26BC9">
            <w:pPr>
              <w:numPr>
                <w:ilvl w:val="0"/>
                <w:numId w:val="25"/>
              </w:numPr>
              <w:rPr>
                <w:rFonts w:hint="eastAsia"/>
                <w:highlight w:val="none"/>
                <w:lang w:eastAsia="zh-CN"/>
              </w:rPr>
            </w:pPr>
            <w:r>
              <w:rPr>
                <w:rFonts w:hint="eastAsia"/>
                <w:highlight w:val="none"/>
                <w:lang w:eastAsia="zh-CN"/>
              </w:rPr>
              <w:t>最大测量速度：PWD 2 MHz：正向或反向血流速度最大≥8.0</w:t>
            </w:r>
            <w:r>
              <w:rPr>
                <w:rFonts w:hint="eastAsia"/>
                <w:highlight w:val="none"/>
                <w:lang w:val="en-US" w:eastAsia="zh-CN"/>
              </w:rPr>
              <w:t>0</w:t>
            </w:r>
            <w:r>
              <w:rPr>
                <w:rFonts w:hint="eastAsia"/>
                <w:highlight w:val="none"/>
                <w:lang w:eastAsia="zh-CN"/>
              </w:rPr>
              <w:t>m/s； CWD 4.8 MHz：正向或反向血流速度最大≥19m/s；</w:t>
            </w:r>
          </w:p>
          <w:p w14:paraId="63118D59">
            <w:pPr>
              <w:numPr>
                <w:ilvl w:val="0"/>
                <w:numId w:val="25"/>
              </w:numPr>
              <w:rPr>
                <w:rFonts w:hint="eastAsia"/>
                <w:highlight w:val="none"/>
                <w:lang w:eastAsia="zh-CN"/>
              </w:rPr>
            </w:pPr>
            <w:r>
              <w:rPr>
                <w:rFonts w:hint="eastAsia"/>
                <w:highlight w:val="none"/>
                <w:lang w:eastAsia="zh-CN"/>
              </w:rPr>
              <w:t>最低测量速度：≤1mm/s(非噪声信号)；</w:t>
            </w:r>
          </w:p>
          <w:p w14:paraId="26BEAB02">
            <w:pPr>
              <w:numPr>
                <w:ilvl w:val="0"/>
                <w:numId w:val="25"/>
              </w:numPr>
              <w:rPr>
                <w:rFonts w:hint="eastAsia"/>
                <w:highlight w:val="none"/>
                <w:lang w:eastAsia="zh-CN"/>
              </w:rPr>
            </w:pPr>
            <w:r>
              <w:rPr>
                <w:rFonts w:hint="eastAsia"/>
                <w:highlight w:val="none"/>
                <w:lang w:eastAsia="zh-CN"/>
              </w:rPr>
              <w:t>电影回放时间：≥30秒；</w:t>
            </w:r>
          </w:p>
          <w:p w14:paraId="678F5892">
            <w:pPr>
              <w:numPr>
                <w:ilvl w:val="0"/>
                <w:numId w:val="25"/>
              </w:numPr>
              <w:rPr>
                <w:rFonts w:hint="eastAsia"/>
                <w:highlight w:val="none"/>
                <w:lang w:val="en-US" w:eastAsia="zh-CN"/>
              </w:rPr>
            </w:pPr>
            <w:r>
              <w:rPr>
                <w:rFonts w:hint="eastAsia"/>
                <w:highlight w:val="none"/>
                <w:lang w:eastAsia="zh-CN"/>
              </w:rPr>
              <w:t>取样宽度及位置范围：宽度1mm至18mm。</w:t>
            </w:r>
          </w:p>
        </w:tc>
      </w:tr>
      <w:tr w14:paraId="4D2E0E17">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4F1D1">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DDE8">
            <w:pPr>
              <w:widowControl/>
              <w:spacing w:line="240" w:lineRule="auto"/>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彩色多普勒</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9A6D">
            <w:pPr>
              <w:numPr>
                <w:ilvl w:val="0"/>
                <w:numId w:val="26"/>
              </w:numPr>
              <w:rPr>
                <w:rFonts w:hint="eastAsia"/>
                <w:highlight w:val="none"/>
                <w:lang w:eastAsia="zh-CN"/>
              </w:rPr>
            </w:pPr>
            <w:r>
              <w:rPr>
                <w:rFonts w:hint="eastAsia"/>
                <w:highlight w:val="none"/>
                <w:lang w:eastAsia="zh-CN"/>
              </w:rPr>
              <w:t>显示方式：速度方差显示、能量显示、速度显示、方差显示、二维图像/频谱多普勒/彩色血流成像三同步显示；</w:t>
            </w:r>
          </w:p>
          <w:p w14:paraId="0ED34EC8">
            <w:pPr>
              <w:numPr>
                <w:ilvl w:val="0"/>
                <w:numId w:val="26"/>
              </w:numPr>
              <w:rPr>
                <w:rFonts w:hint="eastAsia"/>
                <w:highlight w:val="none"/>
                <w:lang w:eastAsia="zh-CN"/>
              </w:rPr>
            </w:pPr>
            <w:r>
              <w:rPr>
                <w:rFonts w:hint="eastAsia"/>
                <w:highlight w:val="none"/>
                <w:lang w:eastAsia="zh-CN"/>
              </w:rPr>
              <w:t>扇形扫描角度：5°-80°选择；</w:t>
            </w:r>
          </w:p>
          <w:p w14:paraId="418073FF">
            <w:pPr>
              <w:numPr>
                <w:ilvl w:val="0"/>
                <w:numId w:val="26"/>
              </w:numPr>
              <w:rPr>
                <w:rFonts w:hint="eastAsia"/>
                <w:highlight w:val="none"/>
                <w:lang w:eastAsia="zh-CN"/>
              </w:rPr>
            </w:pPr>
            <w:r>
              <w:rPr>
                <w:rFonts w:hint="eastAsia"/>
                <w:highlight w:val="none"/>
                <w:lang w:eastAsia="zh-CN"/>
              </w:rPr>
              <w:t>显示位置调整：线阵扫描感兴趣的图像范围：-20°～+20°；</w:t>
            </w:r>
          </w:p>
          <w:p w14:paraId="14C7F59A">
            <w:pPr>
              <w:numPr>
                <w:ilvl w:val="0"/>
                <w:numId w:val="26"/>
              </w:numPr>
              <w:rPr>
                <w:rFonts w:hint="eastAsia"/>
                <w:highlight w:val="none"/>
                <w:lang w:eastAsia="zh-CN"/>
              </w:rPr>
            </w:pPr>
            <w:r>
              <w:rPr>
                <w:rFonts w:hint="eastAsia"/>
                <w:highlight w:val="none"/>
                <w:lang w:eastAsia="zh-CN"/>
              </w:rPr>
              <w:t>彩色显示帧频：最大彩色成像帧频≥150帧/秒；</w:t>
            </w:r>
          </w:p>
          <w:p w14:paraId="23DB5D42">
            <w:pPr>
              <w:numPr>
                <w:ilvl w:val="0"/>
                <w:numId w:val="26"/>
              </w:numPr>
              <w:rPr>
                <w:rFonts w:hint="eastAsia"/>
                <w:highlight w:val="none"/>
                <w:lang w:eastAsia="zh-CN"/>
              </w:rPr>
            </w:pPr>
            <w:r>
              <w:rPr>
                <w:rFonts w:hint="eastAsia"/>
                <w:highlight w:val="none"/>
                <w:lang w:eastAsia="zh-CN"/>
              </w:rPr>
              <w:t>彩色显示速度：最低平均血流测量速度≤1mm/s。</w:t>
            </w:r>
          </w:p>
        </w:tc>
      </w:tr>
      <w:tr w14:paraId="658C2F42">
        <w:tblPrEx>
          <w:tblCellMar>
            <w:top w:w="0" w:type="dxa"/>
            <w:left w:w="108" w:type="dxa"/>
            <w:bottom w:w="0" w:type="dxa"/>
            <w:right w:w="108" w:type="dxa"/>
          </w:tblCellMar>
        </w:tblPrEx>
        <w:trPr>
          <w:trHeight w:val="25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46BB0">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12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D8545">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82A8">
            <w:pPr>
              <w:numPr>
                <w:ilvl w:val="0"/>
                <w:numId w:val="0"/>
              </w:numPr>
              <w:ind w:left="0" w:leftChars="0" w:firstLine="0" w:firstLineChars="0"/>
              <w:rPr>
                <w:rFonts w:ascii="宋体" w:hAnsi="宋体" w:cs="宋体"/>
                <w:color w:val="auto"/>
                <w:szCs w:val="21"/>
                <w:highlight w:val="none"/>
              </w:rPr>
            </w:pPr>
            <w:r>
              <w:rPr>
                <w:rFonts w:hint="eastAsia" w:ascii="宋体" w:hAnsi="宋体" w:eastAsia="宋体" w:cs="宋体"/>
                <w:sz w:val="21"/>
                <w:szCs w:val="21"/>
                <w:highlight w:val="none"/>
                <w:lang w:val="en-US" w:eastAsia="zh-CN"/>
              </w:rPr>
              <w:t>每台机器配套超声诊断床及</w:t>
            </w:r>
            <w:r>
              <w:rPr>
                <w:rFonts w:hint="eastAsia" w:ascii="宋体" w:hAnsi="宋体" w:cs="宋体"/>
                <w:sz w:val="21"/>
                <w:szCs w:val="21"/>
                <w:highlight w:val="none"/>
                <w:lang w:val="en-US" w:eastAsia="zh-CN"/>
              </w:rPr>
              <w:t>超声</w:t>
            </w:r>
            <w:r>
              <w:rPr>
                <w:rFonts w:hint="eastAsia" w:ascii="宋体" w:hAnsi="宋体" w:eastAsia="宋体" w:cs="宋体"/>
                <w:sz w:val="21"/>
                <w:szCs w:val="21"/>
                <w:highlight w:val="none"/>
                <w:lang w:val="en-US" w:eastAsia="zh-CN"/>
              </w:rPr>
              <w:t>医师椅。</w:t>
            </w:r>
          </w:p>
        </w:tc>
      </w:tr>
    </w:tbl>
    <w:p w14:paraId="21947D15">
      <w:pPr>
        <w:pStyle w:val="2"/>
        <w:spacing w:line="360" w:lineRule="auto"/>
        <w:ind w:left="0" w:leftChars="0" w:firstLine="0" w:firstLineChars="0"/>
        <w:jc w:val="left"/>
        <w:rPr>
          <w:rFonts w:hint="eastAsia" w:ascii="宋体" w:hAnsi="宋体" w:eastAsia="宋体" w:cs="宋体"/>
          <w:b/>
          <w:bCs/>
          <w:sz w:val="24"/>
          <w:szCs w:val="24"/>
          <w:lang w:val="en-US" w:eastAsia="zh-CN"/>
        </w:rPr>
      </w:pPr>
    </w:p>
    <w:p w14:paraId="47991B9F">
      <w:pPr>
        <w:pStyle w:val="2"/>
        <w:spacing w:line="360" w:lineRule="auto"/>
        <w:ind w:left="0" w:leftChars="0" w:firstLine="0" w:firstLineChars="0"/>
        <w:jc w:val="left"/>
        <w:rPr>
          <w:rFonts w:hint="eastAsia" w:ascii="宋体" w:hAnsi="宋体" w:eastAsia="宋体" w:cs="宋体"/>
          <w:b/>
          <w:bCs/>
          <w:sz w:val="24"/>
          <w:szCs w:val="24"/>
          <w:lang w:val="en-US" w:eastAsia="zh-CN"/>
        </w:rPr>
      </w:pPr>
    </w:p>
    <w:p w14:paraId="22557DE2">
      <w:pPr>
        <w:pStyle w:val="2"/>
        <w:spacing w:line="360" w:lineRule="auto"/>
        <w:ind w:left="0" w:leftChars="0" w:firstLine="0" w:firstLineChars="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包4：彩色多普勒超声诊断仪-妇产机器</w:t>
      </w:r>
      <w:r>
        <w:rPr>
          <w:rFonts w:hint="eastAsia" w:ascii="宋体" w:hAnsi="宋体" w:eastAsia="宋体" w:cs="宋体"/>
          <w:b/>
          <w:bCs/>
          <w:sz w:val="24"/>
          <w:szCs w:val="24"/>
          <w:highlight w:val="none"/>
          <w:lang w:val="en-US" w:eastAsia="zh-CN"/>
        </w:rPr>
        <w:t>（4台）</w:t>
      </w:r>
    </w:p>
    <w:p w14:paraId="729EE77A">
      <w:pPr>
        <w:pStyle w:val="2"/>
        <w:spacing w:line="360" w:lineRule="auto"/>
        <w:ind w:left="0" w:leftChars="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1.配置清单</w:t>
      </w:r>
    </w:p>
    <w:tbl>
      <w:tblPr>
        <w:tblStyle w:val="3"/>
        <w:tblW w:w="6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3360"/>
        <w:gridCol w:w="1305"/>
        <w:gridCol w:w="1185"/>
      </w:tblGrid>
      <w:tr w14:paraId="2D95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6C1DC89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6F2F5E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B94CC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4FD5D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B5C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306AC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7809A49">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主机</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9B3887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F6A198B">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kern w:val="0"/>
                <w:sz w:val="21"/>
                <w:szCs w:val="21"/>
                <w:u w:val="none"/>
                <w:lang w:val="en-US" w:eastAsia="zh-CN" w:bidi="ar"/>
              </w:rPr>
              <w:t>4</w:t>
            </w:r>
          </w:p>
        </w:tc>
      </w:tr>
      <w:tr w14:paraId="552F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67B0E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800F961">
            <w:pPr>
              <w:jc w:val="center"/>
              <w:rPr>
                <w:rFonts w:hint="eastAsia" w:ascii="宋体" w:hAnsi="宋体" w:eastAsia="宋体" w:cs="宋体"/>
                <w:i w:val="0"/>
                <w:iCs w:val="0"/>
                <w:color w:val="000000"/>
                <w:sz w:val="21"/>
                <w:szCs w:val="21"/>
                <w:u w:val="none"/>
              </w:rPr>
            </w:pPr>
            <w:r>
              <w:rPr>
                <w:rFonts w:hint="eastAsia"/>
                <w:color w:val="auto"/>
                <w:highlight w:val="none"/>
                <w:lang w:eastAsia="zh-CN"/>
              </w:rPr>
              <w:t>腔内容积凸阵探</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3008A0F">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4B61F0E">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kern w:val="0"/>
                <w:sz w:val="21"/>
                <w:szCs w:val="21"/>
                <w:u w:val="none"/>
                <w:lang w:val="en-US" w:eastAsia="zh-CN" w:bidi="ar"/>
              </w:rPr>
              <w:t>4</w:t>
            </w:r>
          </w:p>
        </w:tc>
      </w:tr>
      <w:tr w14:paraId="1E9C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4CB3F9F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6926D261">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auto"/>
                <w:highlight w:val="none"/>
                <w:lang w:eastAsia="zh-CN"/>
              </w:rPr>
              <w:t>腹部二维凸阵</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C364ABD">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07A15EB">
            <w:pPr>
              <w:jc w:val="center"/>
              <w:rPr>
                <w:rFonts w:hint="eastAsia" w:asciiTheme="minorEastAsia" w:hAnsiTheme="minorEastAsia"/>
                <w:color w:val="auto"/>
                <w:szCs w:val="21"/>
                <w:lang w:val="en-US" w:eastAsia="zh-CN"/>
              </w:rPr>
            </w:pPr>
            <w:r>
              <w:rPr>
                <w:rFonts w:hint="eastAsia" w:ascii="宋体" w:hAnsi="宋体" w:cs="宋体"/>
                <w:i w:val="0"/>
                <w:iCs w:val="0"/>
                <w:color w:val="000000"/>
                <w:kern w:val="0"/>
                <w:sz w:val="21"/>
                <w:szCs w:val="21"/>
                <w:u w:val="none"/>
                <w:lang w:val="en-US" w:eastAsia="zh-CN" w:bidi="ar"/>
              </w:rPr>
              <w:t>4</w:t>
            </w:r>
          </w:p>
        </w:tc>
      </w:tr>
      <w:tr w14:paraId="3496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7DC7C41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695D6092">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auto"/>
                <w:highlight w:val="none"/>
                <w:lang w:eastAsia="zh-CN"/>
              </w:rPr>
              <w:t>线阵探头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8A94FB4">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DE8F848">
            <w:pPr>
              <w:jc w:val="center"/>
              <w:rPr>
                <w:rFonts w:hint="eastAsia" w:asciiTheme="minorEastAsia" w:hAnsiTheme="minorEastAsia"/>
                <w:color w:val="auto"/>
                <w:szCs w:val="21"/>
                <w:lang w:val="en-US" w:eastAsia="zh-CN"/>
              </w:rPr>
            </w:pPr>
            <w:r>
              <w:rPr>
                <w:rFonts w:hint="eastAsia" w:ascii="宋体" w:hAnsi="宋体" w:cs="宋体"/>
                <w:i w:val="0"/>
                <w:iCs w:val="0"/>
                <w:color w:val="000000"/>
                <w:kern w:val="0"/>
                <w:sz w:val="21"/>
                <w:szCs w:val="21"/>
                <w:u w:val="none"/>
                <w:lang w:val="en-US" w:eastAsia="zh-CN" w:bidi="ar"/>
              </w:rPr>
              <w:t>4</w:t>
            </w:r>
          </w:p>
        </w:tc>
      </w:tr>
      <w:tr w14:paraId="5042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05BF37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noWrap w:val="0"/>
            <w:vAlign w:val="top"/>
          </w:tcPr>
          <w:p w14:paraId="48EAAE3C">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auto"/>
                <w:highlight w:val="none"/>
                <w:lang w:eastAsia="zh-CN"/>
              </w:rPr>
              <w:t>腹部容积探头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10B0154">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个</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65D8526">
            <w:pPr>
              <w:jc w:val="center"/>
              <w:rPr>
                <w:rFonts w:hint="eastAsia" w:asciiTheme="minorEastAsia" w:hAnsiTheme="minorEastAsia"/>
                <w:color w:val="auto"/>
                <w:szCs w:val="21"/>
                <w:lang w:val="en-US" w:eastAsia="zh-CN"/>
              </w:rPr>
            </w:pPr>
            <w:r>
              <w:rPr>
                <w:rFonts w:hint="eastAsia" w:ascii="宋体" w:hAnsi="宋体" w:cs="宋体"/>
                <w:i w:val="0"/>
                <w:iCs w:val="0"/>
                <w:color w:val="000000"/>
                <w:sz w:val="21"/>
                <w:szCs w:val="21"/>
                <w:u w:val="none"/>
                <w:lang w:val="en-US" w:eastAsia="zh-CN"/>
              </w:rPr>
              <w:t>4</w:t>
            </w:r>
          </w:p>
        </w:tc>
      </w:tr>
    </w:tbl>
    <w:p w14:paraId="273CB525">
      <w:pPr>
        <w:pStyle w:val="2"/>
        <w:spacing w:line="360" w:lineRule="auto"/>
        <w:ind w:left="0" w:leftChars="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2.技术参数要求</w:t>
      </w:r>
    </w:p>
    <w:tbl>
      <w:tblPr>
        <w:tblStyle w:val="3"/>
        <w:tblW w:w="9428" w:type="dxa"/>
        <w:jc w:val="center"/>
        <w:tblLayout w:type="autofit"/>
        <w:tblCellMar>
          <w:top w:w="0" w:type="dxa"/>
          <w:left w:w="108" w:type="dxa"/>
          <w:bottom w:w="0" w:type="dxa"/>
          <w:right w:w="108" w:type="dxa"/>
        </w:tblCellMar>
      </w:tblPr>
      <w:tblGrid>
        <w:gridCol w:w="640"/>
        <w:gridCol w:w="1475"/>
        <w:gridCol w:w="7313"/>
      </w:tblGrid>
      <w:tr w14:paraId="38F38599">
        <w:trPr>
          <w:trHeight w:val="66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03BE1">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131A">
            <w:pPr>
              <w:widowControl/>
              <w:spacing w:line="24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产品名称 </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355A3">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技术</w:t>
            </w:r>
            <w:r>
              <w:rPr>
                <w:rFonts w:hint="eastAsia" w:ascii="宋体" w:hAnsi="宋体" w:cs="宋体"/>
                <w:b/>
                <w:bCs/>
                <w:color w:val="auto"/>
                <w:kern w:val="0"/>
                <w:szCs w:val="21"/>
                <w:highlight w:val="none"/>
                <w:lang w:bidi="ar"/>
              </w:rPr>
              <w:t>参数</w:t>
            </w:r>
          </w:p>
        </w:tc>
      </w:tr>
      <w:tr w14:paraId="22E10FDF">
        <w:tblPrEx>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9D938">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3141">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设备用途</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55C2">
            <w:pPr>
              <w:widowControl/>
              <w:spacing w:line="240" w:lineRule="auto"/>
              <w:jc w:val="left"/>
              <w:textAlignment w:val="center"/>
              <w:rPr>
                <w:rFonts w:ascii="宋体" w:hAnsi="宋体" w:cs="宋体"/>
                <w:color w:val="auto"/>
                <w:szCs w:val="21"/>
                <w:highlight w:val="none"/>
              </w:rPr>
            </w:pPr>
            <w:r>
              <w:rPr>
                <w:rFonts w:hint="eastAsia"/>
                <w:color w:val="auto"/>
                <w:highlight w:val="none"/>
              </w:rPr>
              <w:t>妇产科、腹部、胎儿心脏、新生儿、心脏、泌尿科、浅表组织与小器官、颅脑、肌骨、外周血管及科研的高档四维彩色多普勒超声诊断仪，尤其在妇产科、胎儿心脏、早孕检查，盆底超声、经阴道子宫输卵管超声造影领域具有突出优势，满足产科超声诊断，妇科疑难病例超声诊断，胎儿畸形产前诊断及科研。</w:t>
            </w:r>
          </w:p>
        </w:tc>
      </w:tr>
      <w:tr w14:paraId="3AC7DDC6">
        <w:tblPrEx>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D0E2B">
            <w:pPr>
              <w:widowControl/>
              <w:spacing w:line="24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730C">
            <w:pPr>
              <w:widowControl/>
              <w:spacing w:line="240" w:lineRule="auto"/>
              <w:jc w:val="center"/>
              <w:textAlignment w:val="center"/>
              <w:rPr>
                <w:rFonts w:hint="eastAsia" w:ascii="宋体" w:hAnsi="宋体" w:cs="宋体"/>
                <w:color w:val="auto"/>
                <w:szCs w:val="21"/>
                <w:highlight w:val="none"/>
                <w:lang w:val="en-US" w:eastAsia="zh-CN"/>
              </w:rPr>
            </w:pPr>
            <w:r>
              <w:rPr>
                <w:rFonts w:hint="eastAsia" w:ascii="宋体" w:hAnsi="宋体" w:cs="宋体"/>
                <w:color w:val="auto"/>
                <w:sz w:val="21"/>
                <w:szCs w:val="21"/>
                <w:highlight w:val="none"/>
                <w:lang w:val="en-US" w:eastAsia="zh-CN"/>
              </w:rPr>
              <w:t>彩色多普勒超声诊断仪</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7421">
            <w:pPr>
              <w:numPr>
                <w:ilvl w:val="0"/>
                <w:numId w:val="27"/>
              </w:numPr>
              <w:spacing w:line="240" w:lineRule="auto"/>
              <w:rPr>
                <w:rFonts w:hint="eastAsia"/>
                <w:color w:val="auto"/>
                <w:highlight w:val="none"/>
                <w:lang w:eastAsia="zh-CN"/>
              </w:rPr>
            </w:pPr>
            <w:r>
              <w:rPr>
                <w:rFonts w:hint="eastAsia"/>
                <w:color w:val="auto"/>
                <w:highlight w:val="none"/>
                <w:lang w:eastAsia="zh-CN"/>
              </w:rPr>
              <w:t>主机一体化LCD显示器 ≥23英寸；</w:t>
            </w:r>
          </w:p>
          <w:p w14:paraId="036DE9BA">
            <w:pPr>
              <w:numPr>
                <w:ilvl w:val="0"/>
                <w:numId w:val="27"/>
              </w:numPr>
              <w:spacing w:line="240" w:lineRule="auto"/>
              <w:rPr>
                <w:rFonts w:hint="eastAsia"/>
                <w:color w:val="auto"/>
                <w:highlight w:val="none"/>
                <w:lang w:eastAsia="zh-CN"/>
              </w:rPr>
            </w:pPr>
            <w:r>
              <w:rPr>
                <w:rFonts w:hint="eastAsia"/>
                <w:color w:val="auto"/>
                <w:highlight w:val="none"/>
                <w:lang w:eastAsia="zh-CN"/>
              </w:rPr>
              <w:t>液晶触摸屏≥15英寸, 可通过触控屏的多点触控进行容积图像的旋转、放大、切割等直观操作,也可以通过触屏上手势划线实现任意切面成像以及多光源调节功能。</w:t>
            </w:r>
          </w:p>
          <w:p w14:paraId="2DB30711">
            <w:pPr>
              <w:numPr>
                <w:ilvl w:val="0"/>
                <w:numId w:val="27"/>
              </w:numPr>
              <w:spacing w:line="240" w:lineRule="auto"/>
              <w:rPr>
                <w:rFonts w:hint="eastAsia"/>
                <w:color w:val="auto"/>
                <w:highlight w:val="none"/>
                <w:lang w:eastAsia="zh-CN"/>
              </w:rPr>
            </w:pPr>
            <w:r>
              <w:rPr>
                <w:rFonts w:hint="eastAsia"/>
                <w:color w:val="auto"/>
                <w:highlight w:val="none"/>
                <w:lang w:eastAsia="zh-CN"/>
              </w:rPr>
              <w:t>数字化二维灰阶成像单元；</w:t>
            </w:r>
          </w:p>
          <w:p w14:paraId="61ED4A06">
            <w:pPr>
              <w:numPr>
                <w:ilvl w:val="0"/>
                <w:numId w:val="27"/>
              </w:numPr>
              <w:spacing w:line="240" w:lineRule="auto"/>
              <w:rPr>
                <w:rFonts w:hint="eastAsia"/>
                <w:color w:val="auto"/>
                <w:highlight w:val="none"/>
                <w:lang w:eastAsia="zh-CN"/>
              </w:rPr>
            </w:pPr>
            <w:r>
              <w:rPr>
                <w:rFonts w:hint="eastAsia"/>
                <w:color w:val="auto"/>
                <w:highlight w:val="none"/>
                <w:lang w:eastAsia="zh-CN"/>
              </w:rPr>
              <w:t>数字化彩色多普勒单元；</w:t>
            </w:r>
          </w:p>
          <w:p w14:paraId="3E28A049">
            <w:pPr>
              <w:numPr>
                <w:ilvl w:val="0"/>
                <w:numId w:val="27"/>
              </w:numPr>
              <w:spacing w:line="240" w:lineRule="auto"/>
              <w:rPr>
                <w:rFonts w:hint="eastAsia"/>
                <w:color w:val="auto"/>
                <w:highlight w:val="none"/>
                <w:lang w:eastAsia="zh-CN"/>
              </w:rPr>
            </w:pPr>
            <w:r>
              <w:rPr>
                <w:rFonts w:hint="eastAsia"/>
                <w:color w:val="auto"/>
                <w:highlight w:val="none"/>
                <w:lang w:eastAsia="zh-CN"/>
              </w:rPr>
              <w:t>数字化能量多普勒成像单元；</w:t>
            </w:r>
          </w:p>
          <w:p w14:paraId="0FFD5452">
            <w:pPr>
              <w:numPr>
                <w:ilvl w:val="0"/>
                <w:numId w:val="27"/>
              </w:numPr>
              <w:spacing w:line="240" w:lineRule="auto"/>
              <w:rPr>
                <w:rFonts w:hint="eastAsia"/>
                <w:color w:val="auto"/>
                <w:highlight w:val="none"/>
                <w:lang w:eastAsia="zh-CN"/>
              </w:rPr>
            </w:pPr>
            <w:r>
              <w:rPr>
                <w:rFonts w:hint="eastAsia"/>
                <w:color w:val="auto"/>
                <w:highlight w:val="none"/>
                <w:lang w:eastAsia="zh-CN"/>
              </w:rPr>
              <w:t>PW脉冲波多普勒成像单元；</w:t>
            </w:r>
          </w:p>
          <w:p w14:paraId="708391DC">
            <w:pPr>
              <w:numPr>
                <w:ilvl w:val="0"/>
                <w:numId w:val="27"/>
              </w:numPr>
              <w:spacing w:line="240" w:lineRule="auto"/>
              <w:rPr>
                <w:rFonts w:hint="eastAsia"/>
                <w:color w:val="auto"/>
                <w:highlight w:val="none"/>
                <w:lang w:eastAsia="zh-CN"/>
              </w:rPr>
            </w:pPr>
            <w:r>
              <w:rPr>
                <w:rFonts w:hint="eastAsia"/>
                <w:color w:val="auto"/>
                <w:highlight w:val="none"/>
                <w:lang w:eastAsia="zh-CN"/>
              </w:rPr>
              <w:t>CW连续波多普勒成像单元；</w:t>
            </w:r>
          </w:p>
          <w:p w14:paraId="02050F11">
            <w:pPr>
              <w:numPr>
                <w:ilvl w:val="0"/>
                <w:numId w:val="27"/>
              </w:numPr>
              <w:spacing w:line="240" w:lineRule="auto"/>
              <w:rPr>
                <w:rFonts w:hint="eastAsia"/>
                <w:color w:val="auto"/>
                <w:highlight w:val="none"/>
                <w:lang w:eastAsia="zh-CN"/>
              </w:rPr>
            </w:pPr>
            <w:r>
              <w:rPr>
                <w:rFonts w:hint="eastAsia"/>
                <w:color w:val="auto"/>
                <w:highlight w:val="none"/>
                <w:lang w:eastAsia="zh-CN"/>
              </w:rPr>
              <w:t>实时四维成像单元；</w:t>
            </w:r>
          </w:p>
          <w:p w14:paraId="5D38D92F">
            <w:pPr>
              <w:numPr>
                <w:ilvl w:val="0"/>
                <w:numId w:val="27"/>
              </w:numPr>
              <w:spacing w:line="240" w:lineRule="auto"/>
              <w:rPr>
                <w:rFonts w:hint="eastAsia"/>
                <w:color w:val="auto"/>
                <w:highlight w:val="none"/>
                <w:lang w:eastAsia="zh-CN"/>
              </w:rPr>
            </w:pPr>
            <w:r>
              <w:rPr>
                <w:rFonts w:hint="eastAsia"/>
                <w:color w:val="auto"/>
                <w:highlight w:val="none"/>
                <w:lang w:eastAsia="zh-CN"/>
              </w:rPr>
              <w:t>软件波束形成器技术；</w:t>
            </w:r>
          </w:p>
          <w:p w14:paraId="50A1E0E5">
            <w:pPr>
              <w:numPr>
                <w:ilvl w:val="0"/>
                <w:numId w:val="27"/>
              </w:numPr>
              <w:spacing w:line="240" w:lineRule="auto"/>
              <w:rPr>
                <w:rFonts w:hint="eastAsia"/>
                <w:color w:val="auto"/>
                <w:highlight w:val="none"/>
                <w:lang w:eastAsia="zh-CN"/>
              </w:rPr>
            </w:pPr>
            <w:r>
              <w:rPr>
                <w:rFonts w:hint="eastAsia" w:ascii="宋体" w:hAnsi="宋体" w:cs="宋体"/>
                <w:color w:val="auto"/>
                <w:sz w:val="24"/>
                <w:szCs w:val="24"/>
                <w:highlight w:val="none"/>
                <w:lang w:val="en-US" w:eastAsia="zh-CN"/>
              </w:rPr>
              <w:t>★</w:t>
            </w:r>
            <w:r>
              <w:rPr>
                <w:rFonts w:hint="eastAsia"/>
                <w:color w:val="auto"/>
                <w:highlight w:val="none"/>
                <w:lang w:eastAsia="zh-CN"/>
              </w:rPr>
              <w:t>二维凸阵探头可以支持CW连续波多普勒成像，便于进行胎儿心脏血流速度测量；</w:t>
            </w:r>
          </w:p>
          <w:p w14:paraId="6B59115D">
            <w:pPr>
              <w:numPr>
                <w:ilvl w:val="0"/>
                <w:numId w:val="27"/>
              </w:numPr>
              <w:spacing w:line="240" w:lineRule="auto"/>
              <w:rPr>
                <w:rFonts w:hint="eastAsia"/>
                <w:color w:val="auto"/>
                <w:highlight w:val="none"/>
                <w:lang w:eastAsia="zh-CN"/>
              </w:rPr>
            </w:pPr>
            <w:r>
              <w:rPr>
                <w:rFonts w:hint="eastAsia"/>
                <w:color w:val="auto"/>
                <w:highlight w:val="none"/>
                <w:lang w:eastAsia="zh-CN"/>
              </w:rPr>
              <w:t>二维灰阶血流成像技术，采用非多普勒原理，不需要造影剂，可以对血流进行实时显示，反应血流动力学真实状态。</w:t>
            </w:r>
          </w:p>
          <w:p w14:paraId="55422CBE">
            <w:pPr>
              <w:numPr>
                <w:ilvl w:val="0"/>
                <w:numId w:val="27"/>
              </w:numPr>
              <w:spacing w:line="240" w:lineRule="auto"/>
              <w:rPr>
                <w:rFonts w:hint="eastAsia"/>
                <w:color w:val="auto"/>
                <w:highlight w:val="none"/>
                <w:lang w:eastAsia="zh-CN"/>
              </w:rPr>
            </w:pPr>
            <w:r>
              <w:rPr>
                <w:rFonts w:hint="eastAsia"/>
                <w:color w:val="auto"/>
                <w:highlight w:val="none"/>
                <w:lang w:eastAsia="zh-CN"/>
              </w:rPr>
              <w:t>二维立体血流成像技术，二维探头即可呈现立体血流形态，增强血流边界的显示及可视化效果，并有相关二维立体血流成像的描述说明。</w:t>
            </w:r>
          </w:p>
          <w:p w14:paraId="0747FEA7">
            <w:pPr>
              <w:numPr>
                <w:ilvl w:val="0"/>
                <w:numId w:val="27"/>
              </w:numPr>
              <w:spacing w:line="240" w:lineRule="auto"/>
              <w:rPr>
                <w:rFonts w:hint="eastAsia"/>
                <w:color w:val="auto"/>
                <w:highlight w:val="none"/>
                <w:lang w:eastAsia="zh-CN"/>
              </w:rPr>
            </w:pPr>
            <w:r>
              <w:rPr>
                <w:rFonts w:hint="eastAsia"/>
                <w:color w:val="auto"/>
                <w:highlight w:val="none"/>
                <w:lang w:eastAsia="zh-CN"/>
              </w:rPr>
              <w:t>具有二维超低速血流显示技术，三维超低速血流显示技术，全面显示组织器官微血流灌注状态。</w:t>
            </w:r>
          </w:p>
          <w:p w14:paraId="4F864C80">
            <w:pPr>
              <w:numPr>
                <w:ilvl w:val="0"/>
                <w:numId w:val="27"/>
              </w:numPr>
              <w:spacing w:line="240" w:lineRule="auto"/>
              <w:rPr>
                <w:rFonts w:hint="eastAsia"/>
                <w:color w:val="auto"/>
                <w:highlight w:val="none"/>
                <w:lang w:eastAsia="zh-CN"/>
              </w:rPr>
            </w:pPr>
            <w:r>
              <w:rPr>
                <w:rFonts w:hint="eastAsia"/>
                <w:color w:val="auto"/>
                <w:highlight w:val="none"/>
                <w:lang w:eastAsia="zh-CN"/>
              </w:rPr>
              <w:t>组织多普勒成像技术；</w:t>
            </w:r>
          </w:p>
          <w:p w14:paraId="27B523A0">
            <w:pPr>
              <w:numPr>
                <w:ilvl w:val="0"/>
                <w:numId w:val="27"/>
              </w:numPr>
              <w:spacing w:line="240" w:lineRule="auto"/>
              <w:rPr>
                <w:rFonts w:hint="eastAsia"/>
                <w:color w:val="auto"/>
                <w:highlight w:val="none"/>
                <w:lang w:eastAsia="zh-CN"/>
              </w:rPr>
            </w:pPr>
            <w:r>
              <w:rPr>
                <w:rFonts w:hint="eastAsia"/>
                <w:color w:val="auto"/>
                <w:highlight w:val="none"/>
                <w:lang w:eastAsia="zh-CN"/>
              </w:rPr>
              <w:t>应变式弹性成像技术；</w:t>
            </w:r>
          </w:p>
          <w:p w14:paraId="2EFA9857">
            <w:pPr>
              <w:numPr>
                <w:ilvl w:val="0"/>
                <w:numId w:val="27"/>
              </w:numPr>
              <w:spacing w:line="240" w:lineRule="auto"/>
              <w:rPr>
                <w:rFonts w:hint="eastAsia"/>
                <w:color w:val="auto"/>
                <w:highlight w:val="none"/>
                <w:lang w:eastAsia="zh-CN"/>
              </w:rPr>
            </w:pPr>
            <w:r>
              <w:rPr>
                <w:rFonts w:hint="eastAsia"/>
                <w:color w:val="auto"/>
                <w:highlight w:val="none"/>
                <w:lang w:eastAsia="zh-CN"/>
              </w:rPr>
              <w:t>宽景成像技术，支持所有凸阵和线阵探头；</w:t>
            </w:r>
          </w:p>
          <w:p w14:paraId="3E8A35CA">
            <w:pPr>
              <w:numPr>
                <w:ilvl w:val="0"/>
                <w:numId w:val="27"/>
              </w:numPr>
              <w:spacing w:line="240" w:lineRule="auto"/>
              <w:rPr>
                <w:rFonts w:hint="eastAsia"/>
                <w:color w:val="auto"/>
                <w:highlight w:val="none"/>
                <w:lang w:eastAsia="zh-CN"/>
              </w:rPr>
            </w:pPr>
            <w:r>
              <w:rPr>
                <w:rFonts w:hint="eastAsia"/>
                <w:color w:val="auto"/>
                <w:highlight w:val="none"/>
                <w:lang w:eastAsia="zh-CN"/>
              </w:rPr>
              <w:t>可以直接根据示意图，判断子宫形态。</w:t>
            </w:r>
          </w:p>
          <w:p w14:paraId="66559DBC">
            <w:pPr>
              <w:numPr>
                <w:ilvl w:val="0"/>
                <w:numId w:val="27"/>
              </w:numPr>
              <w:spacing w:line="240" w:lineRule="auto"/>
              <w:rPr>
                <w:rFonts w:hint="eastAsia"/>
                <w:color w:val="auto"/>
                <w:highlight w:val="none"/>
                <w:lang w:eastAsia="zh-CN"/>
              </w:rPr>
            </w:pPr>
            <w:r>
              <w:rPr>
                <w:rFonts w:hint="eastAsia"/>
                <w:color w:val="auto"/>
                <w:highlight w:val="none"/>
                <w:lang w:eastAsia="zh-CN"/>
              </w:rPr>
              <w:t>具备专家共识推荐的标准超声图文评估流程助手，帮助使用者对深度子宫内膜异位症进行标准化评估。</w:t>
            </w:r>
          </w:p>
          <w:p w14:paraId="115C8C95">
            <w:pPr>
              <w:numPr>
                <w:ilvl w:val="0"/>
                <w:numId w:val="27"/>
              </w:numPr>
              <w:spacing w:line="240" w:lineRule="auto"/>
              <w:rPr>
                <w:rFonts w:hint="eastAsia"/>
                <w:color w:val="auto"/>
                <w:highlight w:val="none"/>
                <w:lang w:eastAsia="zh-CN"/>
              </w:rPr>
            </w:pPr>
            <w:r>
              <w:rPr>
                <w:rFonts w:hint="eastAsia"/>
                <w:color w:val="auto"/>
                <w:highlight w:val="none"/>
                <w:lang w:eastAsia="zh-CN"/>
              </w:rPr>
              <w:t>支持机械指数和热指数警报设置，可自定义声输出限制并将其设定到系统中，将在扫描时提供超预设警报。</w:t>
            </w:r>
          </w:p>
          <w:p w14:paraId="5E41A343">
            <w:pPr>
              <w:numPr>
                <w:ilvl w:val="0"/>
                <w:numId w:val="27"/>
              </w:numPr>
              <w:spacing w:line="240" w:lineRule="auto"/>
              <w:rPr>
                <w:rFonts w:hint="eastAsia"/>
                <w:color w:val="auto"/>
                <w:highlight w:val="none"/>
                <w:lang w:eastAsia="zh-CN"/>
              </w:rPr>
            </w:pPr>
            <w:r>
              <w:rPr>
                <w:rFonts w:hint="eastAsia"/>
                <w:color w:val="auto"/>
                <w:highlight w:val="none"/>
                <w:lang w:eastAsia="zh-CN"/>
              </w:rPr>
              <w:t>内置耦合剂加热功能，提升患者舒适度。</w:t>
            </w:r>
          </w:p>
          <w:p w14:paraId="505A7446">
            <w:pPr>
              <w:numPr>
                <w:ilvl w:val="0"/>
                <w:numId w:val="27"/>
              </w:numPr>
              <w:spacing w:line="240" w:lineRule="auto"/>
              <w:rPr>
                <w:rFonts w:hint="eastAsia"/>
                <w:color w:val="auto"/>
                <w:highlight w:val="none"/>
                <w:lang w:eastAsia="zh-CN"/>
              </w:rPr>
            </w:pPr>
            <w:r>
              <w:rPr>
                <w:rFonts w:hint="eastAsia"/>
                <w:color w:val="auto"/>
                <w:highlight w:val="none"/>
                <w:lang w:eastAsia="zh-CN"/>
              </w:rPr>
              <w:t>具备降低声影的强度专用技术：帮助恢复被声阴影遮挡的组织和边界，提供从近场到远场均匀一致的图像品质。</w:t>
            </w:r>
          </w:p>
          <w:p w14:paraId="7E579A52">
            <w:pPr>
              <w:numPr>
                <w:ilvl w:val="0"/>
                <w:numId w:val="27"/>
              </w:numPr>
              <w:spacing w:line="240" w:lineRule="auto"/>
              <w:rPr>
                <w:rFonts w:hint="eastAsia"/>
                <w:color w:val="auto"/>
                <w:highlight w:val="none"/>
                <w:lang w:eastAsia="zh-CN"/>
              </w:rPr>
            </w:pPr>
            <w:r>
              <w:rPr>
                <w:rFonts w:hint="eastAsia"/>
                <w:color w:val="auto"/>
                <w:highlight w:val="none"/>
                <w:lang w:eastAsia="zh-CN"/>
              </w:rPr>
              <w:t>困难条件成像专用技术。</w:t>
            </w:r>
          </w:p>
          <w:p w14:paraId="7FC3EE85">
            <w:pPr>
              <w:numPr>
                <w:ilvl w:val="0"/>
                <w:numId w:val="27"/>
              </w:numPr>
              <w:spacing w:line="240" w:lineRule="auto"/>
              <w:rPr>
                <w:rFonts w:hint="eastAsia"/>
                <w:color w:val="auto"/>
                <w:highlight w:val="none"/>
                <w:lang w:eastAsia="zh-CN"/>
              </w:rPr>
            </w:pPr>
            <w:r>
              <w:rPr>
                <w:rFonts w:hint="eastAsia"/>
                <w:color w:val="auto"/>
                <w:highlight w:val="none"/>
                <w:lang w:eastAsia="zh-CN"/>
              </w:rPr>
              <w:t>探头智能响应技术：选取探头后，自动激活，并进入到扫描状态。</w:t>
            </w:r>
          </w:p>
          <w:p w14:paraId="71C8CDE4">
            <w:pPr>
              <w:numPr>
                <w:ilvl w:val="0"/>
                <w:numId w:val="27"/>
              </w:numPr>
              <w:spacing w:line="240" w:lineRule="auto"/>
              <w:rPr>
                <w:rFonts w:ascii="宋体" w:hAnsi="宋体" w:cs="宋体"/>
                <w:color w:val="auto"/>
                <w:szCs w:val="21"/>
                <w:highlight w:val="none"/>
              </w:rPr>
            </w:pPr>
            <w:r>
              <w:rPr>
                <w:rFonts w:hint="eastAsia"/>
                <w:color w:val="auto"/>
                <w:highlight w:val="none"/>
                <w:lang w:eastAsia="zh-CN"/>
              </w:rPr>
              <w:t>智能胎儿多普勒技术。</w:t>
            </w:r>
          </w:p>
          <w:p w14:paraId="1EFB7CE4">
            <w:pPr>
              <w:numPr>
                <w:ilvl w:val="0"/>
                <w:numId w:val="27"/>
              </w:numPr>
              <w:spacing w:line="240" w:lineRule="auto"/>
              <w:rPr>
                <w:rFonts w:hint="eastAsia"/>
                <w:color w:val="auto"/>
                <w:highlight w:val="none"/>
                <w:lang w:val="en-US" w:eastAsia="zh-CN"/>
              </w:rPr>
            </w:pPr>
            <w:r>
              <w:rPr>
                <w:rFonts w:hint="eastAsia"/>
                <w:color w:val="auto"/>
                <w:highlight w:val="none"/>
                <w:lang w:eastAsia="zh-CN"/>
              </w:rPr>
              <w:t>用户界面颜色、灯光的个性化设置：轨迹球颜色 、用户界面照明、主机周边照明、触摸屏配色方案 均可自定义设置。</w:t>
            </w:r>
          </w:p>
        </w:tc>
      </w:tr>
      <w:tr w14:paraId="609AD249">
        <w:tblPrEx>
          <w:tblCellMar>
            <w:top w:w="0" w:type="dxa"/>
            <w:left w:w="108" w:type="dxa"/>
            <w:bottom w:w="0" w:type="dxa"/>
            <w:right w:w="108" w:type="dxa"/>
          </w:tblCellMar>
        </w:tblPrEx>
        <w:trPr>
          <w:trHeight w:val="133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A98A">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A94A">
            <w:pPr>
              <w:widowControl/>
              <w:spacing w:line="240" w:lineRule="auto"/>
              <w:jc w:val="center"/>
              <w:textAlignment w:val="center"/>
              <w:rPr>
                <w:rFonts w:ascii="宋体" w:hAnsi="宋体" w:cs="宋体"/>
                <w:color w:val="auto"/>
                <w:szCs w:val="21"/>
                <w:highlight w:val="none"/>
              </w:rPr>
            </w:pPr>
            <w:r>
              <w:rPr>
                <w:rFonts w:hint="eastAsia"/>
                <w:color w:val="auto"/>
                <w:highlight w:val="none"/>
              </w:rPr>
              <w:t>容积四维成像技术</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C6CF">
            <w:pPr>
              <w:numPr>
                <w:ilvl w:val="0"/>
                <w:numId w:val="28"/>
              </w:numPr>
              <w:spacing w:line="240" w:lineRule="auto"/>
              <w:rPr>
                <w:rFonts w:hint="eastAsia"/>
                <w:color w:val="auto"/>
                <w:highlight w:val="none"/>
                <w:lang w:eastAsia="zh-CN"/>
              </w:rPr>
            </w:pPr>
            <w:r>
              <w:rPr>
                <w:rFonts w:hint="eastAsia"/>
                <w:color w:val="auto"/>
                <w:highlight w:val="none"/>
                <w:lang w:eastAsia="zh-CN"/>
              </w:rPr>
              <w:t>支持灰阶及血流三维/四维成像模式，具有虚拟光源移动技术，可同时支持3个独立的可移动光源。可实现表面成像和透视剪影成像，同时观察组织的外部轮廓和内部结构。彩色血流高清立体成像，立体直观显示血管空间结构关系，更容易判断血管走行及关系彩色血流容积透视剪影。彩色血流容积透视剪影，全新的血流显示方式，通过可调节的边界增强和内部透明技术，更好的显示血管分布及空间关系。</w:t>
            </w:r>
          </w:p>
          <w:p w14:paraId="174F68C5">
            <w:pPr>
              <w:numPr>
                <w:ilvl w:val="0"/>
                <w:numId w:val="28"/>
              </w:numPr>
              <w:spacing w:line="240" w:lineRule="auto"/>
              <w:rPr>
                <w:rFonts w:hint="eastAsia"/>
                <w:color w:val="auto"/>
                <w:highlight w:val="none"/>
                <w:lang w:eastAsia="zh-CN"/>
              </w:rPr>
            </w:pPr>
            <w:r>
              <w:rPr>
                <w:rFonts w:hint="eastAsia"/>
                <w:color w:val="auto"/>
                <w:highlight w:val="none"/>
                <w:lang w:eastAsia="zh-CN"/>
              </w:rPr>
              <w:t>断层超声显像技术；</w:t>
            </w:r>
          </w:p>
          <w:p w14:paraId="3732638F">
            <w:pPr>
              <w:numPr>
                <w:ilvl w:val="0"/>
                <w:numId w:val="28"/>
              </w:numPr>
              <w:spacing w:line="240" w:lineRule="auto"/>
              <w:rPr>
                <w:rFonts w:hint="eastAsia"/>
                <w:color w:val="auto"/>
                <w:highlight w:val="none"/>
                <w:lang w:eastAsia="zh-CN"/>
              </w:rPr>
            </w:pPr>
            <w:r>
              <w:rPr>
                <w:rFonts w:hint="eastAsia"/>
                <w:color w:val="auto"/>
                <w:highlight w:val="none"/>
                <w:lang w:eastAsia="zh-CN"/>
              </w:rPr>
              <w:t>具有胎儿自动识别技术，可实时自动跟踪胎儿运动并调整容积成像框位置，快速获得胎儿表面容积成像，提高工作效率。</w:t>
            </w:r>
          </w:p>
          <w:p w14:paraId="6B71B020">
            <w:pPr>
              <w:numPr>
                <w:ilvl w:val="0"/>
                <w:numId w:val="28"/>
              </w:numPr>
              <w:spacing w:line="240" w:lineRule="auto"/>
              <w:rPr>
                <w:rFonts w:hint="eastAsia"/>
                <w:color w:val="auto"/>
                <w:highlight w:val="none"/>
                <w:lang w:eastAsia="zh-CN"/>
              </w:rPr>
            </w:pPr>
            <w:r>
              <w:rPr>
                <w:rFonts w:hint="eastAsia"/>
                <w:color w:val="auto"/>
                <w:highlight w:val="none"/>
                <w:lang w:eastAsia="zh-CN"/>
              </w:rPr>
              <w:t>卵泡智能容积成像，自动彩色编码显示，并按照体积大小排序及计数。</w:t>
            </w:r>
          </w:p>
          <w:p w14:paraId="5C1CD135">
            <w:pPr>
              <w:numPr>
                <w:ilvl w:val="0"/>
                <w:numId w:val="28"/>
              </w:numPr>
              <w:spacing w:line="240" w:lineRule="auto"/>
              <w:rPr>
                <w:rFonts w:hint="eastAsia"/>
                <w:color w:val="auto"/>
                <w:highlight w:val="none"/>
                <w:lang w:eastAsia="zh-CN"/>
              </w:rPr>
            </w:pPr>
            <w:r>
              <w:rPr>
                <w:rFonts w:hint="eastAsia" w:ascii="宋体" w:hAnsi="宋体" w:cs="宋体"/>
                <w:color w:val="auto"/>
                <w:sz w:val="24"/>
                <w:szCs w:val="24"/>
                <w:highlight w:val="none"/>
                <w:lang w:val="en-US" w:eastAsia="zh-CN"/>
              </w:rPr>
              <w:t>★</w:t>
            </w:r>
            <w:r>
              <w:rPr>
                <w:rFonts w:hint="eastAsia"/>
                <w:color w:val="auto"/>
                <w:highlight w:val="none"/>
                <w:lang w:eastAsia="zh-CN"/>
              </w:rPr>
              <w:t>专用窦卵泡智能容积成像，自动彩色编码显示，并按照体积大小排序及计数。（提供证明材料）</w:t>
            </w:r>
          </w:p>
          <w:p w14:paraId="2F59B399">
            <w:pPr>
              <w:numPr>
                <w:ilvl w:val="0"/>
                <w:numId w:val="28"/>
              </w:numPr>
              <w:spacing w:line="240" w:lineRule="auto"/>
              <w:rPr>
                <w:rFonts w:hint="eastAsia"/>
                <w:color w:val="auto"/>
                <w:highlight w:val="none"/>
                <w:lang w:eastAsia="zh-CN"/>
              </w:rPr>
            </w:pPr>
            <w:r>
              <w:rPr>
                <w:rFonts w:hint="eastAsia"/>
                <w:color w:val="auto"/>
                <w:highlight w:val="none"/>
                <w:lang w:val="en-US" w:eastAsia="zh-CN"/>
              </w:rPr>
              <w:t>具备胎儿心脏</w:t>
            </w:r>
            <w:r>
              <w:rPr>
                <w:rFonts w:hint="eastAsia"/>
                <w:color w:val="auto"/>
                <w:highlight w:val="none"/>
                <w:lang w:eastAsia="zh-CN"/>
              </w:rPr>
              <w:t>时间空间相关成像技术；</w:t>
            </w:r>
          </w:p>
          <w:p w14:paraId="4380C80D">
            <w:pPr>
              <w:numPr>
                <w:ilvl w:val="0"/>
                <w:numId w:val="28"/>
              </w:numPr>
              <w:spacing w:line="240" w:lineRule="auto"/>
              <w:rPr>
                <w:rFonts w:hint="eastAsia"/>
                <w:color w:val="auto"/>
                <w:highlight w:val="none"/>
                <w:lang w:eastAsia="zh-CN"/>
              </w:rPr>
            </w:pPr>
            <w:r>
              <w:rPr>
                <w:rFonts w:hint="eastAsia"/>
                <w:color w:val="auto"/>
                <w:highlight w:val="none"/>
                <w:lang w:eastAsia="zh-CN"/>
              </w:rPr>
              <w:t>胎心容积导航技术，2步自动获取包括四腔心、左室流出道、右室流出道、胃泡、静脉连接、导管弓、主动脉弓、三血管气管切面。</w:t>
            </w:r>
          </w:p>
          <w:p w14:paraId="55DDD5E9">
            <w:pPr>
              <w:numPr>
                <w:ilvl w:val="0"/>
                <w:numId w:val="28"/>
              </w:numPr>
              <w:spacing w:line="240" w:lineRule="auto"/>
              <w:rPr>
                <w:rFonts w:hint="eastAsia"/>
                <w:color w:val="auto"/>
                <w:highlight w:val="none"/>
                <w:lang w:eastAsia="zh-CN"/>
              </w:rPr>
            </w:pPr>
            <w:r>
              <w:rPr>
                <w:rFonts w:hint="eastAsia"/>
                <w:color w:val="auto"/>
                <w:highlight w:val="none"/>
                <w:lang w:eastAsia="zh-CN"/>
              </w:rPr>
              <w:t xml:space="preserve">具有实时四维穿刺引导功能，有穿刺引导线。 </w:t>
            </w:r>
          </w:p>
          <w:p w14:paraId="6904A811">
            <w:pPr>
              <w:numPr>
                <w:ilvl w:val="0"/>
                <w:numId w:val="28"/>
              </w:numPr>
              <w:spacing w:line="240" w:lineRule="auto"/>
              <w:rPr>
                <w:rFonts w:hint="eastAsia"/>
                <w:color w:val="auto"/>
                <w:highlight w:val="none"/>
                <w:lang w:eastAsia="zh-CN"/>
              </w:rPr>
            </w:pPr>
            <w:r>
              <w:rPr>
                <w:rFonts w:hint="eastAsia"/>
                <w:color w:val="auto"/>
                <w:highlight w:val="none"/>
                <w:lang w:eastAsia="zh-CN"/>
              </w:rPr>
              <w:t>腔内容积探头具有四维实时对比谐波造影功能，支持阴道子宫输卵管超声造影检查。</w:t>
            </w:r>
          </w:p>
          <w:p w14:paraId="78B266C8">
            <w:pPr>
              <w:numPr>
                <w:ilvl w:val="0"/>
                <w:numId w:val="28"/>
              </w:numPr>
              <w:spacing w:line="240" w:lineRule="auto"/>
              <w:rPr>
                <w:rFonts w:hint="eastAsia"/>
                <w:color w:val="auto"/>
                <w:highlight w:val="none"/>
                <w:lang w:eastAsia="zh-CN"/>
              </w:rPr>
            </w:pPr>
            <w:r>
              <w:rPr>
                <w:rFonts w:hint="eastAsia"/>
                <w:color w:val="auto"/>
                <w:highlight w:val="none"/>
                <w:lang w:eastAsia="zh-CN"/>
              </w:rPr>
              <w:t>智能中枢神经系统检查：人工智能（AI ）工具，基于深度学习算法支持，通过自动寻找成像切面位置，显示3D容积数据中的检查胎儿大脑的推荐切面和测量来帮助提高工作效率。自动识别胎儿颅脑正中矢状面，经丘脑平面，经小脑平面，经侧脑室平面4个标准平面。自动同时测量BPD，HC，OFD，CM 后颅窝池，Cerebellum小脑横径,，Vp 侧脑室后脚6组生物指标。</w:t>
            </w:r>
          </w:p>
          <w:p w14:paraId="2C4825B1">
            <w:pPr>
              <w:numPr>
                <w:ilvl w:val="0"/>
                <w:numId w:val="28"/>
              </w:numPr>
              <w:spacing w:line="240" w:lineRule="auto"/>
              <w:rPr>
                <w:rFonts w:hint="eastAsia"/>
                <w:color w:val="auto"/>
                <w:highlight w:val="none"/>
                <w:lang w:eastAsia="zh-CN"/>
              </w:rPr>
            </w:pPr>
            <w:r>
              <w:rPr>
                <w:rFonts w:hint="eastAsia"/>
                <w:color w:val="auto"/>
                <w:highlight w:val="none"/>
                <w:lang w:val="en-US" w:eastAsia="zh-CN"/>
              </w:rPr>
              <w:t>具备</w:t>
            </w:r>
            <w:r>
              <w:rPr>
                <w:rFonts w:hint="eastAsia"/>
                <w:color w:val="auto"/>
                <w:highlight w:val="none"/>
                <w:lang w:eastAsia="zh-CN"/>
              </w:rPr>
              <w:t>智能三维产程监测功能。</w:t>
            </w:r>
          </w:p>
          <w:p w14:paraId="74EC8EA0">
            <w:pPr>
              <w:numPr>
                <w:ilvl w:val="0"/>
                <w:numId w:val="0"/>
              </w:numPr>
              <w:spacing w:line="240" w:lineRule="auto"/>
              <w:ind w:left="0" w:leftChars="0" w:firstLine="0" w:firstLineChars="0"/>
              <w:rPr>
                <w:rFonts w:ascii="宋体" w:hAnsi="宋体" w:cs="宋体"/>
                <w:color w:val="auto"/>
                <w:szCs w:val="21"/>
                <w:highlight w:val="none"/>
              </w:rPr>
            </w:pPr>
            <w:r>
              <w:rPr>
                <w:rFonts w:hint="eastAsia"/>
                <w:color w:val="auto"/>
                <w:highlight w:val="none"/>
                <w:lang w:val="en-US" w:eastAsia="zh-CN"/>
              </w:rPr>
              <w:t>12.具备</w:t>
            </w:r>
            <w:r>
              <w:rPr>
                <w:rFonts w:hint="eastAsia"/>
                <w:color w:val="auto"/>
                <w:highlight w:val="none"/>
                <w:lang w:eastAsia="zh-CN"/>
              </w:rPr>
              <w:t>容积智能斑点噪声抑制技术。</w:t>
            </w:r>
          </w:p>
        </w:tc>
      </w:tr>
      <w:tr w14:paraId="0A2FC837">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CF38">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869DB">
            <w:pPr>
              <w:widowControl/>
              <w:spacing w:line="240" w:lineRule="auto"/>
              <w:jc w:val="center"/>
              <w:textAlignment w:val="center"/>
              <w:rPr>
                <w:rFonts w:ascii="宋体" w:hAnsi="宋体" w:cs="宋体"/>
                <w:color w:val="auto"/>
                <w:szCs w:val="21"/>
                <w:highlight w:val="none"/>
              </w:rPr>
            </w:pPr>
            <w:r>
              <w:rPr>
                <w:rFonts w:hint="eastAsia"/>
                <w:color w:val="auto"/>
                <w:highlight w:val="none"/>
              </w:rPr>
              <w:t>Ai智能筛查系列技术</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A42D">
            <w:pPr>
              <w:numPr>
                <w:ilvl w:val="0"/>
                <w:numId w:val="29"/>
              </w:numPr>
              <w:spacing w:line="240" w:lineRule="auto"/>
              <w:rPr>
                <w:rFonts w:hint="eastAsia"/>
                <w:color w:val="auto"/>
                <w:highlight w:val="none"/>
                <w:lang w:eastAsia="zh-CN"/>
              </w:rPr>
            </w:pPr>
            <w:r>
              <w:rPr>
                <w:rFonts w:hint="eastAsia" w:ascii="宋体" w:hAnsi="宋体" w:cs="宋体"/>
                <w:color w:val="auto"/>
                <w:sz w:val="24"/>
                <w:szCs w:val="24"/>
                <w:highlight w:val="none"/>
                <w:lang w:val="en-US" w:eastAsia="zh-CN"/>
              </w:rPr>
              <w:t>★</w:t>
            </w:r>
            <w:r>
              <w:rPr>
                <w:rFonts w:hint="eastAsia"/>
                <w:color w:val="auto"/>
                <w:highlight w:val="none"/>
                <w:lang w:eastAsia="zh-CN"/>
              </w:rPr>
              <w:t>智能产筛切面识别：遵循 ISUOG 常规孕中期胎儿超声扫描实践指南，自动检测识别≥21个推荐切面。自动注释及测量。改进产筛工作流程，减少操作的差异性，提高一致性。</w:t>
            </w:r>
          </w:p>
          <w:p w14:paraId="56FC63D5">
            <w:pPr>
              <w:numPr>
                <w:ilvl w:val="0"/>
                <w:numId w:val="29"/>
              </w:numPr>
              <w:spacing w:line="240" w:lineRule="auto"/>
              <w:rPr>
                <w:rFonts w:hint="eastAsia"/>
                <w:color w:val="auto"/>
                <w:highlight w:val="none"/>
                <w:lang w:eastAsia="zh-CN"/>
              </w:rPr>
            </w:pPr>
            <w:r>
              <w:rPr>
                <w:rFonts w:hint="eastAsia" w:ascii="宋体" w:hAnsi="宋体" w:cs="宋体"/>
                <w:color w:val="auto"/>
                <w:sz w:val="24"/>
                <w:szCs w:val="24"/>
                <w:highlight w:val="none"/>
                <w:lang w:val="en-US" w:eastAsia="zh-CN"/>
              </w:rPr>
              <w:t>★</w:t>
            </w:r>
            <w:r>
              <w:rPr>
                <w:rFonts w:hint="eastAsia"/>
                <w:color w:val="auto"/>
                <w:highlight w:val="none"/>
                <w:lang w:eastAsia="zh-CN"/>
              </w:rPr>
              <w:t>智能产筛质量控制，系统将获取的图像或切面与标准切面进行比较，以确保其符合临床标准。能够帮助提高准确性和质量，有解剖示意图和并可插入标准图像进行参考比较。防漏筛及确保最高图像质量标准和一致性。</w:t>
            </w:r>
          </w:p>
          <w:p w14:paraId="344A377F">
            <w:pPr>
              <w:numPr>
                <w:ilvl w:val="0"/>
                <w:numId w:val="29"/>
              </w:numPr>
              <w:spacing w:line="240" w:lineRule="auto"/>
              <w:rPr>
                <w:rFonts w:hint="default" w:ascii="宋体" w:hAnsi="宋体" w:eastAsia="宋体" w:cs="宋体"/>
                <w:color w:val="auto"/>
                <w:szCs w:val="21"/>
                <w:highlight w:val="none"/>
                <w:lang w:val="en-US" w:eastAsia="zh-CN"/>
              </w:rPr>
            </w:pPr>
            <w:r>
              <w:rPr>
                <w:rFonts w:hint="eastAsia" w:ascii="宋体" w:hAnsi="宋体" w:cs="宋体"/>
                <w:color w:val="auto"/>
                <w:sz w:val="24"/>
                <w:szCs w:val="24"/>
                <w:highlight w:val="none"/>
                <w:lang w:val="en-US" w:eastAsia="zh-CN"/>
              </w:rPr>
              <w:t>★</w:t>
            </w:r>
            <w:r>
              <w:rPr>
                <w:rFonts w:hint="eastAsia"/>
                <w:color w:val="auto"/>
                <w:highlight w:val="none"/>
                <w:lang w:eastAsia="zh-CN"/>
              </w:rPr>
              <w:t>智能先心病筛查技术：AI-胎心检查导航，通过文字说明、参考图像和正常解剖结构示意图，分步指导如何识别正常解剖结构及扫描流程。AI智能生成四腔心切面、三血管/三血管气管切面以及心轴角度。</w:t>
            </w:r>
          </w:p>
        </w:tc>
      </w:tr>
      <w:tr w14:paraId="4EF3F90A">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981EF">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9BF7">
            <w:pPr>
              <w:widowControl/>
              <w:spacing w:line="240" w:lineRule="auto"/>
              <w:jc w:val="center"/>
              <w:textAlignment w:val="center"/>
              <w:rPr>
                <w:rFonts w:hint="eastAsia" w:ascii="宋体" w:hAnsi="宋体" w:cs="宋体"/>
                <w:color w:val="auto"/>
                <w:szCs w:val="21"/>
                <w:highlight w:val="none"/>
              </w:rPr>
            </w:pPr>
            <w:r>
              <w:rPr>
                <w:rFonts w:hint="eastAsia"/>
                <w:color w:val="auto"/>
                <w:highlight w:val="none"/>
              </w:rPr>
              <w:t>测量和分析（B型、M型、频谱多普勒、彩色模式）</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F5917">
            <w:pPr>
              <w:numPr>
                <w:ilvl w:val="0"/>
                <w:numId w:val="30"/>
              </w:numPr>
              <w:spacing w:line="240" w:lineRule="auto"/>
              <w:rPr>
                <w:rFonts w:hint="eastAsia"/>
                <w:color w:val="auto"/>
                <w:highlight w:val="none"/>
                <w:lang w:eastAsia="zh-CN"/>
              </w:rPr>
            </w:pPr>
            <w:r>
              <w:rPr>
                <w:rFonts w:hint="eastAsia"/>
                <w:color w:val="auto"/>
                <w:highlight w:val="none"/>
                <w:lang w:eastAsia="zh-CN"/>
              </w:rPr>
              <w:t>一般测量；</w:t>
            </w:r>
          </w:p>
          <w:p w14:paraId="4CD20E94">
            <w:pPr>
              <w:numPr>
                <w:ilvl w:val="0"/>
                <w:numId w:val="30"/>
              </w:numPr>
              <w:spacing w:line="240" w:lineRule="auto"/>
              <w:rPr>
                <w:rFonts w:hint="eastAsia"/>
                <w:color w:val="auto"/>
                <w:highlight w:val="none"/>
                <w:lang w:eastAsia="zh-CN"/>
              </w:rPr>
            </w:pPr>
            <w:r>
              <w:rPr>
                <w:rFonts w:hint="eastAsia"/>
                <w:color w:val="auto"/>
                <w:highlight w:val="none"/>
                <w:lang w:eastAsia="zh-CN"/>
              </w:rPr>
              <w:t>多普勒血流测量与分析，具有自动包络功能；</w:t>
            </w:r>
          </w:p>
          <w:p w14:paraId="09201AB9">
            <w:pPr>
              <w:numPr>
                <w:ilvl w:val="0"/>
                <w:numId w:val="30"/>
              </w:numPr>
              <w:spacing w:line="240" w:lineRule="auto"/>
              <w:rPr>
                <w:rFonts w:hint="eastAsia"/>
                <w:color w:val="auto"/>
                <w:highlight w:val="none"/>
                <w:lang w:eastAsia="zh-CN"/>
              </w:rPr>
            </w:pPr>
            <w:r>
              <w:rPr>
                <w:rFonts w:hint="eastAsia"/>
                <w:color w:val="auto"/>
                <w:highlight w:val="none"/>
                <w:lang w:eastAsia="zh-CN"/>
              </w:rPr>
              <w:t>妇产，心脏，血管，儿科等测量与分析；</w:t>
            </w:r>
          </w:p>
          <w:p w14:paraId="4888A615">
            <w:pPr>
              <w:numPr>
                <w:ilvl w:val="0"/>
                <w:numId w:val="30"/>
              </w:numPr>
              <w:spacing w:line="240" w:lineRule="auto"/>
              <w:rPr>
                <w:rFonts w:hint="eastAsia"/>
                <w:color w:val="auto"/>
                <w:highlight w:val="none"/>
                <w:lang w:eastAsia="zh-CN"/>
              </w:rPr>
            </w:pPr>
            <w:r>
              <w:rPr>
                <w:rFonts w:hint="eastAsia"/>
                <w:color w:val="auto"/>
                <w:highlight w:val="none"/>
                <w:lang w:eastAsia="zh-CN"/>
              </w:rPr>
              <w:t>胎儿生长指标自动测量功能，包括胎儿双顶径、枕额径、头围、腹围、股骨长、肱骨长；</w:t>
            </w:r>
          </w:p>
          <w:p w14:paraId="210E308C">
            <w:pPr>
              <w:numPr>
                <w:ilvl w:val="0"/>
                <w:numId w:val="30"/>
              </w:numPr>
              <w:spacing w:line="240" w:lineRule="auto"/>
              <w:rPr>
                <w:rFonts w:hint="eastAsia"/>
                <w:color w:val="auto"/>
                <w:highlight w:val="none"/>
                <w:lang w:eastAsia="zh-CN"/>
              </w:rPr>
            </w:pPr>
            <w:r>
              <w:rPr>
                <w:rFonts w:hint="eastAsia"/>
                <w:color w:val="auto"/>
                <w:highlight w:val="none"/>
                <w:lang w:eastAsia="zh-CN"/>
              </w:rPr>
              <w:t>自动NT及IT测量技术；</w:t>
            </w:r>
          </w:p>
          <w:p w14:paraId="19469DAC">
            <w:pPr>
              <w:numPr>
                <w:ilvl w:val="0"/>
                <w:numId w:val="30"/>
              </w:numPr>
              <w:spacing w:line="240" w:lineRule="auto"/>
              <w:rPr>
                <w:rFonts w:hint="eastAsia"/>
                <w:color w:val="auto"/>
                <w:highlight w:val="none"/>
                <w:lang w:eastAsia="zh-CN"/>
              </w:rPr>
            </w:pPr>
            <w:r>
              <w:rPr>
                <w:rFonts w:hint="eastAsia"/>
                <w:color w:val="auto"/>
                <w:highlight w:val="none"/>
                <w:lang w:eastAsia="zh-CN"/>
              </w:rPr>
              <w:t>自动胎心率测量技术；</w:t>
            </w:r>
          </w:p>
          <w:p w14:paraId="4E343B72">
            <w:pPr>
              <w:numPr>
                <w:ilvl w:val="0"/>
                <w:numId w:val="30"/>
              </w:numPr>
              <w:spacing w:line="240" w:lineRule="auto"/>
              <w:rPr>
                <w:rFonts w:hint="eastAsia"/>
                <w:color w:val="auto"/>
                <w:highlight w:val="none"/>
                <w:lang w:eastAsia="zh-CN"/>
              </w:rPr>
            </w:pPr>
            <w:r>
              <w:rPr>
                <w:rFonts w:hint="eastAsia"/>
                <w:color w:val="auto"/>
                <w:highlight w:val="none"/>
                <w:lang w:eastAsia="zh-CN"/>
              </w:rPr>
              <w:t>不规则体积测量技术，快速测量一个或多个低回声的不规则体的体积；</w:t>
            </w:r>
          </w:p>
          <w:p w14:paraId="64ECF0EC">
            <w:pPr>
              <w:numPr>
                <w:ilvl w:val="0"/>
                <w:numId w:val="30"/>
              </w:numPr>
              <w:spacing w:line="240" w:lineRule="auto"/>
              <w:rPr>
                <w:rFonts w:hint="eastAsia" w:ascii="宋体" w:hAnsi="宋体" w:cs="宋体"/>
                <w:color w:val="auto"/>
                <w:sz w:val="21"/>
                <w:szCs w:val="21"/>
                <w:highlight w:val="none"/>
                <w:lang w:val="en-US" w:eastAsia="zh-CN"/>
              </w:rPr>
            </w:pPr>
            <w:r>
              <w:rPr>
                <w:rFonts w:hint="eastAsia"/>
                <w:color w:val="auto"/>
                <w:highlight w:val="none"/>
                <w:lang w:eastAsia="zh-CN"/>
              </w:rPr>
              <w:t>容积能量模式直方图技术，结合不规则体积测量可计算血管指数VI，FI和VFI。</w:t>
            </w:r>
          </w:p>
        </w:tc>
      </w:tr>
      <w:tr w14:paraId="6499A0A3">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6068">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F2CF3">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color w:val="auto"/>
                <w:highlight w:val="none"/>
              </w:rPr>
              <w:t>图像存储、管理及回放重现</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CADF">
            <w:pPr>
              <w:numPr>
                <w:ilvl w:val="0"/>
                <w:numId w:val="31"/>
              </w:numPr>
              <w:spacing w:line="240" w:lineRule="auto"/>
              <w:rPr>
                <w:rFonts w:hint="eastAsia"/>
                <w:color w:val="auto"/>
                <w:highlight w:val="none"/>
                <w:lang w:eastAsia="zh-CN"/>
              </w:rPr>
            </w:pPr>
            <w:r>
              <w:rPr>
                <w:rFonts w:hint="eastAsia"/>
                <w:color w:val="auto"/>
                <w:highlight w:val="none"/>
                <w:lang w:eastAsia="zh-CN"/>
              </w:rPr>
              <w:t>输入/输出信号：USB， HDMI，S-Video,，VGA</w:t>
            </w:r>
          </w:p>
          <w:p w14:paraId="0342D902">
            <w:pPr>
              <w:numPr>
                <w:ilvl w:val="0"/>
                <w:numId w:val="31"/>
              </w:numPr>
              <w:spacing w:line="240" w:lineRule="auto"/>
              <w:rPr>
                <w:rFonts w:hint="eastAsia"/>
                <w:color w:val="auto"/>
                <w:highlight w:val="none"/>
                <w:lang w:eastAsia="zh-CN"/>
              </w:rPr>
            </w:pPr>
            <w:r>
              <w:rPr>
                <w:rFonts w:hint="eastAsia"/>
                <w:color w:val="auto"/>
                <w:highlight w:val="none"/>
                <w:lang w:eastAsia="zh-CN"/>
              </w:rPr>
              <w:t>连通性：医学数字图像和通信DICOM 3.0</w:t>
            </w:r>
          </w:p>
          <w:p w14:paraId="6AA00784">
            <w:pPr>
              <w:numPr>
                <w:ilvl w:val="0"/>
                <w:numId w:val="31"/>
              </w:numPr>
              <w:spacing w:line="240" w:lineRule="auto"/>
              <w:rPr>
                <w:rFonts w:hint="eastAsia"/>
                <w:color w:val="auto"/>
                <w:highlight w:val="none"/>
                <w:lang w:eastAsia="zh-CN"/>
              </w:rPr>
            </w:pPr>
            <w:r>
              <w:rPr>
                <w:rFonts w:hint="eastAsia"/>
                <w:color w:val="auto"/>
                <w:highlight w:val="none"/>
                <w:lang w:eastAsia="zh-CN"/>
              </w:rPr>
              <w:t>超声图像存档与病案管理系统</w:t>
            </w:r>
          </w:p>
          <w:p w14:paraId="18A94D12">
            <w:pPr>
              <w:numPr>
                <w:ilvl w:val="0"/>
                <w:numId w:val="31"/>
              </w:numPr>
              <w:spacing w:line="240" w:lineRule="auto"/>
              <w:rPr>
                <w:rFonts w:hint="eastAsia"/>
                <w:color w:val="auto"/>
                <w:highlight w:val="none"/>
                <w:lang w:eastAsia="zh-CN"/>
              </w:rPr>
            </w:pPr>
            <w:r>
              <w:rPr>
                <w:rFonts w:hint="eastAsia"/>
                <w:color w:val="auto"/>
                <w:highlight w:val="none"/>
                <w:lang w:eastAsia="zh-CN"/>
              </w:rPr>
              <w:t>回放重现单元</w:t>
            </w:r>
          </w:p>
          <w:p w14:paraId="73ED7A15">
            <w:pPr>
              <w:numPr>
                <w:ilvl w:val="0"/>
                <w:numId w:val="31"/>
              </w:numPr>
              <w:spacing w:line="240" w:lineRule="auto"/>
              <w:rPr>
                <w:rFonts w:hint="eastAsia"/>
                <w:color w:val="auto"/>
                <w:highlight w:val="none"/>
                <w:lang w:eastAsia="zh-CN"/>
              </w:rPr>
            </w:pPr>
            <w:r>
              <w:rPr>
                <w:rFonts w:hint="eastAsia"/>
                <w:color w:val="auto"/>
                <w:highlight w:val="none"/>
                <w:lang w:eastAsia="zh-CN"/>
              </w:rPr>
              <w:t>硬盘容量≥1T</w:t>
            </w:r>
          </w:p>
          <w:p w14:paraId="30CBF5E1">
            <w:pPr>
              <w:numPr>
                <w:ilvl w:val="0"/>
                <w:numId w:val="31"/>
              </w:numPr>
              <w:spacing w:line="240" w:lineRule="auto"/>
              <w:rPr>
                <w:rFonts w:hint="eastAsia"/>
                <w:color w:val="auto"/>
                <w:highlight w:val="none"/>
                <w:lang w:eastAsia="zh-CN"/>
              </w:rPr>
            </w:pPr>
            <w:r>
              <w:rPr>
                <w:rFonts w:hint="eastAsia"/>
                <w:color w:val="auto"/>
                <w:highlight w:val="none"/>
                <w:lang w:eastAsia="zh-CN"/>
              </w:rPr>
              <w:t>一体化剪帖板：(在屏幕上)可以存储和回放动态及静态图像</w:t>
            </w:r>
          </w:p>
          <w:p w14:paraId="4E5EFDE2">
            <w:pPr>
              <w:numPr>
                <w:ilvl w:val="0"/>
                <w:numId w:val="31"/>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支持一键式输出3D打印格式，包括STL、OBJ、PLY、3MF、XYZ格式。</w:t>
            </w:r>
          </w:p>
        </w:tc>
      </w:tr>
      <w:tr w14:paraId="4D04A629">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A8F4">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DE154">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color w:val="auto"/>
                <w:highlight w:val="none"/>
              </w:rPr>
              <w:t>技术参数要求</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2167D">
            <w:pPr>
              <w:numPr>
                <w:ilvl w:val="0"/>
                <w:numId w:val="32"/>
              </w:numPr>
              <w:spacing w:line="240" w:lineRule="auto"/>
              <w:rPr>
                <w:rFonts w:hint="eastAsia"/>
                <w:color w:val="auto"/>
                <w:highlight w:val="none"/>
                <w:lang w:eastAsia="zh-CN"/>
              </w:rPr>
            </w:pPr>
            <w:r>
              <w:rPr>
                <w:rFonts w:hint="eastAsia"/>
                <w:color w:val="auto"/>
                <w:highlight w:val="none"/>
                <w:lang w:eastAsia="zh-CN"/>
              </w:rPr>
              <w:t>监视器≥</w:t>
            </w:r>
            <w:r>
              <w:rPr>
                <w:rFonts w:hint="eastAsia"/>
                <w:color w:val="auto"/>
                <w:highlight w:val="none"/>
                <w:lang w:val="en-US" w:eastAsia="zh-CN"/>
              </w:rPr>
              <w:t>23</w:t>
            </w:r>
            <w:r>
              <w:rPr>
                <w:rFonts w:hint="eastAsia"/>
                <w:color w:val="auto"/>
                <w:highlight w:val="none"/>
                <w:lang w:eastAsia="zh-CN"/>
              </w:rPr>
              <w:t>英寸高分辨率LCD监视器；</w:t>
            </w:r>
          </w:p>
          <w:p w14:paraId="5B1BCAC0">
            <w:pPr>
              <w:numPr>
                <w:ilvl w:val="0"/>
                <w:numId w:val="32"/>
              </w:numPr>
              <w:spacing w:line="240" w:lineRule="auto"/>
              <w:rPr>
                <w:rFonts w:hint="eastAsia"/>
                <w:color w:val="auto"/>
                <w:highlight w:val="none"/>
                <w:lang w:eastAsia="zh-CN"/>
              </w:rPr>
            </w:pPr>
            <w:r>
              <w:rPr>
                <w:rFonts w:hint="eastAsia"/>
                <w:color w:val="auto"/>
                <w:highlight w:val="none"/>
                <w:lang w:eastAsia="zh-CN"/>
              </w:rPr>
              <w:t>操作控制台，可单键电动垂直调节高度，并可左右转动、前后移动和锁定；</w:t>
            </w:r>
          </w:p>
          <w:p w14:paraId="6DAB4F14">
            <w:pPr>
              <w:numPr>
                <w:ilvl w:val="0"/>
                <w:numId w:val="32"/>
              </w:numPr>
              <w:spacing w:line="240" w:lineRule="auto"/>
              <w:rPr>
                <w:rFonts w:hint="eastAsia"/>
                <w:color w:val="auto"/>
                <w:highlight w:val="none"/>
                <w:lang w:eastAsia="zh-CN"/>
              </w:rPr>
            </w:pPr>
            <w:r>
              <w:rPr>
                <w:rFonts w:hint="eastAsia"/>
                <w:color w:val="auto"/>
                <w:highlight w:val="none"/>
                <w:lang w:eastAsia="zh-CN"/>
              </w:rPr>
              <w:t>探头接口：≥4个，探头接口为无针式接口；</w:t>
            </w:r>
          </w:p>
          <w:p w14:paraId="5883C1FA">
            <w:pPr>
              <w:numPr>
                <w:ilvl w:val="0"/>
                <w:numId w:val="32"/>
              </w:numPr>
              <w:spacing w:line="240" w:lineRule="auto"/>
              <w:rPr>
                <w:rFonts w:hint="eastAsia"/>
                <w:color w:val="auto"/>
                <w:highlight w:val="none"/>
                <w:lang w:eastAsia="zh-CN"/>
              </w:rPr>
            </w:pPr>
            <w:r>
              <w:rPr>
                <w:rFonts w:hint="eastAsia"/>
                <w:color w:val="auto"/>
                <w:highlight w:val="none"/>
                <w:lang w:eastAsia="zh-CN"/>
              </w:rPr>
              <w:t>≥15英寸多点触控触摸屏；</w:t>
            </w:r>
          </w:p>
          <w:p w14:paraId="64E6D9A7">
            <w:pPr>
              <w:numPr>
                <w:ilvl w:val="0"/>
                <w:numId w:val="32"/>
              </w:numPr>
              <w:spacing w:line="240" w:lineRule="auto"/>
              <w:rPr>
                <w:rFonts w:hint="eastAsia"/>
                <w:color w:val="auto"/>
                <w:highlight w:val="none"/>
                <w:lang w:eastAsia="zh-CN"/>
              </w:rPr>
            </w:pPr>
            <w:r>
              <w:rPr>
                <w:rFonts w:hint="eastAsia"/>
                <w:color w:val="auto"/>
                <w:highlight w:val="none"/>
                <w:lang w:eastAsia="zh-CN"/>
              </w:rPr>
              <w:t>空间分辨率：符合GB10152-2009国家标准；</w:t>
            </w:r>
          </w:p>
          <w:p w14:paraId="05C49DCB">
            <w:pPr>
              <w:numPr>
                <w:ilvl w:val="0"/>
                <w:numId w:val="32"/>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超声功率输出调节：B/M、PWD、Color Doppler输出功率可调。</w:t>
            </w:r>
          </w:p>
        </w:tc>
      </w:tr>
      <w:tr w14:paraId="67C2CAE5">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0AD8">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DB8E">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探头</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FE03C">
            <w:pPr>
              <w:numPr>
                <w:ilvl w:val="0"/>
                <w:numId w:val="33"/>
              </w:numPr>
              <w:spacing w:line="240" w:lineRule="auto"/>
              <w:rPr>
                <w:rFonts w:hint="eastAsia"/>
                <w:color w:val="auto"/>
                <w:highlight w:val="none"/>
                <w:lang w:eastAsia="zh-CN"/>
              </w:rPr>
            </w:pPr>
            <w:r>
              <w:rPr>
                <w:rFonts w:hint="eastAsia"/>
                <w:color w:val="auto"/>
                <w:highlight w:val="none"/>
                <w:lang w:eastAsia="zh-CN"/>
              </w:rPr>
              <w:t>频率：超宽频、变频探头，工作频率可显示，变频探头中心频率可选择≥3种，多普勒频率≥3种。</w:t>
            </w:r>
          </w:p>
          <w:p w14:paraId="7D934C6C">
            <w:pPr>
              <w:numPr>
                <w:ilvl w:val="0"/>
                <w:numId w:val="33"/>
              </w:numPr>
              <w:spacing w:line="240" w:lineRule="auto"/>
              <w:rPr>
                <w:rFonts w:hint="eastAsia"/>
                <w:color w:val="auto"/>
                <w:highlight w:val="none"/>
                <w:lang w:eastAsia="zh-CN"/>
              </w:rPr>
            </w:pPr>
            <w:r>
              <w:rPr>
                <w:rFonts w:hint="eastAsia"/>
                <w:color w:val="auto"/>
                <w:highlight w:val="none"/>
                <w:lang w:eastAsia="zh-CN"/>
              </w:rPr>
              <w:t>腔内容积凸阵探头：超声频率4.0 — 9.0 MHz；</w:t>
            </w:r>
          </w:p>
          <w:p w14:paraId="2A03C572">
            <w:pPr>
              <w:numPr>
                <w:ilvl w:val="0"/>
                <w:numId w:val="33"/>
              </w:numPr>
              <w:spacing w:line="240" w:lineRule="auto"/>
              <w:rPr>
                <w:rFonts w:hint="eastAsia"/>
                <w:color w:val="auto"/>
                <w:highlight w:val="none"/>
                <w:lang w:eastAsia="zh-CN"/>
              </w:rPr>
            </w:pPr>
            <w:r>
              <w:rPr>
                <w:rFonts w:hint="eastAsia"/>
                <w:color w:val="auto"/>
                <w:highlight w:val="none"/>
                <w:lang w:eastAsia="zh-CN"/>
              </w:rPr>
              <w:t>腔内容积凸阵探头：阵元数≥180，成像角度≥180°。</w:t>
            </w:r>
          </w:p>
          <w:p w14:paraId="4A7D4364">
            <w:pPr>
              <w:numPr>
                <w:ilvl w:val="0"/>
                <w:numId w:val="33"/>
              </w:numPr>
              <w:spacing w:line="240" w:lineRule="auto"/>
              <w:rPr>
                <w:rFonts w:hint="eastAsia"/>
                <w:color w:val="auto"/>
                <w:highlight w:val="none"/>
                <w:lang w:eastAsia="zh-CN"/>
              </w:rPr>
            </w:pPr>
            <w:r>
              <w:rPr>
                <w:rFonts w:hint="eastAsia"/>
                <w:color w:val="auto"/>
                <w:highlight w:val="none"/>
                <w:lang w:eastAsia="zh-CN"/>
              </w:rPr>
              <w:t>腹部二维凸阵探头：超声频率2.0 — 5.0 MHz，阵元数≥190；</w:t>
            </w:r>
          </w:p>
          <w:p w14:paraId="2878F2F0">
            <w:pPr>
              <w:numPr>
                <w:ilvl w:val="0"/>
                <w:numId w:val="33"/>
              </w:numPr>
              <w:spacing w:line="240" w:lineRule="auto"/>
              <w:rPr>
                <w:rFonts w:hint="eastAsia"/>
                <w:color w:val="auto"/>
                <w:highlight w:val="none"/>
                <w:lang w:eastAsia="zh-CN"/>
              </w:rPr>
            </w:pPr>
            <w:r>
              <w:rPr>
                <w:rFonts w:hint="eastAsia"/>
                <w:color w:val="auto"/>
                <w:highlight w:val="none"/>
                <w:lang w:eastAsia="zh-CN"/>
              </w:rPr>
              <w:t>腹部二维凸阵探头：阵元数≥190，成像角度≥110°。</w:t>
            </w:r>
          </w:p>
          <w:p w14:paraId="47A5C362">
            <w:pPr>
              <w:numPr>
                <w:ilvl w:val="0"/>
                <w:numId w:val="33"/>
              </w:numPr>
              <w:spacing w:line="240" w:lineRule="auto"/>
              <w:rPr>
                <w:rFonts w:hint="eastAsia"/>
                <w:color w:val="auto"/>
                <w:highlight w:val="none"/>
                <w:lang w:eastAsia="zh-CN"/>
              </w:rPr>
            </w:pPr>
            <w:r>
              <w:rPr>
                <w:rFonts w:hint="eastAsia"/>
                <w:color w:val="auto"/>
                <w:highlight w:val="none"/>
                <w:lang w:eastAsia="zh-CN"/>
              </w:rPr>
              <w:t>线阵探头：超声频率3.0 —15.0 MHz；</w:t>
            </w:r>
          </w:p>
          <w:p w14:paraId="0D4AF3C5">
            <w:pPr>
              <w:numPr>
                <w:ilvl w:val="0"/>
                <w:numId w:val="33"/>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腹部容积探头：超声频率2.0 —8.0 MHz，阵元数≥190阵元。</w:t>
            </w:r>
          </w:p>
        </w:tc>
      </w:tr>
      <w:tr w14:paraId="54A3C60D">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88B6">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4915">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color w:val="auto"/>
                <w:highlight w:val="none"/>
              </w:rPr>
              <w:t>二维灰阶及容积成像主要参数</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820AD">
            <w:pPr>
              <w:numPr>
                <w:ilvl w:val="0"/>
                <w:numId w:val="34"/>
              </w:numPr>
              <w:spacing w:line="240" w:lineRule="auto"/>
              <w:rPr>
                <w:rFonts w:hint="eastAsia"/>
                <w:color w:val="auto"/>
                <w:highlight w:val="none"/>
                <w:lang w:eastAsia="zh-CN"/>
              </w:rPr>
            </w:pPr>
            <w:r>
              <w:rPr>
                <w:rFonts w:hint="eastAsia"/>
                <w:color w:val="auto"/>
                <w:highlight w:val="none"/>
                <w:lang w:eastAsia="zh-CN"/>
              </w:rPr>
              <w:t>凸阵探头，全视野，17cm深度时，在最高线密度下，二维帧频≥30帧/秒；</w:t>
            </w:r>
          </w:p>
          <w:p w14:paraId="422B3207">
            <w:pPr>
              <w:numPr>
                <w:ilvl w:val="0"/>
                <w:numId w:val="34"/>
              </w:numPr>
              <w:spacing w:line="240" w:lineRule="auto"/>
              <w:rPr>
                <w:rFonts w:hint="eastAsia"/>
                <w:color w:val="auto"/>
                <w:highlight w:val="none"/>
                <w:lang w:eastAsia="zh-CN"/>
              </w:rPr>
            </w:pPr>
            <w:r>
              <w:rPr>
                <w:rFonts w:hint="eastAsia"/>
                <w:color w:val="auto"/>
                <w:highlight w:val="none"/>
                <w:lang w:eastAsia="zh-CN"/>
              </w:rPr>
              <w:t>凸阵容积探头，全视野，17cm深度时，四维成像帧频≥30帧/秒；</w:t>
            </w:r>
          </w:p>
          <w:p w14:paraId="02B2816F">
            <w:pPr>
              <w:numPr>
                <w:ilvl w:val="0"/>
                <w:numId w:val="34"/>
              </w:numPr>
              <w:spacing w:line="240" w:lineRule="auto"/>
              <w:rPr>
                <w:rFonts w:hint="eastAsia"/>
                <w:color w:val="auto"/>
                <w:highlight w:val="none"/>
                <w:lang w:eastAsia="zh-CN"/>
              </w:rPr>
            </w:pPr>
            <w:r>
              <w:rPr>
                <w:rFonts w:hint="eastAsia"/>
                <w:color w:val="auto"/>
                <w:highlight w:val="none"/>
                <w:lang w:eastAsia="zh-CN"/>
              </w:rPr>
              <w:t>数字集成化智能TGC分段≥8段；</w:t>
            </w:r>
          </w:p>
          <w:p w14:paraId="68009B65">
            <w:pPr>
              <w:numPr>
                <w:ilvl w:val="0"/>
                <w:numId w:val="34"/>
              </w:numPr>
              <w:spacing w:line="240" w:lineRule="auto"/>
              <w:rPr>
                <w:rFonts w:hint="eastAsia"/>
                <w:color w:val="auto"/>
                <w:highlight w:val="none"/>
                <w:lang w:eastAsia="zh-CN"/>
              </w:rPr>
            </w:pPr>
            <w:r>
              <w:rPr>
                <w:rFonts w:hint="eastAsia" w:ascii="宋体" w:hAnsi="宋体" w:cs="宋体"/>
                <w:color w:val="auto"/>
                <w:sz w:val="24"/>
                <w:szCs w:val="24"/>
                <w:highlight w:val="none"/>
                <w:lang w:val="en-US" w:eastAsia="zh-CN"/>
              </w:rPr>
              <w:t>★</w:t>
            </w:r>
            <w:r>
              <w:rPr>
                <w:rFonts w:hint="eastAsia"/>
                <w:color w:val="auto"/>
                <w:highlight w:val="none"/>
                <w:lang w:eastAsia="zh-CN"/>
              </w:rPr>
              <w:t>二维成像扫描深度≥45cm（提供</w:t>
            </w:r>
            <w:r>
              <w:rPr>
                <w:rFonts w:hint="eastAsia"/>
                <w:color w:val="auto"/>
                <w:highlight w:val="none"/>
                <w:lang w:val="en-US" w:eastAsia="zh-CN"/>
              </w:rPr>
              <w:t>产品</w:t>
            </w:r>
            <w:r>
              <w:rPr>
                <w:rFonts w:hint="eastAsia"/>
                <w:color w:val="auto"/>
                <w:highlight w:val="none"/>
                <w:lang w:eastAsia="zh-CN"/>
              </w:rPr>
              <w:t>白皮书）；</w:t>
            </w:r>
          </w:p>
          <w:p w14:paraId="167F58B2">
            <w:pPr>
              <w:numPr>
                <w:ilvl w:val="0"/>
                <w:numId w:val="34"/>
              </w:numPr>
              <w:spacing w:line="240" w:lineRule="auto"/>
              <w:rPr>
                <w:rFonts w:hint="eastAsia"/>
                <w:color w:val="auto"/>
                <w:highlight w:val="none"/>
                <w:lang w:eastAsia="zh-CN"/>
              </w:rPr>
            </w:pPr>
            <w:r>
              <w:rPr>
                <w:rFonts w:hint="eastAsia"/>
                <w:color w:val="auto"/>
                <w:highlight w:val="none"/>
                <w:lang w:eastAsia="zh-CN"/>
              </w:rPr>
              <w:t>回放重现：灰阶图像回放≥4000幅，四维图像回放≥400容积帧。</w:t>
            </w:r>
          </w:p>
          <w:p w14:paraId="495B6F23">
            <w:pPr>
              <w:numPr>
                <w:ilvl w:val="0"/>
                <w:numId w:val="34"/>
              </w:numPr>
              <w:spacing w:line="240" w:lineRule="auto"/>
              <w:rPr>
                <w:rFonts w:hint="eastAsia"/>
                <w:color w:val="auto"/>
                <w:highlight w:val="none"/>
                <w:lang w:eastAsia="zh-CN"/>
              </w:rPr>
            </w:pPr>
            <w:r>
              <w:rPr>
                <w:rFonts w:hint="eastAsia"/>
                <w:color w:val="auto"/>
                <w:highlight w:val="none"/>
                <w:lang w:eastAsia="zh-CN"/>
              </w:rPr>
              <w:t>系统动态范围≥400dB （提供</w:t>
            </w:r>
            <w:r>
              <w:rPr>
                <w:rFonts w:hint="eastAsia"/>
                <w:color w:val="auto"/>
                <w:highlight w:val="none"/>
                <w:lang w:val="en-US" w:eastAsia="zh-CN"/>
              </w:rPr>
              <w:t>产品</w:t>
            </w:r>
            <w:r>
              <w:rPr>
                <w:rFonts w:hint="eastAsia"/>
                <w:color w:val="auto"/>
                <w:highlight w:val="none"/>
                <w:lang w:eastAsia="zh-CN"/>
              </w:rPr>
              <w:t>白皮书）；</w:t>
            </w:r>
          </w:p>
          <w:p w14:paraId="02E9C172">
            <w:pPr>
              <w:numPr>
                <w:ilvl w:val="0"/>
                <w:numId w:val="34"/>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预设条件 针对不同的检查脏器，预置最佳化图像的检查条件，减少操作时的调节，及常用所需的外部调节及组合调节。</w:t>
            </w:r>
          </w:p>
        </w:tc>
      </w:tr>
      <w:tr w14:paraId="346DAD9F">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7FB2">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2962">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频谱多普勒</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274F7">
            <w:pPr>
              <w:numPr>
                <w:ilvl w:val="0"/>
                <w:numId w:val="35"/>
              </w:numPr>
              <w:spacing w:line="240" w:lineRule="auto"/>
              <w:rPr>
                <w:rFonts w:hint="eastAsia"/>
                <w:color w:val="auto"/>
                <w:highlight w:val="none"/>
                <w:lang w:eastAsia="zh-CN"/>
              </w:rPr>
            </w:pPr>
            <w:r>
              <w:rPr>
                <w:rFonts w:hint="eastAsia"/>
                <w:color w:val="auto"/>
                <w:highlight w:val="none"/>
                <w:lang w:eastAsia="zh-CN"/>
              </w:rPr>
              <w:t>方式：PW，CW；</w:t>
            </w:r>
          </w:p>
          <w:p w14:paraId="0AF8F977">
            <w:pPr>
              <w:numPr>
                <w:ilvl w:val="0"/>
                <w:numId w:val="35"/>
              </w:numPr>
              <w:spacing w:line="240" w:lineRule="auto"/>
              <w:rPr>
                <w:rFonts w:hint="eastAsia"/>
                <w:color w:val="auto"/>
                <w:highlight w:val="none"/>
                <w:lang w:eastAsia="zh-CN"/>
              </w:rPr>
            </w:pPr>
            <w:r>
              <w:rPr>
                <w:rFonts w:hint="eastAsia"/>
                <w:color w:val="auto"/>
                <w:highlight w:val="none"/>
                <w:lang w:eastAsia="zh-CN"/>
              </w:rPr>
              <w:t>多普勒发射频率可视可调，中心频率明确显示；</w:t>
            </w:r>
          </w:p>
          <w:p w14:paraId="6173F277">
            <w:pPr>
              <w:numPr>
                <w:ilvl w:val="0"/>
                <w:numId w:val="35"/>
              </w:numPr>
              <w:spacing w:line="240" w:lineRule="auto"/>
              <w:rPr>
                <w:rFonts w:hint="eastAsia"/>
                <w:color w:val="auto"/>
                <w:highlight w:val="none"/>
                <w:lang w:eastAsia="zh-CN"/>
              </w:rPr>
            </w:pPr>
            <w:r>
              <w:rPr>
                <w:rFonts w:hint="eastAsia"/>
                <w:color w:val="auto"/>
                <w:highlight w:val="none"/>
                <w:lang w:eastAsia="zh-CN"/>
              </w:rPr>
              <w:t>PWD：血流速度≥10m/s；CWD：血流速度≥2</w:t>
            </w:r>
            <w:r>
              <w:rPr>
                <w:rFonts w:hint="eastAsia"/>
                <w:color w:val="auto"/>
                <w:highlight w:val="none"/>
                <w:lang w:val="en-US" w:eastAsia="zh-CN"/>
              </w:rPr>
              <w:t>0</w:t>
            </w:r>
            <w:r>
              <w:rPr>
                <w:rFonts w:hint="eastAsia"/>
                <w:color w:val="auto"/>
                <w:highlight w:val="none"/>
                <w:lang w:eastAsia="zh-CN"/>
              </w:rPr>
              <w:t>m/s；</w:t>
            </w:r>
          </w:p>
          <w:p w14:paraId="2F0470DC">
            <w:pPr>
              <w:numPr>
                <w:ilvl w:val="0"/>
                <w:numId w:val="35"/>
              </w:numPr>
              <w:spacing w:line="240" w:lineRule="auto"/>
              <w:rPr>
                <w:rFonts w:hint="eastAsia"/>
                <w:color w:val="auto"/>
                <w:highlight w:val="none"/>
                <w:lang w:eastAsia="zh-CN"/>
              </w:rPr>
            </w:pPr>
            <w:r>
              <w:rPr>
                <w:rFonts w:hint="eastAsia"/>
                <w:color w:val="auto"/>
                <w:highlight w:val="none"/>
                <w:lang w:eastAsia="zh-CN"/>
              </w:rPr>
              <w:t>最低测量速度：≤10mm/s；</w:t>
            </w:r>
          </w:p>
          <w:p w14:paraId="2458B982">
            <w:pPr>
              <w:numPr>
                <w:ilvl w:val="0"/>
                <w:numId w:val="35"/>
              </w:numPr>
              <w:spacing w:line="240" w:lineRule="auto"/>
              <w:rPr>
                <w:rFonts w:hint="eastAsia"/>
                <w:color w:val="auto"/>
                <w:highlight w:val="none"/>
                <w:lang w:eastAsia="zh-CN"/>
              </w:rPr>
            </w:pPr>
            <w:r>
              <w:rPr>
                <w:rFonts w:hint="eastAsia"/>
                <w:color w:val="auto"/>
                <w:highlight w:val="none"/>
                <w:lang w:eastAsia="zh-CN"/>
              </w:rPr>
              <w:t>零位移动：≥10级；</w:t>
            </w:r>
          </w:p>
          <w:p w14:paraId="779B8B47">
            <w:pPr>
              <w:numPr>
                <w:ilvl w:val="0"/>
                <w:numId w:val="35"/>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PWD取样宽度：0.1-20mm, 分级可调。</w:t>
            </w:r>
          </w:p>
        </w:tc>
      </w:tr>
      <w:tr w14:paraId="73AAB757">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D2735">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96A63">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彩色多普勒</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619D">
            <w:pPr>
              <w:numPr>
                <w:ilvl w:val="0"/>
                <w:numId w:val="36"/>
              </w:numPr>
              <w:spacing w:line="240" w:lineRule="auto"/>
              <w:rPr>
                <w:rFonts w:hint="eastAsia"/>
                <w:color w:val="auto"/>
                <w:highlight w:val="none"/>
                <w:lang w:eastAsia="zh-CN"/>
              </w:rPr>
            </w:pPr>
            <w:r>
              <w:rPr>
                <w:rFonts w:hint="eastAsia"/>
                <w:color w:val="auto"/>
                <w:highlight w:val="none"/>
                <w:lang w:eastAsia="zh-CN"/>
              </w:rPr>
              <w:t>显示方式：能量显示，速度显示、二维立体血流显示；</w:t>
            </w:r>
          </w:p>
          <w:p w14:paraId="0CE5D991">
            <w:pPr>
              <w:numPr>
                <w:ilvl w:val="0"/>
                <w:numId w:val="36"/>
              </w:numPr>
              <w:spacing w:line="240" w:lineRule="auto"/>
              <w:rPr>
                <w:rFonts w:hint="eastAsia"/>
                <w:color w:val="auto"/>
                <w:highlight w:val="none"/>
                <w:lang w:eastAsia="zh-CN"/>
              </w:rPr>
            </w:pPr>
            <w:r>
              <w:rPr>
                <w:rFonts w:hint="eastAsia"/>
                <w:color w:val="auto"/>
                <w:highlight w:val="none"/>
                <w:lang w:eastAsia="zh-CN"/>
              </w:rPr>
              <w:t>凸阵探头，全视野，17cm深度时，在最高线密度下，彩色帧频≥10帧/秒；</w:t>
            </w:r>
          </w:p>
          <w:p w14:paraId="655754E0">
            <w:pPr>
              <w:numPr>
                <w:ilvl w:val="0"/>
                <w:numId w:val="36"/>
              </w:numPr>
              <w:spacing w:line="240" w:lineRule="auto"/>
              <w:rPr>
                <w:rFonts w:hint="eastAsia"/>
                <w:color w:val="auto"/>
                <w:highlight w:val="none"/>
                <w:lang w:eastAsia="zh-CN"/>
              </w:rPr>
            </w:pPr>
            <w:r>
              <w:rPr>
                <w:rFonts w:hint="eastAsia"/>
                <w:color w:val="auto"/>
                <w:highlight w:val="none"/>
                <w:lang w:eastAsia="zh-CN"/>
              </w:rPr>
              <w:t>凸阵容积探头，全视野，17cm深度时，四维彩色成像帧频≥9帧/秒；</w:t>
            </w:r>
          </w:p>
          <w:p w14:paraId="143CEAFD">
            <w:pPr>
              <w:numPr>
                <w:ilvl w:val="0"/>
                <w:numId w:val="36"/>
              </w:numPr>
              <w:spacing w:line="240" w:lineRule="auto"/>
              <w:rPr>
                <w:rFonts w:hint="eastAsia"/>
                <w:color w:val="auto"/>
                <w:highlight w:val="none"/>
                <w:lang w:eastAsia="zh-CN"/>
              </w:rPr>
            </w:pPr>
            <w:r>
              <w:rPr>
                <w:rFonts w:hint="eastAsia"/>
                <w:color w:val="auto"/>
                <w:highlight w:val="none"/>
                <w:lang w:eastAsia="zh-CN"/>
              </w:rPr>
              <w:t>彩色显示速度：最低平均血流测量速度≤5mm/s（非噪声信号）；</w:t>
            </w:r>
          </w:p>
          <w:p w14:paraId="0A5CB3AA">
            <w:pPr>
              <w:numPr>
                <w:ilvl w:val="0"/>
                <w:numId w:val="36"/>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彩色增强功能：彩色多普勒能量图，方向性能量图。</w:t>
            </w:r>
          </w:p>
        </w:tc>
      </w:tr>
      <w:tr w14:paraId="4D94AC14">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C0FE">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23493">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其他要求</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E522">
            <w:pPr>
              <w:widowControl/>
              <w:numPr>
                <w:ilvl w:val="0"/>
                <w:numId w:val="0"/>
              </w:numPr>
              <w:spacing w:line="24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lang w:val="en-US" w:eastAsia="zh-CN"/>
              </w:rPr>
              <w:t>每台机器配套超声诊断床及医师椅；提供产科智能质控相关软件平台。</w:t>
            </w:r>
          </w:p>
        </w:tc>
      </w:tr>
    </w:tbl>
    <w:p w14:paraId="45EFB7D8">
      <w:pPr>
        <w:pStyle w:val="2"/>
        <w:spacing w:line="360" w:lineRule="auto"/>
        <w:ind w:left="0" w:leftChars="0" w:firstLine="0" w:firstLineChars="0"/>
        <w:jc w:val="left"/>
        <w:rPr>
          <w:rFonts w:hint="eastAsia" w:ascii="宋体" w:hAnsi="宋体" w:eastAsia="宋体" w:cs="宋体"/>
          <w:b/>
          <w:bCs/>
          <w:sz w:val="24"/>
          <w:szCs w:val="24"/>
          <w:lang w:val="en-US" w:eastAsia="zh-CN"/>
        </w:rPr>
      </w:pPr>
    </w:p>
    <w:p w14:paraId="785F124D">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0BF17F3F">
      <w:pPr>
        <w:pStyle w:val="2"/>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包5：彩色多普勒超声诊断仪-显微造影机器</w:t>
      </w:r>
      <w:r>
        <w:rPr>
          <w:rFonts w:hint="eastAsia" w:ascii="宋体" w:hAnsi="宋体" w:eastAsia="宋体" w:cs="宋体"/>
          <w:b/>
          <w:bCs/>
          <w:sz w:val="24"/>
          <w:szCs w:val="24"/>
          <w:highlight w:val="none"/>
          <w:lang w:val="en-US" w:eastAsia="zh-CN"/>
        </w:rPr>
        <w:t>（2台）</w:t>
      </w:r>
    </w:p>
    <w:p w14:paraId="1BE8661A">
      <w:pPr>
        <w:pStyle w:val="2"/>
        <w:spacing w:line="360" w:lineRule="auto"/>
        <w:ind w:left="0" w:leftChars="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1.配置清单</w:t>
      </w:r>
    </w:p>
    <w:tbl>
      <w:tblPr>
        <w:tblStyle w:val="3"/>
        <w:tblW w:w="6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3360"/>
        <w:gridCol w:w="1305"/>
        <w:gridCol w:w="1185"/>
      </w:tblGrid>
      <w:tr w14:paraId="3A45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33F9069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29E611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品名</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24276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E96F7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1EB7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9C2B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1A9422AA">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sz w:val="21"/>
                <w:szCs w:val="21"/>
                <w:lang w:val="en-US" w:eastAsia="zh-CN"/>
              </w:rPr>
              <w:t>主机</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44B6DC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38C452A">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r>
      <w:tr w14:paraId="2CD4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3CBFF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53F13F5">
            <w:pPr>
              <w:pStyle w:val="6"/>
              <w:spacing w:line="300" w:lineRule="exact"/>
              <w:ind w:left="0" w:leftChars="0" w:firstLine="0" w:firstLineChars="0"/>
              <w:jc w:val="center"/>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rPr>
              <w:t>线阵探头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B5850E6">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BB99F95">
            <w:pPr>
              <w:jc w:val="center"/>
              <w:rPr>
                <w:rFonts w:hint="default" w:ascii="宋体" w:hAnsi="宋体" w:eastAsia="宋体" w:cs="宋体"/>
                <w:i w:val="0"/>
                <w:iCs w:val="0"/>
                <w:color w:val="000000"/>
                <w:sz w:val="21"/>
                <w:szCs w:val="21"/>
                <w:u w:val="none"/>
                <w:lang w:val="en-US" w:eastAsia="zh-CN"/>
              </w:rPr>
            </w:pPr>
            <w:r>
              <w:rPr>
                <w:rFonts w:hint="eastAsia" w:asciiTheme="minorEastAsia" w:hAnsiTheme="minorEastAsia"/>
                <w:color w:val="auto"/>
                <w:szCs w:val="21"/>
                <w:lang w:val="en-US" w:eastAsia="zh-CN"/>
              </w:rPr>
              <w:t>4</w:t>
            </w:r>
          </w:p>
        </w:tc>
      </w:tr>
      <w:tr w14:paraId="4AC8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299926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942DAB4">
            <w:pPr>
              <w:pStyle w:val="6"/>
              <w:spacing w:line="300" w:lineRule="exact"/>
              <w:ind w:left="0" w:leftChars="0"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单晶体腹部凸阵探头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662360">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sz w:val="21"/>
                <w:szCs w:val="21"/>
                <w:u w:val="none"/>
                <w:lang w:val="en-US" w:eastAsia="zh-CN"/>
              </w:rPr>
              <w:t>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1DDA979">
            <w:pPr>
              <w:jc w:val="center"/>
              <w:rPr>
                <w:rFonts w:hint="eastAsia" w:asciiTheme="minorEastAsia" w:hAnsiTheme="minorEastAsia"/>
                <w:color w:val="auto"/>
                <w:szCs w:val="21"/>
                <w:lang w:val="en-US" w:eastAsia="zh-CN"/>
              </w:rPr>
            </w:pPr>
            <w:r>
              <w:rPr>
                <w:rFonts w:hint="eastAsia" w:ascii="宋体" w:hAnsi="宋体" w:cs="宋体"/>
                <w:i w:val="0"/>
                <w:iCs w:val="0"/>
                <w:color w:val="000000"/>
                <w:sz w:val="21"/>
                <w:szCs w:val="21"/>
                <w:u w:val="none"/>
                <w:lang w:val="en-US" w:eastAsia="zh-CN"/>
              </w:rPr>
              <w:t>2</w:t>
            </w:r>
          </w:p>
        </w:tc>
      </w:tr>
      <w:tr w14:paraId="12F7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4604C5D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33031F2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 w:val="21"/>
                <w:szCs w:val="21"/>
              </w:rPr>
              <w:t>单晶体心脏相控阵探头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DCA242B">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sz w:val="21"/>
                <w:szCs w:val="21"/>
                <w:u w:val="none"/>
                <w:lang w:val="en-US" w:eastAsia="zh-CN"/>
              </w:rPr>
              <w:t>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25AAB44">
            <w:pPr>
              <w:jc w:val="center"/>
              <w:rPr>
                <w:rFonts w:hint="eastAsia" w:asciiTheme="minorEastAsia" w:hAnsiTheme="minorEastAsia"/>
                <w:color w:val="auto"/>
                <w:szCs w:val="21"/>
                <w:lang w:val="en-US" w:eastAsia="zh-CN"/>
              </w:rPr>
            </w:pPr>
            <w:r>
              <w:rPr>
                <w:rFonts w:hint="eastAsia" w:ascii="宋体" w:hAnsi="宋体" w:cs="宋体"/>
                <w:i w:val="0"/>
                <w:iCs w:val="0"/>
                <w:color w:val="000000"/>
                <w:sz w:val="21"/>
                <w:szCs w:val="21"/>
                <w:u w:val="none"/>
                <w:lang w:val="en-US" w:eastAsia="zh-CN"/>
              </w:rPr>
              <w:t>2</w:t>
            </w:r>
          </w:p>
        </w:tc>
      </w:tr>
      <w:tr w14:paraId="58AF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7975765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53C9A94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sz w:val="21"/>
                <w:szCs w:val="21"/>
                <w:lang w:val="en-US" w:eastAsia="zh-CN"/>
              </w:rPr>
              <w:t>高频线阵探头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84448E6">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sz w:val="21"/>
                <w:szCs w:val="21"/>
                <w:u w:val="none"/>
                <w:lang w:val="en-US" w:eastAsia="zh-CN"/>
              </w:rPr>
              <w:t>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5CD8EF0">
            <w:pPr>
              <w:jc w:val="center"/>
              <w:rPr>
                <w:rFonts w:hint="eastAsia" w:asciiTheme="minorEastAsia" w:hAnsiTheme="minorEastAsia"/>
                <w:color w:val="auto"/>
                <w:szCs w:val="21"/>
                <w:lang w:val="en-US" w:eastAsia="zh-CN"/>
              </w:rPr>
            </w:pPr>
            <w:r>
              <w:rPr>
                <w:rFonts w:hint="eastAsia" w:ascii="宋体" w:hAnsi="宋体" w:cs="宋体"/>
                <w:i w:val="0"/>
                <w:iCs w:val="0"/>
                <w:color w:val="000000"/>
                <w:sz w:val="21"/>
                <w:szCs w:val="21"/>
                <w:u w:val="none"/>
                <w:lang w:val="en-US" w:eastAsia="zh-CN"/>
              </w:rPr>
              <w:t>1</w:t>
            </w:r>
          </w:p>
        </w:tc>
      </w:tr>
      <w:tr w14:paraId="4367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7EADAAF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noWrap w:val="0"/>
            <w:vAlign w:val="center"/>
          </w:tcPr>
          <w:p w14:paraId="751B556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sz w:val="21"/>
                <w:szCs w:val="21"/>
                <w:lang w:val="en-US" w:eastAsia="zh-CN"/>
              </w:rPr>
              <w:t>双平面探头</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FB5D08F">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sz w:val="21"/>
                <w:szCs w:val="21"/>
                <w:u w:val="none"/>
                <w:lang w:val="en-US" w:eastAsia="zh-CN"/>
              </w:rPr>
              <w:t>把</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5CCF16D">
            <w:pPr>
              <w:jc w:val="center"/>
              <w:rPr>
                <w:rFonts w:hint="eastAsia" w:asciiTheme="minorEastAsia" w:hAnsiTheme="minorEastAsia"/>
                <w:color w:val="auto"/>
                <w:szCs w:val="21"/>
                <w:lang w:val="en-US" w:eastAsia="zh-CN"/>
              </w:rPr>
            </w:pPr>
            <w:r>
              <w:rPr>
                <w:rFonts w:hint="eastAsia" w:ascii="宋体" w:hAnsi="宋体" w:cs="宋体"/>
                <w:i w:val="0"/>
                <w:iCs w:val="0"/>
                <w:color w:val="000000"/>
                <w:sz w:val="21"/>
                <w:szCs w:val="21"/>
                <w:u w:val="none"/>
                <w:lang w:val="en-US" w:eastAsia="zh-CN"/>
              </w:rPr>
              <w:t>1</w:t>
            </w:r>
          </w:p>
        </w:tc>
      </w:tr>
    </w:tbl>
    <w:p w14:paraId="18F144C2">
      <w:pPr>
        <w:pStyle w:val="2"/>
        <w:spacing w:line="360" w:lineRule="auto"/>
        <w:ind w:left="0" w:leftChars="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2.技术参数要求</w:t>
      </w:r>
    </w:p>
    <w:tbl>
      <w:tblPr>
        <w:tblStyle w:val="3"/>
        <w:tblW w:w="9428" w:type="dxa"/>
        <w:jc w:val="center"/>
        <w:tblLayout w:type="autofit"/>
        <w:tblCellMar>
          <w:top w:w="0" w:type="dxa"/>
          <w:left w:w="108" w:type="dxa"/>
          <w:bottom w:w="0" w:type="dxa"/>
          <w:right w:w="108" w:type="dxa"/>
        </w:tblCellMar>
      </w:tblPr>
      <w:tblGrid>
        <w:gridCol w:w="640"/>
        <w:gridCol w:w="1475"/>
        <w:gridCol w:w="7313"/>
      </w:tblGrid>
      <w:tr w14:paraId="49F8B6FA">
        <w:tblPrEx>
          <w:tblCellMar>
            <w:top w:w="0" w:type="dxa"/>
            <w:left w:w="108" w:type="dxa"/>
            <w:bottom w:w="0" w:type="dxa"/>
            <w:right w:w="108" w:type="dxa"/>
          </w:tblCellMar>
        </w:tblPrEx>
        <w:trPr>
          <w:trHeight w:val="66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3D5B">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1E52">
            <w:pPr>
              <w:widowControl/>
              <w:spacing w:line="240" w:lineRule="auto"/>
              <w:jc w:val="center"/>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 xml:space="preserve">产品名称 </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B8FF">
            <w:pPr>
              <w:widowControl/>
              <w:spacing w:line="240" w:lineRule="auto"/>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技术</w:t>
            </w:r>
            <w:r>
              <w:rPr>
                <w:rFonts w:hint="eastAsia" w:ascii="宋体" w:hAnsi="宋体" w:cs="宋体"/>
                <w:b/>
                <w:bCs/>
                <w:color w:val="auto"/>
                <w:kern w:val="0"/>
                <w:szCs w:val="21"/>
                <w:highlight w:val="none"/>
                <w:lang w:bidi="ar"/>
              </w:rPr>
              <w:t>参数</w:t>
            </w:r>
          </w:p>
        </w:tc>
      </w:tr>
      <w:tr w14:paraId="178F9EE0">
        <w:tblPrEx>
          <w:tblCellMar>
            <w:top w:w="0" w:type="dxa"/>
            <w:left w:w="108" w:type="dxa"/>
            <w:bottom w:w="0" w:type="dxa"/>
            <w:right w:w="108" w:type="dxa"/>
          </w:tblCellMar>
        </w:tblPrEx>
        <w:trPr>
          <w:trHeight w:val="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0D0D">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EDCF8">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设备用途</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09E59">
            <w:pPr>
              <w:widowControl/>
              <w:spacing w:line="240" w:lineRule="auto"/>
              <w:jc w:val="left"/>
              <w:textAlignment w:val="center"/>
              <w:rPr>
                <w:rFonts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用于全身各器官超声诊断和相关科研，包括腹部、产科、妇科、心脏、小器官、泌尿、血管、儿科等</w:t>
            </w:r>
          </w:p>
        </w:tc>
      </w:tr>
      <w:tr w14:paraId="739D1F47">
        <w:tblPrEx>
          <w:tblCellMar>
            <w:top w:w="0" w:type="dxa"/>
            <w:left w:w="108" w:type="dxa"/>
            <w:bottom w:w="0" w:type="dxa"/>
            <w:right w:w="108" w:type="dxa"/>
          </w:tblCellMar>
        </w:tblPrEx>
        <w:trPr>
          <w:trHeight w:val="69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6FE4A">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1E9BE">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技术要求</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607FC">
            <w:pPr>
              <w:numPr>
                <w:ilvl w:val="0"/>
                <w:numId w:val="0"/>
              </w:numPr>
              <w:spacing w:line="240" w:lineRule="auto"/>
              <w:ind w:left="0" w:leftChars="0" w:firstLine="0" w:firstLineChars="0"/>
              <w:rPr>
                <w:rFonts w:ascii="宋体" w:hAnsi="宋体" w:cs="宋体"/>
                <w:color w:val="auto"/>
                <w:szCs w:val="21"/>
                <w:highlight w:val="none"/>
              </w:rPr>
            </w:pPr>
            <w:r>
              <w:rPr>
                <w:rFonts w:hint="eastAsia" w:ascii="宋体" w:hAnsi="宋体" w:cs="宋体"/>
                <w:color w:val="auto"/>
                <w:szCs w:val="21"/>
                <w:highlight w:val="none"/>
              </w:rPr>
              <w:t>须为制造商最</w:t>
            </w:r>
            <w:r>
              <w:rPr>
                <w:rFonts w:hint="eastAsia" w:ascii="宋体" w:hAnsi="宋体" w:cs="宋体"/>
                <w:color w:val="auto"/>
                <w:szCs w:val="21"/>
                <w:highlight w:val="none"/>
                <w:lang w:val="en-US" w:eastAsia="zh-CN"/>
              </w:rPr>
              <w:t>新</w:t>
            </w:r>
            <w:r>
              <w:rPr>
                <w:rFonts w:hint="eastAsia" w:ascii="宋体" w:hAnsi="宋体" w:cs="宋体"/>
                <w:color w:val="auto"/>
                <w:szCs w:val="21"/>
                <w:highlight w:val="none"/>
              </w:rPr>
              <w:t>产品，支持用户现场和远程更新升级能力，可满足将来临床应用扩展需求</w:t>
            </w:r>
          </w:p>
        </w:tc>
      </w:tr>
      <w:tr w14:paraId="22469B11">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EBB7">
            <w:pPr>
              <w:widowControl/>
              <w:spacing w:line="24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3040">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物理规格及人机交互要求</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3422">
            <w:pPr>
              <w:numPr>
                <w:ilvl w:val="0"/>
                <w:numId w:val="37"/>
              </w:numPr>
              <w:spacing w:line="240" w:lineRule="auto"/>
              <w:rPr>
                <w:rFonts w:hint="eastAsia"/>
                <w:color w:val="auto"/>
                <w:highlight w:val="none"/>
                <w:lang w:eastAsia="zh-CN"/>
              </w:rPr>
            </w:pPr>
            <w:r>
              <w:rPr>
                <w:rFonts w:hint="eastAsia"/>
                <w:color w:val="auto"/>
                <w:highlight w:val="none"/>
                <w:lang w:eastAsia="zh-CN"/>
              </w:rPr>
              <w:t>显示器要求：≥23英寸高分辨率彩色液晶显示器；</w:t>
            </w:r>
          </w:p>
          <w:p w14:paraId="04F8672C">
            <w:pPr>
              <w:numPr>
                <w:ilvl w:val="0"/>
                <w:numId w:val="37"/>
              </w:numPr>
              <w:spacing w:line="240" w:lineRule="auto"/>
              <w:rPr>
                <w:rFonts w:hint="eastAsia"/>
                <w:color w:val="auto"/>
                <w:highlight w:val="none"/>
                <w:lang w:eastAsia="zh-CN"/>
              </w:rPr>
            </w:pPr>
            <w:r>
              <w:rPr>
                <w:rFonts w:hint="eastAsia"/>
                <w:color w:val="auto"/>
                <w:highlight w:val="none"/>
                <w:lang w:eastAsia="zh-CN"/>
              </w:rPr>
              <w:t>触摸屏要求：≥1</w:t>
            </w:r>
            <w:r>
              <w:rPr>
                <w:rFonts w:hint="eastAsia"/>
                <w:color w:val="auto"/>
                <w:highlight w:val="none"/>
                <w:lang w:val="en-US" w:eastAsia="zh-CN"/>
              </w:rPr>
              <w:t>2</w:t>
            </w:r>
            <w:r>
              <w:rPr>
                <w:rFonts w:hint="eastAsia"/>
                <w:color w:val="auto"/>
                <w:highlight w:val="none"/>
                <w:lang w:eastAsia="zh-CN"/>
              </w:rPr>
              <w:t>英寸彩色触摸屏，触摸屏角度可以独立于主机调节；</w:t>
            </w:r>
          </w:p>
          <w:p w14:paraId="15BD7826">
            <w:pPr>
              <w:numPr>
                <w:ilvl w:val="0"/>
                <w:numId w:val="37"/>
              </w:numPr>
              <w:spacing w:line="240" w:lineRule="auto"/>
              <w:rPr>
                <w:rFonts w:hint="eastAsia"/>
                <w:color w:val="auto"/>
                <w:highlight w:val="none"/>
                <w:lang w:eastAsia="zh-CN"/>
              </w:rPr>
            </w:pPr>
            <w:r>
              <w:rPr>
                <w:rFonts w:hint="eastAsia"/>
                <w:color w:val="auto"/>
                <w:highlight w:val="none"/>
                <w:lang w:eastAsia="zh-CN"/>
              </w:rPr>
              <w:t>触摸屏画图示教功能，线条颜色、粗细和透明度支持自定义编辑，方便现场学生带教或演示等场景进行互动交流；</w:t>
            </w:r>
          </w:p>
          <w:p w14:paraId="4CFD8F5B">
            <w:pPr>
              <w:numPr>
                <w:ilvl w:val="0"/>
                <w:numId w:val="37"/>
              </w:numPr>
              <w:spacing w:line="240" w:lineRule="auto"/>
              <w:rPr>
                <w:rFonts w:hint="eastAsia"/>
                <w:color w:val="auto"/>
                <w:highlight w:val="none"/>
                <w:lang w:eastAsia="zh-CN"/>
              </w:rPr>
            </w:pPr>
            <w:r>
              <w:rPr>
                <w:rFonts w:hint="eastAsia"/>
                <w:color w:val="auto"/>
                <w:highlight w:val="none"/>
                <w:lang w:eastAsia="zh-CN"/>
              </w:rPr>
              <w:t>机器内置</w:t>
            </w:r>
            <w:r>
              <w:rPr>
                <w:rFonts w:hint="eastAsia" w:ascii="宋体" w:hAnsi="宋体" w:eastAsia="宋体" w:cs="宋体"/>
                <w:color w:val="auto"/>
                <w:highlight w:val="none"/>
                <w:lang w:val="en-US" w:eastAsia="zh-CN"/>
              </w:rPr>
              <w:t>≥4个</w:t>
            </w:r>
            <w:r>
              <w:rPr>
                <w:rFonts w:hint="eastAsia"/>
                <w:color w:val="auto"/>
                <w:highlight w:val="none"/>
                <w:lang w:eastAsia="zh-CN"/>
              </w:rPr>
              <w:t>探头接口（非拓展外接，不包含笔式探头接口）；</w:t>
            </w:r>
          </w:p>
          <w:p w14:paraId="7F5654B8">
            <w:pPr>
              <w:numPr>
                <w:ilvl w:val="0"/>
                <w:numId w:val="37"/>
              </w:numPr>
              <w:spacing w:line="240" w:lineRule="auto"/>
              <w:rPr>
                <w:rFonts w:hint="eastAsia"/>
                <w:color w:val="auto"/>
                <w:highlight w:val="none"/>
                <w:lang w:eastAsia="zh-CN"/>
              </w:rPr>
            </w:pPr>
            <w:r>
              <w:rPr>
                <w:rFonts w:hint="eastAsia"/>
                <w:color w:val="auto"/>
                <w:highlight w:val="none"/>
                <w:lang w:eastAsia="zh-CN"/>
              </w:rPr>
              <w:t>直行锁功能；</w:t>
            </w:r>
          </w:p>
          <w:p w14:paraId="7EDD6489">
            <w:pPr>
              <w:numPr>
                <w:ilvl w:val="0"/>
                <w:numId w:val="37"/>
              </w:numPr>
              <w:spacing w:line="240" w:lineRule="auto"/>
              <w:rPr>
                <w:rFonts w:hint="default" w:ascii="宋体" w:hAnsi="宋体" w:eastAsia="宋体" w:cs="宋体"/>
                <w:color w:val="auto"/>
                <w:szCs w:val="21"/>
                <w:highlight w:val="none"/>
                <w:lang w:val="en-US" w:eastAsia="zh-CN"/>
              </w:rPr>
            </w:pPr>
            <w:r>
              <w:rPr>
                <w:rFonts w:hint="eastAsia"/>
                <w:color w:val="auto"/>
                <w:highlight w:val="none"/>
                <w:lang w:eastAsia="zh-CN"/>
              </w:rPr>
              <w:t>具备抽拉式实体键盘；</w:t>
            </w:r>
          </w:p>
          <w:p w14:paraId="09B7FE80">
            <w:pPr>
              <w:numPr>
                <w:ilvl w:val="0"/>
                <w:numId w:val="37"/>
              </w:numPr>
              <w:spacing w:line="240" w:lineRule="auto"/>
              <w:rPr>
                <w:rFonts w:hint="default" w:ascii="宋体" w:hAnsi="宋体" w:eastAsia="宋体" w:cs="宋体"/>
                <w:color w:val="auto"/>
                <w:szCs w:val="21"/>
                <w:highlight w:val="none"/>
                <w:lang w:val="en-US" w:eastAsia="zh-CN"/>
              </w:rPr>
            </w:pPr>
            <w:r>
              <w:rPr>
                <w:rFonts w:hint="eastAsia"/>
                <w:color w:val="auto"/>
                <w:highlight w:val="none"/>
                <w:lang w:eastAsia="zh-CN"/>
              </w:rPr>
              <w:t>内置教学软件，支持实时动态3D组织解剖结构和标准超声组织结构的实时动态扫查视频同屏对照显示，支持扫查教学操作步骤语音解读和扫查手法技巧介绍，包含腹部、浅表、血管、肌骨关节和神经等标准超声扫查教学内容。</w:t>
            </w:r>
          </w:p>
        </w:tc>
      </w:tr>
      <w:tr w14:paraId="2EFE4ACE">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2FEC3">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1DA3">
            <w:pPr>
              <w:widowControl/>
              <w:spacing w:line="24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系统成像技术</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70DEE">
            <w:pPr>
              <w:numPr>
                <w:ilvl w:val="0"/>
                <w:numId w:val="38"/>
              </w:numPr>
              <w:spacing w:line="240" w:lineRule="auto"/>
              <w:rPr>
                <w:rFonts w:hint="eastAsia"/>
                <w:color w:val="auto"/>
                <w:highlight w:val="none"/>
                <w:lang w:eastAsia="zh-CN"/>
              </w:rPr>
            </w:pPr>
            <w:r>
              <w:rPr>
                <w:rFonts w:hint="eastAsia"/>
                <w:color w:val="auto"/>
                <w:highlight w:val="none"/>
                <w:lang w:eastAsia="zh-CN"/>
              </w:rPr>
              <w:t>二维灰阶模式</w:t>
            </w:r>
            <w:r>
              <w:rPr>
                <w:rFonts w:hint="eastAsia"/>
                <w:color w:val="auto"/>
                <w:highlight w:val="none"/>
                <w:lang w:val="en-US" w:eastAsia="zh-CN"/>
              </w:rPr>
              <w:t>；</w:t>
            </w:r>
          </w:p>
          <w:p w14:paraId="3A914A15">
            <w:pPr>
              <w:numPr>
                <w:ilvl w:val="0"/>
                <w:numId w:val="38"/>
              </w:numPr>
              <w:spacing w:line="240" w:lineRule="auto"/>
              <w:rPr>
                <w:rFonts w:hint="eastAsia"/>
                <w:color w:val="auto"/>
                <w:highlight w:val="none"/>
                <w:lang w:eastAsia="zh-CN"/>
              </w:rPr>
            </w:pPr>
            <w:r>
              <w:rPr>
                <w:rFonts w:hint="eastAsia"/>
                <w:color w:val="auto"/>
                <w:highlight w:val="none"/>
                <w:lang w:eastAsia="zh-CN"/>
              </w:rPr>
              <w:t>谐波成像模式</w:t>
            </w:r>
            <w:r>
              <w:rPr>
                <w:rFonts w:hint="eastAsia"/>
                <w:color w:val="auto"/>
                <w:highlight w:val="none"/>
                <w:lang w:val="en-US" w:eastAsia="zh-CN"/>
              </w:rPr>
              <w:t>；</w:t>
            </w:r>
          </w:p>
          <w:p w14:paraId="7FA7BA70">
            <w:pPr>
              <w:numPr>
                <w:ilvl w:val="0"/>
                <w:numId w:val="38"/>
              </w:numPr>
              <w:spacing w:line="240" w:lineRule="auto"/>
              <w:rPr>
                <w:rFonts w:hint="eastAsia"/>
                <w:color w:val="auto"/>
                <w:highlight w:val="none"/>
                <w:lang w:eastAsia="zh-CN"/>
              </w:rPr>
            </w:pPr>
            <w:r>
              <w:rPr>
                <w:rFonts w:hint="eastAsia"/>
                <w:color w:val="auto"/>
                <w:highlight w:val="none"/>
                <w:lang w:eastAsia="zh-CN"/>
              </w:rPr>
              <w:t>M型模式</w:t>
            </w:r>
            <w:r>
              <w:rPr>
                <w:rFonts w:hint="eastAsia"/>
                <w:color w:val="auto"/>
                <w:highlight w:val="none"/>
                <w:lang w:val="en-US" w:eastAsia="zh-CN"/>
              </w:rPr>
              <w:t>；</w:t>
            </w:r>
          </w:p>
          <w:p w14:paraId="3D508E78">
            <w:pPr>
              <w:numPr>
                <w:ilvl w:val="0"/>
                <w:numId w:val="38"/>
              </w:numPr>
              <w:spacing w:line="240" w:lineRule="auto"/>
              <w:rPr>
                <w:rFonts w:hint="eastAsia"/>
                <w:color w:val="auto"/>
                <w:highlight w:val="none"/>
                <w:lang w:eastAsia="zh-CN"/>
              </w:rPr>
            </w:pPr>
            <w:r>
              <w:rPr>
                <w:rFonts w:hint="eastAsia"/>
                <w:color w:val="auto"/>
                <w:highlight w:val="none"/>
                <w:lang w:eastAsia="zh-CN"/>
              </w:rPr>
              <w:t>彩色M型模式；</w:t>
            </w:r>
          </w:p>
          <w:p w14:paraId="228E2A7E">
            <w:pPr>
              <w:numPr>
                <w:ilvl w:val="0"/>
                <w:numId w:val="38"/>
              </w:numPr>
              <w:spacing w:line="240" w:lineRule="auto"/>
              <w:rPr>
                <w:rFonts w:hint="eastAsia"/>
                <w:color w:val="auto"/>
                <w:highlight w:val="none"/>
                <w:lang w:eastAsia="zh-CN"/>
              </w:rPr>
            </w:pPr>
            <w:r>
              <w:rPr>
                <w:rFonts w:hint="eastAsia"/>
                <w:color w:val="auto"/>
                <w:highlight w:val="none"/>
                <w:lang w:eastAsia="zh-CN"/>
              </w:rPr>
              <w:t>解剖M型成像技术（≥3 条取样线，360度自由旋转）；</w:t>
            </w:r>
          </w:p>
          <w:p w14:paraId="61CF120F">
            <w:pPr>
              <w:numPr>
                <w:ilvl w:val="0"/>
                <w:numId w:val="38"/>
              </w:numPr>
              <w:spacing w:line="240" w:lineRule="auto"/>
              <w:rPr>
                <w:rFonts w:hint="eastAsia"/>
                <w:color w:val="auto"/>
                <w:highlight w:val="none"/>
                <w:lang w:eastAsia="zh-CN"/>
              </w:rPr>
            </w:pPr>
            <w:r>
              <w:rPr>
                <w:rFonts w:hint="eastAsia"/>
                <w:color w:val="auto"/>
                <w:highlight w:val="none"/>
                <w:lang w:eastAsia="zh-CN"/>
              </w:rPr>
              <w:t>彩色多普勒成像；</w:t>
            </w:r>
          </w:p>
          <w:p w14:paraId="1437CD2C">
            <w:pPr>
              <w:numPr>
                <w:ilvl w:val="0"/>
                <w:numId w:val="38"/>
              </w:numPr>
              <w:spacing w:line="240" w:lineRule="auto"/>
              <w:rPr>
                <w:rFonts w:hint="eastAsia"/>
                <w:color w:val="auto"/>
                <w:highlight w:val="none"/>
                <w:lang w:eastAsia="zh-CN"/>
              </w:rPr>
            </w:pPr>
            <w:r>
              <w:rPr>
                <w:rFonts w:hint="eastAsia"/>
                <w:color w:val="auto"/>
                <w:highlight w:val="none"/>
                <w:lang w:eastAsia="zh-CN"/>
              </w:rPr>
              <w:t>频谱多普勒成像，连续波多普勒成像；</w:t>
            </w:r>
          </w:p>
          <w:p w14:paraId="7449E88C">
            <w:pPr>
              <w:numPr>
                <w:ilvl w:val="0"/>
                <w:numId w:val="38"/>
              </w:numPr>
              <w:spacing w:line="240" w:lineRule="auto"/>
              <w:rPr>
                <w:rFonts w:hint="eastAsia"/>
                <w:color w:val="auto"/>
                <w:highlight w:val="none"/>
                <w:lang w:eastAsia="zh-CN"/>
              </w:rPr>
            </w:pPr>
            <w:r>
              <w:rPr>
                <w:rFonts w:hint="eastAsia"/>
                <w:color w:val="auto"/>
                <w:highlight w:val="none"/>
                <w:lang w:eastAsia="zh-CN"/>
              </w:rPr>
              <w:t>组织多普勒成像；</w:t>
            </w:r>
          </w:p>
          <w:p w14:paraId="1D5EDC81">
            <w:pPr>
              <w:numPr>
                <w:ilvl w:val="0"/>
                <w:numId w:val="38"/>
              </w:numPr>
              <w:spacing w:line="240" w:lineRule="auto"/>
              <w:rPr>
                <w:rFonts w:hint="eastAsia"/>
                <w:color w:val="auto"/>
                <w:highlight w:val="none"/>
                <w:lang w:eastAsia="zh-CN"/>
              </w:rPr>
            </w:pPr>
            <w:r>
              <w:rPr>
                <w:rFonts w:hint="eastAsia"/>
                <w:color w:val="auto"/>
                <w:highlight w:val="none"/>
                <w:lang w:eastAsia="zh-CN"/>
              </w:rPr>
              <w:t>空间复合成像技术；</w:t>
            </w:r>
          </w:p>
          <w:p w14:paraId="7546E5C8">
            <w:pPr>
              <w:numPr>
                <w:ilvl w:val="0"/>
                <w:numId w:val="38"/>
              </w:numPr>
              <w:spacing w:line="240" w:lineRule="auto"/>
              <w:rPr>
                <w:rFonts w:hint="eastAsia"/>
                <w:color w:val="auto"/>
                <w:highlight w:val="none"/>
                <w:lang w:eastAsia="zh-CN"/>
              </w:rPr>
            </w:pPr>
            <w:r>
              <w:rPr>
                <w:rFonts w:hint="eastAsia"/>
                <w:color w:val="auto"/>
                <w:highlight w:val="none"/>
                <w:lang w:eastAsia="zh-CN"/>
              </w:rPr>
              <w:t>高清晰斑点噪音抑制技术；</w:t>
            </w:r>
          </w:p>
          <w:p w14:paraId="09491EA7">
            <w:pPr>
              <w:numPr>
                <w:ilvl w:val="0"/>
                <w:numId w:val="38"/>
              </w:numPr>
              <w:spacing w:line="240" w:lineRule="auto"/>
              <w:rPr>
                <w:rFonts w:hint="eastAsia"/>
                <w:color w:val="auto"/>
                <w:highlight w:val="none"/>
                <w:lang w:eastAsia="zh-CN"/>
              </w:rPr>
            </w:pPr>
            <w:r>
              <w:rPr>
                <w:rFonts w:hint="eastAsia"/>
                <w:color w:val="auto"/>
                <w:highlight w:val="none"/>
                <w:lang w:eastAsia="zh-CN"/>
              </w:rPr>
              <w:t>动态范围≥2</w:t>
            </w:r>
            <w:r>
              <w:rPr>
                <w:rFonts w:hint="eastAsia"/>
                <w:color w:val="auto"/>
                <w:highlight w:val="none"/>
                <w:lang w:val="en-US" w:eastAsia="zh-CN"/>
              </w:rPr>
              <w:t>50</w:t>
            </w:r>
            <w:r>
              <w:rPr>
                <w:rFonts w:hint="eastAsia"/>
                <w:color w:val="auto"/>
                <w:highlight w:val="none"/>
                <w:lang w:eastAsia="zh-CN"/>
              </w:rPr>
              <w:t xml:space="preserve"> dB；</w:t>
            </w:r>
          </w:p>
          <w:p w14:paraId="511F64CA">
            <w:pPr>
              <w:numPr>
                <w:ilvl w:val="0"/>
                <w:numId w:val="38"/>
              </w:numPr>
              <w:spacing w:line="240" w:lineRule="auto"/>
              <w:rPr>
                <w:rFonts w:hint="eastAsia"/>
                <w:color w:val="auto"/>
                <w:highlight w:val="none"/>
                <w:lang w:eastAsia="zh-CN"/>
              </w:rPr>
            </w:pPr>
            <w:r>
              <w:rPr>
                <w:rFonts w:hint="eastAsia"/>
                <w:color w:val="auto"/>
                <w:highlight w:val="none"/>
                <w:lang w:eastAsia="zh-CN"/>
              </w:rPr>
              <w:t>扩展成像：要求凸阵、线阵、相控阵探头可用；</w:t>
            </w:r>
          </w:p>
          <w:p w14:paraId="2D9EFF69">
            <w:pPr>
              <w:numPr>
                <w:ilvl w:val="0"/>
                <w:numId w:val="38"/>
              </w:numPr>
              <w:spacing w:line="240" w:lineRule="auto"/>
              <w:rPr>
                <w:rFonts w:hint="eastAsia"/>
                <w:color w:val="auto"/>
                <w:highlight w:val="none"/>
                <w:lang w:eastAsia="zh-CN"/>
              </w:rPr>
            </w:pPr>
            <w:r>
              <w:rPr>
                <w:rFonts w:hint="eastAsia"/>
                <w:color w:val="auto"/>
                <w:highlight w:val="none"/>
                <w:lang w:eastAsia="zh-CN"/>
              </w:rPr>
              <w:t>声速匹配技术，根据人体组织真实情况，一键实时自动匹配至最佳成像声速，并将具体声速数值在屏幕上显示；</w:t>
            </w:r>
          </w:p>
          <w:p w14:paraId="0AA82FFE">
            <w:pPr>
              <w:numPr>
                <w:ilvl w:val="0"/>
                <w:numId w:val="38"/>
              </w:numPr>
              <w:spacing w:line="240" w:lineRule="auto"/>
              <w:rPr>
                <w:rFonts w:hint="eastAsia"/>
                <w:color w:val="auto"/>
                <w:highlight w:val="none"/>
                <w:lang w:eastAsia="zh-CN"/>
              </w:rPr>
            </w:pPr>
            <w:r>
              <w:rPr>
                <w:rFonts w:hint="eastAsia"/>
                <w:color w:val="auto"/>
                <w:highlight w:val="none"/>
                <w:lang w:eastAsia="zh-CN"/>
              </w:rPr>
              <w:t>高灵敏血流成像技术，提高对细小血管、低速血流的检测能力,具备独立按键控制；</w:t>
            </w:r>
          </w:p>
          <w:p w14:paraId="49FFF62F">
            <w:pPr>
              <w:numPr>
                <w:ilvl w:val="0"/>
                <w:numId w:val="38"/>
              </w:numPr>
              <w:spacing w:line="240" w:lineRule="auto"/>
              <w:rPr>
                <w:rFonts w:hint="eastAsia"/>
                <w:color w:val="auto"/>
                <w:highlight w:val="none"/>
                <w:lang w:eastAsia="zh-CN"/>
              </w:rPr>
            </w:pPr>
            <w:r>
              <w:rPr>
                <w:rFonts w:hint="eastAsia"/>
                <w:color w:val="auto"/>
                <w:highlight w:val="none"/>
                <w:lang w:eastAsia="zh-CN"/>
              </w:rPr>
              <w:t>二维立体血流成像技术，给予临床更加直观立体图像，具备独立按键控制；</w:t>
            </w:r>
          </w:p>
          <w:p w14:paraId="772D3832">
            <w:pPr>
              <w:numPr>
                <w:ilvl w:val="0"/>
                <w:numId w:val="38"/>
              </w:numPr>
              <w:spacing w:line="240" w:lineRule="auto"/>
              <w:rPr>
                <w:rFonts w:hint="eastAsia"/>
                <w:color w:val="auto"/>
                <w:highlight w:val="none"/>
                <w:lang w:eastAsia="zh-CN"/>
              </w:rPr>
            </w:pPr>
            <w:r>
              <w:rPr>
                <w:rFonts w:hint="eastAsia"/>
                <w:color w:val="auto"/>
                <w:highlight w:val="none"/>
                <w:lang w:eastAsia="zh-CN"/>
              </w:rPr>
              <w:t>超微细血流成像技术，可检测并显示组织内部及病灶血流灌注的低速血流，有效滤除软组织和噪声信号，具备独立按键控制；</w:t>
            </w:r>
          </w:p>
          <w:p w14:paraId="217D6DBB">
            <w:pPr>
              <w:numPr>
                <w:ilvl w:val="0"/>
                <w:numId w:val="38"/>
              </w:numPr>
              <w:spacing w:line="240" w:lineRule="auto"/>
              <w:rPr>
                <w:rFonts w:hint="eastAsia"/>
                <w:color w:val="auto"/>
                <w:highlight w:val="none"/>
                <w:lang w:eastAsia="zh-CN"/>
              </w:rPr>
            </w:pPr>
            <w:r>
              <w:rPr>
                <w:rFonts w:hint="eastAsia"/>
                <w:color w:val="auto"/>
                <w:highlight w:val="none"/>
                <w:lang w:eastAsia="zh-CN"/>
              </w:rPr>
              <w:t>智能多普勒跟踪技术，可自动跟踪血管的位置并自动调节ROI框位置、偏转角度、PW取样门、取样容积等参数；</w:t>
            </w:r>
          </w:p>
          <w:p w14:paraId="2117463F">
            <w:pPr>
              <w:numPr>
                <w:ilvl w:val="0"/>
                <w:numId w:val="38"/>
              </w:numPr>
              <w:spacing w:line="240" w:lineRule="auto"/>
              <w:rPr>
                <w:rFonts w:hint="eastAsia"/>
                <w:color w:val="auto"/>
                <w:highlight w:val="none"/>
                <w:lang w:eastAsia="zh-CN"/>
              </w:rPr>
            </w:pPr>
            <w:r>
              <w:rPr>
                <w:rFonts w:hint="eastAsia"/>
                <w:color w:val="auto"/>
                <w:highlight w:val="none"/>
                <w:lang w:eastAsia="zh-CN"/>
              </w:rPr>
              <w:t>穿刺针增强技术；</w:t>
            </w:r>
          </w:p>
          <w:p w14:paraId="40F0C075">
            <w:pPr>
              <w:numPr>
                <w:ilvl w:val="0"/>
                <w:numId w:val="38"/>
              </w:numPr>
              <w:spacing w:line="240" w:lineRule="auto"/>
              <w:rPr>
                <w:rFonts w:hint="eastAsia"/>
                <w:color w:val="auto"/>
                <w:highlight w:val="none"/>
                <w:lang w:eastAsia="zh-CN"/>
              </w:rPr>
            </w:pPr>
            <w:r>
              <w:rPr>
                <w:rFonts w:hint="eastAsia"/>
                <w:color w:val="auto"/>
                <w:highlight w:val="none"/>
                <w:lang w:eastAsia="zh-CN"/>
              </w:rPr>
              <w:t>穿刺引导功能：支持单线、双线、容差线区间引导及中心线穿刺定位等四种引导方式；</w:t>
            </w:r>
          </w:p>
          <w:p w14:paraId="50D53A67">
            <w:pPr>
              <w:numPr>
                <w:ilvl w:val="0"/>
                <w:numId w:val="38"/>
              </w:numPr>
              <w:spacing w:line="240" w:lineRule="auto"/>
              <w:rPr>
                <w:rFonts w:hint="eastAsia"/>
                <w:color w:val="auto"/>
                <w:highlight w:val="none"/>
                <w:lang w:eastAsia="zh-CN"/>
              </w:rPr>
            </w:pPr>
            <w:r>
              <w:rPr>
                <w:rFonts w:hint="eastAsia"/>
                <w:color w:val="auto"/>
                <w:highlight w:val="none"/>
                <w:lang w:eastAsia="zh-CN"/>
              </w:rPr>
              <w:t>宽景成像，具备实时扫描速度值提示，以不同颜色提示扫描速度过快，适中或过慢，冻结后自动显示扫描总长度值，并支持旋转、局部放大调节；</w:t>
            </w:r>
          </w:p>
          <w:p w14:paraId="50A56AEA">
            <w:pPr>
              <w:numPr>
                <w:ilvl w:val="0"/>
                <w:numId w:val="38"/>
              </w:numPr>
              <w:spacing w:line="240" w:lineRule="auto"/>
              <w:rPr>
                <w:rFonts w:hint="eastAsia" w:ascii="宋体" w:hAnsi="宋体" w:cs="宋体"/>
                <w:color w:val="auto"/>
                <w:sz w:val="21"/>
                <w:szCs w:val="21"/>
                <w:highlight w:val="none"/>
                <w:lang w:val="en-US" w:eastAsia="zh-CN"/>
              </w:rPr>
            </w:pPr>
            <w:r>
              <w:rPr>
                <w:rFonts w:hint="eastAsia"/>
                <w:color w:val="auto"/>
                <w:highlight w:val="none"/>
                <w:lang w:eastAsia="zh-CN"/>
              </w:rPr>
              <w:t>操作流程自定义功能，可根据医生习惯自定义检查规范，减少重复操作，如：自动注释、体标（体标上探头的位置和方向）等。</w:t>
            </w:r>
          </w:p>
        </w:tc>
      </w:tr>
      <w:tr w14:paraId="6E257B11">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3EC22">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CDBA1">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高级成像功能</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0959">
            <w:pPr>
              <w:pStyle w:val="5"/>
              <w:widowControl/>
              <w:numPr>
                <w:ilvl w:val="0"/>
                <w:numId w:val="0"/>
              </w:numPr>
              <w:overflowPunct w:val="0"/>
              <w:autoSpaceDE w:val="0"/>
              <w:autoSpaceDN w:val="0"/>
              <w:adjustRightInd w:val="0"/>
              <w:snapToGrid w:val="0"/>
              <w:spacing w:line="24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基于造影剂微泡定位追踪原理的超分辨显微成像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在机直接完成相关数据采集和数据处理，可呈现精确至</w:t>
            </w:r>
            <w:r>
              <w:rPr>
                <w:rFonts w:hint="eastAsia" w:ascii="宋体" w:hAnsi="宋体" w:cs="宋体"/>
                <w:color w:val="auto"/>
                <w:sz w:val="21"/>
                <w:szCs w:val="21"/>
                <w:highlight w:val="none"/>
                <w:lang w:val="en-US" w:eastAsia="zh-CN"/>
              </w:rPr>
              <w:t>不低于3</w:t>
            </w:r>
            <w:r>
              <w:rPr>
                <w:rFonts w:hint="eastAsia" w:ascii="宋体" w:hAnsi="宋体" w:eastAsia="宋体" w:cs="宋体"/>
                <w:color w:val="auto"/>
                <w:sz w:val="21"/>
                <w:szCs w:val="21"/>
                <w:highlight w:val="none"/>
              </w:rPr>
              <w:t>0微米数量级的血管网络</w:t>
            </w:r>
            <w:r>
              <w:rPr>
                <w:rFonts w:hint="eastAsia" w:ascii="宋体" w:hAnsi="宋体" w:eastAsia="宋体" w:cs="宋体"/>
                <w:color w:val="auto"/>
                <w:sz w:val="21"/>
                <w:szCs w:val="21"/>
                <w:highlight w:val="none"/>
                <w:lang w:eastAsia="zh-CN"/>
              </w:rPr>
              <w:t>。</w:t>
            </w:r>
          </w:p>
          <w:p w14:paraId="44400D3E">
            <w:pPr>
              <w:pStyle w:val="5"/>
              <w:widowControl/>
              <w:numPr>
                <w:ilvl w:val="0"/>
                <w:numId w:val="0"/>
              </w:numPr>
              <w:overflowPunct w:val="0"/>
              <w:autoSpaceDE w:val="0"/>
              <w:autoSpaceDN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Cs w:val="21"/>
                <w:highlight w:val="none"/>
              </w:rPr>
              <w:t>★</w:t>
            </w:r>
            <w:r>
              <w:rPr>
                <w:rFonts w:hint="eastAsia" w:ascii="宋体" w:hAnsi="宋体" w:eastAsia="宋体" w:cs="宋体"/>
                <w:color w:val="auto"/>
                <w:kern w:val="0"/>
                <w:sz w:val="21"/>
                <w:szCs w:val="21"/>
                <w:highlight w:val="none"/>
              </w:rPr>
              <w:t>造影成像和造影定量分析功能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具备高帧率造影成像技术，要求支持浅表探头、腹部探头</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支持双计时器，支持实时显示组织图像和造影图像，支持造影击碎，支持斑点噪声抑制，支持造影图像和组织图像位置互换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支持≥8个造影定量分析参数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支持TIC时间强度曲线分析，可选择原始曲线和拟合曲线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支持微血管造影增强，可记录造影剂微泡在血管内的流动，并通过对当前切面中的微泡灌注情况进行不断累积，动态地显示成像区域中微小血管分布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具备造影参量累积成像功能，使用不同颜色标记造影剂到达时间，方便观察并比较病灶及组织的造影剂灌注特点，可对彩色和时间进行设置。</w:t>
            </w:r>
          </w:p>
          <w:p w14:paraId="33B3B6F3">
            <w:pPr>
              <w:pStyle w:val="5"/>
              <w:widowControl/>
              <w:numPr>
                <w:ilvl w:val="0"/>
                <w:numId w:val="0"/>
              </w:numPr>
              <w:overflowPunct w:val="0"/>
              <w:autoSpaceDE w:val="0"/>
              <w:autoSpaceDN w:val="0"/>
              <w:adjustRightInd w:val="0"/>
              <w:snapToGrid w:val="0"/>
              <w:spacing w:line="24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多门多普勒，在同一心动周期内，可实时获取2个取样点的多普勒频谱，为临床提供更多血流动力学诊断信息。</w:t>
            </w:r>
          </w:p>
          <w:p w14:paraId="3A555765">
            <w:pPr>
              <w:pStyle w:val="5"/>
              <w:widowControl/>
              <w:numPr>
                <w:ilvl w:val="0"/>
                <w:numId w:val="0"/>
              </w:numPr>
              <w:overflowPunct w:val="0"/>
              <w:autoSpaceDE w:val="0"/>
              <w:autoSpaceDN w:val="0"/>
              <w:adjustRightInd w:val="0"/>
              <w:snapToGrid w:val="0"/>
              <w:spacing w:line="24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在三维容积图像下通过虚拟内镜成像技术可与真实内镜图像相比拟，显示超声剖面信息，为占位和向内生长的组织提供了专业评估工具</w:t>
            </w:r>
            <w:r>
              <w:rPr>
                <w:rFonts w:hint="eastAsia" w:ascii="宋体" w:hAnsi="宋体" w:eastAsia="宋体" w:cs="宋体"/>
                <w:color w:val="auto"/>
                <w:sz w:val="21"/>
                <w:szCs w:val="21"/>
                <w:highlight w:val="none"/>
                <w:lang w:eastAsia="zh-CN"/>
              </w:rPr>
              <w:t>；</w:t>
            </w:r>
          </w:p>
          <w:p w14:paraId="50A1CB8D">
            <w:pPr>
              <w:pStyle w:val="5"/>
              <w:widowControl/>
              <w:numPr>
                <w:ilvl w:val="0"/>
                <w:numId w:val="0"/>
              </w:numPr>
              <w:overflowPunct w:val="0"/>
              <w:autoSpaceDE w:val="0"/>
              <w:autoSpaceDN w:val="0"/>
              <w:adjustRightInd w:val="0"/>
              <w:snapToGrid w:val="0"/>
              <w:spacing w:line="24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曲线解剖M型成像，取样线走行可任意方向、任意形状取样</w:t>
            </w:r>
            <w:r>
              <w:rPr>
                <w:rFonts w:hint="eastAsia" w:ascii="宋体" w:hAnsi="宋体" w:eastAsia="宋体" w:cs="宋体"/>
                <w:color w:val="auto"/>
                <w:sz w:val="21"/>
                <w:szCs w:val="21"/>
                <w:highlight w:val="none"/>
                <w:lang w:eastAsia="zh-CN"/>
              </w:rPr>
              <w:t>；</w:t>
            </w:r>
          </w:p>
          <w:p w14:paraId="758882F9">
            <w:pPr>
              <w:numPr>
                <w:ilvl w:val="0"/>
                <w:numId w:val="39"/>
              </w:numPr>
              <w:spacing w:line="240" w:lineRule="auto"/>
              <w:rPr>
                <w:rFonts w:hint="eastAsia"/>
                <w:color w:val="auto"/>
                <w:highlight w:val="none"/>
                <w:lang w:eastAsia="zh-CN"/>
              </w:rPr>
            </w:pPr>
            <w:r>
              <w:rPr>
                <w:rFonts w:hint="eastAsia"/>
                <w:color w:val="auto"/>
                <w:highlight w:val="none"/>
                <w:lang w:eastAsia="zh-CN"/>
              </w:rPr>
              <w:t>组织追踪心肌运动同步性定量分析，快速显示应变、应变率、位移等多种参数，并支持牛眼图显示；</w:t>
            </w:r>
          </w:p>
          <w:p w14:paraId="72C14A41">
            <w:pPr>
              <w:numPr>
                <w:ilvl w:val="0"/>
                <w:numId w:val="39"/>
              </w:numPr>
              <w:spacing w:line="240" w:lineRule="auto"/>
              <w:rPr>
                <w:rFonts w:hint="eastAsia"/>
                <w:color w:val="auto"/>
                <w:highlight w:val="none"/>
                <w:lang w:eastAsia="zh-CN"/>
              </w:rPr>
            </w:pPr>
            <w:r>
              <w:rPr>
                <w:rFonts w:hint="eastAsia"/>
                <w:color w:val="auto"/>
                <w:highlight w:val="none"/>
                <w:lang w:eastAsia="zh-CN"/>
              </w:rPr>
              <w:t>负荷超声成像，自定义编辑模板，支持运动负荷、药物负荷；</w:t>
            </w:r>
          </w:p>
          <w:p w14:paraId="14DC65BF">
            <w:pPr>
              <w:numPr>
                <w:ilvl w:val="0"/>
                <w:numId w:val="39"/>
              </w:numPr>
              <w:spacing w:line="240" w:lineRule="auto"/>
              <w:rPr>
                <w:rFonts w:hint="eastAsia"/>
                <w:color w:val="auto"/>
                <w:highlight w:val="none"/>
                <w:lang w:eastAsia="zh-CN"/>
              </w:rPr>
            </w:pPr>
            <w:r>
              <w:rPr>
                <w:rFonts w:hint="eastAsia"/>
                <w:color w:val="auto"/>
                <w:highlight w:val="none"/>
                <w:lang w:eastAsia="zh-CN"/>
              </w:rPr>
              <w:t>压力式弹性成像，支持组织硬度定量分析软件、压力曲线提示图标等分析工具；</w:t>
            </w:r>
          </w:p>
          <w:p w14:paraId="0E7D2BC9">
            <w:pPr>
              <w:numPr>
                <w:ilvl w:val="0"/>
                <w:numId w:val="39"/>
              </w:numPr>
              <w:spacing w:line="240" w:lineRule="auto"/>
              <w:rPr>
                <w:rFonts w:hint="eastAsia"/>
                <w:color w:val="auto"/>
                <w:highlight w:val="none"/>
                <w:lang w:eastAsia="zh-CN"/>
              </w:rPr>
            </w:pPr>
            <w:r>
              <w:rPr>
                <w:rFonts w:hint="eastAsia"/>
                <w:color w:val="auto"/>
                <w:highlight w:val="none"/>
                <w:lang w:eastAsia="zh-CN"/>
              </w:rPr>
              <w:t>具备剪切波弹性成像功能，剪切波弹性可测得杨氏模量、剪切波速度及剪切模量三种数值，并具备可信度图，可通过颜色显示剪切波检测效果；</w:t>
            </w:r>
          </w:p>
          <w:p w14:paraId="6F9C0084">
            <w:pPr>
              <w:numPr>
                <w:ilvl w:val="0"/>
                <w:numId w:val="39"/>
              </w:numPr>
              <w:spacing w:line="240" w:lineRule="auto"/>
              <w:rPr>
                <w:rFonts w:hint="eastAsia"/>
                <w:color w:val="auto"/>
                <w:highlight w:val="none"/>
                <w:lang w:eastAsia="zh-CN"/>
              </w:rPr>
            </w:pPr>
            <w:r>
              <w:rPr>
                <w:rFonts w:hint="eastAsia"/>
                <w:color w:val="auto"/>
                <w:highlight w:val="none"/>
                <w:lang w:eastAsia="zh-CN"/>
              </w:rPr>
              <w:t>机器内置乳腺病灶自动检测分析功能（非外接其他设备实现），实时扫查时以不同颜色的线框动态提示病灶良恶性，支持多个病灶同屏提示，冻结后自动测量可疑病灶大小，根据病灶特征分析提示BI-RADS分类；</w:t>
            </w:r>
          </w:p>
          <w:p w14:paraId="069FD583">
            <w:pPr>
              <w:numPr>
                <w:ilvl w:val="0"/>
                <w:numId w:val="39"/>
              </w:numPr>
              <w:spacing w:line="240" w:lineRule="auto"/>
              <w:rPr>
                <w:rFonts w:hint="eastAsia"/>
                <w:color w:val="auto"/>
                <w:highlight w:val="none"/>
                <w:lang w:eastAsia="zh-CN"/>
              </w:rPr>
            </w:pPr>
            <w:r>
              <w:rPr>
                <w:rFonts w:hint="eastAsia"/>
                <w:color w:val="auto"/>
                <w:highlight w:val="none"/>
                <w:lang w:eastAsia="zh-CN"/>
              </w:rPr>
              <w:t>机器内置甲状腺病灶自动检测分析功能（非外接其他设备实现），实时扫查时以不同颜色的线框动态提示病灶良恶性，支持多个病灶同屏提示，冻结后自动测量可疑病灶大小，根据病灶特征分析提示TI-RADS分类；</w:t>
            </w:r>
          </w:p>
          <w:p w14:paraId="0BC00EFA">
            <w:pPr>
              <w:numPr>
                <w:ilvl w:val="0"/>
                <w:numId w:val="39"/>
              </w:numPr>
              <w:spacing w:line="240" w:lineRule="auto"/>
              <w:rPr>
                <w:rFonts w:hint="eastAsia"/>
                <w:color w:val="auto"/>
                <w:highlight w:val="none"/>
                <w:lang w:eastAsia="zh-CN"/>
              </w:rPr>
            </w:pPr>
            <w:r>
              <w:rPr>
                <w:rFonts w:hint="eastAsia"/>
                <w:color w:val="auto"/>
                <w:highlight w:val="none"/>
                <w:lang w:eastAsia="zh-CN"/>
              </w:rPr>
              <w:t>机器内置甲状腺扫查规范化工具，在图像实时扫查过程中，可自动识别并保存标准切面，支持的标准切面数量≥5个；</w:t>
            </w:r>
          </w:p>
          <w:p w14:paraId="314CBA99">
            <w:pPr>
              <w:numPr>
                <w:ilvl w:val="0"/>
                <w:numId w:val="39"/>
              </w:numPr>
              <w:spacing w:line="240" w:lineRule="auto"/>
              <w:rPr>
                <w:rFonts w:hint="eastAsia"/>
                <w:color w:val="auto"/>
                <w:highlight w:val="none"/>
                <w:lang w:eastAsia="zh-CN"/>
              </w:rPr>
            </w:pPr>
            <w:r>
              <w:rPr>
                <w:rFonts w:hint="eastAsia"/>
                <w:color w:val="auto"/>
                <w:highlight w:val="none"/>
                <w:lang w:eastAsia="zh-CN"/>
              </w:rPr>
              <w:t>机器内置肝脏病灶自动检测分析功能，实时扫查时自动检测并提示单个或多个病灶位置，冻结后自动测量可疑病灶大小；</w:t>
            </w:r>
          </w:p>
          <w:p w14:paraId="3F846F51">
            <w:pPr>
              <w:numPr>
                <w:ilvl w:val="0"/>
                <w:numId w:val="39"/>
              </w:numPr>
              <w:spacing w:line="240" w:lineRule="auto"/>
              <w:rPr>
                <w:rFonts w:hint="eastAsia"/>
                <w:color w:val="auto"/>
                <w:highlight w:val="none"/>
                <w:lang w:eastAsia="zh-CN"/>
              </w:rPr>
            </w:pPr>
            <w:r>
              <w:rPr>
                <w:rFonts w:hint="eastAsia"/>
                <w:color w:val="auto"/>
                <w:highlight w:val="none"/>
                <w:lang w:eastAsia="zh-CN"/>
              </w:rPr>
              <w:t>支持自动肝肾比测量，可一键自动识别肝肾器官并自动计算肾皮质及肝脏的灰阶比值；</w:t>
            </w:r>
          </w:p>
          <w:p w14:paraId="019D1368">
            <w:pPr>
              <w:numPr>
                <w:ilvl w:val="0"/>
                <w:numId w:val="39"/>
              </w:numPr>
              <w:spacing w:line="240" w:lineRule="auto"/>
              <w:rPr>
                <w:rFonts w:hint="eastAsia"/>
                <w:color w:val="auto"/>
                <w:highlight w:val="none"/>
                <w:lang w:eastAsia="zh-CN"/>
              </w:rPr>
            </w:pPr>
            <w:r>
              <w:rPr>
                <w:rFonts w:hint="eastAsia"/>
                <w:color w:val="auto"/>
                <w:highlight w:val="none"/>
                <w:lang w:eastAsia="zh-CN"/>
              </w:rPr>
              <w:t>机器内置胆囊病灶自动检测分析功能，实时扫查时自动检测并提示病灶位置，冻结后自动测量可疑病灶大小，可检测胆囊常见病变；</w:t>
            </w:r>
          </w:p>
          <w:p w14:paraId="7467B729">
            <w:pPr>
              <w:numPr>
                <w:ilvl w:val="0"/>
                <w:numId w:val="39"/>
              </w:numPr>
              <w:spacing w:line="240" w:lineRule="auto"/>
              <w:rPr>
                <w:rFonts w:hint="eastAsia"/>
                <w:color w:val="auto"/>
                <w:highlight w:val="none"/>
                <w:lang w:eastAsia="zh-CN"/>
              </w:rPr>
            </w:pPr>
            <w:r>
              <w:rPr>
                <w:rFonts w:hint="eastAsia"/>
                <w:color w:val="auto"/>
                <w:highlight w:val="none"/>
                <w:lang w:eastAsia="zh-CN"/>
              </w:rPr>
              <w:t>机器内置颈动脉斑块自动检测分析功能，实时扫查时自动检测并提示斑块位置，冻结后自动测量斑块大小，并可提示斑块位置，斑块回声类型，斑块形态，斑块稳定性等特征信息；</w:t>
            </w:r>
          </w:p>
          <w:p w14:paraId="045ABF41">
            <w:pPr>
              <w:numPr>
                <w:ilvl w:val="0"/>
                <w:numId w:val="39"/>
              </w:numPr>
              <w:spacing w:line="240" w:lineRule="auto"/>
              <w:rPr>
                <w:rFonts w:hint="eastAsia"/>
                <w:color w:val="auto"/>
                <w:highlight w:val="none"/>
                <w:lang w:eastAsia="zh-CN"/>
              </w:rPr>
            </w:pPr>
            <w:r>
              <w:rPr>
                <w:rFonts w:hint="eastAsia"/>
                <w:color w:val="auto"/>
                <w:highlight w:val="none"/>
                <w:lang w:eastAsia="zh-CN"/>
              </w:rPr>
              <w:t>产科实时扫查自动分析技术，在图像二维实时扫查过程中，自动识别和获取胎儿筛查标准切面≥1</w:t>
            </w:r>
            <w:r>
              <w:rPr>
                <w:rFonts w:hint="eastAsia"/>
                <w:color w:val="auto"/>
                <w:highlight w:val="none"/>
                <w:lang w:val="en-US" w:eastAsia="zh-CN"/>
              </w:rPr>
              <w:t>5</w:t>
            </w:r>
            <w:r>
              <w:rPr>
                <w:rFonts w:hint="eastAsia"/>
                <w:color w:val="auto"/>
                <w:highlight w:val="none"/>
                <w:lang w:eastAsia="zh-CN"/>
              </w:rPr>
              <w:t>个，并同屏同步自动存储；对实时扫查中自动获取的标准切面支持同时同步自动测量，测量结果≥8项胎儿发育数据，具有标准切面质控条显示功能，在实时抓取切面过程中，评分高的标准切面会自动存储和替换评分低的切面图像；</w:t>
            </w:r>
          </w:p>
          <w:p w14:paraId="34D4DF88">
            <w:pPr>
              <w:numPr>
                <w:ilvl w:val="0"/>
                <w:numId w:val="39"/>
              </w:numPr>
              <w:spacing w:line="240" w:lineRule="auto"/>
              <w:rPr>
                <w:rFonts w:hint="eastAsia"/>
                <w:color w:val="auto"/>
                <w:highlight w:val="none"/>
                <w:lang w:eastAsia="zh-CN"/>
              </w:rPr>
            </w:pPr>
            <w:r>
              <w:rPr>
                <w:rFonts w:hint="eastAsia"/>
                <w:color w:val="auto"/>
                <w:highlight w:val="none"/>
                <w:lang w:eastAsia="zh-CN"/>
              </w:rPr>
              <w:t>胎儿面部自动识别功能，一键自动去除胎儿颜面部前面的遮挡物，使胎儿三维颜面部显示更清晰；</w:t>
            </w:r>
          </w:p>
          <w:p w14:paraId="70CD4A5D">
            <w:pPr>
              <w:numPr>
                <w:ilvl w:val="0"/>
                <w:numId w:val="39"/>
              </w:numPr>
              <w:spacing w:line="240" w:lineRule="auto"/>
              <w:rPr>
                <w:rFonts w:hint="eastAsia"/>
                <w:color w:val="auto"/>
                <w:highlight w:val="none"/>
                <w:lang w:eastAsia="zh-CN"/>
              </w:rPr>
            </w:pPr>
            <w:r>
              <w:rPr>
                <w:rFonts w:hint="eastAsia"/>
                <w:color w:val="auto"/>
                <w:highlight w:val="none"/>
                <w:lang w:eastAsia="zh-CN"/>
              </w:rPr>
              <w:t>虚拟光源成像，通过虚拟光源位置的改变可得到常规容积成像难以获得的多方位容积增强显示，提供更多临床信息；</w:t>
            </w:r>
          </w:p>
          <w:p w14:paraId="74BB0D34">
            <w:pPr>
              <w:numPr>
                <w:ilvl w:val="0"/>
                <w:numId w:val="39"/>
              </w:numPr>
              <w:spacing w:line="240" w:lineRule="auto"/>
              <w:rPr>
                <w:rFonts w:hint="eastAsia"/>
                <w:color w:val="auto"/>
                <w:highlight w:val="none"/>
                <w:lang w:eastAsia="zh-CN"/>
              </w:rPr>
            </w:pPr>
            <w:r>
              <w:rPr>
                <w:rFonts w:hint="eastAsia"/>
                <w:color w:val="auto"/>
                <w:highlight w:val="none"/>
                <w:lang w:eastAsia="zh-CN"/>
              </w:rPr>
              <w:t>超声断层成像:可将3D立体数据沿A、B、C三个正交平面分别进行连续平行断层切割，并可实时扫查，同屏显示≥24幅不同深度图像，断层间距可调；</w:t>
            </w:r>
          </w:p>
          <w:p w14:paraId="69672316">
            <w:pPr>
              <w:numPr>
                <w:ilvl w:val="0"/>
                <w:numId w:val="39"/>
              </w:numPr>
              <w:spacing w:line="240" w:lineRule="auto"/>
              <w:rPr>
                <w:rFonts w:hint="eastAsia"/>
                <w:color w:val="auto"/>
                <w:highlight w:val="none"/>
                <w:lang w:eastAsia="zh-CN"/>
              </w:rPr>
            </w:pPr>
            <w:r>
              <w:rPr>
                <w:rFonts w:hint="eastAsia"/>
                <w:color w:val="auto"/>
                <w:highlight w:val="none"/>
                <w:lang w:eastAsia="zh-CN"/>
              </w:rPr>
              <w:t>组织器官透视成像功能，使组织内部和外部结构可视化，区分组织边界和解剖结构，提供解剖结构的细节信息；</w:t>
            </w:r>
          </w:p>
          <w:p w14:paraId="75ABE2C4">
            <w:pPr>
              <w:numPr>
                <w:ilvl w:val="0"/>
                <w:numId w:val="39"/>
              </w:numPr>
              <w:spacing w:line="240" w:lineRule="auto"/>
              <w:rPr>
                <w:rFonts w:hint="default" w:ascii="宋体" w:hAnsi="宋体" w:eastAsia="宋体" w:cs="宋体"/>
                <w:color w:val="auto"/>
                <w:sz w:val="21"/>
                <w:szCs w:val="21"/>
                <w:highlight w:val="none"/>
                <w:lang w:val="en-US" w:eastAsia="zh-CN"/>
              </w:rPr>
            </w:pPr>
            <w:r>
              <w:rPr>
                <w:rFonts w:hint="eastAsia"/>
                <w:color w:val="auto"/>
                <w:highlight w:val="none"/>
                <w:lang w:eastAsia="zh-CN"/>
              </w:rPr>
              <w:t>支持3D数据输出打印功能。</w:t>
            </w:r>
          </w:p>
        </w:tc>
      </w:tr>
      <w:tr w14:paraId="5E24FC6A">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F290">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DD22">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测量/分析和报告</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A846">
            <w:pPr>
              <w:numPr>
                <w:ilvl w:val="0"/>
                <w:numId w:val="40"/>
              </w:numPr>
              <w:spacing w:line="240" w:lineRule="auto"/>
              <w:rPr>
                <w:rFonts w:hint="eastAsia"/>
                <w:color w:val="auto"/>
                <w:highlight w:val="none"/>
                <w:lang w:eastAsia="zh-CN"/>
              </w:rPr>
            </w:pPr>
            <w:r>
              <w:rPr>
                <w:rFonts w:hint="eastAsia"/>
                <w:color w:val="auto"/>
                <w:highlight w:val="none"/>
                <w:lang w:eastAsia="zh-CN"/>
              </w:rPr>
              <w:t>支持血管内中膜自动实时测量；</w:t>
            </w:r>
          </w:p>
          <w:p w14:paraId="6265D2EA">
            <w:pPr>
              <w:numPr>
                <w:ilvl w:val="0"/>
                <w:numId w:val="40"/>
              </w:numPr>
              <w:spacing w:line="240" w:lineRule="auto"/>
              <w:rPr>
                <w:rFonts w:hint="eastAsia"/>
                <w:color w:val="auto"/>
                <w:highlight w:val="none"/>
                <w:lang w:eastAsia="zh-CN"/>
              </w:rPr>
            </w:pPr>
            <w:r>
              <w:rPr>
                <w:rFonts w:hint="eastAsia"/>
                <w:color w:val="auto"/>
                <w:highlight w:val="none"/>
                <w:lang w:eastAsia="zh-CN"/>
              </w:rPr>
              <w:t>产科测量≥5胞胎；</w:t>
            </w:r>
          </w:p>
          <w:p w14:paraId="16B9C374">
            <w:pPr>
              <w:numPr>
                <w:ilvl w:val="0"/>
                <w:numId w:val="40"/>
              </w:numPr>
              <w:spacing w:line="240" w:lineRule="auto"/>
              <w:rPr>
                <w:rFonts w:hint="eastAsia"/>
                <w:color w:val="auto"/>
                <w:highlight w:val="none"/>
                <w:lang w:eastAsia="zh-CN"/>
              </w:rPr>
            </w:pPr>
            <w:r>
              <w:rPr>
                <w:rFonts w:hint="eastAsia"/>
                <w:color w:val="auto"/>
                <w:highlight w:val="none"/>
                <w:lang w:eastAsia="zh-CN"/>
              </w:rPr>
              <w:t>胎儿生长指标和软指标的自动测量：胎儿头围、腹围、股骨长、肱骨长、双顶径、枕额径以及颈后透明层NT和颅内透明层IT；</w:t>
            </w:r>
          </w:p>
          <w:p w14:paraId="582F0122">
            <w:pPr>
              <w:numPr>
                <w:ilvl w:val="0"/>
                <w:numId w:val="40"/>
              </w:numPr>
              <w:spacing w:line="240" w:lineRule="auto"/>
              <w:rPr>
                <w:rFonts w:hint="eastAsia"/>
                <w:color w:val="auto"/>
                <w:highlight w:val="none"/>
                <w:lang w:eastAsia="zh-CN"/>
              </w:rPr>
            </w:pPr>
            <w:r>
              <w:rPr>
                <w:rFonts w:hint="eastAsia"/>
                <w:color w:val="auto"/>
                <w:highlight w:val="none"/>
                <w:lang w:eastAsia="zh-CN"/>
              </w:rPr>
              <w:t>胎儿心脏评估软件：用于胎儿心脏发育异常产前筛查评估，并同时获得心脏发育评分；</w:t>
            </w:r>
          </w:p>
          <w:p w14:paraId="0C1F47C2">
            <w:pPr>
              <w:numPr>
                <w:ilvl w:val="0"/>
                <w:numId w:val="40"/>
              </w:numPr>
              <w:spacing w:line="240" w:lineRule="auto"/>
              <w:rPr>
                <w:rFonts w:hint="eastAsia"/>
                <w:color w:val="auto"/>
                <w:highlight w:val="none"/>
                <w:lang w:eastAsia="zh-CN"/>
              </w:rPr>
            </w:pPr>
            <w:r>
              <w:rPr>
                <w:rFonts w:hint="eastAsia"/>
                <w:color w:val="auto"/>
                <w:highlight w:val="none"/>
                <w:lang w:eastAsia="zh-CN"/>
              </w:rPr>
              <w:t>心功能自动测量，</w:t>
            </w:r>
            <w:r>
              <w:rPr>
                <w:rFonts w:hint="eastAsia"/>
                <w:color w:val="auto"/>
                <w:highlight w:val="none"/>
                <w:lang w:val="en-US" w:eastAsia="zh-CN"/>
              </w:rPr>
              <w:t>具备</w:t>
            </w:r>
            <w:r>
              <w:rPr>
                <w:rFonts w:hint="eastAsia"/>
                <w:color w:val="auto"/>
                <w:highlight w:val="none"/>
                <w:lang w:eastAsia="zh-CN"/>
              </w:rPr>
              <w:t>自动描迹心内膜</w:t>
            </w:r>
            <w:r>
              <w:rPr>
                <w:rFonts w:hint="eastAsia"/>
                <w:color w:val="auto"/>
                <w:highlight w:val="none"/>
                <w:lang w:val="en-US" w:eastAsia="zh-CN"/>
              </w:rPr>
              <w:t>功能</w:t>
            </w:r>
            <w:r>
              <w:rPr>
                <w:rFonts w:hint="eastAsia"/>
                <w:color w:val="auto"/>
                <w:highlight w:val="none"/>
                <w:lang w:eastAsia="zh-CN"/>
              </w:rPr>
              <w:t>；</w:t>
            </w:r>
          </w:p>
          <w:p w14:paraId="693C5421">
            <w:pPr>
              <w:numPr>
                <w:ilvl w:val="0"/>
                <w:numId w:val="40"/>
              </w:numPr>
              <w:spacing w:line="240" w:lineRule="auto"/>
              <w:rPr>
                <w:rFonts w:hint="eastAsia"/>
                <w:color w:val="auto"/>
                <w:highlight w:val="none"/>
                <w:lang w:eastAsia="zh-CN"/>
              </w:rPr>
            </w:pPr>
            <w:r>
              <w:rPr>
                <w:rFonts w:hint="eastAsia"/>
                <w:color w:val="auto"/>
                <w:highlight w:val="none"/>
                <w:lang w:eastAsia="zh-CN"/>
              </w:rPr>
              <w:t>肛提肌裂孔自动测量，包括面积、周长、肛提肌裂隙左右径、肛提肌裂隙前后径和左右肛提肌尿道间隙；</w:t>
            </w:r>
          </w:p>
          <w:p w14:paraId="4FCBBEE4">
            <w:pPr>
              <w:numPr>
                <w:ilvl w:val="0"/>
                <w:numId w:val="40"/>
              </w:numPr>
              <w:spacing w:line="240" w:lineRule="auto"/>
              <w:rPr>
                <w:rFonts w:hint="eastAsia"/>
                <w:color w:val="auto"/>
                <w:highlight w:val="none"/>
                <w:lang w:eastAsia="zh-CN"/>
              </w:rPr>
            </w:pPr>
            <w:r>
              <w:rPr>
                <w:rFonts w:hint="eastAsia"/>
                <w:color w:val="auto"/>
                <w:highlight w:val="none"/>
                <w:lang w:eastAsia="zh-CN"/>
              </w:rPr>
              <w:t>二维卵泡自动测量功能，一键自动识别卵泡无回声信息，用不同颜色、序号来区分和标识卵泡的数量、大小，并自动生成测量数据表格，方便对卵泡发育状况进行评估；</w:t>
            </w:r>
          </w:p>
          <w:p w14:paraId="2113C65E">
            <w:pPr>
              <w:numPr>
                <w:ilvl w:val="0"/>
                <w:numId w:val="40"/>
              </w:numPr>
              <w:spacing w:line="240" w:lineRule="auto"/>
              <w:rPr>
                <w:rFonts w:hint="eastAsia"/>
                <w:color w:val="auto"/>
                <w:highlight w:val="none"/>
                <w:lang w:eastAsia="zh-CN"/>
              </w:rPr>
            </w:pPr>
            <w:r>
              <w:rPr>
                <w:rFonts w:hint="eastAsia"/>
                <w:color w:val="auto"/>
                <w:highlight w:val="none"/>
                <w:lang w:eastAsia="zh-CN"/>
              </w:rPr>
              <w:t>三维卵泡智能识别分析功能；</w:t>
            </w:r>
          </w:p>
          <w:p w14:paraId="4BFD43E1">
            <w:pPr>
              <w:numPr>
                <w:ilvl w:val="0"/>
                <w:numId w:val="40"/>
              </w:numPr>
              <w:spacing w:line="240" w:lineRule="auto"/>
              <w:rPr>
                <w:rFonts w:hint="eastAsia"/>
                <w:color w:val="auto"/>
                <w:highlight w:val="none"/>
                <w:lang w:eastAsia="zh-CN"/>
              </w:rPr>
            </w:pPr>
            <w:r>
              <w:rPr>
                <w:rFonts w:hint="eastAsia"/>
                <w:color w:val="auto"/>
                <w:highlight w:val="none"/>
                <w:lang w:eastAsia="zh-CN"/>
              </w:rPr>
              <w:t>具有小儿髋关节自动测量，可自动计算α角，β角，自动进行临床分型；</w:t>
            </w:r>
          </w:p>
          <w:p w14:paraId="0DD4A162">
            <w:pPr>
              <w:numPr>
                <w:ilvl w:val="0"/>
                <w:numId w:val="40"/>
              </w:numPr>
              <w:spacing w:line="240" w:lineRule="auto"/>
              <w:rPr>
                <w:rFonts w:hint="eastAsia"/>
                <w:color w:val="auto"/>
                <w:highlight w:val="none"/>
                <w:lang w:eastAsia="zh-CN"/>
              </w:rPr>
            </w:pPr>
            <w:r>
              <w:rPr>
                <w:rFonts w:hint="eastAsia"/>
                <w:color w:val="auto"/>
                <w:highlight w:val="none"/>
                <w:lang w:eastAsia="zh-CN"/>
              </w:rPr>
              <w:t>支持子宫内膜厚度自动测量，可自动识别子宫内膜并对内膜厚度进行自动测量；</w:t>
            </w:r>
          </w:p>
          <w:p w14:paraId="0628CF86">
            <w:pPr>
              <w:numPr>
                <w:ilvl w:val="0"/>
                <w:numId w:val="40"/>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支持羊水指数自动测量。</w:t>
            </w:r>
          </w:p>
        </w:tc>
      </w:tr>
      <w:tr w14:paraId="570BA1C2">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2F137">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0A565">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电影回放和原始数据处理</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E07D">
            <w:pPr>
              <w:pStyle w:val="5"/>
              <w:numPr>
                <w:ilvl w:val="0"/>
                <w:numId w:val="0"/>
              </w:num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所有模式下可用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支持手动、自动回放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支持4D 电影回放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支持向后存储和向前存储，时间长度可预置，存储≥5分钟的电影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支持图像对比（动态、静态）</w:t>
            </w:r>
            <w:r>
              <w:rPr>
                <w:rFonts w:hint="eastAsia" w:ascii="宋体" w:hAnsi="宋体" w:eastAsia="宋体" w:cs="宋体"/>
                <w:color w:val="auto"/>
                <w:sz w:val="21"/>
                <w:szCs w:val="21"/>
                <w:highlight w:val="none"/>
                <w:lang w:eastAsia="zh-CN"/>
              </w:rPr>
              <w:t>；</w:t>
            </w:r>
          </w:p>
          <w:p w14:paraId="05AA10B3">
            <w:pPr>
              <w:pStyle w:val="5"/>
              <w:numPr>
                <w:ilvl w:val="0"/>
                <w:numId w:val="0"/>
              </w:numPr>
              <w:spacing w:line="240" w:lineRule="auto"/>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原始数据处理，支持动、静态图像冻结后，最大可进行36项参数调节。</w:t>
            </w:r>
          </w:p>
        </w:tc>
      </w:tr>
      <w:tr w14:paraId="317EBE38">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9BE2">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60C2">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检查存储和管理</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BC198">
            <w:pPr>
              <w:numPr>
                <w:ilvl w:val="0"/>
                <w:numId w:val="41"/>
              </w:numPr>
              <w:spacing w:line="240" w:lineRule="auto"/>
              <w:rPr>
                <w:rFonts w:hint="eastAsia"/>
                <w:color w:val="auto"/>
                <w:highlight w:val="none"/>
                <w:lang w:eastAsia="zh-CN"/>
              </w:rPr>
            </w:pPr>
            <w:r>
              <w:rPr>
                <w:rFonts w:hint="eastAsia"/>
                <w:color w:val="auto"/>
                <w:highlight w:val="none"/>
                <w:lang w:eastAsia="zh-CN"/>
              </w:rPr>
              <w:t>内置≥2T固态硬盘；</w:t>
            </w:r>
          </w:p>
          <w:p w14:paraId="6B1A9CF6">
            <w:pPr>
              <w:numPr>
                <w:ilvl w:val="0"/>
                <w:numId w:val="41"/>
              </w:numPr>
              <w:spacing w:line="240" w:lineRule="auto"/>
              <w:rPr>
                <w:rFonts w:hint="eastAsia"/>
                <w:color w:val="auto"/>
                <w:highlight w:val="none"/>
                <w:lang w:eastAsia="zh-CN"/>
              </w:rPr>
            </w:pPr>
            <w:r>
              <w:rPr>
                <w:rFonts w:hint="eastAsia"/>
                <w:color w:val="auto"/>
                <w:highlight w:val="none"/>
                <w:lang w:eastAsia="zh-CN"/>
              </w:rPr>
              <w:t>内置超声工作站；</w:t>
            </w:r>
          </w:p>
          <w:p w14:paraId="2E901956">
            <w:pPr>
              <w:numPr>
                <w:ilvl w:val="0"/>
                <w:numId w:val="41"/>
              </w:numPr>
              <w:spacing w:line="240" w:lineRule="auto"/>
              <w:rPr>
                <w:rFonts w:hint="eastAsia"/>
                <w:color w:val="auto"/>
                <w:highlight w:val="none"/>
                <w:lang w:eastAsia="zh-CN"/>
              </w:rPr>
            </w:pPr>
            <w:r>
              <w:rPr>
                <w:rFonts w:hint="eastAsia"/>
                <w:color w:val="auto"/>
                <w:highlight w:val="none"/>
                <w:lang w:eastAsia="zh-CN"/>
              </w:rPr>
              <w:t>多种导出图像格式：动态图像、静态图像以PC格式直接导出；</w:t>
            </w:r>
          </w:p>
          <w:p w14:paraId="1FE317DC">
            <w:pPr>
              <w:numPr>
                <w:ilvl w:val="0"/>
                <w:numId w:val="41"/>
              </w:numPr>
              <w:spacing w:line="240" w:lineRule="auto"/>
              <w:rPr>
                <w:rFonts w:hint="eastAsia" w:ascii="宋体" w:hAnsi="宋体" w:eastAsia="宋体" w:cs="宋体"/>
                <w:color w:val="auto"/>
                <w:sz w:val="21"/>
                <w:szCs w:val="21"/>
                <w:highlight w:val="none"/>
                <w:lang w:eastAsia="zh-CN"/>
              </w:rPr>
            </w:pPr>
            <w:r>
              <w:rPr>
                <w:rFonts w:hint="eastAsia"/>
                <w:color w:val="auto"/>
                <w:highlight w:val="none"/>
                <w:lang w:eastAsia="zh-CN"/>
              </w:rPr>
              <w:t>导出、备份图像数据资料同时，可进行实时检查，不影响检查操作。</w:t>
            </w:r>
          </w:p>
        </w:tc>
      </w:tr>
      <w:tr w14:paraId="6A425C91">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45BF">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85D2A">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连通性要求</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4F7A0">
            <w:pPr>
              <w:numPr>
                <w:ilvl w:val="0"/>
                <w:numId w:val="0"/>
              </w:numPr>
              <w:spacing w:line="24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支持网络和蓝牙连接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支持ECG/PCG信号</w:t>
            </w:r>
            <w:r>
              <w:rPr>
                <w:rFonts w:hint="eastAsia" w:ascii="宋体" w:hAnsi="宋体" w:eastAsia="宋体" w:cs="宋体"/>
                <w:color w:val="auto"/>
                <w:sz w:val="21"/>
                <w:szCs w:val="21"/>
                <w:highlight w:val="none"/>
                <w:lang w:eastAsia="zh-CN"/>
              </w:rPr>
              <w:t>。</w:t>
            </w:r>
          </w:p>
        </w:tc>
      </w:tr>
      <w:tr w14:paraId="4827668C">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FA84">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969E">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系统技术参数及要求</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BB8A">
            <w:pPr>
              <w:pStyle w:val="5"/>
              <w:widowControl/>
              <w:numPr>
                <w:ilvl w:val="0"/>
                <w:numId w:val="0"/>
              </w:numPr>
              <w:overflowPunct w:val="0"/>
              <w:autoSpaceDE w:val="0"/>
              <w:autoSpaceDN w:val="0"/>
              <w:adjustRightInd w:val="0"/>
              <w:snapToGrid w:val="0"/>
              <w:spacing w:line="24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二维灰阶模式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最大显示深度:≥38cm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TGC增益补偿≥8段，具有实体键及触摸屏调节两种模式，方便操作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LGC:≥8段</w:t>
            </w:r>
            <w:r>
              <w:rPr>
                <w:rFonts w:hint="eastAsia" w:ascii="宋体" w:hAnsi="宋体" w:eastAsia="宋体" w:cs="宋体"/>
                <w:color w:val="auto"/>
                <w:sz w:val="21"/>
                <w:szCs w:val="21"/>
                <w:highlight w:val="none"/>
                <w:lang w:eastAsia="zh-CN"/>
              </w:rPr>
              <w:t>。</w:t>
            </w:r>
          </w:p>
          <w:p w14:paraId="63B85236">
            <w:pPr>
              <w:pStyle w:val="5"/>
              <w:widowControl/>
              <w:numPr>
                <w:ilvl w:val="0"/>
                <w:numId w:val="0"/>
              </w:numPr>
              <w:overflowPunct w:val="0"/>
              <w:autoSpaceDE w:val="0"/>
              <w:autoSpaceDN w:val="0"/>
              <w:adjustRightInd w:val="0"/>
              <w:snapToGrid w:val="0"/>
              <w:spacing w:line="24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彩色多普勒成像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包括速度、速度方差、能量、方向能量显示等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显示方式：B/C、B/C/M、B/POWER、B/C/PW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取样框偏转: ≥±30度 (线阵探头)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支持B/C 同宽</w:t>
            </w:r>
            <w:r>
              <w:rPr>
                <w:rFonts w:hint="eastAsia" w:ascii="宋体" w:hAnsi="宋体" w:eastAsia="宋体" w:cs="宋体"/>
                <w:color w:val="auto"/>
                <w:sz w:val="21"/>
                <w:szCs w:val="21"/>
                <w:highlight w:val="none"/>
                <w:lang w:eastAsia="zh-CN"/>
              </w:rPr>
              <w:t>。</w:t>
            </w:r>
          </w:p>
          <w:p w14:paraId="120AEB9F">
            <w:pPr>
              <w:pStyle w:val="5"/>
              <w:widowControl/>
              <w:numPr>
                <w:ilvl w:val="0"/>
                <w:numId w:val="0"/>
              </w:numPr>
              <w:overflowPunct w:val="0"/>
              <w:autoSpaceDE w:val="0"/>
              <w:autoSpaceDN w:val="0"/>
              <w:adjustRightInd w:val="0"/>
              <w:snapToGrid w:val="0"/>
              <w:spacing w:line="240" w:lineRule="auto"/>
              <w:ind w:left="0" w:leftChars="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频谱多普勒模式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包括脉冲多普勒、高脉冲重复频率、连续多普勒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显示方式：B,PW，B/PW, B/C/PW, B/CW, B/C/CW等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最大速度: ≥9m/s（连续多普勒速度: ≥15m/s）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最小速度: ≤1 mm /s（非噪声信号）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取样容积: 0.5-30mm ,支持所有探头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偏转角度: ≥±30度 (线阵探头)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支持频谱自动测量</w:t>
            </w:r>
            <w:r>
              <w:rPr>
                <w:rFonts w:hint="eastAsia" w:ascii="宋体" w:hAnsi="宋体" w:eastAsia="宋体" w:cs="宋体"/>
                <w:color w:val="auto"/>
                <w:sz w:val="21"/>
                <w:szCs w:val="21"/>
                <w:highlight w:val="none"/>
                <w:lang w:eastAsia="zh-CN"/>
              </w:rPr>
              <w:t>。</w:t>
            </w:r>
          </w:p>
        </w:tc>
      </w:tr>
      <w:tr w14:paraId="70F5ADE4">
        <w:tblPrEx>
          <w:tblCellMar>
            <w:top w:w="0" w:type="dxa"/>
            <w:left w:w="108" w:type="dxa"/>
            <w:bottom w:w="0" w:type="dxa"/>
            <w:right w:w="108" w:type="dxa"/>
          </w:tblCellMar>
        </w:tblPrEx>
        <w:trPr>
          <w:trHeight w:val="24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B439">
            <w:pPr>
              <w:widowControl/>
              <w:spacing w:line="240" w:lineRule="auto"/>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11</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92CC2">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探头规格</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E59CB">
            <w:pPr>
              <w:spacing w:line="240" w:lineRule="auto"/>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频率：超宽频变频探头，支持不同探头变频1 MHz 到2</w:t>
            </w:r>
            <w:r>
              <w:rPr>
                <w:rFonts w:hint="eastAsia"/>
                <w:color w:val="auto"/>
                <w:highlight w:val="none"/>
                <w:lang w:val="en-US" w:eastAsia="zh-CN"/>
              </w:rPr>
              <w:t>3</w:t>
            </w:r>
            <w:r>
              <w:rPr>
                <w:rFonts w:hint="eastAsia"/>
                <w:color w:val="auto"/>
                <w:highlight w:val="none"/>
                <w:lang w:eastAsia="zh-CN"/>
              </w:rPr>
              <w:t>MHz之间选择</w:t>
            </w:r>
          </w:p>
          <w:p w14:paraId="3E4A0277">
            <w:pPr>
              <w:spacing w:line="240" w:lineRule="auto"/>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二维、彩色、多普勒均可独立变频</w:t>
            </w:r>
          </w:p>
          <w:p w14:paraId="4E4FA854">
            <w:pPr>
              <w:spacing w:line="240" w:lineRule="auto"/>
              <w:rPr>
                <w:rFonts w:hint="eastAsia" w:ascii="宋体" w:hAnsi="宋体" w:eastAsia="宋体" w:cs="宋体"/>
                <w:color w:val="auto"/>
                <w:sz w:val="21"/>
                <w:szCs w:val="21"/>
                <w:highlight w:val="none"/>
                <w:lang w:eastAsia="zh-CN"/>
              </w:rPr>
            </w:pPr>
            <w:r>
              <w:rPr>
                <w:rFonts w:hint="eastAsia"/>
                <w:color w:val="auto"/>
                <w:highlight w:val="none"/>
                <w:lang w:val="en-US" w:eastAsia="zh-CN"/>
              </w:rPr>
              <w:t>3.</w:t>
            </w:r>
            <w:r>
              <w:rPr>
                <w:rFonts w:hint="eastAsia"/>
                <w:color w:val="auto"/>
                <w:highlight w:val="none"/>
                <w:lang w:eastAsia="zh-CN"/>
              </w:rPr>
              <w:t>探头配置数量和要求：线阵探头</w:t>
            </w:r>
            <w:r>
              <w:rPr>
                <w:rFonts w:hint="eastAsia"/>
                <w:color w:val="auto"/>
                <w:highlight w:val="none"/>
                <w:lang w:val="en-US" w:eastAsia="zh-CN"/>
              </w:rPr>
              <w:t>4</w:t>
            </w:r>
            <w:r>
              <w:rPr>
                <w:rFonts w:hint="eastAsia"/>
                <w:color w:val="auto"/>
                <w:highlight w:val="none"/>
                <w:lang w:eastAsia="zh-CN"/>
              </w:rPr>
              <w:t>把：频率范围</w:t>
            </w:r>
            <w:r>
              <w:rPr>
                <w:rFonts w:hint="eastAsia"/>
                <w:color w:val="auto"/>
                <w:highlight w:val="none"/>
                <w:lang w:val="en-US" w:eastAsia="zh-CN"/>
              </w:rPr>
              <w:t>4</w:t>
            </w:r>
            <w:r>
              <w:rPr>
                <w:rFonts w:hint="eastAsia"/>
                <w:color w:val="auto"/>
                <w:highlight w:val="none"/>
                <w:lang w:eastAsia="zh-CN"/>
              </w:rPr>
              <w:t>-1</w:t>
            </w:r>
            <w:r>
              <w:rPr>
                <w:rFonts w:hint="eastAsia"/>
                <w:color w:val="auto"/>
                <w:highlight w:val="none"/>
                <w:lang w:val="en-US" w:eastAsia="zh-CN"/>
              </w:rPr>
              <w:t>6</w:t>
            </w:r>
            <w:r>
              <w:rPr>
                <w:rFonts w:hint="eastAsia"/>
                <w:color w:val="auto"/>
                <w:highlight w:val="none"/>
                <w:lang w:eastAsia="zh-CN"/>
              </w:rPr>
              <w:t>MHz；单晶体腹部凸阵探头2把：频率范围2-6MHz；单晶体心脏相控阵探头2把：频率范围1-5MHz；高频线阵探头1把：频率范围10-23MHz；双平面探头1把：频率范围4-9MHz。</w:t>
            </w:r>
          </w:p>
        </w:tc>
      </w:tr>
      <w:tr w14:paraId="04C19367">
        <w:tblPrEx>
          <w:tblCellMar>
            <w:top w:w="0" w:type="dxa"/>
            <w:left w:w="108" w:type="dxa"/>
            <w:bottom w:w="0" w:type="dxa"/>
            <w:right w:w="108" w:type="dxa"/>
          </w:tblCellMar>
        </w:tblPrEx>
        <w:trPr>
          <w:trHeight w:val="67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2CED">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12</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03141">
            <w:pPr>
              <w:widowControl/>
              <w:spacing w:line="240"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7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343E">
            <w:pPr>
              <w:widowControl/>
              <w:numPr>
                <w:ilvl w:val="0"/>
                <w:numId w:val="0"/>
              </w:numPr>
              <w:spacing w:line="240" w:lineRule="auto"/>
              <w:ind w:left="0" w:leftChars="0" w:firstLine="0" w:firstLineChars="0"/>
              <w:jc w:val="left"/>
              <w:textAlignment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每台机器配套超声诊断床及医师椅，提供腹部器官超声诊断及穿刺训练教学模具一套。</w:t>
            </w:r>
          </w:p>
        </w:tc>
      </w:tr>
      <w:bookmarkEnd w:id="0"/>
      <w:bookmarkEnd w:id="1"/>
      <w:bookmarkEnd w:id="2"/>
    </w:tbl>
    <w:p w14:paraId="32DC10A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保修年限</w:t>
      </w:r>
      <w:r>
        <w:rPr>
          <w:rFonts w:hint="eastAsia" w:ascii="宋体" w:hAnsi="宋体" w:eastAsia="宋体" w:cs="宋体"/>
          <w:sz w:val="24"/>
          <w:szCs w:val="24"/>
          <w:lang w:eastAsia="zh-CN"/>
        </w:rPr>
        <w:t>：</w:t>
      </w:r>
      <w:r>
        <w:rPr>
          <w:rFonts w:hint="eastAsia" w:ascii="宋体" w:hAnsi="宋体" w:eastAsia="宋体" w:cs="宋体"/>
          <w:sz w:val="24"/>
          <w:szCs w:val="24"/>
        </w:rPr>
        <w:t>设备自验收合格之日起，原厂质保≥5年</w:t>
      </w:r>
      <w:r>
        <w:rPr>
          <w:rFonts w:hint="eastAsia" w:ascii="宋体" w:hAnsi="宋体" w:eastAsia="宋体" w:cs="宋体"/>
          <w:sz w:val="24"/>
          <w:szCs w:val="24"/>
          <w:lang w:eastAsia="zh-CN"/>
        </w:rPr>
        <w:t>。</w:t>
      </w:r>
    </w:p>
    <w:p w14:paraId="676CBDF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厂家售后服务要求</w:t>
      </w:r>
      <w:r>
        <w:rPr>
          <w:rFonts w:hint="eastAsia" w:ascii="宋体" w:hAnsi="宋体" w:eastAsia="宋体" w:cs="宋体"/>
          <w:sz w:val="24"/>
          <w:szCs w:val="24"/>
          <w:lang w:eastAsia="zh-CN"/>
        </w:rPr>
        <w:t>：</w:t>
      </w:r>
      <w:r>
        <w:rPr>
          <w:rFonts w:hint="eastAsia" w:ascii="宋体" w:hAnsi="宋体" w:eastAsia="宋体" w:cs="宋体"/>
          <w:sz w:val="24"/>
          <w:szCs w:val="24"/>
        </w:rPr>
        <w:t>整机原厂保修≥5年；提供全国免费保修电话</w:t>
      </w:r>
      <w:r>
        <w:rPr>
          <w:rFonts w:hint="eastAsia" w:ascii="宋体" w:hAnsi="宋体" w:eastAsia="宋体" w:cs="宋体"/>
          <w:sz w:val="24"/>
          <w:szCs w:val="24"/>
          <w:lang w:eastAsia="zh-CN"/>
        </w:rPr>
        <w:t>。</w:t>
      </w:r>
    </w:p>
    <w:p w14:paraId="7147C8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故障响应时间</w:t>
      </w:r>
      <w:r>
        <w:rPr>
          <w:rFonts w:hint="eastAsia" w:ascii="宋体" w:hAnsi="宋体" w:eastAsia="宋体" w:cs="宋体"/>
          <w:sz w:val="24"/>
          <w:szCs w:val="24"/>
          <w:lang w:eastAsia="zh-CN"/>
        </w:rPr>
        <w:t>：</w:t>
      </w:r>
      <w:r>
        <w:rPr>
          <w:rFonts w:hint="eastAsia" w:ascii="宋体" w:hAnsi="宋体" w:eastAsia="宋体" w:cs="宋体"/>
          <w:sz w:val="24"/>
          <w:szCs w:val="24"/>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p w14:paraId="751F55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4.维修支持</w:t>
      </w:r>
      <w:r>
        <w:rPr>
          <w:rFonts w:hint="eastAsia" w:ascii="宋体" w:hAnsi="宋体" w:eastAsia="宋体" w:cs="宋体"/>
          <w:sz w:val="24"/>
          <w:szCs w:val="24"/>
          <w:lang w:eastAsia="zh-CN"/>
        </w:rPr>
        <w:t>：</w:t>
      </w:r>
      <w:r>
        <w:rPr>
          <w:rFonts w:hint="eastAsia" w:ascii="宋体" w:hAnsi="宋体" w:eastAsia="宋体" w:cs="宋体"/>
          <w:sz w:val="24"/>
          <w:szCs w:val="24"/>
        </w:rPr>
        <w:t>公司技术人员对所售仪器定期巡</w:t>
      </w:r>
      <w:r>
        <w:rPr>
          <w:rFonts w:hint="eastAsia" w:ascii="宋体" w:hAnsi="宋体" w:cs="宋体"/>
          <w:sz w:val="24"/>
          <w:szCs w:val="24"/>
          <w:lang w:val="en-US" w:eastAsia="zh-CN"/>
        </w:rPr>
        <w:t>访</w:t>
      </w:r>
      <w:r>
        <w:rPr>
          <w:rFonts w:hint="eastAsia" w:ascii="宋体" w:hAnsi="宋体" w:eastAsia="宋体" w:cs="宋体"/>
          <w:sz w:val="24"/>
          <w:szCs w:val="24"/>
        </w:rPr>
        <w:t>，</w:t>
      </w:r>
      <w:r>
        <w:rPr>
          <w:rFonts w:hint="eastAsia" w:ascii="宋体" w:hAnsi="宋体" w:cs="宋体"/>
          <w:sz w:val="24"/>
          <w:szCs w:val="24"/>
          <w:lang w:val="en-US" w:eastAsia="zh-CN"/>
        </w:rPr>
        <w:t>无偿</w:t>
      </w:r>
      <w:r>
        <w:rPr>
          <w:rFonts w:hint="eastAsia" w:ascii="宋体" w:hAnsi="宋体" w:eastAsia="宋体" w:cs="宋体"/>
          <w:sz w:val="24"/>
          <w:szCs w:val="24"/>
        </w:rPr>
        <w:t>进行系统的维护、保养及升级服务，使仪器使用率达到最大化，每年内不少于2次上门保养服务。保证保修期内开机率不低于95%。</w:t>
      </w:r>
    </w:p>
    <w:p w14:paraId="2AA7870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耗材或零配件</w:t>
      </w:r>
      <w:r>
        <w:rPr>
          <w:rFonts w:hint="eastAsia" w:ascii="宋体" w:hAnsi="宋体" w:eastAsia="宋体" w:cs="宋体"/>
          <w:sz w:val="24"/>
          <w:szCs w:val="24"/>
          <w:lang w:eastAsia="zh-CN"/>
        </w:rPr>
        <w:t>：</w:t>
      </w:r>
      <w:r>
        <w:rPr>
          <w:rFonts w:hint="eastAsia" w:ascii="宋体" w:hAnsi="宋体" w:eastAsia="宋体" w:cs="宋体"/>
          <w:sz w:val="24"/>
          <w:szCs w:val="24"/>
        </w:rPr>
        <w:t>提供耗材或主要零配件目录(含报价)</w:t>
      </w:r>
      <w:r>
        <w:rPr>
          <w:rFonts w:hint="eastAsia" w:ascii="宋体" w:hAnsi="宋体" w:eastAsia="宋体" w:cs="宋体"/>
          <w:sz w:val="24"/>
          <w:szCs w:val="24"/>
          <w:lang w:eastAsia="zh-CN"/>
        </w:rPr>
        <w:t>。</w:t>
      </w:r>
    </w:p>
    <w:p w14:paraId="0D6D307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维修资料</w:t>
      </w:r>
      <w:r>
        <w:rPr>
          <w:rFonts w:hint="eastAsia" w:ascii="宋体" w:hAnsi="宋体" w:eastAsia="宋体" w:cs="宋体"/>
          <w:sz w:val="24"/>
          <w:szCs w:val="24"/>
          <w:lang w:eastAsia="zh-CN"/>
        </w:rPr>
        <w:t>：</w:t>
      </w:r>
      <w:r>
        <w:rPr>
          <w:rFonts w:hint="eastAsia" w:ascii="宋体" w:hAnsi="宋体" w:eastAsia="宋体" w:cs="宋体"/>
          <w:sz w:val="24"/>
          <w:szCs w:val="24"/>
        </w:rPr>
        <w:t>提供详细操作手册/使用说明书，维修保养手册及用户维修联络卡，安装手册等</w:t>
      </w:r>
      <w:r>
        <w:rPr>
          <w:rFonts w:hint="eastAsia" w:ascii="宋体" w:hAnsi="宋体" w:eastAsia="宋体" w:cs="宋体"/>
          <w:sz w:val="24"/>
          <w:szCs w:val="24"/>
          <w:lang w:eastAsia="zh-CN"/>
        </w:rPr>
        <w:t>。</w:t>
      </w:r>
    </w:p>
    <w:p w14:paraId="1323B1F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预防性维修/定期维护保养</w:t>
      </w:r>
      <w:r>
        <w:rPr>
          <w:rFonts w:hint="eastAsia" w:ascii="宋体" w:hAnsi="宋体" w:eastAsia="宋体" w:cs="宋体"/>
          <w:sz w:val="24"/>
          <w:szCs w:val="24"/>
          <w:lang w:eastAsia="zh-CN"/>
        </w:rPr>
        <w:t>：</w:t>
      </w:r>
      <w:r>
        <w:rPr>
          <w:rFonts w:hint="eastAsia" w:ascii="宋体" w:hAnsi="宋体" w:eastAsia="宋体" w:cs="宋体"/>
          <w:sz w:val="24"/>
          <w:szCs w:val="24"/>
        </w:rPr>
        <w:t>保修期内提供定期维护保养服务</w:t>
      </w:r>
      <w:r>
        <w:rPr>
          <w:rFonts w:hint="eastAsia" w:ascii="宋体" w:hAnsi="宋体" w:eastAsia="宋体" w:cs="宋体"/>
          <w:sz w:val="24"/>
          <w:szCs w:val="24"/>
          <w:lang w:eastAsia="zh-CN"/>
        </w:rPr>
        <w:t>。</w:t>
      </w:r>
    </w:p>
    <w:p w14:paraId="4795BD8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升级</w:t>
      </w:r>
      <w:r>
        <w:rPr>
          <w:rFonts w:hint="eastAsia" w:ascii="宋体" w:hAnsi="宋体" w:eastAsia="宋体" w:cs="宋体"/>
          <w:sz w:val="24"/>
          <w:szCs w:val="24"/>
          <w:lang w:eastAsia="zh-CN"/>
        </w:rPr>
        <w:t>：</w:t>
      </w:r>
      <w:r>
        <w:rPr>
          <w:rFonts w:hint="eastAsia" w:ascii="宋体" w:hAnsi="宋体" w:eastAsia="宋体" w:cs="宋体"/>
          <w:sz w:val="24"/>
          <w:szCs w:val="24"/>
        </w:rPr>
        <w:t>终身免费软件升级</w:t>
      </w:r>
      <w:r>
        <w:rPr>
          <w:rFonts w:hint="eastAsia" w:ascii="宋体" w:hAnsi="宋体" w:eastAsia="宋体" w:cs="宋体"/>
          <w:sz w:val="24"/>
          <w:szCs w:val="24"/>
          <w:lang w:eastAsia="zh-CN"/>
        </w:rPr>
        <w:t>。</w:t>
      </w:r>
    </w:p>
    <w:p w14:paraId="558E7D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使用培训</w:t>
      </w:r>
      <w:r>
        <w:rPr>
          <w:rFonts w:hint="eastAsia" w:ascii="宋体" w:hAnsi="宋体" w:eastAsia="宋体" w:cs="宋体"/>
          <w:sz w:val="24"/>
          <w:szCs w:val="24"/>
          <w:lang w:eastAsia="zh-CN"/>
        </w:rPr>
        <w:t>：</w:t>
      </w:r>
      <w:r>
        <w:rPr>
          <w:rFonts w:hint="eastAsia" w:ascii="宋体" w:hAnsi="宋体" w:eastAsia="宋体" w:cs="宋体"/>
          <w:sz w:val="24"/>
          <w:szCs w:val="24"/>
        </w:rPr>
        <w:t>经销商</w:t>
      </w:r>
      <w:r>
        <w:rPr>
          <w:rFonts w:hint="eastAsia" w:ascii="宋体" w:hAnsi="宋体" w:cs="宋体"/>
          <w:sz w:val="24"/>
          <w:szCs w:val="24"/>
          <w:lang w:val="en-US" w:eastAsia="zh-CN"/>
        </w:rPr>
        <w:t>或</w:t>
      </w:r>
      <w:r>
        <w:rPr>
          <w:rFonts w:hint="eastAsia" w:ascii="宋体" w:hAnsi="宋体" w:eastAsia="宋体" w:cs="宋体"/>
          <w:sz w:val="24"/>
          <w:szCs w:val="24"/>
        </w:rPr>
        <w:t>生产厂家负责对我院使用科室及维修人员关于机器常见故障及解决方案进行培训，培训必须达到我方能熟练掌握机器操作流程，能解决常见故障。</w:t>
      </w:r>
    </w:p>
    <w:p w14:paraId="7CA07268">
      <w:pPr>
        <w:spacing w:line="360" w:lineRule="auto"/>
        <w:ind w:firstLine="480" w:firstLineChars="200"/>
        <w:rPr>
          <w:rFonts w:ascii="宋体" w:hAnsi="宋体" w:cs="宋体"/>
          <w:color w:val="auto"/>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产品生产年限</w:t>
      </w:r>
      <w:r>
        <w:rPr>
          <w:rFonts w:hint="eastAsia" w:ascii="宋体" w:hAnsi="宋体" w:eastAsia="宋体" w:cs="宋体"/>
          <w:sz w:val="24"/>
          <w:szCs w:val="24"/>
          <w:lang w:eastAsia="zh-CN"/>
        </w:rPr>
        <w:t>：</w:t>
      </w:r>
      <w:r>
        <w:rPr>
          <w:rFonts w:hint="eastAsia" w:ascii="宋体" w:hAnsi="宋体" w:eastAsia="宋体" w:cs="宋体"/>
          <w:sz w:val="24"/>
          <w:szCs w:val="24"/>
        </w:rPr>
        <w:t>产品为一年内生产的产品（以交货期时间为准）</w:t>
      </w:r>
      <w:r>
        <w:rPr>
          <w:rFonts w:hint="eastAsia" w:ascii="宋体" w:hAnsi="宋体" w:eastAsia="宋体" w:cs="宋体"/>
          <w:sz w:val="24"/>
          <w:szCs w:val="24"/>
          <w:lang w:eastAsia="zh-CN"/>
        </w:rPr>
        <w:t>。</w:t>
      </w:r>
    </w:p>
    <w:p w14:paraId="4B978ECE">
      <w:pPr>
        <w:spacing w:line="360" w:lineRule="auto"/>
        <w:jc w:val="left"/>
        <w:rPr>
          <w:rFonts w:ascii="宋体" w:hAnsi="宋体" w:cs="宋体"/>
          <w:b/>
          <w:bCs/>
          <w:color w:val="auto"/>
          <w:kern w:val="44"/>
          <w:sz w:val="24"/>
          <w:szCs w:val="24"/>
        </w:rPr>
      </w:pPr>
      <w:r>
        <w:rPr>
          <w:rFonts w:hint="eastAsia" w:ascii="宋体" w:hAnsi="宋体" w:cs="宋体"/>
          <w:b/>
          <w:bCs/>
          <w:color w:val="auto"/>
          <w:kern w:val="44"/>
          <w:sz w:val="24"/>
          <w:szCs w:val="24"/>
        </w:rPr>
        <w:t>四、验收</w:t>
      </w:r>
    </w:p>
    <w:p w14:paraId="180C22A4">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 xml:space="preserve"> </w:t>
      </w:r>
      <w:r>
        <w:rPr>
          <w:rFonts w:hint="eastAsia" w:ascii="宋体" w:hAnsi="宋体" w:cs="宋体"/>
          <w:color w:val="auto"/>
          <w:sz w:val="24"/>
          <w:szCs w:val="24"/>
        </w:rPr>
        <w:t>货物到达指定地点后，采购人根据合同要求，确认货物产地、规格、型号和数量。安装调试后，供应商先自检，调试运行稳定后报采购人进行验收，采购人可以邀请未中标供应商参加验收。</w:t>
      </w:r>
    </w:p>
    <w:p w14:paraId="77B60C33">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 xml:space="preserve"> </w:t>
      </w:r>
      <w:r>
        <w:rPr>
          <w:rFonts w:hint="eastAsia" w:ascii="宋体" w:hAnsi="宋体" w:cs="宋体"/>
          <w:color w:val="auto"/>
          <w:sz w:val="24"/>
          <w:szCs w:val="24"/>
        </w:rPr>
        <w:t>供应商所交的货物安装、调试完毕及时向采购人提出验收申请，采购人在收到供应商验收申请后组织验收。采购人无正当理由拒验且无相关说明文件，应视为验收合格。</w:t>
      </w:r>
    </w:p>
    <w:p w14:paraId="11E977DF">
      <w:pPr>
        <w:spacing w:line="360" w:lineRule="auto"/>
        <w:ind w:firstLine="480" w:firstLineChars="200"/>
        <w:jc w:val="left"/>
        <w:rPr>
          <w:rFonts w:ascii="宋体" w:hAnsi="宋体" w:cs="宋体"/>
          <w:b/>
          <w:bCs/>
          <w:color w:val="auto"/>
          <w:kern w:val="44"/>
          <w:sz w:val="24"/>
          <w:szCs w:val="24"/>
        </w:rPr>
      </w:pPr>
      <w:r>
        <w:rPr>
          <w:rFonts w:hint="eastAsia" w:ascii="宋体" w:hAnsi="宋体" w:cs="宋体"/>
          <w:color w:val="auto"/>
          <w:sz w:val="24"/>
          <w:szCs w:val="24"/>
        </w:rPr>
        <w:t>3.</w:t>
      </w:r>
      <w:r>
        <w:rPr>
          <w:rFonts w:ascii="宋体" w:hAnsi="宋体" w:cs="宋体"/>
          <w:color w:val="auto"/>
          <w:sz w:val="24"/>
          <w:szCs w:val="24"/>
        </w:rPr>
        <w:t xml:space="preserve"> </w:t>
      </w:r>
      <w:r>
        <w:rPr>
          <w:rFonts w:hint="eastAsia" w:ascii="宋体" w:hAnsi="宋体" w:cs="宋体"/>
          <w:color w:val="auto"/>
          <w:sz w:val="24"/>
          <w:szCs w:val="24"/>
        </w:rPr>
        <w:t>验收合格后，采购人出具验收报告。</w:t>
      </w:r>
    </w:p>
    <w:p w14:paraId="0841925B">
      <w:pPr>
        <w:spacing w:line="360" w:lineRule="auto"/>
        <w:jc w:val="left"/>
        <w:rPr>
          <w:rFonts w:ascii="宋体" w:hAnsi="宋体" w:cs="宋体"/>
          <w:b/>
          <w:bCs/>
          <w:kern w:val="44"/>
          <w:sz w:val="24"/>
          <w:szCs w:val="24"/>
        </w:rPr>
      </w:pPr>
      <w:r>
        <w:rPr>
          <w:rFonts w:hint="eastAsia" w:ascii="宋体" w:hAnsi="宋体" w:cs="宋体"/>
          <w:b/>
          <w:bCs/>
          <w:kern w:val="44"/>
          <w:sz w:val="24"/>
          <w:szCs w:val="24"/>
        </w:rPr>
        <w:t>五、其他要求</w:t>
      </w:r>
    </w:p>
    <w:p w14:paraId="6783DD01">
      <w:pPr>
        <w:spacing w:line="360" w:lineRule="auto"/>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供应商</w:t>
      </w:r>
      <w:r>
        <w:rPr>
          <w:rFonts w:ascii="宋体" w:hAnsi="宋体" w:cs="宋体"/>
          <w:sz w:val="24"/>
          <w:szCs w:val="24"/>
        </w:rPr>
        <w:t>在满足技术要求和性能的前提下可投同档次或优于上述参数、性能和质量的产品，须提供符合国家质量标准、部颁标准、行业标准或本招标文件规定标准的、供货渠道合法的全新原装合格 正品（包括零部件），安装或配置软件，须为正版软件。所提供的货物应当同时符合国家有关安全、卫生、</w:t>
      </w:r>
      <w:r>
        <w:rPr>
          <w:rFonts w:hint="eastAsia" w:ascii="宋体" w:hAnsi="宋体" w:cs="宋体"/>
          <w:sz w:val="24"/>
          <w:szCs w:val="24"/>
          <w:lang w:val="en-US" w:eastAsia="zh-CN"/>
        </w:rPr>
        <w:t>节能、</w:t>
      </w:r>
      <w:r>
        <w:rPr>
          <w:rFonts w:ascii="宋体" w:hAnsi="宋体" w:cs="宋体"/>
          <w:sz w:val="24"/>
          <w:szCs w:val="24"/>
        </w:rPr>
        <w:t>环保规定。本项目中所投产品涉及工业产品生产许可证的，该产品应具有由质监部门颁发给制造商的关于该产品的《全国工业产品生产许可证》；本项目中所投产品涉及纳入国家认证认可监督管理委员会现行《强制性产品认证目录描述与界定表》管理的强制性认证产品（简称 3C 认证产品） 的，该产品应具有由认证机构颁发给制造商的该产品强制性认证证书；本项目中所投产品属于《信息安全产品强制性认证目录》内的信息安全产品的，该产品应具有由中国信息安全认证中心按国家标准认证颁发的有效认证证书；本项目中所投产品涉及网络通讯产品的，该产品应具有工信部门颁发的入网许可证。</w:t>
      </w:r>
    </w:p>
    <w:p w14:paraId="278F1421">
      <w:pPr>
        <w:spacing w:line="360" w:lineRule="auto"/>
        <w:ind w:firstLine="480" w:firstLineChars="200"/>
        <w:jc w:val="left"/>
        <w:rPr>
          <w:rStyle w:val="7"/>
          <w:szCs w:val="22"/>
        </w:rPr>
      </w:pPr>
      <w:r>
        <w:rPr>
          <w:rFonts w:hint="eastAsia" w:ascii="宋体" w:hAnsi="宋体" w:cs="宋体"/>
          <w:sz w:val="24"/>
          <w:szCs w:val="24"/>
        </w:rPr>
        <w:t>2.</w:t>
      </w:r>
      <w:r>
        <w:rPr>
          <w:rFonts w:ascii="宋体" w:hAnsi="宋体" w:cs="宋体"/>
          <w:sz w:val="24"/>
          <w:szCs w:val="24"/>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14:paraId="251007CE">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A5981"/>
    <w:multiLevelType w:val="singleLevel"/>
    <w:tmpl w:val="816A5981"/>
    <w:lvl w:ilvl="0" w:tentative="0">
      <w:start w:val="1"/>
      <w:numFmt w:val="decimal"/>
      <w:lvlText w:val="%1."/>
      <w:lvlJc w:val="left"/>
      <w:pPr>
        <w:tabs>
          <w:tab w:val="left" w:pos="312"/>
        </w:tabs>
      </w:pPr>
    </w:lvl>
  </w:abstractNum>
  <w:abstractNum w:abstractNumId="1">
    <w:nsid w:val="8723600D"/>
    <w:multiLevelType w:val="singleLevel"/>
    <w:tmpl w:val="8723600D"/>
    <w:lvl w:ilvl="0" w:tentative="0">
      <w:start w:val="1"/>
      <w:numFmt w:val="decimal"/>
      <w:lvlText w:val="%1."/>
      <w:lvlJc w:val="left"/>
      <w:pPr>
        <w:tabs>
          <w:tab w:val="left" w:pos="312"/>
        </w:tabs>
      </w:pPr>
    </w:lvl>
  </w:abstractNum>
  <w:abstractNum w:abstractNumId="2">
    <w:nsid w:val="899F350E"/>
    <w:multiLevelType w:val="singleLevel"/>
    <w:tmpl w:val="899F350E"/>
    <w:lvl w:ilvl="0" w:tentative="0">
      <w:start w:val="1"/>
      <w:numFmt w:val="decimal"/>
      <w:lvlText w:val="%1."/>
      <w:lvlJc w:val="left"/>
      <w:pPr>
        <w:tabs>
          <w:tab w:val="left" w:pos="312"/>
        </w:tabs>
      </w:pPr>
    </w:lvl>
  </w:abstractNum>
  <w:abstractNum w:abstractNumId="3">
    <w:nsid w:val="96E49345"/>
    <w:multiLevelType w:val="singleLevel"/>
    <w:tmpl w:val="96E49345"/>
    <w:lvl w:ilvl="0" w:tentative="0">
      <w:start w:val="1"/>
      <w:numFmt w:val="decimal"/>
      <w:lvlText w:val="%1."/>
      <w:lvlJc w:val="left"/>
      <w:pPr>
        <w:tabs>
          <w:tab w:val="left" w:pos="312"/>
        </w:tabs>
      </w:pPr>
    </w:lvl>
  </w:abstractNum>
  <w:abstractNum w:abstractNumId="4">
    <w:nsid w:val="97127C1B"/>
    <w:multiLevelType w:val="singleLevel"/>
    <w:tmpl w:val="97127C1B"/>
    <w:lvl w:ilvl="0" w:tentative="0">
      <w:start w:val="1"/>
      <w:numFmt w:val="decimal"/>
      <w:lvlText w:val="%1."/>
      <w:lvlJc w:val="left"/>
      <w:pPr>
        <w:tabs>
          <w:tab w:val="left" w:pos="312"/>
        </w:tabs>
      </w:pPr>
    </w:lvl>
  </w:abstractNum>
  <w:abstractNum w:abstractNumId="5">
    <w:nsid w:val="B3A1C5B5"/>
    <w:multiLevelType w:val="singleLevel"/>
    <w:tmpl w:val="B3A1C5B5"/>
    <w:lvl w:ilvl="0" w:tentative="0">
      <w:start w:val="1"/>
      <w:numFmt w:val="decimal"/>
      <w:lvlText w:val="%1."/>
      <w:lvlJc w:val="left"/>
      <w:pPr>
        <w:tabs>
          <w:tab w:val="left" w:pos="312"/>
        </w:tabs>
      </w:pPr>
    </w:lvl>
  </w:abstractNum>
  <w:abstractNum w:abstractNumId="6">
    <w:nsid w:val="B68C2D96"/>
    <w:multiLevelType w:val="singleLevel"/>
    <w:tmpl w:val="B68C2D96"/>
    <w:lvl w:ilvl="0" w:tentative="0">
      <w:start w:val="1"/>
      <w:numFmt w:val="decimal"/>
      <w:lvlText w:val="%1."/>
      <w:lvlJc w:val="left"/>
      <w:pPr>
        <w:tabs>
          <w:tab w:val="left" w:pos="312"/>
        </w:tabs>
      </w:pPr>
    </w:lvl>
  </w:abstractNum>
  <w:abstractNum w:abstractNumId="7">
    <w:nsid w:val="BCEE0F24"/>
    <w:multiLevelType w:val="singleLevel"/>
    <w:tmpl w:val="BCEE0F24"/>
    <w:lvl w:ilvl="0" w:tentative="0">
      <w:start w:val="1"/>
      <w:numFmt w:val="decimal"/>
      <w:lvlText w:val="%1."/>
      <w:lvlJc w:val="left"/>
      <w:pPr>
        <w:tabs>
          <w:tab w:val="left" w:pos="312"/>
        </w:tabs>
      </w:pPr>
    </w:lvl>
  </w:abstractNum>
  <w:abstractNum w:abstractNumId="8">
    <w:nsid w:val="DC689E07"/>
    <w:multiLevelType w:val="singleLevel"/>
    <w:tmpl w:val="DC689E07"/>
    <w:lvl w:ilvl="0" w:tentative="0">
      <w:start w:val="1"/>
      <w:numFmt w:val="decimal"/>
      <w:lvlText w:val="%1."/>
      <w:lvlJc w:val="left"/>
      <w:pPr>
        <w:tabs>
          <w:tab w:val="left" w:pos="312"/>
        </w:tabs>
      </w:pPr>
    </w:lvl>
  </w:abstractNum>
  <w:abstractNum w:abstractNumId="9">
    <w:nsid w:val="E4B92C6A"/>
    <w:multiLevelType w:val="singleLevel"/>
    <w:tmpl w:val="E4B92C6A"/>
    <w:lvl w:ilvl="0" w:tentative="0">
      <w:start w:val="1"/>
      <w:numFmt w:val="decimal"/>
      <w:lvlText w:val="%1."/>
      <w:lvlJc w:val="left"/>
      <w:pPr>
        <w:tabs>
          <w:tab w:val="left" w:pos="312"/>
        </w:tabs>
      </w:pPr>
    </w:lvl>
  </w:abstractNum>
  <w:abstractNum w:abstractNumId="10">
    <w:nsid w:val="E4BCD01D"/>
    <w:multiLevelType w:val="singleLevel"/>
    <w:tmpl w:val="E4BCD01D"/>
    <w:lvl w:ilvl="0" w:tentative="0">
      <w:start w:val="1"/>
      <w:numFmt w:val="decimal"/>
      <w:lvlText w:val="%1."/>
      <w:lvlJc w:val="left"/>
      <w:pPr>
        <w:tabs>
          <w:tab w:val="left" w:pos="312"/>
        </w:tabs>
      </w:pPr>
    </w:lvl>
  </w:abstractNum>
  <w:abstractNum w:abstractNumId="11">
    <w:nsid w:val="E4E3A85D"/>
    <w:multiLevelType w:val="singleLevel"/>
    <w:tmpl w:val="E4E3A85D"/>
    <w:lvl w:ilvl="0" w:tentative="0">
      <w:start w:val="1"/>
      <w:numFmt w:val="decimal"/>
      <w:lvlText w:val="%1."/>
      <w:lvlJc w:val="left"/>
      <w:pPr>
        <w:tabs>
          <w:tab w:val="left" w:pos="312"/>
        </w:tabs>
      </w:pPr>
    </w:lvl>
  </w:abstractNum>
  <w:abstractNum w:abstractNumId="12">
    <w:nsid w:val="E683DB4F"/>
    <w:multiLevelType w:val="singleLevel"/>
    <w:tmpl w:val="E683DB4F"/>
    <w:lvl w:ilvl="0" w:tentative="0">
      <w:start w:val="1"/>
      <w:numFmt w:val="decimal"/>
      <w:lvlText w:val="%1."/>
      <w:lvlJc w:val="left"/>
      <w:pPr>
        <w:tabs>
          <w:tab w:val="left" w:pos="312"/>
        </w:tabs>
      </w:pPr>
    </w:lvl>
  </w:abstractNum>
  <w:abstractNum w:abstractNumId="13">
    <w:nsid w:val="E87CFF67"/>
    <w:multiLevelType w:val="singleLevel"/>
    <w:tmpl w:val="E87CFF67"/>
    <w:lvl w:ilvl="0" w:tentative="0">
      <w:start w:val="1"/>
      <w:numFmt w:val="decimal"/>
      <w:lvlText w:val="%1."/>
      <w:lvlJc w:val="left"/>
      <w:pPr>
        <w:tabs>
          <w:tab w:val="left" w:pos="312"/>
        </w:tabs>
      </w:pPr>
    </w:lvl>
  </w:abstractNum>
  <w:abstractNum w:abstractNumId="14">
    <w:nsid w:val="E914CCB9"/>
    <w:multiLevelType w:val="singleLevel"/>
    <w:tmpl w:val="E914CCB9"/>
    <w:lvl w:ilvl="0" w:tentative="0">
      <w:start w:val="1"/>
      <w:numFmt w:val="decimal"/>
      <w:lvlText w:val="%1."/>
      <w:lvlJc w:val="left"/>
      <w:pPr>
        <w:tabs>
          <w:tab w:val="left" w:pos="312"/>
        </w:tabs>
      </w:pPr>
    </w:lvl>
  </w:abstractNum>
  <w:abstractNum w:abstractNumId="15">
    <w:nsid w:val="ED069606"/>
    <w:multiLevelType w:val="singleLevel"/>
    <w:tmpl w:val="ED069606"/>
    <w:lvl w:ilvl="0" w:tentative="0">
      <w:start w:val="1"/>
      <w:numFmt w:val="decimal"/>
      <w:lvlText w:val="%1."/>
      <w:lvlJc w:val="left"/>
      <w:pPr>
        <w:tabs>
          <w:tab w:val="left" w:pos="312"/>
        </w:tabs>
      </w:pPr>
    </w:lvl>
  </w:abstractNum>
  <w:abstractNum w:abstractNumId="16">
    <w:nsid w:val="F3D0873F"/>
    <w:multiLevelType w:val="singleLevel"/>
    <w:tmpl w:val="F3D0873F"/>
    <w:lvl w:ilvl="0" w:tentative="0">
      <w:start w:val="1"/>
      <w:numFmt w:val="decimal"/>
      <w:lvlText w:val="%1."/>
      <w:lvlJc w:val="left"/>
      <w:pPr>
        <w:tabs>
          <w:tab w:val="left" w:pos="312"/>
        </w:tabs>
      </w:pPr>
    </w:lvl>
  </w:abstractNum>
  <w:abstractNum w:abstractNumId="17">
    <w:nsid w:val="F42555BF"/>
    <w:multiLevelType w:val="singleLevel"/>
    <w:tmpl w:val="F42555BF"/>
    <w:lvl w:ilvl="0" w:tentative="0">
      <w:start w:val="1"/>
      <w:numFmt w:val="decimal"/>
      <w:lvlText w:val="%1."/>
      <w:lvlJc w:val="left"/>
      <w:pPr>
        <w:tabs>
          <w:tab w:val="left" w:pos="312"/>
        </w:tabs>
      </w:pPr>
    </w:lvl>
  </w:abstractNum>
  <w:abstractNum w:abstractNumId="18">
    <w:nsid w:val="FCB2B74C"/>
    <w:multiLevelType w:val="singleLevel"/>
    <w:tmpl w:val="FCB2B74C"/>
    <w:lvl w:ilvl="0" w:tentative="0">
      <w:start w:val="6"/>
      <w:numFmt w:val="decimal"/>
      <w:lvlText w:val="%1."/>
      <w:lvlJc w:val="left"/>
      <w:pPr>
        <w:tabs>
          <w:tab w:val="left" w:pos="312"/>
        </w:tabs>
      </w:pPr>
    </w:lvl>
  </w:abstractNum>
  <w:abstractNum w:abstractNumId="19">
    <w:nsid w:val="FCCBB431"/>
    <w:multiLevelType w:val="singleLevel"/>
    <w:tmpl w:val="FCCBB431"/>
    <w:lvl w:ilvl="0" w:tentative="0">
      <w:start w:val="1"/>
      <w:numFmt w:val="decimal"/>
      <w:lvlText w:val="%1."/>
      <w:lvlJc w:val="left"/>
      <w:pPr>
        <w:tabs>
          <w:tab w:val="left" w:pos="312"/>
        </w:tabs>
      </w:pPr>
    </w:lvl>
  </w:abstractNum>
  <w:abstractNum w:abstractNumId="20">
    <w:nsid w:val="038733DB"/>
    <w:multiLevelType w:val="singleLevel"/>
    <w:tmpl w:val="038733DB"/>
    <w:lvl w:ilvl="0" w:tentative="0">
      <w:start w:val="1"/>
      <w:numFmt w:val="decimal"/>
      <w:lvlText w:val="%1."/>
      <w:lvlJc w:val="left"/>
      <w:pPr>
        <w:tabs>
          <w:tab w:val="left" w:pos="312"/>
        </w:tabs>
      </w:pPr>
    </w:lvl>
  </w:abstractNum>
  <w:abstractNum w:abstractNumId="21">
    <w:nsid w:val="04C356BF"/>
    <w:multiLevelType w:val="singleLevel"/>
    <w:tmpl w:val="04C356BF"/>
    <w:lvl w:ilvl="0" w:tentative="0">
      <w:start w:val="1"/>
      <w:numFmt w:val="decimal"/>
      <w:lvlText w:val="%1."/>
      <w:lvlJc w:val="left"/>
      <w:pPr>
        <w:tabs>
          <w:tab w:val="left" w:pos="312"/>
        </w:tabs>
      </w:pPr>
    </w:lvl>
  </w:abstractNum>
  <w:abstractNum w:abstractNumId="22">
    <w:nsid w:val="12E25A36"/>
    <w:multiLevelType w:val="singleLevel"/>
    <w:tmpl w:val="12E25A36"/>
    <w:lvl w:ilvl="0" w:tentative="0">
      <w:start w:val="1"/>
      <w:numFmt w:val="decimal"/>
      <w:lvlText w:val="%1."/>
      <w:lvlJc w:val="left"/>
      <w:pPr>
        <w:tabs>
          <w:tab w:val="left" w:pos="312"/>
        </w:tabs>
      </w:pPr>
    </w:lvl>
  </w:abstractNum>
  <w:abstractNum w:abstractNumId="23">
    <w:nsid w:val="1792981B"/>
    <w:multiLevelType w:val="singleLevel"/>
    <w:tmpl w:val="1792981B"/>
    <w:lvl w:ilvl="0" w:tentative="0">
      <w:start w:val="1"/>
      <w:numFmt w:val="decimal"/>
      <w:lvlText w:val="%1."/>
      <w:lvlJc w:val="left"/>
      <w:pPr>
        <w:tabs>
          <w:tab w:val="left" w:pos="312"/>
        </w:tabs>
      </w:pPr>
    </w:lvl>
  </w:abstractNum>
  <w:abstractNum w:abstractNumId="24">
    <w:nsid w:val="17ED7FF9"/>
    <w:multiLevelType w:val="singleLevel"/>
    <w:tmpl w:val="17ED7FF9"/>
    <w:lvl w:ilvl="0" w:tentative="0">
      <w:start w:val="1"/>
      <w:numFmt w:val="decimal"/>
      <w:lvlText w:val="%1."/>
      <w:lvlJc w:val="left"/>
      <w:pPr>
        <w:tabs>
          <w:tab w:val="left" w:pos="312"/>
        </w:tabs>
      </w:pPr>
    </w:lvl>
  </w:abstractNum>
  <w:abstractNum w:abstractNumId="25">
    <w:nsid w:val="1CC46199"/>
    <w:multiLevelType w:val="singleLevel"/>
    <w:tmpl w:val="1CC46199"/>
    <w:lvl w:ilvl="0" w:tentative="0">
      <w:start w:val="1"/>
      <w:numFmt w:val="decimal"/>
      <w:lvlText w:val="%1."/>
      <w:lvlJc w:val="left"/>
      <w:pPr>
        <w:tabs>
          <w:tab w:val="left" w:pos="312"/>
        </w:tabs>
      </w:pPr>
    </w:lvl>
  </w:abstractNum>
  <w:abstractNum w:abstractNumId="26">
    <w:nsid w:val="2E143781"/>
    <w:multiLevelType w:val="singleLevel"/>
    <w:tmpl w:val="2E143781"/>
    <w:lvl w:ilvl="0" w:tentative="0">
      <w:start w:val="1"/>
      <w:numFmt w:val="decimal"/>
      <w:lvlText w:val="%1."/>
      <w:lvlJc w:val="left"/>
      <w:pPr>
        <w:tabs>
          <w:tab w:val="left" w:pos="312"/>
        </w:tabs>
      </w:pPr>
    </w:lvl>
  </w:abstractNum>
  <w:abstractNum w:abstractNumId="27">
    <w:nsid w:val="3BA4389F"/>
    <w:multiLevelType w:val="singleLevel"/>
    <w:tmpl w:val="3BA4389F"/>
    <w:lvl w:ilvl="0" w:tentative="0">
      <w:start w:val="1"/>
      <w:numFmt w:val="decimal"/>
      <w:lvlText w:val="%1."/>
      <w:lvlJc w:val="left"/>
      <w:pPr>
        <w:tabs>
          <w:tab w:val="left" w:pos="312"/>
        </w:tabs>
      </w:pPr>
    </w:lvl>
  </w:abstractNum>
  <w:abstractNum w:abstractNumId="28">
    <w:nsid w:val="427C1BD4"/>
    <w:multiLevelType w:val="singleLevel"/>
    <w:tmpl w:val="427C1BD4"/>
    <w:lvl w:ilvl="0" w:tentative="0">
      <w:start w:val="1"/>
      <w:numFmt w:val="decimal"/>
      <w:lvlText w:val="%1."/>
      <w:lvlJc w:val="left"/>
      <w:pPr>
        <w:tabs>
          <w:tab w:val="left" w:pos="312"/>
        </w:tabs>
      </w:pPr>
    </w:lvl>
  </w:abstractNum>
  <w:abstractNum w:abstractNumId="29">
    <w:nsid w:val="44DF7D7D"/>
    <w:multiLevelType w:val="singleLevel"/>
    <w:tmpl w:val="44DF7D7D"/>
    <w:lvl w:ilvl="0" w:tentative="0">
      <w:start w:val="1"/>
      <w:numFmt w:val="decimal"/>
      <w:lvlText w:val="%1."/>
      <w:lvlJc w:val="left"/>
      <w:pPr>
        <w:tabs>
          <w:tab w:val="left" w:pos="312"/>
        </w:tabs>
      </w:pPr>
    </w:lvl>
  </w:abstractNum>
  <w:abstractNum w:abstractNumId="30">
    <w:nsid w:val="4EDCCE2C"/>
    <w:multiLevelType w:val="singleLevel"/>
    <w:tmpl w:val="4EDCCE2C"/>
    <w:lvl w:ilvl="0" w:tentative="0">
      <w:start w:val="1"/>
      <w:numFmt w:val="decimal"/>
      <w:lvlText w:val="%1."/>
      <w:lvlJc w:val="left"/>
      <w:pPr>
        <w:tabs>
          <w:tab w:val="left" w:pos="312"/>
        </w:tabs>
      </w:pPr>
    </w:lvl>
  </w:abstractNum>
  <w:abstractNum w:abstractNumId="31">
    <w:nsid w:val="5395F22D"/>
    <w:multiLevelType w:val="singleLevel"/>
    <w:tmpl w:val="5395F22D"/>
    <w:lvl w:ilvl="0" w:tentative="0">
      <w:start w:val="1"/>
      <w:numFmt w:val="decimal"/>
      <w:lvlText w:val="%1."/>
      <w:lvlJc w:val="left"/>
      <w:pPr>
        <w:tabs>
          <w:tab w:val="left" w:pos="312"/>
        </w:tabs>
      </w:pPr>
    </w:lvl>
  </w:abstractNum>
  <w:abstractNum w:abstractNumId="32">
    <w:nsid w:val="560E9B0E"/>
    <w:multiLevelType w:val="singleLevel"/>
    <w:tmpl w:val="560E9B0E"/>
    <w:lvl w:ilvl="0" w:tentative="0">
      <w:start w:val="1"/>
      <w:numFmt w:val="decimal"/>
      <w:lvlText w:val="%1."/>
      <w:lvlJc w:val="left"/>
      <w:pPr>
        <w:tabs>
          <w:tab w:val="left" w:pos="312"/>
        </w:tabs>
      </w:pPr>
    </w:lvl>
  </w:abstractNum>
  <w:abstractNum w:abstractNumId="33">
    <w:nsid w:val="5B74777D"/>
    <w:multiLevelType w:val="singleLevel"/>
    <w:tmpl w:val="5B74777D"/>
    <w:lvl w:ilvl="0" w:tentative="0">
      <w:start w:val="1"/>
      <w:numFmt w:val="decimal"/>
      <w:lvlText w:val="%1."/>
      <w:lvlJc w:val="left"/>
      <w:pPr>
        <w:tabs>
          <w:tab w:val="left" w:pos="312"/>
        </w:tabs>
      </w:pPr>
    </w:lvl>
  </w:abstractNum>
  <w:abstractNum w:abstractNumId="34">
    <w:nsid w:val="5E43A540"/>
    <w:multiLevelType w:val="singleLevel"/>
    <w:tmpl w:val="5E43A540"/>
    <w:lvl w:ilvl="0" w:tentative="0">
      <w:start w:val="1"/>
      <w:numFmt w:val="decimal"/>
      <w:lvlText w:val="%1."/>
      <w:lvlJc w:val="left"/>
      <w:pPr>
        <w:tabs>
          <w:tab w:val="left" w:pos="312"/>
        </w:tabs>
      </w:pPr>
    </w:lvl>
  </w:abstractNum>
  <w:abstractNum w:abstractNumId="35">
    <w:nsid w:val="5EB3620D"/>
    <w:multiLevelType w:val="singleLevel"/>
    <w:tmpl w:val="5EB3620D"/>
    <w:lvl w:ilvl="0" w:tentative="0">
      <w:start w:val="1"/>
      <w:numFmt w:val="decimal"/>
      <w:lvlText w:val="%1."/>
      <w:lvlJc w:val="left"/>
      <w:pPr>
        <w:tabs>
          <w:tab w:val="left" w:pos="312"/>
        </w:tabs>
      </w:pPr>
    </w:lvl>
  </w:abstractNum>
  <w:abstractNum w:abstractNumId="36">
    <w:nsid w:val="5EEE610C"/>
    <w:multiLevelType w:val="singleLevel"/>
    <w:tmpl w:val="5EEE610C"/>
    <w:lvl w:ilvl="0" w:tentative="0">
      <w:start w:val="1"/>
      <w:numFmt w:val="decimal"/>
      <w:lvlText w:val="%1."/>
      <w:lvlJc w:val="left"/>
      <w:pPr>
        <w:tabs>
          <w:tab w:val="left" w:pos="312"/>
        </w:tabs>
      </w:pPr>
    </w:lvl>
  </w:abstractNum>
  <w:abstractNum w:abstractNumId="37">
    <w:nsid w:val="66EACF85"/>
    <w:multiLevelType w:val="singleLevel"/>
    <w:tmpl w:val="66EACF85"/>
    <w:lvl w:ilvl="0" w:tentative="0">
      <w:start w:val="1"/>
      <w:numFmt w:val="decimal"/>
      <w:lvlText w:val="%1."/>
      <w:lvlJc w:val="left"/>
      <w:pPr>
        <w:tabs>
          <w:tab w:val="left" w:pos="312"/>
        </w:tabs>
      </w:pPr>
    </w:lvl>
  </w:abstractNum>
  <w:abstractNum w:abstractNumId="38">
    <w:nsid w:val="73CA7FED"/>
    <w:multiLevelType w:val="singleLevel"/>
    <w:tmpl w:val="73CA7FED"/>
    <w:lvl w:ilvl="0" w:tentative="0">
      <w:start w:val="1"/>
      <w:numFmt w:val="decimal"/>
      <w:lvlText w:val="%1."/>
      <w:lvlJc w:val="left"/>
      <w:pPr>
        <w:tabs>
          <w:tab w:val="left" w:pos="312"/>
        </w:tabs>
      </w:pPr>
    </w:lvl>
  </w:abstractNum>
  <w:abstractNum w:abstractNumId="39">
    <w:nsid w:val="764E91A3"/>
    <w:multiLevelType w:val="singleLevel"/>
    <w:tmpl w:val="764E91A3"/>
    <w:lvl w:ilvl="0" w:tentative="0">
      <w:start w:val="1"/>
      <w:numFmt w:val="decimal"/>
      <w:lvlText w:val="%1."/>
      <w:lvlJc w:val="left"/>
      <w:pPr>
        <w:tabs>
          <w:tab w:val="left" w:pos="312"/>
        </w:tabs>
      </w:pPr>
    </w:lvl>
  </w:abstractNum>
  <w:abstractNum w:abstractNumId="40">
    <w:nsid w:val="7FDBC020"/>
    <w:multiLevelType w:val="singleLevel"/>
    <w:tmpl w:val="7FDBC020"/>
    <w:lvl w:ilvl="0" w:tentative="0">
      <w:start w:val="1"/>
      <w:numFmt w:val="decimal"/>
      <w:lvlText w:val="%1."/>
      <w:lvlJc w:val="left"/>
      <w:pPr>
        <w:tabs>
          <w:tab w:val="left" w:pos="312"/>
        </w:tabs>
      </w:pPr>
    </w:lvl>
  </w:abstractNum>
  <w:num w:numId="1">
    <w:abstractNumId w:val="33"/>
  </w:num>
  <w:num w:numId="2">
    <w:abstractNumId w:val="24"/>
  </w:num>
  <w:num w:numId="3">
    <w:abstractNumId w:val="29"/>
  </w:num>
  <w:num w:numId="4">
    <w:abstractNumId w:val="22"/>
  </w:num>
  <w:num w:numId="5">
    <w:abstractNumId w:val="4"/>
  </w:num>
  <w:num w:numId="6">
    <w:abstractNumId w:val="2"/>
  </w:num>
  <w:num w:numId="7">
    <w:abstractNumId w:val="3"/>
  </w:num>
  <w:num w:numId="8">
    <w:abstractNumId w:val="32"/>
  </w:num>
  <w:num w:numId="9">
    <w:abstractNumId w:val="12"/>
  </w:num>
  <w:num w:numId="10">
    <w:abstractNumId w:val="13"/>
  </w:num>
  <w:num w:numId="11">
    <w:abstractNumId w:val="9"/>
  </w:num>
  <w:num w:numId="12">
    <w:abstractNumId w:val="8"/>
  </w:num>
  <w:num w:numId="13">
    <w:abstractNumId w:val="37"/>
  </w:num>
  <w:num w:numId="14">
    <w:abstractNumId w:val="26"/>
  </w:num>
  <w:num w:numId="15">
    <w:abstractNumId w:val="35"/>
  </w:num>
  <w:num w:numId="16">
    <w:abstractNumId w:val="6"/>
  </w:num>
  <w:num w:numId="17">
    <w:abstractNumId w:val="27"/>
  </w:num>
  <w:num w:numId="18">
    <w:abstractNumId w:val="16"/>
  </w:num>
  <w:num w:numId="19">
    <w:abstractNumId w:val="40"/>
  </w:num>
  <w:num w:numId="20">
    <w:abstractNumId w:val="1"/>
  </w:num>
  <w:num w:numId="21">
    <w:abstractNumId w:val="34"/>
  </w:num>
  <w:num w:numId="22">
    <w:abstractNumId w:val="21"/>
  </w:num>
  <w:num w:numId="23">
    <w:abstractNumId w:val="20"/>
  </w:num>
  <w:num w:numId="24">
    <w:abstractNumId w:val="30"/>
  </w:num>
  <w:num w:numId="25">
    <w:abstractNumId w:val="17"/>
  </w:num>
  <w:num w:numId="26">
    <w:abstractNumId w:val="23"/>
  </w:num>
  <w:num w:numId="27">
    <w:abstractNumId w:val="25"/>
  </w:num>
  <w:num w:numId="28">
    <w:abstractNumId w:val="7"/>
  </w:num>
  <w:num w:numId="29">
    <w:abstractNumId w:val="10"/>
  </w:num>
  <w:num w:numId="30">
    <w:abstractNumId w:val="0"/>
  </w:num>
  <w:num w:numId="31">
    <w:abstractNumId w:val="38"/>
  </w:num>
  <w:num w:numId="32">
    <w:abstractNumId w:val="15"/>
  </w:num>
  <w:num w:numId="33">
    <w:abstractNumId w:val="39"/>
  </w:num>
  <w:num w:numId="34">
    <w:abstractNumId w:val="19"/>
  </w:num>
  <w:num w:numId="35">
    <w:abstractNumId w:val="36"/>
  </w:num>
  <w:num w:numId="36">
    <w:abstractNumId w:val="11"/>
  </w:num>
  <w:num w:numId="37">
    <w:abstractNumId w:val="31"/>
  </w:num>
  <w:num w:numId="38">
    <w:abstractNumId w:val="14"/>
  </w:num>
  <w:num w:numId="39">
    <w:abstractNumId w:val="18"/>
  </w:num>
  <w:num w:numId="40">
    <w:abstractNumId w:val="2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926FF"/>
    <w:rsid w:val="65C9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Theme="minorHAnsi" w:hAnsiTheme="minorHAnsi" w:eastAsiaTheme="minorEastAsia" w:cstheme="minorBidi"/>
      <w:szCs w:val="22"/>
    </w:rPr>
  </w:style>
  <w:style w:type="paragraph" w:styleId="5">
    <w:name w:val="List Paragraph"/>
    <w:basedOn w:val="1"/>
    <w:autoRedefine/>
    <w:qFormat/>
    <w:uiPriority w:val="34"/>
    <w:pPr>
      <w:ind w:firstLine="420" w:firstLineChars="200"/>
    </w:pPr>
    <w:rPr>
      <w:szCs w:val="24"/>
    </w:rPr>
  </w:style>
  <w:style w:type="paragraph" w:customStyle="1" w:styleId="6">
    <w:name w:val="列表段落1"/>
    <w:basedOn w:val="1"/>
    <w:qFormat/>
    <w:uiPriority w:val="34"/>
    <w:pPr>
      <w:ind w:firstLine="420" w:firstLineChars="200"/>
    </w:pPr>
  </w:style>
  <w:style w:type="character" w:customStyle="1" w:styleId="7">
    <w:name w:val="标题 1 Char"/>
    <w:basedOn w:val="4"/>
    <w:autoRedefine/>
    <w:qFormat/>
    <w:uiPriority w:val="99"/>
    <w:rPr>
      <w:rFonts w:ascii="Times New Roman" w:hAnsi="Times New Roman" w:eastAsia="楷体_GB2312" w:cs="Times New Roman"/>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2025-07-24T02:26:00Z</dcterms:created>
  <dc:creator>眷蝉恋</dc:creator>
  <cp:lastModifiedBy>眷蝉恋</cp:lastModifiedBy>
  <dcterms:modified xsi:type="dcterms:W3CDTF">2025-07-24T02:26:40Z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F4B5E21973B44FF7A61A25A21BC5E4E6_11</vt:lpwstr>
  </property>
  <property fmtid="{D5CDD505-2E9C-101B-9397-08002B2CF9AE}" pid="4" name="KSOTemplateDocerSaveRecord">
    <vt:lpwstr>eyJoZGlkIjoiNGVlMTgxMjlhNTlhZmIyNDc3ZjUxNjM2ZjUxZTE0NmYiLCJ1c2VySWQiOiI0NDc1NDI4MTgifQ==</vt:lpwstr>
  </property>
</Properties>
</file>