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B0706">
      <w:pPr>
        <w:rPr>
          <w:rFonts w:hint="eastAsia" w:ascii="宋体" w:hAnsi="宋体" w:eastAsia="宋体"/>
          <w:sz w:val="24"/>
          <w:lang w:eastAsia="zh-CN"/>
        </w:rPr>
      </w:pPr>
      <w:bookmarkStart w:id="0" w:name="_Toc433619299"/>
      <w:bookmarkStart w:id="1" w:name="_Toc433618815"/>
      <w:bookmarkStart w:id="2" w:name="_Toc212860544"/>
      <w:bookmarkStart w:id="3" w:name="_Toc140846297"/>
      <w:r>
        <w:rPr>
          <w:rFonts w:hint="eastAsia" w:ascii="宋体" w:hAnsi="宋体" w:eastAsia="宋体"/>
          <w:sz w:val="24"/>
          <w:lang w:eastAsia="zh-CN"/>
        </w:rPr>
        <w:drawing>
          <wp:inline distT="0" distB="0" distL="114300" distR="114300">
            <wp:extent cx="6118225" cy="8664575"/>
            <wp:effectExtent l="0" t="0" r="15875" b="3175"/>
            <wp:docPr id="3" name="图片 3" descr="页面提取自－19杏 林 园中医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页面提取自－19杏 林 园中医药"/>
                    <pic:cNvPicPr>
                      <a:picLocks noChangeAspect="1"/>
                    </pic:cNvPicPr>
                  </pic:nvPicPr>
                  <pic:blipFill>
                    <a:blip r:embed="rId6"/>
                    <a:stretch>
                      <a:fillRect/>
                    </a:stretch>
                  </pic:blipFill>
                  <pic:spPr>
                    <a:xfrm>
                      <a:off x="0" y="0"/>
                      <a:ext cx="6118225" cy="8664575"/>
                    </a:xfrm>
                    <a:prstGeom prst="rect">
                      <a:avLst/>
                    </a:prstGeom>
                  </pic:spPr>
                </pic:pic>
              </a:graphicData>
            </a:graphic>
          </wp:inline>
        </w:drawing>
      </w:r>
    </w:p>
    <w:p w14:paraId="64B70A4B">
      <w:pPr>
        <w:rPr>
          <w:rFonts w:hint="eastAsia" w:ascii="宋体" w:hAnsi="宋体" w:eastAsia="宋体"/>
          <w:sz w:val="24"/>
          <w:lang w:eastAsia="zh-CN"/>
        </w:rPr>
      </w:pPr>
      <w:r>
        <w:rPr>
          <w:rFonts w:hint="eastAsia" w:ascii="宋体" w:hAnsi="宋体" w:eastAsia="宋体"/>
          <w:sz w:val="24"/>
          <w:lang w:eastAsia="zh-CN"/>
        </w:rPr>
        <w:br w:type="page"/>
      </w:r>
    </w:p>
    <w:p w14:paraId="7DC342E8">
      <w:pPr>
        <w:spacing w:line="360" w:lineRule="auto"/>
        <w:ind w:firstLine="539"/>
        <w:rPr>
          <w:rFonts w:ascii="宋体" w:hAnsi="宋体"/>
          <w:sz w:val="24"/>
        </w:rPr>
      </w:pPr>
      <w:r>
        <w:rPr>
          <w:rFonts w:ascii="宋体" w:hAnsi="宋体"/>
          <w:sz w:val="24"/>
        </w:rPr>
        <w:t>开户银行：</w:t>
      </w:r>
      <w:r>
        <w:rPr>
          <w:rFonts w:hint="eastAsia" w:ascii="宋体" w:hAnsi="宋体"/>
          <w:sz w:val="24"/>
        </w:rPr>
        <w:t>中国银行股份有限公司河南省分行</w:t>
      </w:r>
    </w:p>
    <w:p w14:paraId="59432640">
      <w:pPr>
        <w:spacing w:line="360" w:lineRule="auto"/>
        <w:ind w:firstLine="539"/>
        <w:rPr>
          <w:rFonts w:ascii="宋体" w:hAnsi="宋体"/>
          <w:sz w:val="24"/>
          <w:lang w:val="zh-CN"/>
        </w:rPr>
      </w:pPr>
      <w:r>
        <w:rPr>
          <w:rFonts w:ascii="宋体" w:hAnsi="宋体"/>
          <w:sz w:val="24"/>
        </w:rPr>
        <w:t>银行账号：</w:t>
      </w:r>
      <w:r>
        <w:rPr>
          <w:rFonts w:hint="eastAsia" w:ascii="宋体" w:hAnsi="宋体"/>
          <w:sz w:val="24"/>
        </w:rPr>
        <w:t>259880902476</w:t>
      </w:r>
    </w:p>
    <w:p w14:paraId="559056B5">
      <w:pPr>
        <w:tabs>
          <w:tab w:val="left" w:pos="420"/>
        </w:tabs>
        <w:spacing w:line="360" w:lineRule="auto"/>
        <w:ind w:firstLine="482" w:firstLineChars="200"/>
        <w:rPr>
          <w:rFonts w:ascii="宋体" w:hAnsi="宋体"/>
          <w:sz w:val="24"/>
        </w:rPr>
      </w:pPr>
      <w:r>
        <w:rPr>
          <w:rFonts w:ascii="宋体" w:hAnsi="宋体"/>
          <w:b/>
          <w:bCs/>
          <w:sz w:val="24"/>
        </w:rPr>
        <w:t>第二条 甲方的</w:t>
      </w:r>
      <w:r>
        <w:rPr>
          <w:rFonts w:ascii="宋体" w:hAnsi="宋体"/>
          <w:b/>
          <w:sz w:val="24"/>
        </w:rPr>
        <w:t>权利</w:t>
      </w:r>
      <w:r>
        <w:rPr>
          <w:rFonts w:ascii="宋体" w:hAnsi="宋体"/>
          <w:b/>
          <w:bCs/>
          <w:sz w:val="24"/>
        </w:rPr>
        <w:t>和义务</w:t>
      </w:r>
    </w:p>
    <w:p w14:paraId="7CA969E2">
      <w:pPr>
        <w:spacing w:line="360" w:lineRule="auto"/>
        <w:ind w:firstLine="480" w:firstLineChars="200"/>
        <w:jc w:val="left"/>
        <w:rPr>
          <w:rFonts w:ascii="宋体" w:hAnsi="宋体"/>
          <w:sz w:val="24"/>
        </w:rPr>
      </w:pPr>
      <w:r>
        <w:rPr>
          <w:rFonts w:ascii="宋体" w:hAnsi="宋体"/>
          <w:sz w:val="24"/>
        </w:rPr>
        <w:t>1.甲方的合法用户均可在本协议规定的授权IP范围内取得使用</w:t>
      </w:r>
      <w:r>
        <w:rPr>
          <w:rFonts w:hint="eastAsia" w:ascii="宋体" w:hAnsi="宋体"/>
          <w:sz w:val="24"/>
        </w:rPr>
        <w:t>本</w:t>
      </w:r>
      <w:r>
        <w:rPr>
          <w:rFonts w:ascii="宋体" w:hAnsi="宋体"/>
          <w:sz w:val="24"/>
        </w:rPr>
        <w:t>产品的授权；甲方确认的内部网络的IP范围为：</w:t>
      </w:r>
    </w:p>
    <w:p w14:paraId="11F36B17">
      <w:pPr>
        <w:spacing w:line="360" w:lineRule="auto"/>
        <w:ind w:left="488" w:leftChars="228" w:hanging="9" w:hangingChars="4"/>
        <w:rPr>
          <w:rFonts w:ascii="宋体" w:hAnsi="宋体"/>
          <w:sz w:val="24"/>
        </w:rPr>
      </w:pPr>
      <w:r>
        <w:rPr>
          <w:rFonts w:hint="eastAsia" w:ascii="宋体" w:hAnsi="宋体"/>
          <w:sz w:val="24"/>
        </w:rPr>
        <w:t xml:space="preserve">115.60.144.0-115.60.151.254 </w:t>
      </w:r>
      <w:r>
        <w:rPr>
          <w:rFonts w:hint="eastAsia" w:ascii="宋体" w:hAnsi="宋体"/>
          <w:sz w:val="24"/>
        </w:rPr>
        <w:tab/>
      </w:r>
      <w:r>
        <w:rPr>
          <w:rFonts w:hint="eastAsia" w:ascii="宋体" w:hAnsi="宋体"/>
          <w:sz w:val="24"/>
        </w:rPr>
        <w:t xml:space="preserve"> 115.60.16.1-115.60.19.254 </w:t>
      </w:r>
      <w:r>
        <w:rPr>
          <w:rFonts w:hint="eastAsia" w:ascii="宋体" w:hAnsi="宋体"/>
          <w:sz w:val="24"/>
        </w:rPr>
        <w:tab/>
      </w:r>
      <w:r>
        <w:rPr>
          <w:rFonts w:hint="eastAsia" w:ascii="宋体" w:hAnsi="宋体"/>
          <w:sz w:val="24"/>
        </w:rPr>
        <w:t xml:space="preserve"> 115.60.20.1-115.60.23.254       117.158.202.2-117.158.202.2 </w:t>
      </w:r>
      <w:r>
        <w:rPr>
          <w:rFonts w:hint="eastAsia" w:ascii="宋体" w:hAnsi="宋体"/>
          <w:sz w:val="24"/>
        </w:rPr>
        <w:tab/>
      </w:r>
      <w:r>
        <w:rPr>
          <w:rFonts w:hint="eastAsia" w:ascii="宋体" w:hAnsi="宋体"/>
          <w:sz w:val="24"/>
        </w:rPr>
        <w:t xml:space="preserve"> 117.158.202.6-117.158.202.6 </w:t>
      </w:r>
      <w:r>
        <w:rPr>
          <w:rFonts w:hint="eastAsia" w:ascii="宋体" w:hAnsi="宋体"/>
          <w:sz w:val="24"/>
        </w:rPr>
        <w:tab/>
      </w:r>
      <w:r>
        <w:rPr>
          <w:rFonts w:hint="eastAsia" w:ascii="宋体" w:hAnsi="宋体"/>
          <w:sz w:val="24"/>
        </w:rPr>
        <w:t xml:space="preserve"> 117.158.213.174-117.158.213.174 </w:t>
      </w:r>
      <w:r>
        <w:rPr>
          <w:rFonts w:hint="eastAsia" w:ascii="宋体" w:hAnsi="宋体"/>
          <w:sz w:val="24"/>
        </w:rPr>
        <w:tab/>
      </w:r>
      <w:r>
        <w:rPr>
          <w:rFonts w:hint="eastAsia" w:ascii="宋体" w:hAnsi="宋体"/>
          <w:sz w:val="24"/>
        </w:rPr>
        <w:t xml:space="preserve"> 117.159.21.134-17.159.21.146    117.160.205.239-117.160.205.243 </w:t>
      </w:r>
      <w:r>
        <w:rPr>
          <w:rFonts w:hint="eastAsia" w:ascii="宋体" w:hAnsi="宋体"/>
          <w:sz w:val="24"/>
        </w:rPr>
        <w:tab/>
      </w:r>
      <w:r>
        <w:rPr>
          <w:rFonts w:hint="eastAsia" w:ascii="宋体" w:hAnsi="宋体"/>
          <w:sz w:val="24"/>
        </w:rPr>
        <w:t xml:space="preserve"> 125.41.237.0-125.41.237.255 </w:t>
      </w:r>
      <w:r>
        <w:rPr>
          <w:rFonts w:hint="eastAsia" w:ascii="宋体" w:hAnsi="宋体"/>
          <w:sz w:val="24"/>
        </w:rPr>
        <w:tab/>
      </w:r>
      <w:r>
        <w:rPr>
          <w:rFonts w:hint="eastAsia" w:ascii="宋体" w:hAnsi="宋体"/>
          <w:sz w:val="24"/>
        </w:rPr>
        <w:t xml:space="preserve"> 171.15.18.98-171.15.18.98 </w:t>
      </w:r>
      <w:r>
        <w:rPr>
          <w:rFonts w:hint="eastAsia" w:ascii="宋体" w:hAnsi="宋体"/>
          <w:sz w:val="24"/>
        </w:rPr>
        <w:tab/>
      </w:r>
      <w:r>
        <w:rPr>
          <w:rFonts w:hint="eastAsia" w:ascii="宋体" w:hAnsi="宋体"/>
          <w:sz w:val="24"/>
        </w:rPr>
        <w:t xml:space="preserve"> 171.8.0.99-171.8.0.114          171.8.119.109-171.8.119.128 </w:t>
      </w:r>
      <w:r>
        <w:rPr>
          <w:rFonts w:hint="eastAsia" w:ascii="宋体" w:hAnsi="宋体"/>
          <w:sz w:val="24"/>
        </w:rPr>
        <w:tab/>
      </w:r>
      <w:r>
        <w:rPr>
          <w:rFonts w:hint="eastAsia" w:ascii="宋体" w:hAnsi="宋体"/>
          <w:sz w:val="24"/>
        </w:rPr>
        <w:t xml:space="preserve"> 211.69.32.0-211.69.47.255 </w:t>
      </w:r>
      <w:r>
        <w:rPr>
          <w:rFonts w:hint="eastAsia" w:ascii="宋体" w:hAnsi="宋体"/>
          <w:sz w:val="24"/>
        </w:rPr>
        <w:tab/>
      </w:r>
      <w:r>
        <w:rPr>
          <w:rFonts w:hint="eastAsia" w:ascii="宋体" w:hAnsi="宋体"/>
          <w:sz w:val="24"/>
        </w:rPr>
        <w:t xml:space="preserve">    </w:t>
      </w:r>
      <w:r>
        <w:rPr>
          <w:rFonts w:ascii="宋体" w:hAnsi="宋体"/>
          <w:sz w:val="24"/>
        </w:rPr>
        <w:t xml:space="preserve"> </w:t>
      </w:r>
      <w:r>
        <w:rPr>
          <w:rFonts w:hint="eastAsia" w:ascii="宋体" w:hAnsi="宋体"/>
          <w:sz w:val="24"/>
        </w:rPr>
        <w:t xml:space="preserve">218.28.226.1-218.28.226.34 </w:t>
      </w:r>
      <w:r>
        <w:rPr>
          <w:rFonts w:hint="eastAsia" w:ascii="宋体" w:hAnsi="宋体"/>
          <w:sz w:val="24"/>
        </w:rPr>
        <w:tab/>
      </w:r>
      <w:r>
        <w:rPr>
          <w:rFonts w:hint="eastAsia" w:ascii="宋体" w:hAnsi="宋体"/>
          <w:sz w:val="24"/>
        </w:rPr>
        <w:t xml:space="preserve"> 219.157.165.49-219.157.165.49   42.228.55.160-42.228.55.169</w:t>
      </w:r>
    </w:p>
    <w:p w14:paraId="7E84EE32">
      <w:pPr>
        <w:spacing w:line="360" w:lineRule="auto"/>
        <w:ind w:firstLine="480" w:firstLineChars="200"/>
        <w:rPr>
          <w:rFonts w:ascii="宋体" w:hAnsi="宋体"/>
          <w:sz w:val="24"/>
        </w:rPr>
      </w:pPr>
      <w:r>
        <w:rPr>
          <w:rFonts w:ascii="宋体" w:hAnsi="宋体"/>
          <w:bCs/>
          <w:sz w:val="24"/>
        </w:rPr>
        <w:t>2.</w:t>
      </w:r>
      <w:r>
        <w:rPr>
          <w:rFonts w:ascii="宋体" w:hAnsi="宋体"/>
          <w:sz w:val="24"/>
        </w:rPr>
        <w:t>甲方不得进行非法出售、转售、复制、解密、扩散，或利用乙方产品制作和销售任何形式的商用数据</w:t>
      </w:r>
      <w:r>
        <w:rPr>
          <w:rFonts w:hint="eastAsia" w:ascii="宋体" w:hAnsi="宋体"/>
          <w:sz w:val="24"/>
        </w:rPr>
        <w:t>（</w:t>
      </w:r>
      <w:r>
        <w:rPr>
          <w:rFonts w:ascii="宋体" w:hAnsi="宋体"/>
          <w:sz w:val="24"/>
        </w:rPr>
        <w:t>库</w:t>
      </w:r>
      <w:r>
        <w:rPr>
          <w:rFonts w:hint="eastAsia" w:ascii="宋体" w:hAnsi="宋体"/>
          <w:sz w:val="24"/>
        </w:rPr>
        <w:t>）</w:t>
      </w:r>
      <w:r>
        <w:rPr>
          <w:rFonts w:ascii="宋体" w:hAnsi="宋体"/>
          <w:sz w:val="24"/>
        </w:rPr>
        <w:t>以及任何形式的出版物；</w:t>
      </w:r>
    </w:p>
    <w:p w14:paraId="271B1E7A">
      <w:pPr>
        <w:spacing w:line="360" w:lineRule="auto"/>
        <w:ind w:firstLine="480" w:firstLineChars="200"/>
        <w:rPr>
          <w:rFonts w:ascii="宋体" w:hAnsi="宋体"/>
          <w:sz w:val="24"/>
        </w:rPr>
      </w:pPr>
      <w:r>
        <w:rPr>
          <w:rFonts w:ascii="宋体" w:hAnsi="宋体"/>
          <w:bCs/>
          <w:sz w:val="24"/>
        </w:rPr>
        <w:t>3.</w:t>
      </w:r>
      <w:r>
        <w:rPr>
          <w:rFonts w:ascii="宋体" w:hAnsi="宋体"/>
          <w:sz w:val="24"/>
        </w:rPr>
        <w:t>甲方不得将产品中的全部或部分数据直接或通过互联网及其他方式提供给包括甲方设立的具有独立法人资格的单位的任何第三方使用。</w:t>
      </w:r>
    </w:p>
    <w:p w14:paraId="22A406CB">
      <w:pPr>
        <w:spacing w:line="360" w:lineRule="auto"/>
        <w:ind w:firstLine="480" w:firstLineChars="200"/>
        <w:rPr>
          <w:rFonts w:ascii="宋体" w:hAnsi="宋体"/>
          <w:sz w:val="24"/>
        </w:rPr>
      </w:pPr>
      <w:r>
        <w:rPr>
          <w:rFonts w:ascii="宋体" w:hAnsi="宋体"/>
          <w:sz w:val="24"/>
        </w:rPr>
        <w:t>4.乙方应保证所有数据库内容不</w:t>
      </w:r>
      <w:r>
        <w:rPr>
          <w:rFonts w:hint="eastAsia" w:ascii="宋体" w:hAnsi="宋体"/>
          <w:sz w:val="24"/>
        </w:rPr>
        <w:t>得</w:t>
      </w:r>
      <w:r>
        <w:rPr>
          <w:rFonts w:ascii="宋体" w:hAnsi="宋体"/>
          <w:sz w:val="24"/>
        </w:rPr>
        <w:t>违反我国意识形态及社会主义核心价值观相关规定，如有此情况，甲方保留追究乙方相关责任的权力。</w:t>
      </w:r>
    </w:p>
    <w:p w14:paraId="734FBBA6">
      <w:pPr>
        <w:spacing w:line="360" w:lineRule="auto"/>
        <w:ind w:firstLine="480" w:firstLineChars="200"/>
        <w:rPr>
          <w:rFonts w:ascii="宋体" w:hAnsi="宋体"/>
          <w:sz w:val="24"/>
        </w:rPr>
      </w:pPr>
      <w:r>
        <w:rPr>
          <w:rFonts w:ascii="宋体" w:hAnsi="宋体"/>
          <w:sz w:val="24"/>
        </w:rPr>
        <w:t>5.甲方</w:t>
      </w:r>
      <w:r>
        <w:rPr>
          <w:rFonts w:hint="eastAsia" w:ascii="宋体" w:hAnsi="宋体"/>
          <w:sz w:val="24"/>
        </w:rPr>
        <w:t>应</w:t>
      </w:r>
      <w:r>
        <w:rPr>
          <w:rFonts w:ascii="宋体" w:hAnsi="宋体"/>
          <w:sz w:val="24"/>
        </w:rPr>
        <w:t>按照《中华人民共和国著作权法》合理利用合同约定的数据库</w:t>
      </w:r>
      <w:r>
        <w:rPr>
          <w:rFonts w:hint="eastAsia" w:ascii="宋体" w:hAnsi="宋体"/>
          <w:sz w:val="24"/>
        </w:rPr>
        <w:t>，</w:t>
      </w:r>
      <w:r>
        <w:rPr>
          <w:rFonts w:ascii="宋体" w:hAnsi="宋体"/>
          <w:sz w:val="24"/>
        </w:rPr>
        <w:t>甲方</w:t>
      </w:r>
      <w:r>
        <w:rPr>
          <w:rFonts w:hint="eastAsia" w:ascii="宋体" w:hAnsi="宋体"/>
          <w:sz w:val="24"/>
        </w:rPr>
        <w:t>不得</w:t>
      </w:r>
      <w:r>
        <w:rPr>
          <w:rFonts w:ascii="宋体" w:hAnsi="宋体"/>
          <w:sz w:val="24"/>
        </w:rPr>
        <w:t>超范围及不合理使用数据库</w:t>
      </w:r>
      <w:r>
        <w:rPr>
          <w:rFonts w:hint="eastAsia" w:ascii="宋体" w:hAnsi="宋体"/>
          <w:sz w:val="24"/>
        </w:rPr>
        <w:t>。</w:t>
      </w:r>
    </w:p>
    <w:p w14:paraId="6ECED6F3">
      <w:pPr>
        <w:tabs>
          <w:tab w:val="left" w:pos="420"/>
        </w:tabs>
        <w:spacing w:line="360" w:lineRule="auto"/>
        <w:ind w:firstLine="482" w:firstLineChars="200"/>
        <w:rPr>
          <w:rFonts w:ascii="宋体" w:hAnsi="宋体"/>
          <w:sz w:val="24"/>
        </w:rPr>
      </w:pPr>
      <w:r>
        <w:rPr>
          <w:rFonts w:ascii="宋体" w:hAnsi="宋体"/>
          <w:b/>
          <w:bCs/>
          <w:sz w:val="24"/>
        </w:rPr>
        <w:t>第三条 乙方的权利和义务</w:t>
      </w:r>
    </w:p>
    <w:p w14:paraId="6C52DAC0">
      <w:pPr>
        <w:spacing w:line="360" w:lineRule="auto"/>
        <w:rPr>
          <w:rFonts w:ascii="宋体" w:hAnsi="宋体"/>
          <w:sz w:val="24"/>
        </w:rPr>
      </w:pPr>
      <w:r>
        <w:rPr>
          <w:rFonts w:ascii="宋体" w:hAnsi="宋体"/>
          <w:sz w:val="24"/>
        </w:rPr>
        <w:t xml:space="preserve">    1.乙方有权要求甲方按协议约定支付服务费用，甲方拒不支付时，乙方有权不提供平台使用账号或中止甲方账号在平台的使用以及所有服务。</w:t>
      </w:r>
    </w:p>
    <w:p w14:paraId="619F48F7">
      <w:pPr>
        <w:spacing w:line="360" w:lineRule="auto"/>
        <w:ind w:firstLine="480" w:firstLineChars="200"/>
        <w:rPr>
          <w:rFonts w:ascii="宋体" w:hAnsi="宋体"/>
          <w:sz w:val="24"/>
        </w:rPr>
      </w:pPr>
      <w:r>
        <w:rPr>
          <w:rFonts w:ascii="宋体" w:hAnsi="宋体"/>
          <w:sz w:val="24"/>
        </w:rPr>
        <w:t>2.乙方应当保证其交付给甲方的研究开发成果不侵犯任何第三</w:t>
      </w:r>
      <w:r>
        <w:rPr>
          <w:rFonts w:hint="eastAsia" w:ascii="宋体" w:hAnsi="宋体"/>
          <w:sz w:val="24"/>
        </w:rPr>
        <w:t>方</w:t>
      </w:r>
      <w:r>
        <w:rPr>
          <w:rFonts w:ascii="宋体" w:hAnsi="宋体"/>
          <w:sz w:val="24"/>
        </w:rPr>
        <w:t>的合法权益，如第三方对研究开发成果主张权利时，由此产生的一切法律后果由乙方承担。</w:t>
      </w:r>
    </w:p>
    <w:p w14:paraId="00B0B369">
      <w:pPr>
        <w:tabs>
          <w:tab w:val="left" w:pos="420"/>
        </w:tabs>
        <w:spacing w:line="360" w:lineRule="auto"/>
        <w:ind w:firstLine="480" w:firstLineChars="200"/>
        <w:rPr>
          <w:rFonts w:ascii="宋体" w:hAnsi="宋体"/>
          <w:sz w:val="24"/>
        </w:rPr>
      </w:pPr>
      <w:r>
        <w:rPr>
          <w:rFonts w:ascii="宋体" w:hAnsi="宋体"/>
          <w:sz w:val="24"/>
        </w:rPr>
        <w:t>3.乙方应妥善保管甲方提供的开通平台账号资料数据，不得以任何形式向第三方透漏。</w:t>
      </w:r>
    </w:p>
    <w:p w14:paraId="5C18DC2E">
      <w:pPr>
        <w:spacing w:line="360" w:lineRule="auto"/>
        <w:ind w:firstLine="480" w:firstLineChars="200"/>
        <w:rPr>
          <w:rFonts w:ascii="宋体" w:hAnsi="宋体"/>
          <w:sz w:val="24"/>
        </w:rPr>
      </w:pPr>
      <w:r>
        <w:rPr>
          <w:rFonts w:ascii="宋体" w:hAnsi="宋体"/>
          <w:sz w:val="24"/>
        </w:rPr>
        <w:t>4.乙方应按本协议约定按时按量更新数据</w:t>
      </w:r>
      <w:r>
        <w:rPr>
          <w:rFonts w:hint="eastAsia" w:ascii="宋体" w:hAnsi="宋体"/>
          <w:sz w:val="24"/>
        </w:rPr>
        <w:t>、</w:t>
      </w:r>
      <w:r>
        <w:rPr>
          <w:rFonts w:ascii="宋体" w:hAnsi="宋体"/>
          <w:sz w:val="24"/>
        </w:rPr>
        <w:t>升级版本。如乙方违反本协议，甲方有权终止且解除本合同，并要求乙方承担违约赔偿责任。</w:t>
      </w:r>
    </w:p>
    <w:p w14:paraId="29B07323">
      <w:pPr>
        <w:tabs>
          <w:tab w:val="left" w:pos="420"/>
        </w:tabs>
        <w:spacing w:line="360" w:lineRule="auto"/>
        <w:ind w:firstLine="480" w:firstLineChars="200"/>
        <w:rPr>
          <w:rFonts w:ascii="宋体" w:hAnsi="宋体"/>
          <w:sz w:val="24"/>
        </w:rPr>
      </w:pPr>
      <w:r>
        <w:rPr>
          <w:rFonts w:ascii="宋体" w:hAnsi="宋体"/>
          <w:sz w:val="24"/>
        </w:rPr>
        <w:t>5.本协议保护乙方知识产权未尽事宜，按中华人民共和国有关法律执行。</w:t>
      </w:r>
    </w:p>
    <w:p w14:paraId="74D390A6">
      <w:pPr>
        <w:tabs>
          <w:tab w:val="left" w:pos="420"/>
        </w:tabs>
        <w:spacing w:line="360" w:lineRule="auto"/>
        <w:ind w:firstLine="480" w:firstLineChars="200"/>
        <w:rPr>
          <w:rFonts w:ascii="宋体" w:hAnsi="宋体"/>
          <w:sz w:val="24"/>
        </w:rPr>
      </w:pPr>
      <w:r>
        <w:rPr>
          <w:rFonts w:ascii="宋体" w:hAnsi="宋体"/>
          <w:sz w:val="24"/>
        </w:rPr>
        <w:t>6.乙方更换联系人等信息时应及时告知甲方。如数据库不能正常访问，甲方将问题反映给乙方后，乙方应在24小时内响应，如不能及时解决，</w:t>
      </w:r>
      <w:r>
        <w:rPr>
          <w:rFonts w:hint="eastAsia" w:ascii="宋体" w:hAnsi="宋体" w:cs="宋体"/>
          <w:sz w:val="24"/>
        </w:rPr>
        <w:t>按照该数据库价格的1/365*无法使用天数赔偿甲方</w:t>
      </w:r>
      <w:r>
        <w:rPr>
          <w:rFonts w:ascii="宋体" w:hAnsi="宋体"/>
          <w:sz w:val="24"/>
        </w:rPr>
        <w:t>。</w:t>
      </w:r>
    </w:p>
    <w:p w14:paraId="6F837765">
      <w:pPr>
        <w:tabs>
          <w:tab w:val="left" w:pos="420"/>
        </w:tabs>
        <w:spacing w:line="360" w:lineRule="auto"/>
        <w:ind w:firstLine="480" w:firstLineChars="200"/>
        <w:rPr>
          <w:rFonts w:ascii="宋体" w:hAnsi="宋体" w:cs="宋体"/>
          <w:sz w:val="24"/>
        </w:rPr>
      </w:pPr>
      <w:r>
        <w:rPr>
          <w:rFonts w:hint="eastAsia" w:ascii="宋体" w:hAnsi="宋体" w:cs="宋体"/>
          <w:sz w:val="24"/>
        </w:rPr>
        <w:t>7.乙方应当保证甲方购买的数据库不存在可能对甲方提出的任何知识产权争议，并确保数据库信息的完整性、真实性和有效性，确保数据库登录浏览的流畅和高效。否则，乙方应当向甲方支付本合同总金额5%的违约金，并承担其他赔偿责任。</w:t>
      </w:r>
    </w:p>
    <w:p w14:paraId="7A02C0D0">
      <w:pPr>
        <w:tabs>
          <w:tab w:val="left" w:pos="420"/>
        </w:tabs>
        <w:spacing w:line="360" w:lineRule="auto"/>
        <w:ind w:firstLine="482" w:firstLineChars="200"/>
        <w:rPr>
          <w:rFonts w:ascii="宋体" w:hAnsi="宋体"/>
          <w:sz w:val="24"/>
        </w:rPr>
      </w:pPr>
      <w:r>
        <w:rPr>
          <w:rFonts w:ascii="宋体" w:hAnsi="宋体"/>
          <w:b/>
          <w:bCs/>
          <w:sz w:val="24"/>
        </w:rPr>
        <w:t>第四条 咨询、技术支持和培训</w:t>
      </w:r>
    </w:p>
    <w:p w14:paraId="045ED6F0">
      <w:pPr>
        <w:tabs>
          <w:tab w:val="left" w:pos="420"/>
        </w:tabs>
        <w:spacing w:line="360" w:lineRule="auto"/>
        <w:ind w:firstLine="480" w:firstLineChars="200"/>
        <w:rPr>
          <w:rFonts w:ascii="宋体" w:hAnsi="宋体"/>
          <w:sz w:val="24"/>
        </w:rPr>
      </w:pPr>
      <w:r>
        <w:rPr>
          <w:rFonts w:ascii="宋体" w:hAnsi="宋体"/>
          <w:sz w:val="24"/>
        </w:rPr>
        <w:t>乙方负责向甲方提供关于该协议中所规定产品使用</w:t>
      </w:r>
      <w:r>
        <w:rPr>
          <w:rFonts w:hint="eastAsia" w:ascii="宋体" w:hAnsi="宋体"/>
          <w:sz w:val="24"/>
        </w:rPr>
        <w:t>说明</w:t>
      </w:r>
      <w:r>
        <w:rPr>
          <w:rFonts w:ascii="宋体" w:hAnsi="宋体"/>
          <w:sz w:val="24"/>
        </w:rPr>
        <w:t>及其它方面问题的咨询和技术支持，并根据甲方要求和实际需要提供使用培训。</w:t>
      </w:r>
    </w:p>
    <w:p w14:paraId="1A85DBB6">
      <w:pPr>
        <w:spacing w:line="360" w:lineRule="auto"/>
        <w:ind w:firstLine="482" w:firstLineChars="200"/>
        <w:rPr>
          <w:rFonts w:ascii="宋体" w:hAnsi="宋体"/>
          <w:sz w:val="24"/>
        </w:rPr>
      </w:pPr>
      <w:r>
        <w:rPr>
          <w:rFonts w:ascii="宋体" w:hAnsi="宋体"/>
          <w:b/>
          <w:bCs/>
          <w:sz w:val="24"/>
        </w:rPr>
        <w:t>第五条 不可抗力</w:t>
      </w:r>
    </w:p>
    <w:p w14:paraId="477383B8">
      <w:pPr>
        <w:spacing w:line="360" w:lineRule="auto"/>
        <w:ind w:firstLine="480" w:firstLineChars="200"/>
        <w:rPr>
          <w:rFonts w:ascii="宋体" w:hAnsi="宋体"/>
          <w:sz w:val="24"/>
        </w:rPr>
      </w:pPr>
      <w:r>
        <w:rPr>
          <w:rFonts w:ascii="宋体" w:hAnsi="宋体"/>
          <w:sz w:val="24"/>
        </w:rPr>
        <w:t>由于地震、台风、洪水、火灾、战争、罢工、政府禁令以及其他不能预见并且对其发生和后果不能防止或避免的不可抗力和互联网上的黑客攻击事件，致使影响协议中有关条款的履行，双方应根据实际情况协商决定是否部分履行、延期履行或终止履行本协议。</w:t>
      </w:r>
    </w:p>
    <w:p w14:paraId="22E28F8F">
      <w:pPr>
        <w:spacing w:line="360" w:lineRule="auto"/>
        <w:ind w:firstLine="482" w:firstLineChars="200"/>
        <w:rPr>
          <w:rFonts w:ascii="宋体" w:hAnsi="宋体"/>
          <w:b/>
          <w:bCs/>
          <w:sz w:val="24"/>
        </w:rPr>
      </w:pPr>
      <w:r>
        <w:rPr>
          <w:rFonts w:ascii="宋体" w:hAnsi="宋体"/>
          <w:b/>
          <w:bCs/>
          <w:sz w:val="24"/>
        </w:rPr>
        <w:t>第六条 违约责任</w:t>
      </w:r>
    </w:p>
    <w:p w14:paraId="7A33B7A3">
      <w:pPr>
        <w:spacing w:line="360" w:lineRule="auto"/>
        <w:ind w:firstLine="480" w:firstLineChars="200"/>
        <w:rPr>
          <w:rFonts w:ascii="宋体" w:hAnsi="宋体"/>
          <w:sz w:val="24"/>
        </w:rPr>
      </w:pPr>
      <w:r>
        <w:rPr>
          <w:rFonts w:ascii="宋体" w:hAnsi="宋体"/>
          <w:sz w:val="24"/>
        </w:rPr>
        <w:t>1.任何一方未履行本协议义务或者履行本协议义务不符合约定的，在未违约方的要求下，违约方除应继续履行其义务外，还需向另一方支付违约金，违约金金额视所造成的损失而定；由此给守约方造成损失的，违约方还应予以赔偿。</w:t>
      </w:r>
    </w:p>
    <w:p w14:paraId="05C0DE10">
      <w:pPr>
        <w:spacing w:line="360" w:lineRule="auto"/>
        <w:ind w:firstLine="480" w:firstLineChars="200"/>
        <w:rPr>
          <w:rFonts w:ascii="宋体" w:hAnsi="宋体"/>
          <w:sz w:val="24"/>
        </w:rPr>
      </w:pPr>
      <w:r>
        <w:rPr>
          <w:rFonts w:ascii="宋体" w:hAnsi="宋体"/>
          <w:sz w:val="24"/>
        </w:rPr>
        <w:t>2.因不可抗力导致本协议不能履行，双方均不承担违约责任。</w:t>
      </w:r>
    </w:p>
    <w:p w14:paraId="00F460CA">
      <w:pPr>
        <w:spacing w:line="360" w:lineRule="auto"/>
        <w:ind w:firstLine="482" w:firstLineChars="200"/>
        <w:rPr>
          <w:rFonts w:ascii="宋体" w:hAnsi="宋体"/>
          <w:sz w:val="24"/>
        </w:rPr>
      </w:pPr>
      <w:r>
        <w:rPr>
          <w:rFonts w:ascii="宋体" w:hAnsi="宋体"/>
          <w:b/>
          <w:bCs/>
          <w:sz w:val="24"/>
        </w:rPr>
        <w:t>第七条 协议的变更和解除</w:t>
      </w:r>
    </w:p>
    <w:p w14:paraId="023E49F2">
      <w:pPr>
        <w:spacing w:line="360" w:lineRule="auto"/>
        <w:ind w:firstLine="480" w:firstLineChars="200"/>
        <w:rPr>
          <w:rFonts w:ascii="宋体" w:hAnsi="宋体"/>
          <w:sz w:val="24"/>
        </w:rPr>
      </w:pPr>
      <w:r>
        <w:rPr>
          <w:rFonts w:ascii="宋体" w:hAnsi="宋体"/>
          <w:sz w:val="24"/>
        </w:rPr>
        <w:t>1.甲乙双方协商一致，可以对本协议的条款进行变更，不能就变更达成一致意见的，应当按照原协议条款执行。</w:t>
      </w:r>
    </w:p>
    <w:p w14:paraId="46815337">
      <w:pPr>
        <w:spacing w:line="360" w:lineRule="auto"/>
        <w:ind w:firstLine="480" w:firstLineChars="200"/>
        <w:rPr>
          <w:rFonts w:ascii="宋体" w:hAnsi="宋体"/>
          <w:sz w:val="24"/>
        </w:rPr>
      </w:pPr>
      <w:r>
        <w:rPr>
          <w:rFonts w:ascii="宋体" w:hAnsi="宋体"/>
          <w:sz w:val="24"/>
        </w:rPr>
        <w:t>2.甲乙双方协商一致，可以解除本协议。</w:t>
      </w:r>
    </w:p>
    <w:p w14:paraId="20E7BCAC">
      <w:pPr>
        <w:spacing w:line="360" w:lineRule="auto"/>
        <w:ind w:firstLine="482" w:firstLineChars="200"/>
        <w:rPr>
          <w:rFonts w:ascii="宋体" w:hAnsi="宋体"/>
          <w:sz w:val="24"/>
        </w:rPr>
      </w:pPr>
      <w:r>
        <w:rPr>
          <w:rFonts w:ascii="宋体" w:hAnsi="宋体"/>
          <w:b/>
          <w:bCs/>
          <w:sz w:val="24"/>
        </w:rPr>
        <w:t>第八条 解决纠纷方式</w:t>
      </w:r>
    </w:p>
    <w:p w14:paraId="2EB03EE7">
      <w:pPr>
        <w:spacing w:line="360" w:lineRule="auto"/>
        <w:rPr>
          <w:rFonts w:ascii="宋体" w:hAnsi="宋体"/>
          <w:sz w:val="24"/>
        </w:rPr>
      </w:pPr>
      <w:r>
        <w:rPr>
          <w:rFonts w:ascii="宋体" w:hAnsi="宋体"/>
          <w:sz w:val="24"/>
        </w:rPr>
        <w:t xml:space="preserve">    1.对于执行本协议发生的与本协议有关的争议应本着友好协商的原则解决；</w:t>
      </w:r>
    </w:p>
    <w:p w14:paraId="11A8DB32">
      <w:pPr>
        <w:spacing w:line="360" w:lineRule="auto"/>
        <w:ind w:firstLine="480" w:firstLineChars="200"/>
        <w:rPr>
          <w:rFonts w:ascii="宋体" w:hAnsi="宋体"/>
          <w:sz w:val="24"/>
        </w:rPr>
      </w:pPr>
      <w:r>
        <w:rPr>
          <w:rFonts w:ascii="宋体" w:hAnsi="宋体"/>
          <w:sz w:val="24"/>
        </w:rPr>
        <w:t>2.甲乙双方如不能协商解决争议，应提交甲方所在地人民法院通过诉讼方式解决。</w:t>
      </w:r>
    </w:p>
    <w:p w14:paraId="3AE35768">
      <w:pPr>
        <w:spacing w:line="360" w:lineRule="auto"/>
        <w:ind w:firstLine="482" w:firstLineChars="200"/>
        <w:rPr>
          <w:rFonts w:ascii="宋体" w:hAnsi="宋体"/>
          <w:sz w:val="24"/>
        </w:rPr>
      </w:pPr>
      <w:r>
        <w:rPr>
          <w:rFonts w:ascii="宋体" w:hAnsi="宋体"/>
          <w:b/>
          <w:bCs/>
          <w:sz w:val="24"/>
        </w:rPr>
        <w:t>第九条 其他条款</w:t>
      </w:r>
    </w:p>
    <w:p w14:paraId="7AD3A79F">
      <w:pPr>
        <w:pStyle w:val="111"/>
        <w:spacing w:line="360" w:lineRule="auto"/>
        <w:ind w:firstLine="480"/>
        <w:rPr>
          <w:rFonts w:ascii="宋体" w:hAnsi="宋体"/>
          <w:kern w:val="0"/>
          <w:sz w:val="24"/>
        </w:rPr>
      </w:pPr>
      <w:r>
        <w:rPr>
          <w:rFonts w:ascii="宋体" w:hAnsi="宋体"/>
          <w:sz w:val="24"/>
        </w:rPr>
        <w:t>1.</w:t>
      </w:r>
      <w:r>
        <w:rPr>
          <w:rFonts w:hint="eastAsia" w:ascii="宋体" w:hAnsi="宋体"/>
          <w:sz w:val="24"/>
        </w:rPr>
        <w:t>下列附件</w:t>
      </w:r>
      <w:r>
        <w:rPr>
          <w:rFonts w:hint="eastAsia" w:ascii="宋体" w:hAnsi="宋体"/>
          <w:kern w:val="0"/>
          <w:sz w:val="24"/>
        </w:rPr>
        <w:t>为本合同附件，是本合同重要组成部分，与本合同具同等法律效力。</w:t>
      </w:r>
    </w:p>
    <w:p w14:paraId="3D0B2408">
      <w:pPr>
        <w:spacing w:line="360" w:lineRule="auto"/>
        <w:ind w:firstLine="960" w:firstLineChars="400"/>
        <w:rPr>
          <w:rFonts w:ascii="宋体" w:hAnsi="宋体"/>
          <w:kern w:val="0"/>
          <w:sz w:val="24"/>
        </w:rPr>
      </w:pPr>
      <w:r>
        <w:rPr>
          <w:rFonts w:hint="eastAsia" w:ascii="宋体" w:hAnsi="宋体"/>
          <w:sz w:val="24"/>
        </w:rPr>
        <w:t>附件一《</w:t>
      </w:r>
      <w:r>
        <w:rPr>
          <w:rFonts w:hint="eastAsia" w:ascii="宋体" w:hAnsi="宋体" w:cs="宋体"/>
          <w:kern w:val="0"/>
          <w:sz w:val="24"/>
        </w:rPr>
        <w:t>杏林园中医药</w:t>
      </w:r>
      <w:r>
        <w:rPr>
          <w:rFonts w:hint="eastAsia" w:ascii="宋体" w:hAnsi="宋体"/>
          <w:sz w:val="24"/>
        </w:rPr>
        <w:t>数据库订单》</w:t>
      </w:r>
    </w:p>
    <w:p w14:paraId="0B88D21C">
      <w:pPr>
        <w:spacing w:line="360" w:lineRule="auto"/>
        <w:ind w:firstLine="960" w:firstLineChars="400"/>
        <w:rPr>
          <w:rFonts w:ascii="宋体" w:hAnsi="宋体"/>
          <w:kern w:val="0"/>
          <w:sz w:val="24"/>
        </w:rPr>
      </w:pPr>
      <w:r>
        <w:rPr>
          <w:rFonts w:hint="eastAsia" w:ascii="宋体" w:hAnsi="宋体"/>
          <w:sz w:val="24"/>
        </w:rPr>
        <w:t>附件二</w:t>
      </w:r>
      <w:r>
        <w:rPr>
          <w:rFonts w:hint="eastAsia" w:ascii="宋体" w:hAnsi="宋体"/>
          <w:kern w:val="0"/>
          <w:sz w:val="24"/>
        </w:rPr>
        <w:t>《用户基本信息表》</w:t>
      </w:r>
    </w:p>
    <w:p w14:paraId="09C83363">
      <w:pPr>
        <w:spacing w:line="360" w:lineRule="auto"/>
        <w:ind w:firstLine="960" w:firstLineChars="400"/>
        <w:rPr>
          <w:rFonts w:ascii="宋体" w:hAnsi="宋体"/>
          <w:kern w:val="0"/>
          <w:sz w:val="24"/>
        </w:rPr>
      </w:pPr>
      <w:r>
        <w:rPr>
          <w:rFonts w:hint="eastAsia" w:ascii="宋体" w:hAnsi="宋体"/>
          <w:sz w:val="24"/>
        </w:rPr>
        <w:t>附件三</w:t>
      </w:r>
      <w:r>
        <w:rPr>
          <w:rFonts w:hint="eastAsia" w:ascii="宋体" w:hAnsi="宋体"/>
          <w:kern w:val="0"/>
          <w:sz w:val="24"/>
        </w:rPr>
        <w:t>《中标通知书》</w:t>
      </w:r>
    </w:p>
    <w:p w14:paraId="7724EDD8">
      <w:pPr>
        <w:pStyle w:val="111"/>
        <w:spacing w:line="360" w:lineRule="auto"/>
        <w:ind w:firstLine="480"/>
        <w:rPr>
          <w:rFonts w:ascii="宋体" w:hAnsi="宋体"/>
          <w:kern w:val="0"/>
          <w:sz w:val="24"/>
        </w:rPr>
      </w:pPr>
      <w:r>
        <w:rPr>
          <w:rFonts w:hint="eastAsia" w:ascii="宋体" w:hAnsi="宋体"/>
          <w:kern w:val="0"/>
          <w:sz w:val="24"/>
        </w:rPr>
        <w:t>2</w:t>
      </w:r>
      <w:r>
        <w:rPr>
          <w:rFonts w:ascii="宋体" w:hAnsi="宋体"/>
          <w:kern w:val="0"/>
          <w:sz w:val="24"/>
        </w:rPr>
        <w:t>.</w:t>
      </w:r>
      <w:r>
        <w:rPr>
          <w:rFonts w:hint="eastAsia" w:ascii="宋体" w:hAnsi="宋体"/>
          <w:kern w:val="0"/>
          <w:sz w:val="24"/>
        </w:rPr>
        <w:t>本合同期限从本合同签订时起，至本合同约定数据库安装更新完毕时止。</w:t>
      </w:r>
    </w:p>
    <w:p w14:paraId="48A0531D">
      <w:pPr>
        <w:pStyle w:val="111"/>
        <w:spacing w:line="360" w:lineRule="auto"/>
        <w:ind w:firstLine="480"/>
        <w:rPr>
          <w:rFonts w:ascii="宋体" w:hAnsi="宋体"/>
          <w:kern w:val="0"/>
          <w:sz w:val="24"/>
        </w:rPr>
      </w:pPr>
      <w:r>
        <w:rPr>
          <w:rFonts w:hint="eastAsia" w:ascii="宋体" w:hAnsi="宋体"/>
          <w:kern w:val="0"/>
          <w:sz w:val="24"/>
        </w:rPr>
        <w:t>3</w:t>
      </w:r>
      <w:r>
        <w:rPr>
          <w:rFonts w:ascii="宋体" w:hAnsi="宋体"/>
          <w:kern w:val="0"/>
          <w:sz w:val="24"/>
        </w:rPr>
        <w:t>.</w:t>
      </w:r>
      <w:r>
        <w:rPr>
          <w:rFonts w:hint="eastAsia" w:ascii="宋体" w:hAnsi="宋体"/>
          <w:kern w:val="0"/>
          <w:sz w:val="24"/>
        </w:rPr>
        <w:t>本合同未尽事宜，或本合同变更事项，由双方协商并以书面方式加以确定。</w:t>
      </w:r>
    </w:p>
    <w:bookmarkEnd w:id="0"/>
    <w:bookmarkEnd w:id="1"/>
    <w:bookmarkEnd w:id="2"/>
    <w:bookmarkEnd w:id="3"/>
    <w:p w14:paraId="714D91B0">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6118225" cy="8664575"/>
            <wp:effectExtent l="0" t="0" r="15875" b="3175"/>
            <wp:docPr id="4" name="图片 4" descr="页面提取自－19杏林 园中医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页面提取自－19杏林 园中医药"/>
                    <pic:cNvPicPr>
                      <a:picLocks noChangeAspect="1"/>
                    </pic:cNvPicPr>
                  </pic:nvPicPr>
                  <pic:blipFill>
                    <a:blip r:embed="rId7"/>
                    <a:stretch>
                      <a:fillRect/>
                    </a:stretch>
                  </pic:blipFill>
                  <pic:spPr>
                    <a:xfrm>
                      <a:off x="0" y="0"/>
                      <a:ext cx="6118225" cy="8664575"/>
                    </a:xfrm>
                    <a:prstGeom prst="rect">
                      <a:avLst/>
                    </a:prstGeom>
                  </pic:spPr>
                </pic:pic>
              </a:graphicData>
            </a:graphic>
          </wp:inline>
        </w:drawing>
      </w:r>
      <w:bookmarkStart w:id="4" w:name="_GoBack"/>
      <w:bookmarkEnd w:id="4"/>
    </w:p>
    <w:sectPr>
      <w:headerReference r:id="rId3" w:type="default"/>
      <w:footerReference r:id="rId4" w:type="default"/>
      <w:pgSz w:w="11906" w:h="16838"/>
      <w:pgMar w:top="1134" w:right="1134" w:bottom="1134" w:left="1134"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朗太書体"/>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B Frutiger Bold">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DCA64">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3DBAC7">
                          <w:pPr>
                            <w:pStyle w:val="26"/>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673DBAC7">
                    <w:pPr>
                      <w:pStyle w:val="26"/>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4230D">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01"/>
      <w:lvlText w:val=""/>
      <w:lvlJc w:val="left"/>
      <w:pPr>
        <w:tabs>
          <w:tab w:val="left" w:pos="360"/>
        </w:tabs>
        <w:ind w:left="360" w:hanging="360"/>
      </w:pPr>
      <w:rPr>
        <w:rFonts w:hint="default" w:ascii="Wingdings" w:hAnsi="Wingdings"/>
      </w:rPr>
    </w:lvl>
  </w:abstractNum>
  <w:abstractNum w:abstractNumId="1">
    <w:nsid w:val="15580800"/>
    <w:multiLevelType w:val="multilevel"/>
    <w:tmpl w:val="15580800"/>
    <w:lvl w:ilvl="0" w:tentative="0">
      <w:start w:val="1"/>
      <w:numFmt w:val="chineseCountingThousand"/>
      <w:pStyle w:val="81"/>
      <w:suff w:val="nothing"/>
      <w:lvlText w:val="第%1章 "/>
      <w:lvlJc w:val="left"/>
      <w:pPr>
        <w:ind w:left="0" w:firstLine="0"/>
      </w:pPr>
      <w:rPr>
        <w:rFonts w:hint="eastAsia"/>
      </w:rPr>
    </w:lvl>
    <w:lvl w:ilvl="1" w:tentative="0">
      <w:start w:val="1"/>
      <w:numFmt w:val="decimal"/>
      <w:isLgl/>
      <w:suff w:val="nothing"/>
      <w:lvlText w:val="%1.%2 "/>
      <w:lvlJc w:val="left"/>
      <w:pPr>
        <w:ind w:left="0" w:firstLine="0"/>
      </w:pPr>
      <w:rPr>
        <w:rFonts w:hint="eastAsia"/>
        <w:b/>
        <w:i w:val="0"/>
        <w:strike w:val="0"/>
        <w:outline w:val="0"/>
      </w:rPr>
    </w:lvl>
    <w:lvl w:ilvl="2" w:tentative="0">
      <w:start w:val="1"/>
      <w:numFmt w:val="decimal"/>
      <w:isLgl/>
      <w:suff w:val="nothing"/>
      <w:lvlText w:val="%1.%2.%3 "/>
      <w:lvlJc w:val="left"/>
      <w:pPr>
        <w:ind w:left="0" w:firstLine="0"/>
      </w:pPr>
      <w:rPr>
        <w:rFonts w:hint="eastAsia"/>
      </w:rPr>
    </w:lvl>
    <w:lvl w:ilvl="3" w:tentative="0">
      <w:start w:val="1"/>
      <w:numFmt w:val="decimal"/>
      <w:isLgl/>
      <w:suff w:val="nothing"/>
      <w:lvlText w:val="%1.%2.%3.%4 "/>
      <w:lvlJc w:val="left"/>
      <w:pPr>
        <w:ind w:left="144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1D87778C"/>
    <w:multiLevelType w:val="multilevel"/>
    <w:tmpl w:val="1D87778C"/>
    <w:lvl w:ilvl="0" w:tentative="0">
      <w:start w:val="1"/>
      <w:numFmt w:val="decimal"/>
      <w:lvlText w:val="%1."/>
      <w:lvlJc w:val="left"/>
      <w:pPr>
        <w:tabs>
          <w:tab w:val="left" w:pos="360"/>
        </w:tabs>
        <w:ind w:left="360" w:hanging="360"/>
      </w:pPr>
      <w:rPr>
        <w:rFonts w:hint="default"/>
      </w:rPr>
    </w:lvl>
    <w:lvl w:ilvl="1" w:tentative="0">
      <w:start w:val="1"/>
      <w:numFmt w:val="decimal"/>
      <w:pStyle w:val="105"/>
      <w:lvlText w:val="%2)"/>
      <w:lvlJc w:val="left"/>
      <w:pPr>
        <w:tabs>
          <w:tab w:val="left" w:pos="840"/>
        </w:tabs>
        <w:ind w:left="840" w:hanging="42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73332CF"/>
    <w:multiLevelType w:val="multilevel"/>
    <w:tmpl w:val="773332C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83"/>
      <w:lvlText w:val=""/>
      <w:lvlJc w:val="left"/>
      <w:pPr>
        <w:tabs>
          <w:tab w:val="left" w:pos="0"/>
        </w:tabs>
        <w:ind w:left="0" w:firstLine="0"/>
      </w:pPr>
      <w:rPr>
        <w:rFonts w:hint="default" w:ascii="Symbol" w:hAnsi="Symbol"/>
        <w:color w:val="009BA9"/>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04"/>
    <w:rsid w:val="00000C8D"/>
    <w:rsid w:val="0000124D"/>
    <w:rsid w:val="00001A85"/>
    <w:rsid w:val="00002661"/>
    <w:rsid w:val="000030F9"/>
    <w:rsid w:val="00003938"/>
    <w:rsid w:val="00003CDB"/>
    <w:rsid w:val="000040ED"/>
    <w:rsid w:val="000041AB"/>
    <w:rsid w:val="00005B49"/>
    <w:rsid w:val="00006A9D"/>
    <w:rsid w:val="00006AEE"/>
    <w:rsid w:val="00007477"/>
    <w:rsid w:val="000106BB"/>
    <w:rsid w:val="00010961"/>
    <w:rsid w:val="00010A89"/>
    <w:rsid w:val="0001111D"/>
    <w:rsid w:val="000129C0"/>
    <w:rsid w:val="00012FC6"/>
    <w:rsid w:val="00013774"/>
    <w:rsid w:val="0001408B"/>
    <w:rsid w:val="0001448A"/>
    <w:rsid w:val="00014570"/>
    <w:rsid w:val="000149C1"/>
    <w:rsid w:val="00015CDD"/>
    <w:rsid w:val="00016286"/>
    <w:rsid w:val="0001668D"/>
    <w:rsid w:val="00016936"/>
    <w:rsid w:val="00016B2D"/>
    <w:rsid w:val="00016B4F"/>
    <w:rsid w:val="00017918"/>
    <w:rsid w:val="00017A15"/>
    <w:rsid w:val="0002014E"/>
    <w:rsid w:val="000203BB"/>
    <w:rsid w:val="0002285D"/>
    <w:rsid w:val="00022B1C"/>
    <w:rsid w:val="00022FE8"/>
    <w:rsid w:val="0002316A"/>
    <w:rsid w:val="00023902"/>
    <w:rsid w:val="00023A2C"/>
    <w:rsid w:val="00025B3C"/>
    <w:rsid w:val="00026D45"/>
    <w:rsid w:val="0002778C"/>
    <w:rsid w:val="00027B58"/>
    <w:rsid w:val="000301D1"/>
    <w:rsid w:val="00030894"/>
    <w:rsid w:val="0003099D"/>
    <w:rsid w:val="00030AB6"/>
    <w:rsid w:val="00030B60"/>
    <w:rsid w:val="000315A8"/>
    <w:rsid w:val="000317C1"/>
    <w:rsid w:val="00032035"/>
    <w:rsid w:val="00032331"/>
    <w:rsid w:val="0003340A"/>
    <w:rsid w:val="00033E18"/>
    <w:rsid w:val="000343D5"/>
    <w:rsid w:val="000345F8"/>
    <w:rsid w:val="000348C7"/>
    <w:rsid w:val="000366A4"/>
    <w:rsid w:val="000369DC"/>
    <w:rsid w:val="00036A28"/>
    <w:rsid w:val="00036B7F"/>
    <w:rsid w:val="000407B8"/>
    <w:rsid w:val="00040822"/>
    <w:rsid w:val="00040F7E"/>
    <w:rsid w:val="0004522D"/>
    <w:rsid w:val="00047190"/>
    <w:rsid w:val="000474C1"/>
    <w:rsid w:val="00051AC6"/>
    <w:rsid w:val="000527AF"/>
    <w:rsid w:val="00053375"/>
    <w:rsid w:val="0005349D"/>
    <w:rsid w:val="00054DCC"/>
    <w:rsid w:val="00055C74"/>
    <w:rsid w:val="00056425"/>
    <w:rsid w:val="000605D9"/>
    <w:rsid w:val="000612AB"/>
    <w:rsid w:val="000612E3"/>
    <w:rsid w:val="000617F0"/>
    <w:rsid w:val="00062538"/>
    <w:rsid w:val="00062A88"/>
    <w:rsid w:val="00062D76"/>
    <w:rsid w:val="000646E3"/>
    <w:rsid w:val="00064826"/>
    <w:rsid w:val="0006512B"/>
    <w:rsid w:val="00067371"/>
    <w:rsid w:val="00067F5B"/>
    <w:rsid w:val="00070922"/>
    <w:rsid w:val="00070AFB"/>
    <w:rsid w:val="00070B66"/>
    <w:rsid w:val="00070EF0"/>
    <w:rsid w:val="00072E77"/>
    <w:rsid w:val="000731DC"/>
    <w:rsid w:val="00073D57"/>
    <w:rsid w:val="00074169"/>
    <w:rsid w:val="000742EF"/>
    <w:rsid w:val="000743A4"/>
    <w:rsid w:val="000748BD"/>
    <w:rsid w:val="0007506C"/>
    <w:rsid w:val="00075258"/>
    <w:rsid w:val="00075CBE"/>
    <w:rsid w:val="00081D99"/>
    <w:rsid w:val="00082B67"/>
    <w:rsid w:val="00082BA4"/>
    <w:rsid w:val="000838FF"/>
    <w:rsid w:val="0008407A"/>
    <w:rsid w:val="00084339"/>
    <w:rsid w:val="00084640"/>
    <w:rsid w:val="0008570A"/>
    <w:rsid w:val="0008624A"/>
    <w:rsid w:val="000864E5"/>
    <w:rsid w:val="00087029"/>
    <w:rsid w:val="0008778B"/>
    <w:rsid w:val="00087914"/>
    <w:rsid w:val="00090074"/>
    <w:rsid w:val="000911DD"/>
    <w:rsid w:val="000913E3"/>
    <w:rsid w:val="00091439"/>
    <w:rsid w:val="00091C28"/>
    <w:rsid w:val="00091F51"/>
    <w:rsid w:val="0009201D"/>
    <w:rsid w:val="00093411"/>
    <w:rsid w:val="00093A4B"/>
    <w:rsid w:val="00093C37"/>
    <w:rsid w:val="00093EC4"/>
    <w:rsid w:val="00094233"/>
    <w:rsid w:val="00094A4B"/>
    <w:rsid w:val="0009502F"/>
    <w:rsid w:val="00095467"/>
    <w:rsid w:val="000954AC"/>
    <w:rsid w:val="000975A2"/>
    <w:rsid w:val="000979BF"/>
    <w:rsid w:val="000A0D9E"/>
    <w:rsid w:val="000A131F"/>
    <w:rsid w:val="000A1769"/>
    <w:rsid w:val="000A1BBC"/>
    <w:rsid w:val="000A2599"/>
    <w:rsid w:val="000A2C1F"/>
    <w:rsid w:val="000A37E5"/>
    <w:rsid w:val="000A3C48"/>
    <w:rsid w:val="000A4946"/>
    <w:rsid w:val="000A6CD5"/>
    <w:rsid w:val="000A70B1"/>
    <w:rsid w:val="000B05C3"/>
    <w:rsid w:val="000B0839"/>
    <w:rsid w:val="000B12A3"/>
    <w:rsid w:val="000B1637"/>
    <w:rsid w:val="000B19FC"/>
    <w:rsid w:val="000B2077"/>
    <w:rsid w:val="000B3BA4"/>
    <w:rsid w:val="000B4178"/>
    <w:rsid w:val="000B49BC"/>
    <w:rsid w:val="000B69CD"/>
    <w:rsid w:val="000B6B9F"/>
    <w:rsid w:val="000B76B3"/>
    <w:rsid w:val="000B772A"/>
    <w:rsid w:val="000C0BBA"/>
    <w:rsid w:val="000C152D"/>
    <w:rsid w:val="000C15C5"/>
    <w:rsid w:val="000C1EAD"/>
    <w:rsid w:val="000C2277"/>
    <w:rsid w:val="000C308D"/>
    <w:rsid w:val="000C38CB"/>
    <w:rsid w:val="000C3B7A"/>
    <w:rsid w:val="000C5559"/>
    <w:rsid w:val="000C5776"/>
    <w:rsid w:val="000C6726"/>
    <w:rsid w:val="000C73A9"/>
    <w:rsid w:val="000C7C0A"/>
    <w:rsid w:val="000C7F39"/>
    <w:rsid w:val="000D02F7"/>
    <w:rsid w:val="000D093D"/>
    <w:rsid w:val="000D0E97"/>
    <w:rsid w:val="000D121D"/>
    <w:rsid w:val="000D22C4"/>
    <w:rsid w:val="000D2C42"/>
    <w:rsid w:val="000D36E6"/>
    <w:rsid w:val="000D39F6"/>
    <w:rsid w:val="000D3F2F"/>
    <w:rsid w:val="000D3FA4"/>
    <w:rsid w:val="000D5103"/>
    <w:rsid w:val="000D517D"/>
    <w:rsid w:val="000D5CC7"/>
    <w:rsid w:val="000D641E"/>
    <w:rsid w:val="000D6BB4"/>
    <w:rsid w:val="000D6FDA"/>
    <w:rsid w:val="000D7CDC"/>
    <w:rsid w:val="000E0E77"/>
    <w:rsid w:val="000E1283"/>
    <w:rsid w:val="000E206F"/>
    <w:rsid w:val="000E2619"/>
    <w:rsid w:val="000E33E9"/>
    <w:rsid w:val="000E3A7F"/>
    <w:rsid w:val="000E3EA9"/>
    <w:rsid w:val="000E3F17"/>
    <w:rsid w:val="000E4624"/>
    <w:rsid w:val="000E46D0"/>
    <w:rsid w:val="000E46D5"/>
    <w:rsid w:val="000E5110"/>
    <w:rsid w:val="000E512B"/>
    <w:rsid w:val="000E60B5"/>
    <w:rsid w:val="000E6881"/>
    <w:rsid w:val="000E6FBB"/>
    <w:rsid w:val="000E71BD"/>
    <w:rsid w:val="000F08E0"/>
    <w:rsid w:val="000F127E"/>
    <w:rsid w:val="000F1D07"/>
    <w:rsid w:val="000F2065"/>
    <w:rsid w:val="000F69A6"/>
    <w:rsid w:val="000F6F61"/>
    <w:rsid w:val="000F7607"/>
    <w:rsid w:val="000F78F1"/>
    <w:rsid w:val="001005B6"/>
    <w:rsid w:val="001010E9"/>
    <w:rsid w:val="00101572"/>
    <w:rsid w:val="00101F06"/>
    <w:rsid w:val="00102B56"/>
    <w:rsid w:val="00103844"/>
    <w:rsid w:val="00104B7D"/>
    <w:rsid w:val="00104D93"/>
    <w:rsid w:val="00105A55"/>
    <w:rsid w:val="001063AA"/>
    <w:rsid w:val="0010674F"/>
    <w:rsid w:val="00107A1C"/>
    <w:rsid w:val="00110605"/>
    <w:rsid w:val="001117FA"/>
    <w:rsid w:val="001132A3"/>
    <w:rsid w:val="00114EF8"/>
    <w:rsid w:val="00115DD7"/>
    <w:rsid w:val="0011619A"/>
    <w:rsid w:val="00116B8B"/>
    <w:rsid w:val="00117A64"/>
    <w:rsid w:val="00117ECA"/>
    <w:rsid w:val="0012106B"/>
    <w:rsid w:val="0012144D"/>
    <w:rsid w:val="0012223E"/>
    <w:rsid w:val="00123374"/>
    <w:rsid w:val="001234D1"/>
    <w:rsid w:val="0012454B"/>
    <w:rsid w:val="00125769"/>
    <w:rsid w:val="00125804"/>
    <w:rsid w:val="0012612C"/>
    <w:rsid w:val="00126BFA"/>
    <w:rsid w:val="00127545"/>
    <w:rsid w:val="00127716"/>
    <w:rsid w:val="00127B1C"/>
    <w:rsid w:val="001306F5"/>
    <w:rsid w:val="00130BEC"/>
    <w:rsid w:val="00132CA1"/>
    <w:rsid w:val="00133EDD"/>
    <w:rsid w:val="0013402B"/>
    <w:rsid w:val="00135376"/>
    <w:rsid w:val="00135489"/>
    <w:rsid w:val="0013687E"/>
    <w:rsid w:val="00137480"/>
    <w:rsid w:val="00137AF0"/>
    <w:rsid w:val="001402D1"/>
    <w:rsid w:val="0014065F"/>
    <w:rsid w:val="00141BE8"/>
    <w:rsid w:val="00142C36"/>
    <w:rsid w:val="001439CF"/>
    <w:rsid w:val="001441E6"/>
    <w:rsid w:val="001451E7"/>
    <w:rsid w:val="001456E9"/>
    <w:rsid w:val="001457BA"/>
    <w:rsid w:val="001470FA"/>
    <w:rsid w:val="00147AF5"/>
    <w:rsid w:val="00150A55"/>
    <w:rsid w:val="00152421"/>
    <w:rsid w:val="00154638"/>
    <w:rsid w:val="00154AB2"/>
    <w:rsid w:val="00155D15"/>
    <w:rsid w:val="0015645B"/>
    <w:rsid w:val="00156AE8"/>
    <w:rsid w:val="00156F0C"/>
    <w:rsid w:val="00156F32"/>
    <w:rsid w:val="00157308"/>
    <w:rsid w:val="00157473"/>
    <w:rsid w:val="00157FB2"/>
    <w:rsid w:val="001609F5"/>
    <w:rsid w:val="00160CEB"/>
    <w:rsid w:val="0016193D"/>
    <w:rsid w:val="00161D50"/>
    <w:rsid w:val="00162273"/>
    <w:rsid w:val="001624C5"/>
    <w:rsid w:val="00162E10"/>
    <w:rsid w:val="001630CE"/>
    <w:rsid w:val="00163208"/>
    <w:rsid w:val="00163575"/>
    <w:rsid w:val="00163B21"/>
    <w:rsid w:val="00163B3D"/>
    <w:rsid w:val="00163ECF"/>
    <w:rsid w:val="001645B3"/>
    <w:rsid w:val="00166491"/>
    <w:rsid w:val="00170F19"/>
    <w:rsid w:val="001714CA"/>
    <w:rsid w:val="00171C94"/>
    <w:rsid w:val="00172DD4"/>
    <w:rsid w:val="0017346F"/>
    <w:rsid w:val="00173B87"/>
    <w:rsid w:val="00173D17"/>
    <w:rsid w:val="00174510"/>
    <w:rsid w:val="001751A4"/>
    <w:rsid w:val="00175496"/>
    <w:rsid w:val="0017554F"/>
    <w:rsid w:val="0017561E"/>
    <w:rsid w:val="00175D4B"/>
    <w:rsid w:val="00175E4E"/>
    <w:rsid w:val="001803FB"/>
    <w:rsid w:val="0018139C"/>
    <w:rsid w:val="001826C4"/>
    <w:rsid w:val="001830A0"/>
    <w:rsid w:val="00183AF0"/>
    <w:rsid w:val="001843E9"/>
    <w:rsid w:val="00184545"/>
    <w:rsid w:val="001845AA"/>
    <w:rsid w:val="00184813"/>
    <w:rsid w:val="00184D8E"/>
    <w:rsid w:val="00186691"/>
    <w:rsid w:val="00186A63"/>
    <w:rsid w:val="00186DCB"/>
    <w:rsid w:val="001873EC"/>
    <w:rsid w:val="001873FE"/>
    <w:rsid w:val="001875AE"/>
    <w:rsid w:val="0018775B"/>
    <w:rsid w:val="00187C5A"/>
    <w:rsid w:val="00187E76"/>
    <w:rsid w:val="00190DB1"/>
    <w:rsid w:val="001910CE"/>
    <w:rsid w:val="00191BCE"/>
    <w:rsid w:val="00191D08"/>
    <w:rsid w:val="00191E71"/>
    <w:rsid w:val="0019202D"/>
    <w:rsid w:val="00192BFE"/>
    <w:rsid w:val="0019387D"/>
    <w:rsid w:val="001949B7"/>
    <w:rsid w:val="00194FD5"/>
    <w:rsid w:val="0019520B"/>
    <w:rsid w:val="00196DCE"/>
    <w:rsid w:val="00197316"/>
    <w:rsid w:val="001974B4"/>
    <w:rsid w:val="0019756C"/>
    <w:rsid w:val="00197747"/>
    <w:rsid w:val="00197EF5"/>
    <w:rsid w:val="001A0223"/>
    <w:rsid w:val="001A04F7"/>
    <w:rsid w:val="001A1B33"/>
    <w:rsid w:val="001A1DF7"/>
    <w:rsid w:val="001A23EE"/>
    <w:rsid w:val="001A2FA3"/>
    <w:rsid w:val="001A38B3"/>
    <w:rsid w:val="001A5F65"/>
    <w:rsid w:val="001A635B"/>
    <w:rsid w:val="001A6E3C"/>
    <w:rsid w:val="001B1091"/>
    <w:rsid w:val="001B10A6"/>
    <w:rsid w:val="001B2484"/>
    <w:rsid w:val="001B2669"/>
    <w:rsid w:val="001B3099"/>
    <w:rsid w:val="001B32C8"/>
    <w:rsid w:val="001B3837"/>
    <w:rsid w:val="001B4B1C"/>
    <w:rsid w:val="001B533C"/>
    <w:rsid w:val="001B7470"/>
    <w:rsid w:val="001B7B11"/>
    <w:rsid w:val="001B7E70"/>
    <w:rsid w:val="001C02BB"/>
    <w:rsid w:val="001C0909"/>
    <w:rsid w:val="001C097F"/>
    <w:rsid w:val="001C322F"/>
    <w:rsid w:val="001C375F"/>
    <w:rsid w:val="001C393E"/>
    <w:rsid w:val="001C3C0A"/>
    <w:rsid w:val="001C4925"/>
    <w:rsid w:val="001C670C"/>
    <w:rsid w:val="001C732E"/>
    <w:rsid w:val="001C7ADB"/>
    <w:rsid w:val="001D06D8"/>
    <w:rsid w:val="001D16C9"/>
    <w:rsid w:val="001D30CD"/>
    <w:rsid w:val="001D3535"/>
    <w:rsid w:val="001D3D1E"/>
    <w:rsid w:val="001D4441"/>
    <w:rsid w:val="001D5563"/>
    <w:rsid w:val="001D635D"/>
    <w:rsid w:val="001D6E3E"/>
    <w:rsid w:val="001D6EDE"/>
    <w:rsid w:val="001D7B10"/>
    <w:rsid w:val="001D7BBB"/>
    <w:rsid w:val="001E14C6"/>
    <w:rsid w:val="001E19B8"/>
    <w:rsid w:val="001E1E51"/>
    <w:rsid w:val="001E23A8"/>
    <w:rsid w:val="001E3AB5"/>
    <w:rsid w:val="001E477C"/>
    <w:rsid w:val="001E4895"/>
    <w:rsid w:val="001E5A54"/>
    <w:rsid w:val="001E68CA"/>
    <w:rsid w:val="001E75CB"/>
    <w:rsid w:val="001E7B23"/>
    <w:rsid w:val="001E7EAC"/>
    <w:rsid w:val="001F1A37"/>
    <w:rsid w:val="001F27AA"/>
    <w:rsid w:val="001F2D24"/>
    <w:rsid w:val="001F381D"/>
    <w:rsid w:val="001F38AD"/>
    <w:rsid w:val="001F3A7B"/>
    <w:rsid w:val="001F4587"/>
    <w:rsid w:val="001F521E"/>
    <w:rsid w:val="001F6E46"/>
    <w:rsid w:val="001F701F"/>
    <w:rsid w:val="001F7C5D"/>
    <w:rsid w:val="001F7E77"/>
    <w:rsid w:val="00200342"/>
    <w:rsid w:val="002005B4"/>
    <w:rsid w:val="002008CA"/>
    <w:rsid w:val="00200E29"/>
    <w:rsid w:val="00201A3C"/>
    <w:rsid w:val="0020385D"/>
    <w:rsid w:val="00203A9C"/>
    <w:rsid w:val="0020439A"/>
    <w:rsid w:val="0020479B"/>
    <w:rsid w:val="00204B63"/>
    <w:rsid w:val="00204CA8"/>
    <w:rsid w:val="00204D12"/>
    <w:rsid w:val="00205C7A"/>
    <w:rsid w:val="00206336"/>
    <w:rsid w:val="002066C3"/>
    <w:rsid w:val="00206AA9"/>
    <w:rsid w:val="00207701"/>
    <w:rsid w:val="00207C9A"/>
    <w:rsid w:val="0021077D"/>
    <w:rsid w:val="00210887"/>
    <w:rsid w:val="00210C39"/>
    <w:rsid w:val="00211754"/>
    <w:rsid w:val="00211CC6"/>
    <w:rsid w:val="00213957"/>
    <w:rsid w:val="00214650"/>
    <w:rsid w:val="00214A8E"/>
    <w:rsid w:val="00215FC5"/>
    <w:rsid w:val="0021632D"/>
    <w:rsid w:val="002167F7"/>
    <w:rsid w:val="00217223"/>
    <w:rsid w:val="00220BFF"/>
    <w:rsid w:val="0022484E"/>
    <w:rsid w:val="00226E2D"/>
    <w:rsid w:val="00227131"/>
    <w:rsid w:val="0022733B"/>
    <w:rsid w:val="00227766"/>
    <w:rsid w:val="002277CE"/>
    <w:rsid w:val="00227CC3"/>
    <w:rsid w:val="00230144"/>
    <w:rsid w:val="0023024C"/>
    <w:rsid w:val="002322BE"/>
    <w:rsid w:val="002324C0"/>
    <w:rsid w:val="00232F99"/>
    <w:rsid w:val="00233B67"/>
    <w:rsid w:val="00235AE7"/>
    <w:rsid w:val="00235BFC"/>
    <w:rsid w:val="002363BD"/>
    <w:rsid w:val="0023654A"/>
    <w:rsid w:val="0023691E"/>
    <w:rsid w:val="0024071D"/>
    <w:rsid w:val="00241B00"/>
    <w:rsid w:val="00242211"/>
    <w:rsid w:val="00242840"/>
    <w:rsid w:val="0024330F"/>
    <w:rsid w:val="002436F4"/>
    <w:rsid w:val="00243A92"/>
    <w:rsid w:val="00244DDC"/>
    <w:rsid w:val="0024526F"/>
    <w:rsid w:val="00245358"/>
    <w:rsid w:val="002459BD"/>
    <w:rsid w:val="002460D5"/>
    <w:rsid w:val="00247CCF"/>
    <w:rsid w:val="002510DE"/>
    <w:rsid w:val="0025145E"/>
    <w:rsid w:val="0025179A"/>
    <w:rsid w:val="00251820"/>
    <w:rsid w:val="00251F61"/>
    <w:rsid w:val="00252167"/>
    <w:rsid w:val="002525D2"/>
    <w:rsid w:val="00252718"/>
    <w:rsid w:val="00252BE6"/>
    <w:rsid w:val="00253259"/>
    <w:rsid w:val="002534C3"/>
    <w:rsid w:val="002539E2"/>
    <w:rsid w:val="00253F63"/>
    <w:rsid w:val="002541F4"/>
    <w:rsid w:val="00254510"/>
    <w:rsid w:val="002545B9"/>
    <w:rsid w:val="0025568E"/>
    <w:rsid w:val="002557D6"/>
    <w:rsid w:val="00256410"/>
    <w:rsid w:val="002614A9"/>
    <w:rsid w:val="002618EE"/>
    <w:rsid w:val="00262559"/>
    <w:rsid w:val="002626DC"/>
    <w:rsid w:val="00262D33"/>
    <w:rsid w:val="00262D8F"/>
    <w:rsid w:val="002645C1"/>
    <w:rsid w:val="00265039"/>
    <w:rsid w:val="002664C2"/>
    <w:rsid w:val="002664C5"/>
    <w:rsid w:val="00266C26"/>
    <w:rsid w:val="002674DD"/>
    <w:rsid w:val="0026787D"/>
    <w:rsid w:val="00270874"/>
    <w:rsid w:val="00272B7E"/>
    <w:rsid w:val="00273A75"/>
    <w:rsid w:val="00273C9C"/>
    <w:rsid w:val="00274A1E"/>
    <w:rsid w:val="00274A8C"/>
    <w:rsid w:val="002764D9"/>
    <w:rsid w:val="0027666D"/>
    <w:rsid w:val="0028042D"/>
    <w:rsid w:val="00281E5E"/>
    <w:rsid w:val="002829D4"/>
    <w:rsid w:val="00282E30"/>
    <w:rsid w:val="0028543F"/>
    <w:rsid w:val="002859AE"/>
    <w:rsid w:val="00285DCE"/>
    <w:rsid w:val="002861C8"/>
    <w:rsid w:val="002865D6"/>
    <w:rsid w:val="0028719D"/>
    <w:rsid w:val="002913A0"/>
    <w:rsid w:val="00292145"/>
    <w:rsid w:val="00292157"/>
    <w:rsid w:val="00293547"/>
    <w:rsid w:val="00293845"/>
    <w:rsid w:val="00294350"/>
    <w:rsid w:val="00294885"/>
    <w:rsid w:val="002951E6"/>
    <w:rsid w:val="002959EA"/>
    <w:rsid w:val="00295AC3"/>
    <w:rsid w:val="00295B4F"/>
    <w:rsid w:val="0029670A"/>
    <w:rsid w:val="002968A6"/>
    <w:rsid w:val="00296CC5"/>
    <w:rsid w:val="002A03F5"/>
    <w:rsid w:val="002A1608"/>
    <w:rsid w:val="002A18EB"/>
    <w:rsid w:val="002A38D4"/>
    <w:rsid w:val="002A5029"/>
    <w:rsid w:val="002A55AE"/>
    <w:rsid w:val="002A657A"/>
    <w:rsid w:val="002A69B5"/>
    <w:rsid w:val="002B0624"/>
    <w:rsid w:val="002B06E0"/>
    <w:rsid w:val="002B09AE"/>
    <w:rsid w:val="002B1A2C"/>
    <w:rsid w:val="002B1F67"/>
    <w:rsid w:val="002B2C3C"/>
    <w:rsid w:val="002B3800"/>
    <w:rsid w:val="002B47E4"/>
    <w:rsid w:val="002B4B88"/>
    <w:rsid w:val="002B5830"/>
    <w:rsid w:val="002B5DE6"/>
    <w:rsid w:val="002B783C"/>
    <w:rsid w:val="002B7CC5"/>
    <w:rsid w:val="002B7DC6"/>
    <w:rsid w:val="002C02E4"/>
    <w:rsid w:val="002C0589"/>
    <w:rsid w:val="002C0C34"/>
    <w:rsid w:val="002C1A58"/>
    <w:rsid w:val="002C1C24"/>
    <w:rsid w:val="002C230E"/>
    <w:rsid w:val="002C245E"/>
    <w:rsid w:val="002C3012"/>
    <w:rsid w:val="002C3145"/>
    <w:rsid w:val="002C3C1A"/>
    <w:rsid w:val="002C4F87"/>
    <w:rsid w:val="002C51F9"/>
    <w:rsid w:val="002C7E20"/>
    <w:rsid w:val="002D0457"/>
    <w:rsid w:val="002D0953"/>
    <w:rsid w:val="002D1582"/>
    <w:rsid w:val="002D1744"/>
    <w:rsid w:val="002D24A9"/>
    <w:rsid w:val="002D2DF9"/>
    <w:rsid w:val="002D342D"/>
    <w:rsid w:val="002D4039"/>
    <w:rsid w:val="002D47F6"/>
    <w:rsid w:val="002D4954"/>
    <w:rsid w:val="002D4A79"/>
    <w:rsid w:val="002D4F96"/>
    <w:rsid w:val="002D6325"/>
    <w:rsid w:val="002D68C7"/>
    <w:rsid w:val="002D76AD"/>
    <w:rsid w:val="002D7977"/>
    <w:rsid w:val="002D7978"/>
    <w:rsid w:val="002E0F30"/>
    <w:rsid w:val="002E1DAE"/>
    <w:rsid w:val="002E23D9"/>
    <w:rsid w:val="002E25F6"/>
    <w:rsid w:val="002E3794"/>
    <w:rsid w:val="002E43B7"/>
    <w:rsid w:val="002E4937"/>
    <w:rsid w:val="002E4C2C"/>
    <w:rsid w:val="002E513A"/>
    <w:rsid w:val="002E543C"/>
    <w:rsid w:val="002E5D66"/>
    <w:rsid w:val="002E6B13"/>
    <w:rsid w:val="002E7736"/>
    <w:rsid w:val="002E7C4B"/>
    <w:rsid w:val="002F0048"/>
    <w:rsid w:val="002F0081"/>
    <w:rsid w:val="002F0799"/>
    <w:rsid w:val="002F083F"/>
    <w:rsid w:val="002F10CF"/>
    <w:rsid w:val="002F1FA3"/>
    <w:rsid w:val="002F2233"/>
    <w:rsid w:val="002F2C5C"/>
    <w:rsid w:val="002F2D84"/>
    <w:rsid w:val="002F3EF4"/>
    <w:rsid w:val="002F4AC1"/>
    <w:rsid w:val="002F4F38"/>
    <w:rsid w:val="002F659C"/>
    <w:rsid w:val="002F6FB4"/>
    <w:rsid w:val="002F708A"/>
    <w:rsid w:val="002F7643"/>
    <w:rsid w:val="003007CE"/>
    <w:rsid w:val="003013EA"/>
    <w:rsid w:val="00303468"/>
    <w:rsid w:val="003036D1"/>
    <w:rsid w:val="00303B4F"/>
    <w:rsid w:val="00304642"/>
    <w:rsid w:val="003051D2"/>
    <w:rsid w:val="00305207"/>
    <w:rsid w:val="00305644"/>
    <w:rsid w:val="003079D6"/>
    <w:rsid w:val="00307F0B"/>
    <w:rsid w:val="003107BE"/>
    <w:rsid w:val="003107C9"/>
    <w:rsid w:val="00310FDD"/>
    <w:rsid w:val="00311A63"/>
    <w:rsid w:val="00311FF1"/>
    <w:rsid w:val="003122B6"/>
    <w:rsid w:val="003128AD"/>
    <w:rsid w:val="00312EB3"/>
    <w:rsid w:val="0031308B"/>
    <w:rsid w:val="00313214"/>
    <w:rsid w:val="00314260"/>
    <w:rsid w:val="003176D5"/>
    <w:rsid w:val="003177BC"/>
    <w:rsid w:val="003179DB"/>
    <w:rsid w:val="00317A18"/>
    <w:rsid w:val="00317B6E"/>
    <w:rsid w:val="003227B7"/>
    <w:rsid w:val="00322A69"/>
    <w:rsid w:val="00325923"/>
    <w:rsid w:val="00326133"/>
    <w:rsid w:val="00331022"/>
    <w:rsid w:val="00334A51"/>
    <w:rsid w:val="003350E5"/>
    <w:rsid w:val="00336966"/>
    <w:rsid w:val="00336D00"/>
    <w:rsid w:val="003370E7"/>
    <w:rsid w:val="00337797"/>
    <w:rsid w:val="003378C8"/>
    <w:rsid w:val="00337FFB"/>
    <w:rsid w:val="00340006"/>
    <w:rsid w:val="0034190C"/>
    <w:rsid w:val="0034259E"/>
    <w:rsid w:val="00343631"/>
    <w:rsid w:val="003442C0"/>
    <w:rsid w:val="00345215"/>
    <w:rsid w:val="00345E3B"/>
    <w:rsid w:val="00345F6B"/>
    <w:rsid w:val="003462CC"/>
    <w:rsid w:val="003466B7"/>
    <w:rsid w:val="003469E6"/>
    <w:rsid w:val="00346CDF"/>
    <w:rsid w:val="00350723"/>
    <w:rsid w:val="00350782"/>
    <w:rsid w:val="0035089D"/>
    <w:rsid w:val="003513DF"/>
    <w:rsid w:val="00351786"/>
    <w:rsid w:val="00352887"/>
    <w:rsid w:val="00353DED"/>
    <w:rsid w:val="00354017"/>
    <w:rsid w:val="0035452E"/>
    <w:rsid w:val="00354BEA"/>
    <w:rsid w:val="00361150"/>
    <w:rsid w:val="00361F3B"/>
    <w:rsid w:val="00362A51"/>
    <w:rsid w:val="00363C4C"/>
    <w:rsid w:val="00363C9D"/>
    <w:rsid w:val="003643ED"/>
    <w:rsid w:val="0036569F"/>
    <w:rsid w:val="00366B62"/>
    <w:rsid w:val="00366C65"/>
    <w:rsid w:val="003670B7"/>
    <w:rsid w:val="003702E3"/>
    <w:rsid w:val="003703F9"/>
    <w:rsid w:val="00370635"/>
    <w:rsid w:val="00370EE8"/>
    <w:rsid w:val="00370F65"/>
    <w:rsid w:val="00371D2D"/>
    <w:rsid w:val="00372033"/>
    <w:rsid w:val="00372504"/>
    <w:rsid w:val="0037292B"/>
    <w:rsid w:val="003748C8"/>
    <w:rsid w:val="00374FC3"/>
    <w:rsid w:val="00375605"/>
    <w:rsid w:val="00376449"/>
    <w:rsid w:val="00376E55"/>
    <w:rsid w:val="00377988"/>
    <w:rsid w:val="0038077F"/>
    <w:rsid w:val="00380856"/>
    <w:rsid w:val="00383BAD"/>
    <w:rsid w:val="0038466B"/>
    <w:rsid w:val="00385376"/>
    <w:rsid w:val="0038629B"/>
    <w:rsid w:val="003862DE"/>
    <w:rsid w:val="00386309"/>
    <w:rsid w:val="00387C54"/>
    <w:rsid w:val="00390210"/>
    <w:rsid w:val="00390471"/>
    <w:rsid w:val="00392C2A"/>
    <w:rsid w:val="003934FF"/>
    <w:rsid w:val="00393D5E"/>
    <w:rsid w:val="003944B3"/>
    <w:rsid w:val="00394AD0"/>
    <w:rsid w:val="00395B62"/>
    <w:rsid w:val="00396A34"/>
    <w:rsid w:val="00396A7A"/>
    <w:rsid w:val="0039727B"/>
    <w:rsid w:val="00397492"/>
    <w:rsid w:val="003A08A0"/>
    <w:rsid w:val="003A109A"/>
    <w:rsid w:val="003A115A"/>
    <w:rsid w:val="003A1B83"/>
    <w:rsid w:val="003A1BA3"/>
    <w:rsid w:val="003A22E2"/>
    <w:rsid w:val="003A2AC1"/>
    <w:rsid w:val="003A3567"/>
    <w:rsid w:val="003A4286"/>
    <w:rsid w:val="003A4801"/>
    <w:rsid w:val="003A484C"/>
    <w:rsid w:val="003A4988"/>
    <w:rsid w:val="003A510A"/>
    <w:rsid w:val="003A5E00"/>
    <w:rsid w:val="003A6212"/>
    <w:rsid w:val="003A6C82"/>
    <w:rsid w:val="003A6CC6"/>
    <w:rsid w:val="003A74C5"/>
    <w:rsid w:val="003A786A"/>
    <w:rsid w:val="003B0510"/>
    <w:rsid w:val="003B179D"/>
    <w:rsid w:val="003B1C0E"/>
    <w:rsid w:val="003B1C24"/>
    <w:rsid w:val="003B36EA"/>
    <w:rsid w:val="003B423C"/>
    <w:rsid w:val="003B4E03"/>
    <w:rsid w:val="003B58DB"/>
    <w:rsid w:val="003B5CB3"/>
    <w:rsid w:val="003B75B5"/>
    <w:rsid w:val="003B7AAF"/>
    <w:rsid w:val="003C030E"/>
    <w:rsid w:val="003C0A19"/>
    <w:rsid w:val="003C1B3A"/>
    <w:rsid w:val="003C21DC"/>
    <w:rsid w:val="003C2F0C"/>
    <w:rsid w:val="003C376E"/>
    <w:rsid w:val="003C3EB9"/>
    <w:rsid w:val="003C56E2"/>
    <w:rsid w:val="003C6CBB"/>
    <w:rsid w:val="003C75FC"/>
    <w:rsid w:val="003C7A4B"/>
    <w:rsid w:val="003D03CE"/>
    <w:rsid w:val="003D076A"/>
    <w:rsid w:val="003D137A"/>
    <w:rsid w:val="003D1596"/>
    <w:rsid w:val="003D15AC"/>
    <w:rsid w:val="003D1A04"/>
    <w:rsid w:val="003D2250"/>
    <w:rsid w:val="003D3936"/>
    <w:rsid w:val="003D4736"/>
    <w:rsid w:val="003D4D4D"/>
    <w:rsid w:val="003D5737"/>
    <w:rsid w:val="003D5C54"/>
    <w:rsid w:val="003D5FDC"/>
    <w:rsid w:val="003D600D"/>
    <w:rsid w:val="003D6155"/>
    <w:rsid w:val="003E03AF"/>
    <w:rsid w:val="003E3728"/>
    <w:rsid w:val="003E3973"/>
    <w:rsid w:val="003E3C01"/>
    <w:rsid w:val="003E707D"/>
    <w:rsid w:val="003E7163"/>
    <w:rsid w:val="003E7403"/>
    <w:rsid w:val="003E7B87"/>
    <w:rsid w:val="003F0AA8"/>
    <w:rsid w:val="003F0BFF"/>
    <w:rsid w:val="003F1BF3"/>
    <w:rsid w:val="003F1CD6"/>
    <w:rsid w:val="003F2326"/>
    <w:rsid w:val="003F2515"/>
    <w:rsid w:val="003F341E"/>
    <w:rsid w:val="003F35A7"/>
    <w:rsid w:val="003F3BFD"/>
    <w:rsid w:val="003F43FB"/>
    <w:rsid w:val="003F48EA"/>
    <w:rsid w:val="003F4CF9"/>
    <w:rsid w:val="003F5644"/>
    <w:rsid w:val="003F5785"/>
    <w:rsid w:val="003F5C63"/>
    <w:rsid w:val="003F6FD1"/>
    <w:rsid w:val="003F7753"/>
    <w:rsid w:val="0040040C"/>
    <w:rsid w:val="00401A49"/>
    <w:rsid w:val="00402056"/>
    <w:rsid w:val="0040375B"/>
    <w:rsid w:val="0040510A"/>
    <w:rsid w:val="004051D3"/>
    <w:rsid w:val="00405A70"/>
    <w:rsid w:val="00405E7B"/>
    <w:rsid w:val="004106A7"/>
    <w:rsid w:val="00410773"/>
    <w:rsid w:val="0041175C"/>
    <w:rsid w:val="00411D30"/>
    <w:rsid w:val="00412F98"/>
    <w:rsid w:val="004140B5"/>
    <w:rsid w:val="0041422D"/>
    <w:rsid w:val="0041615E"/>
    <w:rsid w:val="004163CB"/>
    <w:rsid w:val="004166F6"/>
    <w:rsid w:val="00416B07"/>
    <w:rsid w:val="00416E1E"/>
    <w:rsid w:val="004173DF"/>
    <w:rsid w:val="004177FF"/>
    <w:rsid w:val="004206D1"/>
    <w:rsid w:val="004209E6"/>
    <w:rsid w:val="00420B39"/>
    <w:rsid w:val="00420BC3"/>
    <w:rsid w:val="00420CE5"/>
    <w:rsid w:val="00420DBD"/>
    <w:rsid w:val="00421044"/>
    <w:rsid w:val="004214F0"/>
    <w:rsid w:val="00421A47"/>
    <w:rsid w:val="00421C11"/>
    <w:rsid w:val="00422749"/>
    <w:rsid w:val="004227DD"/>
    <w:rsid w:val="00424500"/>
    <w:rsid w:val="0042492A"/>
    <w:rsid w:val="004249CA"/>
    <w:rsid w:val="00424C97"/>
    <w:rsid w:val="00424E8A"/>
    <w:rsid w:val="0042534F"/>
    <w:rsid w:val="00426694"/>
    <w:rsid w:val="00426958"/>
    <w:rsid w:val="00426E65"/>
    <w:rsid w:val="00427C38"/>
    <w:rsid w:val="00427DF1"/>
    <w:rsid w:val="00430176"/>
    <w:rsid w:val="004305CE"/>
    <w:rsid w:val="00430881"/>
    <w:rsid w:val="00431A6C"/>
    <w:rsid w:val="00432296"/>
    <w:rsid w:val="00434B69"/>
    <w:rsid w:val="00435447"/>
    <w:rsid w:val="00435AA9"/>
    <w:rsid w:val="00435C1C"/>
    <w:rsid w:val="00435F4B"/>
    <w:rsid w:val="00436EB3"/>
    <w:rsid w:val="00437609"/>
    <w:rsid w:val="00437F35"/>
    <w:rsid w:val="00440823"/>
    <w:rsid w:val="00440B42"/>
    <w:rsid w:val="004413FB"/>
    <w:rsid w:val="00441CA1"/>
    <w:rsid w:val="00442703"/>
    <w:rsid w:val="004429AA"/>
    <w:rsid w:val="00442C7E"/>
    <w:rsid w:val="004438A9"/>
    <w:rsid w:val="00444AA5"/>
    <w:rsid w:val="00444EF1"/>
    <w:rsid w:val="00445085"/>
    <w:rsid w:val="00445372"/>
    <w:rsid w:val="00445FC1"/>
    <w:rsid w:val="004470E6"/>
    <w:rsid w:val="00450284"/>
    <w:rsid w:val="00450F50"/>
    <w:rsid w:val="00450F51"/>
    <w:rsid w:val="004523DD"/>
    <w:rsid w:val="00452636"/>
    <w:rsid w:val="00452690"/>
    <w:rsid w:val="00452BA6"/>
    <w:rsid w:val="00453BD8"/>
    <w:rsid w:val="00453F58"/>
    <w:rsid w:val="0045411A"/>
    <w:rsid w:val="00454124"/>
    <w:rsid w:val="004547C2"/>
    <w:rsid w:val="00454AE0"/>
    <w:rsid w:val="0045516D"/>
    <w:rsid w:val="004554D9"/>
    <w:rsid w:val="0045590B"/>
    <w:rsid w:val="004567A0"/>
    <w:rsid w:val="004576FC"/>
    <w:rsid w:val="00461439"/>
    <w:rsid w:val="00462C93"/>
    <w:rsid w:val="004636F8"/>
    <w:rsid w:val="00464126"/>
    <w:rsid w:val="0046489E"/>
    <w:rsid w:val="004648FD"/>
    <w:rsid w:val="00464C7D"/>
    <w:rsid w:val="00464E0E"/>
    <w:rsid w:val="00464FD4"/>
    <w:rsid w:val="004654C3"/>
    <w:rsid w:val="00465B28"/>
    <w:rsid w:val="00465E17"/>
    <w:rsid w:val="00467297"/>
    <w:rsid w:val="00467AC7"/>
    <w:rsid w:val="00467DC8"/>
    <w:rsid w:val="0047050D"/>
    <w:rsid w:val="00471D78"/>
    <w:rsid w:val="00472506"/>
    <w:rsid w:val="004736ED"/>
    <w:rsid w:val="0047414E"/>
    <w:rsid w:val="004752D5"/>
    <w:rsid w:val="004754EC"/>
    <w:rsid w:val="0047622F"/>
    <w:rsid w:val="004773CA"/>
    <w:rsid w:val="0048003F"/>
    <w:rsid w:val="004812DE"/>
    <w:rsid w:val="00481A2D"/>
    <w:rsid w:val="0048236E"/>
    <w:rsid w:val="00482769"/>
    <w:rsid w:val="00483B18"/>
    <w:rsid w:val="00484588"/>
    <w:rsid w:val="004845C6"/>
    <w:rsid w:val="00484AC1"/>
    <w:rsid w:val="00486091"/>
    <w:rsid w:val="00486108"/>
    <w:rsid w:val="004875EF"/>
    <w:rsid w:val="00487A68"/>
    <w:rsid w:val="0049123C"/>
    <w:rsid w:val="00491D90"/>
    <w:rsid w:val="00492251"/>
    <w:rsid w:val="00493BBC"/>
    <w:rsid w:val="004944D5"/>
    <w:rsid w:val="00494683"/>
    <w:rsid w:val="004947B6"/>
    <w:rsid w:val="00495231"/>
    <w:rsid w:val="00496855"/>
    <w:rsid w:val="00497A33"/>
    <w:rsid w:val="00497AAC"/>
    <w:rsid w:val="00497E33"/>
    <w:rsid w:val="004A1714"/>
    <w:rsid w:val="004A1BEF"/>
    <w:rsid w:val="004A2B8A"/>
    <w:rsid w:val="004A3C9B"/>
    <w:rsid w:val="004A3EBE"/>
    <w:rsid w:val="004A40DC"/>
    <w:rsid w:val="004A498D"/>
    <w:rsid w:val="004A52F2"/>
    <w:rsid w:val="004A5522"/>
    <w:rsid w:val="004A5528"/>
    <w:rsid w:val="004A5807"/>
    <w:rsid w:val="004A5E97"/>
    <w:rsid w:val="004A626A"/>
    <w:rsid w:val="004A6407"/>
    <w:rsid w:val="004A70D8"/>
    <w:rsid w:val="004A73FC"/>
    <w:rsid w:val="004B0E27"/>
    <w:rsid w:val="004B0E8F"/>
    <w:rsid w:val="004B197C"/>
    <w:rsid w:val="004B1980"/>
    <w:rsid w:val="004B1CEB"/>
    <w:rsid w:val="004B228A"/>
    <w:rsid w:val="004B25A5"/>
    <w:rsid w:val="004B26E6"/>
    <w:rsid w:val="004B331F"/>
    <w:rsid w:val="004B3768"/>
    <w:rsid w:val="004B3B06"/>
    <w:rsid w:val="004B3C11"/>
    <w:rsid w:val="004B42CC"/>
    <w:rsid w:val="004B4634"/>
    <w:rsid w:val="004B4DD5"/>
    <w:rsid w:val="004B4FB9"/>
    <w:rsid w:val="004B51EA"/>
    <w:rsid w:val="004B676D"/>
    <w:rsid w:val="004B6DC1"/>
    <w:rsid w:val="004B6F68"/>
    <w:rsid w:val="004B7BC6"/>
    <w:rsid w:val="004B7C38"/>
    <w:rsid w:val="004C0494"/>
    <w:rsid w:val="004C081F"/>
    <w:rsid w:val="004C0DA6"/>
    <w:rsid w:val="004C1E36"/>
    <w:rsid w:val="004C22C4"/>
    <w:rsid w:val="004C3955"/>
    <w:rsid w:val="004C57C5"/>
    <w:rsid w:val="004C64FD"/>
    <w:rsid w:val="004C6AE4"/>
    <w:rsid w:val="004C7C41"/>
    <w:rsid w:val="004D0147"/>
    <w:rsid w:val="004D043F"/>
    <w:rsid w:val="004D18C0"/>
    <w:rsid w:val="004D23FA"/>
    <w:rsid w:val="004D241D"/>
    <w:rsid w:val="004D38D7"/>
    <w:rsid w:val="004D3C95"/>
    <w:rsid w:val="004D425B"/>
    <w:rsid w:val="004D4ED0"/>
    <w:rsid w:val="004D5152"/>
    <w:rsid w:val="004D7696"/>
    <w:rsid w:val="004E12CD"/>
    <w:rsid w:val="004E1866"/>
    <w:rsid w:val="004E1FE1"/>
    <w:rsid w:val="004E2842"/>
    <w:rsid w:val="004E41B3"/>
    <w:rsid w:val="004E49BE"/>
    <w:rsid w:val="004E6524"/>
    <w:rsid w:val="004E6685"/>
    <w:rsid w:val="004E6D2C"/>
    <w:rsid w:val="004E748B"/>
    <w:rsid w:val="004E7F83"/>
    <w:rsid w:val="004F00C7"/>
    <w:rsid w:val="004F1B89"/>
    <w:rsid w:val="004F2D9B"/>
    <w:rsid w:val="004F3EB6"/>
    <w:rsid w:val="004F4187"/>
    <w:rsid w:val="004F4605"/>
    <w:rsid w:val="004F5057"/>
    <w:rsid w:val="004F50FF"/>
    <w:rsid w:val="004F510B"/>
    <w:rsid w:val="004F520E"/>
    <w:rsid w:val="004F5ECF"/>
    <w:rsid w:val="004F6459"/>
    <w:rsid w:val="004F727C"/>
    <w:rsid w:val="004F7C5D"/>
    <w:rsid w:val="00500F86"/>
    <w:rsid w:val="005014CC"/>
    <w:rsid w:val="00502C76"/>
    <w:rsid w:val="00503904"/>
    <w:rsid w:val="00503A5E"/>
    <w:rsid w:val="005045FA"/>
    <w:rsid w:val="005052EC"/>
    <w:rsid w:val="00506029"/>
    <w:rsid w:val="00506DCD"/>
    <w:rsid w:val="005071C8"/>
    <w:rsid w:val="005071DB"/>
    <w:rsid w:val="005109D5"/>
    <w:rsid w:val="005111AA"/>
    <w:rsid w:val="00511CA8"/>
    <w:rsid w:val="00511D49"/>
    <w:rsid w:val="00511E4E"/>
    <w:rsid w:val="0051243F"/>
    <w:rsid w:val="00512520"/>
    <w:rsid w:val="00512720"/>
    <w:rsid w:val="00512ECC"/>
    <w:rsid w:val="005130D5"/>
    <w:rsid w:val="00513B00"/>
    <w:rsid w:val="00513B75"/>
    <w:rsid w:val="0051467A"/>
    <w:rsid w:val="005149F6"/>
    <w:rsid w:val="00514A6E"/>
    <w:rsid w:val="00514DC2"/>
    <w:rsid w:val="005155B8"/>
    <w:rsid w:val="0051626A"/>
    <w:rsid w:val="00516474"/>
    <w:rsid w:val="00516A24"/>
    <w:rsid w:val="005174A0"/>
    <w:rsid w:val="00517A9C"/>
    <w:rsid w:val="00517B26"/>
    <w:rsid w:val="00517FC3"/>
    <w:rsid w:val="005203F2"/>
    <w:rsid w:val="0052041F"/>
    <w:rsid w:val="005210E8"/>
    <w:rsid w:val="005219C4"/>
    <w:rsid w:val="00523CA5"/>
    <w:rsid w:val="00524064"/>
    <w:rsid w:val="00524AE1"/>
    <w:rsid w:val="00524CEC"/>
    <w:rsid w:val="0052572C"/>
    <w:rsid w:val="00525BE0"/>
    <w:rsid w:val="00526641"/>
    <w:rsid w:val="00527208"/>
    <w:rsid w:val="00527ADA"/>
    <w:rsid w:val="005306EC"/>
    <w:rsid w:val="00531DC6"/>
    <w:rsid w:val="00531F8A"/>
    <w:rsid w:val="0053259E"/>
    <w:rsid w:val="005333FE"/>
    <w:rsid w:val="00533D1A"/>
    <w:rsid w:val="00535076"/>
    <w:rsid w:val="0053507A"/>
    <w:rsid w:val="00535706"/>
    <w:rsid w:val="00535796"/>
    <w:rsid w:val="00535C28"/>
    <w:rsid w:val="005368B8"/>
    <w:rsid w:val="00537A05"/>
    <w:rsid w:val="00537B2F"/>
    <w:rsid w:val="00537EB7"/>
    <w:rsid w:val="00540B86"/>
    <w:rsid w:val="00541336"/>
    <w:rsid w:val="0054168F"/>
    <w:rsid w:val="005419CB"/>
    <w:rsid w:val="0054221C"/>
    <w:rsid w:val="00542442"/>
    <w:rsid w:val="005432C0"/>
    <w:rsid w:val="005437BA"/>
    <w:rsid w:val="00545549"/>
    <w:rsid w:val="00546101"/>
    <w:rsid w:val="005464F3"/>
    <w:rsid w:val="0054672F"/>
    <w:rsid w:val="00547ACE"/>
    <w:rsid w:val="00547BA3"/>
    <w:rsid w:val="00550D79"/>
    <w:rsid w:val="005517D5"/>
    <w:rsid w:val="005520DC"/>
    <w:rsid w:val="00552D31"/>
    <w:rsid w:val="005536F9"/>
    <w:rsid w:val="00553CAE"/>
    <w:rsid w:val="005541E8"/>
    <w:rsid w:val="00554346"/>
    <w:rsid w:val="00554628"/>
    <w:rsid w:val="00555ECB"/>
    <w:rsid w:val="00556241"/>
    <w:rsid w:val="005567BE"/>
    <w:rsid w:val="00556D29"/>
    <w:rsid w:val="0055724D"/>
    <w:rsid w:val="00557492"/>
    <w:rsid w:val="005575D8"/>
    <w:rsid w:val="00560579"/>
    <w:rsid w:val="0056167A"/>
    <w:rsid w:val="00562987"/>
    <w:rsid w:val="0056337C"/>
    <w:rsid w:val="00563B92"/>
    <w:rsid w:val="00563EA2"/>
    <w:rsid w:val="0056433A"/>
    <w:rsid w:val="00564451"/>
    <w:rsid w:val="005648EA"/>
    <w:rsid w:val="00565E52"/>
    <w:rsid w:val="0056740D"/>
    <w:rsid w:val="00567793"/>
    <w:rsid w:val="00571110"/>
    <w:rsid w:val="00571AB3"/>
    <w:rsid w:val="005721BD"/>
    <w:rsid w:val="0057290E"/>
    <w:rsid w:val="00572AEC"/>
    <w:rsid w:val="00572B19"/>
    <w:rsid w:val="00573446"/>
    <w:rsid w:val="005739B0"/>
    <w:rsid w:val="00575379"/>
    <w:rsid w:val="00575FE9"/>
    <w:rsid w:val="005766E2"/>
    <w:rsid w:val="00577388"/>
    <w:rsid w:val="00577EC1"/>
    <w:rsid w:val="0058116D"/>
    <w:rsid w:val="00582FF7"/>
    <w:rsid w:val="005840CC"/>
    <w:rsid w:val="00584F82"/>
    <w:rsid w:val="00585613"/>
    <w:rsid w:val="00587290"/>
    <w:rsid w:val="00587676"/>
    <w:rsid w:val="005907E8"/>
    <w:rsid w:val="0059095C"/>
    <w:rsid w:val="00590A2A"/>
    <w:rsid w:val="00590D5D"/>
    <w:rsid w:val="0059129F"/>
    <w:rsid w:val="00591EC9"/>
    <w:rsid w:val="00591F9D"/>
    <w:rsid w:val="0059294E"/>
    <w:rsid w:val="00594AF6"/>
    <w:rsid w:val="0059732C"/>
    <w:rsid w:val="005A04E8"/>
    <w:rsid w:val="005A3313"/>
    <w:rsid w:val="005A36C5"/>
    <w:rsid w:val="005A3A31"/>
    <w:rsid w:val="005A3CDC"/>
    <w:rsid w:val="005A3F2F"/>
    <w:rsid w:val="005A3F56"/>
    <w:rsid w:val="005A424E"/>
    <w:rsid w:val="005A4557"/>
    <w:rsid w:val="005A5160"/>
    <w:rsid w:val="005A58FF"/>
    <w:rsid w:val="005A5944"/>
    <w:rsid w:val="005A692E"/>
    <w:rsid w:val="005B010E"/>
    <w:rsid w:val="005B1205"/>
    <w:rsid w:val="005B172E"/>
    <w:rsid w:val="005B3DF1"/>
    <w:rsid w:val="005B502E"/>
    <w:rsid w:val="005B783D"/>
    <w:rsid w:val="005B7BD3"/>
    <w:rsid w:val="005C0B3E"/>
    <w:rsid w:val="005C11D4"/>
    <w:rsid w:val="005C13F9"/>
    <w:rsid w:val="005C37F0"/>
    <w:rsid w:val="005C3A73"/>
    <w:rsid w:val="005C511F"/>
    <w:rsid w:val="005C541B"/>
    <w:rsid w:val="005C5C6B"/>
    <w:rsid w:val="005C6569"/>
    <w:rsid w:val="005C6BC1"/>
    <w:rsid w:val="005C6D25"/>
    <w:rsid w:val="005C739A"/>
    <w:rsid w:val="005C7DAF"/>
    <w:rsid w:val="005D04FD"/>
    <w:rsid w:val="005D4170"/>
    <w:rsid w:val="005D5C93"/>
    <w:rsid w:val="005D69D7"/>
    <w:rsid w:val="005D6D99"/>
    <w:rsid w:val="005D769B"/>
    <w:rsid w:val="005E03D4"/>
    <w:rsid w:val="005E2B2A"/>
    <w:rsid w:val="005E2B8D"/>
    <w:rsid w:val="005E2F5F"/>
    <w:rsid w:val="005E3675"/>
    <w:rsid w:val="005E55BB"/>
    <w:rsid w:val="005E682B"/>
    <w:rsid w:val="005E696E"/>
    <w:rsid w:val="005E6B12"/>
    <w:rsid w:val="005E6F87"/>
    <w:rsid w:val="005F0388"/>
    <w:rsid w:val="005F2001"/>
    <w:rsid w:val="005F3BA8"/>
    <w:rsid w:val="005F435F"/>
    <w:rsid w:val="005F52BB"/>
    <w:rsid w:val="005F624B"/>
    <w:rsid w:val="005F6BD2"/>
    <w:rsid w:val="00600414"/>
    <w:rsid w:val="00601DD2"/>
    <w:rsid w:val="00602865"/>
    <w:rsid w:val="006030C8"/>
    <w:rsid w:val="0060334B"/>
    <w:rsid w:val="0060447E"/>
    <w:rsid w:val="0060500E"/>
    <w:rsid w:val="0060502C"/>
    <w:rsid w:val="0060542A"/>
    <w:rsid w:val="006055D2"/>
    <w:rsid w:val="006066BD"/>
    <w:rsid w:val="00606D76"/>
    <w:rsid w:val="00607382"/>
    <w:rsid w:val="006073A5"/>
    <w:rsid w:val="0061298F"/>
    <w:rsid w:val="006141FE"/>
    <w:rsid w:val="00615638"/>
    <w:rsid w:val="00615C10"/>
    <w:rsid w:val="00616C7F"/>
    <w:rsid w:val="00617615"/>
    <w:rsid w:val="00617D3E"/>
    <w:rsid w:val="00617DBD"/>
    <w:rsid w:val="00620D9C"/>
    <w:rsid w:val="006233C0"/>
    <w:rsid w:val="00623976"/>
    <w:rsid w:val="006258E5"/>
    <w:rsid w:val="006269EA"/>
    <w:rsid w:val="00626CB0"/>
    <w:rsid w:val="00626D95"/>
    <w:rsid w:val="0062749A"/>
    <w:rsid w:val="0062797C"/>
    <w:rsid w:val="00630AC0"/>
    <w:rsid w:val="006310CD"/>
    <w:rsid w:val="0063156C"/>
    <w:rsid w:val="006326C4"/>
    <w:rsid w:val="00632849"/>
    <w:rsid w:val="006331A5"/>
    <w:rsid w:val="006345EC"/>
    <w:rsid w:val="00634E2C"/>
    <w:rsid w:val="0063632E"/>
    <w:rsid w:val="00637F58"/>
    <w:rsid w:val="00640366"/>
    <w:rsid w:val="006407D9"/>
    <w:rsid w:val="00641076"/>
    <w:rsid w:val="0064145D"/>
    <w:rsid w:val="006425D3"/>
    <w:rsid w:val="006430FF"/>
    <w:rsid w:val="0064371C"/>
    <w:rsid w:val="00644579"/>
    <w:rsid w:val="006464BC"/>
    <w:rsid w:val="00646F37"/>
    <w:rsid w:val="00647136"/>
    <w:rsid w:val="006474F8"/>
    <w:rsid w:val="0065003F"/>
    <w:rsid w:val="0065084B"/>
    <w:rsid w:val="006508C0"/>
    <w:rsid w:val="006513EB"/>
    <w:rsid w:val="00651530"/>
    <w:rsid w:val="0065166F"/>
    <w:rsid w:val="0065257B"/>
    <w:rsid w:val="00652D0A"/>
    <w:rsid w:val="00653296"/>
    <w:rsid w:val="00653FC9"/>
    <w:rsid w:val="00653FFC"/>
    <w:rsid w:val="00654251"/>
    <w:rsid w:val="006565C8"/>
    <w:rsid w:val="00656E8C"/>
    <w:rsid w:val="006614A9"/>
    <w:rsid w:val="0066161E"/>
    <w:rsid w:val="00661A6F"/>
    <w:rsid w:val="0066264A"/>
    <w:rsid w:val="0066283A"/>
    <w:rsid w:val="0066362F"/>
    <w:rsid w:val="006639BF"/>
    <w:rsid w:val="006639F2"/>
    <w:rsid w:val="00663C24"/>
    <w:rsid w:val="00664808"/>
    <w:rsid w:val="0066587A"/>
    <w:rsid w:val="00665B15"/>
    <w:rsid w:val="006661F7"/>
    <w:rsid w:val="00666211"/>
    <w:rsid w:val="0066675B"/>
    <w:rsid w:val="00666E62"/>
    <w:rsid w:val="006671B9"/>
    <w:rsid w:val="006673ED"/>
    <w:rsid w:val="006674FA"/>
    <w:rsid w:val="0067099E"/>
    <w:rsid w:val="00670F62"/>
    <w:rsid w:val="00671BAF"/>
    <w:rsid w:val="00671DB9"/>
    <w:rsid w:val="006721FF"/>
    <w:rsid w:val="00672800"/>
    <w:rsid w:val="00672E79"/>
    <w:rsid w:val="00675306"/>
    <w:rsid w:val="006754C2"/>
    <w:rsid w:val="00675CB0"/>
    <w:rsid w:val="0067698D"/>
    <w:rsid w:val="00676B0A"/>
    <w:rsid w:val="0067731E"/>
    <w:rsid w:val="0067766A"/>
    <w:rsid w:val="00680F63"/>
    <w:rsid w:val="006822B5"/>
    <w:rsid w:val="0068334A"/>
    <w:rsid w:val="00684F40"/>
    <w:rsid w:val="00685542"/>
    <w:rsid w:val="006856C2"/>
    <w:rsid w:val="00685D03"/>
    <w:rsid w:val="00685E5F"/>
    <w:rsid w:val="00687188"/>
    <w:rsid w:val="006901A9"/>
    <w:rsid w:val="00690BAD"/>
    <w:rsid w:val="00691B09"/>
    <w:rsid w:val="00692032"/>
    <w:rsid w:val="006922DA"/>
    <w:rsid w:val="00692734"/>
    <w:rsid w:val="00693CEF"/>
    <w:rsid w:val="006949E0"/>
    <w:rsid w:val="00694CB0"/>
    <w:rsid w:val="00694D37"/>
    <w:rsid w:val="00694D53"/>
    <w:rsid w:val="00695E85"/>
    <w:rsid w:val="0069615D"/>
    <w:rsid w:val="00696781"/>
    <w:rsid w:val="006974C6"/>
    <w:rsid w:val="006A0A86"/>
    <w:rsid w:val="006A3C32"/>
    <w:rsid w:val="006A4139"/>
    <w:rsid w:val="006A4C24"/>
    <w:rsid w:val="006A67F5"/>
    <w:rsid w:val="006A68F5"/>
    <w:rsid w:val="006A6EA7"/>
    <w:rsid w:val="006A71FC"/>
    <w:rsid w:val="006A76B3"/>
    <w:rsid w:val="006A77F9"/>
    <w:rsid w:val="006B0563"/>
    <w:rsid w:val="006B09DA"/>
    <w:rsid w:val="006B0B2B"/>
    <w:rsid w:val="006B15F1"/>
    <w:rsid w:val="006B17FE"/>
    <w:rsid w:val="006B1963"/>
    <w:rsid w:val="006B2DF6"/>
    <w:rsid w:val="006B37E1"/>
    <w:rsid w:val="006B48CE"/>
    <w:rsid w:val="006B4E82"/>
    <w:rsid w:val="006B6B79"/>
    <w:rsid w:val="006B7708"/>
    <w:rsid w:val="006B7CBB"/>
    <w:rsid w:val="006C030E"/>
    <w:rsid w:val="006C0BDC"/>
    <w:rsid w:val="006C2EB8"/>
    <w:rsid w:val="006C3E12"/>
    <w:rsid w:val="006C490B"/>
    <w:rsid w:val="006C57A0"/>
    <w:rsid w:val="006C585B"/>
    <w:rsid w:val="006C5BE6"/>
    <w:rsid w:val="006D070F"/>
    <w:rsid w:val="006D08B2"/>
    <w:rsid w:val="006D1B61"/>
    <w:rsid w:val="006D1C73"/>
    <w:rsid w:val="006D2690"/>
    <w:rsid w:val="006D2DF3"/>
    <w:rsid w:val="006D6FAD"/>
    <w:rsid w:val="006D70F9"/>
    <w:rsid w:val="006D777A"/>
    <w:rsid w:val="006D7E74"/>
    <w:rsid w:val="006E05E8"/>
    <w:rsid w:val="006E0B0D"/>
    <w:rsid w:val="006E0BC4"/>
    <w:rsid w:val="006E10EE"/>
    <w:rsid w:val="006E12E1"/>
    <w:rsid w:val="006E18D7"/>
    <w:rsid w:val="006E1C5D"/>
    <w:rsid w:val="006E1DA5"/>
    <w:rsid w:val="006E2083"/>
    <w:rsid w:val="006E2094"/>
    <w:rsid w:val="006E2435"/>
    <w:rsid w:val="006E25BD"/>
    <w:rsid w:val="006E5B3A"/>
    <w:rsid w:val="006E5D44"/>
    <w:rsid w:val="006E6706"/>
    <w:rsid w:val="006E6712"/>
    <w:rsid w:val="006E68AB"/>
    <w:rsid w:val="006E6953"/>
    <w:rsid w:val="006E6D6E"/>
    <w:rsid w:val="006E731A"/>
    <w:rsid w:val="006E7609"/>
    <w:rsid w:val="006F097A"/>
    <w:rsid w:val="006F1405"/>
    <w:rsid w:val="006F142C"/>
    <w:rsid w:val="006F315F"/>
    <w:rsid w:val="006F3621"/>
    <w:rsid w:val="006F40A3"/>
    <w:rsid w:val="006F4B91"/>
    <w:rsid w:val="006F5672"/>
    <w:rsid w:val="006F762E"/>
    <w:rsid w:val="006F772B"/>
    <w:rsid w:val="006F7FEB"/>
    <w:rsid w:val="007005BD"/>
    <w:rsid w:val="007015C8"/>
    <w:rsid w:val="007017A8"/>
    <w:rsid w:val="007022A5"/>
    <w:rsid w:val="007028C7"/>
    <w:rsid w:val="0070299B"/>
    <w:rsid w:val="00702E11"/>
    <w:rsid w:val="00702EF6"/>
    <w:rsid w:val="0070339F"/>
    <w:rsid w:val="00703F3E"/>
    <w:rsid w:val="00704103"/>
    <w:rsid w:val="00704232"/>
    <w:rsid w:val="00705830"/>
    <w:rsid w:val="007058A4"/>
    <w:rsid w:val="00706770"/>
    <w:rsid w:val="00711ABE"/>
    <w:rsid w:val="00713B1C"/>
    <w:rsid w:val="0071615A"/>
    <w:rsid w:val="0071784C"/>
    <w:rsid w:val="007206D5"/>
    <w:rsid w:val="00720B77"/>
    <w:rsid w:val="007222E4"/>
    <w:rsid w:val="00722644"/>
    <w:rsid w:val="00723FD0"/>
    <w:rsid w:val="00724165"/>
    <w:rsid w:val="0072655B"/>
    <w:rsid w:val="0072672F"/>
    <w:rsid w:val="007273AD"/>
    <w:rsid w:val="007275C2"/>
    <w:rsid w:val="007300F4"/>
    <w:rsid w:val="007303D2"/>
    <w:rsid w:val="00731A33"/>
    <w:rsid w:val="00732781"/>
    <w:rsid w:val="007328CE"/>
    <w:rsid w:val="00732BAF"/>
    <w:rsid w:val="00733828"/>
    <w:rsid w:val="00733A7B"/>
    <w:rsid w:val="00733F81"/>
    <w:rsid w:val="00734097"/>
    <w:rsid w:val="007352D9"/>
    <w:rsid w:val="00735F81"/>
    <w:rsid w:val="007374CC"/>
    <w:rsid w:val="007379CE"/>
    <w:rsid w:val="007379D6"/>
    <w:rsid w:val="00740709"/>
    <w:rsid w:val="00740A27"/>
    <w:rsid w:val="00741308"/>
    <w:rsid w:val="00741789"/>
    <w:rsid w:val="00741AFB"/>
    <w:rsid w:val="00741CB2"/>
    <w:rsid w:val="0074242C"/>
    <w:rsid w:val="0074601C"/>
    <w:rsid w:val="007460F3"/>
    <w:rsid w:val="007468ED"/>
    <w:rsid w:val="00746F5B"/>
    <w:rsid w:val="007474CC"/>
    <w:rsid w:val="007478C0"/>
    <w:rsid w:val="007479B4"/>
    <w:rsid w:val="00751183"/>
    <w:rsid w:val="00752454"/>
    <w:rsid w:val="00752CAF"/>
    <w:rsid w:val="00752E3F"/>
    <w:rsid w:val="0075332E"/>
    <w:rsid w:val="007548D3"/>
    <w:rsid w:val="007550A4"/>
    <w:rsid w:val="0075766F"/>
    <w:rsid w:val="007602D8"/>
    <w:rsid w:val="007623BC"/>
    <w:rsid w:val="00762707"/>
    <w:rsid w:val="00763B3E"/>
    <w:rsid w:val="00765D45"/>
    <w:rsid w:val="00766A97"/>
    <w:rsid w:val="0077096B"/>
    <w:rsid w:val="00770B50"/>
    <w:rsid w:val="00770B71"/>
    <w:rsid w:val="00771668"/>
    <w:rsid w:val="00772500"/>
    <w:rsid w:val="00772E39"/>
    <w:rsid w:val="00774191"/>
    <w:rsid w:val="00774804"/>
    <w:rsid w:val="00775C80"/>
    <w:rsid w:val="00775D4D"/>
    <w:rsid w:val="007763B2"/>
    <w:rsid w:val="00777465"/>
    <w:rsid w:val="0078017A"/>
    <w:rsid w:val="007806A9"/>
    <w:rsid w:val="00780710"/>
    <w:rsid w:val="00780AA0"/>
    <w:rsid w:val="00780BC1"/>
    <w:rsid w:val="0078168A"/>
    <w:rsid w:val="00781996"/>
    <w:rsid w:val="00781B3E"/>
    <w:rsid w:val="00782149"/>
    <w:rsid w:val="0078228D"/>
    <w:rsid w:val="00782296"/>
    <w:rsid w:val="0078281B"/>
    <w:rsid w:val="0078344A"/>
    <w:rsid w:val="00784F7E"/>
    <w:rsid w:val="00786987"/>
    <w:rsid w:val="00787DFF"/>
    <w:rsid w:val="007901FD"/>
    <w:rsid w:val="007911BC"/>
    <w:rsid w:val="007921D8"/>
    <w:rsid w:val="007927A9"/>
    <w:rsid w:val="0079349C"/>
    <w:rsid w:val="00794E57"/>
    <w:rsid w:val="007955C6"/>
    <w:rsid w:val="007964D4"/>
    <w:rsid w:val="007970D4"/>
    <w:rsid w:val="007974B1"/>
    <w:rsid w:val="00797C87"/>
    <w:rsid w:val="007A062D"/>
    <w:rsid w:val="007A25EC"/>
    <w:rsid w:val="007A327C"/>
    <w:rsid w:val="007A3652"/>
    <w:rsid w:val="007A3E2B"/>
    <w:rsid w:val="007A48EC"/>
    <w:rsid w:val="007A668B"/>
    <w:rsid w:val="007A68CC"/>
    <w:rsid w:val="007A7CE8"/>
    <w:rsid w:val="007B05DB"/>
    <w:rsid w:val="007B0C5B"/>
    <w:rsid w:val="007B0DA9"/>
    <w:rsid w:val="007B2331"/>
    <w:rsid w:val="007B2471"/>
    <w:rsid w:val="007B4C7A"/>
    <w:rsid w:val="007B58FC"/>
    <w:rsid w:val="007B6A92"/>
    <w:rsid w:val="007B7581"/>
    <w:rsid w:val="007B7ADB"/>
    <w:rsid w:val="007B7D6F"/>
    <w:rsid w:val="007B7E37"/>
    <w:rsid w:val="007C13D1"/>
    <w:rsid w:val="007C1CB1"/>
    <w:rsid w:val="007C2C2F"/>
    <w:rsid w:val="007C2D1B"/>
    <w:rsid w:val="007C32EC"/>
    <w:rsid w:val="007C335D"/>
    <w:rsid w:val="007C4235"/>
    <w:rsid w:val="007C54C2"/>
    <w:rsid w:val="007C6705"/>
    <w:rsid w:val="007C6A21"/>
    <w:rsid w:val="007C6FD2"/>
    <w:rsid w:val="007C759C"/>
    <w:rsid w:val="007C7E89"/>
    <w:rsid w:val="007D04C5"/>
    <w:rsid w:val="007D135B"/>
    <w:rsid w:val="007D17A3"/>
    <w:rsid w:val="007D199F"/>
    <w:rsid w:val="007D3684"/>
    <w:rsid w:val="007D3E97"/>
    <w:rsid w:val="007D55F2"/>
    <w:rsid w:val="007D6BA7"/>
    <w:rsid w:val="007E1418"/>
    <w:rsid w:val="007E1422"/>
    <w:rsid w:val="007E2556"/>
    <w:rsid w:val="007E350C"/>
    <w:rsid w:val="007E3AB6"/>
    <w:rsid w:val="007E3C02"/>
    <w:rsid w:val="007E3FB4"/>
    <w:rsid w:val="007E4672"/>
    <w:rsid w:val="007E4944"/>
    <w:rsid w:val="007E4947"/>
    <w:rsid w:val="007E5DEC"/>
    <w:rsid w:val="007E5E1D"/>
    <w:rsid w:val="007E6CF8"/>
    <w:rsid w:val="007E71B5"/>
    <w:rsid w:val="007E7EE0"/>
    <w:rsid w:val="007F0A15"/>
    <w:rsid w:val="007F0B66"/>
    <w:rsid w:val="007F1706"/>
    <w:rsid w:val="007F17ED"/>
    <w:rsid w:val="007F1966"/>
    <w:rsid w:val="007F3954"/>
    <w:rsid w:val="007F59DC"/>
    <w:rsid w:val="007F5D24"/>
    <w:rsid w:val="007F7C2F"/>
    <w:rsid w:val="00800AC7"/>
    <w:rsid w:val="00801245"/>
    <w:rsid w:val="008018A6"/>
    <w:rsid w:val="00801BCB"/>
    <w:rsid w:val="00802CFC"/>
    <w:rsid w:val="0080484E"/>
    <w:rsid w:val="00805023"/>
    <w:rsid w:val="00805C23"/>
    <w:rsid w:val="00806B33"/>
    <w:rsid w:val="00806BBF"/>
    <w:rsid w:val="00807C14"/>
    <w:rsid w:val="00807F4C"/>
    <w:rsid w:val="0081019B"/>
    <w:rsid w:val="00810AFE"/>
    <w:rsid w:val="00810D6F"/>
    <w:rsid w:val="008111BC"/>
    <w:rsid w:val="00811595"/>
    <w:rsid w:val="00811A0D"/>
    <w:rsid w:val="00811B21"/>
    <w:rsid w:val="00811EE5"/>
    <w:rsid w:val="00812A3D"/>
    <w:rsid w:val="00813337"/>
    <w:rsid w:val="00814267"/>
    <w:rsid w:val="008142CD"/>
    <w:rsid w:val="0081449E"/>
    <w:rsid w:val="008151DA"/>
    <w:rsid w:val="00815892"/>
    <w:rsid w:val="008160EC"/>
    <w:rsid w:val="0081631F"/>
    <w:rsid w:val="00816BF1"/>
    <w:rsid w:val="00817192"/>
    <w:rsid w:val="0081732E"/>
    <w:rsid w:val="008175BB"/>
    <w:rsid w:val="00817B90"/>
    <w:rsid w:val="00817F9E"/>
    <w:rsid w:val="00820284"/>
    <w:rsid w:val="00820656"/>
    <w:rsid w:val="008209C2"/>
    <w:rsid w:val="00820A02"/>
    <w:rsid w:val="00822149"/>
    <w:rsid w:val="008245F0"/>
    <w:rsid w:val="0082605C"/>
    <w:rsid w:val="0082702B"/>
    <w:rsid w:val="008270FB"/>
    <w:rsid w:val="00827421"/>
    <w:rsid w:val="008275E0"/>
    <w:rsid w:val="008308E3"/>
    <w:rsid w:val="008318B3"/>
    <w:rsid w:val="00831973"/>
    <w:rsid w:val="00831C0B"/>
    <w:rsid w:val="00831F9A"/>
    <w:rsid w:val="0083243B"/>
    <w:rsid w:val="00832D4C"/>
    <w:rsid w:val="00834935"/>
    <w:rsid w:val="00835AEE"/>
    <w:rsid w:val="00840498"/>
    <w:rsid w:val="00840F8F"/>
    <w:rsid w:val="00841A1B"/>
    <w:rsid w:val="00843472"/>
    <w:rsid w:val="008438C0"/>
    <w:rsid w:val="00843ECE"/>
    <w:rsid w:val="00844446"/>
    <w:rsid w:val="00845560"/>
    <w:rsid w:val="00845A86"/>
    <w:rsid w:val="008462EB"/>
    <w:rsid w:val="008468AA"/>
    <w:rsid w:val="00850DDE"/>
    <w:rsid w:val="00852AC1"/>
    <w:rsid w:val="0085321B"/>
    <w:rsid w:val="00853D5B"/>
    <w:rsid w:val="00854A16"/>
    <w:rsid w:val="00855E9E"/>
    <w:rsid w:val="00857759"/>
    <w:rsid w:val="00857D01"/>
    <w:rsid w:val="00857D7F"/>
    <w:rsid w:val="0086060B"/>
    <w:rsid w:val="008606D3"/>
    <w:rsid w:val="008606F7"/>
    <w:rsid w:val="0086088F"/>
    <w:rsid w:val="00860E0F"/>
    <w:rsid w:val="00861656"/>
    <w:rsid w:val="0086170A"/>
    <w:rsid w:val="008627EC"/>
    <w:rsid w:val="00862ADA"/>
    <w:rsid w:val="0086453E"/>
    <w:rsid w:val="00864633"/>
    <w:rsid w:val="00864942"/>
    <w:rsid w:val="0086532D"/>
    <w:rsid w:val="00865C58"/>
    <w:rsid w:val="008661A7"/>
    <w:rsid w:val="00866A0F"/>
    <w:rsid w:val="00867901"/>
    <w:rsid w:val="008709C6"/>
    <w:rsid w:val="008711AC"/>
    <w:rsid w:val="00871B9A"/>
    <w:rsid w:val="00871EDA"/>
    <w:rsid w:val="008721F7"/>
    <w:rsid w:val="00873154"/>
    <w:rsid w:val="008746DC"/>
    <w:rsid w:val="00874EF4"/>
    <w:rsid w:val="00875728"/>
    <w:rsid w:val="00876116"/>
    <w:rsid w:val="00876846"/>
    <w:rsid w:val="00876FFE"/>
    <w:rsid w:val="008771C8"/>
    <w:rsid w:val="00877D47"/>
    <w:rsid w:val="008811A9"/>
    <w:rsid w:val="008843AF"/>
    <w:rsid w:val="00885189"/>
    <w:rsid w:val="008854D1"/>
    <w:rsid w:val="008861E0"/>
    <w:rsid w:val="008875FF"/>
    <w:rsid w:val="00887999"/>
    <w:rsid w:val="00887CEA"/>
    <w:rsid w:val="00887FD5"/>
    <w:rsid w:val="00890AB6"/>
    <w:rsid w:val="00891418"/>
    <w:rsid w:val="0089146C"/>
    <w:rsid w:val="00891CA6"/>
    <w:rsid w:val="00891EB8"/>
    <w:rsid w:val="00892561"/>
    <w:rsid w:val="00893017"/>
    <w:rsid w:val="0089374B"/>
    <w:rsid w:val="00893AE7"/>
    <w:rsid w:val="00893E82"/>
    <w:rsid w:val="00894B21"/>
    <w:rsid w:val="00894C1C"/>
    <w:rsid w:val="00896BE9"/>
    <w:rsid w:val="0089734B"/>
    <w:rsid w:val="008A0811"/>
    <w:rsid w:val="008A196D"/>
    <w:rsid w:val="008A2662"/>
    <w:rsid w:val="008A2D8B"/>
    <w:rsid w:val="008A430B"/>
    <w:rsid w:val="008A482F"/>
    <w:rsid w:val="008A4F8C"/>
    <w:rsid w:val="008A5ADE"/>
    <w:rsid w:val="008A60B4"/>
    <w:rsid w:val="008A6D69"/>
    <w:rsid w:val="008A79CC"/>
    <w:rsid w:val="008B00C5"/>
    <w:rsid w:val="008B11AE"/>
    <w:rsid w:val="008B1364"/>
    <w:rsid w:val="008B1DFD"/>
    <w:rsid w:val="008B2351"/>
    <w:rsid w:val="008B27F4"/>
    <w:rsid w:val="008B28E2"/>
    <w:rsid w:val="008B319D"/>
    <w:rsid w:val="008B496D"/>
    <w:rsid w:val="008B4ED4"/>
    <w:rsid w:val="008B54D5"/>
    <w:rsid w:val="008B5A0D"/>
    <w:rsid w:val="008B624B"/>
    <w:rsid w:val="008B68A6"/>
    <w:rsid w:val="008B7683"/>
    <w:rsid w:val="008B7C33"/>
    <w:rsid w:val="008C0595"/>
    <w:rsid w:val="008C07ED"/>
    <w:rsid w:val="008C0B4B"/>
    <w:rsid w:val="008C0BA8"/>
    <w:rsid w:val="008C1AF5"/>
    <w:rsid w:val="008C2B53"/>
    <w:rsid w:val="008C3534"/>
    <w:rsid w:val="008C365D"/>
    <w:rsid w:val="008C51CF"/>
    <w:rsid w:val="008C524D"/>
    <w:rsid w:val="008C588E"/>
    <w:rsid w:val="008C58AE"/>
    <w:rsid w:val="008C6077"/>
    <w:rsid w:val="008C674F"/>
    <w:rsid w:val="008C6D1A"/>
    <w:rsid w:val="008C7237"/>
    <w:rsid w:val="008D0B01"/>
    <w:rsid w:val="008D1848"/>
    <w:rsid w:val="008D21ED"/>
    <w:rsid w:val="008D262C"/>
    <w:rsid w:val="008D2769"/>
    <w:rsid w:val="008D4E2F"/>
    <w:rsid w:val="008D6754"/>
    <w:rsid w:val="008D6DFE"/>
    <w:rsid w:val="008D7F61"/>
    <w:rsid w:val="008E046F"/>
    <w:rsid w:val="008E05BB"/>
    <w:rsid w:val="008E077D"/>
    <w:rsid w:val="008E0AA3"/>
    <w:rsid w:val="008E0C0B"/>
    <w:rsid w:val="008E10DE"/>
    <w:rsid w:val="008E1290"/>
    <w:rsid w:val="008E13E8"/>
    <w:rsid w:val="008E1596"/>
    <w:rsid w:val="008E1773"/>
    <w:rsid w:val="008E1B6F"/>
    <w:rsid w:val="008E3AF4"/>
    <w:rsid w:val="008E3B90"/>
    <w:rsid w:val="008E3CD4"/>
    <w:rsid w:val="008E4A60"/>
    <w:rsid w:val="008E4DB1"/>
    <w:rsid w:val="008E59D0"/>
    <w:rsid w:val="008E5AF9"/>
    <w:rsid w:val="008E607C"/>
    <w:rsid w:val="008E64A5"/>
    <w:rsid w:val="008E6D97"/>
    <w:rsid w:val="008E7DAE"/>
    <w:rsid w:val="008F02C5"/>
    <w:rsid w:val="008F0B36"/>
    <w:rsid w:val="008F1DAF"/>
    <w:rsid w:val="008F2CCB"/>
    <w:rsid w:val="008F3A7D"/>
    <w:rsid w:val="008F4861"/>
    <w:rsid w:val="008F49C9"/>
    <w:rsid w:val="008F4FA4"/>
    <w:rsid w:val="008F61C6"/>
    <w:rsid w:val="008F6A61"/>
    <w:rsid w:val="009000C7"/>
    <w:rsid w:val="00900152"/>
    <w:rsid w:val="0090093F"/>
    <w:rsid w:val="00900EAD"/>
    <w:rsid w:val="00901B64"/>
    <w:rsid w:val="00901B84"/>
    <w:rsid w:val="009029B0"/>
    <w:rsid w:val="00902E2A"/>
    <w:rsid w:val="00903992"/>
    <w:rsid w:val="009041D0"/>
    <w:rsid w:val="009043AD"/>
    <w:rsid w:val="009049F9"/>
    <w:rsid w:val="009050B6"/>
    <w:rsid w:val="00906183"/>
    <w:rsid w:val="009075AC"/>
    <w:rsid w:val="0091030C"/>
    <w:rsid w:val="00910CB8"/>
    <w:rsid w:val="009123AA"/>
    <w:rsid w:val="00912585"/>
    <w:rsid w:val="00912714"/>
    <w:rsid w:val="00912DE2"/>
    <w:rsid w:val="00912E3E"/>
    <w:rsid w:val="00912F1A"/>
    <w:rsid w:val="009137F2"/>
    <w:rsid w:val="009138ED"/>
    <w:rsid w:val="009139FD"/>
    <w:rsid w:val="00913A97"/>
    <w:rsid w:val="0091441C"/>
    <w:rsid w:val="009144F3"/>
    <w:rsid w:val="00914ADE"/>
    <w:rsid w:val="00914FD7"/>
    <w:rsid w:val="0091568E"/>
    <w:rsid w:val="0091581C"/>
    <w:rsid w:val="00916512"/>
    <w:rsid w:val="00916CDA"/>
    <w:rsid w:val="0091753B"/>
    <w:rsid w:val="009178E1"/>
    <w:rsid w:val="00917C50"/>
    <w:rsid w:val="00920210"/>
    <w:rsid w:val="0092045C"/>
    <w:rsid w:val="009204C8"/>
    <w:rsid w:val="00921667"/>
    <w:rsid w:val="009217E4"/>
    <w:rsid w:val="00921EA8"/>
    <w:rsid w:val="00922372"/>
    <w:rsid w:val="00922525"/>
    <w:rsid w:val="00923460"/>
    <w:rsid w:val="00923962"/>
    <w:rsid w:val="00923D07"/>
    <w:rsid w:val="00924450"/>
    <w:rsid w:val="0092490F"/>
    <w:rsid w:val="00924B92"/>
    <w:rsid w:val="00925240"/>
    <w:rsid w:val="00926447"/>
    <w:rsid w:val="009266E9"/>
    <w:rsid w:val="00927AAE"/>
    <w:rsid w:val="00927B59"/>
    <w:rsid w:val="00927F7C"/>
    <w:rsid w:val="00930221"/>
    <w:rsid w:val="00930572"/>
    <w:rsid w:val="009315BE"/>
    <w:rsid w:val="00932074"/>
    <w:rsid w:val="009321A4"/>
    <w:rsid w:val="009327F6"/>
    <w:rsid w:val="0093290C"/>
    <w:rsid w:val="0093330F"/>
    <w:rsid w:val="0093376E"/>
    <w:rsid w:val="00933DE3"/>
    <w:rsid w:val="00935130"/>
    <w:rsid w:val="00935790"/>
    <w:rsid w:val="00935F17"/>
    <w:rsid w:val="00937305"/>
    <w:rsid w:val="00941194"/>
    <w:rsid w:val="00941E50"/>
    <w:rsid w:val="00942240"/>
    <w:rsid w:val="0094299A"/>
    <w:rsid w:val="00942D58"/>
    <w:rsid w:val="00942F3F"/>
    <w:rsid w:val="00943065"/>
    <w:rsid w:val="00943130"/>
    <w:rsid w:val="00944E17"/>
    <w:rsid w:val="009455A9"/>
    <w:rsid w:val="00946FF8"/>
    <w:rsid w:val="009473B9"/>
    <w:rsid w:val="00947C64"/>
    <w:rsid w:val="009507E1"/>
    <w:rsid w:val="00950E4D"/>
    <w:rsid w:val="0095126B"/>
    <w:rsid w:val="0095308C"/>
    <w:rsid w:val="009541EA"/>
    <w:rsid w:val="00954543"/>
    <w:rsid w:val="00955D83"/>
    <w:rsid w:val="00956949"/>
    <w:rsid w:val="00957331"/>
    <w:rsid w:val="0095793D"/>
    <w:rsid w:val="009600DB"/>
    <w:rsid w:val="00961D9A"/>
    <w:rsid w:val="009620A6"/>
    <w:rsid w:val="009621D9"/>
    <w:rsid w:val="009624D8"/>
    <w:rsid w:val="00963225"/>
    <w:rsid w:val="00963584"/>
    <w:rsid w:val="00963BA0"/>
    <w:rsid w:val="0096491E"/>
    <w:rsid w:val="00965AF0"/>
    <w:rsid w:val="00966648"/>
    <w:rsid w:val="00966853"/>
    <w:rsid w:val="009675E7"/>
    <w:rsid w:val="00967E13"/>
    <w:rsid w:val="00971AD6"/>
    <w:rsid w:val="009731BC"/>
    <w:rsid w:val="009749B3"/>
    <w:rsid w:val="00976B6A"/>
    <w:rsid w:val="00976F2A"/>
    <w:rsid w:val="00977667"/>
    <w:rsid w:val="00977E3C"/>
    <w:rsid w:val="00980370"/>
    <w:rsid w:val="00980511"/>
    <w:rsid w:val="009808AF"/>
    <w:rsid w:val="00981FDC"/>
    <w:rsid w:val="009825E3"/>
    <w:rsid w:val="00983158"/>
    <w:rsid w:val="00984269"/>
    <w:rsid w:val="009845B4"/>
    <w:rsid w:val="00984AAF"/>
    <w:rsid w:val="009850FB"/>
    <w:rsid w:val="0098512D"/>
    <w:rsid w:val="0098536C"/>
    <w:rsid w:val="009861C6"/>
    <w:rsid w:val="00987220"/>
    <w:rsid w:val="00990231"/>
    <w:rsid w:val="00990A53"/>
    <w:rsid w:val="00990B9E"/>
    <w:rsid w:val="009920BB"/>
    <w:rsid w:val="009929B8"/>
    <w:rsid w:val="0099350C"/>
    <w:rsid w:val="0099465E"/>
    <w:rsid w:val="0099472D"/>
    <w:rsid w:val="00995890"/>
    <w:rsid w:val="00996951"/>
    <w:rsid w:val="00996D61"/>
    <w:rsid w:val="009972BE"/>
    <w:rsid w:val="00997836"/>
    <w:rsid w:val="00997F06"/>
    <w:rsid w:val="009A024A"/>
    <w:rsid w:val="009A21C0"/>
    <w:rsid w:val="009A2D50"/>
    <w:rsid w:val="009A3937"/>
    <w:rsid w:val="009A3C8A"/>
    <w:rsid w:val="009A551A"/>
    <w:rsid w:val="009A566E"/>
    <w:rsid w:val="009A62DA"/>
    <w:rsid w:val="009A6669"/>
    <w:rsid w:val="009A70E2"/>
    <w:rsid w:val="009A72B2"/>
    <w:rsid w:val="009A7CAC"/>
    <w:rsid w:val="009B0592"/>
    <w:rsid w:val="009B0A75"/>
    <w:rsid w:val="009B191F"/>
    <w:rsid w:val="009B29D7"/>
    <w:rsid w:val="009B3160"/>
    <w:rsid w:val="009B37A2"/>
    <w:rsid w:val="009B3B62"/>
    <w:rsid w:val="009B4129"/>
    <w:rsid w:val="009B4254"/>
    <w:rsid w:val="009B42A8"/>
    <w:rsid w:val="009B4CE8"/>
    <w:rsid w:val="009B570D"/>
    <w:rsid w:val="009B5A5C"/>
    <w:rsid w:val="009B72A4"/>
    <w:rsid w:val="009B72BE"/>
    <w:rsid w:val="009C212D"/>
    <w:rsid w:val="009C2732"/>
    <w:rsid w:val="009C2801"/>
    <w:rsid w:val="009C295F"/>
    <w:rsid w:val="009C3A9A"/>
    <w:rsid w:val="009C466E"/>
    <w:rsid w:val="009C4879"/>
    <w:rsid w:val="009C5065"/>
    <w:rsid w:val="009C5491"/>
    <w:rsid w:val="009C63A2"/>
    <w:rsid w:val="009C7059"/>
    <w:rsid w:val="009D10F3"/>
    <w:rsid w:val="009D14EE"/>
    <w:rsid w:val="009D1729"/>
    <w:rsid w:val="009D206B"/>
    <w:rsid w:val="009D248F"/>
    <w:rsid w:val="009D29FE"/>
    <w:rsid w:val="009D3D65"/>
    <w:rsid w:val="009D3F67"/>
    <w:rsid w:val="009D47FD"/>
    <w:rsid w:val="009D4DAD"/>
    <w:rsid w:val="009D5A5E"/>
    <w:rsid w:val="009D72CA"/>
    <w:rsid w:val="009D7FF6"/>
    <w:rsid w:val="009E145F"/>
    <w:rsid w:val="009E1904"/>
    <w:rsid w:val="009E1C16"/>
    <w:rsid w:val="009E27C6"/>
    <w:rsid w:val="009E2D8B"/>
    <w:rsid w:val="009E3026"/>
    <w:rsid w:val="009E33AA"/>
    <w:rsid w:val="009E354D"/>
    <w:rsid w:val="009E4159"/>
    <w:rsid w:val="009E490B"/>
    <w:rsid w:val="009E5850"/>
    <w:rsid w:val="009E60DC"/>
    <w:rsid w:val="009E6616"/>
    <w:rsid w:val="009E70D4"/>
    <w:rsid w:val="009E73EF"/>
    <w:rsid w:val="009E7AA6"/>
    <w:rsid w:val="009F141E"/>
    <w:rsid w:val="009F1AC2"/>
    <w:rsid w:val="009F2824"/>
    <w:rsid w:val="009F2868"/>
    <w:rsid w:val="009F2BEE"/>
    <w:rsid w:val="009F315F"/>
    <w:rsid w:val="009F3BB6"/>
    <w:rsid w:val="009F58A7"/>
    <w:rsid w:val="009F5B3C"/>
    <w:rsid w:val="009F5FD1"/>
    <w:rsid w:val="009F726D"/>
    <w:rsid w:val="00A00656"/>
    <w:rsid w:val="00A00A91"/>
    <w:rsid w:val="00A00C54"/>
    <w:rsid w:val="00A00E4F"/>
    <w:rsid w:val="00A02B8F"/>
    <w:rsid w:val="00A03250"/>
    <w:rsid w:val="00A03A19"/>
    <w:rsid w:val="00A04201"/>
    <w:rsid w:val="00A05786"/>
    <w:rsid w:val="00A063C5"/>
    <w:rsid w:val="00A06F4C"/>
    <w:rsid w:val="00A0710D"/>
    <w:rsid w:val="00A07D23"/>
    <w:rsid w:val="00A10C49"/>
    <w:rsid w:val="00A10E9F"/>
    <w:rsid w:val="00A11300"/>
    <w:rsid w:val="00A1195F"/>
    <w:rsid w:val="00A11BAE"/>
    <w:rsid w:val="00A12196"/>
    <w:rsid w:val="00A12BB1"/>
    <w:rsid w:val="00A14871"/>
    <w:rsid w:val="00A150FA"/>
    <w:rsid w:val="00A15300"/>
    <w:rsid w:val="00A157DF"/>
    <w:rsid w:val="00A16654"/>
    <w:rsid w:val="00A167E6"/>
    <w:rsid w:val="00A17DEF"/>
    <w:rsid w:val="00A206B3"/>
    <w:rsid w:val="00A20CF1"/>
    <w:rsid w:val="00A21120"/>
    <w:rsid w:val="00A21149"/>
    <w:rsid w:val="00A21925"/>
    <w:rsid w:val="00A236CE"/>
    <w:rsid w:val="00A23E49"/>
    <w:rsid w:val="00A2463E"/>
    <w:rsid w:val="00A24E56"/>
    <w:rsid w:val="00A255F6"/>
    <w:rsid w:val="00A25FF9"/>
    <w:rsid w:val="00A2619C"/>
    <w:rsid w:val="00A26808"/>
    <w:rsid w:val="00A269BC"/>
    <w:rsid w:val="00A273CE"/>
    <w:rsid w:val="00A301B4"/>
    <w:rsid w:val="00A31109"/>
    <w:rsid w:val="00A31AFE"/>
    <w:rsid w:val="00A31C29"/>
    <w:rsid w:val="00A32716"/>
    <w:rsid w:val="00A3277D"/>
    <w:rsid w:val="00A33072"/>
    <w:rsid w:val="00A345A1"/>
    <w:rsid w:val="00A34C8B"/>
    <w:rsid w:val="00A35618"/>
    <w:rsid w:val="00A35FF0"/>
    <w:rsid w:val="00A36DC1"/>
    <w:rsid w:val="00A3780D"/>
    <w:rsid w:val="00A37EA0"/>
    <w:rsid w:val="00A40387"/>
    <w:rsid w:val="00A40A61"/>
    <w:rsid w:val="00A40B9D"/>
    <w:rsid w:val="00A40C36"/>
    <w:rsid w:val="00A417CF"/>
    <w:rsid w:val="00A41A11"/>
    <w:rsid w:val="00A42164"/>
    <w:rsid w:val="00A4234D"/>
    <w:rsid w:val="00A4315B"/>
    <w:rsid w:val="00A44B79"/>
    <w:rsid w:val="00A45868"/>
    <w:rsid w:val="00A46D11"/>
    <w:rsid w:val="00A47248"/>
    <w:rsid w:val="00A47D24"/>
    <w:rsid w:val="00A50116"/>
    <w:rsid w:val="00A5017D"/>
    <w:rsid w:val="00A50232"/>
    <w:rsid w:val="00A50925"/>
    <w:rsid w:val="00A5295D"/>
    <w:rsid w:val="00A5403B"/>
    <w:rsid w:val="00A556D9"/>
    <w:rsid w:val="00A55A9B"/>
    <w:rsid w:val="00A55EFD"/>
    <w:rsid w:val="00A56187"/>
    <w:rsid w:val="00A5624C"/>
    <w:rsid w:val="00A56A49"/>
    <w:rsid w:val="00A56F46"/>
    <w:rsid w:val="00A57151"/>
    <w:rsid w:val="00A57168"/>
    <w:rsid w:val="00A57DE5"/>
    <w:rsid w:val="00A60418"/>
    <w:rsid w:val="00A60D14"/>
    <w:rsid w:val="00A616CD"/>
    <w:rsid w:val="00A61FC6"/>
    <w:rsid w:val="00A620FB"/>
    <w:rsid w:val="00A62B05"/>
    <w:rsid w:val="00A62B6C"/>
    <w:rsid w:val="00A62E74"/>
    <w:rsid w:val="00A65D41"/>
    <w:rsid w:val="00A674B5"/>
    <w:rsid w:val="00A70124"/>
    <w:rsid w:val="00A706D1"/>
    <w:rsid w:val="00A70ADB"/>
    <w:rsid w:val="00A722C6"/>
    <w:rsid w:val="00A72595"/>
    <w:rsid w:val="00A7261D"/>
    <w:rsid w:val="00A72893"/>
    <w:rsid w:val="00A72AA7"/>
    <w:rsid w:val="00A72AF5"/>
    <w:rsid w:val="00A741B3"/>
    <w:rsid w:val="00A7433E"/>
    <w:rsid w:val="00A7446A"/>
    <w:rsid w:val="00A758A2"/>
    <w:rsid w:val="00A7592D"/>
    <w:rsid w:val="00A75D42"/>
    <w:rsid w:val="00A7642C"/>
    <w:rsid w:val="00A766B7"/>
    <w:rsid w:val="00A80B71"/>
    <w:rsid w:val="00A81DED"/>
    <w:rsid w:val="00A823E9"/>
    <w:rsid w:val="00A8355F"/>
    <w:rsid w:val="00A83849"/>
    <w:rsid w:val="00A8481B"/>
    <w:rsid w:val="00A84950"/>
    <w:rsid w:val="00A84AEC"/>
    <w:rsid w:val="00A8508E"/>
    <w:rsid w:val="00A85698"/>
    <w:rsid w:val="00A859AB"/>
    <w:rsid w:val="00A8608E"/>
    <w:rsid w:val="00A90384"/>
    <w:rsid w:val="00A908CE"/>
    <w:rsid w:val="00A90949"/>
    <w:rsid w:val="00A90AC9"/>
    <w:rsid w:val="00A90BCE"/>
    <w:rsid w:val="00A91EC7"/>
    <w:rsid w:val="00A95029"/>
    <w:rsid w:val="00A956DE"/>
    <w:rsid w:val="00A95C45"/>
    <w:rsid w:val="00A960ED"/>
    <w:rsid w:val="00A9696F"/>
    <w:rsid w:val="00A96A0B"/>
    <w:rsid w:val="00A97931"/>
    <w:rsid w:val="00AA01DC"/>
    <w:rsid w:val="00AA0F0F"/>
    <w:rsid w:val="00AA0FA8"/>
    <w:rsid w:val="00AA1258"/>
    <w:rsid w:val="00AA14EE"/>
    <w:rsid w:val="00AA27BC"/>
    <w:rsid w:val="00AA2E13"/>
    <w:rsid w:val="00AA35CF"/>
    <w:rsid w:val="00AA38BC"/>
    <w:rsid w:val="00AA39FA"/>
    <w:rsid w:val="00AA4E8B"/>
    <w:rsid w:val="00AA4EF6"/>
    <w:rsid w:val="00AA536C"/>
    <w:rsid w:val="00AA5FFF"/>
    <w:rsid w:val="00AA6E0E"/>
    <w:rsid w:val="00AA7229"/>
    <w:rsid w:val="00AA7466"/>
    <w:rsid w:val="00AA7C22"/>
    <w:rsid w:val="00AB22EB"/>
    <w:rsid w:val="00AB2BC1"/>
    <w:rsid w:val="00AB3413"/>
    <w:rsid w:val="00AB4232"/>
    <w:rsid w:val="00AB4CEA"/>
    <w:rsid w:val="00AB5833"/>
    <w:rsid w:val="00AB5FEE"/>
    <w:rsid w:val="00AB7936"/>
    <w:rsid w:val="00AB7D4E"/>
    <w:rsid w:val="00AC1813"/>
    <w:rsid w:val="00AC2DD9"/>
    <w:rsid w:val="00AC397F"/>
    <w:rsid w:val="00AC4C96"/>
    <w:rsid w:val="00AC6FD8"/>
    <w:rsid w:val="00AC7455"/>
    <w:rsid w:val="00AC7943"/>
    <w:rsid w:val="00AD0666"/>
    <w:rsid w:val="00AD0730"/>
    <w:rsid w:val="00AD4D46"/>
    <w:rsid w:val="00AD5260"/>
    <w:rsid w:val="00AD5454"/>
    <w:rsid w:val="00AD58E4"/>
    <w:rsid w:val="00AD69AC"/>
    <w:rsid w:val="00AD6E3F"/>
    <w:rsid w:val="00AD71CC"/>
    <w:rsid w:val="00AD7A05"/>
    <w:rsid w:val="00AD7BF4"/>
    <w:rsid w:val="00AE02B6"/>
    <w:rsid w:val="00AE0A6A"/>
    <w:rsid w:val="00AE0EE6"/>
    <w:rsid w:val="00AE26F5"/>
    <w:rsid w:val="00AE3348"/>
    <w:rsid w:val="00AE5141"/>
    <w:rsid w:val="00AE5636"/>
    <w:rsid w:val="00AE659D"/>
    <w:rsid w:val="00AF03F0"/>
    <w:rsid w:val="00AF0875"/>
    <w:rsid w:val="00AF0E95"/>
    <w:rsid w:val="00AF2C12"/>
    <w:rsid w:val="00AF2C7E"/>
    <w:rsid w:val="00AF2EDF"/>
    <w:rsid w:val="00AF3433"/>
    <w:rsid w:val="00AF34FD"/>
    <w:rsid w:val="00AF35E9"/>
    <w:rsid w:val="00AF3AAE"/>
    <w:rsid w:val="00AF456D"/>
    <w:rsid w:val="00AF4AAB"/>
    <w:rsid w:val="00AF52D0"/>
    <w:rsid w:val="00AF6290"/>
    <w:rsid w:val="00AF6A0D"/>
    <w:rsid w:val="00AF6F64"/>
    <w:rsid w:val="00AF7DCE"/>
    <w:rsid w:val="00B00605"/>
    <w:rsid w:val="00B00D83"/>
    <w:rsid w:val="00B01B8C"/>
    <w:rsid w:val="00B02DB8"/>
    <w:rsid w:val="00B02F87"/>
    <w:rsid w:val="00B04EBB"/>
    <w:rsid w:val="00B07608"/>
    <w:rsid w:val="00B078AE"/>
    <w:rsid w:val="00B10855"/>
    <w:rsid w:val="00B12205"/>
    <w:rsid w:val="00B13934"/>
    <w:rsid w:val="00B16F87"/>
    <w:rsid w:val="00B1773E"/>
    <w:rsid w:val="00B179AE"/>
    <w:rsid w:val="00B206B8"/>
    <w:rsid w:val="00B20E7E"/>
    <w:rsid w:val="00B211D6"/>
    <w:rsid w:val="00B217B8"/>
    <w:rsid w:val="00B21E7E"/>
    <w:rsid w:val="00B233A8"/>
    <w:rsid w:val="00B23EC0"/>
    <w:rsid w:val="00B3077E"/>
    <w:rsid w:val="00B3345F"/>
    <w:rsid w:val="00B338EC"/>
    <w:rsid w:val="00B338F1"/>
    <w:rsid w:val="00B33D61"/>
    <w:rsid w:val="00B340EA"/>
    <w:rsid w:val="00B3533C"/>
    <w:rsid w:val="00B3557D"/>
    <w:rsid w:val="00B357C1"/>
    <w:rsid w:val="00B35B62"/>
    <w:rsid w:val="00B3699B"/>
    <w:rsid w:val="00B36CB1"/>
    <w:rsid w:val="00B4064E"/>
    <w:rsid w:val="00B411A6"/>
    <w:rsid w:val="00B41860"/>
    <w:rsid w:val="00B41E96"/>
    <w:rsid w:val="00B421EF"/>
    <w:rsid w:val="00B42891"/>
    <w:rsid w:val="00B433F2"/>
    <w:rsid w:val="00B438F9"/>
    <w:rsid w:val="00B44DB6"/>
    <w:rsid w:val="00B4662D"/>
    <w:rsid w:val="00B47DB3"/>
    <w:rsid w:val="00B50665"/>
    <w:rsid w:val="00B50C0A"/>
    <w:rsid w:val="00B5235B"/>
    <w:rsid w:val="00B52DF4"/>
    <w:rsid w:val="00B53660"/>
    <w:rsid w:val="00B53A5C"/>
    <w:rsid w:val="00B53B90"/>
    <w:rsid w:val="00B53CDF"/>
    <w:rsid w:val="00B5429A"/>
    <w:rsid w:val="00B55D27"/>
    <w:rsid w:val="00B57114"/>
    <w:rsid w:val="00B57909"/>
    <w:rsid w:val="00B6032E"/>
    <w:rsid w:val="00B60C60"/>
    <w:rsid w:val="00B61373"/>
    <w:rsid w:val="00B6250B"/>
    <w:rsid w:val="00B63BC8"/>
    <w:rsid w:val="00B63F7B"/>
    <w:rsid w:val="00B64134"/>
    <w:rsid w:val="00B64379"/>
    <w:rsid w:val="00B65CE9"/>
    <w:rsid w:val="00B66EED"/>
    <w:rsid w:val="00B70A26"/>
    <w:rsid w:val="00B70D6F"/>
    <w:rsid w:val="00B72744"/>
    <w:rsid w:val="00B72C5B"/>
    <w:rsid w:val="00B73AB4"/>
    <w:rsid w:val="00B74802"/>
    <w:rsid w:val="00B7647D"/>
    <w:rsid w:val="00B76480"/>
    <w:rsid w:val="00B76AE3"/>
    <w:rsid w:val="00B76BE5"/>
    <w:rsid w:val="00B777C6"/>
    <w:rsid w:val="00B7788C"/>
    <w:rsid w:val="00B80097"/>
    <w:rsid w:val="00B80A56"/>
    <w:rsid w:val="00B80C48"/>
    <w:rsid w:val="00B80F8D"/>
    <w:rsid w:val="00B81002"/>
    <w:rsid w:val="00B828D8"/>
    <w:rsid w:val="00B83234"/>
    <w:rsid w:val="00B834D3"/>
    <w:rsid w:val="00B8352F"/>
    <w:rsid w:val="00B83764"/>
    <w:rsid w:val="00B83EFB"/>
    <w:rsid w:val="00B84424"/>
    <w:rsid w:val="00B84CE3"/>
    <w:rsid w:val="00B875E3"/>
    <w:rsid w:val="00B87730"/>
    <w:rsid w:val="00B90267"/>
    <w:rsid w:val="00B905E2"/>
    <w:rsid w:val="00B916CE"/>
    <w:rsid w:val="00B91F13"/>
    <w:rsid w:val="00B92319"/>
    <w:rsid w:val="00B925FA"/>
    <w:rsid w:val="00B92DDB"/>
    <w:rsid w:val="00B94AE3"/>
    <w:rsid w:val="00B951DC"/>
    <w:rsid w:val="00B95339"/>
    <w:rsid w:val="00B95D13"/>
    <w:rsid w:val="00B9685C"/>
    <w:rsid w:val="00B9757F"/>
    <w:rsid w:val="00B97844"/>
    <w:rsid w:val="00BA0F54"/>
    <w:rsid w:val="00BA12AB"/>
    <w:rsid w:val="00BA17AF"/>
    <w:rsid w:val="00BA1C59"/>
    <w:rsid w:val="00BA29FA"/>
    <w:rsid w:val="00BA2C60"/>
    <w:rsid w:val="00BA321B"/>
    <w:rsid w:val="00BA32FB"/>
    <w:rsid w:val="00BA37BD"/>
    <w:rsid w:val="00BA5281"/>
    <w:rsid w:val="00BA71B4"/>
    <w:rsid w:val="00BA7311"/>
    <w:rsid w:val="00BA7A05"/>
    <w:rsid w:val="00BB0714"/>
    <w:rsid w:val="00BB0F6F"/>
    <w:rsid w:val="00BB1A17"/>
    <w:rsid w:val="00BB29EC"/>
    <w:rsid w:val="00BB2C9A"/>
    <w:rsid w:val="00BB3799"/>
    <w:rsid w:val="00BB3E34"/>
    <w:rsid w:val="00BB48A9"/>
    <w:rsid w:val="00BB4B1F"/>
    <w:rsid w:val="00BB4B7B"/>
    <w:rsid w:val="00BB58A0"/>
    <w:rsid w:val="00BB722E"/>
    <w:rsid w:val="00BC0176"/>
    <w:rsid w:val="00BC06E7"/>
    <w:rsid w:val="00BC17DB"/>
    <w:rsid w:val="00BC18A8"/>
    <w:rsid w:val="00BC2D51"/>
    <w:rsid w:val="00BC31A3"/>
    <w:rsid w:val="00BC487F"/>
    <w:rsid w:val="00BC5A21"/>
    <w:rsid w:val="00BC65F3"/>
    <w:rsid w:val="00BC6B38"/>
    <w:rsid w:val="00BC6C18"/>
    <w:rsid w:val="00BD0719"/>
    <w:rsid w:val="00BD0C21"/>
    <w:rsid w:val="00BD1E8E"/>
    <w:rsid w:val="00BD2FD1"/>
    <w:rsid w:val="00BD4103"/>
    <w:rsid w:val="00BD448E"/>
    <w:rsid w:val="00BD479E"/>
    <w:rsid w:val="00BD47CB"/>
    <w:rsid w:val="00BD4BD4"/>
    <w:rsid w:val="00BD64A7"/>
    <w:rsid w:val="00BD66A7"/>
    <w:rsid w:val="00BD75F4"/>
    <w:rsid w:val="00BE1F6A"/>
    <w:rsid w:val="00BE36B6"/>
    <w:rsid w:val="00BE3B9D"/>
    <w:rsid w:val="00BE4317"/>
    <w:rsid w:val="00BE5448"/>
    <w:rsid w:val="00BE576A"/>
    <w:rsid w:val="00BE5853"/>
    <w:rsid w:val="00BE5871"/>
    <w:rsid w:val="00BE5AA5"/>
    <w:rsid w:val="00BE6653"/>
    <w:rsid w:val="00BE6EB7"/>
    <w:rsid w:val="00BE71AA"/>
    <w:rsid w:val="00BE7523"/>
    <w:rsid w:val="00BE76EC"/>
    <w:rsid w:val="00BE77FC"/>
    <w:rsid w:val="00BE79AB"/>
    <w:rsid w:val="00BE7E6A"/>
    <w:rsid w:val="00BF09B3"/>
    <w:rsid w:val="00BF20D5"/>
    <w:rsid w:val="00BF24AD"/>
    <w:rsid w:val="00BF2CAF"/>
    <w:rsid w:val="00BF3388"/>
    <w:rsid w:val="00BF4BFE"/>
    <w:rsid w:val="00BF660E"/>
    <w:rsid w:val="00BF678C"/>
    <w:rsid w:val="00BF67BD"/>
    <w:rsid w:val="00BF7396"/>
    <w:rsid w:val="00BF7A9E"/>
    <w:rsid w:val="00C01DF2"/>
    <w:rsid w:val="00C021C5"/>
    <w:rsid w:val="00C02C8C"/>
    <w:rsid w:val="00C030ED"/>
    <w:rsid w:val="00C03480"/>
    <w:rsid w:val="00C0382F"/>
    <w:rsid w:val="00C054C8"/>
    <w:rsid w:val="00C05947"/>
    <w:rsid w:val="00C05FEF"/>
    <w:rsid w:val="00C0602E"/>
    <w:rsid w:val="00C07D21"/>
    <w:rsid w:val="00C07F78"/>
    <w:rsid w:val="00C10592"/>
    <w:rsid w:val="00C109C6"/>
    <w:rsid w:val="00C112BD"/>
    <w:rsid w:val="00C113CF"/>
    <w:rsid w:val="00C115A3"/>
    <w:rsid w:val="00C11A45"/>
    <w:rsid w:val="00C11F4D"/>
    <w:rsid w:val="00C12994"/>
    <w:rsid w:val="00C1430B"/>
    <w:rsid w:val="00C15198"/>
    <w:rsid w:val="00C160C6"/>
    <w:rsid w:val="00C177A1"/>
    <w:rsid w:val="00C17FB4"/>
    <w:rsid w:val="00C2024A"/>
    <w:rsid w:val="00C219A7"/>
    <w:rsid w:val="00C22120"/>
    <w:rsid w:val="00C2355A"/>
    <w:rsid w:val="00C23E10"/>
    <w:rsid w:val="00C244DE"/>
    <w:rsid w:val="00C2466C"/>
    <w:rsid w:val="00C24EE7"/>
    <w:rsid w:val="00C253C8"/>
    <w:rsid w:val="00C25F40"/>
    <w:rsid w:val="00C26037"/>
    <w:rsid w:val="00C26897"/>
    <w:rsid w:val="00C2786D"/>
    <w:rsid w:val="00C27E98"/>
    <w:rsid w:val="00C30618"/>
    <w:rsid w:val="00C310AF"/>
    <w:rsid w:val="00C31C1D"/>
    <w:rsid w:val="00C32155"/>
    <w:rsid w:val="00C3243C"/>
    <w:rsid w:val="00C33BE6"/>
    <w:rsid w:val="00C35531"/>
    <w:rsid w:val="00C35BC8"/>
    <w:rsid w:val="00C36756"/>
    <w:rsid w:val="00C37298"/>
    <w:rsid w:val="00C37F68"/>
    <w:rsid w:val="00C40347"/>
    <w:rsid w:val="00C403AF"/>
    <w:rsid w:val="00C409BA"/>
    <w:rsid w:val="00C40F77"/>
    <w:rsid w:val="00C41877"/>
    <w:rsid w:val="00C41EA0"/>
    <w:rsid w:val="00C42306"/>
    <w:rsid w:val="00C4385C"/>
    <w:rsid w:val="00C4393E"/>
    <w:rsid w:val="00C43CF0"/>
    <w:rsid w:val="00C442A2"/>
    <w:rsid w:val="00C45172"/>
    <w:rsid w:val="00C452BE"/>
    <w:rsid w:val="00C453F4"/>
    <w:rsid w:val="00C45713"/>
    <w:rsid w:val="00C46441"/>
    <w:rsid w:val="00C5057A"/>
    <w:rsid w:val="00C505DD"/>
    <w:rsid w:val="00C5093D"/>
    <w:rsid w:val="00C51117"/>
    <w:rsid w:val="00C5195C"/>
    <w:rsid w:val="00C52109"/>
    <w:rsid w:val="00C5322A"/>
    <w:rsid w:val="00C53B7A"/>
    <w:rsid w:val="00C54FF1"/>
    <w:rsid w:val="00C5542F"/>
    <w:rsid w:val="00C55ECA"/>
    <w:rsid w:val="00C56FE3"/>
    <w:rsid w:val="00C5726F"/>
    <w:rsid w:val="00C6020B"/>
    <w:rsid w:val="00C608F4"/>
    <w:rsid w:val="00C6165B"/>
    <w:rsid w:val="00C61D75"/>
    <w:rsid w:val="00C61E76"/>
    <w:rsid w:val="00C61F6E"/>
    <w:rsid w:val="00C622F5"/>
    <w:rsid w:val="00C63E56"/>
    <w:rsid w:val="00C63EF5"/>
    <w:rsid w:val="00C64D17"/>
    <w:rsid w:val="00C6550F"/>
    <w:rsid w:val="00C65792"/>
    <w:rsid w:val="00C66581"/>
    <w:rsid w:val="00C6685F"/>
    <w:rsid w:val="00C7050E"/>
    <w:rsid w:val="00C71D8B"/>
    <w:rsid w:val="00C71E1C"/>
    <w:rsid w:val="00C729F7"/>
    <w:rsid w:val="00C72D31"/>
    <w:rsid w:val="00C753B9"/>
    <w:rsid w:val="00C75844"/>
    <w:rsid w:val="00C758CC"/>
    <w:rsid w:val="00C75D13"/>
    <w:rsid w:val="00C7618B"/>
    <w:rsid w:val="00C76F76"/>
    <w:rsid w:val="00C77AE7"/>
    <w:rsid w:val="00C80182"/>
    <w:rsid w:val="00C807DB"/>
    <w:rsid w:val="00C81A81"/>
    <w:rsid w:val="00C81E2F"/>
    <w:rsid w:val="00C81F31"/>
    <w:rsid w:val="00C82B5A"/>
    <w:rsid w:val="00C8346B"/>
    <w:rsid w:val="00C85ACB"/>
    <w:rsid w:val="00C86FD7"/>
    <w:rsid w:val="00C90D33"/>
    <w:rsid w:val="00C916F3"/>
    <w:rsid w:val="00C91DCA"/>
    <w:rsid w:val="00C93607"/>
    <w:rsid w:val="00C94671"/>
    <w:rsid w:val="00C94DE3"/>
    <w:rsid w:val="00C97828"/>
    <w:rsid w:val="00C97E9A"/>
    <w:rsid w:val="00CA015C"/>
    <w:rsid w:val="00CA0529"/>
    <w:rsid w:val="00CA0CFD"/>
    <w:rsid w:val="00CA1A89"/>
    <w:rsid w:val="00CA3F9F"/>
    <w:rsid w:val="00CA4176"/>
    <w:rsid w:val="00CA424A"/>
    <w:rsid w:val="00CA4C31"/>
    <w:rsid w:val="00CA5728"/>
    <w:rsid w:val="00CA5C99"/>
    <w:rsid w:val="00CA62F7"/>
    <w:rsid w:val="00CB0BC6"/>
    <w:rsid w:val="00CB0D67"/>
    <w:rsid w:val="00CB0DEE"/>
    <w:rsid w:val="00CB174E"/>
    <w:rsid w:val="00CB2158"/>
    <w:rsid w:val="00CB27AC"/>
    <w:rsid w:val="00CB2EA5"/>
    <w:rsid w:val="00CB589B"/>
    <w:rsid w:val="00CB627A"/>
    <w:rsid w:val="00CB6320"/>
    <w:rsid w:val="00CB67EE"/>
    <w:rsid w:val="00CC00E2"/>
    <w:rsid w:val="00CC0363"/>
    <w:rsid w:val="00CC046D"/>
    <w:rsid w:val="00CC0C29"/>
    <w:rsid w:val="00CC0C9C"/>
    <w:rsid w:val="00CC0D7D"/>
    <w:rsid w:val="00CC12A8"/>
    <w:rsid w:val="00CC2AA1"/>
    <w:rsid w:val="00CC4150"/>
    <w:rsid w:val="00CC49EF"/>
    <w:rsid w:val="00CC58EF"/>
    <w:rsid w:val="00CC60AB"/>
    <w:rsid w:val="00CC6F49"/>
    <w:rsid w:val="00CC6FE2"/>
    <w:rsid w:val="00CC73C8"/>
    <w:rsid w:val="00CC7EAC"/>
    <w:rsid w:val="00CD205F"/>
    <w:rsid w:val="00CD275B"/>
    <w:rsid w:val="00CD2984"/>
    <w:rsid w:val="00CD3D0B"/>
    <w:rsid w:val="00CD4196"/>
    <w:rsid w:val="00CD61AE"/>
    <w:rsid w:val="00CD716F"/>
    <w:rsid w:val="00CE04FC"/>
    <w:rsid w:val="00CE0CC3"/>
    <w:rsid w:val="00CE11E0"/>
    <w:rsid w:val="00CE1A26"/>
    <w:rsid w:val="00CE26E1"/>
    <w:rsid w:val="00CE2A52"/>
    <w:rsid w:val="00CE2EB9"/>
    <w:rsid w:val="00CE2EDD"/>
    <w:rsid w:val="00CE3B2F"/>
    <w:rsid w:val="00CE3C6F"/>
    <w:rsid w:val="00CE5C33"/>
    <w:rsid w:val="00CE5E6E"/>
    <w:rsid w:val="00CE6C1A"/>
    <w:rsid w:val="00CE6D03"/>
    <w:rsid w:val="00CE7861"/>
    <w:rsid w:val="00CF014D"/>
    <w:rsid w:val="00CF11CE"/>
    <w:rsid w:val="00CF3564"/>
    <w:rsid w:val="00CF485F"/>
    <w:rsid w:val="00CF6114"/>
    <w:rsid w:val="00CF675C"/>
    <w:rsid w:val="00CF6B4B"/>
    <w:rsid w:val="00D003BC"/>
    <w:rsid w:val="00D00CC7"/>
    <w:rsid w:val="00D00EC1"/>
    <w:rsid w:val="00D03156"/>
    <w:rsid w:val="00D03C2A"/>
    <w:rsid w:val="00D04458"/>
    <w:rsid w:val="00D04F5E"/>
    <w:rsid w:val="00D05682"/>
    <w:rsid w:val="00D056B8"/>
    <w:rsid w:val="00D057A6"/>
    <w:rsid w:val="00D06924"/>
    <w:rsid w:val="00D075A0"/>
    <w:rsid w:val="00D07A59"/>
    <w:rsid w:val="00D100CF"/>
    <w:rsid w:val="00D10474"/>
    <w:rsid w:val="00D1088F"/>
    <w:rsid w:val="00D11064"/>
    <w:rsid w:val="00D11886"/>
    <w:rsid w:val="00D12429"/>
    <w:rsid w:val="00D148CF"/>
    <w:rsid w:val="00D14F39"/>
    <w:rsid w:val="00D1691F"/>
    <w:rsid w:val="00D16B8F"/>
    <w:rsid w:val="00D17263"/>
    <w:rsid w:val="00D2081F"/>
    <w:rsid w:val="00D231AC"/>
    <w:rsid w:val="00D23CF3"/>
    <w:rsid w:val="00D23D81"/>
    <w:rsid w:val="00D24CAC"/>
    <w:rsid w:val="00D25175"/>
    <w:rsid w:val="00D25252"/>
    <w:rsid w:val="00D25545"/>
    <w:rsid w:val="00D259DC"/>
    <w:rsid w:val="00D27048"/>
    <w:rsid w:val="00D27BAD"/>
    <w:rsid w:val="00D30814"/>
    <w:rsid w:val="00D308EF"/>
    <w:rsid w:val="00D31A3A"/>
    <w:rsid w:val="00D323D1"/>
    <w:rsid w:val="00D32EB7"/>
    <w:rsid w:val="00D33262"/>
    <w:rsid w:val="00D33512"/>
    <w:rsid w:val="00D33A17"/>
    <w:rsid w:val="00D3533A"/>
    <w:rsid w:val="00D35F71"/>
    <w:rsid w:val="00D364A7"/>
    <w:rsid w:val="00D375A7"/>
    <w:rsid w:val="00D378C0"/>
    <w:rsid w:val="00D3793E"/>
    <w:rsid w:val="00D37D26"/>
    <w:rsid w:val="00D4179D"/>
    <w:rsid w:val="00D4226E"/>
    <w:rsid w:val="00D4289F"/>
    <w:rsid w:val="00D42FC5"/>
    <w:rsid w:val="00D43D9A"/>
    <w:rsid w:val="00D45083"/>
    <w:rsid w:val="00D45087"/>
    <w:rsid w:val="00D45F16"/>
    <w:rsid w:val="00D467FB"/>
    <w:rsid w:val="00D46FEB"/>
    <w:rsid w:val="00D470BA"/>
    <w:rsid w:val="00D471B9"/>
    <w:rsid w:val="00D50954"/>
    <w:rsid w:val="00D52AF4"/>
    <w:rsid w:val="00D534A0"/>
    <w:rsid w:val="00D53668"/>
    <w:rsid w:val="00D543CF"/>
    <w:rsid w:val="00D55A01"/>
    <w:rsid w:val="00D5670D"/>
    <w:rsid w:val="00D56A11"/>
    <w:rsid w:val="00D57000"/>
    <w:rsid w:val="00D60589"/>
    <w:rsid w:val="00D60867"/>
    <w:rsid w:val="00D61138"/>
    <w:rsid w:val="00D62C49"/>
    <w:rsid w:val="00D637D0"/>
    <w:rsid w:val="00D63980"/>
    <w:rsid w:val="00D64237"/>
    <w:rsid w:val="00D650BC"/>
    <w:rsid w:val="00D6620B"/>
    <w:rsid w:val="00D66D95"/>
    <w:rsid w:val="00D67397"/>
    <w:rsid w:val="00D701EC"/>
    <w:rsid w:val="00D7032C"/>
    <w:rsid w:val="00D7042F"/>
    <w:rsid w:val="00D708A4"/>
    <w:rsid w:val="00D711E2"/>
    <w:rsid w:val="00D71D8C"/>
    <w:rsid w:val="00D72DEB"/>
    <w:rsid w:val="00D73AFF"/>
    <w:rsid w:val="00D749A8"/>
    <w:rsid w:val="00D75465"/>
    <w:rsid w:val="00D756DD"/>
    <w:rsid w:val="00D767F5"/>
    <w:rsid w:val="00D77B48"/>
    <w:rsid w:val="00D77E35"/>
    <w:rsid w:val="00D80361"/>
    <w:rsid w:val="00D80EE9"/>
    <w:rsid w:val="00D81B9C"/>
    <w:rsid w:val="00D82799"/>
    <w:rsid w:val="00D83A52"/>
    <w:rsid w:val="00D84091"/>
    <w:rsid w:val="00D841D9"/>
    <w:rsid w:val="00D84DD2"/>
    <w:rsid w:val="00D857FE"/>
    <w:rsid w:val="00D85BD1"/>
    <w:rsid w:val="00D85C81"/>
    <w:rsid w:val="00D90A22"/>
    <w:rsid w:val="00D90B21"/>
    <w:rsid w:val="00D913D7"/>
    <w:rsid w:val="00D9145C"/>
    <w:rsid w:val="00D93F0A"/>
    <w:rsid w:val="00D95481"/>
    <w:rsid w:val="00D958EE"/>
    <w:rsid w:val="00D9621A"/>
    <w:rsid w:val="00D96267"/>
    <w:rsid w:val="00D96500"/>
    <w:rsid w:val="00D96868"/>
    <w:rsid w:val="00D96980"/>
    <w:rsid w:val="00D96C90"/>
    <w:rsid w:val="00D974D0"/>
    <w:rsid w:val="00D975CB"/>
    <w:rsid w:val="00D97AC9"/>
    <w:rsid w:val="00D97BF3"/>
    <w:rsid w:val="00DA1EDA"/>
    <w:rsid w:val="00DA40E3"/>
    <w:rsid w:val="00DA53EE"/>
    <w:rsid w:val="00DA584D"/>
    <w:rsid w:val="00DA6F16"/>
    <w:rsid w:val="00DA7655"/>
    <w:rsid w:val="00DB0173"/>
    <w:rsid w:val="00DB01F6"/>
    <w:rsid w:val="00DB0203"/>
    <w:rsid w:val="00DB0256"/>
    <w:rsid w:val="00DB0C1A"/>
    <w:rsid w:val="00DB0F1B"/>
    <w:rsid w:val="00DB119D"/>
    <w:rsid w:val="00DB1B45"/>
    <w:rsid w:val="00DB1CC0"/>
    <w:rsid w:val="00DB226A"/>
    <w:rsid w:val="00DB3911"/>
    <w:rsid w:val="00DB435A"/>
    <w:rsid w:val="00DB443C"/>
    <w:rsid w:val="00DB5424"/>
    <w:rsid w:val="00DB61CB"/>
    <w:rsid w:val="00DB70C3"/>
    <w:rsid w:val="00DB70E6"/>
    <w:rsid w:val="00DB70EC"/>
    <w:rsid w:val="00DB724F"/>
    <w:rsid w:val="00DC0368"/>
    <w:rsid w:val="00DC1B22"/>
    <w:rsid w:val="00DC2A75"/>
    <w:rsid w:val="00DC2DDD"/>
    <w:rsid w:val="00DC3F4D"/>
    <w:rsid w:val="00DC43A7"/>
    <w:rsid w:val="00DC53F8"/>
    <w:rsid w:val="00DC571B"/>
    <w:rsid w:val="00DC5984"/>
    <w:rsid w:val="00DC5BF6"/>
    <w:rsid w:val="00DC7365"/>
    <w:rsid w:val="00DC7F20"/>
    <w:rsid w:val="00DD01E9"/>
    <w:rsid w:val="00DD043D"/>
    <w:rsid w:val="00DD16BA"/>
    <w:rsid w:val="00DD1F61"/>
    <w:rsid w:val="00DD253B"/>
    <w:rsid w:val="00DD3088"/>
    <w:rsid w:val="00DD36CC"/>
    <w:rsid w:val="00DD3B3A"/>
    <w:rsid w:val="00DD3CB4"/>
    <w:rsid w:val="00DD423C"/>
    <w:rsid w:val="00DD4433"/>
    <w:rsid w:val="00DD6D69"/>
    <w:rsid w:val="00DD71D6"/>
    <w:rsid w:val="00DE17F2"/>
    <w:rsid w:val="00DE1F17"/>
    <w:rsid w:val="00DE23EC"/>
    <w:rsid w:val="00DE29DF"/>
    <w:rsid w:val="00DE41A4"/>
    <w:rsid w:val="00DE48AE"/>
    <w:rsid w:val="00DE49BB"/>
    <w:rsid w:val="00DE4B7B"/>
    <w:rsid w:val="00DE5230"/>
    <w:rsid w:val="00DE6B9E"/>
    <w:rsid w:val="00DE6C0B"/>
    <w:rsid w:val="00DE6F24"/>
    <w:rsid w:val="00DE7F23"/>
    <w:rsid w:val="00DF1092"/>
    <w:rsid w:val="00DF2FB5"/>
    <w:rsid w:val="00DF3AF6"/>
    <w:rsid w:val="00DF4697"/>
    <w:rsid w:val="00DF4AA9"/>
    <w:rsid w:val="00DF5007"/>
    <w:rsid w:val="00DF51FC"/>
    <w:rsid w:val="00DF5402"/>
    <w:rsid w:val="00DF69DA"/>
    <w:rsid w:val="00DF6F5F"/>
    <w:rsid w:val="00DF7016"/>
    <w:rsid w:val="00DF7308"/>
    <w:rsid w:val="00DF7375"/>
    <w:rsid w:val="00DF767F"/>
    <w:rsid w:val="00DF774F"/>
    <w:rsid w:val="00E0039D"/>
    <w:rsid w:val="00E00455"/>
    <w:rsid w:val="00E020D0"/>
    <w:rsid w:val="00E02396"/>
    <w:rsid w:val="00E03413"/>
    <w:rsid w:val="00E038E0"/>
    <w:rsid w:val="00E03EF5"/>
    <w:rsid w:val="00E04D2A"/>
    <w:rsid w:val="00E0532C"/>
    <w:rsid w:val="00E053ED"/>
    <w:rsid w:val="00E06704"/>
    <w:rsid w:val="00E06B67"/>
    <w:rsid w:val="00E06DB0"/>
    <w:rsid w:val="00E072D6"/>
    <w:rsid w:val="00E07C36"/>
    <w:rsid w:val="00E1035D"/>
    <w:rsid w:val="00E10E30"/>
    <w:rsid w:val="00E10EDC"/>
    <w:rsid w:val="00E11891"/>
    <w:rsid w:val="00E11FE4"/>
    <w:rsid w:val="00E12CDC"/>
    <w:rsid w:val="00E12D54"/>
    <w:rsid w:val="00E136BE"/>
    <w:rsid w:val="00E1511E"/>
    <w:rsid w:val="00E15577"/>
    <w:rsid w:val="00E15F41"/>
    <w:rsid w:val="00E16C78"/>
    <w:rsid w:val="00E17042"/>
    <w:rsid w:val="00E17079"/>
    <w:rsid w:val="00E17B85"/>
    <w:rsid w:val="00E17FE1"/>
    <w:rsid w:val="00E20584"/>
    <w:rsid w:val="00E21E7B"/>
    <w:rsid w:val="00E22276"/>
    <w:rsid w:val="00E22444"/>
    <w:rsid w:val="00E232A5"/>
    <w:rsid w:val="00E23371"/>
    <w:rsid w:val="00E23FB8"/>
    <w:rsid w:val="00E24717"/>
    <w:rsid w:val="00E24D88"/>
    <w:rsid w:val="00E250EA"/>
    <w:rsid w:val="00E25906"/>
    <w:rsid w:val="00E25F67"/>
    <w:rsid w:val="00E261AE"/>
    <w:rsid w:val="00E27A6A"/>
    <w:rsid w:val="00E3007C"/>
    <w:rsid w:val="00E30090"/>
    <w:rsid w:val="00E30216"/>
    <w:rsid w:val="00E30392"/>
    <w:rsid w:val="00E30765"/>
    <w:rsid w:val="00E314EF"/>
    <w:rsid w:val="00E3234C"/>
    <w:rsid w:val="00E32352"/>
    <w:rsid w:val="00E32B32"/>
    <w:rsid w:val="00E334A6"/>
    <w:rsid w:val="00E33CB9"/>
    <w:rsid w:val="00E34D7F"/>
    <w:rsid w:val="00E358D4"/>
    <w:rsid w:val="00E3655E"/>
    <w:rsid w:val="00E36A52"/>
    <w:rsid w:val="00E37C37"/>
    <w:rsid w:val="00E37F44"/>
    <w:rsid w:val="00E40280"/>
    <w:rsid w:val="00E4038C"/>
    <w:rsid w:val="00E41417"/>
    <w:rsid w:val="00E418B3"/>
    <w:rsid w:val="00E419D0"/>
    <w:rsid w:val="00E41F19"/>
    <w:rsid w:val="00E435C1"/>
    <w:rsid w:val="00E43928"/>
    <w:rsid w:val="00E43FE2"/>
    <w:rsid w:val="00E443B1"/>
    <w:rsid w:val="00E443B7"/>
    <w:rsid w:val="00E4583F"/>
    <w:rsid w:val="00E45B2D"/>
    <w:rsid w:val="00E46157"/>
    <w:rsid w:val="00E463B1"/>
    <w:rsid w:val="00E46870"/>
    <w:rsid w:val="00E47984"/>
    <w:rsid w:val="00E47F72"/>
    <w:rsid w:val="00E50179"/>
    <w:rsid w:val="00E50DE2"/>
    <w:rsid w:val="00E510F2"/>
    <w:rsid w:val="00E51194"/>
    <w:rsid w:val="00E515D5"/>
    <w:rsid w:val="00E51B2F"/>
    <w:rsid w:val="00E51EDF"/>
    <w:rsid w:val="00E52B25"/>
    <w:rsid w:val="00E530FA"/>
    <w:rsid w:val="00E53EA1"/>
    <w:rsid w:val="00E54374"/>
    <w:rsid w:val="00E55991"/>
    <w:rsid w:val="00E5609F"/>
    <w:rsid w:val="00E56327"/>
    <w:rsid w:val="00E56678"/>
    <w:rsid w:val="00E5672F"/>
    <w:rsid w:val="00E57033"/>
    <w:rsid w:val="00E57051"/>
    <w:rsid w:val="00E57261"/>
    <w:rsid w:val="00E577A7"/>
    <w:rsid w:val="00E6043C"/>
    <w:rsid w:val="00E60948"/>
    <w:rsid w:val="00E61016"/>
    <w:rsid w:val="00E627B5"/>
    <w:rsid w:val="00E6355F"/>
    <w:rsid w:val="00E64074"/>
    <w:rsid w:val="00E64319"/>
    <w:rsid w:val="00E6441B"/>
    <w:rsid w:val="00E644ED"/>
    <w:rsid w:val="00E6496F"/>
    <w:rsid w:val="00E67375"/>
    <w:rsid w:val="00E67BC2"/>
    <w:rsid w:val="00E70C37"/>
    <w:rsid w:val="00E71479"/>
    <w:rsid w:val="00E71557"/>
    <w:rsid w:val="00E72899"/>
    <w:rsid w:val="00E733D4"/>
    <w:rsid w:val="00E73F21"/>
    <w:rsid w:val="00E745E3"/>
    <w:rsid w:val="00E74982"/>
    <w:rsid w:val="00E758CF"/>
    <w:rsid w:val="00E76B3E"/>
    <w:rsid w:val="00E77AD6"/>
    <w:rsid w:val="00E805ED"/>
    <w:rsid w:val="00E8095F"/>
    <w:rsid w:val="00E80DD3"/>
    <w:rsid w:val="00E8240A"/>
    <w:rsid w:val="00E831B9"/>
    <w:rsid w:val="00E84208"/>
    <w:rsid w:val="00E8651E"/>
    <w:rsid w:val="00E86E6F"/>
    <w:rsid w:val="00E86FA6"/>
    <w:rsid w:val="00E875E3"/>
    <w:rsid w:val="00E87BCD"/>
    <w:rsid w:val="00E900B0"/>
    <w:rsid w:val="00E90862"/>
    <w:rsid w:val="00E91622"/>
    <w:rsid w:val="00E9209D"/>
    <w:rsid w:val="00E92457"/>
    <w:rsid w:val="00E92A29"/>
    <w:rsid w:val="00E92C81"/>
    <w:rsid w:val="00E92D23"/>
    <w:rsid w:val="00E92F93"/>
    <w:rsid w:val="00E943FD"/>
    <w:rsid w:val="00E9576C"/>
    <w:rsid w:val="00E96770"/>
    <w:rsid w:val="00E96FA6"/>
    <w:rsid w:val="00EA0107"/>
    <w:rsid w:val="00EA01D4"/>
    <w:rsid w:val="00EA0301"/>
    <w:rsid w:val="00EA0605"/>
    <w:rsid w:val="00EA21FA"/>
    <w:rsid w:val="00EA2C06"/>
    <w:rsid w:val="00EA3097"/>
    <w:rsid w:val="00EA3739"/>
    <w:rsid w:val="00EA4E01"/>
    <w:rsid w:val="00EA50F2"/>
    <w:rsid w:val="00EA5AE4"/>
    <w:rsid w:val="00EB134F"/>
    <w:rsid w:val="00EB25C1"/>
    <w:rsid w:val="00EB2BD0"/>
    <w:rsid w:val="00EB306B"/>
    <w:rsid w:val="00EB35FB"/>
    <w:rsid w:val="00EB36D3"/>
    <w:rsid w:val="00EB422C"/>
    <w:rsid w:val="00EB4F04"/>
    <w:rsid w:val="00EB5B8B"/>
    <w:rsid w:val="00EC02C2"/>
    <w:rsid w:val="00EC0D36"/>
    <w:rsid w:val="00EC1351"/>
    <w:rsid w:val="00EC15F8"/>
    <w:rsid w:val="00EC16E7"/>
    <w:rsid w:val="00EC2BF1"/>
    <w:rsid w:val="00EC3277"/>
    <w:rsid w:val="00EC3AE8"/>
    <w:rsid w:val="00EC3E8C"/>
    <w:rsid w:val="00EC4250"/>
    <w:rsid w:val="00EC483A"/>
    <w:rsid w:val="00EC54AC"/>
    <w:rsid w:val="00EC5E1B"/>
    <w:rsid w:val="00EC76A3"/>
    <w:rsid w:val="00EC7ED7"/>
    <w:rsid w:val="00ED05F6"/>
    <w:rsid w:val="00ED1D5E"/>
    <w:rsid w:val="00ED239A"/>
    <w:rsid w:val="00ED3125"/>
    <w:rsid w:val="00ED3E05"/>
    <w:rsid w:val="00ED4B0B"/>
    <w:rsid w:val="00ED53BB"/>
    <w:rsid w:val="00ED53E8"/>
    <w:rsid w:val="00ED5636"/>
    <w:rsid w:val="00ED6699"/>
    <w:rsid w:val="00ED66E2"/>
    <w:rsid w:val="00ED745D"/>
    <w:rsid w:val="00ED79E3"/>
    <w:rsid w:val="00EE010F"/>
    <w:rsid w:val="00EE01C9"/>
    <w:rsid w:val="00EE104D"/>
    <w:rsid w:val="00EE1AF5"/>
    <w:rsid w:val="00EE2D8F"/>
    <w:rsid w:val="00EE373C"/>
    <w:rsid w:val="00EE3A7A"/>
    <w:rsid w:val="00EE4D98"/>
    <w:rsid w:val="00EE6331"/>
    <w:rsid w:val="00EE6ADB"/>
    <w:rsid w:val="00EE7606"/>
    <w:rsid w:val="00EE7A8F"/>
    <w:rsid w:val="00EE7C8C"/>
    <w:rsid w:val="00EF07F2"/>
    <w:rsid w:val="00EF1A90"/>
    <w:rsid w:val="00EF2B73"/>
    <w:rsid w:val="00EF405D"/>
    <w:rsid w:val="00EF4239"/>
    <w:rsid w:val="00EF5765"/>
    <w:rsid w:val="00EF5CFA"/>
    <w:rsid w:val="00EF73DB"/>
    <w:rsid w:val="00F01BE6"/>
    <w:rsid w:val="00F01C13"/>
    <w:rsid w:val="00F01E0F"/>
    <w:rsid w:val="00F0360D"/>
    <w:rsid w:val="00F03AF7"/>
    <w:rsid w:val="00F03B5A"/>
    <w:rsid w:val="00F03E8B"/>
    <w:rsid w:val="00F04453"/>
    <w:rsid w:val="00F0459E"/>
    <w:rsid w:val="00F05131"/>
    <w:rsid w:val="00F053CD"/>
    <w:rsid w:val="00F06984"/>
    <w:rsid w:val="00F06C46"/>
    <w:rsid w:val="00F06E17"/>
    <w:rsid w:val="00F0722E"/>
    <w:rsid w:val="00F07FD9"/>
    <w:rsid w:val="00F10E2A"/>
    <w:rsid w:val="00F11D1A"/>
    <w:rsid w:val="00F134DE"/>
    <w:rsid w:val="00F138B5"/>
    <w:rsid w:val="00F13B49"/>
    <w:rsid w:val="00F1400E"/>
    <w:rsid w:val="00F14954"/>
    <w:rsid w:val="00F149A3"/>
    <w:rsid w:val="00F156AE"/>
    <w:rsid w:val="00F16B5E"/>
    <w:rsid w:val="00F20D16"/>
    <w:rsid w:val="00F22CBB"/>
    <w:rsid w:val="00F22E86"/>
    <w:rsid w:val="00F233FB"/>
    <w:rsid w:val="00F2495C"/>
    <w:rsid w:val="00F25837"/>
    <w:rsid w:val="00F26CD5"/>
    <w:rsid w:val="00F270C2"/>
    <w:rsid w:val="00F276B9"/>
    <w:rsid w:val="00F27C9C"/>
    <w:rsid w:val="00F27FB5"/>
    <w:rsid w:val="00F30C07"/>
    <w:rsid w:val="00F31170"/>
    <w:rsid w:val="00F313AE"/>
    <w:rsid w:val="00F31B6B"/>
    <w:rsid w:val="00F31E43"/>
    <w:rsid w:val="00F3297D"/>
    <w:rsid w:val="00F33706"/>
    <w:rsid w:val="00F359B7"/>
    <w:rsid w:val="00F35CE4"/>
    <w:rsid w:val="00F35EAC"/>
    <w:rsid w:val="00F36E0D"/>
    <w:rsid w:val="00F370CD"/>
    <w:rsid w:val="00F41A15"/>
    <w:rsid w:val="00F41D5C"/>
    <w:rsid w:val="00F421B3"/>
    <w:rsid w:val="00F4241C"/>
    <w:rsid w:val="00F42807"/>
    <w:rsid w:val="00F42DB1"/>
    <w:rsid w:val="00F43132"/>
    <w:rsid w:val="00F4352D"/>
    <w:rsid w:val="00F43BCB"/>
    <w:rsid w:val="00F43E5A"/>
    <w:rsid w:val="00F44DB1"/>
    <w:rsid w:val="00F45164"/>
    <w:rsid w:val="00F457B9"/>
    <w:rsid w:val="00F45E45"/>
    <w:rsid w:val="00F461AF"/>
    <w:rsid w:val="00F471F5"/>
    <w:rsid w:val="00F4772C"/>
    <w:rsid w:val="00F502C0"/>
    <w:rsid w:val="00F5079A"/>
    <w:rsid w:val="00F51C7C"/>
    <w:rsid w:val="00F51ED1"/>
    <w:rsid w:val="00F53B0E"/>
    <w:rsid w:val="00F53C61"/>
    <w:rsid w:val="00F558DB"/>
    <w:rsid w:val="00F60080"/>
    <w:rsid w:val="00F60B1B"/>
    <w:rsid w:val="00F61383"/>
    <w:rsid w:val="00F61E6D"/>
    <w:rsid w:val="00F62980"/>
    <w:rsid w:val="00F62AF4"/>
    <w:rsid w:val="00F63C1C"/>
    <w:rsid w:val="00F63CE9"/>
    <w:rsid w:val="00F6539C"/>
    <w:rsid w:val="00F65703"/>
    <w:rsid w:val="00F669C8"/>
    <w:rsid w:val="00F66CB8"/>
    <w:rsid w:val="00F66E7F"/>
    <w:rsid w:val="00F70EFF"/>
    <w:rsid w:val="00F71B95"/>
    <w:rsid w:val="00F71CD8"/>
    <w:rsid w:val="00F7253B"/>
    <w:rsid w:val="00F7306A"/>
    <w:rsid w:val="00F734EC"/>
    <w:rsid w:val="00F7356F"/>
    <w:rsid w:val="00F74BDD"/>
    <w:rsid w:val="00F750C2"/>
    <w:rsid w:val="00F75562"/>
    <w:rsid w:val="00F75CD3"/>
    <w:rsid w:val="00F75E30"/>
    <w:rsid w:val="00F76C56"/>
    <w:rsid w:val="00F7772E"/>
    <w:rsid w:val="00F77895"/>
    <w:rsid w:val="00F810B1"/>
    <w:rsid w:val="00F8121B"/>
    <w:rsid w:val="00F812DB"/>
    <w:rsid w:val="00F81F87"/>
    <w:rsid w:val="00F82033"/>
    <w:rsid w:val="00F83850"/>
    <w:rsid w:val="00F84459"/>
    <w:rsid w:val="00F844EA"/>
    <w:rsid w:val="00F84A6E"/>
    <w:rsid w:val="00F864BD"/>
    <w:rsid w:val="00F866F0"/>
    <w:rsid w:val="00F87609"/>
    <w:rsid w:val="00F8777F"/>
    <w:rsid w:val="00F90027"/>
    <w:rsid w:val="00F9008A"/>
    <w:rsid w:val="00F92C63"/>
    <w:rsid w:val="00F93ACC"/>
    <w:rsid w:val="00F94B47"/>
    <w:rsid w:val="00F96833"/>
    <w:rsid w:val="00F96AC0"/>
    <w:rsid w:val="00F974DD"/>
    <w:rsid w:val="00F9760C"/>
    <w:rsid w:val="00F97986"/>
    <w:rsid w:val="00F9799A"/>
    <w:rsid w:val="00FA0852"/>
    <w:rsid w:val="00FA1087"/>
    <w:rsid w:val="00FA1509"/>
    <w:rsid w:val="00FA5B9F"/>
    <w:rsid w:val="00FA704C"/>
    <w:rsid w:val="00FA7C3F"/>
    <w:rsid w:val="00FB0467"/>
    <w:rsid w:val="00FB0556"/>
    <w:rsid w:val="00FB225C"/>
    <w:rsid w:val="00FB2446"/>
    <w:rsid w:val="00FB2A66"/>
    <w:rsid w:val="00FB2F4B"/>
    <w:rsid w:val="00FB5054"/>
    <w:rsid w:val="00FC117A"/>
    <w:rsid w:val="00FC79C2"/>
    <w:rsid w:val="00FC7CBB"/>
    <w:rsid w:val="00FD0BA9"/>
    <w:rsid w:val="00FD11DA"/>
    <w:rsid w:val="00FD1F25"/>
    <w:rsid w:val="00FD2936"/>
    <w:rsid w:val="00FD3418"/>
    <w:rsid w:val="00FD3EC8"/>
    <w:rsid w:val="00FD4757"/>
    <w:rsid w:val="00FD4DDB"/>
    <w:rsid w:val="00FD4E1F"/>
    <w:rsid w:val="00FD773D"/>
    <w:rsid w:val="00FE04FF"/>
    <w:rsid w:val="00FE17C5"/>
    <w:rsid w:val="00FE185E"/>
    <w:rsid w:val="00FE20EE"/>
    <w:rsid w:val="00FE3804"/>
    <w:rsid w:val="00FE42A3"/>
    <w:rsid w:val="00FE59EB"/>
    <w:rsid w:val="00FE5E87"/>
    <w:rsid w:val="00FE7DFB"/>
    <w:rsid w:val="00FE7E19"/>
    <w:rsid w:val="00FF051D"/>
    <w:rsid w:val="00FF0B4F"/>
    <w:rsid w:val="00FF1715"/>
    <w:rsid w:val="00FF3C5C"/>
    <w:rsid w:val="00FF3CA8"/>
    <w:rsid w:val="00FF3EF9"/>
    <w:rsid w:val="00FF46E9"/>
    <w:rsid w:val="00FF6C84"/>
    <w:rsid w:val="028B53E6"/>
    <w:rsid w:val="037C3BB9"/>
    <w:rsid w:val="03A4168F"/>
    <w:rsid w:val="04432A14"/>
    <w:rsid w:val="050F6ECF"/>
    <w:rsid w:val="0551482B"/>
    <w:rsid w:val="05EB2D95"/>
    <w:rsid w:val="061D2D4D"/>
    <w:rsid w:val="063063E7"/>
    <w:rsid w:val="06D65BEA"/>
    <w:rsid w:val="07036E35"/>
    <w:rsid w:val="07684156"/>
    <w:rsid w:val="07CE559F"/>
    <w:rsid w:val="085E6B18"/>
    <w:rsid w:val="088509CA"/>
    <w:rsid w:val="08C80DB6"/>
    <w:rsid w:val="08CB0C7F"/>
    <w:rsid w:val="093718F5"/>
    <w:rsid w:val="09BE0397"/>
    <w:rsid w:val="0AFC1E0C"/>
    <w:rsid w:val="0B2A11D9"/>
    <w:rsid w:val="0C5150D5"/>
    <w:rsid w:val="0CE6463C"/>
    <w:rsid w:val="0D517CA9"/>
    <w:rsid w:val="0E8E6C59"/>
    <w:rsid w:val="0E9832D3"/>
    <w:rsid w:val="0F93202D"/>
    <w:rsid w:val="11122951"/>
    <w:rsid w:val="116900CC"/>
    <w:rsid w:val="13281856"/>
    <w:rsid w:val="1330261F"/>
    <w:rsid w:val="147D16DD"/>
    <w:rsid w:val="14D6179E"/>
    <w:rsid w:val="15002836"/>
    <w:rsid w:val="15B47EE8"/>
    <w:rsid w:val="17A65ED4"/>
    <w:rsid w:val="17BC1ACE"/>
    <w:rsid w:val="18472B0E"/>
    <w:rsid w:val="18950C15"/>
    <w:rsid w:val="18B25B94"/>
    <w:rsid w:val="18D97536"/>
    <w:rsid w:val="191B564E"/>
    <w:rsid w:val="1A853344"/>
    <w:rsid w:val="1AAB0352"/>
    <w:rsid w:val="1AE96386"/>
    <w:rsid w:val="1B461EAF"/>
    <w:rsid w:val="1BFE6B08"/>
    <w:rsid w:val="1C5644C1"/>
    <w:rsid w:val="1C766DA0"/>
    <w:rsid w:val="1C9B09B7"/>
    <w:rsid w:val="1E9E34F1"/>
    <w:rsid w:val="1EA35372"/>
    <w:rsid w:val="1F5413EE"/>
    <w:rsid w:val="1FDC0280"/>
    <w:rsid w:val="1FFD4037"/>
    <w:rsid w:val="202F6D51"/>
    <w:rsid w:val="208A49E3"/>
    <w:rsid w:val="20FB04DE"/>
    <w:rsid w:val="2107263D"/>
    <w:rsid w:val="21757F41"/>
    <w:rsid w:val="21B16976"/>
    <w:rsid w:val="225673D8"/>
    <w:rsid w:val="23B07F25"/>
    <w:rsid w:val="244F0582"/>
    <w:rsid w:val="24506777"/>
    <w:rsid w:val="24D35765"/>
    <w:rsid w:val="24E712AA"/>
    <w:rsid w:val="26361D50"/>
    <w:rsid w:val="26BB4E38"/>
    <w:rsid w:val="270C6B38"/>
    <w:rsid w:val="271B1C67"/>
    <w:rsid w:val="27E21C20"/>
    <w:rsid w:val="281A717F"/>
    <w:rsid w:val="28344F11"/>
    <w:rsid w:val="28C36E49"/>
    <w:rsid w:val="28FA2C4B"/>
    <w:rsid w:val="29C13CEC"/>
    <w:rsid w:val="2B735261"/>
    <w:rsid w:val="2BB77200"/>
    <w:rsid w:val="2C916516"/>
    <w:rsid w:val="2D536F57"/>
    <w:rsid w:val="2DD84807"/>
    <w:rsid w:val="2E68641E"/>
    <w:rsid w:val="2E9477D0"/>
    <w:rsid w:val="2EAA54D7"/>
    <w:rsid w:val="2EFF1224"/>
    <w:rsid w:val="304D0529"/>
    <w:rsid w:val="30DE05D3"/>
    <w:rsid w:val="30E16D9E"/>
    <w:rsid w:val="30F83833"/>
    <w:rsid w:val="31B26290"/>
    <w:rsid w:val="33803F65"/>
    <w:rsid w:val="338728D1"/>
    <w:rsid w:val="3387761C"/>
    <w:rsid w:val="33D41BB3"/>
    <w:rsid w:val="33E74B0C"/>
    <w:rsid w:val="34B250BE"/>
    <w:rsid w:val="34D728F4"/>
    <w:rsid w:val="357B11D9"/>
    <w:rsid w:val="3673067A"/>
    <w:rsid w:val="36D81E9B"/>
    <w:rsid w:val="37183637"/>
    <w:rsid w:val="37520930"/>
    <w:rsid w:val="376C5955"/>
    <w:rsid w:val="390D7B5A"/>
    <w:rsid w:val="39EB435D"/>
    <w:rsid w:val="3AF95883"/>
    <w:rsid w:val="3B1673C4"/>
    <w:rsid w:val="3D347615"/>
    <w:rsid w:val="3DCC4DA3"/>
    <w:rsid w:val="3F451D27"/>
    <w:rsid w:val="3F604FAD"/>
    <w:rsid w:val="3F7C5E4E"/>
    <w:rsid w:val="3FE31346"/>
    <w:rsid w:val="401F20FB"/>
    <w:rsid w:val="40452319"/>
    <w:rsid w:val="40D94C08"/>
    <w:rsid w:val="40F64CE9"/>
    <w:rsid w:val="410007E1"/>
    <w:rsid w:val="434949AD"/>
    <w:rsid w:val="43D27555"/>
    <w:rsid w:val="44647008"/>
    <w:rsid w:val="45270B9F"/>
    <w:rsid w:val="457F03AC"/>
    <w:rsid w:val="45BA06DF"/>
    <w:rsid w:val="46A242FF"/>
    <w:rsid w:val="46FA7AC4"/>
    <w:rsid w:val="47B1532E"/>
    <w:rsid w:val="49083465"/>
    <w:rsid w:val="49267931"/>
    <w:rsid w:val="494B3ADF"/>
    <w:rsid w:val="497F2A69"/>
    <w:rsid w:val="49E02114"/>
    <w:rsid w:val="4A5B0FF8"/>
    <w:rsid w:val="4ACF4C36"/>
    <w:rsid w:val="4AF80DEE"/>
    <w:rsid w:val="4DD30EFF"/>
    <w:rsid w:val="4E425FC3"/>
    <w:rsid w:val="4E4E254B"/>
    <w:rsid w:val="4F7C5B5D"/>
    <w:rsid w:val="4F845D88"/>
    <w:rsid w:val="50836F00"/>
    <w:rsid w:val="50EF0EE8"/>
    <w:rsid w:val="510C13B4"/>
    <w:rsid w:val="51455B5F"/>
    <w:rsid w:val="514D111C"/>
    <w:rsid w:val="51AB413C"/>
    <w:rsid w:val="52187376"/>
    <w:rsid w:val="52331847"/>
    <w:rsid w:val="52520C78"/>
    <w:rsid w:val="53A44288"/>
    <w:rsid w:val="53F151B1"/>
    <w:rsid w:val="55C512BC"/>
    <w:rsid w:val="56DA342C"/>
    <w:rsid w:val="57080103"/>
    <w:rsid w:val="57972B90"/>
    <w:rsid w:val="57D936E4"/>
    <w:rsid w:val="59155238"/>
    <w:rsid w:val="59AE2946"/>
    <w:rsid w:val="5A613A90"/>
    <w:rsid w:val="5A6625E7"/>
    <w:rsid w:val="5A9471B4"/>
    <w:rsid w:val="5A9C756C"/>
    <w:rsid w:val="5B5C7478"/>
    <w:rsid w:val="5B7F7CDF"/>
    <w:rsid w:val="5C13694B"/>
    <w:rsid w:val="5D43072E"/>
    <w:rsid w:val="5D8244BE"/>
    <w:rsid w:val="5DE700F9"/>
    <w:rsid w:val="606D7248"/>
    <w:rsid w:val="60A74DB4"/>
    <w:rsid w:val="638944F7"/>
    <w:rsid w:val="64BC6D06"/>
    <w:rsid w:val="657F4A43"/>
    <w:rsid w:val="658A3ADE"/>
    <w:rsid w:val="667F05BA"/>
    <w:rsid w:val="66856E7D"/>
    <w:rsid w:val="669A7B36"/>
    <w:rsid w:val="66D07204"/>
    <w:rsid w:val="69283B4F"/>
    <w:rsid w:val="69D13886"/>
    <w:rsid w:val="6A313C80"/>
    <w:rsid w:val="6B0F5943"/>
    <w:rsid w:val="6B60118D"/>
    <w:rsid w:val="6BB87022"/>
    <w:rsid w:val="6CDE7996"/>
    <w:rsid w:val="6D521F1E"/>
    <w:rsid w:val="6D674925"/>
    <w:rsid w:val="6ECE34D8"/>
    <w:rsid w:val="6ED26FE2"/>
    <w:rsid w:val="6FA21BD8"/>
    <w:rsid w:val="6FED7C87"/>
    <w:rsid w:val="717B6D42"/>
    <w:rsid w:val="722514C3"/>
    <w:rsid w:val="72271AD1"/>
    <w:rsid w:val="72C9287B"/>
    <w:rsid w:val="734A7BC3"/>
    <w:rsid w:val="73933B90"/>
    <w:rsid w:val="73B518F4"/>
    <w:rsid w:val="74142E33"/>
    <w:rsid w:val="75262B7B"/>
    <w:rsid w:val="760B542E"/>
    <w:rsid w:val="761870A6"/>
    <w:rsid w:val="766E379E"/>
    <w:rsid w:val="76A76411"/>
    <w:rsid w:val="76D35BAD"/>
    <w:rsid w:val="76D85D6B"/>
    <w:rsid w:val="774C4E68"/>
    <w:rsid w:val="79366BDD"/>
    <w:rsid w:val="795F1AF3"/>
    <w:rsid w:val="7B5E7517"/>
    <w:rsid w:val="7BA13B57"/>
    <w:rsid w:val="7BA14EAA"/>
    <w:rsid w:val="7D006058"/>
    <w:rsid w:val="7D012528"/>
    <w:rsid w:val="7D8A579C"/>
    <w:rsid w:val="7E4132B7"/>
    <w:rsid w:val="7F7C58B4"/>
    <w:rsid w:val="7FAC3A6C"/>
    <w:rsid w:val="7FFC1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Cs w:val="32"/>
    </w:rPr>
  </w:style>
  <w:style w:type="paragraph" w:styleId="5">
    <w:name w:val="heading 4"/>
    <w:basedOn w:val="1"/>
    <w:qFormat/>
    <w:uiPriority w:val="0"/>
    <w:pPr>
      <w:ind w:firstLine="680"/>
      <w:outlineLvl w:val="3"/>
    </w:pPr>
    <w:rPr>
      <w:rFonts w:ascii="宋体"/>
      <w:sz w:val="28"/>
      <w:szCs w:val="20"/>
    </w:rPr>
  </w:style>
  <w:style w:type="paragraph" w:styleId="6">
    <w:name w:val="heading 5"/>
    <w:basedOn w:val="1"/>
    <w:qFormat/>
    <w:uiPriority w:val="0"/>
    <w:pPr>
      <w:spacing w:before="120"/>
      <w:ind w:firstLine="540"/>
      <w:outlineLvl w:val="4"/>
    </w:pPr>
    <w:rPr>
      <w:rFonts w:ascii="宋体"/>
      <w:b/>
      <w:sz w:val="28"/>
      <w:szCs w:val="20"/>
    </w:rPr>
  </w:style>
  <w:style w:type="paragraph" w:styleId="7">
    <w:name w:val="heading 6"/>
    <w:basedOn w:val="1"/>
    <w:qFormat/>
    <w:uiPriority w:val="0"/>
    <w:pPr>
      <w:ind w:firstLine="680"/>
      <w:outlineLvl w:val="5"/>
    </w:pPr>
    <w:rPr>
      <w:sz w:val="28"/>
      <w:szCs w:val="20"/>
    </w:rPr>
  </w:style>
  <w:style w:type="paragraph" w:styleId="8">
    <w:name w:val="heading 7"/>
    <w:basedOn w:val="1"/>
    <w:next w:val="1"/>
    <w:qFormat/>
    <w:uiPriority w:val="0"/>
    <w:pPr>
      <w:keepNext/>
      <w:keepLines/>
      <w:tabs>
        <w:tab w:val="left" w:pos="2520"/>
      </w:tabs>
      <w:snapToGrid w:val="0"/>
      <w:spacing w:before="240" w:after="64" w:line="320" w:lineRule="auto"/>
      <w:ind w:left="1296" w:hanging="1296"/>
      <w:outlineLvl w:val="6"/>
    </w:pPr>
    <w:rPr>
      <w:b/>
      <w:bCs/>
      <w:sz w:val="24"/>
    </w:rPr>
  </w:style>
  <w:style w:type="paragraph" w:styleId="9">
    <w:name w:val="heading 8"/>
    <w:basedOn w:val="1"/>
    <w:next w:val="1"/>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character" w:default="1" w:styleId="42">
    <w:name w:val="Default Paragraph Font"/>
    <w:semiHidden/>
    <w:unhideWhenUsed/>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0">
    <w:name w:val="List 3"/>
    <w:basedOn w:val="1"/>
    <w:qFormat/>
    <w:uiPriority w:val="0"/>
    <w:pPr>
      <w:ind w:left="1260" w:hanging="420"/>
    </w:pPr>
    <w:rPr>
      <w:szCs w:val="20"/>
    </w:rPr>
  </w:style>
  <w:style w:type="paragraph" w:styleId="11">
    <w:name w:val="toc 7"/>
    <w:basedOn w:val="1"/>
    <w:next w:val="1"/>
    <w:semiHidden/>
    <w:qFormat/>
    <w:uiPriority w:val="0"/>
    <w:pPr>
      <w:ind w:left="1260"/>
      <w:jc w:val="left"/>
    </w:pPr>
    <w:rPr>
      <w:sz w:val="18"/>
      <w:szCs w:val="18"/>
    </w:rPr>
  </w:style>
  <w:style w:type="paragraph" w:styleId="12">
    <w:name w:val="Normal Indent"/>
    <w:basedOn w:val="1"/>
    <w:link w:val="55"/>
    <w:qFormat/>
    <w:uiPriority w:val="0"/>
    <w:pPr>
      <w:ind w:firstLine="420"/>
    </w:pPr>
    <w:rPr>
      <w:szCs w:val="20"/>
    </w:rPr>
  </w:style>
  <w:style w:type="paragraph" w:styleId="13">
    <w:name w:val="Document Map"/>
    <w:basedOn w:val="1"/>
    <w:semiHidden/>
    <w:qFormat/>
    <w:uiPriority w:val="0"/>
    <w:pPr>
      <w:shd w:val="clear" w:color="auto" w:fill="000080"/>
    </w:pPr>
  </w:style>
  <w:style w:type="paragraph" w:styleId="14">
    <w:name w:val="annotation text"/>
    <w:basedOn w:val="1"/>
    <w:semiHidden/>
    <w:qFormat/>
    <w:uiPriority w:val="0"/>
    <w:pPr>
      <w:jc w:val="left"/>
    </w:pPr>
  </w:style>
  <w:style w:type="paragraph" w:styleId="15">
    <w:name w:val="Body Text 3"/>
    <w:basedOn w:val="1"/>
    <w:qFormat/>
    <w:uiPriority w:val="0"/>
    <w:pPr>
      <w:widowControl/>
      <w:spacing w:line="600" w:lineRule="exact"/>
    </w:pPr>
    <w:rPr>
      <w:rFonts w:ascii="宋体" w:hAnsi="宋体"/>
      <w:b/>
      <w:color w:val="000000"/>
      <w:spacing w:val="8"/>
      <w:kern w:val="0"/>
      <w:sz w:val="28"/>
    </w:rPr>
  </w:style>
  <w:style w:type="paragraph" w:styleId="16">
    <w:name w:val="Body Text"/>
    <w:basedOn w:val="1"/>
    <w:qFormat/>
    <w:uiPriority w:val="0"/>
    <w:pPr>
      <w:spacing w:after="120"/>
    </w:pPr>
  </w:style>
  <w:style w:type="paragraph" w:styleId="17">
    <w:name w:val="Body Text Indent"/>
    <w:basedOn w:val="1"/>
    <w:qFormat/>
    <w:uiPriority w:val="0"/>
    <w:pPr>
      <w:ind w:firstLine="420" w:firstLineChars="200"/>
      <w:jc w:val="center"/>
    </w:pPr>
  </w:style>
  <w:style w:type="paragraph" w:styleId="18">
    <w:name w:val="Block Text"/>
    <w:basedOn w:val="1"/>
    <w:qFormat/>
    <w:uiPriority w:val="0"/>
    <w:pPr>
      <w:adjustRightInd w:val="0"/>
      <w:spacing w:line="360" w:lineRule="auto"/>
      <w:ind w:left="1080" w:right="-120" w:hanging="480"/>
      <w:textAlignment w:val="baseline"/>
    </w:pPr>
    <w:rPr>
      <w:kern w:val="0"/>
      <w:sz w:val="24"/>
      <w:szCs w:val="20"/>
    </w:rPr>
  </w:style>
  <w:style w:type="paragraph" w:styleId="19">
    <w:name w:val="toc 5"/>
    <w:basedOn w:val="1"/>
    <w:next w:val="1"/>
    <w:semiHidden/>
    <w:qFormat/>
    <w:uiPriority w:val="0"/>
    <w:pPr>
      <w:ind w:left="840"/>
      <w:jc w:val="left"/>
    </w:pPr>
    <w:rPr>
      <w:sz w:val="18"/>
      <w:szCs w:val="18"/>
    </w:rPr>
  </w:style>
  <w:style w:type="paragraph" w:styleId="20">
    <w:name w:val="toc 3"/>
    <w:basedOn w:val="1"/>
    <w:next w:val="1"/>
    <w:semiHidden/>
    <w:qFormat/>
    <w:uiPriority w:val="0"/>
    <w:pPr>
      <w:ind w:left="420"/>
      <w:jc w:val="left"/>
    </w:pPr>
    <w:rPr>
      <w:b/>
      <w:i/>
      <w:iCs/>
      <w:szCs w:val="20"/>
    </w:rPr>
  </w:style>
  <w:style w:type="paragraph" w:styleId="21">
    <w:name w:val="Plain Text"/>
    <w:basedOn w:val="1"/>
    <w:link w:val="57"/>
    <w:qFormat/>
    <w:uiPriority w:val="0"/>
    <w:rPr>
      <w:rFonts w:ascii="宋体" w:hAnsi="Courier New"/>
    </w:rPr>
  </w:style>
  <w:style w:type="paragraph" w:styleId="22">
    <w:name w:val="toc 8"/>
    <w:basedOn w:val="1"/>
    <w:next w:val="1"/>
    <w:semiHidden/>
    <w:qFormat/>
    <w:uiPriority w:val="0"/>
    <w:pPr>
      <w:ind w:left="1470"/>
      <w:jc w:val="left"/>
    </w:pPr>
    <w:rPr>
      <w:sz w:val="18"/>
      <w:szCs w:val="18"/>
    </w:rPr>
  </w:style>
  <w:style w:type="paragraph" w:styleId="23">
    <w:name w:val="Date"/>
    <w:basedOn w:val="1"/>
    <w:next w:val="1"/>
    <w:link w:val="59"/>
    <w:qFormat/>
    <w:uiPriority w:val="0"/>
    <w:pPr>
      <w:ind w:left="100" w:leftChars="2500"/>
    </w:pPr>
  </w:style>
  <w:style w:type="paragraph" w:styleId="24">
    <w:name w:val="Body Text Indent 2"/>
    <w:basedOn w:val="1"/>
    <w:qFormat/>
    <w:uiPriority w:val="0"/>
    <w:pPr>
      <w:spacing w:line="500" w:lineRule="exact"/>
      <w:ind w:firstLine="420" w:firstLineChars="200"/>
    </w:pPr>
  </w:style>
  <w:style w:type="paragraph" w:styleId="25">
    <w:name w:val="Balloon Text"/>
    <w:basedOn w:val="1"/>
    <w:semiHidden/>
    <w:qFormat/>
    <w:uiPriority w:val="0"/>
    <w:rPr>
      <w:sz w:val="18"/>
      <w:szCs w:val="18"/>
    </w:rPr>
  </w:style>
  <w:style w:type="paragraph" w:styleId="26">
    <w:name w:val="footer"/>
    <w:basedOn w:val="1"/>
    <w:link w:val="62"/>
    <w:qFormat/>
    <w:uiPriority w:val="99"/>
    <w:pPr>
      <w:tabs>
        <w:tab w:val="center" w:pos="4153"/>
        <w:tab w:val="right" w:pos="8306"/>
      </w:tabs>
      <w:snapToGrid w:val="0"/>
      <w:jc w:val="left"/>
    </w:pPr>
    <w:rPr>
      <w:sz w:val="18"/>
      <w:szCs w:val="18"/>
    </w:rPr>
  </w:style>
  <w:style w:type="paragraph" w:styleId="27">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line="360" w:lineRule="exact"/>
      <w:jc w:val="left"/>
    </w:pPr>
    <w:rPr>
      <w:b/>
      <w:bCs/>
      <w:caps/>
      <w:szCs w:val="20"/>
    </w:rPr>
  </w:style>
  <w:style w:type="paragraph" w:styleId="29">
    <w:name w:val="toc 4"/>
    <w:basedOn w:val="1"/>
    <w:next w:val="1"/>
    <w:semiHidden/>
    <w:qFormat/>
    <w:uiPriority w:val="0"/>
    <w:pPr>
      <w:ind w:left="630"/>
      <w:jc w:val="left"/>
    </w:pPr>
    <w:rPr>
      <w:sz w:val="18"/>
      <w:szCs w:val="18"/>
    </w:rPr>
  </w:style>
  <w:style w:type="paragraph" w:styleId="30">
    <w:name w:val="List"/>
    <w:basedOn w:val="1"/>
    <w:qFormat/>
    <w:uiPriority w:val="0"/>
    <w:pPr>
      <w:ind w:left="200" w:hanging="200" w:hangingChars="200"/>
    </w:pPr>
  </w:style>
  <w:style w:type="paragraph" w:styleId="31">
    <w:name w:val="toc 6"/>
    <w:basedOn w:val="1"/>
    <w:next w:val="1"/>
    <w:semiHidden/>
    <w:qFormat/>
    <w:uiPriority w:val="0"/>
    <w:pPr>
      <w:ind w:left="1050"/>
      <w:jc w:val="left"/>
    </w:pPr>
    <w:rPr>
      <w:sz w:val="18"/>
      <w:szCs w:val="18"/>
    </w:rPr>
  </w:style>
  <w:style w:type="paragraph" w:styleId="32">
    <w:name w:val="Body Text Indent 3"/>
    <w:basedOn w:val="1"/>
    <w:qFormat/>
    <w:uiPriority w:val="0"/>
    <w:pPr>
      <w:ind w:left="1455"/>
    </w:pPr>
    <w:rPr>
      <w:sz w:val="28"/>
      <w:szCs w:val="28"/>
    </w:rPr>
  </w:style>
  <w:style w:type="paragraph" w:styleId="33">
    <w:name w:val="toc 2"/>
    <w:basedOn w:val="1"/>
    <w:next w:val="1"/>
    <w:qFormat/>
    <w:uiPriority w:val="39"/>
    <w:pPr>
      <w:spacing w:line="360" w:lineRule="exact"/>
      <w:ind w:left="210"/>
      <w:jc w:val="left"/>
    </w:pPr>
    <w:rPr>
      <w:smallCaps/>
      <w:szCs w:val="20"/>
    </w:rPr>
  </w:style>
  <w:style w:type="paragraph" w:styleId="34">
    <w:name w:val="toc 9"/>
    <w:basedOn w:val="1"/>
    <w:next w:val="1"/>
    <w:semiHidden/>
    <w:qFormat/>
    <w:uiPriority w:val="0"/>
    <w:pPr>
      <w:ind w:left="1680"/>
      <w:jc w:val="left"/>
    </w:pPr>
    <w:rPr>
      <w:sz w:val="18"/>
      <w:szCs w:val="18"/>
    </w:rPr>
  </w:style>
  <w:style w:type="paragraph" w:styleId="35">
    <w:name w:val="Body Text 2"/>
    <w:basedOn w:val="1"/>
    <w:qFormat/>
    <w:uiPriority w:val="0"/>
    <w:pPr>
      <w:widowControl/>
      <w:spacing w:line="360" w:lineRule="auto"/>
      <w:jc w:val="left"/>
    </w:pPr>
    <w:rPr>
      <w:rFonts w:ascii="宋体" w:hAnsi="宋体"/>
      <w:color w:val="FF0000"/>
      <w:kern w:val="0"/>
    </w:rPr>
  </w:style>
  <w:style w:type="paragraph" w:styleId="36">
    <w:name w:val="Normal (Web)"/>
    <w:basedOn w:val="1"/>
    <w:qFormat/>
    <w:uiPriority w:val="0"/>
    <w:rPr>
      <w:sz w:val="24"/>
    </w:rPr>
  </w:style>
  <w:style w:type="paragraph" w:styleId="37">
    <w:name w:val="Title"/>
    <w:basedOn w:val="1"/>
    <w:qFormat/>
    <w:uiPriority w:val="0"/>
    <w:pPr>
      <w:spacing w:before="240" w:after="60"/>
      <w:jc w:val="center"/>
      <w:outlineLvl w:val="0"/>
    </w:pPr>
    <w:rPr>
      <w:rFonts w:ascii="Arial" w:hAnsi="Arial" w:cs="Arial"/>
      <w:b/>
      <w:bCs/>
      <w:sz w:val="32"/>
      <w:szCs w:val="32"/>
    </w:rPr>
  </w:style>
  <w:style w:type="paragraph" w:styleId="38">
    <w:name w:val="annotation subject"/>
    <w:basedOn w:val="14"/>
    <w:next w:val="14"/>
    <w:semiHidden/>
    <w:qFormat/>
    <w:uiPriority w:val="0"/>
    <w:rPr>
      <w:b/>
      <w:bCs/>
    </w:rPr>
  </w:style>
  <w:style w:type="paragraph" w:styleId="39">
    <w:name w:val="Body Text First Indent"/>
    <w:basedOn w:val="16"/>
    <w:link w:val="54"/>
    <w:qFormat/>
    <w:uiPriority w:val="0"/>
    <w:pPr>
      <w:ind w:firstLine="420" w:firstLineChars="100"/>
    </w:pPr>
  </w:style>
  <w:style w:type="table" w:styleId="41">
    <w:name w:val="Table Grid"/>
    <w:basedOn w:val="4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b/>
      <w:bCs/>
    </w:rPr>
  </w:style>
  <w:style w:type="character" w:styleId="44">
    <w:name w:val="page number"/>
    <w:basedOn w:val="42"/>
    <w:qFormat/>
    <w:uiPriority w:val="0"/>
  </w:style>
  <w:style w:type="character" w:styleId="45">
    <w:name w:val="FollowedHyperlink"/>
    <w:qFormat/>
    <w:uiPriority w:val="0"/>
    <w:rPr>
      <w:color w:val="800080"/>
      <w:u w:val="single"/>
    </w:rPr>
  </w:style>
  <w:style w:type="character" w:styleId="46">
    <w:name w:val="Hyperlink"/>
    <w:qFormat/>
    <w:uiPriority w:val="0"/>
    <w:rPr>
      <w:color w:val="0000FF"/>
      <w:u w:val="single"/>
    </w:rPr>
  </w:style>
  <w:style w:type="character" w:styleId="47">
    <w:name w:val="annotation reference"/>
    <w:semiHidden/>
    <w:qFormat/>
    <w:uiPriority w:val="0"/>
    <w:rPr>
      <w:sz w:val="21"/>
      <w:szCs w:val="21"/>
    </w:rPr>
  </w:style>
  <w:style w:type="character" w:customStyle="1" w:styleId="48">
    <w:name w:val="Char Char18"/>
    <w:qFormat/>
    <w:uiPriority w:val="0"/>
    <w:rPr>
      <w:rFonts w:ascii="Arial" w:hAnsi="Arial" w:eastAsia="黑体"/>
      <w:b/>
      <w:bCs/>
      <w:kern w:val="2"/>
      <w:sz w:val="32"/>
      <w:szCs w:val="32"/>
    </w:rPr>
  </w:style>
  <w:style w:type="character" w:customStyle="1" w:styleId="49">
    <w:name w:val="样式 黑色"/>
    <w:qFormat/>
    <w:uiPriority w:val="0"/>
    <w:rPr>
      <w:color w:val="000000"/>
      <w:spacing w:val="4"/>
    </w:rPr>
  </w:style>
  <w:style w:type="character" w:customStyle="1" w:styleId="50">
    <w:name w:val="页眉 字符"/>
    <w:link w:val="27"/>
    <w:qFormat/>
    <w:uiPriority w:val="0"/>
    <w:rPr>
      <w:kern w:val="2"/>
      <w:sz w:val="18"/>
      <w:szCs w:val="18"/>
    </w:rPr>
  </w:style>
  <w:style w:type="character" w:customStyle="1" w:styleId="51">
    <w:name w:val="font41"/>
    <w:qFormat/>
    <w:uiPriority w:val="0"/>
    <w:rPr>
      <w:rFonts w:hint="default" w:ascii="Times New Roman" w:hAnsi="Times New Roman" w:cs="Times New Roman"/>
      <w:color w:val="000000"/>
      <w:sz w:val="20"/>
      <w:szCs w:val="20"/>
      <w:u w:val="none"/>
    </w:rPr>
  </w:style>
  <w:style w:type="character" w:customStyle="1" w:styleId="52">
    <w:name w:val="hui3"/>
    <w:qFormat/>
    <w:uiPriority w:val="0"/>
    <w:rPr>
      <w:color w:val="333333"/>
    </w:rPr>
  </w:style>
  <w:style w:type="character" w:customStyle="1" w:styleId="53">
    <w:name w:val="样式1 Char"/>
    <w:qFormat/>
    <w:uiPriority w:val="0"/>
    <w:rPr>
      <w:rFonts w:eastAsia="宋体"/>
      <w:b/>
      <w:bCs/>
      <w:color w:val="000000"/>
      <w:kern w:val="44"/>
      <w:sz w:val="28"/>
      <w:szCs w:val="28"/>
      <w:lang w:val="en-US" w:eastAsia="zh-CN" w:bidi="ar-SA"/>
    </w:rPr>
  </w:style>
  <w:style w:type="character" w:customStyle="1" w:styleId="54">
    <w:name w:val="正文首行缩进 字符"/>
    <w:link w:val="39"/>
    <w:qFormat/>
    <w:uiPriority w:val="0"/>
    <w:rPr>
      <w:rFonts w:eastAsia="宋体"/>
      <w:kern w:val="2"/>
      <w:sz w:val="21"/>
      <w:szCs w:val="24"/>
      <w:lang w:val="en-US" w:eastAsia="zh-CN" w:bidi="ar-SA"/>
    </w:rPr>
  </w:style>
  <w:style w:type="character" w:customStyle="1" w:styleId="55">
    <w:name w:val="正文缩进 字符"/>
    <w:link w:val="12"/>
    <w:qFormat/>
    <w:uiPriority w:val="0"/>
    <w:rPr>
      <w:rFonts w:eastAsia="宋体"/>
      <w:kern w:val="2"/>
      <w:sz w:val="21"/>
      <w:lang w:val="en-US" w:eastAsia="zh-CN" w:bidi="ar-SA"/>
    </w:rPr>
  </w:style>
  <w:style w:type="character" w:customStyle="1" w:styleId="56">
    <w:name w:val="纯文本 Char1"/>
    <w:qFormat/>
    <w:uiPriority w:val="0"/>
    <w:rPr>
      <w:rFonts w:ascii="宋体" w:hAnsi="Courier New" w:eastAsia="宋体"/>
      <w:kern w:val="2"/>
      <w:sz w:val="21"/>
      <w:lang w:val="en-US" w:eastAsia="zh-CN" w:bidi="ar-SA"/>
    </w:rPr>
  </w:style>
  <w:style w:type="character" w:customStyle="1" w:styleId="57">
    <w:name w:val="纯文本 字符"/>
    <w:link w:val="21"/>
    <w:qFormat/>
    <w:uiPriority w:val="0"/>
    <w:rPr>
      <w:rFonts w:ascii="宋体" w:hAnsi="Courier New" w:eastAsia="宋体"/>
      <w:kern w:val="2"/>
      <w:sz w:val="21"/>
      <w:szCs w:val="24"/>
      <w:lang w:val="en-US" w:eastAsia="zh-CN" w:bidi="ar-SA"/>
    </w:rPr>
  </w:style>
  <w:style w:type="character" w:customStyle="1" w:styleId="58">
    <w:name w:val="标题 1 字符"/>
    <w:link w:val="2"/>
    <w:qFormat/>
    <w:uiPriority w:val="0"/>
    <w:rPr>
      <w:b/>
      <w:bCs/>
      <w:kern w:val="44"/>
      <w:sz w:val="44"/>
      <w:szCs w:val="44"/>
    </w:rPr>
  </w:style>
  <w:style w:type="character" w:customStyle="1" w:styleId="59">
    <w:name w:val="日期 字符"/>
    <w:link w:val="23"/>
    <w:qFormat/>
    <w:uiPriority w:val="0"/>
    <w:rPr>
      <w:kern w:val="2"/>
      <w:sz w:val="21"/>
      <w:szCs w:val="24"/>
    </w:rPr>
  </w:style>
  <w:style w:type="character" w:customStyle="1" w:styleId="60">
    <w:name w:val="纯文本 字符1"/>
    <w:qFormat/>
    <w:uiPriority w:val="0"/>
    <w:rPr>
      <w:rFonts w:ascii="宋体" w:hAnsi="Courier New" w:eastAsia="宋体"/>
      <w:kern w:val="2"/>
      <w:sz w:val="21"/>
      <w:lang w:val="en-US" w:eastAsia="zh-CN" w:bidi="ar-SA"/>
    </w:rPr>
  </w:style>
  <w:style w:type="character" w:customStyle="1" w:styleId="61">
    <w:name w:val="Char Char19"/>
    <w:qFormat/>
    <w:uiPriority w:val="0"/>
    <w:rPr>
      <w:b/>
      <w:bCs/>
      <w:kern w:val="44"/>
      <w:sz w:val="44"/>
      <w:szCs w:val="44"/>
    </w:rPr>
  </w:style>
  <w:style w:type="character" w:customStyle="1" w:styleId="62">
    <w:name w:val="页脚 字符"/>
    <w:link w:val="26"/>
    <w:qFormat/>
    <w:uiPriority w:val="99"/>
    <w:rPr>
      <w:rFonts w:eastAsia="宋体"/>
      <w:kern w:val="2"/>
      <w:sz w:val="18"/>
      <w:szCs w:val="18"/>
      <w:lang w:val="en-US" w:eastAsia="zh-CN" w:bidi="ar-SA"/>
    </w:rPr>
  </w:style>
  <w:style w:type="character" w:customStyle="1" w:styleId="63">
    <w:name w:val="标题 2 字符"/>
    <w:link w:val="3"/>
    <w:qFormat/>
    <w:uiPriority w:val="0"/>
    <w:rPr>
      <w:rFonts w:ascii="Arial" w:hAnsi="Arial" w:eastAsia="黑体"/>
      <w:b/>
      <w:bCs/>
      <w:kern w:val="2"/>
      <w:sz w:val="32"/>
      <w:szCs w:val="32"/>
      <w:lang w:val="en-US" w:eastAsia="zh-CN" w:bidi="ar-SA"/>
    </w:rPr>
  </w:style>
  <w:style w:type="paragraph" w:customStyle="1" w:styleId="64">
    <w:name w:val="正文列表"/>
    <w:basedOn w:val="1"/>
    <w:qFormat/>
    <w:uiPriority w:val="0"/>
    <w:pPr>
      <w:autoSpaceDE w:val="0"/>
      <w:autoSpaceDN w:val="0"/>
      <w:adjustRightInd w:val="0"/>
      <w:spacing w:line="320" w:lineRule="atLeast"/>
      <w:textAlignment w:val="baseline"/>
    </w:pPr>
    <w:rPr>
      <w:kern w:val="0"/>
      <w:szCs w:val="20"/>
    </w:rPr>
  </w:style>
  <w:style w:type="paragraph" w:customStyle="1" w:styleId="65">
    <w:name w:val="－列表1"/>
    <w:basedOn w:val="1"/>
    <w:qFormat/>
    <w:uiPriority w:val="0"/>
    <w:pPr>
      <w:jc w:val="center"/>
    </w:pPr>
    <w:rPr>
      <w:sz w:val="24"/>
    </w:rPr>
  </w:style>
  <w:style w:type="paragraph" w:customStyle="1" w:styleId="66">
    <w:name w:val="标号"/>
    <w:basedOn w:val="1"/>
    <w:qFormat/>
    <w:uiPriority w:val="0"/>
    <w:pPr>
      <w:spacing w:line="360" w:lineRule="auto"/>
    </w:pPr>
    <w:rPr>
      <w:rFonts w:ascii="宋体" w:hAnsi="宋体"/>
      <w:sz w:val="24"/>
      <w:szCs w:val="20"/>
    </w:rPr>
  </w:style>
  <w:style w:type="paragraph" w:customStyle="1" w:styleId="67">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styleId="6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样式2"/>
    <w:basedOn w:val="1"/>
    <w:qFormat/>
    <w:uiPriority w:val="0"/>
    <w:pPr>
      <w:spacing w:afterLines="50"/>
      <w:ind w:firstLine="420" w:firstLineChars="200"/>
    </w:pPr>
    <w:rPr>
      <w:rFonts w:ascii="宋体" w:hAnsi="宋体"/>
    </w:rPr>
  </w:style>
  <w:style w:type="paragraph" w:customStyle="1" w:styleId="70">
    <w:name w:val="AODocTxt"/>
    <w:basedOn w:val="1"/>
    <w:qFormat/>
    <w:uiPriority w:val="0"/>
    <w:pPr>
      <w:widowControl/>
      <w:tabs>
        <w:tab w:val="left" w:pos="1425"/>
      </w:tabs>
      <w:spacing w:before="240" w:line="260" w:lineRule="atLeast"/>
      <w:ind w:left="1425" w:hanging="720"/>
    </w:pPr>
    <w:rPr>
      <w:kern w:val="0"/>
      <w:sz w:val="22"/>
      <w:szCs w:val="20"/>
      <w:lang w:val="en-GB" w:eastAsia="en-US"/>
    </w:rPr>
  </w:style>
  <w:style w:type="paragraph" w:customStyle="1" w:styleId="71">
    <w:name w:val="表格02左"/>
    <w:basedOn w:val="1"/>
    <w:qFormat/>
    <w:uiPriority w:val="0"/>
    <w:pPr>
      <w:spacing w:line="400" w:lineRule="exact"/>
      <w:jc w:val="left"/>
    </w:pPr>
    <w:rPr>
      <w:snapToGrid w:val="0"/>
      <w:kern w:val="0"/>
      <w:sz w:val="24"/>
      <w:lang w:val="en-GB"/>
    </w:rPr>
  </w:style>
  <w:style w:type="paragraph" w:customStyle="1" w:styleId="72">
    <w:name w:val="Char Char Char Char Char Char Char"/>
    <w:basedOn w:val="1"/>
    <w:qFormat/>
    <w:uiPriority w:val="0"/>
  </w:style>
  <w:style w:type="paragraph" w:customStyle="1" w:styleId="73">
    <w:name w:val="Char Char Char Char"/>
    <w:basedOn w:val="13"/>
    <w:qFormat/>
    <w:uiPriority w:val="0"/>
    <w:pPr>
      <w:adjustRightInd w:val="0"/>
      <w:snapToGrid w:val="0"/>
      <w:spacing w:line="360" w:lineRule="auto"/>
    </w:pPr>
    <w:rPr>
      <w:rFonts w:ascii="Tahoma" w:hAnsi="Tahoma"/>
      <w:sz w:val="24"/>
    </w:rPr>
  </w:style>
  <w:style w:type="paragraph" w:customStyle="1" w:styleId="74">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75">
    <w:name w:val="MT正文"/>
    <w:basedOn w:val="1"/>
    <w:qFormat/>
    <w:uiPriority w:val="0"/>
    <w:pPr>
      <w:spacing w:line="360" w:lineRule="auto"/>
      <w:ind w:firstLine="1680" w:firstLineChars="200"/>
    </w:pPr>
    <w:rPr>
      <w:kern w:val="0"/>
      <w:sz w:val="24"/>
      <w:szCs w:val="20"/>
    </w:rPr>
  </w:style>
  <w:style w:type="paragraph" w:customStyle="1" w:styleId="76">
    <w:name w:val="Char"/>
    <w:basedOn w:val="1"/>
    <w:qFormat/>
    <w:uiPriority w:val="0"/>
    <w:rPr>
      <w:rFonts w:ascii="仿宋_GB2312" w:eastAsia="仿宋_GB2312"/>
      <w:b/>
      <w:sz w:val="32"/>
      <w:szCs w:val="32"/>
    </w:rPr>
  </w:style>
  <w:style w:type="paragraph" w:customStyle="1" w:styleId="77">
    <w:name w:val="默认段落字体 Para Char"/>
    <w:basedOn w:val="1"/>
    <w:qFormat/>
    <w:uiPriority w:val="0"/>
    <w:pPr>
      <w:tabs>
        <w:tab w:val="left" w:pos="360"/>
      </w:tabs>
      <w:ind w:left="420" w:hanging="420"/>
    </w:pPr>
    <w:rPr>
      <w:sz w:val="24"/>
    </w:rPr>
  </w:style>
  <w:style w:type="paragraph" w:styleId="78">
    <w:name w:val="List Paragraph"/>
    <w:basedOn w:val="1"/>
    <w:qFormat/>
    <w:uiPriority w:val="34"/>
    <w:pPr>
      <w:ind w:firstLine="420" w:firstLineChars="200"/>
    </w:pPr>
  </w:style>
  <w:style w:type="paragraph" w:customStyle="1" w:styleId="79">
    <w:name w:val="Char Char Char Char Char Char Char Char Char Char"/>
    <w:basedOn w:val="1"/>
    <w:qFormat/>
    <w:uiPriority w:val="0"/>
    <w:rPr>
      <w:rFonts w:ascii="Tahoma" w:hAnsi="Tahoma" w:eastAsia="楷体_GB2312"/>
      <w:spacing w:val="10"/>
      <w:sz w:val="24"/>
      <w:szCs w:val="20"/>
    </w:rPr>
  </w:style>
  <w:style w:type="paragraph" w:customStyle="1" w:styleId="80">
    <w:name w:val="Char Char Char Char1"/>
    <w:basedOn w:val="1"/>
    <w:qFormat/>
    <w:uiPriority w:val="0"/>
    <w:pPr>
      <w:widowControl/>
      <w:spacing w:after="160" w:line="240" w:lineRule="exact"/>
      <w:jc w:val="left"/>
    </w:pPr>
    <w:rPr>
      <w:rFonts w:ascii="Arial" w:hAnsi="Arial"/>
      <w:kern w:val="0"/>
      <w:sz w:val="20"/>
      <w:szCs w:val="20"/>
      <w:lang w:eastAsia="en-US"/>
    </w:rPr>
  </w:style>
  <w:style w:type="paragraph" w:customStyle="1" w:styleId="81">
    <w:name w:val="样式 标题 1 + 段前: 6 磅 段后: 6 磅 行距: 固定值 24 磅"/>
    <w:basedOn w:val="2"/>
    <w:qFormat/>
    <w:uiPriority w:val="0"/>
    <w:pPr>
      <w:numPr>
        <w:ilvl w:val="0"/>
        <w:numId w:val="1"/>
      </w:numPr>
      <w:spacing w:before="120" w:after="120" w:line="480" w:lineRule="exact"/>
    </w:pPr>
    <w:rPr>
      <w:rFonts w:cs="宋体"/>
      <w:szCs w:val="20"/>
    </w:rPr>
  </w:style>
  <w:style w:type="paragraph" w:customStyle="1" w:styleId="82">
    <w:name w:val="正文小标题"/>
    <w:basedOn w:val="1"/>
    <w:next w:val="36"/>
    <w:qFormat/>
    <w:uiPriority w:val="0"/>
    <w:pPr>
      <w:widowControl/>
      <w:spacing w:before="100" w:beforeAutospacing="1" w:after="100" w:afterAutospacing="1"/>
      <w:jc w:val="left"/>
    </w:pPr>
    <w:rPr>
      <w:rFonts w:ascii="宋体" w:hAnsi="宋体"/>
      <w:kern w:val="0"/>
      <w:sz w:val="24"/>
    </w:rPr>
  </w:style>
  <w:style w:type="paragraph" w:customStyle="1" w:styleId="83">
    <w:name w:val="Liste 1er niveau"/>
    <w:basedOn w:val="1"/>
    <w:qFormat/>
    <w:uiPriority w:val="0"/>
    <w:pPr>
      <w:numPr>
        <w:ilvl w:val="1"/>
        <w:numId w:val="2"/>
      </w:numPr>
      <w:spacing w:after="120" w:line="280" w:lineRule="atLeast"/>
    </w:pPr>
    <w:rPr>
      <w:rFonts w:ascii="Arial" w:hAnsi="Arial" w:eastAsia="PMingLiU"/>
      <w:kern w:val="0"/>
      <w:sz w:val="22"/>
      <w:szCs w:val="20"/>
      <w:lang w:val="en-GB" w:eastAsia="fr-FR"/>
    </w:rPr>
  </w:style>
  <w:style w:type="paragraph" w:customStyle="1" w:styleId="84">
    <w:name w:val="小节"/>
    <w:basedOn w:val="4"/>
    <w:qFormat/>
    <w:uiPriority w:val="0"/>
    <w:pPr>
      <w:spacing w:before="200" w:after="200" w:line="560" w:lineRule="exact"/>
      <w:jc w:val="left"/>
    </w:pPr>
    <w:rPr>
      <w:rFonts w:ascii="Arial" w:hAnsi="Arial"/>
      <w:b w:val="0"/>
      <w:bCs w:val="0"/>
      <w:spacing w:val="14"/>
      <w:kern w:val="24"/>
      <w:sz w:val="28"/>
    </w:rPr>
  </w:style>
  <w:style w:type="paragraph" w:customStyle="1" w:styleId="85">
    <w:name w:val="默认段落字体 Para Char Char Char Char"/>
    <w:basedOn w:val="1"/>
    <w:semiHidden/>
    <w:qFormat/>
    <w:uiPriority w:val="0"/>
  </w:style>
  <w:style w:type="paragraph" w:customStyle="1" w:styleId="86">
    <w:name w:val="Char Char1"/>
    <w:basedOn w:val="13"/>
    <w:qFormat/>
    <w:uiPriority w:val="0"/>
    <w:rPr>
      <w:rFonts w:ascii="Tahoma" w:hAnsi="Tahoma"/>
      <w:sz w:val="24"/>
    </w:rPr>
  </w:style>
  <w:style w:type="paragraph" w:customStyle="1" w:styleId="87">
    <w:name w:val="Char Char Char1 Char Char Char1 Char Char Char Char"/>
    <w:basedOn w:val="1"/>
    <w:qFormat/>
    <w:uiPriority w:val="0"/>
    <w:rPr>
      <w:szCs w:val="20"/>
    </w:rPr>
  </w:style>
  <w:style w:type="paragraph" w:customStyle="1" w:styleId="88">
    <w:name w:val="表1"/>
    <w:basedOn w:val="1"/>
    <w:next w:val="1"/>
    <w:qFormat/>
    <w:uiPriority w:val="0"/>
    <w:pPr>
      <w:spacing w:line="360" w:lineRule="auto"/>
      <w:ind w:left="372" w:leftChars="83" w:hanging="198" w:hangingChars="82"/>
      <w:jc w:val="center"/>
    </w:pPr>
    <w:rPr>
      <w:rFonts w:ascii="黑体" w:eastAsia="黑体"/>
      <w:b/>
      <w:bCs/>
      <w:sz w:val="24"/>
    </w:rPr>
  </w:style>
  <w:style w:type="paragraph" w:customStyle="1" w:styleId="89">
    <w:name w:val="Table Paragraph"/>
    <w:basedOn w:val="1"/>
    <w:qFormat/>
    <w:uiPriority w:val="1"/>
    <w:pPr>
      <w:autoSpaceDE w:val="0"/>
      <w:autoSpaceDN w:val="0"/>
      <w:adjustRightInd w:val="0"/>
      <w:jc w:val="left"/>
    </w:pPr>
    <w:rPr>
      <w:rFonts w:eastAsia="等线"/>
      <w:kern w:val="0"/>
      <w:sz w:val="24"/>
    </w:rPr>
  </w:style>
  <w:style w:type="paragraph" w:customStyle="1" w:styleId="90">
    <w:name w:val="Char1"/>
    <w:basedOn w:val="1"/>
    <w:qFormat/>
    <w:uiPriority w:val="0"/>
    <w:rPr>
      <w:rFonts w:ascii="仿宋_GB2312" w:eastAsia="仿宋_GB2312"/>
      <w:b/>
      <w:sz w:val="32"/>
      <w:szCs w:val="32"/>
    </w:rPr>
  </w:style>
  <w:style w:type="paragraph" w:customStyle="1" w:styleId="91">
    <w:name w:val="Biao00"/>
    <w:semiHidden/>
    <w:qFormat/>
    <w:uiPriority w:val="0"/>
    <w:pPr>
      <w:widowControl w:val="0"/>
      <w:spacing w:line="0" w:lineRule="atLeast"/>
      <w:jc w:val="center"/>
    </w:pPr>
    <w:rPr>
      <w:rFonts w:ascii="Arial" w:hAnsi="Arial" w:eastAsia="仿宋_GB2312" w:cs="Times New Roman"/>
      <w:bCs/>
      <w:w w:val="90"/>
      <w:kern w:val="18"/>
      <w:sz w:val="24"/>
      <w:szCs w:val="24"/>
      <w:lang w:val="en-US" w:eastAsia="zh-CN" w:bidi="ar-SA"/>
    </w:rPr>
  </w:style>
  <w:style w:type="paragraph" w:customStyle="1" w:styleId="92">
    <w:name w:val="并列样式"/>
    <w:basedOn w:val="1"/>
    <w:qFormat/>
    <w:uiPriority w:val="0"/>
    <w:pPr>
      <w:spacing w:before="60" w:after="60"/>
    </w:pPr>
    <w:rPr>
      <w:sz w:val="24"/>
      <w:szCs w:val="20"/>
    </w:rPr>
  </w:style>
  <w:style w:type="paragraph" w:customStyle="1" w:styleId="93">
    <w:name w:val="Char Char Char Char Char Char Char Char Char"/>
    <w:basedOn w:val="1"/>
    <w:qFormat/>
    <w:uiPriority w:val="0"/>
    <w:pPr>
      <w:snapToGrid w:val="0"/>
    </w:pPr>
    <w:rPr>
      <w:rFonts w:ascii="Tahoma" w:hAnsi="Tahoma"/>
      <w:sz w:val="24"/>
      <w:szCs w:val="20"/>
    </w:rPr>
  </w:style>
  <w:style w:type="paragraph" w:customStyle="1" w:styleId="94">
    <w:name w:val="正文样式"/>
    <w:basedOn w:val="1"/>
    <w:qFormat/>
    <w:uiPriority w:val="0"/>
    <w:pPr>
      <w:spacing w:line="480" w:lineRule="exact"/>
      <w:ind w:firstLine="504" w:firstLineChars="210"/>
    </w:pPr>
    <w:rPr>
      <w:rFonts w:ascii="宋体" w:hAnsi="宋体"/>
      <w:sz w:val="24"/>
    </w:rPr>
  </w:style>
  <w:style w:type="paragraph" w:customStyle="1" w:styleId="95">
    <w:name w:val="Char Char2"/>
    <w:basedOn w:val="1"/>
    <w:qFormat/>
    <w:uiPriority w:val="0"/>
    <w:rPr>
      <w:rFonts w:ascii="Tahoma" w:hAnsi="Tahoma"/>
      <w:sz w:val="24"/>
      <w:szCs w:val="20"/>
    </w:rPr>
  </w:style>
  <w:style w:type="paragraph" w:customStyle="1" w:styleId="9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97">
    <w:name w:val="Char Char1 Char Char Char Char Char Char"/>
    <w:basedOn w:val="1"/>
    <w:qFormat/>
    <w:uiPriority w:val="0"/>
    <w:pPr>
      <w:widowControl/>
      <w:adjustRightInd w:val="0"/>
      <w:snapToGrid w:val="0"/>
      <w:spacing w:beforeLines="25" w:afterLines="25" w:line="240" w:lineRule="exact"/>
      <w:ind w:firstLine="560" w:firstLineChars="192"/>
      <w:jc w:val="left"/>
    </w:pPr>
    <w:rPr>
      <w:rFonts w:ascii="宋体" w:hAnsi="宋体"/>
      <w:kern w:val="0"/>
      <w:sz w:val="28"/>
      <w:szCs w:val="28"/>
      <w:lang w:eastAsia="en-US"/>
    </w:rPr>
  </w:style>
  <w:style w:type="paragraph" w:customStyle="1" w:styleId="98">
    <w:name w:val="表"/>
    <w:basedOn w:val="1"/>
    <w:qFormat/>
    <w:uiPriority w:val="0"/>
    <w:pPr>
      <w:spacing w:line="360" w:lineRule="auto"/>
      <w:jc w:val="center"/>
    </w:pPr>
    <w:rPr>
      <w:sz w:val="24"/>
      <w:szCs w:val="20"/>
    </w:rPr>
  </w:style>
  <w:style w:type="paragraph" w:customStyle="1" w:styleId="99">
    <w:name w:val="AONormal"/>
    <w:qFormat/>
    <w:uiPriority w:val="0"/>
    <w:pPr>
      <w:spacing w:line="260" w:lineRule="atLeast"/>
      <w:jc w:val="both"/>
    </w:pPr>
    <w:rPr>
      <w:rFonts w:ascii="Times New Roman" w:hAnsi="Times New Roman" w:eastAsia="宋体" w:cs="Times New Roman"/>
      <w:sz w:val="22"/>
      <w:lang w:val="en-GB" w:eastAsia="en-US" w:bidi="ar-SA"/>
    </w:rPr>
  </w:style>
  <w:style w:type="paragraph" w:customStyle="1" w:styleId="100">
    <w:name w:val="Char Char Char"/>
    <w:basedOn w:val="1"/>
    <w:qFormat/>
    <w:uiPriority w:val="0"/>
    <w:rPr>
      <w:rFonts w:ascii="Tahoma" w:hAnsi="Tahoma"/>
      <w:sz w:val="24"/>
      <w:szCs w:val="20"/>
    </w:rPr>
  </w:style>
  <w:style w:type="paragraph" w:customStyle="1" w:styleId="101">
    <w:name w:val="xl32"/>
    <w:basedOn w:val="1"/>
    <w:qFormat/>
    <w:uiPriority w:val="0"/>
    <w:pPr>
      <w:widowControl/>
      <w:numPr>
        <w:ilvl w:val="0"/>
        <w:numId w:val="3"/>
      </w:numPr>
      <w:pBdr>
        <w:bottom w:val="single" w:color="auto" w:sz="4" w:space="0"/>
        <w:right w:val="single" w:color="auto" w:sz="4" w:space="0"/>
      </w:pBdr>
      <w:spacing w:before="100" w:beforeAutospacing="1" w:after="100" w:afterAutospacing="1"/>
      <w:ind w:left="0" w:firstLine="0"/>
      <w:jc w:val="center"/>
      <w:textAlignment w:val="top"/>
    </w:pPr>
    <w:rPr>
      <w:rFonts w:hint="eastAsia" w:ascii="仿宋_GB2312" w:hAnsi="Arial Unicode MS" w:eastAsia="仿宋_GB2312"/>
      <w:kern w:val="0"/>
      <w:sz w:val="24"/>
    </w:rPr>
  </w:style>
  <w:style w:type="paragraph" w:customStyle="1" w:styleId="102">
    <w:name w:val="Char Char Char Char Char Char Char Char Char1 Char Char Char Char Char Char Char Char Char Char1 Char Char Char Char Char Char1 Char"/>
    <w:basedOn w:val="1"/>
    <w:semiHidden/>
    <w:qFormat/>
    <w:uiPriority w:val="0"/>
    <w:pPr>
      <w:spacing w:beforeLines="50" w:afterLines="50" w:line="360" w:lineRule="auto"/>
    </w:pPr>
    <w:rPr>
      <w:rFonts w:eastAsia="黑体"/>
      <w:sz w:val="32"/>
      <w:szCs w:val="32"/>
    </w:rPr>
  </w:style>
  <w:style w:type="paragraph" w:customStyle="1" w:styleId="103">
    <w:name w:val="正文文本 21"/>
    <w:basedOn w:val="1"/>
    <w:qFormat/>
    <w:uiPriority w:val="0"/>
    <w:pPr>
      <w:autoSpaceDE w:val="0"/>
      <w:autoSpaceDN w:val="0"/>
      <w:adjustRightInd w:val="0"/>
      <w:spacing w:before="120" w:line="400" w:lineRule="atLeast"/>
      <w:ind w:firstLine="480"/>
      <w:textAlignment w:val="bottom"/>
    </w:pPr>
    <w:rPr>
      <w:kern w:val="0"/>
      <w:sz w:val="24"/>
      <w:szCs w:val="20"/>
    </w:rPr>
  </w:style>
  <w:style w:type="paragraph" w:customStyle="1" w:styleId="104">
    <w:name w:val="Table of Contents"/>
    <w:basedOn w:val="37"/>
    <w:qFormat/>
    <w:uiPriority w:val="0"/>
    <w:pPr>
      <w:widowControl/>
      <w:spacing w:after="480"/>
    </w:pPr>
    <w:rPr>
      <w:rFonts w:ascii="B Frutiger Bold" w:hAnsi="B Frutiger Bold" w:cs="Times New Roman"/>
      <w:bCs w:val="0"/>
      <w:kern w:val="0"/>
      <w:sz w:val="24"/>
      <w:szCs w:val="20"/>
      <w:lang w:val="en-AU"/>
    </w:rPr>
  </w:style>
  <w:style w:type="paragraph" w:customStyle="1" w:styleId="105">
    <w:name w:val="标准1 段落"/>
    <w:basedOn w:val="1"/>
    <w:qFormat/>
    <w:uiPriority w:val="0"/>
    <w:pPr>
      <w:numPr>
        <w:ilvl w:val="1"/>
        <w:numId w:val="4"/>
      </w:numPr>
      <w:spacing w:beforeLines="50" w:line="360" w:lineRule="auto"/>
    </w:pPr>
    <w:rPr>
      <w:sz w:val="24"/>
    </w:rPr>
  </w:style>
  <w:style w:type="paragraph" w:customStyle="1" w:styleId="106">
    <w:name w:val="Char3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7">
    <w:name w:val="正文1"/>
    <w:basedOn w:val="1"/>
    <w:qFormat/>
    <w:uiPriority w:val="0"/>
    <w:pPr>
      <w:spacing w:line="360" w:lineRule="auto"/>
    </w:pPr>
    <w:rPr>
      <w:rFonts w:ascii="宋体" w:hAnsi="宋体"/>
      <w:color w:val="000000"/>
      <w:sz w:val="24"/>
      <w:szCs w:val="28"/>
    </w:rPr>
  </w:style>
  <w:style w:type="paragraph" w:customStyle="1" w:styleId="108">
    <w:name w:val="列表段落1"/>
    <w:basedOn w:val="1"/>
    <w:qFormat/>
    <w:uiPriority w:val="34"/>
    <w:pPr>
      <w:ind w:firstLine="420" w:firstLineChars="200"/>
    </w:pPr>
    <w:rPr>
      <w:rFonts w:ascii="Calibri" w:hAnsi="Calibri"/>
    </w:rPr>
  </w:style>
  <w:style w:type="character" w:customStyle="1" w:styleId="109">
    <w:name w:val="纯文本 Char"/>
    <w:qFormat/>
    <w:uiPriority w:val="0"/>
    <w:rPr>
      <w:rFonts w:ascii="宋体" w:hAnsi="Courier New" w:eastAsia="宋体"/>
      <w:kern w:val="2"/>
      <w:sz w:val="21"/>
      <w:lang w:val="en-US" w:eastAsia="zh-CN" w:bidi="ar-SA"/>
    </w:rPr>
  </w:style>
  <w:style w:type="table" w:customStyle="1" w:styleId="110">
    <w:name w:val="Table Normal"/>
    <w:semiHidden/>
    <w:unhideWhenUsed/>
    <w:qFormat/>
    <w:uiPriority w:val="2"/>
    <w:tblPr>
      <w:tblCellMar>
        <w:top w:w="0" w:type="dxa"/>
        <w:left w:w="0" w:type="dxa"/>
        <w:bottom w:w="0" w:type="dxa"/>
        <w:right w:w="0" w:type="dxa"/>
      </w:tblCellMar>
    </w:tblPr>
  </w:style>
  <w:style w:type="paragraph" w:customStyle="1" w:styleId="111">
    <w:name w:val="列出段落1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12">
    <w:name w:val="页眉1"/>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sz w:val="18"/>
      <w:szCs w:val="18"/>
      <w:lang w:val="en-US" w:eastAsia="zh-CN" w:bidi="ar-SA"/>
    </w:rPr>
  </w:style>
  <w:style w:type="paragraph" w:customStyle="1" w:styleId="113">
    <w:name w:val="页脚1"/>
    <w:qFormat/>
    <w:uiPriority w:val="0"/>
    <w:pPr>
      <w:widowControl w:val="0"/>
      <w:tabs>
        <w:tab w:val="center" w:pos="4153"/>
        <w:tab w:val="right" w:pos="8306"/>
      </w:tabs>
      <w:snapToGrid w:val="0"/>
    </w:pPr>
    <w:rPr>
      <w:rFonts w:ascii="Times New Roman" w:hAnsi="Times New Roman" w:eastAsia="宋体" w:cs="Times New Roman"/>
      <w:sz w:val="18"/>
      <w:szCs w:val="18"/>
      <w:lang w:val="en-US" w:eastAsia="zh-CN" w:bidi="ar-SA"/>
    </w:rPr>
  </w:style>
  <w:style w:type="character" w:customStyle="1" w:styleId="114">
    <w:name w:val="页码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ITT</Company>
  <Pages>4</Pages>
  <Words>2630</Words>
  <Characters>3263</Characters>
  <Lines>25</Lines>
  <Paragraphs>7</Paragraphs>
  <TotalTime>4</TotalTime>
  <ScaleCrop>false</ScaleCrop>
  <LinksUpToDate>false</LinksUpToDate>
  <CharactersWithSpaces>3441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2024-06-14T01:55:00Z</dcterms:created>
  <dc:creator>彭晓</dc:creator>
  <cp:lastModifiedBy>优印通图文广告设计</cp:lastModifiedBy>
  <cp:lastPrinted>2024-08-08T07:16:00Z</cp:lastPrinted>
  <dcterms:modified xsi:type="dcterms:W3CDTF">2025-09-04T03:22:27Z</dcterms:modified>
  <dc:subject>单一来源采购文件</dc:subject>
  <dc:title>河南省国贸招标有限公司</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eyJoZGlkIjoiZDA5NDcyMGJhODM5Njk2ZGQ2Mzc2NmQwYjhmOTdjZDciLCJ1c2VySWQiOiI1NjU3Njg5NzcifQ==</vt:lpwstr>
  </property>
  <property fmtid="{D5CDD505-2E9C-101B-9397-08002B2CF9AE}" pid="4" name="ICV">
    <vt:lpwstr>E909EFB5F516485ABF463AE8DE93478C_13</vt:lpwstr>
  </property>
</Properties>
</file>